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53382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53384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53386_73709187">
            <w:r>
              <w:rPr>
                <w:webHidden/>
                <w:rStyle w:val="IndexLink"/>
                <w:rtl w:val="true"/>
              </w:rPr>
              <w:t>(</w:t>
            </w:r>
            <w:r>
              <w:rPr>
                <w:rStyle w:val="IndexLink"/>
              </w:rPr>
              <w:t>28</w:t>
            </w:r>
            <w:r>
              <w:rPr>
                <w:rStyle w:val="IndexLink"/>
                <w:rtl w:val="true"/>
              </w:rPr>
              <w:t>)(</w:t>
            </w:r>
            <w:r>
              <w:rPr>
                <w:rStyle w:val="IndexLink"/>
                <w:rtl w:val="true"/>
              </w:rPr>
              <w:t>سورة القصص مکیة، و هی ثمان و ثمانون آیة</w:t>
            </w:r>
            <w:r>
              <w:rPr>
                <w:rStyle w:val="IndexLink"/>
                <w:rtl w:val="true"/>
              </w:rPr>
              <w:t>)(</w:t>
            </w:r>
            <w:r>
              <w:rPr>
                <w:rStyle w:val="IndexLink"/>
              </w:rPr>
              <w:t>88</w:t>
            </w:r>
            <w:r>
              <w:rPr>
                <w:rStyle w:val="IndexLink"/>
                <w:rtl w:val="true"/>
              </w:rPr>
              <w:t>)</w:t>
              <w:tab/>
            </w:r>
            <w:r>
              <w:rPr>
                <w:rStyle w:val="IndexLink"/>
              </w:rPr>
              <w:t>11</w:t>
            </w:r>
          </w:hyperlink>
        </w:p>
        <w:p>
          <w:pPr>
            <w:pStyle w:val="Contents3"/>
            <w:tabs>
              <w:tab w:val="clear" w:pos="8459"/>
              <w:tab w:val="right" w:pos="9026" w:leader="dot"/>
            </w:tabs>
            <w:rPr/>
          </w:pPr>
          <w:hyperlink w:anchor="__RefHeading___Toc14853388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11</w:t>
            </w:r>
          </w:hyperlink>
        </w:p>
        <w:p>
          <w:pPr>
            <w:pStyle w:val="Contents4"/>
            <w:tabs>
              <w:tab w:val="clear" w:pos="8176"/>
              <w:tab w:val="right" w:pos="9026" w:leader="dot"/>
            </w:tabs>
            <w:rPr/>
          </w:pPr>
          <w:hyperlink w:anchor="__RefHeading___Toc14853390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853392_73709187">
            <w:r>
              <w:rPr>
                <w:webHidden/>
                <w:rStyle w:val="IndexLink"/>
                <w:rtl w:val="true"/>
              </w:rPr>
              <w:t>(</w:t>
            </w:r>
            <w:r>
              <w:rPr>
                <w:rStyle w:val="IndexLink"/>
                <w:rtl w:val="true"/>
              </w:rPr>
              <w:t>بیان</w:t>
            </w:r>
            <w:r>
              <w:rPr>
                <w:rStyle w:val="IndexLink"/>
                <w:rtl w:val="true"/>
              </w:rPr>
              <w:t>)</w:t>
              <w:tab/>
            </w:r>
            <w:r>
              <w:rPr>
                <w:rStyle w:val="IndexLink"/>
              </w:rPr>
              <w:t>12</w:t>
            </w:r>
          </w:hyperlink>
        </w:p>
        <w:p>
          <w:pPr>
            <w:pStyle w:val="Contents4"/>
            <w:tabs>
              <w:tab w:val="clear" w:pos="8176"/>
              <w:tab w:val="right" w:pos="9026" w:leader="dot"/>
            </w:tabs>
            <w:rPr/>
          </w:pPr>
          <w:hyperlink w:anchor="__RefHeading___Toc14853394_73709187">
            <w:r>
              <w:rPr>
                <w:webHidden/>
                <w:rStyle w:val="IndexLink"/>
                <w:rtl w:val="true"/>
              </w:rPr>
              <w:t>(</w:t>
            </w:r>
            <w:r>
              <w:rPr>
                <w:rStyle w:val="IndexLink"/>
                <w:rtl w:val="true"/>
              </w:rPr>
              <w:t>بحث روائی</w:t>
            </w:r>
            <w:r>
              <w:rPr>
                <w:rStyle w:val="IndexLink"/>
                <w:rtl w:val="true"/>
              </w:rPr>
              <w:t>)</w:t>
              <w:tab/>
            </w:r>
            <w:r>
              <w:rPr>
                <w:rStyle w:val="IndexLink"/>
              </w:rPr>
              <w:t>20</w:t>
            </w:r>
          </w:hyperlink>
        </w:p>
        <w:p>
          <w:pPr>
            <w:pStyle w:val="Contents3"/>
            <w:tabs>
              <w:tab w:val="clear" w:pos="8459"/>
              <w:tab w:val="right" w:pos="9026" w:leader="dot"/>
            </w:tabs>
            <w:rPr/>
          </w:pPr>
          <w:hyperlink w:anchor="__RefHeading___Toc14853396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22</w:t>
            </w:r>
          </w:hyperlink>
        </w:p>
        <w:p>
          <w:pPr>
            <w:pStyle w:val="Contents4"/>
            <w:tabs>
              <w:tab w:val="clear" w:pos="8176"/>
              <w:tab w:val="right" w:pos="9026" w:leader="dot"/>
            </w:tabs>
            <w:rPr/>
          </w:pPr>
          <w:hyperlink w:anchor="__RefHeading___Toc14853398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4853400_73709187">
            <w:r>
              <w:rPr>
                <w:webHidden/>
                <w:rStyle w:val="IndexLink"/>
                <w:rtl w:val="true"/>
              </w:rPr>
              <w:t>(</w:t>
            </w:r>
            <w:r>
              <w:rPr>
                <w:rStyle w:val="IndexLink"/>
                <w:rtl w:val="true"/>
              </w:rPr>
              <w:t>بیان</w:t>
            </w:r>
            <w:r>
              <w:rPr>
                <w:rStyle w:val="IndexLink"/>
                <w:rtl w:val="true"/>
              </w:rPr>
              <w:t>)</w:t>
              <w:tab/>
            </w:r>
            <w:r>
              <w:rPr>
                <w:rStyle w:val="IndexLink"/>
              </w:rPr>
              <w:t>23</w:t>
            </w:r>
          </w:hyperlink>
        </w:p>
        <w:p>
          <w:pPr>
            <w:pStyle w:val="Contents4"/>
            <w:tabs>
              <w:tab w:val="clear" w:pos="8176"/>
              <w:tab w:val="right" w:pos="9026" w:leader="dot"/>
            </w:tabs>
            <w:rPr/>
          </w:pPr>
          <w:hyperlink w:anchor="__RefHeading___Toc14853402_73709187">
            <w:r>
              <w:rPr>
                <w:webHidden/>
                <w:rStyle w:val="IndexLink"/>
                <w:rtl w:val="true"/>
              </w:rPr>
              <w:t>(</w:t>
            </w:r>
            <w:r>
              <w:rPr>
                <w:rStyle w:val="IndexLink"/>
                <w:rtl w:val="true"/>
              </w:rPr>
              <w:t>بحث روائی</w:t>
            </w:r>
            <w:r>
              <w:rPr>
                <w:rStyle w:val="IndexLink"/>
                <w:rtl w:val="true"/>
              </w:rPr>
              <w:t>)</w:t>
              <w:tab/>
            </w:r>
            <w:r>
              <w:rPr>
                <w:rStyle w:val="IndexLink"/>
              </w:rPr>
              <w:t>28</w:t>
            </w:r>
          </w:hyperlink>
        </w:p>
        <w:p>
          <w:pPr>
            <w:pStyle w:val="Contents3"/>
            <w:tabs>
              <w:tab w:val="clear" w:pos="8459"/>
              <w:tab w:val="right" w:pos="9026" w:leader="dot"/>
            </w:tabs>
            <w:rPr/>
          </w:pPr>
          <w:hyperlink w:anchor="__RefHeading___Toc14853404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29</w:t>
            </w:r>
          </w:hyperlink>
        </w:p>
        <w:p>
          <w:pPr>
            <w:pStyle w:val="Contents4"/>
            <w:tabs>
              <w:tab w:val="clear" w:pos="8176"/>
              <w:tab w:val="right" w:pos="9026" w:leader="dot"/>
            </w:tabs>
            <w:rPr/>
          </w:pPr>
          <w:hyperlink w:anchor="__RefHeading___Toc14853406_7370918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853408_73709187">
            <w:r>
              <w:rPr>
                <w:webHidden/>
                <w:rStyle w:val="IndexLink"/>
                <w:rtl w:val="true"/>
              </w:rPr>
              <w:t>(</w:t>
            </w:r>
            <w:r>
              <w:rPr>
                <w:rStyle w:val="IndexLink"/>
                <w:rtl w:val="true"/>
              </w:rPr>
              <w:t>بیان</w:t>
            </w:r>
            <w:r>
              <w:rPr>
                <w:rStyle w:val="IndexLink"/>
                <w:rtl w:val="true"/>
              </w:rPr>
              <w:t>)</w:t>
              <w:tab/>
            </w:r>
            <w:r>
              <w:rPr>
                <w:rStyle w:val="IndexLink"/>
              </w:rPr>
              <w:t>30</w:t>
            </w:r>
          </w:hyperlink>
        </w:p>
        <w:p>
          <w:pPr>
            <w:pStyle w:val="Contents4"/>
            <w:tabs>
              <w:tab w:val="clear" w:pos="8176"/>
              <w:tab w:val="right" w:pos="9026" w:leader="dot"/>
            </w:tabs>
            <w:rPr/>
          </w:pPr>
          <w:hyperlink w:anchor="__RefHeading___Toc14853410_73709187">
            <w:r>
              <w:rPr>
                <w:webHidden/>
                <w:rStyle w:val="IndexLink"/>
                <w:rtl w:val="true"/>
              </w:rPr>
              <w:t>(</w:t>
            </w:r>
            <w:r>
              <w:rPr>
                <w:rStyle w:val="IndexLink"/>
                <w:rtl w:val="true"/>
              </w:rPr>
              <w:t>بحث روائی</w:t>
            </w:r>
            <w:r>
              <w:rPr>
                <w:rStyle w:val="IndexLink"/>
                <w:rtl w:val="true"/>
              </w:rPr>
              <w:t>)</w:t>
              <w:tab/>
            </w:r>
            <w:r>
              <w:rPr>
                <w:rStyle w:val="IndexLink"/>
              </w:rPr>
              <w:t>34</w:t>
            </w:r>
          </w:hyperlink>
        </w:p>
        <w:p>
          <w:pPr>
            <w:pStyle w:val="Contents3"/>
            <w:tabs>
              <w:tab w:val="clear" w:pos="8459"/>
              <w:tab w:val="right" w:pos="9026" w:leader="dot"/>
            </w:tabs>
            <w:rPr/>
          </w:pPr>
          <w:hyperlink w:anchor="__RefHeading___Toc14853412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36</w:t>
            </w:r>
          </w:hyperlink>
        </w:p>
        <w:p>
          <w:pPr>
            <w:pStyle w:val="Contents4"/>
            <w:tabs>
              <w:tab w:val="clear" w:pos="8176"/>
              <w:tab w:val="right" w:pos="9026" w:leader="dot"/>
            </w:tabs>
            <w:rPr/>
          </w:pPr>
          <w:hyperlink w:anchor="__RefHeading___Toc14853414_7370918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4853416_73709187">
            <w:r>
              <w:rPr>
                <w:webHidden/>
                <w:rStyle w:val="IndexLink"/>
                <w:rtl w:val="true"/>
              </w:rPr>
              <w:t>(</w:t>
            </w:r>
            <w:r>
              <w:rPr>
                <w:rStyle w:val="IndexLink"/>
                <w:rtl w:val="true"/>
              </w:rPr>
              <w:t>بیان</w:t>
            </w:r>
            <w:r>
              <w:rPr>
                <w:rStyle w:val="IndexLink"/>
                <w:rtl w:val="true"/>
              </w:rPr>
              <w:t>)</w:t>
              <w:tab/>
            </w:r>
            <w:r>
              <w:rPr>
                <w:rStyle w:val="IndexLink"/>
              </w:rPr>
              <w:t>37</w:t>
            </w:r>
          </w:hyperlink>
        </w:p>
        <w:p>
          <w:pPr>
            <w:pStyle w:val="Contents4"/>
            <w:tabs>
              <w:tab w:val="clear" w:pos="8176"/>
              <w:tab w:val="right" w:pos="9026" w:leader="dot"/>
            </w:tabs>
            <w:rPr/>
          </w:pPr>
          <w:hyperlink w:anchor="__RefHeading___Toc14853418_73709187">
            <w:r>
              <w:rPr>
                <w:webHidden/>
                <w:rStyle w:val="IndexLink"/>
                <w:rtl w:val="true"/>
              </w:rPr>
              <w:t>(</w:t>
            </w:r>
            <w:r>
              <w:rPr>
                <w:rStyle w:val="IndexLink"/>
                <w:rtl w:val="true"/>
              </w:rPr>
              <w:t>بحث روائی</w:t>
            </w:r>
            <w:r>
              <w:rPr>
                <w:rStyle w:val="IndexLink"/>
                <w:rtl w:val="true"/>
              </w:rPr>
              <w:t>)</w:t>
              <w:tab/>
            </w:r>
            <w:r>
              <w:rPr>
                <w:rStyle w:val="IndexLink"/>
              </w:rPr>
              <w:t>45</w:t>
            </w:r>
          </w:hyperlink>
        </w:p>
        <w:p>
          <w:pPr>
            <w:pStyle w:val="Contents4"/>
            <w:tabs>
              <w:tab w:val="clear" w:pos="8176"/>
              <w:tab w:val="right" w:pos="9026" w:leader="dot"/>
            </w:tabs>
            <w:rPr/>
          </w:pPr>
          <w:hyperlink w:anchor="__RefHeading___Toc14853420_73709187">
            <w:r>
              <w:rPr>
                <w:webHidden/>
                <w:rStyle w:val="IndexLink"/>
                <w:rtl w:val="true"/>
              </w:rPr>
              <w:t>(</w:t>
            </w:r>
            <w:r>
              <w:rPr>
                <w:rStyle w:val="IndexLink"/>
                <w:rtl w:val="true"/>
              </w:rPr>
              <w:t>کلام حول قصص موسی و هارون</w:t>
            </w:r>
            <w:r>
              <w:rPr>
                <w:rStyle w:val="IndexLink"/>
                <w:rtl w:val="true"/>
              </w:rPr>
              <w:t>(</w:t>
            </w:r>
            <w:r>
              <w:rPr>
                <w:rStyle w:val="IndexLink"/>
                <w:rtl w:val="true"/>
              </w:rPr>
              <w:t>ع</w:t>
            </w:r>
            <w:r>
              <w:rPr>
                <w:rStyle w:val="IndexLink"/>
                <w:rtl w:val="true"/>
              </w:rPr>
              <w:t xml:space="preserve">)) </w:t>
            </w:r>
            <w:r>
              <w:rPr>
                <w:rStyle w:val="IndexLink"/>
                <w:rtl w:val="true"/>
              </w:rPr>
              <w:t>فی فصول</w:t>
            </w:r>
            <w:r>
              <w:rPr>
                <w:rStyle w:val="IndexLink"/>
                <w:rtl w:val="true"/>
              </w:rPr>
              <w:tab/>
            </w:r>
            <w:r>
              <w:rPr>
                <w:rStyle w:val="IndexLink"/>
              </w:rPr>
              <w:t>46</w:t>
            </w:r>
          </w:hyperlink>
        </w:p>
        <w:p>
          <w:pPr>
            <w:pStyle w:val="Contents5"/>
            <w:tabs>
              <w:tab w:val="clear" w:pos="7892"/>
              <w:tab w:val="right" w:pos="9026" w:leader="dot"/>
            </w:tabs>
            <w:rPr/>
          </w:pPr>
          <w:hyperlink w:anchor="__RefHeading___Toc14853422_73709187">
            <w:r>
              <w:rPr>
                <w:webHidden/>
                <w:rStyle w:val="IndexLink"/>
              </w:rPr>
              <w:t>1</w:t>
            </w:r>
            <w:r>
              <w:rPr>
                <w:rStyle w:val="IndexLink"/>
                <w:rtl w:val="true"/>
              </w:rPr>
              <w:t>-</w:t>
            </w:r>
            <w:r>
              <w:rPr>
                <w:rStyle w:val="IndexLink"/>
                <w:rtl w:val="true"/>
              </w:rPr>
              <w:t>منزلة موسی عند الله و موقفه العبودی</w:t>
            </w:r>
            <w:r>
              <w:rPr>
                <w:rStyle w:val="IndexLink"/>
                <w:rtl w:val="true"/>
              </w:rPr>
              <w:t>:</w:t>
              <w:tab/>
            </w:r>
            <w:r>
              <w:rPr>
                <w:rStyle w:val="IndexLink"/>
              </w:rPr>
              <w:t>46</w:t>
            </w:r>
          </w:hyperlink>
        </w:p>
        <w:p>
          <w:pPr>
            <w:pStyle w:val="Contents5"/>
            <w:tabs>
              <w:tab w:val="clear" w:pos="7892"/>
              <w:tab w:val="right" w:pos="9026" w:leader="dot"/>
            </w:tabs>
            <w:rPr/>
          </w:pPr>
          <w:hyperlink w:anchor="__RefHeading___Toc14853424_73709187">
            <w:r>
              <w:rPr>
                <w:webHidden/>
                <w:rStyle w:val="IndexLink"/>
              </w:rPr>
              <w:t>2</w:t>
            </w:r>
            <w:r>
              <w:rPr>
                <w:rStyle w:val="IndexLink"/>
                <w:rtl w:val="true"/>
              </w:rPr>
              <w:t>-</w:t>
            </w:r>
            <w:r>
              <w:rPr>
                <w:rStyle w:val="IndexLink"/>
                <w:rtl w:val="true"/>
              </w:rPr>
              <w:t>قصص موسی</w:t>
            </w:r>
            <w:r>
              <w:rPr>
                <w:rStyle w:val="IndexLink"/>
                <w:rtl w:val="true"/>
              </w:rPr>
              <w:t>(</w:t>
            </w:r>
            <w:r>
              <w:rPr>
                <w:rStyle w:val="IndexLink"/>
                <w:rtl w:val="true"/>
              </w:rPr>
              <w:t>ع</w:t>
            </w:r>
            <w:r>
              <w:rPr>
                <w:rStyle w:val="IndexLink"/>
                <w:rtl w:val="true"/>
              </w:rPr>
              <w:t>)</w:t>
            </w:r>
            <w:r>
              <w:rPr>
                <w:rStyle w:val="IndexLink"/>
                <w:rtl w:val="true"/>
              </w:rPr>
              <w:t>فی القرآن</w:t>
            </w:r>
            <w:r>
              <w:rPr>
                <w:rStyle w:val="IndexLink"/>
                <w:rtl w:val="true"/>
              </w:rPr>
              <w:t>:</w:t>
              <w:tab/>
            </w:r>
            <w:r>
              <w:rPr>
                <w:rStyle w:val="IndexLink"/>
              </w:rPr>
              <w:t>47</w:t>
            </w:r>
          </w:hyperlink>
        </w:p>
        <w:p>
          <w:pPr>
            <w:pStyle w:val="Contents5"/>
            <w:tabs>
              <w:tab w:val="clear" w:pos="7892"/>
              <w:tab w:val="right" w:pos="9026" w:leader="dot"/>
            </w:tabs>
            <w:rPr/>
          </w:pPr>
          <w:hyperlink w:anchor="__RefHeading___Toc14853426_73709187">
            <w:r>
              <w:rPr>
                <w:webHidden/>
                <w:rStyle w:val="IndexLink"/>
              </w:rPr>
              <w:t>3</w:t>
            </w:r>
            <w:r>
              <w:rPr>
                <w:rStyle w:val="IndexLink"/>
                <w:rtl w:val="true"/>
              </w:rPr>
              <w:t>-</w:t>
            </w:r>
            <w:r>
              <w:rPr>
                <w:rStyle w:val="IndexLink"/>
                <w:rtl w:val="true"/>
              </w:rPr>
              <w:t>منزلة هارون</w:t>
            </w:r>
            <w:r>
              <w:rPr>
                <w:rStyle w:val="IndexLink"/>
                <w:rtl w:val="true"/>
              </w:rPr>
              <w:t>(</w:t>
            </w:r>
            <w:r>
              <w:rPr>
                <w:rStyle w:val="IndexLink"/>
                <w:rtl w:val="true"/>
              </w:rPr>
              <w:t>ع</w:t>
            </w:r>
            <w:r>
              <w:rPr>
                <w:rStyle w:val="IndexLink"/>
                <w:rtl w:val="true"/>
              </w:rPr>
              <w:t>)</w:t>
            </w:r>
            <w:r>
              <w:rPr>
                <w:rStyle w:val="IndexLink"/>
                <w:rtl w:val="true"/>
              </w:rPr>
              <w:t>عند الله و موقفه العبودی</w:t>
            </w:r>
            <w:r>
              <w:rPr>
                <w:rStyle w:val="IndexLink"/>
                <w:rtl w:val="true"/>
              </w:rPr>
              <w:t>:</w:t>
              <w:tab/>
            </w:r>
            <w:r>
              <w:rPr>
                <w:rStyle w:val="IndexLink"/>
              </w:rPr>
              <w:t>50</w:t>
            </w:r>
          </w:hyperlink>
        </w:p>
        <w:p>
          <w:pPr>
            <w:pStyle w:val="Contents5"/>
            <w:tabs>
              <w:tab w:val="clear" w:pos="7892"/>
              <w:tab w:val="right" w:pos="9026" w:leader="dot"/>
            </w:tabs>
            <w:rPr/>
          </w:pPr>
          <w:hyperlink w:anchor="__RefHeading___Toc14853428_73709187">
            <w:r>
              <w:rPr>
                <w:webHidden/>
                <w:rStyle w:val="IndexLink"/>
              </w:rPr>
              <w:t>4</w:t>
            </w:r>
            <w:r>
              <w:rPr>
                <w:rStyle w:val="IndexLink"/>
                <w:rtl w:val="true"/>
              </w:rPr>
              <w:t>-</w:t>
            </w:r>
            <w:r>
              <w:rPr>
                <w:rStyle w:val="IndexLink"/>
                <w:rtl w:val="true"/>
              </w:rPr>
              <w:t>قصة موسی</w:t>
            </w:r>
            <w:r>
              <w:rPr>
                <w:rStyle w:val="IndexLink"/>
                <w:rtl w:val="true"/>
              </w:rPr>
              <w:t>(</w:t>
            </w:r>
            <w:r>
              <w:rPr>
                <w:rStyle w:val="IndexLink"/>
                <w:rtl w:val="true"/>
              </w:rPr>
              <w:t>ع</w:t>
            </w:r>
            <w:r>
              <w:rPr>
                <w:rStyle w:val="IndexLink"/>
                <w:rtl w:val="true"/>
              </w:rPr>
              <w:t>)</w:t>
              <w:tab/>
            </w:r>
            <w:r>
              <w:rPr>
                <w:rStyle w:val="IndexLink"/>
              </w:rPr>
              <w:t>50</w:t>
            </w:r>
          </w:hyperlink>
        </w:p>
        <w:p>
          <w:pPr>
            <w:pStyle w:val="Contents3"/>
            <w:tabs>
              <w:tab w:val="clear" w:pos="8459"/>
              <w:tab w:val="right" w:pos="9026" w:leader="dot"/>
            </w:tabs>
            <w:rPr/>
          </w:pPr>
          <w:hyperlink w:anchor="__RefHeading___Toc14853430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52</w:t>
            </w:r>
          </w:hyperlink>
        </w:p>
        <w:p>
          <w:pPr>
            <w:pStyle w:val="Contents4"/>
            <w:tabs>
              <w:tab w:val="clear" w:pos="8176"/>
              <w:tab w:val="right" w:pos="9026" w:leader="dot"/>
            </w:tabs>
            <w:rPr/>
          </w:pPr>
          <w:hyperlink w:anchor="__RefHeading___Toc14853432_7370918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4853434_73709187">
            <w:r>
              <w:rPr>
                <w:webHidden/>
                <w:rStyle w:val="IndexLink"/>
                <w:rtl w:val="true"/>
              </w:rPr>
              <w:t>(</w:t>
            </w:r>
            <w:r>
              <w:rPr>
                <w:rStyle w:val="IndexLink"/>
                <w:rtl w:val="true"/>
              </w:rPr>
              <w:t>بیان</w:t>
            </w:r>
            <w:r>
              <w:rPr>
                <w:rStyle w:val="IndexLink"/>
                <w:rtl w:val="true"/>
              </w:rPr>
              <w:t>)</w:t>
              <w:tab/>
            </w:r>
            <w:r>
              <w:rPr>
                <w:rStyle w:val="IndexLink"/>
              </w:rPr>
              <w:t>53</w:t>
            </w:r>
          </w:hyperlink>
        </w:p>
        <w:p>
          <w:pPr>
            <w:pStyle w:val="Contents4"/>
            <w:tabs>
              <w:tab w:val="clear" w:pos="8176"/>
              <w:tab w:val="right" w:pos="9026" w:leader="dot"/>
            </w:tabs>
            <w:rPr/>
          </w:pPr>
          <w:hyperlink w:anchor="__RefHeading___Toc14853436_73709187">
            <w:r>
              <w:rPr>
                <w:webHidden/>
                <w:rStyle w:val="IndexLink"/>
                <w:rtl w:val="true"/>
              </w:rPr>
              <w:t>(</w:t>
            </w:r>
            <w:r>
              <w:rPr>
                <w:rStyle w:val="IndexLink"/>
                <w:rtl w:val="true"/>
              </w:rPr>
              <w:t>بحث روائی</w:t>
            </w:r>
            <w:r>
              <w:rPr>
                <w:rStyle w:val="IndexLink"/>
                <w:rtl w:val="true"/>
              </w:rPr>
              <w:t>)</w:t>
              <w:tab/>
            </w:r>
            <w:r>
              <w:rPr>
                <w:rStyle w:val="IndexLink"/>
              </w:rPr>
              <w:t>61</w:t>
            </w:r>
          </w:hyperlink>
        </w:p>
        <w:p>
          <w:pPr>
            <w:pStyle w:val="Contents3"/>
            <w:tabs>
              <w:tab w:val="clear" w:pos="8459"/>
              <w:tab w:val="right" w:pos="9026" w:leader="dot"/>
            </w:tabs>
            <w:rPr/>
          </w:pPr>
          <w:hyperlink w:anchor="__RefHeading___Toc14853438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64</w:t>
            </w:r>
          </w:hyperlink>
        </w:p>
        <w:p>
          <w:pPr>
            <w:pStyle w:val="Contents4"/>
            <w:tabs>
              <w:tab w:val="clear" w:pos="8176"/>
              <w:tab w:val="right" w:pos="9026" w:leader="dot"/>
            </w:tabs>
            <w:rPr/>
          </w:pPr>
          <w:hyperlink w:anchor="__RefHeading___Toc14853440_7370918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4853442_73709187">
            <w:r>
              <w:rPr>
                <w:webHidden/>
                <w:rStyle w:val="IndexLink"/>
                <w:rtl w:val="true"/>
              </w:rPr>
              <w:t>(</w:t>
            </w:r>
            <w:r>
              <w:rPr>
                <w:rStyle w:val="IndexLink"/>
                <w:rtl w:val="true"/>
              </w:rPr>
              <w:t>بیان</w:t>
            </w:r>
            <w:r>
              <w:rPr>
                <w:rStyle w:val="IndexLink"/>
                <w:rtl w:val="true"/>
              </w:rPr>
              <w:t>)</w:t>
              <w:tab/>
            </w:r>
            <w:r>
              <w:rPr>
                <w:rStyle w:val="IndexLink"/>
              </w:rPr>
              <w:t>65</w:t>
            </w:r>
          </w:hyperlink>
        </w:p>
        <w:p>
          <w:pPr>
            <w:pStyle w:val="Contents4"/>
            <w:tabs>
              <w:tab w:val="clear" w:pos="8176"/>
              <w:tab w:val="right" w:pos="9026" w:leader="dot"/>
            </w:tabs>
            <w:rPr/>
          </w:pPr>
          <w:hyperlink w:anchor="__RefHeading___Toc14853444_73709187">
            <w:r>
              <w:rPr>
                <w:webHidden/>
                <w:rStyle w:val="IndexLink"/>
                <w:rtl w:val="true"/>
              </w:rPr>
              <w:t>(</w:t>
            </w:r>
            <w:r>
              <w:rPr>
                <w:rStyle w:val="IndexLink"/>
                <w:rtl w:val="true"/>
              </w:rPr>
              <w:t>بحث روائی</w:t>
            </w:r>
            <w:r>
              <w:rPr>
                <w:rStyle w:val="IndexLink"/>
                <w:rtl w:val="true"/>
              </w:rPr>
              <w:t>)</w:t>
              <w:tab/>
            </w:r>
            <w:r>
              <w:rPr>
                <w:rStyle w:val="IndexLink"/>
              </w:rPr>
              <w:t>79</w:t>
            </w:r>
          </w:hyperlink>
        </w:p>
        <w:p>
          <w:pPr>
            <w:pStyle w:val="Contents3"/>
            <w:tabs>
              <w:tab w:val="clear" w:pos="8459"/>
              <w:tab w:val="right" w:pos="9026" w:leader="dot"/>
            </w:tabs>
            <w:rPr/>
          </w:pPr>
          <w:hyperlink w:anchor="__RefHeading___Toc14853446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80</w:t>
            </w:r>
          </w:hyperlink>
        </w:p>
        <w:p>
          <w:pPr>
            <w:pStyle w:val="Contents4"/>
            <w:tabs>
              <w:tab w:val="clear" w:pos="8176"/>
              <w:tab w:val="right" w:pos="9026" w:leader="dot"/>
            </w:tabs>
            <w:rPr/>
          </w:pPr>
          <w:hyperlink w:anchor="__RefHeading___Toc14853448_7370918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4853450_73709187">
            <w:r>
              <w:rPr>
                <w:webHidden/>
                <w:rStyle w:val="IndexLink"/>
                <w:rtl w:val="true"/>
              </w:rPr>
              <w:t>(</w:t>
            </w:r>
            <w:r>
              <w:rPr>
                <w:rStyle w:val="IndexLink"/>
                <w:rtl w:val="true"/>
              </w:rPr>
              <w:t>بیان</w:t>
            </w:r>
            <w:r>
              <w:rPr>
                <w:rStyle w:val="IndexLink"/>
                <w:rtl w:val="true"/>
              </w:rPr>
              <w:t>)</w:t>
              <w:tab/>
            </w:r>
            <w:r>
              <w:rPr>
                <w:rStyle w:val="IndexLink"/>
              </w:rPr>
              <w:t>81</w:t>
            </w:r>
          </w:hyperlink>
        </w:p>
        <w:p>
          <w:pPr>
            <w:pStyle w:val="Contents4"/>
            <w:tabs>
              <w:tab w:val="clear" w:pos="8176"/>
              <w:tab w:val="right" w:pos="9026" w:leader="dot"/>
            </w:tabs>
            <w:rPr/>
          </w:pPr>
          <w:hyperlink w:anchor="__RefHeading___Toc14853452_73709187">
            <w:r>
              <w:rPr>
                <w:webHidden/>
                <w:rStyle w:val="IndexLink"/>
                <w:rtl w:val="true"/>
              </w:rPr>
              <w:t>(</w:t>
            </w:r>
            <w:r>
              <w:rPr>
                <w:rStyle w:val="IndexLink"/>
                <w:rtl w:val="true"/>
              </w:rPr>
              <w:t>بحث روائی</w:t>
            </w:r>
            <w:r>
              <w:rPr>
                <w:rStyle w:val="IndexLink"/>
                <w:rtl w:val="true"/>
              </w:rPr>
              <w:t>)</w:t>
              <w:tab/>
            </w:r>
            <w:r>
              <w:rPr>
                <w:rStyle w:val="IndexLink"/>
              </w:rPr>
              <w:t>89</w:t>
            </w:r>
          </w:hyperlink>
        </w:p>
        <w:p>
          <w:pPr>
            <w:pStyle w:val="Contents3"/>
            <w:tabs>
              <w:tab w:val="clear" w:pos="8459"/>
              <w:tab w:val="right" w:pos="9026" w:leader="dot"/>
            </w:tabs>
            <w:rPr/>
          </w:pPr>
          <w:hyperlink w:anchor="__RefHeading___Toc14853454_73709187">
            <w:r>
              <w:rPr>
                <w:webHidden/>
                <w:rStyle w:val="IndexLink"/>
                <w:rtl w:val="true"/>
              </w:rPr>
              <w:t>[</w:t>
            </w:r>
            <w:r>
              <w:rPr>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92</w:t>
            </w:r>
          </w:hyperlink>
        </w:p>
        <w:p>
          <w:pPr>
            <w:pStyle w:val="Contents4"/>
            <w:tabs>
              <w:tab w:val="clear" w:pos="8176"/>
              <w:tab w:val="right" w:pos="9026" w:leader="dot"/>
            </w:tabs>
            <w:rPr/>
          </w:pPr>
          <w:hyperlink w:anchor="__RefHeading___Toc14853456_7370918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4853458_73709187">
            <w:r>
              <w:rPr>
                <w:webHidden/>
                <w:rStyle w:val="IndexLink"/>
                <w:rtl w:val="true"/>
              </w:rPr>
              <w:t>(</w:t>
            </w:r>
            <w:r>
              <w:rPr>
                <w:rStyle w:val="IndexLink"/>
                <w:rtl w:val="true"/>
              </w:rPr>
              <w:t>بیان</w:t>
            </w:r>
            <w:r>
              <w:rPr>
                <w:rStyle w:val="IndexLink"/>
                <w:rtl w:val="true"/>
              </w:rPr>
              <w:t>)</w:t>
              <w:tab/>
            </w:r>
            <w:r>
              <w:rPr>
                <w:rStyle w:val="IndexLink"/>
              </w:rPr>
              <w:t>92</w:t>
            </w:r>
          </w:hyperlink>
        </w:p>
        <w:p>
          <w:pPr>
            <w:pStyle w:val="Contents4"/>
            <w:tabs>
              <w:tab w:val="clear" w:pos="8176"/>
              <w:tab w:val="right" w:pos="9026" w:leader="dot"/>
            </w:tabs>
            <w:rPr/>
          </w:pPr>
          <w:hyperlink w:anchor="__RefHeading___Toc14853460_73709187">
            <w:r>
              <w:rPr>
                <w:webHidden/>
                <w:rStyle w:val="IndexLink"/>
                <w:rtl w:val="true"/>
              </w:rPr>
              <w:t>(</w:t>
            </w:r>
            <w:r>
              <w:rPr>
                <w:rStyle w:val="IndexLink"/>
                <w:rtl w:val="true"/>
              </w:rPr>
              <w:t>بحث روائی</w:t>
            </w:r>
            <w:r>
              <w:rPr>
                <w:rStyle w:val="IndexLink"/>
                <w:rtl w:val="true"/>
              </w:rPr>
              <w:t>)</w:t>
              <w:tab/>
            </w:r>
            <w:r>
              <w:rPr>
                <w:rStyle w:val="IndexLink"/>
              </w:rPr>
              <w:t>101</w:t>
            </w:r>
          </w:hyperlink>
        </w:p>
        <w:p>
          <w:pPr>
            <w:pStyle w:val="Contents2"/>
            <w:tabs>
              <w:tab w:val="clear" w:pos="8743"/>
              <w:tab w:val="right" w:pos="9026" w:leader="dot"/>
            </w:tabs>
            <w:rPr/>
          </w:pPr>
          <w:hyperlink w:anchor="__RefHeading___Toc14853462_73709187">
            <w:r>
              <w:rPr>
                <w:webHidden/>
                <w:rStyle w:val="IndexLink"/>
                <w:rtl w:val="true"/>
              </w:rPr>
              <w:t>(</w:t>
            </w:r>
            <w:r>
              <w:rPr>
                <w:rStyle w:val="IndexLink"/>
              </w:rPr>
              <w:t>29</w:t>
            </w:r>
            <w:r>
              <w:rPr>
                <w:rStyle w:val="IndexLink"/>
                <w:rtl w:val="true"/>
              </w:rPr>
              <w:t>)(</w:t>
            </w:r>
            <w:r>
              <w:rPr>
                <w:rStyle w:val="IndexLink"/>
                <w:rtl w:val="true"/>
              </w:rPr>
              <w:t>سورة العنکبوت مکیة، و هی تسع و ستون آیة</w:t>
            </w:r>
            <w:r>
              <w:rPr>
                <w:rStyle w:val="IndexLink"/>
                <w:rtl w:val="true"/>
              </w:rPr>
              <w:t>)(</w:t>
            </w:r>
            <w:r>
              <w:rPr>
                <w:rStyle w:val="IndexLink"/>
              </w:rPr>
              <w:t>69</w:t>
            </w:r>
            <w:r>
              <w:rPr>
                <w:rStyle w:val="IndexLink"/>
                <w:rtl w:val="true"/>
              </w:rPr>
              <w:t>)</w:t>
              <w:tab/>
            </w:r>
            <w:r>
              <w:rPr>
                <w:rStyle w:val="IndexLink"/>
              </w:rPr>
              <w:t>103</w:t>
            </w:r>
          </w:hyperlink>
        </w:p>
        <w:p>
          <w:pPr>
            <w:pStyle w:val="Contents3"/>
            <w:tabs>
              <w:tab w:val="clear" w:pos="8459"/>
              <w:tab w:val="right" w:pos="9026" w:leader="dot"/>
            </w:tabs>
            <w:rPr/>
          </w:pPr>
          <w:hyperlink w:anchor="__RefHeading___Toc14853464_73709187">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103</w:t>
            </w:r>
          </w:hyperlink>
        </w:p>
        <w:p>
          <w:pPr>
            <w:pStyle w:val="Contents4"/>
            <w:tabs>
              <w:tab w:val="clear" w:pos="8176"/>
              <w:tab w:val="right" w:pos="9026" w:leader="dot"/>
            </w:tabs>
            <w:rPr/>
          </w:pPr>
          <w:hyperlink w:anchor="__RefHeading___Toc14853466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853468_73709187">
            <w:r>
              <w:rPr>
                <w:webHidden/>
                <w:rStyle w:val="IndexLink"/>
                <w:rtl w:val="true"/>
              </w:rPr>
              <w:t>(</w:t>
            </w:r>
            <w:r>
              <w:rPr>
                <w:rStyle w:val="IndexLink"/>
                <w:rtl w:val="true"/>
              </w:rPr>
              <w:t>بیان</w:t>
            </w:r>
            <w:r>
              <w:rPr>
                <w:rStyle w:val="IndexLink"/>
                <w:rtl w:val="true"/>
              </w:rPr>
              <w:t>)</w:t>
              <w:tab/>
            </w:r>
            <w:r>
              <w:rPr>
                <w:rStyle w:val="IndexLink"/>
              </w:rPr>
              <w:t>104</w:t>
            </w:r>
          </w:hyperlink>
        </w:p>
        <w:p>
          <w:pPr>
            <w:pStyle w:val="Contents4"/>
            <w:tabs>
              <w:tab w:val="clear" w:pos="8176"/>
              <w:tab w:val="right" w:pos="9026" w:leader="dot"/>
            </w:tabs>
            <w:rPr/>
          </w:pPr>
          <w:hyperlink w:anchor="__RefHeading___Toc14853470_73709187">
            <w:r>
              <w:rPr>
                <w:webHidden/>
                <w:rStyle w:val="IndexLink"/>
                <w:rtl w:val="true"/>
              </w:rPr>
              <w:t>(</w:t>
            </w:r>
            <w:r>
              <w:rPr>
                <w:rStyle w:val="IndexLink"/>
                <w:rtl w:val="true"/>
              </w:rPr>
              <w:t>بحث روائی</w:t>
            </w:r>
            <w:r>
              <w:rPr>
                <w:rStyle w:val="IndexLink"/>
                <w:rtl w:val="true"/>
              </w:rPr>
              <w:t>)</w:t>
              <w:tab/>
            </w:r>
            <w:r>
              <w:rPr>
                <w:rStyle w:val="IndexLink"/>
              </w:rPr>
              <w:t>114</w:t>
            </w:r>
          </w:hyperlink>
        </w:p>
        <w:p>
          <w:pPr>
            <w:pStyle w:val="Contents3"/>
            <w:tabs>
              <w:tab w:val="clear" w:pos="8459"/>
              <w:tab w:val="right" w:pos="9026" w:leader="dot"/>
            </w:tabs>
            <w:rPr/>
          </w:pPr>
          <w:hyperlink w:anchor="__RefHeading___Toc14853472_73709187">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117</w:t>
            </w:r>
          </w:hyperlink>
        </w:p>
        <w:p>
          <w:pPr>
            <w:pStyle w:val="Contents4"/>
            <w:tabs>
              <w:tab w:val="clear" w:pos="8176"/>
              <w:tab w:val="right" w:pos="9026" w:leader="dot"/>
            </w:tabs>
            <w:rPr/>
          </w:pPr>
          <w:hyperlink w:anchor="__RefHeading___Toc14853474_7370918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4853476_73709187">
            <w:r>
              <w:rPr>
                <w:webHidden/>
                <w:rStyle w:val="IndexLink"/>
                <w:rtl w:val="true"/>
              </w:rPr>
              <w:t>(</w:t>
            </w:r>
            <w:r>
              <w:rPr>
                <w:rStyle w:val="IndexLink"/>
                <w:rtl w:val="true"/>
              </w:rPr>
              <w:t>بیان</w:t>
            </w:r>
            <w:r>
              <w:rPr>
                <w:rStyle w:val="IndexLink"/>
                <w:rtl w:val="true"/>
              </w:rPr>
              <w:t>)</w:t>
              <w:tab/>
            </w:r>
            <w:r>
              <w:rPr>
                <w:rStyle w:val="IndexLink"/>
              </w:rPr>
              <w:t>121</w:t>
            </w:r>
          </w:hyperlink>
        </w:p>
        <w:p>
          <w:pPr>
            <w:pStyle w:val="Contents4"/>
            <w:tabs>
              <w:tab w:val="clear" w:pos="8176"/>
              <w:tab w:val="right" w:pos="9026" w:leader="dot"/>
            </w:tabs>
            <w:rPr/>
          </w:pPr>
          <w:hyperlink w:anchor="__RefHeading___Toc14853478_73709187">
            <w:r>
              <w:rPr>
                <w:webHidden/>
                <w:rStyle w:val="IndexLink"/>
                <w:rtl w:val="true"/>
              </w:rPr>
              <w:t>(</w:t>
            </w:r>
            <w:r>
              <w:rPr>
                <w:rStyle w:val="IndexLink"/>
                <w:rtl w:val="true"/>
              </w:rPr>
              <w:t>بحث روائی</w:t>
            </w:r>
            <w:r>
              <w:rPr>
                <w:rStyle w:val="IndexLink"/>
                <w:rtl w:val="true"/>
              </w:rPr>
              <w:t>)</w:t>
              <w:tab/>
            </w:r>
            <w:r>
              <w:rPr>
                <w:rStyle w:val="IndexLink"/>
              </w:rPr>
              <w:t>134</w:t>
            </w:r>
          </w:hyperlink>
        </w:p>
        <w:p>
          <w:pPr>
            <w:pStyle w:val="Contents3"/>
            <w:tabs>
              <w:tab w:val="clear" w:pos="8459"/>
              <w:tab w:val="right" w:pos="9026" w:leader="dot"/>
            </w:tabs>
            <w:rPr/>
          </w:pPr>
          <w:hyperlink w:anchor="__RefHeading___Toc14853480_73709187">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135</w:t>
            </w:r>
          </w:hyperlink>
        </w:p>
        <w:p>
          <w:pPr>
            <w:pStyle w:val="Contents4"/>
            <w:tabs>
              <w:tab w:val="clear" w:pos="8176"/>
              <w:tab w:val="right" w:pos="9026" w:leader="dot"/>
            </w:tabs>
            <w:rPr/>
          </w:pPr>
          <w:hyperlink w:anchor="__RefHeading___Toc14853482_7370918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4853484_73709187">
            <w:r>
              <w:rPr>
                <w:webHidden/>
                <w:rStyle w:val="IndexLink"/>
                <w:rtl w:val="true"/>
              </w:rPr>
              <w:t>(</w:t>
            </w:r>
            <w:r>
              <w:rPr>
                <w:rStyle w:val="IndexLink"/>
                <w:rtl w:val="true"/>
              </w:rPr>
              <w:t>بیان</w:t>
            </w:r>
            <w:r>
              <w:rPr>
                <w:rStyle w:val="IndexLink"/>
                <w:rtl w:val="true"/>
              </w:rPr>
              <w:t>)</w:t>
              <w:tab/>
            </w:r>
            <w:r>
              <w:rPr>
                <w:rStyle w:val="IndexLink"/>
              </w:rPr>
              <w:t>138</w:t>
            </w:r>
          </w:hyperlink>
        </w:p>
        <w:p>
          <w:pPr>
            <w:pStyle w:val="Contents4"/>
            <w:tabs>
              <w:tab w:val="clear" w:pos="8176"/>
              <w:tab w:val="right" w:pos="9026" w:leader="dot"/>
            </w:tabs>
            <w:rPr/>
          </w:pPr>
          <w:hyperlink w:anchor="__RefHeading___Toc14853486_73709187">
            <w:r>
              <w:rPr>
                <w:webHidden/>
                <w:rStyle w:val="IndexLink"/>
                <w:rtl w:val="true"/>
              </w:rPr>
              <w:t>(</w:t>
            </w:r>
            <w:r>
              <w:rPr>
                <w:rStyle w:val="IndexLink"/>
                <w:rtl w:val="true"/>
              </w:rPr>
              <w:t>بحث روائی</w:t>
            </w:r>
            <w:r>
              <w:rPr>
                <w:rStyle w:val="IndexLink"/>
                <w:rtl w:val="true"/>
              </w:rPr>
              <w:t>)</w:t>
              <w:tab/>
            </w:r>
            <w:r>
              <w:rPr>
                <w:rStyle w:val="IndexLink"/>
              </w:rPr>
              <w:t>149</w:t>
            </w:r>
          </w:hyperlink>
        </w:p>
        <w:p>
          <w:pPr>
            <w:pStyle w:val="Contents3"/>
            <w:tabs>
              <w:tab w:val="clear" w:pos="8459"/>
              <w:tab w:val="right" w:pos="9026" w:leader="dot"/>
            </w:tabs>
            <w:rPr/>
          </w:pPr>
          <w:hyperlink w:anchor="__RefHeading___Toc14853488_73709187">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151</w:t>
            </w:r>
          </w:hyperlink>
        </w:p>
        <w:p>
          <w:pPr>
            <w:pStyle w:val="Contents4"/>
            <w:tabs>
              <w:tab w:val="clear" w:pos="8176"/>
              <w:tab w:val="right" w:pos="9026" w:leader="dot"/>
            </w:tabs>
            <w:rPr/>
          </w:pPr>
          <w:hyperlink w:anchor="__RefHeading___Toc14853490_7370918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4853492_73709187">
            <w:r>
              <w:rPr>
                <w:webHidden/>
                <w:rStyle w:val="IndexLink"/>
                <w:rtl w:val="true"/>
              </w:rPr>
              <w:t>(</w:t>
            </w:r>
            <w:r>
              <w:rPr>
                <w:rStyle w:val="IndexLink"/>
                <w:rtl w:val="true"/>
              </w:rPr>
              <w:t>بیان</w:t>
            </w:r>
            <w:r>
              <w:rPr>
                <w:rStyle w:val="IndexLink"/>
                <w:rtl w:val="true"/>
              </w:rPr>
              <w:t>)</w:t>
              <w:tab/>
            </w:r>
            <w:r>
              <w:rPr>
                <w:rStyle w:val="IndexLink"/>
              </w:rPr>
              <w:t>152</w:t>
            </w:r>
          </w:hyperlink>
        </w:p>
        <w:p>
          <w:pPr>
            <w:pStyle w:val="Contents4"/>
            <w:tabs>
              <w:tab w:val="clear" w:pos="8176"/>
              <w:tab w:val="right" w:pos="9026" w:leader="dot"/>
            </w:tabs>
            <w:rPr/>
          </w:pPr>
          <w:hyperlink w:anchor="__RefHeading___Toc14853494_73709187">
            <w:r>
              <w:rPr>
                <w:webHidden/>
                <w:rStyle w:val="IndexLink"/>
                <w:rtl w:val="true"/>
              </w:rPr>
              <w:t>(</w:t>
            </w:r>
            <w:r>
              <w:rPr>
                <w:rStyle w:val="IndexLink"/>
                <w:rtl w:val="true"/>
              </w:rPr>
              <w:t>بحث روائی</w:t>
            </w:r>
            <w:r>
              <w:rPr>
                <w:rStyle w:val="IndexLink"/>
                <w:rtl w:val="true"/>
              </w:rPr>
              <w:t>)</w:t>
              <w:tab/>
            </w:r>
            <w:r>
              <w:rPr>
                <w:rStyle w:val="IndexLink"/>
              </w:rPr>
              <w:t>154</w:t>
            </w:r>
          </w:hyperlink>
        </w:p>
        <w:p>
          <w:pPr>
            <w:pStyle w:val="Contents3"/>
            <w:tabs>
              <w:tab w:val="clear" w:pos="8459"/>
              <w:tab w:val="right" w:pos="9026" w:leader="dot"/>
            </w:tabs>
            <w:rPr/>
          </w:pPr>
          <w:hyperlink w:anchor="__RefHeading___Toc14853496_73709187">
            <w:r>
              <w:rPr>
                <w:webHidden/>
                <w:rStyle w:val="IndexLink"/>
                <w:rtl w:val="true"/>
              </w:rPr>
              <w:t>[</w:t>
            </w:r>
            <w:r>
              <w:rPr>
                <w:rStyle w:val="IndexLink"/>
                <w:rtl w:val="true"/>
              </w:rPr>
              <w:t xml:space="preserve">سورة العنکبوت </w:t>
            </w:r>
            <w:r>
              <w:rPr>
                <w:rStyle w:val="IndexLink"/>
                <w:rtl w:val="true"/>
              </w:rPr>
              <w:t>(</w:t>
            </w:r>
            <w:r>
              <w:rPr>
                <w:rStyle w:val="IndexLink"/>
              </w:rPr>
              <w:t>29</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155</w:t>
            </w:r>
          </w:hyperlink>
        </w:p>
        <w:p>
          <w:pPr>
            <w:pStyle w:val="Contents4"/>
            <w:tabs>
              <w:tab w:val="clear" w:pos="8176"/>
              <w:tab w:val="right" w:pos="9026" w:leader="dot"/>
            </w:tabs>
            <w:rPr/>
          </w:pPr>
          <w:hyperlink w:anchor="__RefHeading___Toc14853498_7370918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853500_73709187">
            <w:r>
              <w:rPr>
                <w:webHidden/>
                <w:rStyle w:val="IndexLink"/>
                <w:rtl w:val="true"/>
              </w:rPr>
              <w:t>(</w:t>
            </w:r>
            <w:r>
              <w:rPr>
                <w:rStyle w:val="IndexLink"/>
                <w:rtl w:val="true"/>
              </w:rPr>
              <w:t>بیان</w:t>
            </w:r>
            <w:r>
              <w:rPr>
                <w:rStyle w:val="IndexLink"/>
                <w:rtl w:val="true"/>
              </w:rPr>
              <w:t>)</w:t>
              <w:tab/>
            </w:r>
            <w:r>
              <w:rPr>
                <w:rStyle w:val="IndexLink"/>
              </w:rPr>
              <w:t>156</w:t>
            </w:r>
          </w:hyperlink>
        </w:p>
        <w:p>
          <w:pPr>
            <w:pStyle w:val="Contents4"/>
            <w:tabs>
              <w:tab w:val="clear" w:pos="8176"/>
              <w:tab w:val="right" w:pos="9026" w:leader="dot"/>
            </w:tabs>
            <w:rPr/>
          </w:pPr>
          <w:hyperlink w:anchor="__RefHeading___Toc14853502_73709187">
            <w:r>
              <w:rPr>
                <w:webHidden/>
                <w:rStyle w:val="IndexLink"/>
                <w:rtl w:val="true"/>
              </w:rPr>
              <w:t>(</w:t>
            </w:r>
            <w:r>
              <w:rPr>
                <w:rStyle w:val="IndexLink"/>
                <w:rtl w:val="true"/>
              </w:rPr>
              <w:t>بحث روائی</w:t>
            </w:r>
            <w:r>
              <w:rPr>
                <w:rStyle w:val="IndexLink"/>
                <w:rtl w:val="true"/>
              </w:rPr>
              <w:t>)</w:t>
              <w:tab/>
            </w:r>
            <w:r>
              <w:rPr>
                <w:rStyle w:val="IndexLink"/>
              </w:rPr>
              <w:t>160</w:t>
            </w:r>
          </w:hyperlink>
        </w:p>
        <w:p>
          <w:pPr>
            <w:pStyle w:val="Contents2"/>
            <w:tabs>
              <w:tab w:val="clear" w:pos="8743"/>
              <w:tab w:val="right" w:pos="9026" w:leader="dot"/>
            </w:tabs>
            <w:rPr/>
          </w:pPr>
          <w:hyperlink w:anchor="__RefHeading___Toc14853504_73709187">
            <w:r>
              <w:rPr>
                <w:webHidden/>
                <w:rStyle w:val="IndexLink"/>
                <w:rtl w:val="true"/>
              </w:rPr>
              <w:t>(</w:t>
            </w:r>
            <w:r>
              <w:rPr>
                <w:rStyle w:val="IndexLink"/>
              </w:rPr>
              <w:t>30</w:t>
            </w:r>
            <w:r>
              <w:rPr>
                <w:rStyle w:val="IndexLink"/>
                <w:rtl w:val="true"/>
              </w:rPr>
              <w:t>) (</w:t>
            </w:r>
            <w:r>
              <w:rPr>
                <w:rStyle w:val="IndexLink"/>
                <w:rtl w:val="true"/>
              </w:rPr>
              <w:t>سورة الروم مکیة، و هی ستون آیة</w:t>
            </w:r>
            <w:r>
              <w:rPr>
                <w:rStyle w:val="IndexLink"/>
                <w:rtl w:val="true"/>
              </w:rPr>
              <w:t>)(</w:t>
            </w:r>
            <w:r>
              <w:rPr>
                <w:rStyle w:val="IndexLink"/>
              </w:rPr>
              <w:t>60</w:t>
            </w:r>
            <w:r>
              <w:rPr>
                <w:rStyle w:val="IndexLink"/>
                <w:rtl w:val="true"/>
              </w:rPr>
              <w:t>)</w:t>
              <w:tab/>
            </w:r>
            <w:r>
              <w:rPr>
                <w:rStyle w:val="IndexLink"/>
              </w:rPr>
              <w:t>161</w:t>
            </w:r>
          </w:hyperlink>
        </w:p>
        <w:p>
          <w:pPr>
            <w:pStyle w:val="Contents3"/>
            <w:tabs>
              <w:tab w:val="clear" w:pos="8459"/>
              <w:tab w:val="right" w:pos="9026" w:leader="dot"/>
            </w:tabs>
            <w:rPr/>
          </w:pPr>
          <w:hyperlink w:anchor="__RefHeading___Toc14853506_73709187">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161</w:t>
            </w:r>
          </w:hyperlink>
        </w:p>
        <w:p>
          <w:pPr>
            <w:pStyle w:val="Contents4"/>
            <w:tabs>
              <w:tab w:val="clear" w:pos="8176"/>
              <w:tab w:val="right" w:pos="9026" w:leader="dot"/>
            </w:tabs>
            <w:rPr/>
          </w:pPr>
          <w:hyperlink w:anchor="__RefHeading___Toc14853508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4853510_73709187">
            <w:r>
              <w:rPr>
                <w:webHidden/>
                <w:rStyle w:val="IndexLink"/>
                <w:rtl w:val="true"/>
              </w:rPr>
              <w:t>(</w:t>
            </w:r>
            <w:r>
              <w:rPr>
                <w:rStyle w:val="IndexLink"/>
                <w:rtl w:val="true"/>
              </w:rPr>
              <w:t>بیان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4853512_73709187">
            <w:r>
              <w:rPr>
                <w:webHidden/>
                <w:rStyle w:val="IndexLink"/>
                <w:rtl w:val="true"/>
              </w:rPr>
              <w:t>(</w:t>
            </w:r>
            <w:r>
              <w:rPr>
                <w:rStyle w:val="IndexLink"/>
                <w:rtl w:val="true"/>
              </w:rPr>
              <w:t>بحث روائی</w:t>
            </w:r>
            <w:r>
              <w:rPr>
                <w:rStyle w:val="IndexLink"/>
                <w:rtl w:val="true"/>
              </w:rPr>
              <w:t>)</w:t>
              <w:tab/>
            </w:r>
            <w:r>
              <w:rPr>
                <w:rStyle w:val="IndexLink"/>
              </w:rPr>
              <w:t>170</w:t>
            </w:r>
          </w:hyperlink>
        </w:p>
        <w:p>
          <w:pPr>
            <w:pStyle w:val="Contents3"/>
            <w:tabs>
              <w:tab w:val="clear" w:pos="8459"/>
              <w:tab w:val="right" w:pos="9026" w:leader="dot"/>
            </w:tabs>
            <w:rPr/>
          </w:pPr>
          <w:hyperlink w:anchor="__RefHeading___Toc14853514_73709187">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172</w:t>
            </w:r>
          </w:hyperlink>
        </w:p>
        <w:p>
          <w:pPr>
            <w:pStyle w:val="Contents4"/>
            <w:tabs>
              <w:tab w:val="clear" w:pos="8176"/>
              <w:tab w:val="right" w:pos="9026" w:leader="dot"/>
            </w:tabs>
            <w:rPr/>
          </w:pPr>
          <w:hyperlink w:anchor="__RefHeading___Toc14853516_7370918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4853518_73709187">
            <w:r>
              <w:rPr>
                <w:webHidden/>
                <w:rStyle w:val="IndexLink"/>
                <w:rtl w:val="true"/>
              </w:rPr>
              <w:t>(</w:t>
            </w:r>
            <w:r>
              <w:rPr>
                <w:rStyle w:val="IndexLink"/>
                <w:rtl w:val="true"/>
              </w:rPr>
              <w:t>بیان</w:t>
            </w:r>
            <w:r>
              <w:rPr>
                <w:rStyle w:val="IndexLink"/>
                <w:rtl w:val="true"/>
              </w:rPr>
              <w:t>)</w:t>
              <w:tab/>
            </w:r>
            <w:r>
              <w:rPr>
                <w:rStyle w:val="IndexLink"/>
              </w:rPr>
              <w:t>173</w:t>
            </w:r>
          </w:hyperlink>
        </w:p>
        <w:p>
          <w:pPr>
            <w:pStyle w:val="Contents3"/>
            <w:tabs>
              <w:tab w:val="clear" w:pos="8459"/>
              <w:tab w:val="right" w:pos="9026" w:leader="dot"/>
            </w:tabs>
            <w:rPr/>
          </w:pPr>
          <w:hyperlink w:anchor="__RefHeading___Toc14853520_73709187">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179</w:t>
            </w:r>
          </w:hyperlink>
        </w:p>
        <w:p>
          <w:pPr>
            <w:pStyle w:val="Contents4"/>
            <w:tabs>
              <w:tab w:val="clear" w:pos="8176"/>
              <w:tab w:val="right" w:pos="9026" w:leader="dot"/>
            </w:tabs>
            <w:rPr/>
          </w:pPr>
          <w:hyperlink w:anchor="__RefHeading___Toc14853522_73709187">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4853524_73709187">
            <w:r>
              <w:rPr>
                <w:webHidden/>
                <w:rStyle w:val="IndexLink"/>
                <w:rtl w:val="true"/>
              </w:rPr>
              <w:t>(</w:t>
            </w:r>
            <w:r>
              <w:rPr>
                <w:rStyle w:val="IndexLink"/>
                <w:rtl w:val="true"/>
              </w:rPr>
              <w:t>بیان</w:t>
            </w:r>
            <w:r>
              <w:rPr>
                <w:rStyle w:val="IndexLink"/>
                <w:rtl w:val="true"/>
              </w:rPr>
              <w:t>(</w:t>
              <w:tab/>
            </w:r>
            <w:r>
              <w:rPr>
                <w:rStyle w:val="IndexLink"/>
              </w:rPr>
              <w:t>180</w:t>
            </w:r>
          </w:hyperlink>
        </w:p>
        <w:p>
          <w:pPr>
            <w:pStyle w:val="Contents4"/>
            <w:tabs>
              <w:tab w:val="clear" w:pos="8176"/>
              <w:tab w:val="right" w:pos="9026" w:leader="dot"/>
            </w:tabs>
            <w:rPr/>
          </w:pPr>
          <w:hyperlink w:anchor="__RefHeading___Toc14853526_73709187">
            <w:r>
              <w:rPr>
                <w:webHidden/>
                <w:rStyle w:val="IndexLink"/>
                <w:rtl w:val="true"/>
              </w:rPr>
              <w:t>(</w:t>
            </w:r>
            <w:r>
              <w:rPr>
                <w:rStyle w:val="IndexLink"/>
                <w:rtl w:val="true"/>
              </w:rPr>
              <w:t>بحث روائی</w:t>
            </w:r>
            <w:r>
              <w:rPr>
                <w:rStyle w:val="IndexLink"/>
                <w:rtl w:val="true"/>
              </w:rPr>
              <w:t>)</w:t>
              <w:tab/>
            </w:r>
            <w:r>
              <w:rPr>
                <w:rStyle w:val="IndexLink"/>
              </w:rPr>
              <w:t>194</w:t>
            </w:r>
          </w:hyperlink>
        </w:p>
        <w:p>
          <w:pPr>
            <w:pStyle w:val="Contents4"/>
            <w:tabs>
              <w:tab w:val="clear" w:pos="8176"/>
              <w:tab w:val="right" w:pos="9026" w:leader="dot"/>
            </w:tabs>
            <w:rPr/>
          </w:pPr>
          <w:hyperlink w:anchor="__RefHeading___Toc14853528_73709187">
            <w:r>
              <w:rPr>
                <w:webHidden/>
                <w:rStyle w:val="IndexLink"/>
                <w:rtl w:val="true"/>
              </w:rPr>
              <w:t>(</w:t>
            </w:r>
            <w:r>
              <w:rPr>
                <w:rStyle w:val="IndexLink"/>
                <w:rtl w:val="true"/>
              </w:rPr>
              <w:t>کلام فی معنی کون الدین فطریا،فی فصول</w:t>
            </w:r>
            <w:r>
              <w:rPr>
                <w:rStyle w:val="IndexLink"/>
                <w:rtl w:val="true"/>
              </w:rPr>
              <w:t>)</w:t>
              <w:tab/>
            </w:r>
            <w:r>
              <w:rPr>
                <w:rStyle w:val="IndexLink"/>
              </w:rPr>
              <w:t>197</w:t>
            </w:r>
          </w:hyperlink>
        </w:p>
        <w:p>
          <w:pPr>
            <w:pStyle w:val="Contents3"/>
            <w:tabs>
              <w:tab w:val="clear" w:pos="8459"/>
              <w:tab w:val="right" w:pos="9026" w:leader="dot"/>
            </w:tabs>
            <w:rPr/>
          </w:pPr>
          <w:hyperlink w:anchor="__RefHeading___Toc14853530_73709187">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202</w:t>
            </w:r>
          </w:hyperlink>
        </w:p>
        <w:p>
          <w:pPr>
            <w:pStyle w:val="Contents4"/>
            <w:tabs>
              <w:tab w:val="clear" w:pos="8176"/>
              <w:tab w:val="right" w:pos="9026" w:leader="dot"/>
            </w:tabs>
            <w:rPr/>
          </w:pPr>
          <w:hyperlink w:anchor="__RefHeading___Toc14853532_7370918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4853534_73709187">
            <w:r>
              <w:rPr>
                <w:webHidden/>
                <w:rStyle w:val="IndexLink"/>
                <w:rtl w:val="true"/>
              </w:rPr>
              <w:t>(</w:t>
            </w:r>
            <w:r>
              <w:rPr>
                <w:rStyle w:val="IndexLink"/>
                <w:rtl w:val="true"/>
              </w:rPr>
              <w:t>بیان</w:t>
            </w:r>
            <w:r>
              <w:rPr>
                <w:rStyle w:val="IndexLink"/>
                <w:rtl w:val="true"/>
              </w:rPr>
              <w:t>)</w:t>
              <w:tab/>
            </w:r>
            <w:r>
              <w:rPr>
                <w:rStyle w:val="IndexLink"/>
              </w:rPr>
              <w:t>202</w:t>
            </w:r>
          </w:hyperlink>
        </w:p>
        <w:p>
          <w:pPr>
            <w:pStyle w:val="Contents4"/>
            <w:tabs>
              <w:tab w:val="clear" w:pos="8176"/>
              <w:tab w:val="right" w:pos="9026" w:leader="dot"/>
            </w:tabs>
            <w:rPr/>
          </w:pPr>
          <w:hyperlink w:anchor="__RefHeading___Toc14853536_73709187">
            <w:r>
              <w:rPr>
                <w:webHidden/>
                <w:rStyle w:val="IndexLink"/>
                <w:rtl w:val="true"/>
              </w:rPr>
              <w:t>(</w:t>
            </w:r>
            <w:r>
              <w:rPr>
                <w:rStyle w:val="IndexLink"/>
                <w:rtl w:val="true"/>
              </w:rPr>
              <w:t>بحث روائی</w:t>
            </w:r>
            <w:r>
              <w:rPr>
                <w:rStyle w:val="IndexLink"/>
                <w:rtl w:val="true"/>
              </w:rPr>
              <w:t>)</w:t>
              <w:tab/>
            </w:r>
            <w:r>
              <w:rPr>
                <w:rStyle w:val="IndexLink"/>
              </w:rPr>
              <w:t>208</w:t>
            </w:r>
          </w:hyperlink>
        </w:p>
        <w:p>
          <w:pPr>
            <w:pStyle w:val="Contents3"/>
            <w:tabs>
              <w:tab w:val="clear" w:pos="8459"/>
              <w:tab w:val="right" w:pos="9026" w:leader="dot"/>
            </w:tabs>
            <w:rPr/>
          </w:pPr>
          <w:hyperlink w:anchor="__RefHeading___Toc14853538_73709187">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209</w:t>
            </w:r>
          </w:hyperlink>
        </w:p>
        <w:p>
          <w:pPr>
            <w:pStyle w:val="Contents4"/>
            <w:tabs>
              <w:tab w:val="clear" w:pos="8176"/>
              <w:tab w:val="right" w:pos="9026" w:leader="dot"/>
            </w:tabs>
            <w:rPr/>
          </w:pPr>
          <w:hyperlink w:anchor="__RefHeading___Toc14853540_7370918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4853542_73709187">
            <w:r>
              <w:rPr>
                <w:webHidden/>
                <w:rStyle w:val="IndexLink"/>
                <w:rtl w:val="true"/>
              </w:rPr>
              <w:t>(</w:t>
            </w:r>
            <w:r>
              <w:rPr>
                <w:rStyle w:val="IndexLink"/>
                <w:rtl w:val="true"/>
              </w:rPr>
              <w:t>بیان</w:t>
            </w:r>
            <w:r>
              <w:rPr>
                <w:rStyle w:val="IndexLink"/>
                <w:rtl w:val="true"/>
              </w:rPr>
              <w:t>)</w:t>
              <w:tab/>
            </w:r>
            <w:r>
              <w:rPr>
                <w:rStyle w:val="IndexLink"/>
              </w:rPr>
              <w:t>209</w:t>
            </w:r>
          </w:hyperlink>
        </w:p>
        <w:p>
          <w:pPr>
            <w:pStyle w:val="Contents3"/>
            <w:tabs>
              <w:tab w:val="clear" w:pos="8459"/>
              <w:tab w:val="right" w:pos="9026" w:leader="dot"/>
            </w:tabs>
            <w:rPr/>
          </w:pPr>
          <w:hyperlink w:anchor="__RefHeading___Toc14853544_73709187">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212</w:t>
            </w:r>
          </w:hyperlink>
        </w:p>
        <w:p>
          <w:pPr>
            <w:pStyle w:val="Contents4"/>
            <w:tabs>
              <w:tab w:val="clear" w:pos="8176"/>
              <w:tab w:val="right" w:pos="9026" w:leader="dot"/>
            </w:tabs>
            <w:rPr/>
          </w:pPr>
          <w:hyperlink w:anchor="__RefHeading___Toc14853546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4853548_73709187">
            <w:r>
              <w:rPr>
                <w:webHidden/>
                <w:rStyle w:val="IndexLink"/>
                <w:rtl w:val="true"/>
              </w:rPr>
              <w:t>(</w:t>
            </w:r>
            <w:r>
              <w:rPr>
                <w:rStyle w:val="IndexLink"/>
                <w:rtl w:val="true"/>
              </w:rPr>
              <w:t>بیان</w:t>
            </w:r>
            <w:r>
              <w:rPr>
                <w:rStyle w:val="IndexLink"/>
                <w:rtl w:val="true"/>
              </w:rPr>
              <w:t>)</w:t>
              <w:tab/>
            </w:r>
            <w:r>
              <w:rPr>
                <w:rStyle w:val="IndexLink"/>
              </w:rPr>
              <w:t>212</w:t>
            </w:r>
          </w:hyperlink>
        </w:p>
        <w:p>
          <w:pPr>
            <w:pStyle w:val="Contents2"/>
            <w:tabs>
              <w:tab w:val="clear" w:pos="8743"/>
              <w:tab w:val="right" w:pos="9026" w:leader="dot"/>
            </w:tabs>
            <w:rPr/>
          </w:pPr>
          <w:hyperlink w:anchor="__RefHeading___Toc14853550_73709187">
            <w:r>
              <w:rPr>
                <w:webHidden/>
                <w:rStyle w:val="IndexLink"/>
                <w:rtl w:val="true"/>
              </w:rPr>
              <w:t>(</w:t>
            </w:r>
            <w:r>
              <w:rPr>
                <w:rStyle w:val="IndexLink"/>
              </w:rPr>
              <w:t>31</w:t>
            </w:r>
            <w:r>
              <w:rPr>
                <w:rStyle w:val="IndexLink"/>
                <w:rtl w:val="true"/>
              </w:rPr>
              <w:t>) (</w:t>
            </w:r>
            <w:r>
              <w:rPr>
                <w:rStyle w:val="IndexLink"/>
                <w:rtl w:val="true"/>
              </w:rPr>
              <w:t>سورة لقمان مکیة، و هی أربع و ثلاثون آیة</w:t>
            </w:r>
            <w:r>
              <w:rPr>
                <w:rStyle w:val="IndexLink"/>
                <w:rtl w:val="true"/>
              </w:rPr>
              <w:t>)(</w:t>
            </w:r>
            <w:r>
              <w:rPr>
                <w:rStyle w:val="IndexLink"/>
              </w:rPr>
              <w:t>34</w:t>
            </w:r>
            <w:r>
              <w:rPr>
                <w:rStyle w:val="IndexLink"/>
                <w:rtl w:val="true"/>
              </w:rPr>
              <w:t>)</w:t>
              <w:tab/>
            </w:r>
            <w:r>
              <w:rPr>
                <w:rStyle w:val="IndexLink"/>
              </w:rPr>
              <w:t>216</w:t>
            </w:r>
          </w:hyperlink>
        </w:p>
        <w:p>
          <w:pPr>
            <w:pStyle w:val="Contents3"/>
            <w:tabs>
              <w:tab w:val="clear" w:pos="8459"/>
              <w:tab w:val="right" w:pos="9026" w:leader="dot"/>
            </w:tabs>
            <w:rPr/>
          </w:pPr>
          <w:hyperlink w:anchor="__RefHeading___Toc14853552_73709187">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216</w:t>
            </w:r>
          </w:hyperlink>
        </w:p>
        <w:p>
          <w:pPr>
            <w:pStyle w:val="Contents4"/>
            <w:tabs>
              <w:tab w:val="clear" w:pos="8176"/>
              <w:tab w:val="right" w:pos="9026" w:leader="dot"/>
            </w:tabs>
            <w:rPr/>
          </w:pPr>
          <w:hyperlink w:anchor="__RefHeading___Toc14853554_7370918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853556_73709187">
            <w:r>
              <w:rPr>
                <w:webHidden/>
                <w:rStyle w:val="IndexLink"/>
                <w:rtl w:val="true"/>
              </w:rPr>
              <w:t>(</w:t>
            </w:r>
            <w:r>
              <w:rPr>
                <w:rStyle w:val="IndexLink"/>
                <w:rtl w:val="true"/>
              </w:rPr>
              <w:t>بیان</w:t>
            </w:r>
            <w:r>
              <w:rPr>
                <w:rStyle w:val="IndexLink"/>
                <w:rtl w:val="true"/>
              </w:rPr>
              <w:t>)</w:t>
              <w:tab/>
            </w:r>
            <w:r>
              <w:rPr>
                <w:rStyle w:val="IndexLink"/>
              </w:rPr>
              <w:t>217</w:t>
            </w:r>
          </w:hyperlink>
        </w:p>
        <w:p>
          <w:pPr>
            <w:pStyle w:val="Contents4"/>
            <w:tabs>
              <w:tab w:val="clear" w:pos="8176"/>
              <w:tab w:val="right" w:pos="9026" w:leader="dot"/>
            </w:tabs>
            <w:rPr/>
          </w:pPr>
          <w:hyperlink w:anchor="__RefHeading___Toc14853558_73709187">
            <w:r>
              <w:rPr>
                <w:webHidden/>
                <w:rStyle w:val="IndexLink"/>
                <w:rtl w:val="true"/>
              </w:rPr>
              <w:t>(</w:t>
            </w:r>
            <w:r>
              <w:rPr>
                <w:rStyle w:val="IndexLink"/>
                <w:rtl w:val="true"/>
              </w:rPr>
              <w:t>بحث روائی</w:t>
            </w:r>
            <w:r>
              <w:rPr>
                <w:rStyle w:val="IndexLink"/>
                <w:rtl w:val="true"/>
              </w:rPr>
              <w:t>)</w:t>
              <w:tab/>
            </w:r>
            <w:r>
              <w:rPr>
                <w:rStyle w:val="IndexLink"/>
              </w:rPr>
              <w:t>220</w:t>
            </w:r>
          </w:hyperlink>
        </w:p>
        <w:p>
          <w:pPr>
            <w:pStyle w:val="Contents3"/>
            <w:tabs>
              <w:tab w:val="clear" w:pos="8459"/>
              <w:tab w:val="right" w:pos="9026" w:leader="dot"/>
            </w:tabs>
            <w:rPr/>
          </w:pPr>
          <w:hyperlink w:anchor="__RefHeading___Toc14853560_73709187">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222</w:t>
            </w:r>
          </w:hyperlink>
        </w:p>
        <w:p>
          <w:pPr>
            <w:pStyle w:val="Contents4"/>
            <w:tabs>
              <w:tab w:val="clear" w:pos="8176"/>
              <w:tab w:val="right" w:pos="9026" w:leader="dot"/>
            </w:tabs>
            <w:rPr/>
          </w:pPr>
          <w:hyperlink w:anchor="__RefHeading___Toc14853562_7370918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4853564_73709187">
            <w:r>
              <w:rPr>
                <w:webHidden/>
                <w:rStyle w:val="IndexLink"/>
                <w:rtl w:val="true"/>
              </w:rPr>
              <w:t>(</w:t>
            </w:r>
            <w:r>
              <w:rPr>
                <w:rStyle w:val="IndexLink"/>
                <w:rtl w:val="true"/>
              </w:rPr>
              <w:t>بیان</w:t>
            </w:r>
            <w:r>
              <w:rPr>
                <w:rStyle w:val="IndexLink"/>
                <w:rtl w:val="true"/>
              </w:rPr>
              <w:t>)</w:t>
              <w:tab/>
            </w:r>
            <w:r>
              <w:rPr>
                <w:rStyle w:val="IndexLink"/>
              </w:rPr>
              <w:t>222</w:t>
            </w:r>
          </w:hyperlink>
        </w:p>
        <w:p>
          <w:pPr>
            <w:pStyle w:val="Contents4"/>
            <w:tabs>
              <w:tab w:val="clear" w:pos="8176"/>
              <w:tab w:val="right" w:pos="9026" w:leader="dot"/>
            </w:tabs>
            <w:rPr/>
          </w:pPr>
          <w:hyperlink w:anchor="__RefHeading___Toc14853566_73709187">
            <w:r>
              <w:rPr>
                <w:webHidden/>
                <w:rStyle w:val="IndexLink"/>
                <w:rtl w:val="true"/>
              </w:rPr>
              <w:t>(</w:t>
            </w:r>
            <w:r>
              <w:rPr>
                <w:rStyle w:val="IndexLink"/>
                <w:rtl w:val="true"/>
              </w:rPr>
              <w:t>بحث روائی</w:t>
            </w:r>
            <w:r>
              <w:rPr>
                <w:rStyle w:val="IndexLink"/>
                <w:rtl w:val="true"/>
              </w:rPr>
              <w:t>)</w:t>
              <w:tab/>
            </w:r>
            <w:r>
              <w:rPr>
                <w:rStyle w:val="IndexLink"/>
              </w:rPr>
              <w:t>227</w:t>
            </w:r>
          </w:hyperlink>
        </w:p>
        <w:p>
          <w:pPr>
            <w:pStyle w:val="Contents5"/>
            <w:tabs>
              <w:tab w:val="clear" w:pos="7892"/>
              <w:tab w:val="right" w:pos="9026" w:leader="dot"/>
            </w:tabs>
            <w:rPr/>
          </w:pPr>
          <w:hyperlink w:anchor="__RefHeading___Toc14853568_7370918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4853570_73709187">
            <w:r>
              <w:rPr>
                <w:webHidden/>
                <w:rStyle w:val="IndexLink"/>
                <w:rtl w:val="true"/>
              </w:rPr>
              <w:t>(</w:t>
            </w:r>
            <w:r>
              <w:rPr>
                <w:rStyle w:val="IndexLink"/>
                <w:rtl w:val="true"/>
              </w:rPr>
              <w:t>کلام فی قصة لقمان و نبذ من حکمه،فی فصلین</w:t>
            </w:r>
            <w:r>
              <w:rPr>
                <w:rStyle w:val="IndexLink"/>
                <w:rtl w:val="true"/>
              </w:rPr>
              <w:tab/>
            </w:r>
            <w:r>
              <w:rPr>
                <w:rStyle w:val="IndexLink"/>
              </w:rPr>
              <w:t>229</w:t>
            </w:r>
          </w:hyperlink>
        </w:p>
        <w:p>
          <w:pPr>
            <w:pStyle w:val="Contents3"/>
            <w:tabs>
              <w:tab w:val="clear" w:pos="8459"/>
              <w:tab w:val="right" w:pos="9026" w:leader="dot"/>
            </w:tabs>
            <w:rPr/>
          </w:pPr>
          <w:hyperlink w:anchor="__RefHeading___Toc14853572_73709187">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234</w:t>
            </w:r>
          </w:hyperlink>
        </w:p>
        <w:p>
          <w:pPr>
            <w:pStyle w:val="Contents4"/>
            <w:tabs>
              <w:tab w:val="clear" w:pos="8176"/>
              <w:tab w:val="right" w:pos="9026" w:leader="dot"/>
            </w:tabs>
            <w:rPr/>
          </w:pPr>
          <w:hyperlink w:anchor="__RefHeading___Toc14853574_7370918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4853576_73709187">
            <w:r>
              <w:rPr>
                <w:webHidden/>
                <w:rStyle w:val="IndexLink"/>
                <w:rtl w:val="true"/>
              </w:rPr>
              <w:t>(</w:t>
            </w:r>
            <w:r>
              <w:rPr>
                <w:rStyle w:val="IndexLink"/>
                <w:rtl w:val="true"/>
              </w:rPr>
              <w:t>بیان</w:t>
            </w:r>
            <w:r>
              <w:rPr>
                <w:rStyle w:val="IndexLink"/>
                <w:rtl w:val="true"/>
              </w:rPr>
              <w:t>)</w:t>
              <w:tab/>
            </w:r>
            <w:r>
              <w:rPr>
                <w:rStyle w:val="IndexLink"/>
              </w:rPr>
              <w:t>236</w:t>
            </w:r>
          </w:hyperlink>
        </w:p>
        <w:p>
          <w:pPr>
            <w:pStyle w:val="Contents4"/>
            <w:tabs>
              <w:tab w:val="clear" w:pos="8176"/>
              <w:tab w:val="right" w:pos="9026" w:leader="dot"/>
            </w:tabs>
            <w:rPr/>
          </w:pPr>
          <w:hyperlink w:anchor="__RefHeading___Toc14853578_73709187">
            <w:r>
              <w:rPr>
                <w:webHidden/>
                <w:rStyle w:val="IndexLink"/>
                <w:rtl w:val="true"/>
              </w:rPr>
              <w:t>(</w:t>
            </w:r>
            <w:r>
              <w:rPr>
                <w:rStyle w:val="IndexLink"/>
                <w:rtl w:val="true"/>
              </w:rPr>
              <w:t>بحث روائی</w:t>
            </w:r>
            <w:r>
              <w:rPr>
                <w:rStyle w:val="IndexLink"/>
                <w:rtl w:val="true"/>
              </w:rPr>
              <w:t>)</w:t>
              <w:tab/>
            </w:r>
            <w:r>
              <w:rPr>
                <w:rStyle w:val="IndexLink"/>
              </w:rPr>
              <w:t>247</w:t>
            </w:r>
          </w:hyperlink>
        </w:p>
        <w:p>
          <w:pPr>
            <w:pStyle w:val="Contents2"/>
            <w:tabs>
              <w:tab w:val="clear" w:pos="8743"/>
              <w:tab w:val="right" w:pos="9026" w:leader="dot"/>
            </w:tabs>
            <w:rPr/>
          </w:pPr>
          <w:hyperlink w:anchor="__RefHeading___Toc14853580_73709187">
            <w:r>
              <w:rPr>
                <w:webHidden/>
                <w:rStyle w:val="IndexLink"/>
                <w:rtl w:val="true"/>
              </w:rPr>
              <w:t>(</w:t>
            </w:r>
            <w:r>
              <w:rPr>
                <w:rStyle w:val="IndexLink"/>
              </w:rPr>
              <w:t>32</w:t>
            </w:r>
            <w:r>
              <w:rPr>
                <w:rStyle w:val="IndexLink"/>
                <w:rtl w:val="true"/>
              </w:rPr>
              <w:t>) (</w:t>
            </w:r>
            <w:r>
              <w:rPr>
                <w:rStyle w:val="IndexLink"/>
                <w:rtl w:val="true"/>
              </w:rPr>
              <w:t>سورة السجدة مکیة، و هی ثلاثون آیة</w:t>
            </w:r>
            <w:r>
              <w:rPr>
                <w:rStyle w:val="IndexLink"/>
                <w:rtl w:val="true"/>
              </w:rPr>
              <w:t>)(</w:t>
            </w:r>
            <w:r>
              <w:rPr>
                <w:rStyle w:val="IndexLink"/>
              </w:rPr>
              <w:t>30</w:t>
            </w:r>
            <w:r>
              <w:rPr>
                <w:rStyle w:val="IndexLink"/>
                <w:rtl w:val="true"/>
              </w:rPr>
              <w:t>)</w:t>
              <w:tab/>
            </w:r>
            <w:r>
              <w:rPr>
                <w:rStyle w:val="IndexLink"/>
              </w:rPr>
              <w:t>250</w:t>
            </w:r>
          </w:hyperlink>
        </w:p>
        <w:p>
          <w:pPr>
            <w:pStyle w:val="Contents3"/>
            <w:tabs>
              <w:tab w:val="clear" w:pos="8459"/>
              <w:tab w:val="right" w:pos="9026" w:leader="dot"/>
            </w:tabs>
            <w:rPr/>
          </w:pPr>
          <w:hyperlink w:anchor="__RefHeading___Toc14853582_73709187">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250</w:t>
            </w:r>
          </w:hyperlink>
        </w:p>
        <w:p>
          <w:pPr>
            <w:pStyle w:val="Contents4"/>
            <w:tabs>
              <w:tab w:val="clear" w:pos="8176"/>
              <w:tab w:val="right" w:pos="9026" w:leader="dot"/>
            </w:tabs>
            <w:rPr/>
          </w:pPr>
          <w:hyperlink w:anchor="__RefHeading___Toc14853584_7370918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4853586_73709187">
            <w:r>
              <w:rPr>
                <w:webHidden/>
                <w:rStyle w:val="IndexLink"/>
                <w:rtl w:val="true"/>
              </w:rPr>
              <w:t>(</w:t>
            </w:r>
            <w:r>
              <w:rPr>
                <w:rStyle w:val="IndexLink"/>
                <w:rtl w:val="true"/>
              </w:rPr>
              <w:t>بیان</w:t>
            </w:r>
            <w:r>
              <w:rPr>
                <w:rStyle w:val="IndexLink"/>
                <w:rtl w:val="true"/>
              </w:rPr>
              <w:t>)</w:t>
              <w:tab/>
            </w:r>
            <w:r>
              <w:rPr>
                <w:rStyle w:val="IndexLink"/>
              </w:rPr>
              <w:t>251</w:t>
            </w:r>
          </w:hyperlink>
        </w:p>
        <w:p>
          <w:pPr>
            <w:pStyle w:val="Contents4"/>
            <w:tabs>
              <w:tab w:val="clear" w:pos="8176"/>
              <w:tab w:val="right" w:pos="9026" w:leader="dot"/>
            </w:tabs>
            <w:rPr/>
          </w:pPr>
          <w:hyperlink w:anchor="__RefHeading___Toc14853588_73709187">
            <w:r>
              <w:rPr>
                <w:webHidden/>
                <w:rStyle w:val="IndexLink"/>
                <w:rtl w:val="true"/>
              </w:rPr>
              <w:t>(</w:t>
            </w:r>
            <w:r>
              <w:rPr>
                <w:rStyle w:val="IndexLink"/>
                <w:rtl w:val="true"/>
              </w:rPr>
              <w:t>بحث روائی</w:t>
            </w:r>
            <w:r>
              <w:rPr>
                <w:rStyle w:val="IndexLink"/>
                <w:rtl w:val="true"/>
              </w:rPr>
              <w:t>)</w:t>
              <w:tab/>
            </w:r>
            <w:r>
              <w:rPr>
                <w:rStyle w:val="IndexLink"/>
              </w:rPr>
              <w:t>262</w:t>
            </w:r>
          </w:hyperlink>
        </w:p>
        <w:p>
          <w:pPr>
            <w:pStyle w:val="Contents4"/>
            <w:tabs>
              <w:tab w:val="clear" w:pos="8176"/>
              <w:tab w:val="right" w:pos="9026" w:leader="dot"/>
            </w:tabs>
            <w:rPr/>
          </w:pPr>
          <w:hyperlink w:anchor="__RefHeading___Toc14853590_73709187">
            <w:r>
              <w:rPr>
                <w:webHidden/>
                <w:rStyle w:val="IndexLink"/>
                <w:rtl w:val="true"/>
              </w:rPr>
              <w:t>(</w:t>
            </w:r>
            <w:r>
              <w:rPr>
                <w:rStyle w:val="IndexLink"/>
                <w:rtl w:val="true"/>
              </w:rPr>
              <w:t>کلام فی کینونة الإنسان الأولی</w:t>
            </w:r>
            <w:r>
              <w:rPr>
                <w:rStyle w:val="IndexLink"/>
                <w:rtl w:val="true"/>
              </w:rPr>
              <w:t>)</w:t>
              <w:tab/>
            </w:r>
            <w:r>
              <w:rPr>
                <w:rStyle w:val="IndexLink"/>
              </w:rPr>
              <w:t>263</w:t>
            </w:r>
          </w:hyperlink>
        </w:p>
        <w:p>
          <w:pPr>
            <w:pStyle w:val="Contents3"/>
            <w:tabs>
              <w:tab w:val="clear" w:pos="8459"/>
              <w:tab w:val="right" w:pos="9026" w:leader="dot"/>
            </w:tabs>
            <w:rPr/>
          </w:pPr>
          <w:hyperlink w:anchor="__RefHeading___Toc14853592_73709187">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269</w:t>
            </w:r>
          </w:hyperlink>
        </w:p>
        <w:p>
          <w:pPr>
            <w:pStyle w:val="Contents4"/>
            <w:tabs>
              <w:tab w:val="clear" w:pos="8176"/>
              <w:tab w:val="right" w:pos="9026" w:leader="dot"/>
            </w:tabs>
            <w:rPr/>
          </w:pPr>
          <w:hyperlink w:anchor="__RefHeading___Toc14853594_7370918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4853596_73709187">
            <w:r>
              <w:rPr>
                <w:webHidden/>
                <w:rStyle w:val="IndexLink"/>
                <w:rtl w:val="true"/>
              </w:rPr>
              <w:t>(</w:t>
            </w:r>
            <w:r>
              <w:rPr>
                <w:rStyle w:val="IndexLink"/>
                <w:rtl w:val="true"/>
              </w:rPr>
              <w:t>بیان</w:t>
            </w:r>
            <w:r>
              <w:rPr>
                <w:rStyle w:val="IndexLink"/>
                <w:rtl w:val="true"/>
              </w:rPr>
              <w:t>)</w:t>
              <w:tab/>
            </w:r>
            <w:r>
              <w:rPr>
                <w:rStyle w:val="IndexLink"/>
              </w:rPr>
              <w:t>270</w:t>
            </w:r>
          </w:hyperlink>
        </w:p>
        <w:p>
          <w:pPr>
            <w:pStyle w:val="Contents4"/>
            <w:tabs>
              <w:tab w:val="clear" w:pos="8176"/>
              <w:tab w:val="right" w:pos="9026" w:leader="dot"/>
            </w:tabs>
            <w:rPr/>
          </w:pPr>
          <w:hyperlink w:anchor="__RefHeading___Toc14853598_73709187">
            <w:r>
              <w:rPr>
                <w:webHidden/>
                <w:rStyle w:val="IndexLink"/>
                <w:rtl w:val="true"/>
              </w:rPr>
              <w:t>(</w:t>
            </w:r>
            <w:r>
              <w:rPr>
                <w:rStyle w:val="IndexLink"/>
                <w:rtl w:val="true"/>
              </w:rPr>
              <w:t>بحث روائی</w:t>
            </w:r>
            <w:r>
              <w:rPr>
                <w:rStyle w:val="IndexLink"/>
                <w:rtl w:val="true"/>
              </w:rPr>
              <w:t>)</w:t>
              <w:tab/>
            </w:r>
            <w:r>
              <w:rPr>
                <w:rStyle w:val="IndexLink"/>
              </w:rPr>
              <w:t>276</w:t>
            </w:r>
          </w:hyperlink>
        </w:p>
        <w:p>
          <w:pPr>
            <w:pStyle w:val="Contents2"/>
            <w:tabs>
              <w:tab w:val="clear" w:pos="8743"/>
              <w:tab w:val="right" w:pos="9026" w:leader="dot"/>
            </w:tabs>
            <w:rPr/>
          </w:pPr>
          <w:hyperlink w:anchor="__RefHeading___Toc14853600_73709187">
            <w:r>
              <w:rPr>
                <w:webHidden/>
                <w:rStyle w:val="IndexLink"/>
                <w:rtl w:val="true"/>
              </w:rPr>
              <w:t>(</w:t>
            </w:r>
            <w:r>
              <w:rPr>
                <w:rStyle w:val="IndexLink"/>
              </w:rPr>
              <w:t>33</w:t>
            </w:r>
            <w:r>
              <w:rPr>
                <w:rStyle w:val="IndexLink"/>
                <w:rtl w:val="true"/>
              </w:rPr>
              <w:t>) (</w:t>
            </w:r>
            <w:r>
              <w:rPr>
                <w:rStyle w:val="IndexLink"/>
                <w:rtl w:val="true"/>
              </w:rPr>
              <w:t>سورة الأحزاب مدنیة،و هی ثلاث و سبعون آیة</w:t>
            </w:r>
            <w:r>
              <w:rPr>
                <w:rStyle w:val="IndexLink"/>
                <w:rtl w:val="true"/>
              </w:rPr>
              <w:t>)(</w:t>
            </w:r>
            <w:r>
              <w:rPr>
                <w:rStyle w:val="IndexLink"/>
              </w:rPr>
              <w:t>73</w:t>
            </w:r>
            <w:r>
              <w:rPr>
                <w:rStyle w:val="IndexLink"/>
                <w:rtl w:val="true"/>
              </w:rPr>
              <w:t>)</w:t>
              <w:tab/>
            </w:r>
            <w:r>
              <w:rPr>
                <w:rStyle w:val="IndexLink"/>
              </w:rPr>
              <w:t>280</w:t>
            </w:r>
          </w:hyperlink>
        </w:p>
        <w:p>
          <w:pPr>
            <w:pStyle w:val="Contents3"/>
            <w:tabs>
              <w:tab w:val="clear" w:pos="8459"/>
              <w:tab w:val="right" w:pos="9026" w:leader="dot"/>
            </w:tabs>
            <w:rPr/>
          </w:pPr>
          <w:hyperlink w:anchor="__RefHeading___Toc14853602_73709187">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280</w:t>
            </w:r>
          </w:hyperlink>
        </w:p>
        <w:p>
          <w:pPr>
            <w:pStyle w:val="Contents4"/>
            <w:tabs>
              <w:tab w:val="clear" w:pos="8176"/>
              <w:tab w:val="right" w:pos="9026" w:leader="dot"/>
            </w:tabs>
            <w:rPr/>
          </w:pPr>
          <w:hyperlink w:anchor="__RefHeading___Toc14853604_7370918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4853606_73709187">
            <w:r>
              <w:rPr>
                <w:webHidden/>
                <w:rStyle w:val="IndexLink"/>
                <w:rtl w:val="true"/>
              </w:rPr>
              <w:t>(</w:t>
            </w:r>
            <w:r>
              <w:rPr>
                <w:rStyle w:val="IndexLink"/>
                <w:rtl w:val="true"/>
              </w:rPr>
              <w:t>بیان</w:t>
            </w:r>
            <w:r>
              <w:rPr>
                <w:rStyle w:val="IndexLink"/>
                <w:rtl w:val="true"/>
              </w:rPr>
              <w:t>)</w:t>
              <w:tab/>
            </w:r>
            <w:r>
              <w:rPr>
                <w:rStyle w:val="IndexLink"/>
              </w:rPr>
              <w:t>281</w:t>
            </w:r>
          </w:hyperlink>
        </w:p>
        <w:p>
          <w:pPr>
            <w:pStyle w:val="Contents4"/>
            <w:tabs>
              <w:tab w:val="clear" w:pos="8176"/>
              <w:tab w:val="right" w:pos="9026" w:leader="dot"/>
            </w:tabs>
            <w:rPr/>
          </w:pPr>
          <w:hyperlink w:anchor="__RefHeading___Toc14853608_73709187">
            <w:r>
              <w:rPr>
                <w:webHidden/>
                <w:rStyle w:val="IndexLink"/>
                <w:rtl w:val="true"/>
              </w:rPr>
              <w:t>(</w:t>
            </w:r>
            <w:r>
              <w:rPr>
                <w:rStyle w:val="IndexLink"/>
                <w:rtl w:val="true"/>
              </w:rPr>
              <w:t>بحث روائی</w:t>
            </w:r>
            <w:r>
              <w:rPr>
                <w:rStyle w:val="IndexLink"/>
                <w:rtl w:val="true"/>
              </w:rPr>
              <w:t>)</w:t>
              <w:tab/>
            </w:r>
            <w:r>
              <w:rPr>
                <w:rStyle w:val="IndexLink"/>
              </w:rPr>
              <w:t>288</w:t>
            </w:r>
          </w:hyperlink>
        </w:p>
        <w:p>
          <w:pPr>
            <w:pStyle w:val="Contents3"/>
            <w:tabs>
              <w:tab w:val="clear" w:pos="8459"/>
              <w:tab w:val="right" w:pos="9026" w:leader="dot"/>
            </w:tabs>
            <w:rPr/>
          </w:pPr>
          <w:hyperlink w:anchor="__RefHeading___Toc14853610_73709187">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290</w:t>
            </w:r>
          </w:hyperlink>
        </w:p>
        <w:p>
          <w:pPr>
            <w:pStyle w:val="Contents4"/>
            <w:tabs>
              <w:tab w:val="clear" w:pos="8176"/>
              <w:tab w:val="right" w:pos="9026" w:leader="dot"/>
            </w:tabs>
            <w:rPr/>
          </w:pPr>
          <w:hyperlink w:anchor="__RefHeading___Toc14853612_7370918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4853614_73709187">
            <w:r>
              <w:rPr>
                <w:webHidden/>
                <w:rStyle w:val="IndexLink"/>
                <w:rtl w:val="true"/>
              </w:rPr>
              <w:t>(</w:t>
            </w:r>
            <w:r>
              <w:rPr>
                <w:rStyle w:val="IndexLink"/>
                <w:rtl w:val="true"/>
              </w:rPr>
              <w:t>بیان</w:t>
            </w:r>
            <w:r>
              <w:rPr>
                <w:rStyle w:val="IndexLink"/>
                <w:rtl w:val="true"/>
              </w:rPr>
              <w:t>)</w:t>
              <w:tab/>
            </w:r>
            <w:r>
              <w:rPr>
                <w:rStyle w:val="IndexLink"/>
              </w:rPr>
              <w:t>293</w:t>
            </w:r>
          </w:hyperlink>
        </w:p>
        <w:p>
          <w:pPr>
            <w:pStyle w:val="Contents4"/>
            <w:tabs>
              <w:tab w:val="clear" w:pos="8176"/>
              <w:tab w:val="right" w:pos="9026" w:leader="dot"/>
            </w:tabs>
            <w:rPr/>
          </w:pPr>
          <w:hyperlink w:anchor="__RefHeading___Toc14853616_73709187">
            <w:r>
              <w:rPr>
                <w:webHidden/>
                <w:rStyle w:val="IndexLink"/>
                <w:rtl w:val="true"/>
              </w:rPr>
              <w:t>(</w:t>
            </w:r>
            <w:r>
              <w:rPr>
                <w:rStyle w:val="IndexLink"/>
                <w:rtl w:val="true"/>
              </w:rPr>
              <w:t>بحث روائی</w:t>
            </w:r>
            <w:r>
              <w:rPr>
                <w:rStyle w:val="IndexLink"/>
                <w:rtl w:val="true"/>
              </w:rPr>
              <w:t>)</w:t>
              <w:tab/>
            </w:r>
            <w:r>
              <w:rPr>
                <w:rStyle w:val="IndexLink"/>
              </w:rPr>
              <w:t>300</w:t>
            </w:r>
          </w:hyperlink>
        </w:p>
        <w:p>
          <w:pPr>
            <w:pStyle w:val="Contents3"/>
            <w:tabs>
              <w:tab w:val="clear" w:pos="8459"/>
              <w:tab w:val="right" w:pos="9026" w:leader="dot"/>
            </w:tabs>
            <w:rPr/>
          </w:pPr>
          <w:hyperlink w:anchor="__RefHeading___Toc14853618_73709187">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313</w:t>
            </w:r>
          </w:hyperlink>
        </w:p>
        <w:p>
          <w:pPr>
            <w:pStyle w:val="Contents4"/>
            <w:tabs>
              <w:tab w:val="clear" w:pos="8176"/>
              <w:tab w:val="right" w:pos="9026" w:leader="dot"/>
            </w:tabs>
            <w:rPr/>
          </w:pPr>
          <w:hyperlink w:anchor="__RefHeading___Toc14853620_7370918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4853622_73709187">
            <w:r>
              <w:rPr>
                <w:webHidden/>
                <w:rStyle w:val="IndexLink"/>
                <w:rtl w:val="true"/>
              </w:rPr>
              <w:t>(</w:t>
            </w:r>
            <w:r>
              <w:rPr>
                <w:rStyle w:val="IndexLink"/>
                <w:rtl w:val="true"/>
              </w:rPr>
              <w:t>بیان</w:t>
            </w:r>
            <w:r>
              <w:rPr>
                <w:rStyle w:val="IndexLink"/>
                <w:rtl w:val="true"/>
              </w:rPr>
              <w:t>)</w:t>
              <w:tab/>
            </w:r>
            <w:r>
              <w:rPr>
                <w:rStyle w:val="IndexLink"/>
              </w:rPr>
              <w:t>314</w:t>
            </w:r>
          </w:hyperlink>
        </w:p>
        <w:p>
          <w:pPr>
            <w:pStyle w:val="Contents4"/>
            <w:tabs>
              <w:tab w:val="clear" w:pos="8176"/>
              <w:tab w:val="right" w:pos="9026" w:leader="dot"/>
            </w:tabs>
            <w:rPr/>
          </w:pPr>
          <w:hyperlink w:anchor="__RefHeading___Toc14853624_73709187">
            <w:r>
              <w:rPr>
                <w:webHidden/>
                <w:rStyle w:val="IndexLink"/>
                <w:rtl w:val="true"/>
              </w:rPr>
              <w:t>(</w:t>
            </w:r>
            <w:r>
              <w:rPr>
                <w:rStyle w:val="IndexLink"/>
                <w:rtl w:val="true"/>
              </w:rPr>
              <w:t>بحث روائی</w:t>
            </w:r>
            <w:r>
              <w:rPr>
                <w:rStyle w:val="IndexLink"/>
                <w:rtl w:val="true"/>
              </w:rPr>
              <w:t>)</w:t>
              <w:tab/>
            </w:r>
            <w:r>
              <w:rPr>
                <w:rStyle w:val="IndexLink"/>
              </w:rPr>
              <w:t>323</w:t>
            </w:r>
          </w:hyperlink>
        </w:p>
        <w:p>
          <w:pPr>
            <w:pStyle w:val="Contents3"/>
            <w:tabs>
              <w:tab w:val="clear" w:pos="8459"/>
              <w:tab w:val="right" w:pos="9026" w:leader="dot"/>
            </w:tabs>
            <w:rPr/>
          </w:pPr>
          <w:hyperlink w:anchor="__RefHeading___Toc14853626_73709187">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329</w:t>
            </w:r>
          </w:hyperlink>
        </w:p>
        <w:p>
          <w:pPr>
            <w:pStyle w:val="Contents4"/>
            <w:tabs>
              <w:tab w:val="clear" w:pos="8176"/>
              <w:tab w:val="right" w:pos="9026" w:leader="dot"/>
            </w:tabs>
            <w:rPr/>
          </w:pPr>
          <w:hyperlink w:anchor="__RefHeading___Toc14853628_7370918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4853630_73709187">
            <w:r>
              <w:rPr>
                <w:webHidden/>
                <w:rStyle w:val="IndexLink"/>
                <w:rtl w:val="true"/>
              </w:rPr>
              <w:t>(</w:t>
            </w:r>
            <w:r>
              <w:rPr>
                <w:rStyle w:val="IndexLink"/>
                <w:rtl w:val="true"/>
              </w:rPr>
              <w:t>بیان</w:t>
            </w:r>
            <w:r>
              <w:rPr>
                <w:rStyle w:val="IndexLink"/>
                <w:rtl w:val="true"/>
              </w:rPr>
              <w:t>)</w:t>
              <w:tab/>
            </w:r>
            <w:r>
              <w:rPr>
                <w:rStyle w:val="IndexLink"/>
              </w:rPr>
              <w:t>330</w:t>
            </w:r>
          </w:hyperlink>
        </w:p>
        <w:p>
          <w:pPr>
            <w:pStyle w:val="Contents4"/>
            <w:tabs>
              <w:tab w:val="clear" w:pos="8176"/>
              <w:tab w:val="right" w:pos="9026" w:leader="dot"/>
            </w:tabs>
            <w:rPr/>
          </w:pPr>
          <w:hyperlink w:anchor="__RefHeading___Toc14853632_73709187">
            <w:r>
              <w:rPr>
                <w:webHidden/>
                <w:rStyle w:val="IndexLink"/>
                <w:rtl w:val="true"/>
              </w:rPr>
              <w:t>(</w:t>
            </w:r>
            <w:r>
              <w:rPr>
                <w:rStyle w:val="IndexLink"/>
                <w:rtl w:val="true"/>
              </w:rPr>
              <w:t>بحث روائی</w:t>
            </w:r>
            <w:r>
              <w:rPr>
                <w:rStyle w:val="IndexLink"/>
                <w:rtl w:val="true"/>
              </w:rPr>
              <w:t>)</w:t>
              <w:tab/>
            </w:r>
            <w:r>
              <w:rPr>
                <w:rStyle w:val="IndexLink"/>
              </w:rPr>
              <w:t>335</w:t>
            </w:r>
          </w:hyperlink>
        </w:p>
        <w:p>
          <w:pPr>
            <w:pStyle w:val="Contents3"/>
            <w:tabs>
              <w:tab w:val="clear" w:pos="8459"/>
              <w:tab w:val="right" w:pos="9026" w:leader="dot"/>
            </w:tabs>
            <w:rPr/>
          </w:pPr>
          <w:hyperlink w:anchor="__RefHeading___Toc14853634_73709187">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337</w:t>
            </w:r>
          </w:hyperlink>
        </w:p>
        <w:p>
          <w:pPr>
            <w:pStyle w:val="Contents4"/>
            <w:tabs>
              <w:tab w:val="clear" w:pos="8176"/>
              <w:tab w:val="right" w:pos="9026" w:leader="dot"/>
            </w:tabs>
            <w:rPr/>
          </w:pPr>
          <w:hyperlink w:anchor="__RefHeading___Toc14853636_7370918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4853638_73709187">
            <w:r>
              <w:rPr>
                <w:webHidden/>
                <w:rStyle w:val="IndexLink"/>
                <w:rtl w:val="true"/>
              </w:rPr>
              <w:t>بیان</w:t>
            </w:r>
            <w:r>
              <w:rPr>
                <w:rStyle w:val="IndexLink"/>
                <w:rtl w:val="true"/>
              </w:rPr>
              <w:tab/>
            </w:r>
            <w:r>
              <w:rPr>
                <w:rStyle w:val="IndexLink"/>
              </w:rPr>
              <w:t>337</w:t>
            </w:r>
          </w:hyperlink>
        </w:p>
        <w:p>
          <w:pPr>
            <w:pStyle w:val="Contents4"/>
            <w:tabs>
              <w:tab w:val="clear" w:pos="8176"/>
              <w:tab w:val="right" w:pos="9026" w:leader="dot"/>
            </w:tabs>
            <w:rPr/>
          </w:pPr>
          <w:hyperlink w:anchor="__RefHeading___Toc14853640_73709187">
            <w:r>
              <w:rPr>
                <w:webHidden/>
                <w:rStyle w:val="IndexLink"/>
                <w:rtl w:val="true"/>
              </w:rPr>
              <w:t>(</w:t>
            </w:r>
            <w:r>
              <w:rPr>
                <w:rStyle w:val="IndexLink"/>
                <w:rtl w:val="true"/>
              </w:rPr>
              <w:t>بحث روائی</w:t>
            </w:r>
            <w:r>
              <w:rPr>
                <w:rStyle w:val="IndexLink"/>
                <w:rtl w:val="true"/>
              </w:rPr>
              <w:t>)</w:t>
              <w:tab/>
            </w:r>
            <w:r>
              <w:rPr>
                <w:rStyle w:val="IndexLink"/>
              </w:rPr>
              <w:t>339</w:t>
            </w:r>
          </w:hyperlink>
        </w:p>
        <w:p>
          <w:pPr>
            <w:pStyle w:val="Contents3"/>
            <w:tabs>
              <w:tab w:val="clear" w:pos="8459"/>
              <w:tab w:val="right" w:pos="9026" w:leader="dot"/>
            </w:tabs>
            <w:rPr/>
          </w:pPr>
          <w:hyperlink w:anchor="__RefHeading___Toc14853642_73709187">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341</w:t>
            </w:r>
          </w:hyperlink>
        </w:p>
        <w:p>
          <w:pPr>
            <w:pStyle w:val="Contents4"/>
            <w:tabs>
              <w:tab w:val="clear" w:pos="8176"/>
              <w:tab w:val="right" w:pos="9026" w:leader="dot"/>
            </w:tabs>
            <w:rPr/>
          </w:pPr>
          <w:hyperlink w:anchor="__RefHeading___Toc14853644_7370918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4853646_73709187">
            <w:r>
              <w:rPr>
                <w:webHidden/>
                <w:rStyle w:val="IndexLink"/>
                <w:rtl w:val="true"/>
              </w:rPr>
              <w:t>(</w:t>
            </w:r>
            <w:r>
              <w:rPr>
                <w:rStyle w:val="IndexLink"/>
                <w:rtl w:val="true"/>
              </w:rPr>
              <w:t>بیان</w:t>
            </w:r>
            <w:r>
              <w:rPr>
                <w:rStyle w:val="IndexLink"/>
                <w:rtl w:val="true"/>
              </w:rPr>
              <w:t>)</w:t>
              <w:tab/>
            </w:r>
            <w:r>
              <w:rPr>
                <w:rStyle w:val="IndexLink"/>
              </w:rPr>
              <w:t>344</w:t>
            </w:r>
          </w:hyperlink>
        </w:p>
        <w:p>
          <w:pPr>
            <w:pStyle w:val="Contents4"/>
            <w:tabs>
              <w:tab w:val="clear" w:pos="8176"/>
              <w:tab w:val="right" w:pos="9026" w:leader="dot"/>
            </w:tabs>
            <w:rPr/>
          </w:pPr>
          <w:hyperlink w:anchor="__RefHeading___Toc14853648_73709187">
            <w:r>
              <w:rPr>
                <w:webHidden/>
                <w:rStyle w:val="IndexLink"/>
                <w:rtl w:val="true"/>
              </w:rPr>
              <w:t>(</w:t>
            </w:r>
            <w:r>
              <w:rPr>
                <w:rStyle w:val="IndexLink"/>
                <w:rtl w:val="true"/>
              </w:rPr>
              <w:t>بحث روائی</w:t>
            </w:r>
            <w:r>
              <w:rPr>
                <w:rStyle w:val="IndexLink"/>
                <w:rtl w:val="true"/>
              </w:rPr>
              <w:t>)</w:t>
              <w:tab/>
            </w:r>
            <w:r>
              <w:rPr>
                <w:rStyle w:val="IndexLink"/>
              </w:rPr>
              <w:t>350</w:t>
            </w:r>
          </w:hyperlink>
        </w:p>
        <w:p>
          <w:pPr>
            <w:pStyle w:val="Contents3"/>
            <w:tabs>
              <w:tab w:val="clear" w:pos="8459"/>
              <w:tab w:val="right" w:pos="9026" w:leader="dot"/>
            </w:tabs>
            <w:rPr/>
          </w:pPr>
          <w:hyperlink w:anchor="__RefHeading___Toc14853650_73709187">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355</w:t>
            </w:r>
          </w:hyperlink>
        </w:p>
        <w:p>
          <w:pPr>
            <w:pStyle w:val="Contents4"/>
            <w:tabs>
              <w:tab w:val="clear" w:pos="8176"/>
              <w:tab w:val="right" w:pos="9026" w:leader="dot"/>
            </w:tabs>
            <w:rPr/>
          </w:pPr>
          <w:hyperlink w:anchor="__RefHeading___Toc14853652_7370918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4853654_73709187">
            <w:r>
              <w:rPr>
                <w:webHidden/>
                <w:rStyle w:val="IndexLink"/>
                <w:rtl w:val="true"/>
              </w:rPr>
              <w:t>(</w:t>
            </w:r>
            <w:r>
              <w:rPr>
                <w:rStyle w:val="IndexLink"/>
                <w:rtl w:val="true"/>
              </w:rPr>
              <w:t>بیان</w:t>
            </w:r>
            <w:r>
              <w:rPr>
                <w:rStyle w:val="IndexLink"/>
                <w:rtl w:val="true"/>
              </w:rPr>
              <w:t>)</w:t>
              <w:tab/>
            </w:r>
            <w:r>
              <w:rPr>
                <w:rStyle w:val="IndexLink"/>
              </w:rPr>
              <w:t>356</w:t>
            </w:r>
          </w:hyperlink>
        </w:p>
        <w:p>
          <w:pPr>
            <w:pStyle w:val="Contents4"/>
            <w:tabs>
              <w:tab w:val="clear" w:pos="8176"/>
              <w:tab w:val="right" w:pos="9026" w:leader="dot"/>
            </w:tabs>
            <w:rPr/>
          </w:pPr>
          <w:hyperlink w:anchor="__RefHeading___Toc14853656_73709187">
            <w:r>
              <w:rPr>
                <w:webHidden/>
                <w:rStyle w:val="IndexLink"/>
                <w:rtl w:val="true"/>
              </w:rPr>
              <w:t>(</w:t>
            </w:r>
            <w:r>
              <w:rPr>
                <w:rStyle w:val="IndexLink"/>
                <w:rtl w:val="true"/>
              </w:rPr>
              <w:t>بحث روائی</w:t>
            </w:r>
            <w:r>
              <w:rPr>
                <w:rStyle w:val="IndexLink"/>
                <w:rtl w:val="true"/>
              </w:rPr>
              <w:t>)</w:t>
              <w:tab/>
            </w:r>
            <w:r>
              <w:rPr>
                <w:rStyle w:val="IndexLink"/>
              </w:rPr>
              <w:t>363</w:t>
            </w:r>
          </w:hyperlink>
        </w:p>
        <w:p>
          <w:pPr>
            <w:pStyle w:val="Contents2"/>
            <w:tabs>
              <w:tab w:val="clear" w:pos="8743"/>
              <w:tab w:val="right" w:pos="9026" w:leader="dot"/>
            </w:tabs>
            <w:rPr/>
          </w:pPr>
          <w:hyperlink w:anchor="__RefHeading___Toc14853658_73709187">
            <w:r>
              <w:rPr>
                <w:webHidden/>
                <w:rStyle w:val="IndexLink"/>
                <w:rtl w:val="true"/>
              </w:rPr>
              <w:t>(</w:t>
            </w:r>
            <w:r>
              <w:rPr>
                <w:rStyle w:val="IndexLink"/>
              </w:rPr>
              <w:t>34</w:t>
            </w:r>
            <w:r>
              <w:rPr>
                <w:rStyle w:val="IndexLink"/>
                <w:rtl w:val="true"/>
              </w:rPr>
              <w:t>) (</w:t>
            </w:r>
            <w:r>
              <w:rPr>
                <w:rStyle w:val="IndexLink"/>
                <w:rtl w:val="true"/>
              </w:rPr>
              <w:t>سورة سبإ مکیة، و هی أربع و خمسون آیة</w:t>
            </w:r>
            <w:r>
              <w:rPr>
                <w:rStyle w:val="IndexLink"/>
                <w:rtl w:val="true"/>
              </w:rPr>
              <w:t>)(</w:t>
            </w:r>
            <w:r>
              <w:rPr>
                <w:rStyle w:val="IndexLink"/>
              </w:rPr>
              <w:t>54</w:t>
            </w:r>
            <w:r>
              <w:rPr>
                <w:rStyle w:val="IndexLink"/>
                <w:rtl w:val="true"/>
              </w:rPr>
              <w:t>)</w:t>
              <w:tab/>
            </w:r>
            <w:r>
              <w:rPr>
                <w:rStyle w:val="IndexLink"/>
              </w:rPr>
              <w:t>365</w:t>
            </w:r>
          </w:hyperlink>
        </w:p>
        <w:p>
          <w:pPr>
            <w:pStyle w:val="Contents3"/>
            <w:tabs>
              <w:tab w:val="clear" w:pos="8459"/>
              <w:tab w:val="right" w:pos="9026" w:leader="dot"/>
            </w:tabs>
            <w:rPr/>
          </w:pPr>
          <w:hyperlink w:anchor="__RefHeading___Toc14853660_73709187">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365</w:t>
            </w:r>
          </w:hyperlink>
        </w:p>
        <w:p>
          <w:pPr>
            <w:pStyle w:val="Contents4"/>
            <w:tabs>
              <w:tab w:val="clear" w:pos="8176"/>
              <w:tab w:val="right" w:pos="9026" w:leader="dot"/>
            </w:tabs>
            <w:rPr/>
          </w:pPr>
          <w:hyperlink w:anchor="__RefHeading___Toc14853662_7370918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4853664_73709187">
            <w:r>
              <w:rPr>
                <w:webHidden/>
                <w:rStyle w:val="IndexLink"/>
                <w:rtl w:val="true"/>
              </w:rPr>
              <w:t>(</w:t>
            </w:r>
            <w:r>
              <w:rPr>
                <w:rStyle w:val="IndexLink"/>
                <w:rtl w:val="true"/>
              </w:rPr>
              <w:t>بیان</w:t>
            </w:r>
            <w:r>
              <w:rPr>
                <w:rStyle w:val="IndexLink"/>
                <w:rtl w:val="true"/>
              </w:rPr>
              <w:t>)</w:t>
              <w:tab/>
            </w:r>
            <w:r>
              <w:rPr>
                <w:rStyle w:val="IndexLink"/>
              </w:rPr>
              <w:t>366</w:t>
            </w:r>
          </w:hyperlink>
        </w:p>
        <w:p>
          <w:pPr>
            <w:pStyle w:val="Contents3"/>
            <w:tabs>
              <w:tab w:val="clear" w:pos="8459"/>
              <w:tab w:val="right" w:pos="9026" w:leader="dot"/>
            </w:tabs>
            <w:rPr/>
          </w:pPr>
          <w:hyperlink w:anchor="__RefHeading___Toc14853666_73709187">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370</w:t>
            </w:r>
          </w:hyperlink>
        </w:p>
        <w:p>
          <w:pPr>
            <w:pStyle w:val="Contents4"/>
            <w:tabs>
              <w:tab w:val="clear" w:pos="8176"/>
              <w:tab w:val="right" w:pos="9026" w:leader="dot"/>
            </w:tabs>
            <w:rPr/>
          </w:pPr>
          <w:hyperlink w:anchor="__RefHeading___Toc14853668_7370918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4853670_73709187">
            <w:r>
              <w:rPr>
                <w:webHidden/>
                <w:rStyle w:val="IndexLink"/>
                <w:rtl w:val="true"/>
              </w:rPr>
              <w:t>(</w:t>
            </w:r>
            <w:r>
              <w:rPr>
                <w:rStyle w:val="IndexLink"/>
                <w:rtl w:val="true"/>
              </w:rPr>
              <w:t>بیان</w:t>
            </w:r>
            <w:r>
              <w:rPr>
                <w:rStyle w:val="IndexLink"/>
                <w:rtl w:val="true"/>
              </w:rPr>
              <w:t>)</w:t>
              <w:tab/>
            </w:r>
            <w:r>
              <w:rPr>
                <w:rStyle w:val="IndexLink"/>
              </w:rPr>
              <w:t>371</w:t>
            </w:r>
          </w:hyperlink>
        </w:p>
        <w:p>
          <w:pPr>
            <w:pStyle w:val="Contents4"/>
            <w:tabs>
              <w:tab w:val="clear" w:pos="8176"/>
              <w:tab w:val="right" w:pos="9026" w:leader="dot"/>
            </w:tabs>
            <w:rPr/>
          </w:pPr>
          <w:hyperlink w:anchor="__RefHeading___Toc14853672_73709187">
            <w:r>
              <w:rPr>
                <w:webHidden/>
                <w:rStyle w:val="IndexLink"/>
                <w:rtl w:val="true"/>
              </w:rPr>
              <w:t>(</w:t>
            </w:r>
            <w:r>
              <w:rPr>
                <w:rStyle w:val="IndexLink"/>
                <w:rtl w:val="true"/>
              </w:rPr>
              <w:t>بحث روائی</w:t>
            </w:r>
            <w:r>
              <w:rPr>
                <w:rStyle w:val="IndexLink"/>
                <w:rtl w:val="true"/>
              </w:rPr>
              <w:t>)</w:t>
              <w:tab/>
            </w:r>
            <w:r>
              <w:rPr>
                <w:rStyle w:val="IndexLink"/>
              </w:rPr>
              <w:t>377</w:t>
            </w:r>
          </w:hyperlink>
        </w:p>
        <w:p>
          <w:pPr>
            <w:pStyle w:val="Contents3"/>
            <w:tabs>
              <w:tab w:val="clear" w:pos="8459"/>
              <w:tab w:val="right" w:pos="9026" w:leader="dot"/>
            </w:tabs>
            <w:rPr/>
          </w:pPr>
          <w:hyperlink w:anchor="__RefHeading___Toc14853674_73709187">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379</w:t>
            </w:r>
          </w:hyperlink>
        </w:p>
        <w:p>
          <w:pPr>
            <w:pStyle w:val="Contents4"/>
            <w:tabs>
              <w:tab w:val="clear" w:pos="8176"/>
              <w:tab w:val="right" w:pos="9026" w:leader="dot"/>
            </w:tabs>
            <w:rPr/>
          </w:pPr>
          <w:hyperlink w:anchor="__RefHeading___Toc14853676_7370918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4853678_73709187">
            <w:r>
              <w:rPr>
                <w:webHidden/>
                <w:rStyle w:val="IndexLink"/>
                <w:rtl w:val="true"/>
              </w:rPr>
              <w:t>(</w:t>
            </w:r>
            <w:r>
              <w:rPr>
                <w:rStyle w:val="IndexLink"/>
                <w:rtl w:val="true"/>
              </w:rPr>
              <w:t>بیان</w:t>
            </w:r>
            <w:r>
              <w:rPr>
                <w:rStyle w:val="IndexLink"/>
                <w:rtl w:val="true"/>
              </w:rPr>
              <w:t>)</w:t>
              <w:tab/>
            </w:r>
            <w:r>
              <w:rPr>
                <w:rStyle w:val="IndexLink"/>
              </w:rPr>
              <w:t>379</w:t>
            </w:r>
          </w:hyperlink>
        </w:p>
        <w:p>
          <w:pPr>
            <w:pStyle w:val="Contents4"/>
            <w:tabs>
              <w:tab w:val="clear" w:pos="8176"/>
              <w:tab w:val="right" w:pos="9026" w:leader="dot"/>
            </w:tabs>
            <w:rPr/>
          </w:pPr>
          <w:hyperlink w:anchor="__RefHeading___Toc14853680_73709187">
            <w:r>
              <w:rPr>
                <w:webHidden/>
                <w:rStyle w:val="IndexLink"/>
                <w:rtl w:val="true"/>
              </w:rPr>
              <w:t>(</w:t>
            </w:r>
            <w:r>
              <w:rPr>
                <w:rStyle w:val="IndexLink"/>
                <w:rtl w:val="true"/>
              </w:rPr>
              <w:t>بحث روائی</w:t>
            </w:r>
            <w:r>
              <w:rPr>
                <w:rStyle w:val="IndexLink"/>
                <w:rtl w:val="true"/>
              </w:rPr>
              <w:t>)</w:t>
              <w:tab/>
            </w:r>
            <w:r>
              <w:rPr>
                <w:rStyle w:val="IndexLink"/>
              </w:rPr>
              <w:t>388</w:t>
            </w:r>
          </w:hyperlink>
        </w:p>
        <w:p>
          <w:pPr>
            <w:pStyle w:val="Contents3"/>
            <w:tabs>
              <w:tab w:val="clear" w:pos="8459"/>
              <w:tab w:val="right" w:pos="9026" w:leader="dot"/>
            </w:tabs>
            <w:rPr/>
          </w:pPr>
          <w:hyperlink w:anchor="__RefHeading___Toc14853682_73709187">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389</w:t>
            </w:r>
          </w:hyperlink>
        </w:p>
        <w:p>
          <w:pPr>
            <w:pStyle w:val="Contents4"/>
            <w:tabs>
              <w:tab w:val="clear" w:pos="8176"/>
              <w:tab w:val="right" w:pos="9026" w:leader="dot"/>
            </w:tabs>
            <w:rPr/>
          </w:pPr>
          <w:hyperlink w:anchor="__RefHeading___Toc14853684_7370918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4853686_73709187">
            <w:r>
              <w:rPr>
                <w:webHidden/>
                <w:rStyle w:val="IndexLink"/>
                <w:rtl w:val="true"/>
              </w:rPr>
              <w:t>(</w:t>
            </w:r>
            <w:r>
              <w:rPr>
                <w:rStyle w:val="IndexLink"/>
                <w:rtl w:val="true"/>
              </w:rPr>
              <w:t>بیان</w:t>
            </w:r>
            <w:r>
              <w:rPr>
                <w:rStyle w:val="IndexLink"/>
                <w:rtl w:val="true"/>
              </w:rPr>
              <w:t>)</w:t>
              <w:tab/>
            </w:r>
            <w:r>
              <w:rPr>
                <w:rStyle w:val="IndexLink"/>
              </w:rPr>
              <w:t>392</w:t>
            </w:r>
          </w:hyperlink>
        </w:p>
        <w:p>
          <w:pPr>
            <w:pStyle w:val="Contents4"/>
            <w:tabs>
              <w:tab w:val="clear" w:pos="8176"/>
              <w:tab w:val="right" w:pos="9026" w:leader="dot"/>
            </w:tabs>
            <w:rPr/>
          </w:pPr>
          <w:hyperlink w:anchor="__RefHeading___Toc14853688_73709187">
            <w:r>
              <w:rPr>
                <w:webHidden/>
                <w:rStyle w:val="IndexLink"/>
                <w:rtl w:val="true"/>
              </w:rPr>
              <w:t>(</w:t>
            </w:r>
            <w:r>
              <w:rPr>
                <w:rStyle w:val="IndexLink"/>
                <w:rtl w:val="true"/>
              </w:rPr>
              <w:t>بحث روائی</w:t>
            </w:r>
            <w:r>
              <w:rPr>
                <w:rStyle w:val="IndexLink"/>
                <w:rtl w:val="true"/>
              </w:rPr>
              <w:t>)</w:t>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4_118891"/>
      <w:bookmarkStart w:id="1" w:name="pg11954_118891"/>
      <w:bookmarkEnd w:id="1"/>
    </w:p>
    <w:p>
      <w:pPr>
        <w:pStyle w:val="Heading2"/>
        <w:numPr>
          <w:ilvl w:val="1"/>
          <w:numId w:val="1"/>
        </w:numPr>
        <w:rPr/>
      </w:pPr>
      <w:bookmarkStart w:id="2" w:name="pg11954_118891"/>
      <w:bookmarkStart w:id="3" w:name="__RefHeading___Toc1485338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5338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4_118895"/>
      <w:bookmarkStart w:id="8" w:name="pg11954_118895"/>
      <w:bookmarkEnd w:id="8"/>
    </w:p>
    <w:p>
      <w:pPr>
        <w:pStyle w:val="Heading2"/>
        <w:numPr>
          <w:ilvl w:val="1"/>
          <w:numId w:val="1"/>
        </w:numPr>
        <w:rPr/>
      </w:pPr>
      <w:bookmarkStart w:id="9" w:name="pg11954_118895"/>
      <w:bookmarkStart w:id="10" w:name="__RefHeading___Toc14853386_73709187"/>
      <w:bookmarkStart w:id="11" w:name="_Toc3"/>
      <w:bookmarkEnd w:id="9"/>
      <w:bookmarkEnd w:id="10"/>
      <w:r>
        <w:rPr>
          <w:rtl w:val="true"/>
        </w:rPr>
        <w:t>(</w:t>
      </w:r>
      <w:r>
        <w:rPr/>
        <w:t>28</w:t>
      </w:r>
      <w:r>
        <w:rPr>
          <w:rtl w:val="true"/>
        </w:rPr>
        <w:t>)(</w:t>
      </w:r>
      <w:r>
        <w:rPr>
          <w:rtl w:val="true"/>
        </w:rPr>
        <w:t>سورة القصص مکیة، و هی ثمان و ثمانون آیة</w:t>
      </w:r>
      <w:r>
        <w:rPr>
          <w:rtl w:val="true"/>
        </w:rPr>
        <w:t>)(</w:t>
      </w:r>
      <w:r>
        <w:rPr/>
        <w:t>88</w:t>
      </w:r>
      <w:r>
        <w:rPr>
          <w:rtl w:val="true"/>
        </w:rPr>
        <w:t>)</w:t>
      </w:r>
      <w:bookmarkEnd w:id="11"/>
    </w:p>
    <w:p>
      <w:pPr>
        <w:pStyle w:val="Heading3"/>
        <w:numPr>
          <w:ilvl w:val="2"/>
          <w:numId w:val="1"/>
        </w:numPr>
        <w:rPr/>
      </w:pPr>
      <w:bookmarkStart w:id="12" w:name="__RefHeading___Toc14853388_73709187"/>
      <w:bookmarkStart w:id="13" w:name="_Toc4"/>
      <w:bookmarkEnd w:id="12"/>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13"/>
    </w:p>
    <w:p>
      <w:pPr>
        <w:pStyle w:val="Heading4"/>
        <w:numPr>
          <w:ilvl w:val="3"/>
          <w:numId w:val="1"/>
        </w:numPr>
        <w:rPr/>
      </w:pPr>
      <w:bookmarkStart w:id="14" w:name="__RefHeading___Toc14853390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6" w:name="pg11954_118896"/>
    </w:p>
    <w:p>
      <w:pPr>
        <w:pStyle w:val="Heading4"/>
        <w:numPr>
          <w:ilvl w:val="3"/>
          <w:numId w:val="1"/>
        </w:numPr>
        <w:rPr/>
      </w:pPr>
      <w:bookmarkStart w:id="17" w:name="__RefHeading___Toc14853392_73709187"/>
      <w:bookmarkStart w:id="18" w:name="_Toc6"/>
      <w:bookmarkEnd w:id="16"/>
      <w:bookmarkEnd w:id="17"/>
      <w:r>
        <w:rPr>
          <w:rtl w:val="true"/>
        </w:rPr>
        <w:t>(</w:t>
      </w:r>
      <w:r>
        <w:rPr>
          <w:rtl w:val="true"/>
        </w:rPr>
        <w:t>بیان</w:t>
      </w:r>
      <w:r>
        <w:rPr>
          <w:rtl w:val="true"/>
        </w:rPr>
        <w:t>)</w:t>
      </w:r>
      <w:bookmarkEnd w:id="18"/>
    </w:p>
    <w:p>
      <w:pPr>
        <w:pStyle w:val="BookText"/>
        <w:rPr/>
      </w:pPr>
      <w:r>
        <w:rPr>
          <w:rFonts w:ascii="IRNazanin" w:hAnsi="IRNazanin" w:eastAsia="IRNazanin"/>
          <w:color w:val="111111"/>
          <w:sz w:val="28"/>
          <w:sz w:val="28"/>
          <w:szCs w:val="28"/>
          <w:rtl w:val="true"/>
          <w:lang w:bidi="fa-IR"/>
        </w:rPr>
        <w:t>غرض السورة الوعد الجمیل للمؤمنین و هم بمکة قبل الهجرة شرذمة قلیلون یستضعفهم فراعنة قریش و طغاتها و الیوم یوم شدة و عسرة و فتنة بأن الله سیمن علیهم و یجعلهم أئمة و یجعلهم الوارثین و یمکن لهم و یری طغاة قومهم منهم ما کانوا یحذرون یقص تعالی للمؤمنین من قصة موسی و فرعون أنه خلق موسی فی حین کان فرعون فی أوج قدرته یستضعف بنی إسرائیل یذبح أبناءهم و یستحیی نساءهم فرباه فی حجر عدو،حتی إذا استوی و بلغ أشده نجاه و أخرجه من بینهم إلی مدین ثم رده إلیهم رسولا منه بسلطان مبین حتی إذا أغرق فرعون و جنوده أجمعین و جعل بنی إسرائیل هم الوارثین و أنزل التوراة علی موسی هدی و بصائر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المجری یجری حال المؤمنین و فیه وعد لهم بالملک و العزة و السلطان و وعد للنبی ص برده إلی معاد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انتقل من القصة إلی بیان أن من الواجب فی حکمة الله أن ینزل کتابا من عنده للدعوة الحقة ثم ذکر طعنهم فی دعوة القرآن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أوتی مثل ما أوتی موسی </w:t>
      </w:r>
    </w:p>
    <w:p>
      <w:pPr>
        <w:pStyle w:val="BookText"/>
        <w:rPr/>
      </w:pPr>
      <w:r>
        <w:rPr>
          <w:rFonts w:ascii="IRNazanin" w:hAnsi="IRNazanin" w:eastAsia="IRNazanin"/>
          <w:color w:val="111111"/>
          <w:sz w:val="28"/>
          <w:sz w:val="28"/>
          <w:szCs w:val="28"/>
          <w:rtl w:val="true"/>
          <w:lang w:bidi="fa-IR"/>
        </w:rPr>
        <w:t>و الجواب عنه،و تعللهم عن الإیمان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نتبع الهدی معک نتخطف من أرضنا و الجواب عنه و فیه التمثل بقصة قارون و خسفه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کما یشهد بذلک سیاق آیاتها،و ما أوردناه من الآیات فصل من قصة موسی و فرعون من یوم ولد موسی إلی بلوغه أشده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تِلْکَ آیٰاتُ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فیه فی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نتلو تلاوة متلبسة بالحق فهو من عندنا و بوحی منا من غیر أن یداخل فی إلقائه الشیاطین،و یمکن أن یکون متعلقا بنبإ أی حال کون النبإ الذی نتلوه علیک متلبسا بالحق لا مریة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فیه للتعلیل و 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نتلو علیک من نبإهما لأجل قوم یؤمنون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 علیک بعض نبإ موسی و فرعون تلاوة بالحق لأجل أن یتدبر فیه هؤلاء الذین یؤمنون بآیاتنا ممن اتبعوک و هم طائفة أذلاء مستضعفون فی أیدی فراعنة قریش و طغاة قومهم فیتحققوا أن الله الذی آمنوا به و برسوله و تحملوا کل أذی فی سبیله هو الله الذی أنشأ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الحق و إنجاء بنی إسرائیل و إعزازهم بعد ذلتهم هاتیک الذلة یذبح أبناءهم و یستحیی نساءهم و قد علا فرعون و أنشب فیهم مخالب قهره و أحاط بهم بجوره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أنشأه و الجو ذلک الجو المظلم الذی لا مطمع فیه فرباه فی حجر عدوه ثم أخرجه من مصر ثم أعاده إلیهم بسلطان فأنجی به بنی إسرائیل و أفنی بیده فرعون و جنوده و جعلهم أحادیث و أحلاما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الله جل شأنه یقص علی نبیه قصتهم و یرمز له و 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سیفعل بهؤلاء مثل ما فعل بأولئک و یمن علی هؤلاء المستضعفین و یجعلهم أئمة و یجعلهم الوارثین حذو ما صنع ببنی إسرائیل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إلخ،العلو فی الأرض کنایة عن التجبر و الاستکبار،و الشیع جمع شیعة و هی </w:t>
      </w:r>
    </w:p>
    <w:p>
      <w:pPr>
        <w:pStyle w:val="BookText"/>
        <w:rPr/>
      </w:pPr>
      <w:r>
        <w:rPr>
          <w:rFonts w:ascii="IRNazanin" w:hAnsi="IRNazanin" w:eastAsia="IRNazanin"/>
          <w:color w:val="111111"/>
          <w:sz w:val="28"/>
          <w:sz w:val="28"/>
          <w:szCs w:val="28"/>
          <w:rtl w:val="true"/>
          <w:lang w:bidi="fa-IR"/>
        </w:rPr>
        <w:t>الفرقة،قال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 کل فرقة شیعة و سموا بذلک لأن بعضهم یتابع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المراد بجعل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أهل مصر و اللام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إلقاء الاختلاف بینهم لئلا یتفق کلمتهم فیثوروا علیه و یقلبوا علیه الأمور علی ما هو من دأب الملوک فی بسط القدرة و تقویة السلطة،و استحیاء النساء إبقاء حیاتهن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علا فی الأرض و تفوق فیها ببسط السلطة علی الناس و إنفاذ القدرة فیهم و جعل أهلها شیعا و فرقا مختلفة لا تجتمع کلمتهم علی شیء و بذلک ضعف عامة قوتهم علی المقاومة دون قوته و الامتناع من نفوذ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یستضعف طائفة منهم و هم بنو إسرائیل و هم أولاد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قطنوا بمصر منذ أحضر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و إخوته و أشخصهم هناک فسکنوها و تناسلوا بها حتی بلغوا الألوف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فرعون هذا و هو ملک مصر المعاصر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یعاملهم معاملة الأسراء الأرقاء و یزید فی تضعیفهم حتی بلغ من استضعافه لهم أن أمر بتذبیح أبنائهم و استبقاء نسائهم و کان فیه إفناء رجالهم بقتل الأبناء الذکور و فیه فناء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أنه کان من المفسدین فی الأرض فإن الخلقة العامة التی أوجدت الإنسان لم یفرق فی بسط الوجود بین شعب و شعب من الشعوب الإنسانیة ثم جهز الکل بما یهدیهم إلی حیاة اجتماعیة بالتمتع من أمتعة الحیاة الأرضیة و لکل ما یعادل قیمته فی المجتمع و ما یساوی زنته فی التعاون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الإصلاح الذی یهتف به الصنع و الإیجاد،و التعدی عن ذلک بتحریر قوم و تعبید آخرین و تمتیع شعب بما لا یستحقونه و تحریم غیرهم ما یصلحون له هو الإفساد الذی یسوق الإنسانیة إلی البید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تصویر الظرف الذی ولد فیه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أحدقت الأسباب المبیدة لبنی إسرائیل علی إفنائه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فی معنی 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کلام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و منه تسمیة ما یوزن به منا،و المنة النعمة الثقیلة و من علیه منا أی أثقله بالنعمة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یقال </w:t>
      </w:r>
    </w:p>
    <w:p>
      <w:pPr>
        <w:pStyle w:val="BookText"/>
        <w:rPr/>
      </w:pPr>
      <w:r>
        <w:rPr>
          <w:rFonts w:ascii="Amiri" w:hAnsi="Amiri" w:eastAsia="Amiri" w:cs="Amiri"/>
          <w:color w:val="111111"/>
          <w:sz w:val="28"/>
          <w:sz w:val="28"/>
          <w:szCs w:val="28"/>
          <w:rtl w:val="true"/>
          <w:lang w:bidi="ar-SA"/>
        </w:rPr>
        <w:t>ذلک علی وجهین أحدهما بالفعل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نعطیهم من النعمة ما یثقلهم و الثانی بالقول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مستقبح إلا عند کفران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تمکینهم فی الأرض إعطاؤهم فیها مکانا یملکونه و یستقرون فیه،و عن الخلیل أن المکان مفعل من الکون و لکثرته فی الکلام أجری مجری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و تمسکن نحو تمنزل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الأنسب أن یکون حالا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یستضعف طائفة منهم و نحن نرید أن نمن علی الذین استضعفوا إلخ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 لحکایة الحال الماضیة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نَجْعَلَهُمْ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ما بعده من الجمل المتعاقبة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الظرف کان ظرف علو فرعون،و تفریقه بین الناس و استضعافه لبنی إسرائیل استضعافا یبیدهم و یفنیهم و الحال أنا نرید أن ننعم علی هؤلاء الذین استضعفوا من کل وجه نعمة تثقلهم و ذلک بأن نجعلهم أئمة یقتدی بهم فیکونوا متبوعین بعد ما کانوا تابعین،و نجعلهم الوارثین لها بعد ما کانت بید غیرهم و نمکن لهم فی الأرض بأن نجعل لهم مکانا یستقرون فیه و یملکونه بعد ما لم یکن لهم من المکان إلا ما أراد غیرهم أن یبوئهم فیه و یقرهم علیه،و نری فرعون و هو ملک مصر و هامان و هو وزیره و جنودهما منهم أی من هؤلاء الذین استضعفوا ما کانوا یحذرون و هو أن یظهروا علیهم فیذهبوا بملکهم و مالهم و سنتهم کما قالوا فی موسی و أخیه لما أرسلا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یُرِیدٰانِ أَنْ یُخْرِجٰاکُمْ مِنْ أَرْضِکُمْ بِسِحْرِهِمٰا وَ یَذْهَبٰا بِطَرِیقَتِکُمُ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تصور ما فی باطن هذا الظرف الهائل الذی قضی علی بنی إسرائیل أن لا یعیش منهم متنفس و لا یبقی منهم نافخ نار و قد أحاطت بهم قدرة فرعون الطاغیة و ملأ أقطار وجودهم رعبه و هو یستضعفهم حتی یقضی علیهم بالبید هذا ظاهر الأمر و فی باطنه الإرادة الإلهیة تعلقت بأن تنجیهم منهم و تحول ثقل النعمة من آل فرعون </w:t>
      </w:r>
    </w:p>
    <w:p>
      <w:pPr>
        <w:pStyle w:val="BookText"/>
        <w:rPr/>
      </w:pPr>
      <w:r>
        <w:rPr>
          <w:rFonts w:ascii="IRNazanin" w:hAnsi="IRNazanin" w:eastAsia="IRNazanin"/>
          <w:color w:val="111111"/>
          <w:sz w:val="28"/>
          <w:sz w:val="28"/>
          <w:szCs w:val="28"/>
          <w:rtl w:val="true"/>
          <w:lang w:bidi="fa-IR"/>
        </w:rPr>
        <w:t>الأقویاء العالین إلی بنی إسرائیل الأذلاء المستضعفین و تبدل من الأسباب ما کان علی بنی إسرائیل لهم و ما کان لآل فرعون علیهم و الله یحکم لا معقب لحکمه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الإیحاء هو التکلیم الخفی و یستعمل فی القرآن فی تکلیمه تعالی بعض خلقه بنحو الإلهام و الإلقاء فی القلب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أم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أو بنحو آخر کما فی الأنبیاء و الرسل،و فی غیره تعالی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الشَّیٰاطِینَ لَیُوحُونَ إِلیٰ أَوْلِیٰائِهِمْ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الإلقاء الطرح، و الیم البحر و النهر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الکلام إیجاز بالحذف و التقدیر و حبلت أم موسی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 الحال من الشدة و الحدة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وضعته و أوحینا إلیها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بنوع من الإلهام لأم موسی لما وضعته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أرضعیه ما دمت لا تخافین علیه من قبل فرعون فإذا خفت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یطلع علیه آل فرعون فیأخذوه و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فألقیه فی البحر و هو النیل علی ما وردت به الروایة و لا تخافی علیه القتل و لا تحزنی لفقده و مفارقته إیاک إنا رادوه إلیک بعد ذلک و جاعلوه من المرسلین فیکون رسولا إلی آل فرعون و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یشهد به أیضا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بین الخوف و الحزن بحسب المورد أن الخوف إنما یکون فی مکروه محتمل الوقوع و الحزن فی مکروه قطعی الوقوف</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الالتقاط أصابه الشیء و أخذه من غیر طلب،و منه اللقطة 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الحزن بفتحتین و الحزن بالضم فالسکون بمعنی واحد کالسقم و السقم،و المراد بالحزن سبب الحزن فإطلاق الحزن علیه مبالغة فی سببیته لحزنهم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الخاطئین اسم فاعل من خطئ یخطأ خطأ کعلم یعلم علما کما أن المخطئ اسم فاعل من أخطأ یخطئ إخطاء،و الفرق بین الخاطئ و المخطئ علی ما ذکره الراغب أن الخاطئ یطلق علی من أراد فعلا لا یحسنه ففعله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قَتْلَهُمْ کٰانَ خِطْأً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کُنّٰا لَخٰاطِئِینَ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المخطئ یستعمل فیمن أراد فعلا یحسنه فوقع منه غیره و اسم مصدره الخطأ بفتحتین،قال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الجامع هو العدول عن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وَ هٰامٰانَ وَ جُنُودَهُمٰا کٰانُوا خٰاطِئِینَ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کانوا یفعلونه فی أبناء بنی إسرائیل و موسی تحذرا من انهدام ملکهم و ذهاب سلطانهم بیدهم إرادة لتغییر المقادیر عن مجاریها فقتلوا الجم الغفیر من الأبناء و لا شأن لهم فی ذلک و ترکوا موسی حیث التقطوه و ربوه فی حجورهم و کان هو الذی بیده انقراض دولتهم و زوال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آل فرعون و أخذوه من الیم و کان غایة ذلک أن یکون لهم عدوا و سبب حزن إن فرعون و هامان و جنودهما کانوا خاطئین فی قتل الأبناء و ترک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أن یقضوا علی من سیقضی علیهم فعادوا یجتهدون فی حفظه و یجدون فی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تفسیر بعضهم کونهم خاطئین بأنهم کانوا مذنبین فعاقبهم الله أن ربی عدوهم علی أیدیهم لیس بسدید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من امرأة فرعون و قد کانت عنده حینما جاءوا إلیه بموسی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طفل ملتقط من 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 فرعون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وَ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هو قرة عین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خاطب بالجمع لأن شرکاء القتل کانوا کثیرین من سبب و مباشر و آمر و مأمور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قالت ما قالت لأن الله سبحانه ألقی محبة منه فی قلبها فعادت لا تملک نفسها دون أن تدفع عنه القتل و تضمه إلیها،قال تعالی فیما یمن به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 مَحَبَّةً مِنِّی وَ لِتُصْنَعَ عَلیٰ عَیْنِی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یَنْفَعَنٰا 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قالته لما رأت فی وجهه من آثار الجلال و سیماء الجذبة الإلهیة،و فی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نَتَّخِذَهُ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أنهما کانا فاقدین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حالیة أی قالت ما قالت و شفعت له و صرفت عنه القتل و القوم لا یشعرون ما ذا یفعلون و ما هی حقیقة الحال و ما عاقبته؟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 بالشیء إظهاره،و الربط علی الشیء شدة و هو کنایة عن التثبیت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بفراغ فؤاد أم موسی فراغه و خلوة من الخوف و الحزن و کان لازم ذلک أن لا یتوارد علیه خواطر مشوشة و أوهام متضاربة یضطرب بها القلب فیأخذها الجزع فتبدی ما کان علیها أن تخفیه من أمر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ظاهر السیاق أن سبب عدم إبدائها له فراغ قلبها و سبب فراغ قلبها الربط علی قلبها و سبب الربط هو قوله تعالی لها فیما أوحی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تَخٰافِی وَ لاٰ تَحْزَنِی إِنّٰا رَادُّوهُ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کٰادَتْ لَتُبْدِی بِهِ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الثقیلة أی إنها قربت من أن تظهر الأمر و تفشی السر لو لا أن ثبتنا قلبها بالربط علیه،و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الواثقین بالله فی حفظه فتصبر و لا تجزع علیه فلا یبدو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المجموع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کٰادَتْ لَتُبْدِی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فی مقام البیان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فُؤٰادُ أُمِّ مُوسیٰ فٰارِغاً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معنی الآیة و صار قلب أم موسی بسبب وحینا خالیا من الخوف و الحزن المؤدیین إلی إظهار الأمر،لو لا أن ثبتنا قلبها بسبب الوحی لتکون واثقة بحفظ الله له لقربت من أن تظهر أمره لهم بالجزع علیه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تقدم یظهر ضعف بعض ما قیل فی تفسیر جمل الآیة کقول بعضهم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فُؤٰادُ أُمِّ مُوسیٰ فٰارِغاً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صفرا من العقل لما دهمها من الخوف و الحیرة حین سمعت بوقوع الطفل فی ید فرعون،و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فارغا من الوحی الذی أوحی إلیها </w:t>
      </w:r>
    </w:p>
    <w:p>
      <w:pPr>
        <w:pStyle w:val="BookText"/>
        <w:rPr/>
      </w:pPr>
      <w:r>
        <w:rPr>
          <w:rFonts w:ascii="IRNazanin" w:hAnsi="IRNazanin" w:eastAsia="IRNazanin"/>
          <w:color w:val="111111"/>
          <w:sz w:val="28"/>
          <w:sz w:val="28"/>
          <w:szCs w:val="28"/>
          <w:rtl w:val="true"/>
          <w:lang w:bidi="fa-IR"/>
        </w:rPr>
        <w:t>بالنسیان،و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فارغا من کل شیء إلا ذکر موسی أی صار فارغا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وجوه لا یحتمل شیئا منها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ذلک فی الضعف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جواب لو لا محذوف و التقدیر لو لا أن ربطنا علی قلبها لأبدته و أظهرته،و الوجه فی تقدیرهم ذلک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 لا شبیهه بأدوات الشرط فلها الصدر و لا یتقدم جوابها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المناقشة فیه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رَأیٰ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القص اتباع الأثر و منه القصص فی الحدیث لأنه یتبع فیه الثانی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بصرت به عن جنب أبصرته عن جنابة أی عن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أم موسی لأخته اتبعی أثر موسی حتی ترین إلام یئول أمره فرأته عن بعد و قد أخذه خدم فرعون و هم لا یشعرون بأنها تقصه و تراقبه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 فی الآیة تکوینی لا تشریعی و معناه جعله بحیث لا یقبل ثدی مرضع و یمتنع من ارتضاعها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قبل حضورها هناک و مجیئها إلیهم و المراضع جمع مرضعة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هَلْ أَدُلُّکُمْ عَلیٰ أَهْلِ بَیْتٍ یَکْفُلُونَهُ لَکُمْ وَ هُمْ لَهُ 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ما تقدمه غیر أن السیاق یدل علی أن هناک حذفا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حرمنا علیه المراضع غیر أمه من قبل أن تجیء أخته فکلما أتوا له بمرضع لترضعه لم یقبل ثدیها فلما جاءت أخته و رأت الحال قالت عند ذلک لآل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أهل بیت یکفلونه لنفعکم و هم له ناصحون؟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تقدمه مع تقدیر ما یدل علیه السیاق، و المحصل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أهل بیت کذا فأنعموا لها بالقبول فدلتهم علی أمه فسلموه إلیها فرددناه إلی أمه بنظم هذه الأسباب</w:t>
      </w:r>
      <w:r>
        <w:rPr>
          <w:rFonts w:eastAsia="Amiri" w:cs="Amiri" w:ascii="Amiri" w:hAnsi="Amiri"/>
          <w:color w:val="111111"/>
          <w:sz w:val="28"/>
          <w:szCs w:val="28"/>
          <w:rtl w:val="true"/>
          <w:lang w:bidi="ar-SA"/>
        </w:rPr>
        <w:t xml:space="preserve">. </w:t>
      </w:r>
      <w:bookmarkStart w:id="19" w:name="pg11954_118904"/>
    </w:p>
    <w:p>
      <w:pPr>
        <w:pStyle w:val="BookText"/>
        <w:rPr/>
      </w:pPr>
      <w:bookmarkEnd w:id="1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تَقَرَّ عَیْنُهٰا وَ لاٰ تَحْزَنَ وَ 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 للرد و المراد بالعلم هو الیقین بالمشاهدة فإنها کانت تعلم من قبل أن وعد الله حق و کانت مؤمنة و إنما أرید بالرد أن توقن بالمشاهدة أن وعد الله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بوعد الله مطلق الوعد الإلهی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یوقنون بذلک و یرتابون فی مواعده تعالی و لا تطمئن إلیها نفوسهم،و محصله أن توقع بمشاهدة حقیة هذا الذی وعدها الله به أن مطلق وعده تعالی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بوعد الله خصوص الوعد المذکور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إِلَیْکِ وَ جٰاعِلُوهُ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یلائمه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الأشد أن یعمر الإنسان ما تشتد عند ذلک قواه و یکون فی الغالب فی الثمان عشرة،و الاستواء الاعتدال و الاستقرار فالاستواء فی الحیاة استقرار الإنسان فی أمر حیاته و یختلف فی الأفراد و هو علی الأغلب بعد بلوغ الأشد،و قد تقدم الکلام فی معنی الحکم و العلم و إیتائهما و معنی الإحسان فی مواضع من الکتاب</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4853394_73709187"/>
      <w:bookmarkStart w:id="21" w:name="_Toc7"/>
      <w:bookmarkEnd w:id="20"/>
      <w:r>
        <w:rPr>
          <w:rtl w:val="true"/>
        </w:rPr>
        <w:t>(</w:t>
      </w:r>
      <w:r>
        <w:rPr>
          <w:rtl w:val="true"/>
        </w:rPr>
        <w:t>بحث روائی</w:t>
      </w:r>
      <w:r>
        <w:rPr>
          <w:rtl w:val="true"/>
        </w:rPr>
        <w:t>)</w:t>
      </w:r>
      <w:bookmarkEnd w:id="21"/>
    </w:p>
    <w:p>
      <w:pPr>
        <w:pStyle w:val="BookText"/>
        <w:rPr/>
      </w:pPr>
      <w:r>
        <w:rPr>
          <w:rFonts w:ascii="Amiri" w:hAnsi="Amiri" w:eastAsia="Amiri" w:cs="Amiri"/>
          <w:color w:val="111111"/>
          <w:sz w:val="28"/>
          <w:sz w:val="28"/>
          <w:szCs w:val="28"/>
          <w:rtl w:val="true"/>
          <w:lang w:bidi="ar-SA"/>
        </w:rPr>
        <w:t>فی الدر المنثور،أخرج ابن أبی شیبة و ابن المنذر و ابن أبی حاتم عن علی بن أبی طالب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و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بنو إسرائیل،و إلا فظهور الآیة فی خلافه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معانی الأخبار،بإسناده عن محمد بن سنان 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ذلک؟قال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أنکم الأئمة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نَجْعَلَهُمْ أَئِمَّةً وَ 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الآیة جاریة فینا إلی یوم القیامة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طرق الشیعة فی کون الآیة فی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 بهذه الروایة یظهر أنها جمیعا من قبیل الجری و الانطباق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علیا بعد شماسها عطف الضروس علی ولدها و تلا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نَجْعَلَهُمْ أَئِمَّةً وَ نَجْعَلَهُمُ الْوٰارِثِینَ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أبی عن الحسن بن محبوب عن العلاء بن رزین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حملت به أمه لم یظهر حملها إلا عند وضعها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فرعون قد وکل بنساء بنی إسرائیل نساء من القبط یحفظنهن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کان لما بلغه عن بنی إسرائیل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یولد فینا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هلاک فرعون و أصحابه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فرعون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 ذکور أولادهم حتی لا یکون ما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الرجال و النساء و حبس الرجال فی المحابس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وضعت أم موسی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إلیه و حزنت علیه و اغتمت و 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یذبح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الله عز و جل قلب الموکلة بها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لأم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قد اصفر لونک؟فقالت أخاف أن یذبح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تخافی و کان موسی لا یراه أحد إلا أحبه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أَلْقَیْتُ عَلَیْکَ مَحَبَّةً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فأحبته القبطیة الموکلة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 أم موسی التابوت،و نودیت ضعیه فی التابوت فألقیه فی الیم و هو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تَخٰافِی وَ لاٰ تَحْزَنِی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رَادُّوهُ إِلَیْکِ وَ جٰاعِلُوهُ 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فوضعته فی التابوت و أطبقته علیه و ألقته فی النیل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لفرعون قصر علی شط النیل متنزه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من 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آسیة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سواد فی النیل ترفعه الأمواج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الریاح تضربه حتی جاءت به إلی باب قصر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فرعون بأخذه فأخذ التابوت و رفع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فتحه وجد فیه صبیا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الله فی قلب فرعون محبة شدیدة و کذلک فی قلب آسیة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فرعون أن یقتله فقالت آسیة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عَسیٰ أَنْ یَنْفَعَنٰا أَوْ 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یَشْعُرُونَ أنه موسی</w:t>
      </w:r>
      <w:r>
        <w:rPr>
          <w:rFonts w:eastAsia="Amiri" w:cs="Amiri" w:ascii="Amiri" w:hAnsi="Amiri"/>
          <w:color w:val="111111"/>
          <w:sz w:val="28"/>
          <w:szCs w:val="28"/>
          <w:rtl w:val="true"/>
          <w:lang w:bidi="ar-SA"/>
        </w:rPr>
        <w:t xml:space="preserve">. </w:t>
      </w:r>
      <w:bookmarkStart w:id="22" w:name="pg11954_118906"/>
    </w:p>
    <w:p>
      <w:pPr>
        <w:pStyle w:val="BookText"/>
        <w:rPr/>
      </w:pPr>
      <w:bookmarkEnd w:id="22"/>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وَ لَکَ لاٰ تَقْتُلُوهُ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p>
    <w:p>
      <w:p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یحلف به لو أقر فرعون بأن یکون له قرة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أقرت امرأته لهداه الله به کما هداها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أبی للشقاء الذی کتبه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محمد بن نعمان الأحول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 ثمان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التحی</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4853396_73709187"/>
      <w:bookmarkStart w:id="24" w:name="_Toc8"/>
      <w:bookmarkEnd w:id="23"/>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15</w:t>
      </w:r>
      <w:r>
        <w:rPr>
          <w:rtl w:val="true"/>
        </w:rPr>
        <w:t xml:space="preserve"> </w:t>
      </w:r>
      <w:r>
        <w:rPr>
          <w:rtl w:val="true"/>
        </w:rPr>
        <w:t xml:space="preserve">الی </w:t>
      </w:r>
      <w:r>
        <w:rPr/>
        <w:t>21</w:t>
      </w:r>
      <w:r>
        <w:rPr>
          <w:rtl w:val="true"/>
        </w:rPr>
        <w:t>]</w:t>
      </w:r>
      <w:bookmarkEnd w:id="24"/>
    </w:p>
    <w:p>
      <w:pPr>
        <w:pStyle w:val="Heading4"/>
        <w:numPr>
          <w:ilvl w:val="3"/>
          <w:numId w:val="1"/>
        </w:numPr>
        <w:rPr/>
      </w:pPr>
      <w:bookmarkStart w:id="25" w:name="__RefHeading___Toc14853398_73709187"/>
      <w:bookmarkStart w:id="26" w:name="_Toc9"/>
      <w:bookmarkEnd w:id="25"/>
      <w:r>
        <w:rPr>
          <w:rtl w:val="true"/>
        </w:rPr>
        <w:t>اشارة</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7" w:name="pg11954_118907"/>
    </w:p>
    <w:p>
      <w:pPr>
        <w:pStyle w:val="Heading4"/>
        <w:numPr>
          <w:ilvl w:val="3"/>
          <w:numId w:val="1"/>
        </w:numPr>
        <w:rPr/>
      </w:pPr>
      <w:bookmarkStart w:id="28" w:name="__RefHeading___Toc14853400_73709187"/>
      <w:bookmarkStart w:id="29" w:name="_Toc10"/>
      <w:bookmarkEnd w:id="27"/>
      <w:bookmarkEnd w:id="28"/>
      <w:r>
        <w:rPr>
          <w:rtl w:val="true"/>
        </w:rPr>
        <w:t>(</w:t>
      </w:r>
      <w:r>
        <w:rPr>
          <w:rtl w:val="true"/>
        </w:rPr>
        <w:t>بیان</w:t>
      </w:r>
      <w:r>
        <w:rPr>
          <w:rtl w:val="true"/>
        </w:rPr>
        <w:t>)</w:t>
      </w:r>
      <w:bookmarkEnd w:id="29"/>
    </w:p>
    <w:p>
      <w:pPr>
        <w:pStyle w:val="BookText"/>
        <w:rPr/>
      </w:pPr>
      <w:r>
        <w:rPr>
          <w:rFonts w:ascii="IRNazanin" w:hAnsi="IRNazanin" w:eastAsia="IRNazanin"/>
          <w:color w:val="111111"/>
          <w:sz w:val="28"/>
          <w:sz w:val="28"/>
          <w:szCs w:val="28"/>
          <w:rtl w:val="true"/>
          <w:lang w:bidi="fa-IR"/>
        </w:rPr>
        <w:t>فصل ثان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 بعض ما وقع بعد بلوغه أشده فأدی إلی خروجه من مصر و قصده مدین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إلخ،لا ریب أن المدینة التی دخلها علی حین غفلة من أهلها هی مصر،و أنه کان یعیش عند فرعون،و یستفاد من ذلک أن القصر الملکی الذی کان یسکنه فرعون کان خارج المدینة و أنه خرج منه و دخل المدینة علی حین غفلة من أهلها،و یؤید ما ذکرنا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من الاستظهار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 الغفلة من أهل المدینة هو حین یدخل الناس بیوتهم فتتعطل الأسواق و تخلو الشوارع و الأزقة من المارة کالظهیرة و أواسط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فِیهٰا رَجُلَیْنِ یَقْتَتِلاٰنِ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یتنازعان و یتضاربان،و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شِیعَتِهِ وَ هٰذٰا مِنْ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حال تمثل به الواقعة،و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أحدهما کان إسرائیلیا من متبعیه فی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بنی إسرائیل کانوا ینتسبون یومئذ إلی آبائهم إبراهیم و إسحاق 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دینهم و إن کان لم یبق لهم منه إلا الاسم و کانوا یتظاهرون بعبادة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قبطیا عدوا له لأن القبط کانوا أعداء بنی إسرائیل،و من الشاهد أیضا علی کون هذا الرجل قبطیا قوله فی موضع آخر یخاطب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عَلَیَّ ذَنْبٌ فَأَخٰافُ أَنْ یَقْتُلُونِ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الَّذِی مِنْ شِیعَتِهِ عَلَی الَّذِی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الاستنصار من الغوث بمعنی النصرة أی طلب الإسرائیلی من موسی أن ینصره علی عدوه القبطی</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فَوَکَزَهُ مُوسیٰ فَقَضیٰ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فَوَکَزَهُ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 من عدوه و الوکز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الطعن و الدفع و الضرب بجمع الکف، </w:t>
      </w:r>
    </w:p>
    <w:p>
      <w:pPr>
        <w:pStyle w:val="BookText"/>
        <w:rPr/>
      </w:pPr>
      <w:r>
        <w:rPr>
          <w:rFonts w:ascii="IRNazanin" w:hAnsi="IRNazanin" w:eastAsia="IRNazanin"/>
          <w:color w:val="111111"/>
          <w:sz w:val="28"/>
          <w:sz w:val="28"/>
          <w:szCs w:val="28"/>
          <w:rtl w:val="true"/>
          <w:lang w:bidi="fa-IR"/>
        </w:rPr>
        <w:t>و القضاء هو الحکم و القضاء علیه کنایة عن الفراغ من أمره بموته،و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 أو ضربه موسی بالوکز فمات،و کان قتل خطإ و لو لا ذلک لکان من حق الکلام أن یعبر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مِنْ عَمَلِ الشَّیْطٰانِ إِنَّهُ عَدُوٌّ مُضِلٌّ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بهذا إلی ما وقع بینهما من الاقتتال حتی أدی إلی موت القبطی و قد نسبه نوع نسبة إلی عمل الشیطان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ابتدائیة تفید معنی الجنس أو نشوئیة،و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وقع من المعاداة و الاقتتال من جنس العمل المنسوب إلی الشیطان أو ناش من عمل الشیطان فإنه هو الذی أوقع العداوة و البغضاء بینهما و أغری علی الاقتتال حتی أدی ذلک إلی مداخلة موسی و قتل القبطی بیده فأوقعه ذلک فی خطر عظیم و قد کان یعلم أن الواقعة لا تبقی خفیة مکتومة و أن القبط سیثورون علیه و أشرافهم و ملؤهم و علی رأسهم فرعون سینتقمون منه و من کل من تسبب إلی ذلک أشد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أخطأ فیما فعله من الوکز الذی أورده مورد الهلکة و لا ینسب الوقوع فی الخطإ إلی الله سبحانه لأنه لا یهدی إلا إلی الحق و الصواب فقضی أن ذلک منسوب إلی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فعله ذاک و إن لم یکن معصیة منه لوقوعه خطأ و کون دفاعه عن الإسرائیلی دفعا لکافر ظالم،لکن الشیطان کما یوقع بوسوسته الإنسان فی الإثم و المعصیة کذلک یوقعه فی أی مخالفة للصواب یقع بها فی الکلفة و المشقة کما أوقع آدم و زوجه فیما أوقع من أکل الشجرة المنهیة فأدی ذلک إلی خروجهما من الجنة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انزجار منه عما وقع من الاقتتال المؤدی إلی قتل القبطی و وقوعه فی عظیم الخطر و ندم منه علی ذلک،و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عَدُوٌّ مُضِلٌّ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منه إلی أن فعله کان من الضلال المنسوب إلی الشیطان و إن لم یکن من المعصیة التی فیها إثم و مؤاخذة بل خطأ محضا لا ینسب إلی الله بل إلی الشیطان الذی هو عدو مضل مبین،فکان ذلک منه نوعا من سوء التدبیر و ضلال السعی یسوقه إلی عاقبة وخیمة و لذا لما اعترض علیه فرعون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w:t>
      </w:r>
    </w:p>
    <w:p>
      <w:pPr>
        <w:pStyle w:val="BookText"/>
        <w:rPr/>
      </w:pPr>
      <w:r>
        <w:rPr>
          <w:rFonts w:ascii="Amiri" w:hAnsi="Amiri" w:eastAsia="Amiri" w:cs="Amiri"/>
          <w:color w:val="111111"/>
          <w:sz w:val="28"/>
          <w:sz w:val="28"/>
          <w:szCs w:val="28"/>
          <w:rtl w:val="true"/>
          <w:lang w:bidi="ar-SA"/>
        </w:rPr>
        <w:t xml:space="preserve">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منه عند ربه بظلمه نفسه حیث أوردها مورد الخطر و ألقاها فی التهلکة، و منه یظهر أن المراد بالمغفرة المسئولة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إلغاء تبعة فعله و إنجاؤه من الغم و تخلیصه من شر فرعون و ملئه،کما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نَفْساً فَنَجَّیْنٰاکَ مِنَ الْغَمِّ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الاعتراف بالظلم و سؤال المغفرة نظیر ما وقع من آدم و زوجه المحکی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للسببیة و المعنی رب بسبب ما أنعمت علی،لک علی أن لا أکون معینا للمجرمین فیکون عهدا منه لله تعالی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للقسم و الجواب محذوف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بما أنعمت علی لأتوبن أو لأمتنعن فلن أکون ظهیرا للمجرمین،و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استعطافی و هو القسم الواقع فی الإنشاء کقولک بالله زرنی،و المعنی أقسمک أن تعطف علی و تعصمنی فلن أکون ظهیرا للمجرمین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هو الأوجه لأن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أَنْعَمْتَ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إنعامه تعالی علیه إذ حفظه و خلصه من قتل فرعون و رده إلی أمه، و أما إنعامه علیه إذ قبل توبته من قتل القبطی و غفر له بناء علی أنه علم مغفرته تعالی بإلهام أو رؤیا أو نحوهما و کیف کان فهو إقسام بغیره تعالی،و المعنی أقسم بحفظک إیای أو أقسم بمغفرتک لی،و لم یعهد فی کلامه تعالی حکایة قسم من غیره بغیره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أَکُونَ ظَهِیراً لِلْمُجْرِمِینَ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بالمجرم من أوقع غیره فی الجرم أو من أدت إعانته إلی جرم کالإسرائیلی الذی خاصمه القبطی فأوقعت إعانته موسی فی جرم القتل فیکون فی لفظ المجرمین مجاز فی النسبة من حیث تسمیة السبب الموقع فی الجرم مجرما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بالمجرمین فرعون و قومه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 بإنعامک علی لأتوبن فلن </w:t>
      </w:r>
    </w:p>
    <w:p>
      <w:pPr>
        <w:pStyle w:val="BookText"/>
        <w:rPr/>
      </w:pPr>
      <w:r>
        <w:rPr>
          <w:rFonts w:ascii="IRNazanin" w:hAnsi="IRNazanin" w:eastAsia="IRNazanin"/>
          <w:color w:val="111111"/>
          <w:sz w:val="28"/>
          <w:sz w:val="28"/>
          <w:szCs w:val="28"/>
          <w:rtl w:val="true"/>
          <w:lang w:bidi="fa-IR"/>
        </w:rPr>
        <w:t>أکون معینا لفرعون و قومه بصحبتهم و ملازمتهم و تکثیر سوادهم کما کنت أفعله إلی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الوجه الثانی بأنه لا یناسب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عَلَیَّ فَلَنْ أَکُونَ ظَهِیراً لِلْمُجْرِمِینَ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یعین مجرما علی إجرامه شکرا لله تعالی علی ما أنعم علیه،و المراد بالنعمة و قد أطلقت إطلاقا الولایة الإلهیة علی ما یشهد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أهل الصراط المستقیم مأمونون من الضلال و الغضب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الامتناع عن إعانة المجرمین علی الإنعام بهذا المعنی ظاهر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بالمجرمین أمثال فرعون و قومه دون أمثال الإسرائیلی الذی أعانه فلم یکن فی إعانته جرم و لا کان وکز القبطی جرما حتی 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کیف؟و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الصراط المستقیم الذین لا یضلون بمعصیته،و قد نص تعالی علی کونه من المخلصین الذین لا سبیل للشیطان إلیهم بالإغواء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 وَ کٰانَ رَسُولاً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تعالی أیضا آنفا بأنه آتاه حکما و علما و أنه من المحسنین و من المتقین من أمره أن لا تستخفه عصبیة قومیة أو غضب فی غیر ما ینبغی أو إعانة و نصرة لمجرم فی إجرامه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لاختلاف السیاق فی الجمل الثلاث فالجملة الأولی قضاء منه و حکم،و الجملة الثانیة استغفار و دعاء،و الجملة الثالثة عهد و التزام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أنه بقی فی المدینة و لم یرجع إلی قصر فرعون، و الاستصراخ الاستغاثة برفع الصوت من الصراخ بمعنی الصیاح،و الغوایة إخطاء الصواب خلاف الرشد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موسی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یرجع إلی بلاط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خائف من فرعون ینتظر الشر ففاجأه أن الإسرائیلی الذی استنصره علی القبطی بالأمس یستغیث به رافعا صوته علی قبطی آخر قال موسی للإسرائیلی توبیخا و تأنیبا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لغوی مبین لا تسلک سبیل الرشد و الصواب لأنه کان یخاصم و یقتتل قوما لیس فی مخاصمتهم و المقاومة علیهم إلا الشر کل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الآیة،ذکر جل المفسرین 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للإسرائیلی الذی کان یستصرخه و ذلک أنه ظن أن موسی إنما یرید أن یبطش به لما سمعه یعاتبه قبل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لَغَوِیٌّ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فهاله ما رأی من إرادته البطش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أَ تُرِیدُ أَنْ تَقْتُلَنِی کَمٰا قَتَلْتَ نَفْساً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إلخ،فعلم القبطی عند ذلک أن موسی هو الذی قتل القبطی بالأمس فرجع إلی فرعون فأخبره الخبر فائتمروا بموسی و عزموا علی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ذکروه فی محله لشهادة السیاق بذلک فلا یعبأ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 هو القبطی دون الإسرائیلی،هذا و معنی باقی الآیة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یَبْطِشَ بِالَّذِی هُوَ عَدُوٌّ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للتوراة الحاضرة حیث تذکر أن المتقاتلین هذین کانا جمیعا إسرائیلیین، و فیه أیضا تأیید أن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إلخ،الإسرائیلی دون القبطی لأن سیاقه سیاق اللوم و الشکوی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الائتمار المشاورة،و النصیحة خلاف الخیانة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فسیاق القصة یعطی أن الائتمار کان عند فرعون و بأمر منه،و أن هذا الرجل جاء من هناک و قد کان قصر فرعون فی أقصی المدینة و خارجها فأخبر موسی بما قصدوه من قتله و أشار علیه بالخروج من المدینة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الاستئناس من الکلام یؤید ما تقدم أن قصر فرعون الذی کان یسکنه کان خارج المدینة،و معنی الآیة ظاهر</w:t>
      </w:r>
      <w:r>
        <w:rPr>
          <w:rFonts w:eastAsia="IRNazanin" w:cs="IRNazanin"/>
          <w:color w:val="111111"/>
          <w:sz w:val="28"/>
          <w:szCs w:val="28"/>
          <w:rtl w:val="true"/>
          <w:lang w:bidi="fa-IR"/>
        </w:rPr>
        <w:t xml:space="preserve">. </w:t>
      </w:r>
      <w:bookmarkStart w:id="30" w:name="pg11954_118912"/>
    </w:p>
    <w:p>
      <w:pPr>
        <w:pStyle w:val="BookText"/>
        <w:rPr/>
      </w:pPr>
      <w:bookmarkEnd w:id="3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تأیید أنه ما کان یری قتله القبطی خطأ جرما لنفسه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4853402_73709187"/>
      <w:bookmarkStart w:id="32" w:name="_Toc11"/>
      <w:bookmarkEnd w:id="31"/>
      <w:r>
        <w:rPr>
          <w:rtl w:val="true"/>
        </w:rPr>
        <w:t>(</w:t>
      </w:r>
      <w:r>
        <w:rPr>
          <w:rtl w:val="true"/>
        </w:rPr>
        <w:t>بحث روائی</w:t>
      </w:r>
      <w:r>
        <w:rPr>
          <w:rtl w:val="true"/>
        </w:rPr>
        <w:t>)</w:t>
      </w:r>
      <w:bookmarkEnd w:id="32"/>
    </w:p>
    <w:p>
      <w:pPr>
        <w:pStyle w:val="BookText"/>
        <w:rPr/>
      </w:pPr>
      <w:r>
        <w:rPr>
          <w:rFonts w:ascii="IRNazanin" w:hAnsi="IRNazanin" w:eastAsia="IRNazanin"/>
          <w:color w:val="111111"/>
          <w:sz w:val="28"/>
          <w:sz w:val="28"/>
          <w:szCs w:val="28"/>
          <w:rtl w:val="true"/>
          <w:lang w:bidi="fa-IR"/>
        </w:rPr>
        <w:t>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موسی عند فرعون فی أکرم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مبلغ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ینکر علیه ما یتکلم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 به فخرج موسی من عنده و دخل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رجلان یقتتلان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یقول بقول موسی و الآخر یقول بقول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فاستغاثه الذی من شیعته فجاء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 صاحب فرعون فقضی علیه و تواری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الغد جاء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فتشبث بذلک الرجل الذی یقول بقول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فاستغاث بموسی فلما نظر صاحبه إلی موسی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 أَنْ تَقْتُلَنِی کَمٰا قَتَلْتَ نَفْساً بِالْأَمْسِ ؟ فخلی عن صاحبه و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العیون،بإسناده إلی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من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الأنبیاء معصومون؟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فَوَکَزَهُ مُوسیٰ فَقَضیٰ عَلَیْهِ قٰالَ هٰذٰا مِنْ عَمَلِ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مدینة من مدائن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حین غفلة من أهلها و ذلک بین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فیها رجلین یقتتلان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شیعته و هذا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فقضی علی العدو بحکم الله تعالی ذکره فوکزه فمات،قال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الاقتتال الذی وقع بین الرجلین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فعله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مُضِلٌّ مُبِینٌ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ظَلَمْتُ نَفْسِی فَاغْفِرْ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نفسی غیر موضعها بدخول هذه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لی أی استرنی من أعدائک لئلا یظفروا بی فیقتلونی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 له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أنعمت علی من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قتلت رجلا بوکزة فلن أکون ظهیرا للمجرمین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أجاهدهم بهذه القوة حتی ترضی</w:t>
      </w:r>
      <w:r>
        <w:rPr>
          <w:rFonts w:eastAsia="IRNazanin" w:cs="IRNazanin"/>
          <w:color w:val="111111"/>
          <w:sz w:val="28"/>
          <w:szCs w:val="28"/>
          <w:rtl w:val="true"/>
          <w:lang w:bidi="fa-IR"/>
        </w:rPr>
        <w:t xml:space="preserve">. </w:t>
      </w:r>
      <w:bookmarkStart w:id="33" w:name="pg11954_118913"/>
    </w:p>
    <w:p>
      <w:pPr>
        <w:pStyle w:val="BookText"/>
        <w:rPr/>
      </w:pPr>
      <w:bookmarkEnd w:id="33"/>
      <w:r>
        <w:rPr>
          <w:rFonts w:ascii="Amiri" w:hAnsi="Amiri" w:eastAsia="Amiri" w:cs="Amiri"/>
          <w:color w:val="111111"/>
          <w:sz w:val="28"/>
          <w:sz w:val="28"/>
          <w:szCs w:val="28"/>
          <w:rtl w:val="true"/>
          <w:lang w:bidi="ar-SA"/>
        </w:rPr>
        <w:t>فأصبح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المدینة خائفا یترقب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استنصره بالأمس یستصرخه علی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موسی إنک لغوی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رجلا بالأمس و تقاتل 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لأؤدبنک و أراد أن یبطش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یبطش بالذی هو عدو لهما و هو من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أَ تُرِیدُ أَنْ تَقْتُلَنِی کَمٰا قَتَلْتَ نَفْساً بِالْأَمْسِ؟إِنْ تُرِیدُ إِلاّٰ أَنْ تَکُونَ جَبّٰاراً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تُرِیدُ أَنْ تَکُونَ مِنَ الْمُصْلِحِینَ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عن أنبیائه خیرا یا أبا الحسن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4853404_73709187"/>
      <w:bookmarkStart w:id="35" w:name="_Toc12"/>
      <w:bookmarkEnd w:id="34"/>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22</w:t>
      </w:r>
      <w:r>
        <w:rPr>
          <w:rtl w:val="true"/>
        </w:rPr>
        <w:t xml:space="preserve"> </w:t>
      </w:r>
      <w:r>
        <w:rPr>
          <w:rtl w:val="true"/>
        </w:rPr>
        <w:t xml:space="preserve">الی </w:t>
      </w:r>
      <w:r>
        <w:rPr/>
        <w:t>28</w:t>
      </w:r>
      <w:r>
        <w:rPr>
          <w:rtl w:val="true"/>
        </w:rPr>
        <w:t>]</w:t>
      </w:r>
      <w:bookmarkEnd w:id="35"/>
    </w:p>
    <w:p>
      <w:pPr>
        <w:pStyle w:val="Heading4"/>
        <w:numPr>
          <w:ilvl w:val="3"/>
          <w:numId w:val="1"/>
        </w:numPr>
        <w:rPr/>
      </w:pPr>
      <w:bookmarkStart w:id="36" w:name="__RefHeading___Toc14853406_73709187"/>
      <w:bookmarkStart w:id="37" w:name="_Toc13"/>
      <w:bookmarkEnd w:id="36"/>
      <w:r>
        <w:rPr>
          <w:rtl w:val="true"/>
        </w:rPr>
        <w:t>اشارة</w:t>
      </w:r>
      <w:bookmarkEnd w:id="3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8" w:name="pg11954_118914"/>
    </w:p>
    <w:p>
      <w:pPr>
        <w:pStyle w:val="Heading4"/>
        <w:numPr>
          <w:ilvl w:val="3"/>
          <w:numId w:val="1"/>
        </w:numPr>
        <w:rPr/>
      </w:pPr>
      <w:bookmarkStart w:id="39" w:name="__RefHeading___Toc14853408_73709187"/>
      <w:bookmarkStart w:id="40" w:name="_Toc14"/>
      <w:bookmarkEnd w:id="38"/>
      <w:bookmarkEnd w:id="39"/>
      <w:r>
        <w:rPr>
          <w:rtl w:val="true"/>
        </w:rPr>
        <w:t>(</w:t>
      </w:r>
      <w:r>
        <w:rPr>
          <w:rtl w:val="true"/>
        </w:rPr>
        <w:t>بیان</w:t>
      </w:r>
      <w:r>
        <w:rPr>
          <w:rtl w:val="true"/>
        </w:rPr>
        <w:t>)</w:t>
      </w:r>
      <w:bookmarkEnd w:id="40"/>
    </w:p>
    <w:p>
      <w:pPr>
        <w:pStyle w:val="BookText"/>
        <w:rPr/>
      </w:pPr>
      <w:r>
        <w:rPr>
          <w:rFonts w:ascii="IRNazanin" w:hAnsi="IRNazanin" w:eastAsia="IRNazanin"/>
          <w:color w:val="111111"/>
          <w:sz w:val="28"/>
          <w:sz w:val="28"/>
          <w:szCs w:val="28"/>
          <w:rtl w:val="true"/>
          <w:lang w:bidi="fa-IR"/>
        </w:rPr>
        <w:t>فصل ثالث من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 خروجه من مصر إلی مدین عقیب قتله القبطی خوفا من فرعون و تزوجه هناک بابنة شیخ کبیر لم یسم فی القرآن لکن تذکر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روایات أهل السنة أنه هو شعیب النبی المبعوث إلی مدین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تلقاء الشیء حذاؤه،و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ذلک من تلقاء نفسه أی من حذاء داعی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السبیل وسط الطریق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مراصد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قوم شعیب و هی تجاه تبوک علی بحر القلزم بینهما ست مراحل و هی أکبر من تبوک و بها البئر التی استقی منها موسی لغنم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بینهما و بین مصر مسیرة ثمان و کانت خارجة من سلطان فرعون و لذا 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صرف وجهه بعد الخروج من مصر حذاء مدین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من ربی أن یهدینی وسط الطریق فلا أضل بالعدول عنه و الخروج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قاصدا لمدین و هو لا یعرف الطریق الموصلة إلیها فترجی أن یهدیه ربه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الذود الحبس و المنع،و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یحبسان أغنامهما من أن ترد الماء أو تختلط بأغنام القوم کما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سقیهم أغنامهم و مواشیهم، و الرعاء جمع الراعی و هو الذی یرعی الغنم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موسی ماء مدین وجد علی الماء جماعة من الناس یسقون أغنامهم و وجد بالقرب منهم مما یلیه امرأتین تحبسان أغنامهما و تمنعانها أن ترد المورد قال موسی مستفسرا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وجدهما تذودان الغنم و لیس علی غنمهما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شأنکما؟قالتا لا نسقی غنمنا أی عادتنا ذلک حتی یصدر الراعون و یخرجوا أغنامهم و أبونا 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أن یتصدی بنفسه أمر السقی و لذا تصدینا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 خَیْرٍ فَقِیرٌ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کلامهما أن تأخرهما فی السقی نوع تعفف و تحجب منهما و تعد من الناس علیهما فبادر إلی ذلک و سقی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 إِلَی الظِّلِّ فَقٰالَ رَبِّ إِنِّی لِمٰا أَنْزَلْتَ إِلَیَّ مِنْ خَیْرٍ 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انصرف إلی الظل لیستریح فیه و الحر شدید و قال ما قال،و قد حمل الأکثرون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لِمٰا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علی سؤال طعام یسد به الجوع،و علیه فالأولی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البدنیة التی کان یعمل بها الأعمال الصالحة التی فیها رضی الله کالدفاع عن الإسرائیلی و الهرب من فرعون بقصد مدین و سقی غنم شعیب و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إلی و إظهار الفقر إلی هذه القوة التی أنزلها الله إلیه من عنده بالإفاضة کنایة عن إظهار الفقر إلی شیء من الطعام تستبقی به هذه القوة النازلة الموهوبة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ذا مراقبة شدیدة فی أعماله فلا یأتی بعمل و لا یریده و إن کان مما یقتضیه طبعه البشری إلا ابتغاء مرضاة ربه و جهادا فیه،و هذا ظاهر بالتدبر فی القصة فهو القائل لما وکز القبطی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أَنْعَمْتَ عَلَیَّ فَلَنْ أَکُونَ ظَهِیراً لِلْمُجْرِمِینَ ثم القائل لما خرج من مصر خائفا 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القائل لما أخذ فی السلوک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رَبِّی أَنْ یَهْدِیَنِی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القائل لما سقی و تولی إلی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القائل لما آجر نفسه شعیبا و عقد علی بنته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عَلیٰ مٰا نَقُولُ وَکِیلٌ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نقل عن بعضهم أن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 و کذا قول بعضهم إن المراد بالخیر خیر الدین و هو النجاة من الظالمین بعید مما یعطیه السیاق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إحداهما للمرأتین،و تنکیر الاستحیاء للتفخیم و المراد بکون مشیها علی استحیاء ظهور التعفف من مشیتها،و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لِیَجْزِیَکَ أَجْرَ مٰا سَقَیْتَ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مصدریة أی لیعطیک جزاء سقیک لنا،و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وَ قَصَّ عَلَیْهِ الْقَصَصَ قٰالَ 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یلوح إلی أن شعیبا استفسره حاله فقص علیه قصته فطیب نفسه بأنه نجا منهم إذ لا سلطان لهم علی مدین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ذلک تمت استجابته تعالی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أدعیته الثلاثة فقد کان سأل الله تعالی عند خروجه من مصر أن ینجیه من القوم الظالمین فأخبره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بالنجاة و ترجی أن یهدیه سواء السبیل و هو فی معنی الدعاء فورد مدین،و سأله الرزق فدعاه شعیب لیجزیه أجر ما سقی و زاد تعالی فکفاه رزق عشر سنین و وهب له زوجا یسکن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الاستیجار یفید أن المراد استخدامه لمطلق حوائجه التی تستدعی من یقوم مقامه و إن کانت العهدة باقتضاء المقام رعی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مَنِ اسْتَأْجَرْتَ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وضع السبب موضع المسبب و التقدیر استأجره لأنه قوی أمین و خیر من استأجرت هو القوی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حکمها بأنه قوی أمین دلالة علی أنها شاهدت من نحو عمله فی سقی الأغنام ما استدلت به علی قوته و کذا من ظهور عفته فی تکلیمهما و سقی أغنامهما ثم فی صحبته لها عند ما انطلق إلی شعیب حتی أتاه ما استدلت به علی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هذه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اسْتَأْجِرْهُ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إلخ،هی التی جاءته و أخبرته بدعوة أبیها له کما وردت به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إلیه جمع من المفسرین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إلخ،عرض من شعیب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یأجره نفسه ثمانی سنین أو عشرا </w:t>
      </w:r>
    </w:p>
    <w:p>
      <w:pPr>
        <w:pStyle w:val="BookText"/>
        <w:rPr/>
      </w:pPr>
      <w:r>
        <w:rPr>
          <w:rFonts w:ascii="IRNazanin" w:hAnsi="IRNazanin" w:eastAsia="IRNazanin"/>
          <w:color w:val="111111"/>
          <w:sz w:val="28"/>
          <w:sz w:val="28"/>
          <w:szCs w:val="28"/>
          <w:rtl w:val="true"/>
          <w:lang w:bidi="fa-IR"/>
        </w:rPr>
        <w:t xml:space="preserve">قبال تزویجه إحدی ابنتیه و لیس بعقد قاطع و من الدلیل عدم تعین المعقودة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ابْنَتَیَّ هٰاتَیْنِ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حضورهما إذ ذاک،و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تَأْجُرَنِی ثَمٰانِیَ 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أن تأجرنی نفسک أی تکون أجیرا لی ثمانی حجج، و الحجج جمع حجة و المراد بها السنة بعنایة أن کل سنة فیها حجة للبیت الحرام،و به یظهر أن حج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شریعة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معمولا به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أَتْمَمْتَ عَشْراً فَمِنْ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فإن أتممته عشر سنین فهو من عندک و باختیار منک من غیر أن تکون ملزما من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أُرِیدُ أَنْ أَشُقَّ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نحو ما یریده منه من الخدمة و أنه عمل غیر موصوف بالمشقة و أنه مخدوم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سَتَجِدُنِی إِنْ شٰاءَ اللّٰهُ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إنی من الصالحین و ستجدنی منهم إن شاء الله فالاستثناء متعلق بوجدان موسی إیاه منهم لا بکونه فی نفسه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بَیْنِی وَ بَیْنَکَ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ذلک الذی ذکرته و قررته من المشارطة و المعاهدة و عرضته علی ثابت بیننا لیس لی و لا لک أن نخالف ما شارطناه،و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الْأَجَلَیْنِ قَضَیْتُ فَلاٰ عُدْوٰانَ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للأجل المردد المضروب فی کلام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 حِجَجٍ فَإِنْ أَتْمَمْتَ عَشْراً فَمِنْ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 أن أختار أی الأجلین شئت فإن اخترت الثمانی سنین فلیس لک أن تعدو علی و تلزمنی بالزیادة و إن اخترت الزیادة و خدمتک عشرا فلیس لک أن تعدو علی بالمنع من الزیادة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مٰا نَقُولُ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توکیل له تعالی فیما یشارطان یتضمن إشهاده تعالی علی ما یقولان و إرجاع الحکم و القضاء بینهما إلیه لو اختلفا،و لذا اختار التوکیل علی الإشهاد لأن الشهادة و القضاء کلیهما إلیه تعالی،و هذا کقول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أخذ الموثق من بنیه أن یردوا إلیه ابنه فیما یحکیه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آتَوْهُ مَوْثِقَهُمْ قٰالَ اللّٰهُ عَلیٰ مٰا نَقُولُ 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41" w:name="pg11954_118918"/>
    </w:p>
    <w:p>
      <w:pPr>
        <w:pStyle w:val="Heading4"/>
        <w:numPr>
          <w:ilvl w:val="3"/>
          <w:numId w:val="1"/>
        </w:numPr>
        <w:rPr/>
      </w:pPr>
      <w:bookmarkStart w:id="42" w:name="__RefHeading___Toc14853410_73709187"/>
      <w:bookmarkStart w:id="43" w:name="_Toc15"/>
      <w:bookmarkEnd w:id="41"/>
      <w:bookmarkEnd w:id="42"/>
      <w:r>
        <w:rPr>
          <w:rtl w:val="true"/>
        </w:rPr>
        <w:t>(</w:t>
      </w:r>
      <w:r>
        <w:rPr>
          <w:rtl w:val="true"/>
        </w:rPr>
        <w:t>بحث روائی</w:t>
      </w:r>
      <w:r>
        <w:rPr>
          <w:rtl w:val="true"/>
        </w:rPr>
        <w:t>)</w:t>
      </w:r>
      <w:bookmarkEnd w:id="43"/>
    </w:p>
    <w:p>
      <w:pPr>
        <w:pStyle w:val="BookText"/>
        <w:rPr/>
      </w:pPr>
      <w:r>
        <w:rPr>
          <w:rFonts w:ascii="IRNazanin" w:hAnsi="IRNazanin" w:eastAsia="IRNazanin"/>
          <w:color w:val="111111"/>
          <w:sz w:val="28"/>
          <w:sz w:val="28"/>
          <w:szCs w:val="28"/>
          <w:rtl w:val="true"/>
          <w:lang w:bidi="fa-IR"/>
        </w:rPr>
        <w:t xml:space="preserve">فی کتاب کمال الدین،بإسناده إلی سدیر الصیرفی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رَجُلٌ مِنْ أَقْصَی الْمَدِینَةِ یَسْعیٰ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إِنَّ الْمَلَأَ یَأْتَمِرُونَ بِکَ لِیَقْتُلُوکَ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إِنِّی لَکَ مِنَ النّٰاصِحِینَ  فَخَرَجَ مِنْهٰا خٰائِفاً یَتَرَقَّبُ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مصر بغیر ظهر و لا دابة و لا خادم تخفضه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ترفعه أخری حتی انتهی إلی أرض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فانتهی إلی أصل شجرة فنزل فإذا تحتها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عندها أمة من الناس 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جاریتان ضعیفتان و إذا معهما غنیمة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خطبکما قالتا أبونا 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جاریتان ضعیفتان لا نقدر أن نزاحم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سقی الناس سقینا فرحمهما فأخذ دلوهما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غنمکما فسقی لهما ثم رجعتا بکرة قبل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 موسی إلی الشجرة فجلس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فروی أنه قال ذلک و هو محتاج إلی شق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رجعتا إلی أبیهما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أعجلکما فی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رجلا صالحا رحمنا فسقی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لإحداهما اذهبی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فادعیه لی فجاءته إحداهما تمشی علی استحیاء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یَدْعُوکَ لِیَجْزِیَکَ أَجْرَ مٰا سَقَیْتَ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وجهنی إلی الطریق و امشی خلفی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بنی یعقوب لا ننظر فی أعجاز النساء،فلما جاءه و قص علیه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نَجَوْتَ مِنَ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أُنْکِحَکَ إِحْدَی ابْنَتَیَّ 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تَأْجُرَنِی ثَمٰانِیَ حِجَجٍ فَإِنْ أَتْمَمْتَ عَشْراً فَمِنْ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فروی أنه قضی أتمهما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إلا بالفضل و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القمی فی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الکافی،عن علی بن إبراهیم عن أبیه عن ابن أبی عمیر عمن ذکره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حکایة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العیاشی عن حفص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مثله،و لفظه إنما عنی الطعام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عن لیث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لفظه و الله ما سأله إلا خبزا یأکله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أنس بن مالک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سقی موسی للجاریتین ثم تولی إلی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یومئذ فقیر إلی کف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إحدی بنات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اسْتَأْجِرْهُ إِنَّ خَیْرَ مَنِ اسْتَأْجَرْتَ الْقَوِیُّ الْأَمِینُ ،فقال لها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قوته فقد عرفتنیه أنه یستقی الدلو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عرفت أمانته؟فقالت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تأخری عنی و دلینی علی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من قوم لا ینظرون فی أدبار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لیس من الذین ینظرون أعجاز النساء فهذه 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المجمع،عن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المجمع،و روی الحسن بن سعید عن صفوان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أیتهما التی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الأجلین قضی؟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أوفاهما و أبعدهما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بها قبل أن یمضی الشرط أو بعد انقضائه؟قال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 یتزوج المرأة و یشترط لأبیها إجارة شهرین أ یجوز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علم أنه سیتم له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سیبقی حتی 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قضاء عشر سنین فی الدر المنثور،عن النبی ص بعدة طرق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العیاشی،و قال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یحج قبل أن یبعث النبی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تصدیقه فی القرآن قول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تَأْجُرَنِی ثَمٰانِیَ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ثمانی سنین</w:t>
      </w:r>
      <w:r>
        <w:rPr>
          <w:rFonts w:eastAsia="IRNazanin" w:cs="IRNazanin"/>
          <w:color w:val="111111"/>
          <w:sz w:val="28"/>
          <w:szCs w:val="28"/>
          <w:rtl w:val="true"/>
          <w:lang w:bidi="fa-IR"/>
        </w:rPr>
        <w:t xml:space="preserve">. </w:t>
      </w:r>
      <w:bookmarkStart w:id="44" w:name="pg11954_118920"/>
    </w:p>
    <w:p>
      <w:pPr>
        <w:pStyle w:val="Heading3"/>
        <w:numPr>
          <w:ilvl w:val="2"/>
          <w:numId w:val="1"/>
        </w:numPr>
        <w:rPr/>
      </w:pPr>
      <w:bookmarkStart w:id="45" w:name="__RefHeading___Toc14853412_73709187"/>
      <w:bookmarkStart w:id="46" w:name="_Toc16"/>
      <w:bookmarkEnd w:id="44"/>
      <w:bookmarkEnd w:id="45"/>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29</w:t>
      </w:r>
      <w:r>
        <w:rPr>
          <w:rtl w:val="true"/>
        </w:rPr>
        <w:t xml:space="preserve"> </w:t>
      </w:r>
      <w:r>
        <w:rPr>
          <w:rtl w:val="true"/>
        </w:rPr>
        <w:t xml:space="preserve">الی </w:t>
      </w:r>
      <w:r>
        <w:rPr/>
        <w:t>42</w:t>
      </w:r>
      <w:r>
        <w:rPr>
          <w:rtl w:val="true"/>
        </w:rPr>
        <w:t>]</w:t>
      </w:r>
      <w:bookmarkEnd w:id="46"/>
    </w:p>
    <w:p>
      <w:pPr>
        <w:pStyle w:val="Heading4"/>
        <w:numPr>
          <w:ilvl w:val="3"/>
          <w:numId w:val="1"/>
        </w:numPr>
        <w:rPr/>
      </w:pPr>
      <w:bookmarkStart w:id="47" w:name="__RefHeading___Toc14853414_73709187"/>
      <w:bookmarkStart w:id="48" w:name="_Toc17"/>
      <w:bookmarkEnd w:id="47"/>
      <w:r>
        <w:rPr>
          <w:rtl w:val="true"/>
        </w:rPr>
        <w:t>اشارة</w:t>
      </w:r>
      <w:bookmarkEnd w:id="4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49" w:name="pg11954_118921"/>
    </w:p>
    <w:p>
      <w:pPr>
        <w:pStyle w:val="Heading4"/>
        <w:numPr>
          <w:ilvl w:val="3"/>
          <w:numId w:val="1"/>
        </w:numPr>
        <w:rPr/>
      </w:pPr>
      <w:bookmarkStart w:id="50" w:name="__RefHeading___Toc14853416_73709187"/>
      <w:bookmarkStart w:id="51" w:name="_Toc18"/>
      <w:bookmarkEnd w:id="49"/>
      <w:bookmarkEnd w:id="50"/>
      <w:r>
        <w:rPr>
          <w:rtl w:val="true"/>
        </w:rPr>
        <w:t>(</w:t>
      </w:r>
      <w:r>
        <w:rPr>
          <w:rtl w:val="true"/>
        </w:rPr>
        <w:t>بیان</w:t>
      </w:r>
      <w:r>
        <w:rPr>
          <w:rtl w:val="true"/>
        </w:rPr>
        <w:t>)</w:t>
      </w:r>
      <w:bookmarkEnd w:id="51"/>
    </w:p>
    <w:p>
      <w:pPr>
        <w:pStyle w:val="BookText"/>
        <w:rPr/>
      </w:pPr>
      <w:r>
        <w:rPr>
          <w:rFonts w:ascii="IRNazanin" w:hAnsi="IRNazanin" w:eastAsia="IRNazanin"/>
          <w:color w:val="111111"/>
          <w:sz w:val="28"/>
          <w:sz w:val="28"/>
          <w:szCs w:val="28"/>
          <w:rtl w:val="true"/>
          <w:lang w:bidi="fa-IR"/>
        </w:rPr>
        <w:t>فصل آخر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أودع فیه إجمال قصته من حین سار بأهله من مدین قاصدا لمصر و بعثته بالرسالة إلی فرعون و ملئه لإنجاء بنی إسرائیل و تکذیبهم له إلی أن أغرقهم الله فی الیم و تنتهی القصة إلی إیتائه الکتاب و کأنه هو العمدة فی سرد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آنَسَ مِنْ جٰانِبِ الطُّورِ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إلخ،المراد بقضائه الأجل إتمامه مدة خدمته لشعیب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المروی أنه قضی أطول الأجلین،و الإیناس الإبصار و الرؤیة،و الجذوة من النار القطعة منها،و الاصطلاء الاستدفاء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السیاق یشهد أن الأمر کان باللیل و کانت لیلة شدیدة البرد و قد ضلوا الطریق فرأی من جانب الطور و قد أشرفوا علیه نارا فأمر أهله أن یمکثوا لیذهب إلی ما آنسه لعله یجد هناک من یخبره بالطریق أو یأخذ قطعة من النار فیصطلوا بها،و قد وقع فی القصة من سورة طه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آتِیکُمْ مِنْهٰا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آتِیکُمْ مِنْهٰا بِقَبَسٍ أَوْ أَجِدُ عَلَی النّٰارِ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هو أدل علی کونهم ضلوا الطریق</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قوله خطابا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إلخ،شهادة علی أنه کان معها من یصح </w:t>
      </w:r>
    </w:p>
    <w:p>
      <w:pPr>
        <w:pStyle w:val="BookText"/>
        <w:rPr/>
      </w:pPr>
      <w:r>
        <w:rPr>
          <w:rFonts w:ascii="IRNazanin" w:hAnsi="IRNazanin" w:eastAsia="IRNazanin"/>
          <w:color w:val="111111"/>
          <w:sz w:val="28"/>
          <w:sz w:val="28"/>
          <w:szCs w:val="28"/>
          <w:rtl w:val="true"/>
          <w:lang w:bidi="fa-IR"/>
        </w:rPr>
        <w:t xml:space="preserve">معه خطاب </w:t>
      </w:r>
      <w:r>
        <w:rPr>
          <w:rStyle w:val="FootnoteAnchor"/>
          <w:rtl w:val="true"/>
        </w:rPr>
        <w:footnoteReference w:id="2"/>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شاطئ الوادی جانبه،و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الوادی الموضع الذی یسیل منه الماء و منه سمی المنفرج بین الجبلین وادیا و جمعه أودیة انتهی و البقعة القطعة من الأرض علی غیر هیئة التی إلی جنبها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بالأیمن الجانب الأیمن مقابل الأیسر و هو صفة الشاطئ و لا یعبأ بما قاله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الأیمن من الیمین مقابل الأشأم من الشؤم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البقعة المبارکة قطعة خاصة من الشاطئ الأیمن فی الوادی کانت فیه الشجرة التی نودی منها،و مبارکتها لتشرفها بالتقریب و التکلیم الإلهی و قد أمر بخلع نعلیه فیها لتقدسها کما قال تعالی فی القصة من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ریب فی دلالة الآیة علی أن الشجرة کانت مبدءا للنداء و التکلیم بوجه غیر أن الکلام و هو کلام الله سبحانه لم یکن قائما بها کقیام الکلام بالمتکلم منا فلم تکن إلا حجابا احتجب سبحانه به فکلمه من ورائه بما یلیق بساحة قدسه من معنی الاحتجاب و هو علی کل شیء محیط،قال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الشجرة کانت محل الکلام لأن الکلام عرض یحتاج إلی محل یقوم 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التکلیم أعلی منازل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یسمعوا کلام الله سبحانه من غیر واسطة و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کان کلاما من وراء حجاب و الحجاب واسطة و ظاهر آیة الشوری المذکورة آنفا أن أعلی التکلیم هو الوحی من غیر واسطة حجاب أو رسول مبلغ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مُوسیٰ إِنِّی أَنَا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تفسیریة،و فیه إنباء عن الذات المتعالیة المسماة باسم الجلالة الموصوفة بوحدانیة الربوبیة النافیة لمطلق الشرک إذ کونه ربا للعالمین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 هو المالک المدبر لملکه الذی یستحق العبادة من مملوکیه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 شیئا من العالمین یکون مربوبا لغیره حتی یکون هناک رب غیره و إله معبود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إجمال ما فصله فی سورة طه فی هذا الفصل من النداء من الإشارة إلی الأصول الثلاثة أعنی التوحید و النبوة و المعاد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 لاٰ إِلٰهَ إِلاّٰ أَنَا فَاعْبُدْنِی وَ أَقِمِ الصَّلاٰةَ لِذِکْرِی  إِنَّ السّٰاعَةَ آتِیَةٌ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 عَصٰاکَ فَلَمّٰا رَآهٰا تَهْتَزُّ کَأَنَّهٰا جَانٌّ 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مُدْبِراً وَ لَمْ یُعَقِّبْ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تفسیره فی سورة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أَقْبِلْ وَ لاٰ تَخَفْ إِنَّکَ مِنَ الْآمِنِینَ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القول أی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 لا تخف إنک من الآمنین،و فی هذا الخطاب تأمین له،و به یظهر معنی قوله فی هذا الموضع من القصة فی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لاٰ تَخَفْ إِنِّی لاٰ یَخٰافُ لَدَیَّ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تأمین معناه أنک مرسل و المرسلون آمنون لدی و لیس من العتاب و التوبیخ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بسلوک یده فی جیبه إدخاله فیه،و المراد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فی هذا التقیید تعریضا لما فی التوراة الحاضرة فی هذا </w:t>
      </w:r>
      <w:r>
        <w:rPr>
          <w:rStyle w:val="FootnoteAnchor"/>
          <w:rtl w:val="true"/>
        </w:rPr>
        <w:footnoteReference w:id="3"/>
      </w:r>
      <w:r>
        <w:rPr>
          <w:rFonts w:ascii="IRNazanin" w:hAnsi="IRNazanin" w:eastAsia="IRNazanin"/>
          <w:color w:val="111111"/>
          <w:sz w:val="28"/>
          <w:sz w:val="28"/>
          <w:szCs w:val="28"/>
          <w:rtl w:val="true"/>
          <w:lang w:bidi="fa-IR"/>
        </w:rPr>
        <w:t>الموضع من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الرب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یدک فی عبک فأدخل یده فی عبه ثم أخرجها و إذا یده برصاء مثل الثلج</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إِلَیْکَ جَنٰاحَکَ مِنَ الرَّهْبِ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الرهب بالفتح فالسکون و بفتحتین و بالضم فالسکون الخوف،و الجناح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الید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بضم الجناح إلیه من الرهب أن یجمع یدیه علی صدره إذا عرضه الخوف عند مشاهدة انقلاب العصا حیة لیذهب ما فی قلبه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ألقی العصا و صارت حیة بسط یدیه کالمتقی و هما جناحاه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 إلیک جناحک أی لا تبسط یدیک خوف الحیة فإنک آمن من ضررها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مبنیان علی کون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تتمة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 لاٰ تَخَفْ إِنَّکَ مِنَ الْآمِنِینَ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یلائم تخلل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إلخ،بین الجملتین بالفصل من غیر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کنایة عن الأمر بالعزم علی ما أراده الله سبحانه منه و الحث علی الجد فی أمر الرسالة لئلا یمنعه ما یغشاه من الخوف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المراد بالجملة الأمر بأن یأخذ لنفسه سیماء الخاشع المتواضع فإن من دأب المتکبر المعجب بنفسه أن یفرج بین عضدیه و جنبیه کالمتمطی فی مشیته فیکون فی معنی ما أمر الله به النبی ص من التواضع للمؤمنین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قتله القبطی بالوکز و کان یخاف أن یقتلوه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ردء لفلان إذا کان ینصره و یشد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لسؤاله إرسال هارون معه، و السیاق یدل علی أنه کان یخاف أن یکذبوه فیغضب و لا یستطیع بیان حجته للکنة کانت فی لسانه لا أنه سأل إرساله لئلا یکذبوه فإن من یکذبه لا یبالی أن یکذب هارون معه و من الدلیل علی ذلک ما وقع فی سورة الشعراء فی هذا الموضع من القصة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أَخٰافُ أَنْ یُکَذِّبُونِ  وَ یَضِیقُ صَدْرِی وَ لاٰ یَنْطَلِقُ لِسٰانِی فَأَرْسِلْ إِلیٰ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أخی هارون هو أفصح منی لسانا فأرسله معینا لی یبین </w:t>
      </w:r>
    </w:p>
    <w:p>
      <w:pPr>
        <w:pStyle w:val="BookText"/>
        <w:rPr/>
      </w:pPr>
      <w:r>
        <w:rPr>
          <w:rFonts w:ascii="IRNazanin" w:hAnsi="IRNazanin" w:eastAsia="IRNazanin"/>
          <w:color w:val="111111"/>
          <w:sz w:val="28"/>
          <w:sz w:val="28"/>
          <w:szCs w:val="28"/>
          <w:rtl w:val="true"/>
          <w:lang w:bidi="fa-IR"/>
        </w:rPr>
        <w:t>صدقی فی دعوای إذا خاصمونی إنی أخاف أن یکذبون فلا أستطیع بیان صدق دعوای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عضده بأخیه کنایة عن تقویته به،و عدم الوصول إلیهما کنایة عن عدم التسلط علیهما بالقتل و نحوه کأن الطائفتین یتسابقان و إحداهما متقدمة دائما و الأخری لا تدرکهم بالوصول إلیهم فضلا أن یسبقوهم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سنقویک و نعینک بأخیک هارون و نجعل لکما سلطة و غلبة علیهم فلا یتسلطون علیکما بسبب آیاتنا التی نظهرکما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وَ مَنِ اتَّبَعَکُمَا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 لَکُمٰا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إلخ،یوضح أن هذا السلطان یشملهما و من اتبعهما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بذلک أن السلطان بمعنی القهر و الغلبة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الحجة و الأولی حینئذ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یَصِلُونَ إِلَیْکُمٰا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ذکروا فی الآیة وجوها أخر لا جدوی فی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سحر موصوف بأنه مفتری و المفتری اسم مفعول بمعنی المختلق أو مصدر میمی وصف به السحر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مُفْتَریً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جاء به من الآیات أی لیس ما جاء به من الخوارق إلا سحرا مختلقا افتعله فنسبه إلی الله 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سَمِعْنٰا بِهٰذٰا فِی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جاء به من الدعوة و أقام علیها حجة الآیات،و أما احتمال أن یراد بها الإشارة إلی الآیات فلا یلائمه تکرار اسم الإشارة علی أنهم کانوا یدعون أنهم سیأتون بمثلها کما حکی الله عن فرعون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فَلَنَأْتِیَنَّکَ بِسِحْرٍ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عدم معهودیة السحر و عدم مسبوقیته بالمثل لا ینفعهم شیئا حتی یدعوه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جاء به موسی دین مبتدع لم ینقل عن آبائنا الأولین أنهم اتخذوه فی وقت من الأوقات،و یناسبه ما حکی فی الآیة التالیة من قول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أَعْلَمُ بِمَنْ جٰاءَ بِالْهُدیٰ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إلخ،مقتضی السیاق کونه جوابا من موسی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سَمِعْنٰا بِهٰذٰا فِی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رد دعوی موسی،و هو جواب مبنی علی التحدی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رب العالمین له الخلق 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منکم بمن جاء بالهدی و من تکون له عاقبة الدار و هو الذی أرسلنی رسولا جائیا بالهدی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دین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وعدنی أن من أخذ بدینی فله عاقبة الدار،و الحجة علی ذلک الآیات البینات التی آتانیها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أَعْلَمُ بِمَنْ جٰاءَ بِالْهُدیٰ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به نفسه و المراد بالهدی الدعوة الدینیة التی 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تَکُونُ لَهُ عٰاقِبَةُ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بعاقبة الدار إما الجنة التی هی الدار الآخرة التی یسکنها السعداء کما قال تعالی حکایة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أَوْرَثَنَا الْأَرْضَ نَتَبَوَّأُ مِنَ الْجَنَّةِ حَیْثُ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عاقبة الدار الدنیا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الأعم الشامل للدنیا و الآخرة،و الثالث أحسن الوجوه ثم الثانی کما یؤیده تعلیله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لفرعون و قومه و فیه نفی أن تکون لهم عاقبة الدار فإنهم بنوا سنة الحیاة علی الظلم و فیه انحراف عن العدالة الاجتماعیة التی تهدی إلیها فطرة الإنسان الموافقة للنظام الکونی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فی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مُفْتَریً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حکایة القولین لیوازن السامع بینهما لیمیز صحیحهما من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قدمناه من کون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مسوقا لرد قولهم أوفق للسیاق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الآیة،فیه تعریض لموسی بما جاء به من الدعوة الحقة المؤیدة بالآیات المعجزة یرید أنه لم یتبین له حقیة ما یدعو إلیه موسی و لا کون ما أتی به من الخوارق آیات معجزة من </w:t>
      </w:r>
    </w:p>
    <w:p>
      <w:pPr>
        <w:pStyle w:val="BookText"/>
        <w:rPr/>
      </w:pPr>
      <w:r>
        <w:rPr>
          <w:rFonts w:ascii="IRNazanin" w:hAnsi="IRNazanin" w:eastAsia="IRNazanin"/>
          <w:color w:val="111111"/>
          <w:sz w:val="28"/>
          <w:sz w:val="28"/>
          <w:szCs w:val="28"/>
          <w:rtl w:val="true"/>
          <w:lang w:bidi="fa-IR"/>
        </w:rPr>
        <w:t>عند الله و أنه ما علم لهم من إله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للکلام فی صورة الإنصاف لیقع فی قلوب الملأ موقع القبول کما هو ظاهر قوله المحکی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أُرِیکُمْ إِلاّٰ مٰا أَریٰ وَ مٰا أَهْدِیکُمْ إِلاّٰ سَبِیلَ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ظهر للملإ أنه لم یتضح له من دعوة موسی و آیاته أن هناک إلها هو رب العالمین و لا حصل له علم بأن هناک إلها غیره ثم أمر هامان أن یبنی له صرحا لعله یطلع إلی إله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لَکُمْ مِنْ إِلٰهٍ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قصر القلب فقد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الألوهیة لله سبحانه و ینفیها عن غیره و هو ینفیها عنه تعالی و یثبتها لنفسه،و أما سائر الآلهة التی کان یعبدها هو و قومه فلا 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لِی یٰا هٰامٰانُ عَلَی الطِّینِ فَاجْعَلْ لِی صَرْحاً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بالإیقاد علی الطین تأجیج النار علیه لصنعة الأجر المستعمل فی الأبنیة،و الصرح البناء العالی المکشوف من صرح الشیء إذا ظهر ففی الجملة أمر باتخاذ الأجر و بناء قصر عال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أَطَّلِعُ إِلیٰ إِلٰهِ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الإله إلی موسی بعنایة أنه هو الذی یدعو إلیه،و الکلام من وضع النتیجة موضع المقدمة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صرحا أصعد إلی أعلی درجاته فأنظر إلی السماء لعلی أطلع إلی إله موسی کأنه کان یری أنه تعالی جسم ساکن فی بعض طبقات الجو أو الأفلاک فکان یرجو إذا نظر من أعلی الصرح أن یطلع إلیه أو کان هذا القول من قبیل التعمیة علی الناس و إضلالهم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المراد أن یبنی له رصدا یترصد الکواکب فیری هل فیها ما یدل علی بعثة رسول أو حقیة ما یصفه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هذا قوله علی ما حکی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هٰامٰانُ ابْنِ لِی صَرْحاً لَعَلِّی أَبْلُغُ الْأَسْبٰابَ  أَسْبٰابَ السَّمٰاوٰاتِ فَأَطَّلِعَ إِلیٰ إِلٰهِ مُوسیٰ وَ إِنِّی لَأَظُنُّهُ کٰاذِباً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لَأَظُنُّهُ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 منه من الجهل الذی یدل علیه قوله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الظن بعدم الوجود و قد کان کاذبا فی قوله هذا و لا یقوله إلا تمویها و تعمیة علی الناس و قد خاطبه موسی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عَلِمْتَ مٰا أَنْزَلَ </w:t>
      </w:r>
    </w:p>
    <w:p>
      <w:pPr>
        <w:pStyle w:val="BookText"/>
        <w:rPr/>
      </w:pPr>
      <w:r>
        <w:rPr>
          <w:rFonts w:ascii="Amiri" w:hAnsi="Amiri" w:eastAsia="Amiri" w:cs="Amiri"/>
          <w:color w:val="111111"/>
          <w:sz w:val="28"/>
          <w:sz w:val="28"/>
          <w:szCs w:val="28"/>
          <w:rtl w:val="true"/>
          <w:lang w:bidi="ar-SA"/>
        </w:rPr>
        <w:t>هٰؤُلاٰءِ إِلاّٰ رَبُّ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بعضهم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نفی المعلوم بنفی العلم فیما لو کان لبان فیکون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تُنَبِّئُونَ اللّٰهَ بِمٰا لاٰ یَعْلَمُ فِی السَّمٰاوٰاتِ وَ 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خبیر بأنه لا یلائم ذیل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کانت حالهم حال من یترجح عنده عدم الرجوع و ذلک أنهم کانوا موقنین فی أنفسهم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النبذ الطرح،و الیم البحر و الباقی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من الاستهانة بأمرهم و تهویل العذاب الواقع بهم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إلی النار هی الدعوة إلی ما یستوجب النار من الکفر و المعاصی لکونها هی التی تتصور لهم یوم القیامة نارا یعذبون فیها أو المراد بالنار ما یستوجبها مجازا من باب إطلاق المسبب و إرادة 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جعلهم أئمة یدعون إلی النار،تصییرهم سابقین فی الضلال یقتدی بهم اللاحقون و لا ضیر فیه لکونه بعنوان المجازاة علی سبقهم فی الکفر و الجحود و لیس من الإضلال الابتدائی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بجعلهم أئمة یدعون إلی النار تسمیتهم بذلک علی حد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الآیة التالیة علی ما سیجیء من معناها لا تلائمه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کون الجعل فی الآیة المستشهد بها بمعنی التسمیة غیر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لاٰ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تنالهم شفاعة من ناصر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للازم ما وصفهم به فی الآیة السابقة فهم لکونهم أئمة یقتدی بهم من خلفهم فی الکفر و المعاصی لا یزال یتبعهم ضلال الکفر و المعاصی من مقتدیهم و متبعیهم و علیهم من الأوزار مثل ما للمتبعین فیتبعهم لعن مستمر باستمرار الکفر و المعاصی بعدهم</w:t>
      </w:r>
      <w:r>
        <w:rPr>
          <w:rFonts w:eastAsia="Amiri" w:cs="Amiri" w:ascii="Amiri" w:hAnsi="Amiri"/>
          <w:color w:val="111111"/>
          <w:sz w:val="28"/>
          <w:szCs w:val="28"/>
          <w:rtl w:val="true"/>
          <w:lang w:bidi="ar-SA"/>
        </w:rPr>
        <w:t xml:space="preserve">. </w:t>
      </w:r>
      <w:bookmarkStart w:id="52" w:name="pg11954_118929"/>
    </w:p>
    <w:p>
      <w:pPr>
        <w:pStyle w:val="BookText"/>
        <w:rPr/>
      </w:pPr>
      <w:bookmarkEnd w:id="52"/>
      <w:r>
        <w:rPr>
          <w:rFonts w:ascii="Amiri" w:hAnsi="Amiri" w:eastAsia="Amiri" w:cs="Amiri"/>
          <w:color w:val="111111"/>
          <w:sz w:val="28"/>
          <w:sz w:val="28"/>
          <w:szCs w:val="28"/>
          <w:rtl w:val="true"/>
          <w:lang w:bidi="ar-SA"/>
        </w:rPr>
        <w:t>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لَیَحْمِلُنَّ أَثْقٰالَهُمْ وَ أَثْقٰالاً مَعَ أَثْقٰالِهِمْ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تنکیر اللعنة للدلالة علی تفخیمها و استمرارها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لما لم ینلهم یوم القیامة نصر ناصر کانوا بحیث یتنفر و یشمئز عنهم النفوس و یفر منهم الناس و لا یدنو منهم أحد و هو معنی القبح و قد وصف الله تعالی من قبح منظرهم شیئا کثیرا فی کلامه</w:t>
      </w:r>
      <w:r>
        <w:rPr>
          <w:rFonts w:eastAsia="IRNazanin" w:cs="IRNazanin"/>
          <w:color w:val="111111"/>
          <w:sz w:val="28"/>
          <w:szCs w:val="28"/>
          <w:rtl w:val="true"/>
          <w:lang w:bidi="fa-IR"/>
        </w:rPr>
        <w:t>.</w:t>
      </w:r>
    </w:p>
    <w:p>
      <w:pPr>
        <w:pStyle w:val="Heading4"/>
        <w:numPr>
          <w:ilvl w:val="3"/>
          <w:numId w:val="1"/>
        </w:numPr>
        <w:rPr/>
      </w:pPr>
      <w:bookmarkStart w:id="53" w:name="__RefHeading___Toc14853418_73709187"/>
      <w:bookmarkStart w:id="54" w:name="_Toc19"/>
      <w:bookmarkEnd w:id="53"/>
      <w:r>
        <w:rPr>
          <w:rtl w:val="true"/>
        </w:rPr>
        <w:t>(</w:t>
      </w:r>
      <w:r>
        <w:rPr>
          <w:rtl w:val="true"/>
        </w:rPr>
        <w:t>بحث روائی</w:t>
      </w:r>
      <w:r>
        <w:rPr>
          <w:rtl w:val="true"/>
        </w:rPr>
        <w:t>)</w:t>
      </w:r>
      <w:bookmarkEnd w:id="54"/>
    </w:p>
    <w:p>
      <w:pPr>
        <w:pStyle w:val="BookText"/>
        <w:rPr/>
      </w:pPr>
      <w:r>
        <w:rPr>
          <w:rFonts w:ascii="IRNazanin" w:hAnsi="IRNazanin" w:eastAsia="IRNazanin"/>
          <w:color w:val="111111"/>
          <w:sz w:val="28"/>
          <w:sz w:val="28"/>
          <w:szCs w:val="28"/>
          <w:rtl w:val="true"/>
          <w:lang w:bidi="fa-IR"/>
        </w:rPr>
        <w:t>فی المجمع،روی الواحدی بالإسناد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أی الأجلین قضی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أوفاهما و أبطأهما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بالإسناد عن أبی ذر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مقسم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الحسن بن علی بن أبی طالب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الأجلین قضی موسی؟الأول أو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المجمع،روی أبو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موسی الأجل و سار بأهله نحو البیت أخطأ الطریق فرأی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لِأَهْلِهِ امْکُثُوا إِنِّی آنَسْتُ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کتاب طب الأئمة،بإسناده عن جابر الجعفی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 فی قصة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غیر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هٰارُونُ هُوَ أَفْصَحُ مِنِّی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فَأَرْسِلْهُ مَعِی رِدْءاً یُصَدِّقُنِی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فکم مکث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عن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رده الله عز و جل علیها؟قال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هارون أخا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لأبیه و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أُمَّ لاٰ تَأْخُذْ بِلِحْیَتِی وَ لاٰ بِرَأْسِی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55" w:name="pg11954_118930"/>
    </w:p>
    <w:p>
      <w:pPr>
        <w:pStyle w:val="BookText"/>
        <w:rPr/>
      </w:pPr>
      <w:bookmarkEnd w:id="55"/>
      <w:r>
        <w:rPr>
          <w:rFonts w:ascii="IRNazanin" w:hAnsi="IRNazanin" w:eastAsia="IRNazanin"/>
          <w:color w:val="111111"/>
          <w:sz w:val="28"/>
          <w:sz w:val="28"/>
          <w:szCs w:val="28"/>
          <w:rtl w:val="true"/>
          <w:lang w:bidi="fa-IR"/>
        </w:rPr>
        <w:t>فأیهما کان أکثر سنا؟قال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الوحی ینزل علیهما جمیعا؟قال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الوحی ینزل علی موسی و موسی یوحیه إلی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الأحکام و القضاء و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إلیهما؟قال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موسی الذی یناجی ربه و یکتب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بین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یخلفه إذا غاب من قومه للمناجاة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مات قبل 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هارون قبل موسی و ماتا جمیعا فی 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لموسی 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کان الولد لهارون و الذریة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الروایة لا یوافق روایات أخر تدل علی أنه کان له ولد،و فی التوراة الحاضرة أیضا 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 هُوَ وَ 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حکاه عن ربه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 و العظمة إزاری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نازعنی واحدا منهما ألقیته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طلحة بن 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فی کتاب الله عز و جل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بأمر الناس یقدمون أمر الله قبل أمرهم و حکم الله قبل حکمهم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یقدمون أمرهم قبل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حکمهم قبل حکم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یأخذون بأهوائهم خلاف ما فی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4853420_73709187"/>
      <w:bookmarkStart w:id="57" w:name="_Toc20"/>
      <w:bookmarkEnd w:id="56"/>
      <w:r>
        <w:rPr>
          <w:rtl w:val="true"/>
        </w:rPr>
        <w:t>(</w:t>
      </w:r>
      <w:r>
        <w:rPr>
          <w:rtl w:val="true"/>
        </w:rPr>
        <w:t>کلام حول قصص موسی و هارون</w:t>
      </w:r>
      <w:r>
        <w:rPr>
          <w:rtl w:val="true"/>
        </w:rPr>
        <w:t>(</w:t>
      </w:r>
      <w:r>
        <w:rPr>
          <w:rtl w:val="true"/>
        </w:rPr>
        <w:t>ع</w:t>
      </w:r>
      <w:r>
        <w:rPr>
          <w:rtl w:val="true"/>
        </w:rPr>
        <w:t xml:space="preserve">)) </w:t>
      </w:r>
      <w:r>
        <w:rPr>
          <w:rtl w:val="true"/>
        </w:rPr>
        <w:t>فی فصول</w:t>
      </w:r>
      <w:bookmarkEnd w:id="57"/>
    </w:p>
    <w:p>
      <w:pPr>
        <w:pStyle w:val="Heading5"/>
        <w:numPr>
          <w:ilvl w:val="4"/>
          <w:numId w:val="1"/>
        </w:numPr>
        <w:rPr/>
      </w:pPr>
      <w:bookmarkStart w:id="58" w:name="__RefHeading___Toc14853422_73709187"/>
      <w:bookmarkStart w:id="59" w:name="_Toc21"/>
      <w:bookmarkEnd w:id="58"/>
      <w:r>
        <w:rPr/>
        <w:t>1</w:t>
      </w:r>
      <w:r>
        <w:rPr>
          <w:rtl w:val="true"/>
        </w:rPr>
        <w:t>-</w:t>
      </w:r>
      <w:r>
        <w:rPr>
          <w:rtl w:val="true"/>
        </w:rPr>
        <w:t>منزلة موسی عند الله و موقفه العبودی</w:t>
      </w:r>
      <w:r>
        <w:rPr>
          <w:rtl w:val="true"/>
        </w:rPr>
        <w:t>:</w:t>
      </w:r>
      <w:bookmarkEnd w:id="59"/>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الخمسة أولی العزم الذین هم سادة الأنبیاء و لهم کتاب و شریعة کما خصهم الله تعالی بالذکر فی قوله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60" w:name="pg11954_118931"/>
    </w:p>
    <w:p>
      <w:pPr>
        <w:pStyle w:val="BookText"/>
        <w:rPr/>
      </w:pPr>
      <w:bookmarkEnd w:id="60"/>
      <w:r>
        <w:rPr>
          <w:rFonts w:ascii="Amiri" w:hAnsi="Amiri" w:eastAsia="Amiri" w:cs="Amiri"/>
          <w:color w:val="111111"/>
          <w:sz w:val="28"/>
          <w:sz w:val="28"/>
          <w:szCs w:val="28"/>
          <w:rtl w:val="true"/>
          <w:lang w:bidi="ar-SA"/>
        </w:rPr>
        <w:t>و لقد امتن الله سبحانه علیه و علی أخیه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مَنَنّٰا عَلیٰ مُوسیٰ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أثنی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بأجمل الثناء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مُوسیٰ إِنَّهُ کٰانَ مُخْلَصاً وَ کٰانَ رَسُولاً نَبِیًّا  وَ نٰادَیْنٰاهُ مِنْ جٰانِبِ الطُّورِ الْأَیْمَنِ وَ قَرَّبْنٰاهُ نَجِیًّا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عِنْدَ اللّٰهِ وَجِیهاً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ذکره فی جملة من ذکرهم من الأنبیاء فی سورة الأنعام الآیة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أنهم کانوا محسنین صالحین و أنه فضلهم علی العالمین و اجتباهم و هداهم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جملة الأنبیاء فی سورة مریم ثم ذکر فی الآیة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أنهم الذین أنعم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بذلک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الإخلاص و التقریب و الوجاهة و الإحسان و الصلاح و التفضیل و الاجتباء و الهدایة و الإنعام و قد مر البحث عن معانی هذه الصفات فی مواضع تناسبها من هذا الکتاب و کذا البحث عن معنی النبوة و الرسالة و التکلیم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الکتاب النازل علیه و هو التوراة فوصفها بأنها إمام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بأنها فرقان و ضیاء و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بأن فیها هدی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 وَ تَفْصِیلاً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أنه تعالی ذکر فی مواضع من کلامه أنهم حرفوها و اختلفوا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بخت نصر و فتحه فلسطین ثانیا و هدمه الهیکل و إحراقه التوراة و حشره الیهود إلی بابل سنة خمسمائة و ثمان و ثمانین قبل المسیح ثم فتح کورش الملک بابل سنة خمسمائة و ثمان و ثلاثین قبل المسیح و إذنه للیهود أن یرجعوا إلی فلسطین ثانیا و کتابة عزراء الکاهن التوراة لهم معروف فی التواریخ و قد تقدمت الإشارة إلیه فی الجزء الثالث من الکتاب فی قصص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61" w:name="__RefHeading___Toc14853424_73709187"/>
      <w:bookmarkStart w:id="62" w:name="_Toc22"/>
      <w:bookmarkEnd w:id="61"/>
      <w:r>
        <w:rPr/>
        <w:t>2</w:t>
      </w:r>
      <w:r>
        <w:rPr>
          <w:rtl w:val="true"/>
        </w:rPr>
        <w:t>-</w:t>
      </w:r>
      <w:r>
        <w:rPr>
          <w:rtl w:val="true"/>
        </w:rPr>
        <w:t>قصص موسی</w:t>
      </w:r>
      <w:r>
        <w:rPr>
          <w:rtl w:val="true"/>
        </w:rPr>
        <w:t>(</w:t>
      </w:r>
      <w:r>
        <w:rPr>
          <w:rtl w:val="true"/>
        </w:rPr>
        <w:t>ع</w:t>
      </w:r>
      <w:r>
        <w:rPr>
          <w:rtl w:val="true"/>
        </w:rPr>
        <w:t>)</w:t>
      </w:r>
      <w:r>
        <w:rPr>
          <w:rtl w:val="true"/>
        </w:rPr>
        <w:t>فی القرآن</w:t>
      </w:r>
      <w:r>
        <w:rPr>
          <w:rtl w:val="true"/>
        </w:rPr>
        <w:t>:</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الأنبیاء ذکرا فی </w:t>
      </w:r>
    </w:p>
    <w:p>
      <w:pPr>
        <w:pStyle w:val="BookText"/>
        <w:rPr/>
      </w:pPr>
      <w:r>
        <w:rPr>
          <w:rFonts w:ascii="IRNazanin" w:hAnsi="IRNazanin" w:eastAsia="IRNazanin"/>
          <w:color w:val="111111"/>
          <w:sz w:val="28"/>
          <w:sz w:val="28"/>
          <w:szCs w:val="28"/>
          <w:rtl w:val="true"/>
          <w:lang w:bidi="fa-IR"/>
        </w:rPr>
        <w:t>القرآن الکریم فقد ذکر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مائة و ستة و ستین موضعا من کلامه تعالی،و أشیر إلی قصته إجمالا أو تفصیلا فی أربع و ثلاثین سورة من سور القرآن، و قد اختص من بین الأنبیاء بکثرة المعجزات،و قد ذکر فی القرآن شیء کثیر من معجزاته الباهرة کصیرورة عصاه ثعبانا،و الید البیضاء،و الطوفان،و الجراد، و القمل،و الضفادع،و الدم،و فلق البحر،و إنزال المن و السلوی،و انبجاس العیون من الحجر بضرب العصا،و إحیاء الموتی،و رفع الطور فوق القوم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کلامه تعالی طرف من 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استیفائها فی کل ما دق و جل بل بالاقتصار علی فصول منها یهم ذکرها لغرض الهدایة و الإرشاد علی ما هو دأب القرآن الکریم فی الإشارة إلی قصص الأنبیاء و أممهم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الفصول التی فیها کلیات قصصه هی أنه تولد بمصر فی بیت إسرائیلی حینما کانوا یذبحون الموالید الذکور من بنی إسرائیل بأمر فرعون و جعلت أمه إیاه فی تابوت و ألقته فی البحر و أخذ فرعون إیاه ثم رده إلی أمه للإرضاع و التربیة و نشأ فی بیت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بلغ أشده و قتل القبطی و هرب من مصر إلی مدین خوفا من فرعون و ملئه أن یقتلوه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مکث فی مدین عند شعیب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إحدی بنتیه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قضی موسی الأجل و سار بأهله آنس من جانب الطور نارا و قد ضلوا الطریق فی لیلة شاتیة فأوقفهم مکانهم و ذهب إلی النار لیأتیهم بقبس أو یجد علی النار هدی فلما أتاها ناداه الله من شاطئ الوادی الأیمن فی البقعة المبارکة من الشجرة و کلمه و اجتباه و آتاه معجزة العصا و الید البیضاء فی تسع آیات و اختاره للرسالة إلی فرعون و ملئه و إنجاء بنی إسرائیل و أمره بالذهاب إلیه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فرعون و دعاه إلی کلمة الحق و أن یرسل معه بنی إسرائیل و لا یعذبهم و أراه آیة العصا و الید البیضاء فأبی و عارضة بسحر السحرة و قد جاءوا بسحر عظیم من ثعابین و حیات فألقی عصاه فإذا هی تلقف ما یأفکون فألقی السحرة ساجدین قالوا آمنا برب العالمین رب موسی و هارون و أصر فرعون علی جحوده و هدد السحرة و لم یؤمن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یزل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 و ملأه و یریهم الآیة بعد الآیة کالطوفان و الجراد و القمل و الضفادع و الدم آیات مفصلات و هم یصرون علی استکبارهم،و کلما وقع علیهم الرجز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ادع لنا ربک بما عهد عندک لئن کشفت عنا الرجز لنؤمنن لک و لنرسلن معک بنی إسرائیل فلما کشف الله عنهم الرجز إلی أجل هم بالغوه إذا هم ینکثون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الله أن یسری بنی إسرائیل لیلا فساروا حتی بلغوا ساحل البحر فعقبهم فرعون بجنوده فلما تراءی الفریقان قال أصحاب موسی إنا لمدرکون قال کلا إن معی ربی سیهدین فأمر بأن یضرب بعصاه البحر فانفلق الماء فجاوزوا البحر و اتبعهم فرعون و جنوده حتی إذا ادارکوا فیها جمیعا أطبق الله علیهم الماء فأغرقهم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أنجاهم الله من فرعون و جنوده و أخرجهم إلی البر و لا ماء فیه و لا کلاء أکرمهم الله فأنزل علیهم المن و السلوی و أمر موسی فضرب بعصاه الحجر فانبجست منه اثنتا عشرة عینا قد علم کل أناس مشربهم فشربوا منها و أکلوا منهما و ظللهم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واعد الله موسی أربعین لیلة لنزول التوراة بجبل الطور فاختار قومه سبعین رجلا لیسمعوا تکلیمه تعالی إیاه فسمعوا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نری الله جهرة فأخذتهم الصاعقة و هم ینظرون ثم أحیاهم الله بدعوة موسی،و لما تم المیقات أنزل الله علیه التوراة و أخبره أن السامری قد أضل قومه بعده فعبدوا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موسی إلی قومه غضبان أسفا فأحرق العجل و نسفه فی الیم و طرد السامری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فإن لک فی الحیاة أن تقول لا مساس و أما القوم فأمروا أن یتوبوا و یقتلوا أنفسهم فتیب علیهم بعد ذلک ثم استکبروا عن قبول شریعة التوراة حتی رفع الله الطور فوقهم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ملوا المن و السلوی و قالوا لن نصبر علی طعام واحد و سألوه أن یدعو ربه أن یخرج لهم مما تنبت الأرض من بقلها و قثائها و فومها و عدسها و بصلها فأمروا أن یدخلوا الأرض المقدسة التی کتب الله لهم فأبوا فحرمها الله علیهم و ابتلاهم بالتیه یتیهون فی الأرض أربعین سنة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قصص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الله فی سورة الکهف من مضیه مع فتاه إلی </w:t>
      </w:r>
      <w:bookmarkStart w:id="63" w:name="pg11954_118934"/>
    </w:p>
    <w:p>
      <w:pPr>
        <w:pStyle w:val="BookText"/>
        <w:rPr/>
      </w:pPr>
      <w:bookmarkEnd w:id="63"/>
      <w:r>
        <w:rPr>
          <w:rFonts w:ascii="IRNazanin" w:hAnsi="IRNazanin" w:eastAsia="IRNazanin"/>
          <w:color w:val="111111"/>
          <w:sz w:val="28"/>
          <w:sz w:val="28"/>
          <w:szCs w:val="28"/>
          <w:rtl w:val="true"/>
          <w:lang w:bidi="fa-IR"/>
        </w:rPr>
        <w:t>مجمع البحرین للقاء العبد الصالح و صحبته حتی فارقه</w:t>
      </w:r>
      <w:r>
        <w:rPr>
          <w:rFonts w:eastAsia="IRNazanin" w:cs="IRNazanin"/>
          <w:color w:val="111111"/>
          <w:sz w:val="28"/>
          <w:szCs w:val="28"/>
          <w:rtl w:val="true"/>
          <w:lang w:bidi="fa-IR"/>
        </w:rPr>
        <w:t>.</w:t>
      </w:r>
    </w:p>
    <w:p>
      <w:pPr>
        <w:pStyle w:val="Heading5"/>
        <w:numPr>
          <w:ilvl w:val="4"/>
          <w:numId w:val="1"/>
        </w:numPr>
        <w:rPr/>
      </w:pPr>
      <w:bookmarkStart w:id="64" w:name="__RefHeading___Toc14853426_73709187"/>
      <w:bookmarkStart w:id="65" w:name="_Toc23"/>
      <w:bookmarkEnd w:id="64"/>
      <w:r>
        <w:rPr/>
        <w:t>3</w:t>
      </w:r>
      <w:r>
        <w:rPr>
          <w:rtl w:val="true"/>
        </w:rPr>
        <w:t>-</w:t>
      </w:r>
      <w:r>
        <w:rPr>
          <w:rtl w:val="true"/>
        </w:rPr>
        <w:t>منزلة هارون</w:t>
      </w:r>
      <w:r>
        <w:rPr>
          <w:rtl w:val="true"/>
        </w:rPr>
        <w:t>(</w:t>
      </w:r>
      <w:r>
        <w:rPr>
          <w:rtl w:val="true"/>
        </w:rPr>
        <w:t>ع</w:t>
      </w:r>
      <w:r>
        <w:rPr>
          <w:rtl w:val="true"/>
        </w:rPr>
        <w:t>)</w:t>
      </w:r>
      <w:r>
        <w:rPr>
          <w:rtl w:val="true"/>
        </w:rPr>
        <w:t>عند الله و موقفه العبودی</w:t>
      </w:r>
      <w:r>
        <w:rPr>
          <w:rtl w:val="true"/>
        </w:rPr>
        <w:t>:</w:t>
      </w:r>
      <w:bookmarkEnd w:id="65"/>
    </w:p>
    <w:p>
      <w:pPr>
        <w:pStyle w:val="BookText"/>
        <w:rPr/>
      </w:pPr>
      <w:r>
        <w:rPr>
          <w:rFonts w:ascii="IRNazanin" w:hAnsi="IRNazanin" w:eastAsia="IRNazanin"/>
          <w:color w:val="111111"/>
          <w:sz w:val="28"/>
          <w:sz w:val="28"/>
          <w:szCs w:val="28"/>
          <w:rtl w:val="true"/>
          <w:lang w:bidi="fa-IR"/>
        </w:rPr>
        <w:t>أشرکه الله تعالی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الصافات فی المن و إیتاء الکتاب و الهدایة إلی الصراط المستقیم و فی التسلیم و أنه من المحسنین و من عباده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ممن أنعم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أشرکه مع من عدهم من الأنبیاء فی سورة الأنعام فی صفاتهم الجمیلة من الإحسان و الصلاح و الفضل و الاجتباء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دعاء موسی لیلة 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وَزِیراً مِنْ أَهْلِی  هٰارُونَ أَخِی  اشْدُدْ بِهِ أَزْرِی  وَ أَشْرِکْهُ فِی أَمْرِی  کَیْ نُسَبِّحَکَ کَثِیراً  وَ نَذْکُرَکَ کَثِیراً  إِنَّکَ کُنْتَ بِنٰا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 لأخیه فی جمیع مواقفه یشارکه فی عامة أمره و یعینه علی جمیع 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القرآن الکریم مما یختص به من القصص إلا خلافته لأخیه حین غاب عن القوم للمیقات و قال لأخیه هارون اخلفنی فی قومی و أصلح و لا تتبع سبیل المفسدین و لما رجع موسی إلی قومه غضبان أسفا و قد عبدوا العجل ألقی الألواح و أخذ برأس أخیه یجره إلیه قال ابن أم إن القول استضعفونی و کادوا یقتلوننی فلا تشمت بی الأعداء و لا تجعلنی مع القوم الظالمین قال رب اغفر لی و لأخی و أدخلنا فی رحمتک و أنت أرحم الراحمین</w:t>
      </w:r>
      <w:r>
        <w:rPr>
          <w:rFonts w:eastAsia="IRNazanin" w:cs="IRNazanin"/>
          <w:color w:val="111111"/>
          <w:sz w:val="28"/>
          <w:szCs w:val="28"/>
          <w:rtl w:val="true"/>
          <w:lang w:bidi="fa-IR"/>
        </w:rPr>
        <w:t>.</w:t>
      </w:r>
    </w:p>
    <w:p>
      <w:pPr>
        <w:pStyle w:val="Heading5"/>
        <w:numPr>
          <w:ilvl w:val="4"/>
          <w:numId w:val="1"/>
        </w:numPr>
        <w:rPr/>
      </w:pPr>
      <w:bookmarkStart w:id="66" w:name="__RefHeading___Toc14853428_73709187"/>
      <w:bookmarkStart w:id="67" w:name="_Toc24"/>
      <w:bookmarkEnd w:id="66"/>
      <w:r>
        <w:rPr/>
        <w:t>4</w:t>
      </w:r>
      <w:r>
        <w:rPr>
          <w:rtl w:val="true"/>
        </w:rPr>
        <w:t>-</w:t>
      </w:r>
      <w:r>
        <w:rPr>
          <w:rtl w:val="true"/>
        </w:rPr>
        <w:t>قصة موسی</w:t>
      </w:r>
      <w:r>
        <w:rPr>
          <w:rtl w:val="true"/>
        </w:rPr>
        <w:t>(</w:t>
      </w:r>
      <w:r>
        <w:rPr>
          <w:rtl w:val="true"/>
        </w:rPr>
        <w:t>ع</w:t>
      </w:r>
      <w:r>
        <w:rPr>
          <w:rtl w:val="true"/>
        </w:rPr>
        <w:t>)</w:t>
      </w:r>
      <w:bookmarkEnd w:id="67"/>
    </w:p>
    <w:p>
      <w:pPr>
        <w:pStyle w:val="BookText"/>
        <w:rPr/>
      </w:pPr>
      <w:r>
        <w:rPr>
          <w:rFonts w:ascii="IRNazanin" w:hAnsi="IRNazanin" w:eastAsia="IRNazanin"/>
          <w:color w:val="111111"/>
          <w:sz w:val="28"/>
          <w:sz w:val="28"/>
          <w:szCs w:val="28"/>
          <w:rtl w:val="true"/>
          <w:lang w:bidi="fa-IR"/>
        </w:rPr>
        <w:t>فی التوراة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فیما عدا السفر الأول من أسفار التوراة الخمسة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الخروج و سفر اللاویین و سفر العدد و سفر التثنیة تذکر فیها تفاصیل 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ولادته إلی حین وفاته و ما أوحی إلیه من الشرائع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فیها اختلافات فی سرد القصة مع القرآن فی أمور غیر یسیرة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أهمها أنها تذکر أن نداء موسی و تکلیمه من الشجرة کان فی أرض مدین </w:t>
      </w:r>
    </w:p>
    <w:p>
      <w:pPr>
        <w:pStyle w:val="BookText"/>
        <w:rPr/>
      </w:pPr>
      <w:r>
        <w:rPr>
          <w:rFonts w:ascii="IRNazanin" w:hAnsi="IRNazanin" w:eastAsia="IRNazanin"/>
          <w:color w:val="111111"/>
          <w:sz w:val="28"/>
          <w:sz w:val="28"/>
          <w:szCs w:val="28"/>
          <w:rtl w:val="true"/>
          <w:lang w:bidi="fa-IR"/>
        </w:rPr>
        <w:t xml:space="preserve">قبل أن یسیر بأهله و ذلک حین کان یرعی غنم یثرون </w:t>
      </w:r>
      <w:r>
        <w:rPr>
          <w:rStyle w:val="FootnoteAnchor"/>
          <w:rtl w:val="true"/>
        </w:rPr>
        <w:footnoteReference w:id="4"/>
      </w:r>
      <w:r>
        <w:rPr>
          <w:rFonts w:ascii="IRNazanin" w:hAnsi="IRNazanin" w:eastAsia="IRNazanin"/>
          <w:color w:val="111111"/>
          <w:sz w:val="28"/>
          <w:sz w:val="28"/>
          <w:szCs w:val="28"/>
          <w:rtl w:val="true"/>
          <w:lang w:bidi="fa-IR"/>
        </w:rPr>
        <w:t>حمیة کاهن مدیان فساق الغنم إلی وراء البریة و جاء إلی جبل الله حوریب و ظهر له ملاک الرب بلهیب نار من وسط علیقة فناداه الله و کلمه بما کلمه و أرسله إلی فرعون لإنجاء بنی إسرائیل</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منها ما ذکرت أن فرعون الذی أرسل إلیه موسی غیر فرعون الذی أخذ موسی و رباه ثم هرب منه موسی لما قتل القبطی خوفا من القصاص</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منها أنها لم تذکر إیمان السحرة لما ألقوا عصیهم فصارت حیات فتلقفتها عصا موسی بل تذکر أنهم کانوا عند فرعون و عارضوا موسی فی آیتی الدم و الضفادع فأتوا بسحرهم مثل ما أتی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منها أنها تذکر أن الذی صنع لهم العجل فعبدوه هو هارون النبی أخو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لما رأی الشعب أن موسی أبطأ فی النزول من الجبل اجتمع الشعب علی هارون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اصنع لنا آلهة تسیر إمامنا لأن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أصعدنا من أرض مصر لا نعلم ما ذا أصابه؟فقال لهم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انزعوا أقراط الشعب التی فی آذان نسائکم و بنیکم و بناتکم و أتونی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فنزع کل الشعب أقراط الذهب التی فی آذانهم و أتوا بها إلی هارون فأخذ ذلک من أیدیهم و صوره بالإزمیل فصبغه عجلا مسبوکا فقالوا أ هذه آلهتک یا إسرائیل التی أصعدتک من أرض مصر</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فی الآیات القرآنیة تعریضات للتوراة فی هذه المواضع من 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خفیة علی المتدبر فیها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اختلافات جزئیة کثیرة کما وقع فی التوراة فی قصة قتل القبطی أن </w:t>
      </w:r>
      <w:bookmarkStart w:id="68" w:name="pg11954_118936"/>
    </w:p>
    <w:p>
      <w:pPr>
        <w:pStyle w:val="BookText"/>
        <w:rPr/>
      </w:pPr>
      <w:bookmarkEnd w:id="68"/>
      <w:r>
        <w:rPr>
          <w:rFonts w:ascii="IRNazanin" w:hAnsi="IRNazanin" w:eastAsia="IRNazanin"/>
          <w:color w:val="111111"/>
          <w:sz w:val="28"/>
          <w:sz w:val="28"/>
          <w:szCs w:val="28"/>
          <w:rtl w:val="true"/>
          <w:lang w:bidi="fa-IR"/>
        </w:rPr>
        <w:t>المتضاربین ثانیا کانا جمیعا إسرائیلیین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أیضا وقع فیها أن الذی ألقی العصا فتلقفت حیات السحرة هو هارون ألقاها بأمر موسی</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أیضا لم تذکر فیها قصة انتخاب السبعین رجلا للمیقات و نزول الصاعقة علیهم و إحیاءهم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فیها أن الألواح التی کانت مع موسی لما نزل من الجبل و ألقاها کانت لوحین من حجر و هما لوحا الشهادة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الاختلافات</w:t>
      </w:r>
      <w:r>
        <w:rPr>
          <w:rFonts w:eastAsia="IRNazanin" w:cs="IRNazanin"/>
          <w:color w:val="111111"/>
          <w:sz w:val="28"/>
          <w:szCs w:val="28"/>
          <w:rtl w:val="true"/>
          <w:lang w:bidi="fa-IR"/>
        </w:rPr>
        <w:t>.</w:t>
      </w:r>
    </w:p>
    <w:p>
      <w:pPr>
        <w:pStyle w:val="Heading3"/>
        <w:numPr>
          <w:ilvl w:val="2"/>
          <w:numId w:val="1"/>
        </w:numPr>
        <w:rPr/>
      </w:pPr>
      <w:bookmarkStart w:id="69" w:name="__RefHeading___Toc14853430_73709187"/>
      <w:bookmarkStart w:id="70" w:name="_Toc25"/>
      <w:bookmarkEnd w:id="69"/>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43</w:t>
      </w:r>
      <w:r>
        <w:rPr>
          <w:rtl w:val="true"/>
        </w:rPr>
        <w:t xml:space="preserve"> </w:t>
      </w:r>
      <w:r>
        <w:rPr>
          <w:rtl w:val="true"/>
        </w:rPr>
        <w:t xml:space="preserve">الی </w:t>
      </w:r>
      <w:r>
        <w:rPr/>
        <w:t>56</w:t>
      </w:r>
      <w:r>
        <w:rPr>
          <w:rtl w:val="true"/>
        </w:rPr>
        <w:t>]</w:t>
      </w:r>
      <w:bookmarkEnd w:id="70"/>
    </w:p>
    <w:p>
      <w:pPr>
        <w:pStyle w:val="Heading4"/>
        <w:numPr>
          <w:ilvl w:val="3"/>
          <w:numId w:val="1"/>
        </w:numPr>
        <w:rPr/>
      </w:pPr>
      <w:bookmarkStart w:id="71" w:name="__RefHeading___Toc14853432_73709187"/>
      <w:bookmarkStart w:id="72" w:name="_Toc26"/>
      <w:bookmarkEnd w:id="71"/>
      <w:r>
        <w:rPr>
          <w:rtl w:val="true"/>
        </w:rPr>
        <w:t>اشارة</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73" w:name="pg11954_118937"/>
    </w:p>
    <w:p>
      <w:pPr>
        <w:pStyle w:val="Heading4"/>
        <w:numPr>
          <w:ilvl w:val="3"/>
          <w:numId w:val="1"/>
        </w:numPr>
        <w:rPr/>
      </w:pPr>
      <w:bookmarkStart w:id="74" w:name="__RefHeading___Toc14853434_73709187"/>
      <w:bookmarkStart w:id="75" w:name="_Toc27"/>
      <w:bookmarkEnd w:id="73"/>
      <w:bookmarkEnd w:id="74"/>
      <w:r>
        <w:rPr>
          <w:rtl w:val="true"/>
        </w:rPr>
        <w:t>(</w:t>
      </w:r>
      <w:r>
        <w:rPr>
          <w:rtl w:val="true"/>
        </w:rPr>
        <w:t>بیان</w:t>
      </w:r>
      <w:r>
        <w:rPr>
          <w:rtl w:val="true"/>
        </w:rPr>
        <w:t>)</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الآیات یشهد أن المشرکین من قوم النبی ص راجعوا بعض أهل الکتاب و استفتوهم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عرضوا علیهم بعض القرآن النازل علیه و هو </w:t>
      </w:r>
    </w:p>
    <w:p>
      <w:pPr>
        <w:pStyle w:val="BookText"/>
        <w:rPr/>
      </w:pPr>
      <w:r>
        <w:rPr>
          <w:rFonts w:ascii="Amiri" w:hAnsi="Amiri" w:eastAsia="Amiri" w:cs="Amiri"/>
          <w:color w:val="111111"/>
          <w:sz w:val="28"/>
          <w:sz w:val="28"/>
          <w:szCs w:val="28"/>
          <w:rtl w:val="true"/>
          <w:lang w:bidi="ar-SA"/>
        </w:rPr>
        <w:t>مصدق للتوراة فأجابوا بتصدیقه و الإیمان بما یتضمنه القرآن من المعارف الحقة و أنهم کانوا یعرفونه بأوصافه قبل أن یبعث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فساء المشرکین ذلک و شاجروهم و أغلظوا علیهم فی القول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سحر و التوراة سحر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سِحْرٰانِ تَظٰاهَرٰا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بِکُلٍّ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الکتابیون عنهم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لاٰ نَبْتَغِی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یلوح إلیه الآیات الکریمة بسیاقها،و هو سبحانه لما ساق قصة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أنبأ أنه کیف أظهر قوما مستضعفین معبدین معذبین یذبح أبناؤهم و تستحیی نساؤهم علی قوم عالین مستکبرین طغاة مفسدین بولید منهم رباه فی حجر عدوه الذی یذبح بأمره الألوف من أبنائهم ثم أخرجه لما نشأ من بینهم ثم بعثه و رده إلیهم و أظهره علیهم حتی أغرقهم أجمعین و أنجی شعب إسرائیل فکانوا هم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القول علی الکتاب السماوی الذی هو المتضمن للدعوة و به تتم الحجة و هو الحامل للتذکرة فذکر أنه أنزل التوراة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بصائر للناس و هدی و رحمة لعلهم یتذکرون فینتهون عن معصیة الله بعد ما أهلک القرون الأولی بمعاصیهم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أنزل علی النبی ص القرآن و قص علیه قصص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هو شاهدا لنزول التوراة علیه و لا حاضرا فی الطور لما ناداه و کلمه،و قص علیه ما جری بین موسی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هو ثاویا فی مدین یتلو علیهم آیاته و لکن أنزله و قص علیه ما قصه رحمة منه لینذر به قوما ما أتاهم من نذیر من قبله لأنهم بسبب کفرهم و فسوقهم فی معرض نزول العذاب و أصابه المصیبة فلو لم ینزل الکتاب و لم یبلغ الدعوة 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لو لا أرسلت إلینا رسولا فنتبع آیاتک و کانت الحجة لهم علی الله سبحانه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جاءهم الحق من عنده ببعثة النبی ص و نزول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أُوتِیَ مِثْلَ مٰا أُوتِیَ مُوسیٰ أَ وَ لَمْ یَکْفُرُوا بِمٰا أُوتِیَ مُوسیٰ مِنْ قَبْلُ حین راجعوا أهل الکتاب فی أمره فصدقوه فقال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سِحْرٰانِ تَظٰاهَرٰا یعنون التوراة و القرآن،و قالوا إِنّٰا بِکُلٍّ کٰافِرُونَ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لقن سبحانه نبیه ص الحجة علیهم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بِکِتٰابٍ مِنْ عِنْدِ اللّٰهِ هُوَ أَهْدیٰ مِنْهُمٰا أَتَّبِعْهُ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من الواجب فی حکمة الله أن یکون هناک کتاب نازل من عند الله یهدی إلی الحق و تتم به الحجة علی الناس و هم یعرفون فإن لم تکن التوراة و القرآن کتابی هدی و کافیین لهدایة الناس فهناک کتاب هو أهدی منهما و لیس کذلک إذ ما فی الکتابین من المعارف الحقة مؤیدة بالإعجاز و بدلالة البراهین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لیس هناک کتاب سماوی هو أهدی منهما فالکتابان کتابا هدی و القوم فی الإعراض عنهما متبعون للهوی ضالون عن الصراط المستقیم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مدح سبحانه قوما من أهل الکتاب راجعهم المشرکون فی أمر النبی ص و القرآن فأظهروا لهم الإیمان و التصدیق و أعرضوا عن لغو القول الذی جبهوهم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اللام للقسم أی أقسم لقد أعطینا موسی الکتاب و هو التوراة بوحیه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أَهْلَکْنَا الْقُرُونَ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الأجیال السابقة علی نزول التوراة کقوم نوح و من بعدهم من الأمم الهالکة و لعل منهم قوم فرعون،و فی هذا التقیید إشارة إلی مسیس الحاجة حینئذ إلی نزول الکتاب لاندراس معالم الدین الإلهی بمضی الماضین و لیشار فی الکتاب الإلهی إلی قصصهم و حلول العذاب الإلهی بهم بسبب تکذیبهم لآیات الله لیعتبر به المعتبرون و یتذکر به المتذکرون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بصیرة بمعنی ما یبصره به و کان المراد بها الحجج البینة التی یبصر بها الحق و یمیز بها بینه و بین الباطل،و هی حال من الکتاب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الهادی أو ما یهتدی به 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 یرحم به و هما حالان من الکتاب کبصائر،و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مفعول 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أقسم لقد أعطینا موسی الکتاب و هو التوراة من بعد ما أهلکنا </w:t>
      </w:r>
    </w:p>
    <w:p>
      <w:pPr>
        <w:pStyle w:val="BookText"/>
        <w:rPr/>
      </w:pPr>
      <w:r>
        <w:rPr>
          <w:rFonts w:ascii="IRNazanin" w:hAnsi="IRNazanin" w:eastAsia="IRNazanin"/>
          <w:color w:val="111111"/>
          <w:sz w:val="28"/>
          <w:sz w:val="28"/>
          <w:szCs w:val="28"/>
          <w:rtl w:val="true"/>
          <w:lang w:bidi="fa-IR"/>
        </w:rPr>
        <w:t>الأجیال الأولی فاقتضت الحکمة تجدید الدعوة و الإنذار حال کون الکتاب حججا بینة یبصر بها الناس المعارف الحقة و هدی یهتدون به إلیها و رحمة یرحمون بسبب العمل بشرائعه و أحکامه لعلهم یتذکرون فیفقهون ما یجب علیهم من الاعتقاد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للنبی ص،و الغربی صفة محذوفة الموصوف و المراد جانب الوادی الغربی أو جانب الجبل الغربی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قَضَیْنٰا إِلیٰ مُوسَی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القضاء مضمن معنی العهد،و المراد بعهد الأمر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 أمر نبوته بإنزال التوراة إلیه و أما العهد إلیه بأصل الرسالة فیدل علیه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مِنَ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حاضرا و شاهدا حین أنزلنا التوراة علی موسی فی الجانب الغربی من الوادی أو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العمر تمادی الأمد و الجملة استدراک عن النفی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کنت حاضرا هناک شاهدا لما جری فیه و لکنا أوجدنا أجیالا بعده فتمادی بهم الأمد ثم أنزلنا علیک قصته و خبر نزول الکتاب علیه ففی الکلام إیجاز بالحذف لدلالة المقام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ثٰاوِیاً فِی أَهْلِ مَدْیَنَ تَتْلُوا عَلَیْهِمْ آیٰاتِنٰا وَ لٰکِنّٰا کُنّٰا 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الثاوی المقیم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ثوی فی المکان إذا أقام فیه،و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لمشرکی مکة الذین کان النبی ص یتلو علیهم آیات الله التی تقص ما جری علی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مدین زمن کونه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کُنّٰا 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استدراک من النفی فی صدر الآیة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مقیما فی أهل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شعیب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 لما جری علی موسی هناک تتلو علی المشرکین آیاتنا القاصة لخبره هناک و لکنا کنا مرسلین لک إلی قومک موحین بهذه الآیات إلیک لتتلوها علیهم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الآیة،الظاهر من مقابلة الآیة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إن المراد بهذا النداء ما کان من الشجرة فی اللیلة التی آنس فیها من جانب الطور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رَحْمَةً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إلخ،استدراک عن النفی السابق،و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له،و الالتفات عن التکلم بالغیر إلی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کمال عنایته تعالی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أَتٰاهُمْ مِنْ نَذِیرٍ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بهذا القوم أهل عصر الدعوة النبویة أو هم و من یقارنهم من آبائهم فإن العرب خلت فیهم رسل منهم کهود و صالح و شعیب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حاضرا فی جانب الطور إذ نادینا موسی و کلمناه و اخترناه للرسالة حتی تخبر عن هذه القصة إخبار الحاضر المشاهد و لکن لرحمة منا أخبرناک بها لتنذر قوما ما أتاهم من نذیر من قبلک لعلهم یتذکرون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المراد بما قدمت أیدیهم ما اکتسبوه من السیئات من طریق الاعتقاد و العمل بدلیل ذیل الآیة،و المراد بالمصیبة التی تصیبهم أعم من مصیبة الدنیا و الآخرة فإن الإعراض عن الحق بالکفر و الفسوق یستتبع المؤاخذة الإلهیة فی الدنیا کما یستتبعها فی الآخرة،و قد تقدم بعض الکلام فیه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رَبَّنٰا لَوْ لاٰ أَرْسَلْتَ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ما تقدمه علی تقدیم عدم إرسال الرسول و جواب لو لا محذوف لظهوره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أرسلنا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أنه تکون لهم الحجة علینا علی تقدیر عدم إرسال الرسول و أخذهم بالعذاب بما قدمت أیدیهم من الکفر و الفسوق لما أرسلنا إلیهم رسولا لکنهم یقولون ربنا لو لا أرسلت إلینا رسولا فنتبع آیاتک التی یتلوها علینا و نکون من المؤمنین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إلخ،أی فأرسلنا إلیهم الرسول بالحق و أنزلنا الکتاب فلما جاءهم الحق من عندنا و الظاهر أنه الکتاب النازل علی الرسول و هو القرآن النازل علی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أُوتِیَ مِثْلَ مٰا أُوتِیَ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لو لا أوتی النبی ص مثل التوراة التی أوتیها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کأنهم یریدون به أن ینزل القرآن جملة واحدة کما حکی الله تعالی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الله عن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یَکْفُرُوا بِمٰا أُوتِیَ مُوسیٰ مِنْ قَبْلُ قٰالُوا سِحْرٰانِ تَظٰاهَرٰا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 القرآن 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إِنّٰا بِکُلٍّ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بین القولین أن الأول کفر بالکتابین و الثانی کفر بأصل النبوة و لعله الوجه 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کون القرآن و التوراة سحرین تظاهرا،و لا یصح هذا التفریع إلا إذا کان من الواجب أن یکون بین الناس کتاب من عند الله سبحانه یهدیهم و یجب علیهم اتباعه فإذا کانا سحرین باطلین کان الحق غیرهما،و هو کذلک علی ما تبین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 للناس علی الله أن ینزل علیهم الکتاب و یرسل إلیهم الرسول،و لذلک أمر تعالی نبیه ص أن یطالبهم بکتاب غیرهما هو أهدی منهما لیتبعه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الکتابان لو کانا سحرین تظاهرا کانا باطلین مضلین لا هدی فیهما حتی یکون غیرهما من الکتاب الذی یأتون به أهدی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 صیغة التفضیل اشتراک المفضل و المفضل علیه فی أصل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المقام لما کان مقام المحاجة ادعی أن الکتابین هادیان لا مزید علیهما فی الهدایة فإن لم یقبل الخصم ذلک فلیأت بکتاب یزید علیهما فی معنی ما یشتملان علیه من بیان الواقع فیکون أهدی منهما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الکریم و إن کان یصرح بتسرب التحریف و الخلل فی التوراة الحاضرة و ذلک لا یلائم عدها کتاب هدی بقول مطلق لکن الکلام فی التوراة الواقعیة النازلة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یصدقها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موضوع الکلام هما معا و القرآن یقوم التوراة الحاضرة ببیان ما فیها من الخلل فهما معا هدی لا کتاب أهدی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دعوی أنهما سحران تظاهرا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الاستجابة و الإجابة بمعنی واحد،قال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الفعل یتعدی إلی الدعاء بنفسه و إلی الداعی باللام،و یحذف الدعاء إذا عدی إلی الداعی فی الغالب فیقال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استجاب الله دعاءه أو استجاب له،و لا یکاد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له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فإن قلت لهم کذا و کلفتهم بذلک فلم یأتوا بکتاب هو أهدی من القرآن و التوراة و تعین أن لا هدی أتم و أکمل من هداهما و هم مع ذلک یرمونها بالسحر و یعرضون عنهما فاعلم أنهم لیسوا فی طلب الحق و لا بصدد اتباع ما هو صریح حجة العقل و إنما یتبعون أهواءهم و یدافعون عن مشتهیات طباعهم بمثل هذه الأباطیل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سِحْرٰانِ 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بِکُلٍّ 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یَتَّبِعُونَ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لم یأتوا بکتاب هو أهدی منهما و هم غیر مؤمنین بهما فاعلم أنهم إنما یبنون سنة الحیاة علی اتباع الأهواء و لا یعتقدون بأصل النبوة و أن لله دینا سماویا نازلا علیهم من طریق الوحی و علیهم أن یتبعوه و یسلکوا مسلک الحیاة بهدی ربهم،و ربما أید هذا المعنی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و المراد به استنتاج أنهم ضالون،و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لکونهم ضالین باتباع الهوی فإن اتباع الهوی إعراض عن الحق و انحراف عن صراط الرشد و ذلک ظلم و الله لا یهدی القوم الظالمین و غیر المهتدی هو الضال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الحجة أنهم إن لم یأتوا بکتاب هو أهدی منهما و لیسوا مؤمنین بهما فهم متبعون للهوی،و متبع الهوی ظالم و الظالم غیر مهتد و غیر المهتدی ضال فهم ضالون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التوصیل تفعیل من </w:t>
      </w:r>
    </w:p>
    <w:p>
      <w:pPr>
        <w:pStyle w:val="BookText"/>
        <w:rPr/>
      </w:pPr>
      <w:r>
        <w:rPr>
          <w:rFonts w:ascii="IRNazanin" w:hAnsi="IRNazanin" w:eastAsia="IRNazanin"/>
          <w:color w:val="111111"/>
          <w:sz w:val="28"/>
          <w:sz w:val="28"/>
          <w:szCs w:val="28"/>
          <w:rtl w:val="true"/>
          <w:lang w:bidi="fa-IR"/>
        </w:rPr>
        <w:t>الوصل یفید التکثیر کالقطع و التقطیع و القتل و التقتیل،و الضمیر لمشرکی مکة و المعنی أنزلنا علیهم القرآن موصولا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بعد الآیة،و السورة إثر السورة من وعد و وعید و معارف و أحکام و قصص و عبر و حکم و مواعظ لعلهم یتذکرون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الضمیران للقرآن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أوفق للسیاق،و فی الآیة و ما بعدها مدح طائفة من مؤمنی أهل الکتاب بعد ما تقدم فی الآیات السابقة من ذم المشرکین من أهل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ذیل الآیات یشهد علی أن هؤلاء الممدوحین طائفة خاصة من أهل الکتاب آمنوا به فلا یعبأ بما قیل إن المراد بهم مطلق المؤمنین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إلخ،ضمائر الإفراد للقرآن،و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للعهد و المعنی و إذا یقرأ القرآن علیهم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إنه الحق الذی نعهده من ربنا فإنه عرفناه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قَبْلِهِ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لکونه حقا معهودا عندهم أی إنا کنا من قبل نزوله مسلمین له أو مؤمنین للدین الذی یدعو إلیه و یسمیه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الضمیران للنبی ص و ما تقدم أوفق للسیاق،و کیف کان فهم یعنون بذلک ما قرءوه فی کتبهم من أوصاف النبی ص و الکتاب النازل علیه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فی الآیة وعد جمیل لهم علی ما فعلوا و مدح لهم علی حسن سلوکهم و مداراتهم مع جهلة المشرکین و لذا کان الأقرب إلی الفهم أن یکون المراد بإیتائهم أجرهم مرتین إیتاؤهم أجر الإیمان بکتابهم و أجر الإیمان بالقرآن و صبرهم علی الإیمان بعد الإیمان بما فیهما من کلفة مخالفة الهوی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إیتاؤهم الأجر بما صبروا علی دینهم و علی أذی الکفار و تحمل المشاق و قد عرفت ما یؤیده السیاق</w:t>
      </w:r>
      <w:r>
        <w:rPr>
          <w:rFonts w:eastAsia="IRNazanin" w:cs="IRNazanin"/>
          <w:color w:val="111111"/>
          <w:sz w:val="28"/>
          <w:szCs w:val="28"/>
          <w:rtl w:val="true"/>
          <w:lang w:bidi="fa-IR"/>
        </w:rPr>
        <w:t xml:space="preserve">. </w:t>
      </w:r>
      <w:bookmarkStart w:id="76" w:name="pg11954_118945"/>
    </w:p>
    <w:p>
      <w:pPr>
        <w:pStyle w:val="BookText"/>
        <w:rPr/>
      </w:pPr>
      <w:bookmarkEnd w:id="76"/>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یَدْرَؤُنَ بِالْحَسَنَةِ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الدرء الدفع،و المراد بالحسنة و السیئة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الحسن و الکلام القبیح،و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الحسن و السیئ و هما المعروف و المنکر،و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الحسن و السیئ و هما الحلم و الجهل،و سیاق الآیات أوفق للمعنی الأخیر فیرجع المعنی إلی أنهم یدفعون أذی الناس عن أنفسهم بالمدارأة،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إلخ،المراد باللغو لغو الکلام بدلیل تعلقه بالسمع،و المراد سقط القول الذی لا ینبغی الاشتغال به من هذر أو سب و کل ما فیه خشونة،و لذا لما سمعوه أعرضوا عنه و لم یقابلوه بمثله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أَعْمٰالُنٰا وَ لَکُمْ أَعْمٰالُکُمْ و هو متارکة،و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أمان منا لکم،و هو أیضا متارکة و تودیع تکرما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نَبْتَغِی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نطلبهم بمعاشرة و مجالسة،و فیه تأکید لما تقدمه،و هو حکایة عن لسان حالهم إذ لو تلفظوا به لکان من مقابلة السیئ بالسیئ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بالهدایة الإیصال إلی المطلوب و مرجعه إلی إفاضة الإیمان علی القلب و معلوم أنه من شأنه تعالی لا یشارکه فیه أحد،و لیس المراد بها إراءة الطریق فإنه من وظیفة الرسول لا معنی لنفیه عنه،و المراد بالاهتداء قبول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بین فی الآیات السابقة حرمان المشرکین و هم قوم النبی ص من نعمة الهدایة و ضلالهم باتباع الهوی و استکبارهم عن الحق النازل علیهم و إیمان أهل الکتاب به و اعترافهم بالحق ختم القول فی هذا الفصل من الکلام بأن أمر الهدایة إلی الله لا إلیک یهدی هؤلاء و هم من غیر قومک الذین تدعوهم و لا یهدی هؤلاء و هم قومک الذین تحب اهتداءهم و هو أعلم بالمهتدین</w:t>
      </w:r>
      <w:r>
        <w:rPr>
          <w:rFonts w:eastAsia="IRNazanin" w:cs="IRNazanin"/>
          <w:color w:val="111111"/>
          <w:sz w:val="28"/>
          <w:szCs w:val="28"/>
          <w:rtl w:val="true"/>
          <w:lang w:bidi="fa-IR"/>
        </w:rPr>
        <w:t>.</w:t>
      </w:r>
    </w:p>
    <w:p>
      <w:pPr>
        <w:pStyle w:val="Heading4"/>
        <w:numPr>
          <w:ilvl w:val="3"/>
          <w:numId w:val="1"/>
        </w:numPr>
        <w:rPr/>
      </w:pPr>
      <w:bookmarkStart w:id="77" w:name="__RefHeading___Toc14853436_73709187"/>
      <w:bookmarkStart w:id="78" w:name="_Toc28"/>
      <w:bookmarkEnd w:id="77"/>
      <w:r>
        <w:rPr>
          <w:rtl w:val="true"/>
        </w:rPr>
        <w:t>(</w:t>
      </w:r>
      <w:r>
        <w:rPr>
          <w:rtl w:val="true"/>
        </w:rPr>
        <w:t>بحث روائی</w:t>
      </w:r>
      <w:r>
        <w:rPr>
          <w:rtl w:val="true"/>
        </w:rPr>
        <w:t>)</w:t>
      </w:r>
      <w:bookmarkEnd w:id="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 المنثور،أخرج البزار و ابن المنذر و الحاکم و صححه و ابن مردویه عن أبی </w:t>
      </w:r>
    </w:p>
    <w:p>
      <w:pPr>
        <w:pStyle w:val="BookText"/>
        <w:rPr/>
      </w:pPr>
      <w:r>
        <w:rPr>
          <w:rFonts w:ascii="Amiri" w:hAnsi="Amiri" w:eastAsia="Amiri" w:cs="Amiri"/>
          <w:color w:val="111111"/>
          <w:sz w:val="28"/>
          <w:sz w:val="28"/>
          <w:szCs w:val="28"/>
          <w:rtl w:val="true"/>
          <w:lang w:bidi="ar-SA"/>
        </w:rPr>
        <w:t>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أهلک الله قوما و لا قرنا و لا أمة و لا أهل 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من السماء منذ أنزل التوراة علی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القریة التی مسخت 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أَهْلَکْنَا الْقُرُونَ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دلالة الآیة علی الإهلاک بخصوص العذاب السماوی ثم انقطاعه بنزول التوراة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الله موسی إلی طور سیناء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 هل أحد أکرم علیک منی؟قربتنی نجیا و کلمتنی تکلیما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نعم،محمد أکرم علی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محمد أکرم علیک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أمة محمد أکرم من بنی إسرائیل؟فلقت لهم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أنجیتهم من فرعون و عمله و أطعمتهم المن و السلوی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نعم،أمة محمد أکرم علی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أرنیهم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تراهم و إن شئت أسمعتک صوتهم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ربنا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ربکم،فأجابوا و هم فی أصلاب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أرحام أمهاتهم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أنت ربنا حقا و نحن عبیدک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و أنا ربک و أنتم عبیدی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غفرت لکم قبل أن تدعونی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أعطیتکم قبل أن تسألونی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لقینی منکم بشهادة أن لا إله إلا الله 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محمدا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یمن علیه بما أعطاه و بما أعطی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فیه أیضا بطرق أخری عن غیره،و روی هذا المعنی أیضا الصدوق 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حمل الآیة علی هذا المعنی یوجب اختلال السیاق و فساد ارتباط الجمل المتقدمة و المتأخرة بعضها ببعض</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البصائر،بإسناده عن محمد بن الفضیل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اتخذ دینه هواه بغیر هدی من أئمة الهدی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بإسناده عن المعلی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الجری أو من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الآیات،نزل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عبد الله بن سلام و تمیم الداری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الجارود و العبدی و سلمان الفارسی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لما أسلموا نزلت فیهم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أربعین رجلا من أهل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مسلمین بالنبی ص قبل مبعثه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ثلاثون من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أقبلوا مع جعفر بن أبی طالب وقت 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ثمانیة قدموا من الشام منهم بحیراء و أبرهة و الأشرف و أیمن و إدریس و نافع و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یدفعون بالحلم جهل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یحیی بن سلام،و معناه یدفعون بالمدارأة مع الناس أذاهم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مثل ذلک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عبد بن حمید و مسلم و الترمذی و ابن أبی حاتم و ابن مردویه و البیهقی فی الدلائل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وفاة أبی طالب أتاه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لک بها عند الله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یعیرنی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ما حمله علیها إلا جزعه من الموت لأقررت بها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یَهْدِی مَنْ یَشٰاءُ وَ هُوَ أَعْلَمُ بِالْمُهْتَدِینَ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عن ابن عمر و ابن المسیب و غیرهما،و روایات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مستفیضة علی إیمانه و المنقول من أشعار مشحون بالإقرار علی صدق النبی ص و حقیة دینه،و هو الذی آوی النبی ص صغیرا و حماه بعد البعثة و قبل الهجرة فقد کان أثر مجاهدته وحده فی حفظ نفسه الشریفة فی العشر سنین قبل الهجرة یعدل أثر مجاهدة المهاجرین و الأنصار بأجمعهم فی العشر سنین بعد الهجرة</w:t>
      </w:r>
      <w:r>
        <w:rPr>
          <w:rFonts w:eastAsia="IRNazanin" w:cs="IRNazanin"/>
          <w:color w:val="111111"/>
          <w:sz w:val="28"/>
          <w:szCs w:val="28"/>
          <w:rtl w:val="true"/>
          <w:lang w:bidi="fa-IR"/>
        </w:rPr>
        <w:t xml:space="preserve">. </w:t>
      </w:r>
      <w:bookmarkStart w:id="79" w:name="pg11954_118948"/>
    </w:p>
    <w:p>
      <w:pPr>
        <w:pStyle w:val="Heading3"/>
        <w:numPr>
          <w:ilvl w:val="2"/>
          <w:numId w:val="1"/>
        </w:numPr>
        <w:rPr/>
      </w:pPr>
      <w:bookmarkStart w:id="80" w:name="__RefHeading___Toc14853438_73709187"/>
      <w:bookmarkStart w:id="81" w:name="_Toc29"/>
      <w:bookmarkEnd w:id="79"/>
      <w:bookmarkEnd w:id="80"/>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57</w:t>
      </w:r>
      <w:r>
        <w:rPr>
          <w:rtl w:val="true"/>
        </w:rPr>
        <w:t xml:space="preserve"> </w:t>
      </w:r>
      <w:r>
        <w:rPr>
          <w:rtl w:val="true"/>
        </w:rPr>
        <w:t xml:space="preserve">الی </w:t>
      </w:r>
      <w:r>
        <w:rPr/>
        <w:t>75</w:t>
      </w:r>
      <w:r>
        <w:rPr>
          <w:rtl w:val="true"/>
        </w:rPr>
        <w:t>]</w:t>
      </w:r>
      <w:bookmarkEnd w:id="81"/>
    </w:p>
    <w:p>
      <w:pPr>
        <w:pStyle w:val="Heading4"/>
        <w:numPr>
          <w:ilvl w:val="3"/>
          <w:numId w:val="1"/>
        </w:numPr>
        <w:rPr/>
      </w:pPr>
      <w:bookmarkStart w:id="82" w:name="__RefHeading___Toc14853440_73709187"/>
      <w:bookmarkStart w:id="83" w:name="_Toc30"/>
      <w:bookmarkEnd w:id="82"/>
      <w:r>
        <w:rPr>
          <w:rtl w:val="true"/>
        </w:rPr>
        <w:t>اشارة</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84" w:name="pg11954_118949"/>
    </w:p>
    <w:p>
      <w:pPr>
        <w:pStyle w:val="Heading4"/>
        <w:numPr>
          <w:ilvl w:val="3"/>
          <w:numId w:val="1"/>
        </w:numPr>
        <w:rPr/>
      </w:pPr>
      <w:bookmarkStart w:id="85" w:name="__RefHeading___Toc14853442_73709187"/>
      <w:bookmarkStart w:id="86" w:name="_Toc31"/>
      <w:bookmarkEnd w:id="84"/>
      <w:bookmarkEnd w:id="85"/>
      <w:r>
        <w:rPr>
          <w:rtl w:val="true"/>
        </w:rPr>
        <w:t>(</w:t>
      </w:r>
      <w:r>
        <w:rPr>
          <w:rtl w:val="true"/>
        </w:rPr>
        <w:t>بیان</w:t>
      </w:r>
      <w:r>
        <w:rPr>
          <w:rtl w:val="true"/>
        </w:rPr>
        <w:t>)</w:t>
      </w:r>
      <w:bookmarkEnd w:id="86"/>
    </w:p>
    <w:p>
      <w:pPr>
        <w:pStyle w:val="BookText"/>
        <w:rPr/>
      </w:pPr>
      <w:r>
        <w:rPr>
          <w:rFonts w:ascii="IRNazanin" w:hAnsi="IRNazanin" w:eastAsia="IRNazanin"/>
          <w:color w:val="111111"/>
          <w:sz w:val="28"/>
          <w:sz w:val="28"/>
          <w:szCs w:val="28"/>
          <w:rtl w:val="true"/>
          <w:lang w:bidi="fa-IR"/>
        </w:rPr>
        <w:t>تذکر الآیات عذرا آخر مما اعتذر به مشرکو مکة عن الإیمان بکتاب الله بعد ما ذکرت عذرهم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أُوتِیَ مِثْلَ مٰا أُوتِیَ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ردته 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آمنا بما جاء به کتابک من الهدی و هو دین التوحید تخطفنا مشرکو العرب من أرضنا بالقتل و السبی و النهب و سلب الأمن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تعالی بأنا جعلنا لهم حرما آمنا یحترمه العرب و یجبی إلیه ثمرات کل شیء فلا موجب لخوفهم من تخطفهم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تنعمهم بالأموال و الأولاد و بطر معیشتهم لا یضمن لهم الأمن من الهلاک حتی یرجحوه علی اتباع الهدی فکم من قریة بطرت معیشتها أهلکها الله و استأصلها و ورثها فتلک مساکنهم لم تسکن من بعدهم إلا قلیلا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الذی یؤثرونه علی اتباع الهدی إنما هو متاع الحیاة الدنیا العاجلة و لا یختاره عاقل علی الحیاة الآخرة الخالدة التی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الخلق و الأمر لله فإذا اختار شیئا و أمر به فلیس لأحد أن یخالفه إلی ما یشتهیه لنفسه فیختار ما یمیل إلیه طبعه ثم استشهد تعالی بقصة قارون و خسفه به و بداره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التخطف الاختلاس بسرعة،و قیل الخطف و التخطف الاستلاب من کل وجه، و کان تخطفهم من أرضهم استعارة أرید به القتل و السبی و نهب الأموال کأنهم و ما یتعلق بهم من أهل و مال یؤخذون فتخلو منهم أرضهم،و المراد بالأرض أرض مکة و الحرم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نُمَکِّنْ لَهُمْ 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بعض مشرکی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مسوقة للاعتذار عن الإیمان بأنهم إن آمنوا تخطفتهم العرب من أرضهم أرض مکة لأنهم مشرکون لا یرضون بإیمانهم و رفض أوثانهم فهو من قبیل إبداء المانع ففیه اعتراف بحقیة أصل الدعوة و أن الکتاب بما یشتمل علیه حق لکن خطر التخطف مانع من قبوله و الإیمان به،و لهذا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نَتَّبِعِ الْهُدیٰ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نتبع کتابک أو دینک أو ما یقرب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نُمَکِّنْ لَهُمْ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مضمن معنی الجعل و المعنی أ و لم نجعل لهم حرما آمنا ممکنین إیاهم،و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 منصوبا علی الظرفیة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نمکن لهم فی حرم،و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حرما ذا أمن، و عد الحرم ذا 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المتلبس بالأمن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المجاز فی النسبة،و الجملة معطوفة علی محذوف و التقدیر أ و لم نعصمهم و نجعل لهم حرما آمنا ممکنین إیاهم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جواب أول منه تعالی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نَتَّبِعِ الْهُدیٰ مَعَکَ نُتَخَطَّفْ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مکناهم فی أرض جعلناها حرما ذا أمن تحترمه العرب فلا موجب لخوفهم أن یتخطفوا منها أن آمنوا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یُجْبیٰ إِلَیْهِ ثَمَرٰاتُ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الجبایة الجمع،و الکل للتکثیر لا للعموم لعدم إرادة العموم قطعا،و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یجمع إلی الحرم ثمرات کثیر من الأشیاء،و الجملة </w:t>
      </w:r>
    </w:p>
    <w:p>
      <w:pPr>
        <w:pStyle w:val="BookText"/>
        <w:rPr/>
      </w:pPr>
      <w:r>
        <w:rPr>
          <w:rFonts w:ascii="IRNazanin" w:hAnsi="IRNazanin" w:eastAsia="IRNazanin"/>
          <w:color w:val="111111"/>
          <w:sz w:val="28"/>
          <w:sz w:val="28"/>
          <w:szCs w:val="28"/>
          <w:rtl w:val="true"/>
          <w:lang w:bidi="fa-IR"/>
        </w:rPr>
        <w:t>صفة لحرما جیء بها لما عسی أن یتوهم أنهم یتضررون إن آمنوا بانقطاع المیرة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 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أو حال من ثمرات،و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استدراک عن جمیع ما تقدم أی إنا نحن حفظناهم فی أمن و رزقناهم من کل الثمرات لکن أکثرهم جاهلون بذلک فیحسبون أن الذی یحفظهم من تخطف العرب هو شرکهم و عبادتهم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البطر الطغیان عند النعمة،و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بنزع الخافض أی و کم أهلکنا من قریة طغت فی معیشتها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مَسٰاکِنُهُمْ لَمْ تُسْکَنْ مِنْ بَعْدِهِمْ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مساکنهم الخربة الخاویة علی عروشها مشهودة لکم نصب أعینکم باقیة علی خرابها لم تعمر و لم تسکن بعد هلاکهم إلا قلیلا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أن الأنسب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مَسٰاکِنُهُمْ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یکون المعنی لم تسکن من بعدهم إلا زمانا قلیلا إذ لا یسکنها إلا المارة یوما أو بعض یوم فی الأسفار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نَحْنُ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ملکوها ثم ترکوها فلم یخلفهم غیرنا فنحن ورثناهم مساکنهم،و فی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نَحْنُ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لطیفة فإنه تعالی هو المالک لکل شیء ملکا حقیقیا مطلقا فهو المالک لمساکنهم و قد ملکها إیاهم بتسلیطهم علیها ثم نزعها من أیدیهم بإهلاکهم و بقیت بعدهم لا مالک لها إلا هو فسمی نفسه وارثا لهم بعنایة أنه الباقی بعدهم و هو المالک لما کان بأیدیهم کان ملکهم الاعتباری انتقل إلیه و لا انتقال هناک بالحقیقة و إنما ظهر ملکه الحقیقی بزوال ملکهم الاعتباری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جواب ثان منه تعالی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نَتَّبِعِ الْهُدیٰ مَعَکَ نُتَخَطَّفْ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مجرد عدم تخطف العرب لکم من أرضکم لا یضمن لکم البقاء و لا یحفظ لکم أرضکم و التنعم فیها کما تشاءون فکم من قریة بالغة فی التنعم ذات أشر و بطر أهلکنا أهلها و بقیت مساکنهم خالیة غیر مسکونة لا وارث لها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القری هی أصلها و کبیرتها التی ترجع إلیها و فی الآیة بیان السنة الإلهیة فی عذاب القری بالاستئصال و هو أن عذاب الاستئصال لا یقع منه تعالی إلا بعد إتمام الحجة علیهم بإرسال رسول یتلو علیهم آیات الله،و إلا بعد کون المعذبین ظالمین بالکفر بآیات الله و تکذیب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تعقیب الآیة السابقة بهذه الآیة الشارحة لسنته تعالی فی إهلاک القری تخویف لأهل مکة المشرکین بالإیماء إلی أنهم لو أصروا علی کفرهم کانوا فی معرض نزول العذاب لأن الله قد بعث فی أم قراهم و هی مکة رسولا یتلو علیهم آیاته و هم مع ذلک ظالمون بتکذیب رسولهم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النکتة فی الالتفات من التکلم بالغیر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رَبُّکَ مُهْلِکَ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الإیماء إلی حصول شرائط العذاب فیهم لو کذبوا النبی ص تقویة لنفسه و تأکیدا لحجته،و أما العدول بعده إلی سیاق التکلم بالغیر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مُهْلِکِی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رجوع إلی السیاق السابق بعد قضاء الوطر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شَیْءٍ فَمَتٰاعُ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لما لإفادة العموم أی کل شیء أوتیتموه،و المتاع ما یتمتع به و الزینة ما ینضم إلی الشیء لیفیده جمالا و حسنا،و الحیاة الدنیا الحیاة المؤجلة المقطوعة التی هی أقرب الحیاتین منا و تقابلها الحیاة الآخرة التی هی خالدة مؤبدة،و المراد بما عند الله الحیاة الآخرة السعیدة التی عند الله و جواره و لذا عد خیرا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النعم الدنیویة التی أعطاکم الله إیاها متاع و زینة زینت بها هذه الحیاة الدنیا التی هی أقرب الحیاتین منکم و هی بائدة فانیة و ما عند الله من ثوابه فی الدار الآخرة المترتب علی اتباع الهدی و الإیمان بآیات الله خیر و أبقی فینبغی أن تؤثروه علی متاع الدنیا و زینتها أ فلا تعقلون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جواب ثالث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نَتَّبِعِ الْهُدیٰ مَعَکَ نُتَخَطَّفْ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لنسلم أنکم إن اتبعتم الهدی تخطفکم العرب من أرضکم لکن الذی تفقدونه هو متاع الحیاة الدنیا و زینتها الفانیة فما بالکم تؤثرونه علی ما عند الله من ثواب اتباع </w:t>
      </w:r>
    </w:p>
    <w:p>
      <w:pPr>
        <w:pStyle w:val="BookText"/>
        <w:rPr/>
      </w:pPr>
      <w:r>
        <w:rPr>
          <w:rFonts w:ascii="IRNazanin" w:hAnsi="IRNazanin" w:eastAsia="IRNazanin"/>
          <w:color w:val="111111"/>
          <w:sz w:val="28"/>
          <w:sz w:val="28"/>
          <w:szCs w:val="28"/>
          <w:rtl w:val="true"/>
          <w:lang w:bidi="fa-IR"/>
        </w:rPr>
        <w:t>الهدی و سعادة الحیاة الآخرة و هی خیر و أبقی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إلی تمام سبع آیات إیضاح لمضمون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إیثار اتباع الهدی أولی من ترکه و التمتع بمتاع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ببیان آخر فیه مقایسة حال من اتبع الهدی و ما یلقاه من الوعد الحسن الذی وعده الله،من حال من لم یتبعه و اقتصر علی التمتع من متاع الحیاة الدنیا و سیستقبله یوم القیامة الإحضار و تبری آلهته منه و عدم استجابتهم لدعوته و مشاهدة العذاب و السؤال عن إجابتهم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إنکاری،و الوعد الحسن هو وعده تعالی بالمغفرة و الجنة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لا یکذب وعده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مَتَّعْنٰاهُ مَتٰاعَ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هو محروم من ذلک الوعد الحسن لاقتصاره علی التمتع بمتاعها،و الدلیل علی هذا التقیید المقابلة بین الوعد و التمتیع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یَوْمَ الْقِیٰامَةِ مِنَ الْمُحْضَرِینَ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للعذاب،أو للسؤال و المؤاخذة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للترتیب الکلامی و إتیان الجملة اسمیة کما فیما یقابلها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الشرکاء هم الذین کانوا یعبدونهم فی الدنیا و کونهم شرکاء عندهم لکونهم یعطونهم أو ینسبون إلیهم بعض ما هو من شئونه تعالی کالعبادة و التدبیر،و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بعدهم و خذلانهم یومئذ</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آلهتهم الذین یرونهم شرکاء لله سبحانه صنفان صنف منهم عباد لله مکرمون کالملائکة المقربین و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صنف منهم کعتاة الجن و مدعی الألوهیة من الإنس کفرعون و نمرود و غیرهما و قد ألحق الله سبحانه بهم کل مطاع فی باطل </w:t>
      </w:r>
    </w:p>
    <w:p>
      <w:pPr>
        <w:pStyle w:val="BookText"/>
        <w:rPr/>
      </w:pPr>
      <w:r>
        <w:rPr>
          <w:rFonts w:ascii="Amiri" w:hAnsi="Amiri" w:eastAsia="Amiri" w:cs="Amiri"/>
          <w:color w:val="111111"/>
          <w:sz w:val="28"/>
          <w:sz w:val="28"/>
          <w:szCs w:val="28"/>
          <w:rtl w:val="true"/>
          <w:lang w:bidi="ar-SA"/>
        </w:rPr>
        <w:t>کإبلیس و قرناء الشیاطین و أئمة الضلال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أَضَلَّ مِنْکُمْ جِبِلاًّ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یشیر إلیهم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الصنف الثانی بدلیل ذکرهم إغواءهم و تبریهم من عبادتهم و هؤلاء المشرکون و إن کانوا أنفسهم أیضا ممن حق علیهم القول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الْقَوْلُ مِنِّی لَأَمْلَأَنَّ جَهَنَّمَ مِنَ الْجِنَّةِ وَ النّٰاسِ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لکن المراد بهم فی الآیة المبحوث عنها المتبوعون منهم الذین ینتهی إلیهم الشرک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إیراد قول هؤلاء الشرکاء مع عدم ذکر أن المسئولین أشاروا إلیهم لعله للإشارة إلی أنهم ضلوا عنهم فی هذا الموقف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یُنٰادِیهِمْ أَیْنَ شُرَکٰائِی قٰالُوا آذَنّٰاکَ مٰا مِنّٰا مِنْ شَهِیدٍ  وَ ضَلَّ عَنْهُمْ مٰا کٰانُوا یَدْعُونَ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هٰؤُلاٰءِ الَّذِینَ أَغْوَیْنٰا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یشیرون إلی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أغویناهم و الجملة توطئة للجملة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أَغْوَیْنٰاهُمْ کَمٰا غَوَیْنٰا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کانت غوایتهم بإغوائنا لغوایتنا أنفسنا فکما کنا غوینا باختیارنا من غیر إلجاء کذلک هم غووا باختیار منهم من غیر إلجاء،و الدلیل علی هذا المعنی ما حکاه الله عن إبلیس یومئذ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لِی عَلَیْکُمْ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دَعَوْتُکُمْ فَاسْتَجَبْتُمْ لِی فَلاٰ تَلُومُونِی وَ لُومُوا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حاکیا لتساؤل الظالمین و قرنائهم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بَعْضُهُمْ عَلیٰ بَعْضٍ یَتَسٰاءَلُونَ  قٰالُوا إِنَّکُمْ کُنْتُمْ تَأْتُونَنٰا عَنِ الْیَمِینِ  قٰالُوا بَلْ لَمْ تَکُونُوا مُؤْمِنِینَ  وَ مٰا کٰانَ لَنٰا عَلَیْکُمْ مِنْ سُلْطٰانٍ بَلْ کُنْتُمْ قَوْماً طٰاغِینَ  فَحَقَّ عَلَیْنٰا قَوْلُ رَبِّنٰا إِنّٰا لَذٰائِقُونَ  فَأَغْوَیْنٰاکُمْ إِنّٰا کُنّٰا 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کان لیصل إلیکم منا و نحن غاوون غیر الغوایة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أَغْوَیْنٰاهُمْ کَمٰا غَوَیْنٰا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آخر،و هو أنهم اکتسبوا نظیر الوصف الذی کان فینا غیر أنا نتبرأ منهم حیث لم نلجئهم إلی الغوایة ما کانوا یعبدوننا بإلجاء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منهم مطلقا حیث لم یکن لهم أن یلجئوهم و یسلبوا منهم الاختیار،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إِیّٰانٰا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بإلجاء منا،أو لتبرینا من أعمالهم فإن من تبرأ من عمل لم ینتسب إلیه و إلی هذا المعنی یئول قوله تعالی فی مواضع من کلامه فی وصف هذا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کٰانُوا یَدْعُونَ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نَحْشُرُهُمْ جَمِیعاً ثُمَّ نَقُولُ لِلَّذِینَ أَشْرَکُوا مَکٰانَکُمْ أَنْتُمْ وَ شُرَکٰاؤُکُمْ فَزَیَّلْنٰا بَیْنَهُمْ وَ قٰالَ شُرَکٰاؤُهُمْ مٰا کُنْتُمْ إِیّٰانٰا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تبرأنا إلیک من أعمالهم ما کانوا إیانا یعبدون بل کانوا یعبدون أهواءهم أو کانوا یعبدون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سخافة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کل من قولیه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إِیّٰانٰا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أَغْوَیْنٰاهُمْ کَمٰا غَوَیْنٰا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جیء بالفصل من غیر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بشرکائهم الآلهة التی کانوا شرکاء لله بزعمهم و لذا أضافهم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بدعوتهم دعوتهم إیاهم لینصروهم و یدفعوا عنهم العذاب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یَسْتَجِیبُوا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أَنَّهُمْ کٰانُوا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لو محذوف لدلالة الکلام علیه و التقدیر لو أنهم کانوا یهتدون لرأوا العذاب أی اعتقدوا أن العذاب حق،و یمکن أن یکون لو للتمنی أی لیتهم کانوا یهتدون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إلخ،سئلوا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شرکائهم و أمروا أن یستنصروهم، 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جوابهم للمرسلین إلیهم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قلتم فی جواب من أرسل إلیکم من رسل الله فدعوکم إلی الإیمان و العمل الصالح؟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العمی استعارة عن </w:t>
      </w:r>
    </w:p>
    <w:p>
      <w:pPr>
        <w:pStyle w:val="BookText"/>
        <w:rPr/>
      </w:pPr>
      <w:r>
        <w:rPr>
          <w:rFonts w:ascii="Amiri" w:hAnsi="Amiri" w:eastAsia="Amiri" w:cs="Amiri"/>
          <w:color w:val="111111"/>
          <w:sz w:val="28"/>
          <w:sz w:val="28"/>
          <w:szCs w:val="28"/>
          <w:rtl w:val="true"/>
          <w:lang w:bidi="ar-SA"/>
        </w:rPr>
        <w:t>جعل الإنسان بحیث لا یهتدی إلی خبر،و کان مقتضی الظاهر أن ینسب العمی إلیهم لا إلی الأنباء لکن عکس الأمر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أخذهم من کل جانب و سد جمیع الطرق و تقطع الأسباب بهم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فلسقوط الأسباب عن التأثیر یومئذ لا تهتدی إلیهم الأخبار و لا یجدون شیئا یعتذرون به للتخلص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عمی الأنباء من قبیل تفرع بعض أفراد العام علیه أی لا یسأل بعضهم بعضا لیعدوا به عذرا یعتذرون به عن تکذیبهم الرسل و ردهم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صدر الآیة و ذیلها بتفاسیر کثیرة مختلفة لا جدوی فی التعرض لها فرأینا الصفح عنها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هذه حال من کفر و لم یرجع إلی الله سبحانه فأما من رجع و آمن و عمل صالحا فمن المرجو أن یکون من المفلحین،و عسی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للتحقیق علی عادة الکرام أو للترجی من قبل التائب،و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فلیتوقع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الخیرة بمعنی التخیر کالطیرة بمعنی التطیر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جواب رابع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نَتَّبِعِ الْهُدیٰ مَعَکَ نُتَخَطَّفْ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یتضمنه حجة قاطعة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الخلق و هو الصنع و الإیجاد ینتهی إلیه تعالی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مؤثر فی الوجود بحقیقة معنی التأثیر غیره تعالی فلا شیء هناک یلجئه تعالی علی فعل من الأفعال فإن هذا الشیء المفروض إما مخلوق له منته فی وجوده إلیه فوجوده و آثار وجوده ینتهی إلیه تعالی و لا معنی لتأثیر الشیء و لا لتأثیر أثره فی نفسه و إما غیر مخلوق له و لا منته فی وجوده إلیه یؤثر فیه بالإلجاء و القهر و لا مؤثر فی الوجود غیره و لا أن هناک شیئا لا ینتهی فی وجوده إلیه تعالی فلا یعطیه شیء أثرا و لا یمنعه شیء من أثر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إذ لا قاهر یقهره علی فعل و لا مانع یمنعه عن فعل فهو مختار بحقیقة معنی الاختیار هذا بحسب التکوین و التشریع یتبعه فإن حقیقة التشریع هی أنه فطر الناس علی فطرة لا تستقیم إلا بإتیان أمور هی الواجبات و ما فی حکمها و ترک أمور هی المحرمات و ما فی حکمها فما ینتفع به الإنسان فی کماله و سعادته هو الذی أمر به و ندب إلیه و ما یتضرر به هو الذی نهی عنه و حذر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تعالی أن یختار فی مرحلة التشریع من الأحکام و القوانین ما یشاء کما أن له أن یختار فی مرحلة التکوین من الخلق و التدبیر ما یشاء،و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 إطلاقا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اختیاره التکوینی فإن معنی إطلاقه أنه لا تقصر قدرته عن خلق شیء و لا یمنعه شیء عما یشاؤه و بعبارة أخری لا یمتنع عن مشیته شیء لا بنفسه و لا بمانع یمنع و هذا هو الاختیار بحقیقة معناه،و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اختیاره التشریعی الاعتباری و یکون عطفه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عطف المسبب علی سببه لکون التشریع و الاعتبار متفرعا علی التکوین و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الاختیار التکوینی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الأعم من الحقیقة و الاعتبار لکن الوجه السابق أوجه،و من الدلیل علیه کون المنفی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لَهُمُ الْخِیَرَةُ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الاختیار التشریعی الاعتباری، و الاختیار المثبت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یقابله فالمراد إثبات الاختیار التشریعی الاعتباری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ریب فی أن الإنسان له اختیار تکوینی بالنسبة إلی الأفعال الصادرة عنه بالعلم و الإرادة و إن لم یکن اختیارا مطلقا فإن للأسباب و العلل الخارجیة دخلا فی أفعاله إذ أکله لقمة من الطعام مثلا متوقف علی تحقق مادة الطعام خارجا و قابلیته و ملائمته و قربه منه و مساعدة أدوات الأخذ و القبض و الالتقام و المضغ و البلع و غیر ذلک مما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فصدور الفعل الاختیاری عنه مشروط بموافقة الأسباب الخارجیة الداخلیة فی تحقق فعله،و الله سبحانه فی رأس تلک الأسباب جمیعا و إلیه ینتهی الکل و هو الذی خلق الإنسان منعوتا بنعت الاختیار و أعطاه خیرته کما أعطاه خلقه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الإنسان یری بالطبع لنفسه اختیارا تشریعیا اعتباریا فیما یشاؤه من فعل أو ترک بحذاء اختیاره التکوینی فله أن یفعل ما یشاء و یترک ما یشاء من غیر أن یکون لأحد من بنی نوعه أن یحمله علی شیء أو یمنعه عن شیء لکونهم أمثالا له لا یزیدون علیه بشیء فی معنی الإنسانیة و لا یملکون منه شیئا،و هذا هو المراد بکون الإنسان حرا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مختار فی نفسه حر بالطبع إلا أن یملک غیره من نفسه شیئا فیسلب بنفسه عن نفسه الحریة کما أن الإنسان الاجتماعی یسلب عن نفسه الحریة بالنسبة إلی موارد السنن و القوانین الجاریة فی مجتمعة بدخوله فی المجتمع و إمضائه ما یجری فیه من سنن و قوانین سواء کانت دینیة أو اجتماعیة،و کما أن المتقاتلین یملک کل منهما الآخر من نفسه ما یغلب علیه فللغالب منهما أن یفعل بأسیره ما یشاء،و کما أن الأجیر إذا ابتاع عمله و آجر نفسه فلیس بحر فی عمله إذ المملوکیة لا تجامع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بالنسبة إلی سائر بنی نوعه حر فی عمله مختار فی فعله إلا أن یسلب باختیار منه شیئا من اختیاره فیملک غیره،و الله سبحانه یملک الإنسان فی نفسه و فی فعله الصادر منه ملکا مطلقا بالملک التکوینی و بالملک الوضعی الاعتباری فلا خیرة له و لا حریة بالنسبة إلی ما یریده منه تشریعا بأمر أو نهی تشریعیین کما لا خیرة و لا حریة له بالنسبة إلی ما یشاؤه بمشیته التکوینیة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لَهُمُ الْخِیَرَةُ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اختیار لهم إذا اختار الله سبحانه لهم شیئا من فعل أو ترک حتی یختاروا لأنفسهم ما یشاءون و إن خالف ما اختاره الله و الآیة قریبة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للقوم فی تفسیر الآیة أقاویل مختلفة غیر مجدیة أغمضنا عنها من أراد الوقوف علیها فعلیه بالرجوع إلی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شرکهم باختیارهم أصناما آلهة یعبدونها من دون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معنی آخر أدق أی تنزه و تعالی عن شرکهم بادعاء أن لهم خیرة بالنسبة إلی ما یختاره تعالی بقبوله أو رده فإن الخیرة بهذا المعنی لا تتم إلا بدعوی الاستقلال فی </w:t>
      </w:r>
    </w:p>
    <w:p>
      <w:pPr>
        <w:pStyle w:val="BookText"/>
        <w:rPr/>
      </w:pPr>
      <w:r>
        <w:rPr>
          <w:rFonts w:ascii="IRNazanin" w:hAnsi="IRNazanin" w:eastAsia="IRNazanin"/>
          <w:color w:val="111111"/>
          <w:sz w:val="28"/>
          <w:sz w:val="28"/>
          <w:szCs w:val="28"/>
          <w:rtl w:val="true"/>
          <w:lang w:bidi="fa-IR"/>
        </w:rPr>
        <w:t>الوجود و الاستغناء عنه تعالی و لا تتم إلا مع الاشتراک معه تعالی فی صفة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یَخْلُقُ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التکلم بالغیر إلی الغیبة و النکتة فیه تأیید النبی ص و تقویته و تطییب نفسه بإضافة صفة الرب إلیه فإن معناه أن ما أرسله به من الحکم ماض غیر مردود فلا خیرة لهم فی قبوله و رده،و لأنهم لا یقبلون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الظاهر موضع المضمر و النکتة فیه إرجاع الأمر إلی الذات المتعالیة التی هی المبدأ للتنزه و التعالی عن کل ما لا یلیق بساحة قدسه فإنه تعالی یتصف بکل کمال و یتنزه عن کل نقص لأنه هو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الإکنان الإخفاء و الإعلان الإظهار،و لکون الصدر یعد مخزنا للأسرار نسب الإکنان إلی الصدور و الإعلان إلیهم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تعقیب الآیة السابقة بهذه الآیة للإشارة إلی أنه تعالی إنما اختار لهم ما اختار لعلمه بما فی ظاهرهم و باطنهم من أوساخ الشرک و المعصیة فطهرهم بذلک بحکمته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الضمیر فی صدر الآیة راجع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و الظاهر علی هذا أن اللام فی اسم الجلالة للتلمیح إلی معنی الوصف،و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للحصر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المتصف وحده بالألوهیة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فالآیة کالمتمم لبیان الآیة السابقة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سبحانه مختار له أن یختار علیهم أن یعبدوه وحده،و هو یعلم ظاهرهم و باطنهم فله أن یقضی علیهم أن یعبدوه وحده و هو الإله المستحق للعبادة وحده فیجب علیهم أن یعبدوه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ما فی ذیل الآیة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إلخ،وجوها ثلاثة توجه کونه تعالی معبودا مستحقا للعبادة وحده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فِی الْأُولیٰ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کل کمال موجود فی الدنیا و الآخرة نعمة نازلة منه تعالی یستحق بها جمیل الثناء،و کل جمیل من هذه النعم </w:t>
      </w:r>
    </w:p>
    <w:p>
      <w:pPr>
        <w:pStyle w:val="BookText"/>
        <w:rPr/>
      </w:pPr>
      <w:r>
        <w:rPr>
          <w:rFonts w:ascii="IRNazanin" w:hAnsi="IRNazanin" w:eastAsia="IRNazanin"/>
          <w:color w:val="111111"/>
          <w:sz w:val="28"/>
          <w:sz w:val="28"/>
          <w:szCs w:val="28"/>
          <w:rtl w:val="true"/>
          <w:lang w:bidi="fa-IR"/>
        </w:rPr>
        <w:t>الموهوبة مترشحة من کمال ذاتی من صفاته الذاتیة یستحق بها الثناء فله کل الثناء و لا یستقل شیء غیره بشیء من الثناء یثنی علیه به إلا و ینتهی إلیه و العبادة ثناء بقول أو فعل فهو المعبود المستحق للعبادة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سبحانه هو المالک علی الإطلاق لا یملک غیره إلا ما ملکه إیاه و هو المالک لما ملکه و هو سبحانه مالک فی مرحلة التشریع و الاعتبار کما أنه مالک فی مرحلة التکوین و الحقیقة،و من آثار ملکه أن یقضی علی عبیده و مملوکیه أن لا یعبدوا إلا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الرجوع للحساب و الجزاء و إذ کان هو المرجع فهو المحاسب المجازی و إذ کان هو المحاسب المجازی وحده فهو الذی یجب أن یعبد وحده و له دین یجب أن یتعبد به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السرمد علی فعلل بمعنی الدائم،و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السرد و المیم زائدة و معناه المتتابع المطرد،و تقییده بیوم القیامة إذ لا لیل بعد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غَیْرُ اللّٰهِ یَأْتِیکُمْ بِضِیٰاءٍ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الإله الذی ینقض حکمه تعالی و یأتیکم بضیاء تستضیئون به و تسعون فی طلب المعاش،هذا ما یشهد به السیاق،و یجری نظیره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غَیْرُ اللّٰهِ یَأْتِیکُمْ بِلَیْلٍ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یندفع ما استشکل علی الآیتین من أنه لو فرض تحقق جعل اللیل سرمدا إلی یوم القیامة لم یتصور معه الإتیان بضیاء أصلا لأن الذی یأتی به إما هو الله تعالی و إما هو غیره أما غیره فعجزه عن ذلک ظاهر،و أما الله تعالی فإتیانه به یستلزم اجتماع اللیل و النهار و هو محال و المحال لا یتعلق به القدرة و لا الإرادة،و کذا الکلام فی جانب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أجیب عنه بأن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الله أن یجعل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إله غیر الله یأتیکم بنهار،علی ما یقتضیه سیاق المقابلة بین اللیل و النهار فی الکلام لکن العدول إلی ذکر الضیاء بدل النهار من قبیل </w:t>
      </w:r>
    </w:p>
    <w:p>
      <w:pPr>
        <w:pStyle w:val="BookText"/>
        <w:rPr/>
      </w:pPr>
      <w:r>
        <w:rPr>
          <w:rFonts w:ascii="IRNazanin" w:hAnsi="IRNazanin" w:eastAsia="IRNazanin"/>
          <w:color w:val="111111"/>
          <w:sz w:val="28"/>
          <w:sz w:val="28"/>
          <w:szCs w:val="28"/>
          <w:rtl w:val="true"/>
          <w:lang w:bidi="fa-IR"/>
        </w:rPr>
        <w:t>الإلزام فی الحجة بأهون ما یفرض و أیسره لیظهر بطلان مدعی الخصم أتم الظهور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غیره تعالی إله یدبر أمر العالم فإن جعل الله اللیل سرمدا فلیقدر أن یأتی بالنهار،تنزلنا عن ذلک فلیقدر أن یأتی بضیاء ما تستضیئون به لکن لا قدرة لشیء علی ذلک إن القدرة کلها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نظیر هذا الوجه فی الآیة التالیة فی اللیل حتی یصح أن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إله غیر الله یأتیکم بظلمة لأن المأتی به إن کان ظلمة ما لم تکف للسکن و إن کان ظلمة ممتدة کانت هی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ما ذکر من الوجه،و قد أوردوا وجوها أخری فی ذلک لا تخلو من تعسف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سمع تفهم و تفکر حتی تتفکروا فتفهموا أن لا إله غیره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تستریحون فیه مما أصابکم من تعب السعی للمعاش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إبصار تفهم و تذکر و إذ لم یبصروا و لم یسمعوا فهم عمی صم،و من اللطیف تذییل الآیتین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آیة النهار خص بالإبصار لمناسبة ضوء النهار الإبصار و بقی السمع لآیة اللیل و هو لا یخلو من مناسبة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بمنزلة نتیجة الحجة المذکورة فی الآیتین السابقتین سیقت بعد إبطال دعوی الخصم فی صورة الإخبار الابتدائی لثبوته من غیر معارض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لِتَسْکُنُوا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للتعلیل و الضمیر للیل،أی جعل لکم اللیل لتستریحوا فیه،و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جعل لکم النهار لتطلبوا من رزقه الذی هو عطیته فرجوع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لِتَسْکُنُوا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اللیل و النهار بطریق اللف و النشر المرتب،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إلیهما جمیعا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رَحْمَتِهِ جَعَلَ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و ذلک رحمة منه و فیه إشارة إلی أن التکوین کالسکون و الابتغاء و التشریع و هو هدایتهم إلی الشکر من آثار صفة رحمته تعالی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و قد کررت الآیة لحاجة مضمون الآیة التالیة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مِنْ کُلِّ أُمَّةٍ شَهِیداً فَقُلْنٰا هٰاتُوا بُرْهٰانَکُمْ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إشارة إلی ظهور بطلان مزعمتهم لهم یوم القیامة،و المراد بالشهید شهید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ظهور للآیة فی کونه هو النبی المبعوث إلی الأمة نظرا إلی إفراد الشهید و ذکر الأمة إذ الأمة هی الجماعة من الناس و لا ظهور و لا نصوصیة له فی الجماعة الذین أرسل إلیهم نبی و إن کانت من مصادیقها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هٰاتُوا بُرْهٰانَکُمْ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طالبناهم بالحجة القاطعة علی ما زعموا أن لله 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 الْحَقَّ لِلّٰهِ وَ 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غاب عنهم زعمهم الباطل أن لله سبحانه شرکاء فعلموا عند ذلک أن الحق فی الألوهیة لله وحده فالمراد بالضلال الغیبة علی طریق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فسروه،ففی الکلام تقدیم و تأخیر و الأصل فضل عنهم ما کانوا یفترون فعلموا أن الحق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یقال فی القضاء بین المتخاصمین إذا تداعیا فی حق یدعیه کل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لفلان لا لفلان کأنه تعالی یخاصم المشرکین حیث یدعون أن الألوهیة بمعنی المعبودیة حق لشرکائهم فیدعی تعالی أنه حقه فیطالبهم البرهان علی دعواهم فیضل عنهم البرهان فیعلمون عندئذ أن هذا الحق لله فالألوهیة حق ثابت لا ریب فیه فإذا لم یکن حقا لغیره تعالی فهو حق 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وجه بظاهره وجیه لا بأس به لکن الحقیقة التی یعطیها کلامه تعالی أن من خاصة یوم القیامة أن الحق یتمحض فیه للظهور ظهورا مشهودا لا ستر علیه فلیرتفع به کل باطل یلتبس به الأمر و یتشبه بالحق،و لازمه أن یظهر أمر الألوهیة ظهورا لا ستر علیه فیرتفع به افتراء الشرکاء ارتفاعا مترتبا علیه لا أن یفتقد الدلیل علی الشرکاء </w:t>
      </w:r>
      <w:bookmarkStart w:id="87" w:name="pg11954_118963"/>
    </w:p>
    <w:p>
      <w:pPr>
        <w:pStyle w:val="BookText"/>
        <w:rPr/>
      </w:pPr>
      <w:bookmarkEnd w:id="87"/>
      <w:r>
        <w:rPr>
          <w:rFonts w:ascii="IRNazanin" w:hAnsi="IRNazanin" w:eastAsia="IRNazanin"/>
          <w:color w:val="111111"/>
          <w:sz w:val="28"/>
          <w:sz w:val="28"/>
          <w:szCs w:val="28"/>
          <w:rtl w:val="true"/>
          <w:lang w:bidi="fa-IR"/>
        </w:rPr>
        <w:t>فیستنتج منه توحده تعالی بالألوهیة علی سبیل الاحتجاجات الفکریة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أولا ما یرد علی الوجه السابق أن المستفاد من کلامه تعالی أنهم لا حجة عقلیة لهم علی مدعاهم و لا موجب علی هذا لتأخر علمهم أن الحق لله إلی یوم القیامة، و یرتفع ثانیا حدیث التقدیم و التأخیر المذکور الذی لا نکتة له ظاهرا إلا رعایة السجع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الممکن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 الْحَقَّ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مصدرا فیرجع معنی الجملة إلی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 الحق لله هو کونه تعالی حقا إن أرید به الحق فی ذاته أو کونه منتهیا إلیه قائما به إن أرید به غیره،کما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مع ربک</w:t>
      </w:r>
      <w:r>
        <w:rPr>
          <w:rFonts w:eastAsia="IRNazanin" w:cs="IRNazanin"/>
          <w:color w:val="111111"/>
          <w:sz w:val="28"/>
          <w:szCs w:val="28"/>
          <w:rtl w:val="true"/>
          <w:lang w:bidi="fa-IR"/>
        </w:rPr>
        <w:t>.</w:t>
      </w:r>
    </w:p>
    <w:p>
      <w:pPr>
        <w:pStyle w:val="Heading4"/>
        <w:numPr>
          <w:ilvl w:val="3"/>
          <w:numId w:val="1"/>
        </w:numPr>
        <w:rPr/>
      </w:pPr>
      <w:bookmarkStart w:id="88" w:name="__RefHeading___Toc14853444_73709187"/>
      <w:bookmarkStart w:id="89" w:name="_Toc32"/>
      <w:bookmarkEnd w:id="88"/>
      <w:r>
        <w:rPr>
          <w:rtl w:val="true"/>
        </w:rPr>
        <w:t>(</w:t>
      </w:r>
      <w:r>
        <w:rPr>
          <w:rtl w:val="true"/>
        </w:rPr>
        <w:t>بحث روائی</w:t>
      </w:r>
      <w:r>
        <w:rPr>
          <w:rtl w:val="true"/>
        </w:rPr>
        <w:t>)</w:t>
      </w:r>
      <w:bookmarkEnd w:id="89"/>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دعاهم رسول الله ص إلی الإسلام و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الهدی معک نتخطف من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نُمَکِّنْ لَهُمْ حَرَماً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یُجْبیٰ إِلَیْهِ ثَمَرٰاتُ کُلِّ شَیْءٍ رِزْقاً مِنْ 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کشف المحجة،و روضة الواعظین،للمفید و رواه فی الدر المنثور،عن ابن جریر و ابن أبی حاتم و ابن مردویه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النسائی و ابن المنذر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عامر بن نوفل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نَتَّبِعِ الْهُدیٰ مَعَکَ نُتَخَطَّفْ مِنْ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یختار الله عز و جل الإمام و لیس لهم أن یختاروا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مبنیا علی وجوب نصب الإمام المعصوم من قبل الله تعالی کالنبی،و قد مر تفصیل الکلام فیه</w:t>
      </w:r>
      <w:r>
        <w:rPr>
          <w:rFonts w:eastAsia="IRNazanin" w:cs="IRNazanin"/>
          <w:color w:val="111111"/>
          <w:sz w:val="28"/>
          <w:szCs w:val="28"/>
          <w:rtl w:val="true"/>
          <w:lang w:bidi="fa-IR"/>
        </w:rPr>
        <w:t xml:space="preserve">. </w:t>
      </w:r>
      <w:bookmarkStart w:id="90" w:name="pg11954_118964"/>
    </w:p>
    <w:p>
      <w:pPr>
        <w:pStyle w:val="BookText"/>
        <w:rPr/>
      </w:pPr>
      <w:bookmarkEnd w:id="90"/>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الأمة إمامها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r>
        <w:rPr>
          <w:rFonts w:eastAsia="IRNazanin" w:cs="IRNazanin"/>
          <w:color w:val="111111"/>
          <w:sz w:val="28"/>
          <w:szCs w:val="28"/>
          <w:rtl w:val="true"/>
          <w:lang w:bidi="fa-IR"/>
        </w:rPr>
        <w:t>.</w:t>
      </w:r>
    </w:p>
    <w:p>
      <w:pPr>
        <w:pStyle w:val="Heading3"/>
        <w:numPr>
          <w:ilvl w:val="2"/>
          <w:numId w:val="1"/>
        </w:numPr>
        <w:rPr/>
      </w:pPr>
      <w:bookmarkStart w:id="91" w:name="__RefHeading___Toc14853446_73709187"/>
      <w:bookmarkStart w:id="92" w:name="_Toc33"/>
      <w:bookmarkEnd w:id="91"/>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76</w:t>
      </w:r>
      <w:r>
        <w:rPr>
          <w:rtl w:val="true"/>
        </w:rPr>
        <w:t xml:space="preserve"> </w:t>
      </w:r>
      <w:r>
        <w:rPr>
          <w:rtl w:val="true"/>
        </w:rPr>
        <w:t xml:space="preserve">الی </w:t>
      </w:r>
      <w:r>
        <w:rPr/>
        <w:t>84</w:t>
      </w:r>
      <w:r>
        <w:rPr>
          <w:rtl w:val="true"/>
        </w:rPr>
        <w:t>]</w:t>
      </w:r>
      <w:bookmarkEnd w:id="92"/>
    </w:p>
    <w:p>
      <w:pPr>
        <w:pStyle w:val="Heading4"/>
        <w:numPr>
          <w:ilvl w:val="3"/>
          <w:numId w:val="1"/>
        </w:numPr>
        <w:rPr/>
      </w:pPr>
      <w:bookmarkStart w:id="93" w:name="__RefHeading___Toc14853448_73709187"/>
      <w:bookmarkStart w:id="94" w:name="_Toc34"/>
      <w:bookmarkEnd w:id="93"/>
      <w:r>
        <w:rPr>
          <w:rtl w:val="true"/>
        </w:rPr>
        <w:t>اشارة</w:t>
      </w:r>
      <w:bookmarkEnd w:id="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95" w:name="pg11954_118965"/>
    </w:p>
    <w:p>
      <w:pPr>
        <w:pStyle w:val="Heading4"/>
        <w:numPr>
          <w:ilvl w:val="3"/>
          <w:numId w:val="1"/>
        </w:numPr>
        <w:rPr/>
      </w:pPr>
      <w:bookmarkStart w:id="96" w:name="__RefHeading___Toc14853450_73709187"/>
      <w:bookmarkStart w:id="97" w:name="_Toc35"/>
      <w:bookmarkEnd w:id="95"/>
      <w:bookmarkEnd w:id="96"/>
      <w:r>
        <w:rPr>
          <w:rtl w:val="true"/>
        </w:rPr>
        <w:t>(</w:t>
      </w:r>
      <w:r>
        <w:rPr>
          <w:rtl w:val="true"/>
        </w:rPr>
        <w:t>بیان</w:t>
      </w:r>
      <w:r>
        <w:rPr>
          <w:rtl w:val="true"/>
        </w:rPr>
        <w:t>)</w:t>
      </w:r>
      <w:bookmarkEnd w:id="97"/>
    </w:p>
    <w:p>
      <w:pPr>
        <w:pStyle w:val="BookText"/>
        <w:rPr/>
      </w:pPr>
      <w:r>
        <w:rPr>
          <w:rFonts w:ascii="IRNazanin" w:hAnsi="IRNazanin" w:eastAsia="IRNazanin"/>
          <w:color w:val="111111"/>
          <w:sz w:val="28"/>
          <w:sz w:val="28"/>
          <w:szCs w:val="28"/>
          <w:rtl w:val="true"/>
          <w:lang w:bidi="fa-IR"/>
        </w:rPr>
        <w:t>قصة قارون من بنی إسرائیل ذکرها الله سبحانه بعد ما حکی قول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نَتَّبِعِ الْهُدیٰ مَعَکَ نُتَخَطَّفْ مِنْ أَرْضِنٰا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 بما مر من الأجوبة لیعتبروا بها فقد کانت حاله تمثل حالهم ثم أداه الکفر بالله إلی ما أدی ما أدی من سوء العاقبة فلیحذروا أن یصیبهم مثل ما أصابه،فقد آتاه الله من الکنوز ما إن مفاتحه لتنوء بالعصبة أولی القوة فظن أنه هو الذی جمعه بعلمه و جودة فکره و حسن تدبیره فآمن العذاب الإلهی و آثر الحیاة الدنیا علی الآخرة و بغی الفساد فی الأرض فخسف الله به و بداره الأرض فلما کان له من فئة ینصرونه من دون الله و ما کان من المنتصرین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البغی طلب العتو بغیر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المفاتح جمع مفتح و المفاتیح جمع مفتاح و معناهما واحد و هو عبارة عما یفتح به الأغلاق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ناء بحمله ینوء نوءا إذا نهض به مع ثقله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ناء به الحمل إذا أثقله حتی أماله و هو الأوفق للآیة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المجمع،أیضا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 الجماعة الملتف بعضها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معنی العصبة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عشرة إلی خمسة عشر عن مجاهد،و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عشرة </w:t>
      </w:r>
    </w:p>
    <w:p>
      <w:pPr>
        <w:pStyle w:val="BookText"/>
        <w:rPr/>
      </w:pPr>
      <w:r>
        <w:rPr>
          <w:rFonts w:ascii="IRNazanin" w:hAnsi="IRNazanin" w:eastAsia="IRNazanin"/>
          <w:color w:val="111111"/>
          <w:sz w:val="28"/>
          <w:sz w:val="28"/>
          <w:szCs w:val="28"/>
          <w:rtl w:val="true"/>
          <w:lang w:bidi="fa-IR"/>
        </w:rPr>
        <w:t xml:space="preserve">إلی أربعین عن قتادة،و قیل أربعون رجلا عن أبی صالح </w:t>
      </w:r>
      <w:r>
        <w:rPr>
          <w:rStyle w:val="FootnoteAnchor"/>
          <w:rtl w:val="true"/>
        </w:rPr>
        <w:footnoteReference w:id="12"/>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الثلاثة إلی العشرة عن ابن عباس،و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الجماعة یتعصب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یزیف غیر القولین الأخیرین قول إخوة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تسعة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قارون کان من بنی إسرائیل فطلب العتو علیهم بغیر حق و أعطیناه من الکنوز ما إن مفاتیحه لتثقل الجماعة ذوی القوة،و ذکر جمع من المفسرین أن المراد بالمفاتح الخزائن،و لیس بذاک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قَوْمُهُ لاٰ تَفْرَحْ إِنَّ اللّٰهَ لاٰ یُحِبُّ الْفَرِحِینَ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الفرح بالبطر و هو لازم الفرح و السرور المفرط بمتاع الدنیا فإنه لا یخلو من تعلق شدید بالدنیا ینسی الآخرة و یورث البطر و الأشر،و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تَفْرَحُوا بِمٰا آتٰاکُمْ وَ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أیضا علل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الْفَرِحِینَ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أی و اطلب فیما أعطاک الله من مال الدنیا تعمیر الدار الآخرة بإنفاقه فی سبیل الله و وضعه فیما فیه مرضاته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نَصِیبَکَ 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تترک ما قسم الله لک و رزقک من الدنیا ترک المنسی و اعمل فیه لآخرتک لأن حقیقة نصیب الإنسان من الدنیا هو ما یعمل به لآخرته فهو الذی یبقی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تنس أن نصیبک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أقبلت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قلیل مما أوتیت و هو ما تأکله و تشربه و تلبسه مثلا و الباقی فضل ستترکه لغیرک فخذ منها ما یکفیک و أحسن بالفضل و هذا وجه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وجوه أخر غیر ملائمة للسیاق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کَمٰا أَحْسَنَ اللّٰهُ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أنفقه لغیرک إحسانا کما آتاکه الله إحسانا من غیر أن تستحقه و تستوجبه،و هذه الجملة من قبیل عطف التفسیر لقوله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نَصِیبَکَ 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أول الوجهین السابقین و متممة له علی الوجه الثانی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تَبْغِ الْفَسٰادَ فِی الْأَرْضِ إِنَّ اللّٰهَ لاٰ یُحِبُّ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تطلب الفساد فی الأرض بالاستعانة بما آتاک الله من مال و ما اکتسبت به من جاه و حشمة إن الله لا یحب المفسدین لبناء الخلقة علی الصلاح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شک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جمیع ما قاله المؤمنون من قومه و نصحوه به و کان کلامهم مبنیا علی أن ما له من الثروة إنما آتاه الله إحسانا إلیه و فضلا منه من غیر استیجاب و استحقاق فیجب علیه أن یبتغی فیه الدار الآخرة و یحسن به إلی الناس و لا یفسد فی الأرض بالاستعلاء و الاستکبار و البطر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بنفی کونه إنما أوتیه إحسانا من غیر استحقاق و دعوی أنه إنما أوتیه علی استحقاق بما عنده من العلم بطرق اقتناء المال و تدبیره و لیس عند غیره ذلک،و إذا کان ذلک باستحقاق فقد استقل بملکه و له أن یفعل فیما اقتناه من المال بما شاء و یستدره فی أنواع التنعم و بسط السلطة و العلو و البلوغ إلی الآمال و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المزعمة التی ابتلی بها قارون فأهلکته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زعمه أن الذی حصل له الکنوز و ساق إلیه القوة و الجمع هو نبوغه العلمی فی اکتساب العزة و قدرته النفسانیة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مزعمة عامة بین أبناء الدنیا لا یری الواحد منهم فیما ساقه إلیه التقدیر و وافقته الأسباب الظاهرة من عزة عاجلة و قوة مستعارة إلا أن نفسه هی الفاعلة له و علمه هو السائق له إلیه و خبرته هی الماسکة له لأجله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عموم هذه المزعمة و رکون الإنسان إلیها بالطبع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  قَدْ قٰالَهَا الَّذِینَ مِنْ قَبْلِهِمْ فَمٰا أَغْنیٰ عَنْهُمْ مٰا کٰانُوا یَکْسِبُونَ  فَأَصٰابَهُمْ سَیِّئٰاتُ مٰا کَسَبُوا وَ الَّذِینَ ظَلَمُوا مِنْ هٰؤُلاٰءِ سَیُصِیبُهُمْ سَیِّئٰاتُ مٰا کَسَبُوا وَ مٰا هُمْ بِمُعْجِزِینَ  أَ وَ لَمْ یَعْلَمُوا أَنَّ اللّٰهَ یَبْسُطُ الرِّزْقَ لِمَنْ یَشٰاءُ وَ یَقْدِرُ إِنَّ فِی ذٰلِکَ لَآیٰاتٍ لِقَوْمٍ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فَلَمّٰا جٰاءَتْهُمْ رُسُلُهُمْ بِالْبَیِّنٰاتِ فَرِحُوا بِمٰا عِنْدَهُمْ مِنَ الْعِلْمِ وَ حٰاقَ بِهِمْ مٰا کٰانُوا </w:t>
      </w:r>
    </w:p>
    <w:p>
      <w:pPr>
        <w:pStyle w:val="BookText"/>
        <w:rPr/>
      </w:pPr>
      <w:r>
        <w:rPr>
          <w:rFonts w:ascii="Amiri" w:hAnsi="Amiri" w:eastAsia="Amiri" w:cs="Amiri"/>
          <w:color w:val="111111"/>
          <w:sz w:val="28"/>
          <w:sz w:val="28"/>
          <w:szCs w:val="28"/>
          <w:rtl w:val="true"/>
          <w:lang w:bidi="ar-SA"/>
        </w:rPr>
        <w:t>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الآیات علی قصة قارون لا یبقی شکا فی أن المراد بالعلم فی کلام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إسناد الإیتاء إلی الله سبحانه کما فی قول الناصحین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آتٰاکَ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إعراض عن ذکره تعالی و إزراء بساحة کبریائه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 أَنَّ اللّٰهَ قَدْ أَهْلَکَ مِنْ قَبْلِهِ مِنَ الْقُرُونِ مَنْ هُوَ أَشَدُّ مِنْهُ قُوَّةً وَ أَکْثَرُ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توبیخی و 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بأیسر ما یمکن أن یتنبه به لفساد قوله فإنه کان یری أن الذی اقتنی به المال و هو یبقیه له و یمتعه منه هو علمه الذی عنده و هو یعلم أنه کان فیمن قبله من القرون من هو أشد منه قوة و أکثر جمعا،و کان ما له من القوة و الجمع عن علم عنده علی زعمه،و قد أهلکه الله بجرمه،فلو کان العلم الذی یغتر و یتبجح به هو السبب الجامع للمال الحافظ له الممتع منه و لم یکن بإیتاء الله فضلا و إحسانا لنجاهم من الهلاک و متعهم من أموالهم و دافعوا بقوتهم و انتصروا بجمعهم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یُسْئَلُ عَنْ ذُنُوبِهِمُ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المراد به بیان السنة الإلهیة فی تعذیب المجرمین و إهلاکهم بذنوبهم فیکون کنایة عن عدم إمهالهم و الإصغاء إلی ما لفقوه من المعاذیر أو هیئوه من التذلل و الإنابة لیرجو بذلک النجاة کما أن أولی الطول و القوة من البشر إذا أرادوا تعذیب من یتحکمون علیه سألوه عن ذنبه لیقضوا علیه بالجرم ثم العذاب،و ربما صرف المجرم بما لفقه من المعاذیر عذابهم عن نفسه لکن الله سبحانه لعلمه بحقیقة الحال لا یسأل المجرمین عن ذنوبهم و إنما یقضی علیهم قضاء فیأتیهم عذاب غیر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علی هذا أن تکون الجملة من تتمة التوبیخ السابق و یکون جوابا عن إسناده ثروته إلی علمه،و محصله أن المؤاخذة الإلهیة لیست کمؤاخذة الناس حتی إذا لاموه أو نصحوه صرف عن نفسه ذلک بما لفقه من الجواب حتی ینتفع فی ذلک بعلمه، بل هو سبحانه علیم شهید لا یسأل المجرم عن ذنبه و إنما یؤاخذه بذنبه،و أیضا یؤاخذه بغتة و هو لا یشعر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یعطیه السیاق فی معنی الآیة و لهم فیها أقاویل أخری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أُوتِیتُهُ عَلیٰ عِلْمٍ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التوراة فإنه کان أعلم بنی إسرائیل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علم الکیمیاء و کان قد تعلمه من موسی و یوشع بن نون و کالب بن یوقنا و المراد بکون العلم عنده اختصاصه به دون سائر الناس و قد صنع به مقدارا کثیرا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بالعلم علم استخراج الکنوز و الدفائن و قد استخرج به کنوزا و دفائن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بالعلم علم الله تعالی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أوتیته علی علم من الله و تخصیص منه قصدنی به،و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فی ظنی و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 الله لکنه بمعنی المعلوم،و المعنی أوتیته علی خیر علمه الله تعالی عندی،و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هذه الأقوال للاستعلاء و جوز أن تکون 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بالسؤال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یُسْئَلُ عَنْ ذُنُوبِهِمُ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یوم القیامة و المنفی سؤال الاستعلام لأن الله أعلم بذنوبهم لا حاجة له إلی السؤال و الملائکة یعلمونها من صحائف أعمالهم و یعرفونهم بسیماهم و 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سؤال تقریع و توبیخ لا سؤال استعلام،و یمکن أن یکون السؤال فی الآیتین بمعنی واحد و النفی و الإثبات باعتبار اختلاف المواقف یوم القیامة فیسألون فی موقف و لا یسألون فی آخر فلا تناقض بین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هو أشد و المراد بالمجرمین غیرهم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عن ذنوب من أهلکه الله من أهل القرون السابقة غیرهم من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کلها وجوه من التفسیر لا یلائمها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هو النصیب من السعادة و البخت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یجعلونها الغایة المطلوبة فی مساعیهم لیس لهم وراءها غایة فهم علی جهل من الآخرة و ما أعد الله لعباده فیها من الثواب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عدوا ما أوتیه قارون من المال سعادة عظیمة له من دون قید و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الویل الهلاک و یستعمل للدعاء بالهلاک و زجرا عما لا یرتضی،و هو فی المقام زجرا عن التمنی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القائلون بهذا القول هم المؤمنون أهل العلم بالله یخاطبون به أولئک الجهلة الذین تمنوا أن یؤتوا مثل ما أوتی قارون و عدوه سعادة عظیمة علی الإطلاق،و مرادهم أن ثواب الله خیر لمن آمن و عمل صالحا مما أوتی قارون فإن کانوا مؤمنین صالحین فلیتمنوه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التلقیة التفهیم و التلقی التفهم و الأخذ، و 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للکلمة المفهومة من السیاق،و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یفهم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اللّٰهِ خَیْرٌ لِمَنْ آمَنَ 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الصابرون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للسیرة أو الطریقة و معنی تلقیها فهمها أو التوفیق للعمل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الصابرون هم المتلبسون بالصبر عند الشدائد و علی الطاعات و عن المعاصی، و وجه کونهم هم المتلقین لهذه الکلمة أو السیرة أو الطریقة أن التصدیق بکون ثواب الآخرة خیرا من الحظ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ینفک عن الإیمان و العمل الصالح الملازمین لترک کثیر من الأهواء و الحرمان عن کثیر من المشتهیات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إلا ممن له صفة الصبر علی مرارة مخالفة الطبع و عصیان النفس الأمارة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الآیة،الضمیران لقارون و الجملة متفرعة علی بغیه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لَهُ مِنْ فِئَةٍ یَنْصُرُونَهُ مِنْ دُونِ اللّٰهِ وَ مٰا کٰانَ مِنَ المُنْتَصِرِینَ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الجماعة یمیل بعضهم إلی بعض،و فی النصر و الانتصار معنی المنع و الامتناع،و محصل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له جماعة یمنعونه العذاب و ما کان من الممتنعین علی خلاف ما کان یظن أن الذی یجلب إلیه الخیر و یدفع عنه الشر هو قوته و جمعه اللذان اکتسبهما بعلمه فلم یقه جمعه و لم تفده قوته من دون الله و بان أن الله سبحانه هو الذی آتاه ما آتاه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لتفریع الجملة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إلخ،أی فظهر بخسفنا به و بداره الأرض بطلان ما کان یدعیه لنفسه من الاستحقاق و الاستغناء </w:t>
      </w:r>
    </w:p>
    <w:p>
      <w:pPr>
        <w:pStyle w:val="BookText"/>
        <w:rPr/>
      </w:pPr>
      <w:r>
        <w:rPr>
          <w:rFonts w:ascii="IRNazanin" w:hAnsi="IRNazanin" w:eastAsia="IRNazanin"/>
          <w:color w:val="111111"/>
          <w:sz w:val="28"/>
          <w:sz w:val="28"/>
          <w:szCs w:val="28"/>
          <w:rtl w:val="true"/>
          <w:lang w:bidi="fa-IR"/>
        </w:rPr>
        <w:t>عن الله سبحانه و أن الذی یجلب إلیه الخیر و یدفع عنه الشر هو قوته و جمعه و قد اکتسبهما بنبوغه العلمی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إلخ،ذکروا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تندم و ربما تستعمل للتعجب و کلا المعنیین یقبلان الانطباق علی المورد و إن کان التندم أسبق إلی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وَیْکَأَنَّ اللّٰهَ یَبْسُطُ الرِّزْقَ لِمَنْ یَشٰاءُ مِنْ عِبٰادِهِ 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منهم ببطلان ما کان یزعمه قارون و هم یصدقونه أن القوة و الجمع فی الدنیا بنبوغ الإنسان فی علمه و جودة تدبیره لا بفضل من الله سبحانه بل سعة الرزق و ضیقه بمشیة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المقام مقام التحقیق دون التشبیه المناسب للشک و التردد لکنهم إنما استعملوا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ابتداء ترددهم فی قول قارون و قد قبلوه و صدقوه من قبل و هذه صنعة شائعة فی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ذلک قولهم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مَنَّ اللّٰهُ عَلَیْنٰا لَخَسَفَ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 الجزم و التحقیق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وَیْکَأَنَّهُ لاٰ یُفْلِحُ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تندم منهم ثانیا و انتزاع مما کان لازم تمنیتهم مکان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بعدها بمنزلة النتیجة المستخرجة من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الدّٰارُ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إلیها بلفظ البعید للدلالة علی شرفها و بهائها و علو مکانتها و هو الشاهد علی أن المراد بها الدار الآخرة السعیدة و لذا فسروها بالجنة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نَجْعَلُهٰا لِلَّذِینَ لاٰ یُرِیدُونَ عُلُوًّا فِی الْأَرْضِ وَ لاٰ فَسٰاداً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نختصها بهم و إرادة العلو هو الاستعلاء و الاستکبار علی عباد الله و إرادة الفساد فیها ابتغاء معاصی الله تعالی فإن الله بنی شرائعه التی هی تکالیف للإنسان علی مقتضیات فطرته و خلقته و لا تقتضی فطرته إلا ما یوافق النظام الأحسن الجاری فی الحیاة الإنسانیة الأرضیة فکل معصیة تقضی إلی فساد فی الأرض بلا واسطة أو بواسطة،قال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w:t>
      </w:r>
    </w:p>
    <w:p>
      <w:pPr>
        <w:pStyle w:val="BookText"/>
        <w:rPr/>
      </w:pPr>
      <w:r>
        <w:rPr>
          <w:rFonts w:ascii="Amiri" w:hAnsi="Amiri" w:eastAsia="Amiri" w:cs="Amiri"/>
          <w:color w:val="111111"/>
          <w:sz w:val="28"/>
          <w:sz w:val="28"/>
          <w:szCs w:val="28"/>
          <w:rtl w:val="true"/>
          <w:lang w:bidi="ar-SA"/>
        </w:rPr>
        <w:t>الْفَسٰادُ فِی الْبَرِّ وَ الْبَحْرِ بِمٰا کَسَبَتْ أَیْدِی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ظهر أن إرادة العلو من مصادیق إرادة الفساد و إنما أفردت و خصت بالذکر اعتناء بأمرها،و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السعیدة تخصها بالذین لا یریدون فسادا فی الأرض بالعلو علی عباد الله و لا بأی معصیة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عامة یخصصها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العاقبة المحمودة الجمیلة و هی الدار الآخرة السعیدة أو العاقبة السعیدة فی الدنیا و الآخرة لکن سیاق الآیتین یؤید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لأنها تتضاعف له بفضل من الله،قال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یزیدون علی ما عملوا شیئا و فیه کمال العدل،کما أن فی جزاء الحسنة بخیر منها کمال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مقتضی الظاهر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یُجْزَی الَّذِینَ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إلخ،الإضمار و لعل فی وضع الموصول موضع الضمیر إشارة إلی أن هذا الجزاء إنما هو لمن أکثر من اقتراف المعصیة و أحاطت به الخطیئة کما یفیده جمع السیئات،و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الإصرار و الاستمرار،و أما من جاء بالسیئة و الحسنة فمن المرجو أن یغفر الله 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لیعلم أن الملاک فی الحسنة و السیئة علی الأثر الحاصل منها عند الإنسان و بها تسمی الأعمال حسنة أو سیئة و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متن العمل الخارجی الذی هو نوع من الحرکة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یثاب الإنسان أو یعاقب،قال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یظهر الجواب عما استشکل علی إطلاق الآیة بأن التوحید حسنة و لا یعقل خیر منه و أفضل،فالآیة إما خاصة بغیر الاعتقادات الحقة أو مخصصة بالتوحید</w:t>
      </w:r>
      <w:r>
        <w:rPr>
          <w:rFonts w:eastAsia="IRNazanin" w:cs="IRNazanin"/>
          <w:color w:val="111111"/>
          <w:sz w:val="28"/>
          <w:szCs w:val="28"/>
          <w:rtl w:val="true"/>
          <w:lang w:bidi="fa-IR"/>
        </w:rPr>
        <w:t xml:space="preserve">. </w:t>
      </w:r>
      <w:bookmarkStart w:id="98" w:name="pg11954_118973"/>
    </w:p>
    <w:p>
      <w:pPr>
        <w:pStyle w:val="BookText"/>
        <w:rPr/>
      </w:pPr>
      <w:bookmarkEnd w:id="98"/>
      <w:r>
        <w:rPr>
          <w:rFonts w:ascii="IRNazanin" w:hAnsi="IRNazanin" w:eastAsia="IRNazanin"/>
          <w:color w:val="111111"/>
          <w:sz w:val="28"/>
          <w:sz w:val="28"/>
          <w:szCs w:val="28"/>
          <w:rtl w:val="true"/>
          <w:lang w:bidi="fa-IR"/>
        </w:rPr>
        <w:t>و ذلک أن الأثر الحاصل من التوحید یمکن أن یفرض ما هو خیر منه و إن لم یقبله التوحید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التوحید أیا ما فرض یقبل الشدة و الضعف و الزیادة و النقیصة و إذا ضوعف عند الجزاء کما تقدم کان مضاعفه خیرا من غیره</w:t>
      </w:r>
      <w:r>
        <w:rPr>
          <w:rFonts w:eastAsia="IRNazanin" w:cs="IRNazanin"/>
          <w:color w:val="111111"/>
          <w:sz w:val="28"/>
          <w:szCs w:val="28"/>
          <w:rtl w:val="true"/>
          <w:lang w:bidi="fa-IR"/>
        </w:rPr>
        <w:t>.</w:t>
      </w:r>
    </w:p>
    <w:p>
      <w:pPr>
        <w:pStyle w:val="Heading4"/>
        <w:numPr>
          <w:ilvl w:val="3"/>
          <w:numId w:val="1"/>
        </w:numPr>
        <w:rPr/>
      </w:pPr>
      <w:bookmarkStart w:id="99" w:name="__RefHeading___Toc14853452_73709187"/>
      <w:bookmarkStart w:id="100" w:name="_Toc36"/>
      <w:bookmarkEnd w:id="99"/>
      <w:r>
        <w:rPr>
          <w:rtl w:val="true"/>
        </w:rPr>
        <w:t>(</w:t>
      </w:r>
      <w:r>
        <w:rPr>
          <w:rtl w:val="true"/>
        </w:rPr>
        <w:t>بحث روائی</w:t>
      </w:r>
      <w:r>
        <w:rPr>
          <w:rtl w:val="true"/>
        </w:rPr>
        <w:t>)</w:t>
      </w:r>
      <w:bookmarkEnd w:id="100"/>
    </w:p>
    <w:p>
      <w:pPr>
        <w:pStyle w:val="BookText"/>
        <w:rPr/>
      </w:pPr>
      <w:r>
        <w:rPr>
          <w:rFonts w:ascii="IRNazanin" w:hAnsi="IRNazanin" w:eastAsia="IRNazanin"/>
          <w:color w:val="111111"/>
          <w:sz w:val="28"/>
          <w:sz w:val="28"/>
          <w:szCs w:val="28"/>
          <w:rtl w:val="true"/>
          <w:lang w:bidi="fa-IR"/>
        </w:rPr>
        <w:t>فی الدر المنثور،أخرج ابن أبی شیبة فی المصنف و ابن المنذر و ابن أبی حاتم و الحاکم و صححه و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قارون کان من قوم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عمه و کان یبتغی العلم حتی جمع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فی أمره ذلک حتی بغی علی موسی و حسده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آخذ الزکاة فأبی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یرید أن یأکل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بالصلاة و جاءکم بأشیاء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فاحتملتموها فتحتملوه أن تعطوه أموالکم؟قالوا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نحتمل فما تری؟فقال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أرسل إلی بغی من بغایا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فنرسلها إلیه فترمیه بأنه أرادها علی نفسها فأرسلوا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نعطیک حکمک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تشهدی علی موسی أنه فجر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قارون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بنی إسرائیل فأخبرهم بما أمرک ربک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نعم،فجمعهم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أمرک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تعبدوا الله و لا تشرکوا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تصلوا الرحم و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أمرنی فی الزانی إذا زنی و قد أحصن أن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قد زنیت،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إلی المرأة فجاءت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تشهدین علی موسی؟فقال لها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أنشدتک بالله إلا ما 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نشدتنی فإنهم 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لی جعلا علی أن أقذفک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أنک بریء و أنک رسول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یبکیک؟قد سلطناک علی الأرض فمرها فتطیعک،فرفع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خذیهم فأخذتهم إلی أعقابهم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خذیهم فأخذتهم إلی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موسی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خذیهم فغیبتهم 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سألک عبادی و تضرعوا إلیک فلم تجبهم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فوعزتی لو أنهم دعونی لأجبتهم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به إلی الأرض السفلی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فیه،أیضا عن عبد الرزاق و ابن أبی حاتم عن ابن نوفل الهاشمی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فیها أن المرأة أحضرت إلی مجلس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لتشهد عند الملإ من بنی إسرائیل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تشکوه إلی قارون فجاءت إلیه و اعترفت عند الملإ بالحق فبلغ ذلک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فشکاه إلی ربه فسلطه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القمی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القصة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بلغه حکم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فاستهزأ به و أخرجه من داره فشکاه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فسلطه الله علیه فخسف به و بداره الأرض ،و الروایة موقوفة مشتملة علی أمور منکرة و لذلک ترکنا نقلها کما أن روایتی ابن عباس و ابن نوفل أیضا موقوفتان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روایة ابن عباس تقصص بغیه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تقصه الآیات بغیه علی بنی إسرائیل،و تشیر إلی أن العلم الذی عنده هو ما حصله بالتعلم و ظاهر الآیة کما مر أنه العلم بطرق تحصیل الثروة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سیقت القصة فی التوراة الحاضرة علی نحو آخر</w:t>
      </w:r>
    </w:p>
    <w:p>
      <w:pPr>
        <w:pStyle w:val="BookText"/>
        <w:rPr/>
      </w:pPr>
      <w:r>
        <w:rPr>
          <w:rFonts w:ascii="IRNazanin" w:hAnsi="IRNazanin" w:eastAsia="IRNazanin"/>
          <w:color w:val="111111"/>
          <w:sz w:val="28"/>
          <w:sz w:val="28"/>
          <w:szCs w:val="28"/>
          <w:rtl w:val="true"/>
          <w:lang w:bidi="fa-IR"/>
        </w:rPr>
        <w:t>ففی الإصحاح السادس عشر من سفر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قورح بن بصهار بن نهات بن 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داثان و أبیرام ابنا ألیاب و أون بن فالت بنو رأوبین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یقاومون موسی مع أناس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 و خمسین رؤساء الجماعة مدعوین للاجتماع ذوی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علی موسی و هارون و قالوا لهما کفاکما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الجماعة بأسرها مقدسة و فی وسطها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بالکما ترتفعان علی جماعة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موسی سقط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کلم قورح و جمیع قومه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یعلن الرب من هو له؟و من المقدس؟حتی یقربه إلیه فالذی یختاره یقربه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هذا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لکم محابر قورح و کل 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فیها نارا و ضعوا علیها بخورا أمام الرب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 الذی یختاره الرب هو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کفاکم یا بنی لاوی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سیقت القصة و ذکر فیها حضورهم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مجیؤهم بالمجامر و فیها النار و البخور و اجتماعهم علی باب خیمة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انشقت الأرض التی تحتهم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فتحت الأرض فاها و ابتلعتهم و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لقورح مع کل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فنزلوا هم و کل ما کان لهم أحیاء إلی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فانطبقت علیهم الأرض فبادوا من بین الجماعة،و کل إسرائیل الذین حولهم هربوا من صوتهم،لأنهم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الأرض تبتلعنا،و خرجت نار من عند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أکلت المائتین و الخمسین رجلا الذین قربوا البخور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کٰانَ مِنْ قَوْمِ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خالته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عطاء عن ابن عباس 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مَفٰاتِحَهُ لَتَنُوأُ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یحمل مفاتیح خزائنه العصبة أولوا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المعانی،بإسناده عن موسی بن إسماعیل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 نَصِیبَکَ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صحتک و قوتک و فراغک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شبابک و نشاطک أن تطلب بها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الثیاب المصبغات یجرها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المجمع،و روی زاذان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یمشی فی الأسواق و هو وال یرشد 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یعین الضعیف و یمر بالبیاع و 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فیفتح علیه القرآن و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نَجْعَلُهٰا لِلَّذِینَ لاٰ یُرِیدُونَ عُلُوًّا فِی الْأَرْضِ وَ لاٰ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هذه الآیة فی أهل العدل و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الولاة و أهل القدرة من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فیه،روی سلام الأعرج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لیعجبه شراک نعله فیدخل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ابن طاووس فی سعد السعود،أنه رواه عن الطبرسی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لیعجبه أن یکون شراک نعله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شراک نعل صاحبه فیدخل تحتها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المحاملی و الدیلمی عن أبی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التجبر فی الأرض و الأخذ بغیر الحق</w:t>
      </w:r>
      <w:r>
        <w:rPr>
          <w:rFonts w:eastAsia="IRNazanin" w:cs="IRNazanin"/>
          <w:color w:val="111111"/>
          <w:sz w:val="28"/>
          <w:szCs w:val="28"/>
          <w:rtl w:val="true"/>
          <w:lang w:bidi="fa-IR"/>
        </w:rPr>
        <w:t xml:space="preserve">. </w:t>
      </w:r>
      <w:bookmarkStart w:id="101" w:name="pg11954_118976"/>
    </w:p>
    <w:p>
      <w:pPr>
        <w:pStyle w:val="Heading3"/>
        <w:numPr>
          <w:ilvl w:val="2"/>
          <w:numId w:val="1"/>
        </w:numPr>
        <w:rPr/>
      </w:pPr>
      <w:bookmarkStart w:id="102" w:name="__RefHeading___Toc14853454_73709187"/>
      <w:bookmarkStart w:id="103" w:name="_Toc37"/>
      <w:bookmarkEnd w:id="101"/>
      <w:bookmarkEnd w:id="102"/>
      <w:r>
        <w:rPr>
          <w:rtl w:val="true"/>
        </w:rPr>
        <w:t>[</w:t>
      </w:r>
      <w:r>
        <w:rPr>
          <w:rtl w:val="true"/>
        </w:rPr>
        <w:t xml:space="preserve">سورة القصص </w:t>
      </w:r>
      <w:r>
        <w:rPr>
          <w:rtl w:val="true"/>
        </w:rPr>
        <w:t>(</w:t>
      </w:r>
      <w:r>
        <w:rPr/>
        <w:t>28</w:t>
      </w:r>
      <w:r>
        <w:rPr>
          <w:rtl w:val="true"/>
        </w:rPr>
        <w:t xml:space="preserve">): </w:t>
      </w:r>
      <w:r>
        <w:rPr>
          <w:rtl w:val="true"/>
        </w:rPr>
        <w:t xml:space="preserve">الآیات </w:t>
      </w:r>
      <w:r>
        <w:rPr/>
        <w:t>85</w:t>
      </w:r>
      <w:r>
        <w:rPr>
          <w:rtl w:val="true"/>
        </w:rPr>
        <w:t xml:space="preserve"> </w:t>
      </w:r>
      <w:r>
        <w:rPr>
          <w:rtl w:val="true"/>
        </w:rPr>
        <w:t xml:space="preserve">الی </w:t>
      </w:r>
      <w:r>
        <w:rPr/>
        <w:t>88</w:t>
      </w:r>
      <w:r>
        <w:rPr>
          <w:rtl w:val="true"/>
        </w:rPr>
        <w:t>]</w:t>
      </w:r>
      <w:bookmarkEnd w:id="103"/>
    </w:p>
    <w:p>
      <w:pPr>
        <w:pStyle w:val="Heading4"/>
        <w:numPr>
          <w:ilvl w:val="3"/>
          <w:numId w:val="1"/>
        </w:numPr>
        <w:rPr/>
      </w:pPr>
      <w:bookmarkStart w:id="104" w:name="__RefHeading___Toc14853456_73709187"/>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4853458_73709187"/>
      <w:bookmarkStart w:id="107" w:name="_Toc39"/>
      <w:bookmarkEnd w:id="106"/>
      <w:r>
        <w:rPr>
          <w:rtl w:val="true"/>
        </w:rPr>
        <w:t>(</w:t>
      </w:r>
      <w:r>
        <w:rPr>
          <w:rtl w:val="true"/>
        </w:rPr>
        <w:t>بیان</w:t>
      </w:r>
      <w:r>
        <w:rPr>
          <w:rtl w:val="true"/>
        </w:rPr>
        <w:t>)</w:t>
      </w:r>
      <w:bookmarkEnd w:id="107"/>
    </w:p>
    <w:p>
      <w:pPr>
        <w:pStyle w:val="BookText"/>
        <w:rPr/>
      </w:pPr>
      <w:r>
        <w:rPr>
          <w:rFonts w:ascii="IRNazanin" w:hAnsi="IRNazanin" w:eastAsia="IRNazanin"/>
          <w:color w:val="111111"/>
          <w:sz w:val="28"/>
          <w:sz w:val="28"/>
          <w:szCs w:val="28"/>
          <w:rtl w:val="true"/>
          <w:lang w:bidi="fa-IR"/>
        </w:rPr>
        <w:t>الآیات خاتمة السورة و فیها وعد جمیل للنبی ص أن الله سبحانه سیمن علیه برفع قدره و نفوذ کلمته و تقدم دینه و انبساط الأمن و السلام علیه و علی المؤمنین به کما فعل ذلک بموسی و بنی إسرائیل،و قد کانت قصة موسی و بنی إسرائیل مسوقة فی السورة لبیان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الإیجاب فمعنی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عَلَیْکَ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أوجب علیک العمل به أی بما فیه من الأحکام ففیه مجاز فی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أحسن منه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أوجب علیک تلاوته و تبلیغه و العمل به و ذلک لکونه أوفق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لَرٰادُّکَ إِلیٰ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سیجیء من معناه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لَرٰادُّکَ إِلیٰ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اسم مکان أو زمان من العود و قد اختلفت کلماتهم فی تفسیر هذا المعاد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مکة فالآیة وعد له أن الله سیرده بعد هجرته </w:t>
      </w:r>
    </w:p>
    <w:p>
      <w:pPr>
        <w:pStyle w:val="BookText"/>
        <w:rPr/>
      </w:pPr>
      <w:r>
        <w:rPr>
          <w:rFonts w:ascii="IRNazanin" w:hAnsi="IRNazanin" w:eastAsia="IRNazanin"/>
          <w:color w:val="111111"/>
          <w:sz w:val="28"/>
          <w:sz w:val="28"/>
          <w:szCs w:val="28"/>
          <w:rtl w:val="true"/>
          <w:lang w:bidi="fa-IR"/>
        </w:rPr>
        <w:t>إلی مکة ثانیا،و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المحشر،و قیل هو المقام المحمود و هو موقف الشفاعة الکبری،و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المقدس،و هو فی الحقیقة وعد بمعراج ثان یعود فیه إلی بیت المقدس بعد ما کان دخله فی المعراج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المحبوب فیقبل الانطباق علی جل الأقوال السابقة أو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التدبر فی سیاق آیات السورة هو أن تکون الآیة تصریحا بما کانت القصة المسرودة فی أول السورة تلوح إلیه ثم الآیات التالیة لها تؤیده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تعالی أورد قصة بنی إسرائیل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السورة ففصل القول فی أنه کیف من علیهم بالأمن و السلام و العزة و التمکن بعد ما کانوا أذلاء مستضعفین بأیدی آل فرعون یذبحون أبناءهم یستحیون نساءهم،و قد کانت القصة تدل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 السورة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وعد جمیل للمؤمنین أن الله سبحانه سینجیهم مما هم علیه من الفتنة و الشدة و العسرة و یظهر دینهم علی الدین کله و یمکنهم فی الأرض بعد ما کانوا لا سماء تظلهم و لا أرض تقلهم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الفراغ من القصة أن من الواجب فی الحکمة أن ینزل کتابا یهدی الناس إلی الحق تذکرة و إتماما للحجة لیتقوا بذلک من عذاب الله کما نزله علی موسی بعد ما أهلک القرون الأولی و کما نزل علی النبی ص و إن کذبوا به عنادا للحق و إیثارا للدنیا علی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السیاق یرجی السامع أنه تعالی سیتعرض صریحا لما أشار إلیه فی سرد القصة تلویحا فإذا 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یلبث دون أن یفهم أنه هو الوعد الجمیل الذی کان یترقبه و خاصة مع الابتداء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 تنظیر التوراة بالقرآن و قد کان ما قصه فی إنجاء بنی إسرائیل مقدمة لنزول التوراة حتی یکونوا بالأخذ بها و العمل بها أئمة و یکونوا هم الوارثین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فرض علیک القرآن لتقرأه علی الناس و تبلغه و تعملوا به سیردک و یصیرک إلی محل تکون هذه الصیرورة منک إلیه عودا و یکون هو معادا لک </w:t>
      </w:r>
    </w:p>
    <w:p>
      <w:pPr>
        <w:pStyle w:val="BookText"/>
        <w:rPr/>
      </w:pPr>
      <w:r>
        <w:rPr>
          <w:rFonts w:ascii="IRNazanin" w:hAnsi="IRNazanin" w:eastAsia="IRNazanin"/>
          <w:color w:val="111111"/>
          <w:sz w:val="28"/>
          <w:sz w:val="28"/>
          <w:szCs w:val="28"/>
          <w:rtl w:val="true"/>
          <w:lang w:bidi="fa-IR"/>
        </w:rPr>
        <w:t>کما فرض التوراة علی موسی و رفع به قدره و قدر قومه،و من المعلوم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بمکة علی ما فیها من الشدة و الفتنة ثم هاجر منها ثم عاد إلیها فاتحا مظفرا و ثبتت قواعد دینه و استحکمت أرکان ملته و کسرت الأصنام و انهدم بنیان الشرک و المؤمنون هم الوارثون للأرض بعد ما کانوا أذلاء 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تنکیر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عظمة قدر هذا العود و أنه لا یقاس إلی ما قبله من القطون بها و التاریخ یصدقه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رَبِّی أَعْلَمُ مَنْ جٰاءَ بِالْهُدیٰ وَ مَنْ هُوَ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ما قدمنا من المعنی فإنه یحاذی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کذبوه و رموا آیاته البینات بأنها سحر مفتری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أَعْلَمُ بِمَنْ جٰاءَ بِالْهُدیٰ مِنْ عِنْدِهِ وَ مَنْ تَکُونُ لَهُ عٰاقِبَةُ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النبی ص أن یقول للفراعنة من مشرکی قومه لما کذبوه و رموه بالسحر ما قال موسی لآل فرعون لما کذبوه و رموه بالسحر للتشابه التام بین مبعثیهما و سیر دعوتهما کما یظهر من القصة و یظهر ذلک تمام الظهور بالتأمل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إِلَیْکُمْ رَسُولاً شٰاهِداً عَلَیْکُمْ کَمٰا أَرْسَلْنٰا إِلیٰ فِرْعَوْنَ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الاکتفاء بالشطر الأول من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السکوت عن الشطر الثانی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تَکُونُ لَهُ عٰاقِبَةُ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لبناء الکلام بحسب سیاقه علی أن لا یتعدی حد الإشارة و الإیماء کما یستشم من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لَرٰادُّکَ إِلیٰ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حیث خص الخطاب بالنبی ص و نکر معادا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 نفسه 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المشرکون من قومه،و اختلاف سیاق الجملتین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قیل فی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جانبهم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فقوبل بین ضلالهم و بین مجیئه بالهدی لا بین ضلالهم و اهتدائه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 تکذیبهم متوجها بالطبع إلی ما جاء به لا إلی نفسه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مَنْ جٰاءَ بِالْهُدیٰ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بفعل مقدر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التقدیر یعلم من جاء به بناء علی ما هو المشهور أن أفعل التفضیل لا ینصب المفعول به،و ذکر بعضهم أنه منصوب بأعلم و هو بمعنی عالم و لا دلیل علیه، </w:t>
      </w:r>
    </w:p>
    <w:p>
      <w:pPr>
        <w:pStyle w:val="BookText"/>
        <w:rPr/>
      </w:pPr>
      <w:r>
        <w:rPr>
          <w:rFonts w:ascii="IRNazanin" w:hAnsi="IRNazanin" w:eastAsia="IRNazanin"/>
          <w:color w:val="111111"/>
          <w:sz w:val="28"/>
          <w:sz w:val="28"/>
          <w:szCs w:val="28"/>
          <w:rtl w:val="true"/>
          <w:lang w:bidi="fa-IR"/>
        </w:rPr>
        <w:t>و ما أذکر قائلا بأنه منصوب بنزع الخافض و إن لم یظهر فیه النصب لبنائه و التقدیر ربی أعلم بمن جاء بالهدی،و لا دلیل علی 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الآیة تقریر للوعد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 سیردک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ترجوه کما ألقی إلیک الکتاب و ما کنت ترجوه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استینافیة لنعمته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وجیه و تقریره أنه تعالی لما وعده بالرد إلی معاد و فیه ارتفاع ذکره و تقدم دعوته و انبساط دینه خط له السبیل التی یجب علیه سلوکها بجهد و مراقبة فبین له أن إلقاء الکتاب إلیه لم یکن علی نهج الحوادث العادیة التی من شأنها أن ترتجی و تترقب بل کانت رحمة خاصة من ربه و قد وعده فی فرضه علیه ما وعده فمن الواجب علیه قبال هذه النعمة و فی تقدم دعوته و بلوغها الغایة التی وعدها أن لا ینصر الکافرین و لا یطیعهم و یدعو إلی ربه و لا یکون من المشرکین و لا یدعو معه إلها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أی لکنه ألقی إلیک رحمة من ربک و لیس بإلقاء عادی یرجی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تَکُونَنَّ ظَهِیراً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فإذا کان إلقاؤه إلیک رحمة من ربک خصک بها و هو فوق رجائک فتبرء من الکافرین و لا تکن معینا و ناصرا لهم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المحتمل قریبا أن یکون فی الجملة نوع محاذاة لقول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أَنْعَمْتَ عَلَیَّ فَلَنْ أَکُونَ ظَهِیراً لِلْمُجْرِمِینَ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فی النهی عن إعانتهم إشارة إلی أن إلقاء الکتاب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أنعمها الله علیه یهدی به إلی الحق و یدعو إلی التوحید فعلیه أن لا یعین الکافرین علی کفرهم و لا یمیل إلی صدهم إیاه عن آیات الله بعد نزولها علیه کما عاهد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بما أنعم علیه من الحکم و العلم أن لا یکون ظهیرا للمجرمین أبدا،و سیأتی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إلخ،بمنزلة الشارح لهذه الجملة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نهی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الانصراف عن آیات الله بلسان نهی الکفار عن الصد و الصرف و وجهه کون انصرافه مسببا لصدهم و هو کقوله لآدم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یُخْرِجَنَّکُمٰا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تخرجا منها بإخراجه لکما بالوسوسة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الآیة و ما بعدها فی مقام الشرح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ظَهِیراً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تأکید النهی بعد موارده واحدا بعد واحد فنهاه أولا عن الانصراف عن القرآن النازل علیه برمیهم کتاب الله بأنه سحر أو شعر أو کهانة أو أساطیر الأولین اکتتبها،و أمره ثانیا أن یدعو إلی ربه،و نهاه ثالثا أن یکون من المشرکین و فسره بأن یدعو مع الله إلها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کرر صفة الرب مضافا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اختصاصه بالرحمة و النعمة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متفرد فی عبادته لا یشارکه المشرکون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أنه کالتفسیر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کُلُّ شَیْءٍ هٰالِکٌ إِلاّٰ وَجْهَهُ لَهُ الْحُکْمُ وَ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الإخلاص فی مقام التعلیل لقوله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لأنه لا إله غیره و ما بعدها فی مقام التعلیل بالنسبة إلیها کما سیتضح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مساو للموجود و یطلق علی کل أمر موجود حتی علیه تعالی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شَیْءٍ أَکْبَرُ شَهٰادَةً 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الهلاک البطلان و الانعدام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و الجهة واحد کالوعد و العدة،و وجه الشیء فی العرف العام ما یستقبل به غیره و یرتبط به إلیه کما أن وجه الجسم السطح الظاهر منه و وجه الإنسان النصف المقدم من رأسه و وجهه تعالی ما یستقبل به غیره من خلقه و یتوجه إلیه خلقه به و هو صفاته الکریمة من حیاة و علم و قدرة و سمع و بصر و ما ینتهی إلیها من صفات الفعل کالخلق و الرزق و الإحیاء و الإماتة و المغفرة و الرحمة و کذا آیاته الدالة علیه بما هی آیاته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شیء هالک فی نفسه باطل فی ذاته لا حقیقة له إلا ما کان عنده مما أفاضه </w:t>
      </w:r>
    </w:p>
    <w:p>
      <w:pPr>
        <w:pStyle w:val="BookText"/>
        <w:rPr/>
      </w:pPr>
      <w:r>
        <w:rPr>
          <w:rFonts w:ascii="IRNazanin" w:hAnsi="IRNazanin" w:eastAsia="IRNazanin"/>
          <w:color w:val="111111"/>
          <w:sz w:val="28"/>
          <w:sz w:val="28"/>
          <w:szCs w:val="28"/>
          <w:rtl w:val="true"/>
          <w:lang w:bidi="fa-IR"/>
        </w:rPr>
        <w:t>الله علیه و أما ما لا ینسب إلیه تعالی فلیس إلا ما اختلقه وهم المتوهم أو سرابا صوره الخیال و ذلک کالأصنام لیس لها من الحقیقة إلا أنها حجارة أو خشبة أو شیء من الفلزات و أما أنها أرباب أو آلهة أو نافعة أو ضارة أو غیر ذلک فلیست إلا أسماء سماها عبدتهم و کالإنسان لیس له من الحقیقة إلا ما أودعه فیه الخلقة من الروح و الجسم و ما اکتسبه من صفات الکمال و الجمیع منسوبة إلی الله سبحانه و أما ما یضیفه إلیه العقل الاجتماعی من قوة و سلطة و رئاسة و وجاهة و ثروة و عزة و أولاد و أعضاد فلیس إلا سرابا هالکا و أمنیة کاذبة و علی هذا السبیل سائر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عندها من الحقیقة إلا ما أفاض الله علیها بفضله و هی آیاته الدالة علی صفاته الکریمة من رحمة و رزق و فضل و إحسان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فالحقیقة الثابتة فی الواقع التی لیست هالکة باطلة من الأشیاء هی صفاته الکریمة و آیاته الدالة علیها و الجمیع ثابتة بثبوت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کون المراد بالهالک فی الآیة الهالک بالفعل و علی هذا یکون محصل تعلیل کلمة الإخلاص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الإله و هو المعبود بالحق إنما یکون إلها معبودا إذا کان أمرا ذا حقیقة واقعیة غیر هالک و لا باطل له تدبیر فی العالم بهذا النعت و کل شیء غیره تعالی هالک باطل فی نفسه إلا ما کان وجها له منتسبا إلیه فلیس فی الوجود إله غیره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الوثنیون و إن کانوا یرون وجود آلهتهم منسوبا إلیه تعالی و من جهته إلا أنهم یجعلونها مستقلة فی التدبیر مقطوعة النسبة فی ذلک عنه من دون أن یکون حکمها حکمه،و لذلک یعبدونها من دون الله،و لا استقلال لشیء فی شیء عنه تعالی فلا یستحق العبادة إلا هو</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وجه آخر أدق منه بناء علی أن المراد بالوجه ذات الشیء فقد ذکر بعضهم ذلک من معانی الوجه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 و وجه الطریق لنفسهما و إن أمکنت المناقشة فیه،و ذکر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الذات الشریفة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الناس أی أشرافهم و هو من المجاز المرسل أو الاستعارة و علی کلا التقدیرین فالمراد أن غیره تعالی من الموجودات ممکنة و الممکن و إن کان موجودا بإیجاده تعالی فهو معدوم بالنظر </w:t>
      </w:r>
    </w:p>
    <w:p>
      <w:pPr>
        <w:pStyle w:val="BookText"/>
        <w:rPr/>
      </w:pPr>
      <w:r>
        <w:rPr>
          <w:rFonts w:ascii="IRNazanin" w:hAnsi="IRNazanin" w:eastAsia="IRNazanin"/>
          <w:color w:val="111111"/>
          <w:sz w:val="28"/>
          <w:sz w:val="28"/>
          <w:szCs w:val="28"/>
          <w:rtl w:val="true"/>
          <w:lang w:bidi="fa-IR"/>
        </w:rPr>
        <w:t>إلی حد ذاته هالک فی نفسه و الذی لا سبیل للبطلان و الهلاک إلیه هو ذاته الواجبة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التعلیل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الإله المعبود بالحق یجب أن یکون ذاتا بیده شیء من تدبیر العالم،و التدبیر الکونی لا ینفک عن الخلق و الإیجاد فلا معنی لأن یوجد الحوادث شیء و یدبر أمرها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أوضحناه مرارا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الخالق الموجد إلا واجب الوجود و لا واجب إلا هو تعالی فلا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أجل من أن یحیط به عقل أو وهم فلا یمکن التوجه العبادی إلیه فلا بد أن یتوجه بالعبادة إلی بعض مقربی حضرته من الملائکة الکرام و غیرهم لیکونوا شفعاء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بمنع توقف التوجه بالعبادة علی العلم الإحاطی بل یکفی فیه المعرفة بوجه و هو حاصل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 المراد بالهالک ما یستقبله الهلاک و الفناء بناء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اسم الفاعل ظاهر فی الاستقبال فظاهر الآیة أن کل شیء سیستقبله الهلاک بعد وجوده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استقبال الهلاک یختلف باختلاف الأشیاء فاستقباله فی الزمانیات انتهاء أمد وجودها و بطلانها بعده و فی غیرها کون وجودها محاطا بالفناء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هلاک الأشیاء علی هذا بطلان وجودها الابتدائی و خلو النشأة الأولی عنها بانتقالها إلی النشأة الأخری و رجوعها إلی الله و استقرارها عنده،و أما البطلان المطلق بعد الوجود فصریح کتاب الله ینفیه فالآیات متتابعة فی أن کل شیء مرجعه إلی الله و أنه المنتهی و إلیه الرجعی و هو الذی یبدئ الخلق ثم یعیده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أرید بالوجه صفاته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سیخلی مکانه و یرجع إلیه إلا صفاته الکریمة التی هی مبادئ فیضه فهی تفیض ثم تفیض إلی ما لا نهایة له و الإله یجب أن یکون کذلک لا بطلان لذاته و لا انقطاع لصفاته الفیاضة و لیس شیء غیره تعالی بهذه الصفة فلا إله إلا هو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أرید بوجهه الذات المقدسة فالمحصل أن کل شیء سیستقبله الهلاک و الفناء بالرجوع إلی الله سبحانه إلا ذاته الحقة الثابتة التی لا سبیل للبطلان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الصفات علی هذا محسوبة من صقع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الإله یجب أن یکون بحیث لا یتطرق الفناء إلیه </w:t>
      </w:r>
    </w:p>
    <w:p>
      <w:pPr>
        <w:pStyle w:val="BookText"/>
        <w:rPr/>
      </w:pPr>
      <w:r>
        <w:rPr>
          <w:rFonts w:ascii="IRNazanin" w:hAnsi="IRNazanin" w:eastAsia="IRNazanin"/>
          <w:color w:val="111111"/>
          <w:sz w:val="28"/>
          <w:sz w:val="28"/>
          <w:szCs w:val="28"/>
          <w:rtl w:val="true"/>
          <w:lang w:bidi="fa-IR"/>
        </w:rPr>
        <w:t>و لیس شیء غیره بهذه الصفة فلا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من التقریر یندفع الاعتراض علی عموم الآیة بمثل الجنة و النار و العرش فإن الجنة و النار لا تنعدمان بعد الوجود و تبقیان إلی غیر النهایة،و العرش أیضا کذلک بناء علی ما ورد فی بعض الروایات أن سقف الجنة هو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المراد بالهلاک هو تبدل نشأة الوجود و الرجوع إلی الله المعبر عنه بالانتقال من الدنیا إلی الآخرة و التلبس بالعود بعد البدء،و هذا إنما یکون فیما هو موجود بوجود بدئی دنیوی،و أما الدار الآخرة و ما هو موجود بوجود أخروی کالجنة و النار فلا یتصف شیء من هذا القبیل بالهلاک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سَیُصِیبُ الَّذِینَ أَجْرَمُوا صَغٰارٌ عِنْدَ اللّٰهِ وَ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نظیرتهما خزائن الرحمة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اللوح المحفوظ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کِتٰابٌ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ذکروه من العرش فقد تقدم الکلام فیه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بالوجه جهته تعالی التی تنسب إلیه و هی الناحیة التی یقصد منها و یتوجه إلیه بها،و تؤیده کثرة استعمال الوجه فی کلامه تعالی بهذا المعنی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فتکون عبارة عن کل ما ینسب إلیه وحده فإن کان الکلام علی ظاهر عمومه انطبق علی الوجه الأول الذی أوردناه و یکون من مصادیقه أسماؤه و صفاته و أنبیاؤه و خلفاؤه و دینه الذی یؤتی منه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خص الوجه بالدین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وقع فی بعض الروایات إن لم یکن من باب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بالهلاک الفساد و عدم الأثر،و کانت الجملة تعلیلا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تَدْعُ مَعَ اللّٰهِ إِلٰهاً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ما قبلها قرینة علی أن المراد بالشیء الدین و الأعمال المتعلقة </w:t>
      </w:r>
    </w:p>
    <w:p>
      <w:pPr>
        <w:pStyle w:val="BookText"/>
        <w:rPr/>
      </w:pPr>
      <w:r>
        <w:rPr>
          <w:rFonts w:ascii="IRNazanin" w:hAnsi="IRNazanin" w:eastAsia="IRNazanin"/>
          <w:color w:val="111111"/>
          <w:sz w:val="28"/>
          <w:sz w:val="28"/>
          <w:szCs w:val="28"/>
          <w:rtl w:val="true"/>
          <w:lang w:bidi="fa-IR"/>
        </w:rPr>
        <w:t>به و کان محصل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تتدین بغیر دین التوحید لأن کل دین باطل لا أثر له إلا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علی هذا أن یکون الحکم فی ذیل الآیة بمعنی الحکم التشریعی أو الأعم منه و من التکوینی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هالک إلا دینه لأن تشریع الدین إلیه و إلیه ترجعون لا إلی مشرعی الأدیان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الآیة الکریمة و للمفسرین فیها أقوال أخر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بالوجه ذاته تعالی المقدسة و بالهلاک الانعدام،و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نفسه عرضة للعدم لکون وجوده عن غیره إلا ذاته الواجبة الوجود،و الکلام علی هذا مبنی علی التشبیه أی کل شیء غیره کالهالک لاستناد وجوده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بمعنی الذات و المراد به ذات الشیء و الضمیر لله باعتبار أن وجه الشیء مملوک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 الله الذی هو ذات ذلک الشیء 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بالوجه الجهة المقصودة و الضمیر لله،و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بجمیع ما یتعلق به إلا الجهة المنسوبة إلیه تعالی و هو الوجود الذی أفاضه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الوجهة هو الجهة المقصودة و المراد به الله سبحانه الذی یتوجه إلیه کل شیء و الضمیر للشیء،و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الله الذی هو الجهة المطلوبة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بالهلاک هلاک الموت و العموم مخصوص بذوی الحیاة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ذی حیاة فإنه سیموت إلا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بالوجه العمل الصالح و المعنی أن العمل کان فی حیز العدم،فلما فعله العبد ممتثلا لأمره تعالی أبقاه الله من غیر إحباط حتی یثیبه أو أنه بالقبول صار غیر قابل للهلاک لأن الجزاء قائم مقامه و 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بالوجه جاهه تعالی الذی أثبته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 عام لجمیع ما سواه تعالی دائما لکون الوجود المفاض علیها متجددا فی کل آن فهی متغیرة هالکة دائما فی الدنیا و الآخرة و المعنی کل شیء متغیر الذات دائما إلا وجهه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الوجوه بین ما لا ینطبق علی سیاق الآیة و بین ما لا ینجح به حجتها و بین ما هو بعید عن الفهم،و بالتأمل فیما قدمناه یظهر ما فی کل منها فلا نطیل</w:t>
      </w:r>
      <w:r>
        <w:rPr>
          <w:rFonts w:eastAsia="IRNazanin" w:cs="IRNazanin"/>
          <w:color w:val="111111"/>
          <w:sz w:val="28"/>
          <w:szCs w:val="28"/>
          <w:rtl w:val="true"/>
          <w:lang w:bidi="fa-IR"/>
        </w:rPr>
        <w:t xml:space="preserve">. </w:t>
      </w:r>
      <w:bookmarkStart w:id="108" w:name="pg11954_118985"/>
    </w:p>
    <w:p>
      <w:pPr>
        <w:pStyle w:val="BookText"/>
        <w:rPr/>
      </w:pPr>
      <w:bookmarkEnd w:id="108"/>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الْحُکْمُ وَ 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هو قضاؤه النافذ فی الأشیاء و علیه یدور التدبیر فی نظام الکون،و أما کونه بمعنی فصل القضاء یوم القیامة فیبعده تقدیم الحکم فی الذکر علی الرجوع إلیه الذی هو یوم القیامة فإن فصل القضاء متفرع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کلتا الجملتین مسوقتان للتعلیل و کل واحدة منهما وحدها حجة تامة علی توحده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بالألوهیة صالحة للتعلیل کلمة الإخلاص،و قد تقدم إمکان أخذ الحکم علی بعض الوجوه بمعنی الحکم التشریعی</w:t>
      </w:r>
      <w:r>
        <w:rPr>
          <w:rFonts w:eastAsia="IRNazanin" w:cs="IRNazanin"/>
          <w:color w:val="111111"/>
          <w:sz w:val="28"/>
          <w:szCs w:val="28"/>
          <w:rtl w:val="true"/>
          <w:lang w:bidi="fa-IR"/>
        </w:rPr>
        <w:t>.</w:t>
      </w:r>
    </w:p>
    <w:p>
      <w:pPr>
        <w:pStyle w:val="Heading4"/>
        <w:numPr>
          <w:ilvl w:val="3"/>
          <w:numId w:val="1"/>
        </w:numPr>
        <w:rPr/>
      </w:pPr>
      <w:bookmarkStart w:id="109" w:name="__RefHeading___Toc14853460_73709187"/>
      <w:bookmarkStart w:id="110" w:name="_Toc40"/>
      <w:bookmarkEnd w:id="109"/>
      <w:r>
        <w:rPr>
          <w:rtl w:val="true"/>
        </w:rPr>
        <w:t>(</w:t>
      </w:r>
      <w:r>
        <w:rPr>
          <w:rtl w:val="true"/>
        </w:rPr>
        <w:t>بحث روائی</w:t>
      </w:r>
      <w:r>
        <w:rPr>
          <w:rtl w:val="true"/>
        </w:rPr>
        <w:t>)</w:t>
      </w:r>
      <w:bookmarkEnd w:id="110"/>
    </w:p>
    <w:p>
      <w:pPr>
        <w:pStyle w:val="BookText"/>
        <w:rPr/>
      </w:pPr>
      <w:r>
        <w:rPr>
          <w:rFonts w:ascii="IRNazanin" w:hAnsi="IRNazanin" w:eastAsia="IRNazanin"/>
          <w:color w:val="111111"/>
          <w:sz w:val="28"/>
          <w:sz w:val="28"/>
          <w:szCs w:val="28"/>
          <w:rtl w:val="true"/>
          <w:lang w:bidi="fa-IR"/>
        </w:rPr>
        <w:t>فی الدر المنثور،أخرج ابن أبی شیبة و عبد بن حمید و البخاری و النسائی و ابن جریر و ابن المنذر و ابن أبی حاتم و ابن مردویه و البیهقی فی الدلائل من طرق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لَرٰادُّکَ إِلیٰ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ابن مردویه کما أخرجک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و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الموت ،</w:t>
      </w:r>
    </w:p>
    <w:p>
      <w:pPr>
        <w:pStyle w:val="BookText"/>
        <w:rPr/>
      </w:pPr>
      <w:r>
        <w:rPr>
          <w:rFonts w:ascii="IRNazanin" w:hAnsi="IRNazanin" w:eastAsia="IRNazanin"/>
          <w:color w:val="111111"/>
          <w:sz w:val="28"/>
          <w:sz w:val="28"/>
          <w:szCs w:val="28"/>
          <w:rtl w:val="true"/>
          <w:lang w:bidi="fa-IR"/>
        </w:rPr>
        <w:t>و أیضا عن علی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الجنة و انطباقهما علی الآیة لا یخلو من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القمی فی تفسیره،عن حریز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خالد الکابلی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الرجعة و لعله من البطن دون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الإحتجاج،عن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کل شیء هالک إلا دینه،لأن من المحال أن یهلک منه کل شیء و یبقی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أجل و أعظم من ذلک و إنما یهلک من لیس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وَ یَبْقیٰ وَجْهُ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ففصل بین خلقه و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سیف عمن ذکره عن الحارث بن المغیرة النصری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یقولون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کل شیء إلا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لقد قالوا عظیما إنما عنی به وجه الله الذی یؤتی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مثله فی التوحید،بإسناده عن الحارث بن المغیرة النصری عنه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من أخذ طریق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محاسن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إلا أن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الطریق الذی أنتم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التشویش الذی یتراءی فی الروایات تطرق إلیها من جهة النقل بالمعنی،فإن کان المراد بالوجه الذی یؤتی منه مطلق ما ینسب إلیه و کان من صقعه تعالی و من جانبه کان منطبقا علی المعنی الأول الذی قدمناه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الوجه بمعنی الدین الذی یتوجه إلیه تعالی بقصده کان المراد بالهلاک البطلان و عدم التأثیر و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کل دین باطل إلا دینه الحق الذی یؤتی منه فإنه سینفع و یثاب علیه،و قد تقدمت الإشارة إلی الوجهین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تَکُونَنَّ ظَهِیراً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المخاطبة للنبی ص و المعنی للناس،و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المخاطبة للنبی ص و المعنی للناس،و هو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نبیه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بإیاک أعنی، و اسمعی یا جارة</w:t>
      </w:r>
      <w:r>
        <w:rPr>
          <w:rFonts w:eastAsia="IRNazanin" w:cs="IRNazanin"/>
          <w:color w:val="111111"/>
          <w:sz w:val="28"/>
          <w:szCs w:val="28"/>
          <w:rtl w:val="true"/>
          <w:lang w:bidi="fa-IR"/>
        </w:rPr>
        <w:t xml:space="preserve">. </w:t>
      </w:r>
      <w:bookmarkStart w:id="111" w:name="pg11954_118987"/>
    </w:p>
    <w:p>
      <w:pPr>
        <w:pStyle w:val="Heading2"/>
        <w:numPr>
          <w:ilvl w:val="1"/>
          <w:numId w:val="1"/>
        </w:numPr>
        <w:rPr/>
      </w:pPr>
      <w:bookmarkStart w:id="112" w:name="__RefHeading___Toc14853462_73709187"/>
      <w:bookmarkStart w:id="113" w:name="_Toc41"/>
      <w:bookmarkEnd w:id="111"/>
      <w:bookmarkEnd w:id="112"/>
      <w:r>
        <w:rPr>
          <w:rtl w:val="true"/>
        </w:rPr>
        <w:t>(</w:t>
      </w:r>
      <w:r>
        <w:rPr/>
        <w:t>29</w:t>
      </w:r>
      <w:r>
        <w:rPr>
          <w:rtl w:val="true"/>
        </w:rPr>
        <w:t>)(</w:t>
      </w:r>
      <w:r>
        <w:rPr>
          <w:rtl w:val="true"/>
        </w:rPr>
        <w:t>سورة العنکبوت مکیة، و هی تسع و ستون آیة</w:t>
      </w:r>
      <w:r>
        <w:rPr>
          <w:rtl w:val="true"/>
        </w:rPr>
        <w:t>)(</w:t>
      </w:r>
      <w:r>
        <w:rPr/>
        <w:t>69</w:t>
      </w:r>
      <w:r>
        <w:rPr>
          <w:rtl w:val="true"/>
        </w:rPr>
        <w:t>)</w:t>
      </w:r>
      <w:bookmarkEnd w:id="113"/>
    </w:p>
    <w:p>
      <w:pPr>
        <w:pStyle w:val="Heading3"/>
        <w:numPr>
          <w:ilvl w:val="2"/>
          <w:numId w:val="1"/>
        </w:numPr>
        <w:rPr/>
      </w:pPr>
      <w:bookmarkStart w:id="114" w:name="__RefHeading___Toc14853464_73709187"/>
      <w:bookmarkStart w:id="115" w:name="_Toc42"/>
      <w:bookmarkEnd w:id="114"/>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1</w:t>
      </w:r>
      <w:r>
        <w:rPr>
          <w:rtl w:val="true"/>
        </w:rPr>
        <w:t xml:space="preserve"> </w:t>
      </w:r>
      <w:r>
        <w:rPr>
          <w:rtl w:val="true"/>
        </w:rPr>
        <w:t xml:space="preserve">الی </w:t>
      </w:r>
      <w:r>
        <w:rPr/>
        <w:t>13</w:t>
      </w:r>
      <w:r>
        <w:rPr>
          <w:rtl w:val="true"/>
        </w:rPr>
        <w:t>]</w:t>
      </w:r>
      <w:bookmarkEnd w:id="115"/>
    </w:p>
    <w:p>
      <w:pPr>
        <w:pStyle w:val="Heading4"/>
        <w:numPr>
          <w:ilvl w:val="3"/>
          <w:numId w:val="1"/>
        </w:numPr>
        <w:rPr/>
      </w:pPr>
      <w:bookmarkStart w:id="116" w:name="__RefHeading___Toc14853466_73709187"/>
      <w:bookmarkStart w:id="117" w:name="_Toc43"/>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18" w:name="pg11954_118988"/>
    </w:p>
    <w:p>
      <w:pPr>
        <w:pStyle w:val="Heading4"/>
        <w:numPr>
          <w:ilvl w:val="3"/>
          <w:numId w:val="1"/>
        </w:numPr>
        <w:rPr/>
      </w:pPr>
      <w:bookmarkStart w:id="119" w:name="__RefHeading___Toc14853468_73709187"/>
      <w:bookmarkStart w:id="120" w:name="_Toc44"/>
      <w:bookmarkEnd w:id="118"/>
      <w:bookmarkEnd w:id="119"/>
      <w:r>
        <w:rPr>
          <w:rtl w:val="true"/>
        </w:rPr>
        <w:t>(</w:t>
      </w:r>
      <w:r>
        <w:rPr>
          <w:rtl w:val="true"/>
        </w:rPr>
        <w:t>بیان</w:t>
      </w:r>
      <w:r>
        <w:rPr>
          <w:rtl w:val="true"/>
        </w:rPr>
        <w:t>)</w:t>
      </w:r>
      <w:bookmarkEnd w:id="120"/>
    </w:p>
    <w:p>
      <w:pPr>
        <w:pStyle w:val="BookText"/>
        <w:rPr/>
      </w:pPr>
      <w:r>
        <w:rPr>
          <w:rFonts w:ascii="IRNazanin" w:hAnsi="IRNazanin" w:eastAsia="IRNazanin"/>
          <w:color w:val="111111"/>
          <w:sz w:val="28"/>
          <w:sz w:val="28"/>
          <w:szCs w:val="28"/>
          <w:rtl w:val="true"/>
          <w:lang w:bidi="fa-IR"/>
        </w:rPr>
        <w:t>یلوح من سیاق آیات السورة و خاصة ما فی صدرها من الآیات أن بعضا ممن آمن بالنبی ص بمکة قبل الهجرة رجع عنه خوفا من فتنة کانت تهدده من قبل المشرکین فإن المشرکین کانوا یدعونهم إلی العود إلی ملتهم و یضمنون لهم أن یحملوا خطایاهم إن اتبعوا سبیلهم فإن أبوا فتنوهم و عذبوهم لیعیدوهم إلی ملتهم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یشیر إلی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فی هؤلاء الراجعین عن إیمانهم من کان رجوعه بمجاهدة من والدیه علی أن یرجع و إلحاح منهما علیه فی الارتداد کبعض أبناء المشرکین علی ما یستشم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قد نزلت السورة فی شأن هؤلاء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فغرض السورة علی ما یستفاد من بدئها و ختامها و السیاق الجاری فیها أن الذی یریده الله سبحانه من الإیمان لیس هو مجرد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بل هو حقیقة الإیمان التی لا تحرکها عواصف الفتن و لا تغیرها غیر الزمن و هی إنما تتثبت و تستقر بتوارد الفتن و تراکم المحن،فالناس غیر متروکین بمجرد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دون أن یفتنوا و یمتحنوا فیظهر ما فی نفوسهم من حقیقة الإیمان أو وصمة الکفر فلیعلمن الله الذین صدقوا و یعلم الکاذبین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فالفتنة و المحنة سنة إلهیة لا معدل عنها تجری فی الناس الحاضرین کما جرت فی الأمم الماضین کقوم نوح و عاد ثمود و قوم إبراهیم و لوط و شعیب و موسی فاستقام منهم من استقام و هلک منهم من هلک و ما ظلمهم الله و لکن کانوا أنفسهم 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أن یصبر علی إیمانه و یعبد الله وحده فإن تعذر علیه القیام بوظائف الدین فلیهاجر إلی أرض یستطیع فیها ذلک فأرض الله واسعة و لا یخف عسر المعاش فإن الرزق علی الله و کأین من دابة لا تحمل رزقها الله یرزقها و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المشرکون الذین یفتنون المؤمنین من غیر جرم أجرموه إلا أن یقولوا ربنا الله فلا یحسبوا أنهم یعجزون الله و یسبقونه فأما فتنتهم للمؤمنین و إیذاؤهم و تعذیبهم فإنما هی فتنة لهم و للمؤمنین غیر خارجة عن علم الله و تقدیره،فهی فتنة و هی محفوظة علیهم إن شاء أخذهم بوبالها فی الدنیا و إن شاء أخرهم إلی یوم یرجعون فیه إلیه و ما لهم من 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لفقوه من الحجة و رکنوا إلیه من باطل القول فهو داحض مردود إلیهم و الحجة قائمة تامة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محصل غرض السورة و مقتضی ذلک کون السورة کلها مکیة،و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مدنیة کلها أو معظمها أو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فی البحث الروائی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سدید،فمضامین آیات السورة لا تلائم إلا زمن العسرة و الشدة قبل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الحسبان هو الظن،و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مقام مفعولیه،و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باء السببیة،و الفتنة الامتحان و ربما تطلق علی المصیبة و العذاب،و الأوفق للسیاق هو المعنی الأول،و الاستفهام للإنکار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ظن الناس أن یترکوا فلا یتعرض لحالهم و لا یمتحنوا بما یظهر به صدقهم أو کذبهم فی دعوی الإیمان بمجرد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ظن الناس أن یترکوا فلا یبتلوا ببلیة و لا تصیبهم مصیبة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بأن تکون لهم علی الله کرامة بسبب الإیمان یسلموا بها من کل مکروه یصیب الإنسان مدی حیاته؟و لا یخلو من بعد بالنظر إلی سیاق الآیات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اللامان للقسم،و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الناس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ضمیر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الأول فالإنکار و التوبیخ متوجه إلی ظنهم أنهم لا یفتنون مع جریان السنة الإلهیة علی الفتنة و الامتحان و علی الثانی إلی ظنهم الاختلاف فی فعله تعالی حیث یفتن قوما و لا یفتن آخرین،و لعل الوجه الأول أوفق للسیاق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الفتنة و الامتحان سنة جاریة لنا و قد جرت فی الذین من قبلهم و هی جاریة فیهم و لن تجد لسنة الله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فَلَیَعْلَمَنَّ اللّٰهُ الَّذِینَ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تعلیل لما قبله،و المراد بعلمه تعالی بالذین صدقوا بالکاذبین ظهور آثار صدقهم و کذبهم فی مقام العمل بسبب الفتنة و الامتحان الملازم لثبوت الإیمان فی قلوبهم حقیقة و عدم ثبوته فیها حقیقة فإن السعادة التی تترتب علی الإیمان المدعو إلیه و کذا الثواب إنما تترتب علی حقیقة الإیمان الذی له آثار ظاهرة من الصبر عند المکاره و الصبر علی طاعة الله و الصبر عن معصیة الله لا علی دعوی الإیمان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بالعلم علمه تعالی الفعلی الذی هو نفس الأمر الخارجی فإن الأمور الخارجیة بنفسها من مراتب علمه تعالی،و أما علمه تعالی الذاتی فلا یتوقف علی الامتحان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حسبوا أن یترکوا و لا یفتنوا بمجرد دعوی الإیمان و إظهاره و الحال أن الفتنة سنتنا و قد جرت فی الذین من قبلهم فمن الواجب أن یتمیز الصادقون من الکاذبین بظهور آثار صدق هؤلاء و آثار کذب أولئک الملازم لاستقرار الإیمان فی قلوب هؤلاء و زوال صورته الکاذبة عن قلوب أولئک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فَلَیَعْلَمَنَّ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اسم الجلالة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للتهویل و تربیة المهابة و الظاهر أنه فی أمثال المقام لإفادة نوع من التعلیل و ذلک أن الدعوة إلی الإیمان و الهدایة إلیه و الثواب علیه لما کانت راجعة إلی المسمی بالله الذی منه یبدأ کل شیء و به یقوم کل شیء و إلیه ینتهی کل شیء بحقیقته فمن الواجب أن یتمیز عنده حقیقة الإیمان من </w:t>
      </w:r>
    </w:p>
    <w:p>
      <w:pPr>
        <w:pStyle w:val="BookText"/>
        <w:rPr/>
      </w:pPr>
      <w:r>
        <w:rPr>
          <w:rFonts w:ascii="IRNazanin" w:hAnsi="IRNazanin" w:eastAsia="IRNazanin"/>
          <w:color w:val="111111"/>
          <w:sz w:val="28"/>
          <w:sz w:val="28"/>
          <w:szCs w:val="28"/>
          <w:rtl w:val="true"/>
          <w:lang w:bidi="fa-IR"/>
        </w:rPr>
        <w:t>دعواه الخالیة و یخرج عن حال الإبهام إلی حال الصراحة و لذلک عدل عن مثل 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فلنعلمن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فَلَیَعْلَمَنَّ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منقطعة،و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یَعْمَلُونَ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المشرکون الذین کانوا یفتنون المؤمنین و یصدونهم عن سبیل الله کما أن المراد بالناس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و هم فی معرض الرجوع عن الإیمان خوفا من الفتنة و التعذیب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یَسْبِقُونٰا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 و التعجیز بسبب فتنة المؤمنین و صدهم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تخطئة لظنهم أنهم یسبقون الله بما یمکرون من فتنة و صد فإن ذلک بعینه فتنة من الله لهم أنفسهم و صد لهم عن سبیل السعادة و لا یحیق المکر السیئ إلا بأهله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الآیة توبیخ العصاة من المؤمنین و هم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یَعْمَلُونَ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بالسیئات المعاصی التی یقترفونها غیر الشرک،و أنت خبیر بأن السیاق لا یساعد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بعمل السیئات أعم من الشرک و اقتراف سائر المعاصی فالآیة عامة لا موجب لتخصیصها بخصوص الشرک أو بخصوص سائر المعاصی دون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اعتبار الآیة من حیث وقوعها فی سیاق خاص من السیاقات أمر و اعتبارها مستقلة فی نفسها أمر آخر و الذی یقتضیه الاعتبار الأول و هو العمدة بالنظر إلی غرض السورة هو ما قدمناه من المعنی،و أما الاعتبار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 العموم و لا ضیر فیه علی ذلک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تمام ثلاث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وبخ سبحانه الناس علی استهانتهم بأمر الإیمان و رجوعهم عنه بأی فتنة و إیذاء من المشرکین و وبخ المشرکین علی فتنتهم و إیذائهم المؤمنین و صدهم عن سبیل الله إرادة لإطفاء نور الله و تعجیزا له فیما شاء و خطأ الفریقین فیما ظنوا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 إلی بیان الحق الذی لا معدل عنه و الواجب الذی لا مخلص منه،فبین فی </w:t>
      </w:r>
    </w:p>
    <w:p>
      <w:pPr>
        <w:pStyle w:val="BookText"/>
        <w:rPr/>
      </w:pPr>
      <w:r>
        <w:rPr>
          <w:rFonts w:ascii="IRNazanin" w:hAnsi="IRNazanin" w:eastAsia="IRNazanin"/>
          <w:color w:val="111111"/>
          <w:sz w:val="28"/>
          <w:sz w:val="28"/>
          <w:szCs w:val="28"/>
          <w:rtl w:val="true"/>
          <w:lang w:bidi="fa-IR"/>
        </w:rPr>
        <w:t>هذه الآیات الثلاث أن من یؤمن بالله لتوقع الرجوع إلیه و لقائه فلیعلم أنه آت لا محالة و أن الله سمیع لأقواله علیم بأحواله و أعماله فلیأخذ حذره و لیؤمن حق الإیمان الذی لا یصرفه عنه فتنة و لا إیذاء و لیجاهد فی الله حق جهاده،و لیعلم أن الذی ینتفع بجهاده هو نفسه و لا حاجة لله سبحانه إلی إیمانه و لا إلی غیره من العالمین و لیعلم أنه إن آمن و عمل صالحا فإن الله سیکفر عنه سیئاته و یجزیه بأحسن أعماله،و العلمان الأخیران یؤکدان العلم الأول و یستوجبان لزومه الإیمان و صبره علی الفتن و المحن فی جنب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بیان حال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فإنه إنما یؤمن لو صدق بعض الصدق لتوقعه الرجوع إلی الله سبحانه یوم القیامة إذ لو لا المعاد لغا الدین من أصله،فالمراد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یَرْجُوا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أو من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بالله،فالجملة من قبیل وضع السبب موضع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بلقاء الله وقوف العبد موقفا لا حجاب بینه و بین ربه کما هو الشأن یوم القیامة الذی هو ظرف ظهور الحقائق،قال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بلقاء الله هو البعث،و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العاقبة من لقاء ملک الموت و الحساب و الجزاء،و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ملاقاة جزاء الله من ثواب أو عقاب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ملاقاة حکمه یوم القیامة،و الرجاء علی بعض هذه الوجوه بمعنی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وجوه مجازیة بعیدة لا موجب لها إلا أن یکون من التفسیر بلازم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أَجَلَ اللّٰهِ لَآتٍ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هو الغایة التی ینتهی إلیها زمان الدین و نحوه و قد یطلق علی مجموع ذلک الزمان و الغالب فی استعماله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الغایة التی عینها الله تعالی للقائه،و هو آت لا ریب فیه و قد أکد القول تأکیدا بالغا،و لازم تحتم إتیان هذا الأجل و هو یوم القیامة أن لا یسامح فی أمره و لا یستهان بأمر الإیمان بالله حق الإیمان و الصبر علیه عند الفتن و المحن من غیر رجوع و ارتداد،و قد زاد فی تأکید القول بتذییله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تعالی لما کان سمیعا لأقوالهم علیما بأحوالهم فلا ینبغی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إلا عن ظهر القلب و مع الصبر علی کل فتنة و محنة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أَجَلَ اللّٰهِ لَآتٍ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إلخ،من قبیل وضع </w:t>
      </w:r>
    </w:p>
    <w:p>
      <w:pPr>
        <w:pStyle w:val="BookText"/>
        <w:rPr/>
      </w:pPr>
      <w:r>
        <w:rPr>
          <w:rFonts w:ascii="Amiri" w:hAnsi="Amiri" w:eastAsia="Amiri" w:cs="Amiri"/>
          <w:color w:val="111111"/>
          <w:sz w:val="28"/>
          <w:sz w:val="28"/>
          <w:szCs w:val="28"/>
          <w:rtl w:val="true"/>
          <w:lang w:bidi="ar-SA"/>
        </w:rPr>
        <w:t>السبب موضع المسبب کما کان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کذلک، و الأصل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فلیقله مستقیما صابرا علیه مجاهدا فی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المجاهدة و الجهاد مبالغة من الجهد بمعنی بذل الطاقة،و فیه تنبیه لهم أن مجاهدتهم فی الله بلزوم الإیمان و الصبر علی المکاره دونه لیست مما یعود نفعه إلی الله سبحانه حتی لا یهمهم و یلغو بالنسبة إلیهم أنفسهم بل إنما یعود نفعه إلیهم أنفسهم لغناه تعالی عن العالمین فعلیهم أن یلزموا الإیمان و یصبروا علی المکاره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لحجة الآیة السابقة،و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من سیاق التکلم بالغیر إلی اسم الجلالة فی الآیتین نظیر ما مر من الالتفات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فَلَیَعْلَمَنَّ اللّٰهُ الَّذِینَ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لعاقبة إیمانهم حق الإیمان المقارن للجهاد و یتبین به أن نفع إیمانهم یعود إلیهم لا إلی الله سبحانه و أنه عطیة من الله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فالآیة لا تخلو من دلالة ما علی أن الجهاد فی الله هو الإیمان و العمل الصالح فإنها فی معنی تبدیل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تکفیر السیئات هو العفو عنها و الأصل فی معنی الکفر هو الستر،و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 السیئات هو تبدیل کفرهم السابق إیمانا و معاصیهم السابقة طاعات،و 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جزاؤهم بأحسن الذی کانوا یعملون هو رفع درجتهم إلی ما یناسب أحسن أعمالهم أو عدم المناقشة فی أعمالهم عند الحساب إذا کانت فیها جهات رداءة و خسة فیعاملون فی کل واحد من أعمالهم معاملة من أتی بأحسن عمل من نوعه فتحتسب صلاتهم أحسن الصلاة و إن اشتملت علی بعض جهات الرداءة و هکذا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التوصیة العهد و هو هاهنا الأمر،و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مصدر فی معنی الوصف قائم مقام مفعول مطلق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توصیة حسنة أو ذات حسن أی أمرناه أن یحسن إلیهما و هذا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قولا حسنا أو ذا حسن،و یمکن أن یکون وضع المصدر موضع الوصف للمبالغة نحو زید عدل،و ربما وجه بتوجیهات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لِتُشْرِکَ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إلخ،تتمیم للتوصیة بخطاب شفاهی للإنسان بنهیه عن إطاعة والدیه إن دعواه إلی الشرک و الوجه فی ذلک أن التوصیة فی معنی الأمر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للإنسان أحسن إلی والدیک و إن جاهداک علی أن تشرک بی ما لیس لک به علم فلا تطعهما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یطیعهما إن جاهداه علی أن یشرک إلخ،لما فی الخطاب من الصراحة و ارتفاع الإبهام و لذلک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لِتُشْرِکَ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بضمیر المتکلم وحده فافهمه و یئول معنی الجملة إلی أنا نهیناه عن الشرک طاعة لهما و رفعنا عنه کل 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علة النهی عن الطاعة فإن دعوتهما إلی الشرک بعبادة إله من دون الله دعوة إلی الجهل و عبادة ما لیس له به علم افتراء علی الله و قد نهی الله عن اتباع غیر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المناسبة ذیلها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مَرْجِعُکُمْ فَأُنَبِّئُکُمْ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سأعلمکم ما معنی أعمالکم و منها عبادتکم الأصنام و شرککم بالله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إلی الإنسان فی والدیه عهدا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أمرناه أن أحسن إلی 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بذلا جهدهما أن تشرک بی فلا تطعهما لأنه اتباع ما لیس لک به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تعریضی لبعض من کان قد آمن ثم رجع عن إیمانه بمجاهدة من والدیه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لَنُدْخِلَنَّهُمْ فِی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ظاهر،و فی وقوعها بعد الآیة السابقة و فی سیاقها،دلالة علی وعد جمیل منه تعالی و تطییب نفس لمن ابتلی من المؤمنین بوالدین مشرکین یجاهدانه علی الشرک فعصاهما و فارقهما،یقول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جاهداه علی الشرک فعصاهما و هجرهما ففاتاه لم یکن بذلک بأس فإنا سنرزقه خیرا منهما و ندخله بإیمانه و عمله الصالح فی الصالحین و هم العباد </w:t>
      </w:r>
    </w:p>
    <w:p>
      <w:pPr>
        <w:pStyle w:val="BookText"/>
        <w:rPr/>
      </w:pPr>
      <w:r>
        <w:rPr>
          <w:rFonts w:ascii="Amiri" w:hAnsi="Amiri" w:eastAsia="Amiri" w:cs="Amiri"/>
          <w:color w:val="111111"/>
          <w:sz w:val="28"/>
          <w:sz w:val="28"/>
          <w:szCs w:val="28"/>
          <w:rtl w:val="true"/>
          <w:lang w:bidi="ar-SA"/>
        </w:rPr>
        <w:t>المنعمون فی الجنة،قال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إرادة المجتمع الصالح فی الدنیا فبعید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الآیة،لما کان إیمان هؤلاء مقیدا بالعافیة و السلامة مغیی بالإیذاء و الابتلاء لم یعده إیمانا بقول مطلق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یؤمن بالله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بوجه نظیرة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أُوذِیَ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أوذی لأجل الإیمان بالله بناء علی أن فی للسببیة کما قیل و فیه عنایة کلامیة لطیفة بجعله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 الإیمان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 للإیذاء و لمن یقع علیه الإیذاء لیفید أن الإیذاء منتسب إلیه تعالی انتساب المظروف إلی ظرفه و ینطبق علی معنی السببیة و الغرضیة 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الإیذاء فی الله هو الإیذاء فی سبیل الله و کأنه مبنی علی تقدیر مضاف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العنایة الکلامیة مختلفة فالإیذاء فی الله ما کان السبب فیه محض الإیمان بالله و 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الله،و الإیذاء فی سبیل الله ما کان سببه سلوک السبیل التی هی الدین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هٰاجَرُوا وَ أُخْرِجُوا مِنْ دِیٰارِهِمْ وَ أُوذُوا فِی سَبِیلِی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الشاهد علی تغایر الاعتبارین قوله 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جعل الجهاد فی الله طریقا إلی الاهتداء إلی سبله و لو کانا بمعنی واحد لم یصح ذلک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فِتْنَةَ النّٰاسِ کَعَذٰابِ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نزل العذاب و الإیذاء الذی یصیبه من الناس فی وجوب التحرز منه منزلة عذاب الله الذی یجب أن یتحرز منه فرجع عن الإیمان إلی الشرک خوفا و جزعا من فتنتهم مع أن عذابهم یسیر منقطع الآخر بنجاة أو موت و لا یقاس ذلک بعذاب الله العظیم المؤبد الذی یستتبع الهلاک الدائم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جٰاءَ نَصْرٌ مِنْ رَبِّکَ لَیَقُولُنَّ إِنّٰا کُنّٰا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لئن أتاکم من قبله تعالی ما فیه فرج و یسر لکم من بعد ما أنتم فیه من الشدة و العسرة من قبل أعداء الله لیقولن هؤلاء إنا کنا معکم فلنا منه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صیغة جمع،و الضمیر راجع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المعنی کما أن ضمائر الإفراد الأخر راجعة إلیها باعتبار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اللّٰهُ بِأَعْلَمَ بِمٰا فِی صُدُورِ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فیه رد دعواهم أنهم مؤمنون بأن الله أعلم بما فی الصدور و لا تنطوی قلوب هؤلاء علی 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بالعالمین الجماعات من الإنسان أو الجماعات المختلفة من أولی العقل إنسانا کان أو غیره کالجن و الملک،و لو کان المراد به جمیع المخلوقات من ذوی الشعور و غیرهم کان المراد بالصدور البواطن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الکلام فی الآیة السابقة و المحصل أن الله مع ذلک یمیز بین المؤمنین و المنافقین بالفتنة و الامتحان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إلی کون هؤلاء منافقین و ذلک لکون إیمانهم مقیدا بعدم الفتنة و هم یظهرونه مطلقا غیر مقید و الفتنة سنة إلهیة جاریة لا معدل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بالآیتین علی أن السورة أو خصوص هذه الآیات مدنیة و ذلک أن الآیة تحدث عن النفاق و النفاق إنما ظهر بالمدینة بعد الهجرة و أما مکة قبل الهجرة فلم یکن للإسلام فیها شوکة و لا للمسلمین فیها إلا الذلة و الإهانة و الشدة و الفتنة و لا للنبی ص فی المجتمع العربی یومئذ و خاصة عند قریش عزة و لا منزلة فلم یکن لأحد منهم داع یدعوه إلی أن یتظاهر بالإیمان و هو ینوی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جٰاءَ نَصْرٌ مِنْ رَبِّکَ لَیَقُولُنَّ إِنّٰا کُنّٰا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یخبر عن النصر و هو الفتح و الغنیمة و قد کان ذلک بالمدینة دون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الآیتین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إن الجهاد و القتال إنما کان بالمدینة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سخیف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حدیث النفاق فالذی جعل فی الآیة ملاکا للنفاق و هو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أوذوا فی الله راجعوا عن قولهم کان جائز التحقق فی مکة کما فی </w:t>
      </w:r>
    </w:p>
    <w:p>
      <w:pPr>
        <w:pStyle w:val="BookText"/>
        <w:rPr/>
      </w:pPr>
      <w:r>
        <w:rPr>
          <w:rFonts w:ascii="IRNazanin" w:hAnsi="IRNazanin" w:eastAsia="IRNazanin"/>
          <w:color w:val="111111"/>
          <w:sz w:val="28"/>
          <w:sz w:val="28"/>
          <w:szCs w:val="28"/>
          <w:rtl w:val="true"/>
          <w:lang w:bidi="fa-IR"/>
        </w:rPr>
        <w:t>غیرها و هو ظاهر بل الذی ذکر من الإیذاء و الفتنة إنما کان بمکة فلم تکن فی المدینة بعد الهجرة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حدیث النصر فالنصر غیر منحصر فی الفتح و الغنیمة فله مصادیق أخر یفرج الله بها عن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الآیة لا تخبر عنه بما یدل علی التحقق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أُوذِیَ فِی اللّٰهِ جَعَلَ فِتْنَةَ النّٰاسِ کَعَذٰابِ اللّٰهِ وَ لَئِنْ جٰاءَ نَصْرٌ مِنْ رَبِّکَ لَیَقُولُنَّ إِنّٰا کُنّٰا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تحقق الإیذاء و الفتنة حیث عبر بإذا الدالة علی تحقق الوقوع بخلاف مجیء النصر حیث عبر عنه بأن الشرطیة الدالة علی إمکان الوقوع دون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فقد اتضح مما تقدم أن المراد به جهاد النفس دون مقاتلة الکفار فالحق أن لا دلالة فی شیء من الآیات علی کون السورة أو بعضها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بالذین کفروا مشرکو مکة الذین أبدوا الکفر أول مرة بالدعوة الحقة،و بالذین آمنوا المؤمنون بها أول مرة و قولهم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سَبِیلَنٰا وَ لْنَحْمِلْ خَطٰایٰاکُمْ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استمالة لهم و تطییب لنفوسهم أن لو رجعوا إلی الشرک و اتبعوا سبیلهم لم تکن علیهم تبعة 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لم تکن فی ذلک خطیئة فهو،و إن کانت فهم حاملون لها عنهم،و لذلک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لنحمل خطایاکم لو کانت بل أطلقوا القول من غیر تقیید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لنفرض أن اتباعکم لسبیلنا خطیئة فإنا نحملها عنکم و نحمل کل ما یتفرع علیه من الخطایا أو أنا نحمل عنکم خطایاکم عامة و من جملتها هذه الخطیئة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بِحٰامِلِینَ مِنْ خَطٰایٰاهُمْ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محفوف بحجة إذ لو کان اتباعهم لسبیلهم و رجوعهم عن الإیمان بالله خطیئة کان خطیئة عند الله لاحقة بالراجعین و انتقالها عن عهدتهم إلی غیرهم یحتاج إلی إذن من الله و رضی فهو الذی یؤاخذهم به و یجازیهم و هو سبحانه یصرح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بِحٰامِلِینَ مِنْ خَطٰایٰاهُمْ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عمم النفی لکل شیء من خطایاهم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تکذیب لهم لما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لْنَحْمِلْ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یشتمل علی دعوی ضمنی أن خطایاهم تنتقل إلیهم لو احتملوها و أن الله یجیز لهم ذلک</w:t>
      </w:r>
      <w:r>
        <w:rPr>
          <w:rFonts w:eastAsia="Amiri" w:cs="Amiri" w:ascii="Amiri" w:hAnsi="Amiri"/>
          <w:color w:val="111111"/>
          <w:sz w:val="28"/>
          <w:szCs w:val="28"/>
          <w:rtl w:val="true"/>
          <w:lang w:bidi="ar-SA"/>
        </w:rPr>
        <w:t xml:space="preserve">. </w:t>
      </w:r>
      <w:bookmarkStart w:id="121" w:name="pg11954_118998"/>
    </w:p>
    <w:p>
      <w:pPr>
        <w:pStyle w:val="BookText"/>
        <w:rPr/>
      </w:pPr>
      <w:bookmarkEnd w:id="12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القول السابق فی ردهم و هو فی محل الاستدراک أی إنهم لا یحملون خطایاهم بعینها فهی لازمة لفاعلیها لکنهم حاملون أثقالا و أحمالا من الأوزار مثل أوزار فاعلیها من غیر أن ینقص من فاعلیها فیحملونها مضافا إلی أثقال أنفسهم و أحمالها لما أنهم ضالون مضلون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لَیُسْئَلُنَّ یَوْمَ الْقِیٰامَةِ عَمّٰا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فشرکهم افتراء علی الله سبحانه و کذا دعواهم القدرة علی إنجاز ما وعدوه و أن الله یجیز لهم ذلک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4853470_73709187"/>
      <w:bookmarkStart w:id="123" w:name="_Toc45"/>
      <w:bookmarkEnd w:id="122"/>
      <w:r>
        <w:rPr>
          <w:rtl w:val="true"/>
        </w:rPr>
        <w:t>(</w:t>
      </w:r>
      <w:r>
        <w:rPr>
          <w:rtl w:val="true"/>
        </w:rPr>
        <w:t>بحث روائی</w:t>
      </w:r>
      <w:r>
        <w:rPr>
          <w:rtl w:val="true"/>
        </w:rPr>
        <w:t>)</w:t>
      </w:r>
      <w:bookmarkEnd w:id="123"/>
    </w:p>
    <w:p>
      <w:pPr>
        <w:pStyle w:val="BookText"/>
        <w:rPr/>
      </w:pPr>
      <w:r>
        <w:rPr>
          <w:rFonts w:ascii="IRNazanin" w:hAnsi="IRNazanin" w:eastAsia="IRNazanin"/>
          <w:color w:val="111111"/>
          <w:sz w:val="28"/>
          <w:sz w:val="28"/>
          <w:szCs w:val="28"/>
          <w:rtl w:val="true"/>
          <w:lang w:bidi="fa-IR"/>
        </w:rPr>
        <w:t>فی الدر المنثور،أخرج ابن الضریس و النحاس و ابن مردویه و البیهقی فی الدلائل عن ابن عباس و أیضا ابن مردویه عن عبد الله بن الزبیر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العنکبوت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فی روح المعانی،عن البحر عن ابن عباس أن السورة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نزلت الآیة یعنی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یعذب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جریج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عبد بن حمید و ابن جریر و ابن المنذر و ابن أبی حاتم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یُتْرَکُوا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فی أناس بمکة قد أقروا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إلیهم أصحاب رسول الله ص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آیة الهجرة أنه لا یقبل منکم إقرار و لا إسلام حتی تهاجروا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عامدین إلی المدینة فأتبعهم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فردوهم فنزلت فیهم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فکتبوا إلیهم أنه نزل فیکم آیة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فإن اتبعنا أحد قاتلناه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فأتبعهم المشرکون فقاتلوهم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قتل و منهم من نجا فأنزل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فیه،أخرج ابن جریر عن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یَقُولُ آمَنّٰا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هذه الآیات نزلت فی القوم الذین ردهم المشرکون إلی مکة، و هذه الآیات العشر مدنیة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جریر 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المنافقین بمکة کانوا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أوذوا و أصابهم بلاء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رجعوا إلی الکفر و الشرک مخافة من یؤذیهم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أذی الناس فی الدنیا کعذاب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المنذر و ابن أبی حاتم و ابن مردویه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طعاما و لا أشرب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تکفر بمحمد فامتنعت من الطعام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جعلوا یسجرون فاها بالعصا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عیاش بن أبی ربیعة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أسلم فخاف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فهاجر إلی المدینة قبل أن یهاجر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فحلفت أمه أسماء بنت مخرمة بن أبی جندل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تأکل و لا تشرب و لا تغسل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 کنا حتی یرجع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ابناها أبو جهل و الحارث ابنا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أخوا عیاش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جزعها رکبا فی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أتیا المدینة فلقیاه و ذکرا له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یزالا به حتی أخذ علیهما المواثیق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یصرفاه عن دینه و تبعهما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أمه صبرت ثلاثة أیام ثم أکلت و 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من المدینة أخذاه و أوثقاه کتافا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بریء من دین محمد جزعا من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 لا ینبغی 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الحارث أشدهما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عیاش لئن قدر علیه خارجا من الحرم لیضربن عنقه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رجعوا إلی مکة مکثوا 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هاجر النبی ص و المؤمنون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عیاش و حسن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 الحارث بن هشام و هاجر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النبی ص علی الإسلام و لم یحضر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عیاش یوما بظهر قبا و لم یشعر بإسلامه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عنقه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قد أسلم فاسترجع عیاش و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النبی ص فأخبره بذلک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أَنْ یَقْتُلَ مُؤْمِناً إِلاّٰ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 اختلاف الروایات فی سبب نزول الآیات و قد تقدم أن الذی یعطیه سیاق آیات السورة أنها مکیة محضة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الکافی،عدة من أصحابنا عن أحمد بن محمد 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أَ حَسِبَ النّٰاسُ أَنْ یُتْرَکُوا أَنْ یَقُولُوا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لاٰ یُفْتَنُونَ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الفتنة؟قلت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الفتنة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 کما یفتن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یخلصون کما یخلص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یفتنون یبتلون فی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یَلْبِسَکُمْ شِیَعاً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النبی ص فتوضأ و أسبغ وضوءه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و صلی فأحسن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الله سبحانه أن لا یبعث عذابا 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تحت أرجلهم أو یلبسهم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یذیق بعضهم بأس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جبرئیل و لم یجرهم من الخصلتین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ما بقاء أمتی مع قتل بعضهم بعضا؟فقام و عاد إلی الدعاء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 حَسِبَ النّٰاسُ أَنْ یُتْرَکُوا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فتنة یبتلی بها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نبیها لیتعین الصادق من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الوحی انقطع و بقی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افتراق الکلمة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إلیه رجل فقال أخبرنا عن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سألت رسول الله ص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أن الفتنة لا تنزل بنا و رسول الله ص بین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هذه الفتنة التی أخبرک الله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أمتی سیفتنون من بعدی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التوحید،عن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عن آیات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بأنه مبعوث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وعد الله لآت من 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فاللقاء هاهنا لیس بالرؤیة و اللقاء هو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جمیع ما فی کتاب الله من لقائه فإنه یعنی بذلک البعث</w:t>
      </w:r>
      <w:r>
        <w:rPr>
          <w:rFonts w:eastAsia="Amiri" w:cs="Amiri" w:ascii="Amiri" w:hAnsi="Amiri"/>
          <w:color w:val="111111"/>
          <w:sz w:val="28"/>
          <w:szCs w:val="28"/>
          <w:rtl w:val="true"/>
          <w:lang w:bidi="ar-SA"/>
        </w:rPr>
        <w:t xml:space="preserve">. </w:t>
      </w:r>
      <w:bookmarkStart w:id="124" w:name="pg11954_119001"/>
    </w:p>
    <w:p>
      <w:pPr>
        <w:pStyle w:val="BookText"/>
        <w:rPr/>
      </w:pPr>
      <w:bookmarkEnd w:id="1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الرؤیة الحسیة و التفسیر بلازم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جاءه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عن اللذات و الشهوات و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یُجٰاهِدُ لِنَفْسِهِ إِنَّ اللّٰهَ لَغَنِیٌّ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اللذان ولداه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سَبِیلَنٰا وَ لْنَحْمِلْ خَطٰایٰاکُمْ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الکفار یقولون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الذی تخافون أنتم لیس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حقا نتحمل عنکم ذنوبکم،فیعذبهم الله عز و جل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بذنوبهم و مرة بذنوب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أبی شیبة فی المصنف و ابن المنذر عن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جهل و صنادید قریش یتلقون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جاءوا إلی النبی ص یسلمون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یحرم الخمر و یحرم الزنا و یحرم ما کانت تصنع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فنحن نحمل أوزارکم 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أحمد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علی عهد رسول الله ص فأمسک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رجلا أعطاه فأعطی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خیرا فاستن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أجره و من أجور 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منتقص من أجورهم شیئا،و من سن شرا فاستن به کان علیه وزره و من أوزار 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منتقص من أوزارهم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 المعنی روایات أخر و فی بعضها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4853472_73709187"/>
      <w:bookmarkStart w:id="126" w:name="_Toc46"/>
      <w:bookmarkEnd w:id="125"/>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14</w:t>
      </w:r>
      <w:r>
        <w:rPr>
          <w:rtl w:val="true"/>
        </w:rPr>
        <w:t xml:space="preserve"> </w:t>
      </w:r>
      <w:r>
        <w:rPr>
          <w:rtl w:val="true"/>
        </w:rPr>
        <w:t xml:space="preserve">الی </w:t>
      </w:r>
      <w:r>
        <w:rPr/>
        <w:t>40</w:t>
      </w:r>
      <w:r>
        <w:rPr>
          <w:rtl w:val="true"/>
        </w:rPr>
        <w:t>]</w:t>
      </w:r>
      <w:bookmarkEnd w:id="126"/>
    </w:p>
    <w:p>
      <w:pPr>
        <w:pStyle w:val="Heading4"/>
        <w:numPr>
          <w:ilvl w:val="3"/>
          <w:numId w:val="1"/>
        </w:numPr>
        <w:rPr/>
      </w:pPr>
      <w:bookmarkStart w:id="127" w:name="__RefHeading___Toc14853474_73709187"/>
      <w:bookmarkStart w:id="128" w:name="_Toc47"/>
      <w:bookmarkEnd w:id="127"/>
      <w:r>
        <w:rPr>
          <w:rtl w:val="true"/>
        </w:rPr>
        <w:t>اشارة</w:t>
      </w:r>
      <w:bookmarkEnd w:id="1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1954_119004"/>
      <w:bookmarkStart w:id="130" w:name="pg11954_119004"/>
      <w:bookmarkEnd w:id="130"/>
    </w:p>
    <w:p>
      <w:pPr>
        <w:pStyle w:val="Heading4"/>
        <w:numPr>
          <w:ilvl w:val="3"/>
          <w:numId w:val="1"/>
        </w:numPr>
        <w:rPr/>
      </w:pPr>
      <w:bookmarkStart w:id="131" w:name="pg11954_119004"/>
      <w:bookmarkStart w:id="132" w:name="__RefHeading___Toc14853476_73709187"/>
      <w:bookmarkStart w:id="133" w:name="_Toc48"/>
      <w:bookmarkEnd w:id="131"/>
      <w:bookmarkEnd w:id="132"/>
      <w:r>
        <w:rPr>
          <w:rtl w:val="true"/>
        </w:rPr>
        <w:t>(</w:t>
      </w:r>
      <w:r>
        <w:rPr>
          <w:rtl w:val="true"/>
        </w:rPr>
        <w:t>بیان</w:t>
      </w:r>
      <w:r>
        <w:rPr>
          <w:rtl w:val="true"/>
        </w:rPr>
        <w:t>)</w:t>
      </w:r>
      <w:bookmarkEnd w:id="133"/>
    </w:p>
    <w:p>
      <w:pPr>
        <w:pStyle w:val="BookText"/>
        <w:rPr/>
      </w:pPr>
      <w:r>
        <w:rPr>
          <w:rFonts w:ascii="IRNazanin" w:hAnsi="IRNazanin" w:eastAsia="IRNazanin"/>
          <w:color w:val="111111"/>
          <w:sz w:val="28"/>
          <w:sz w:val="28"/>
          <w:szCs w:val="28"/>
          <w:rtl w:val="true"/>
          <w:lang w:bidi="fa-IR"/>
        </w:rPr>
        <w:t>لما ذکر سبحانه فی صدر السورة أن الفتنة سنة إلهیة لا معدل عنها و قد جرت فی الأمم السابقة عقب ذلک بالإشارة إلی قصص سبعة من الأنبیاء الماضین و أممهم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 إبراهیم و لوط و شعیب و هود و صالح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فتنهم الله و امتحنهم فنجا منهم من نجا و هلک،منهم من هلک و قد ذکر سبحانه فی الثلاثة الأول النجاة و الهلاک معا و فی الأربعة الأخیرة الهلاک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الطوفان الماء الکثیر الغامر لأنه یطوف بکثرته فی نواحی الأرض،انتهی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 ما یطوف بالشیء علی کثرة و شدة من السیل و الریح و الظلام و الغالب استعماله فی طوفان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بألف سنة إلا خمسین عاما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تسعمائة و خمسین سنة للتکثیر و الآیة ظاهرة فی أن الألف إلا خمسین مدة دعوة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بعثته إلی أخذ الطوفان فیغایر ما فی التوراة الحاضرة أنها مدة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 ذلک فی 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هود،و الباقی ظاهر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فأنجینا </w:t>
      </w:r>
    </w:p>
    <w:p>
      <w:pPr>
        <w:pStyle w:val="BookText"/>
        <w:rPr/>
      </w:pPr>
      <w:r>
        <w:rPr>
          <w:rFonts w:ascii="IRNazanin" w:hAnsi="IRNazanin" w:eastAsia="IRNazanin"/>
          <w:color w:val="111111"/>
          <w:sz w:val="28"/>
          <w:sz w:val="28"/>
          <w:szCs w:val="28"/>
          <w:rtl w:val="true"/>
          <w:lang w:bidi="fa-IR"/>
        </w:rPr>
        <w:t>نوحا و أصحاب السفینة الراکبین معه فیها و هم أهله و عدة قلیلة من المؤمنین به و لم یکونوا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جَعَلْنٰاهٰا آیَةً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الضمیر للواقعة أو للنجاة و أما رجوعه إلی السفینة فلا یخلو من بعد،و العالمین الجماعات الکثیرة المختلفة من الأجیال اللاحقة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أرسلنا إبراهیم إلی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وَ اتَّقُوهُ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إلی التوحید و إنذار بقرینة الآیات التالیة فتفید الجملة فائدة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الوثنیة لا یعبدون الله سبحانه و إنما یعبدون غیره زعما منهم أنه تعالی لا یمکن أن یعبد إلا من طریق الأسباب الفعالة فی العالم المقربة عنده کالملائکة و الجن و لو عبد لکان معبودا وحده من غیر شریک فدعوتهم إلی عبادة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الدعوة إلیه وحده و إن لم تقید بأداة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الأوثان جمع وثن بفتحتین و هو الصنم،و الإفک الأمر المصروف عن وجهه قولا أو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تَعْبُدُونَ مِنْ دُونِ اللّٰهِ أَوْثٰاناً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لبطلان عبادة الأوثان و یظهر به کون عبادة الله هی العبادة الحقة و بالجملة انحصار العبادة الحقة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للدلالة علی وهن أمرها و کون ألوهیتها دعوی مجردة لا حقیقة وراءها،أی لا تعبدون من دون الله إلا أوثانا من أمرها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عقب الجملة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تَخْلُقُونَ إِفْکاً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تفتعلون کذبا بتسمیتها آلهة و عبادتها بعد ذلک فهناک إله تجب عبادته لکنه هو الله الواحد دون الأوثان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تَعْبُدُونَ مِنْ دُونِ اللّٰهِ لاٰ یَمْلِکُونَ لَکُمْ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تعلیل لما ذکر من افتعالهم الکذب بتسمیة الأوثان آلهة و عبادتها و محصله أن هؤلاء الذین تعبدون من دون الله و هم الأوثان بما هم تماثیل المقربین من الملائکة و الجن إنما تعبدونهم لجلب النفع و هو أن یرضوا عنکم فیرزقوکم و یدروا علیکم الرزق لکنهم لیسوا یملکون لکم رزقا </w:t>
      </w:r>
    </w:p>
    <w:p>
      <w:pPr>
        <w:pStyle w:val="BookText"/>
        <w:rPr/>
      </w:pPr>
      <w:r>
        <w:rPr>
          <w:rFonts w:ascii="IRNazanin" w:hAnsi="IRNazanin" w:eastAsia="IRNazanin"/>
          <w:color w:val="111111"/>
          <w:sz w:val="28"/>
          <w:sz w:val="28"/>
          <w:szCs w:val="28"/>
          <w:rtl w:val="true"/>
          <w:lang w:bidi="fa-IR"/>
        </w:rPr>
        <w:t>فإن الله هو الذی یملک رزقکم الذی هو السبب الممد لبقائکم لأنه الذی خلقکم و خلق رزقکم فجعله ممدا لبقائکم و الملک تابع للخلق و الإیجاد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فَابْتَغُوا عِنْدَ اللّٰهِ الرِّزْقَ وَ اعْبُدُوهُ وَ اشْکُرُوا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فاطلبوا الرزق من عند الله لأنه هو الذی یملکه فلا تعبدوهم بل اعبدوا الله و اشکروا له علی ما رزقکم و أنعم علیکم بألوان النعم فمن الواجب شکر المنعم علی ما أنعم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اعْبُدُوهُ وَ اشْکُرُوا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جیء بالفصل من غیر عطف،و فی هذا التعلیل صرفهم عن عبادة الإله ابتغاء للرزق إلی عبادته للرجوع و الحساب إذ لو لا المعاد لم یکن لعبادة الإله سبب محصل لأن الرزق و ما یجری مجراه له أسباب خاصة کونیة غیر العبادات و القربات و لا یزید و لا ینقص بإیمان أو کفر لکن سعادة یوم الحساب تختلف بالإیمان و الکفر و العبادة و الشکر و خلافهما فلیکن الرجوع إلی الله هو الباعث إلی العبادة و الشکر دون ابتغاء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من تمام کلام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بعضهم أنه خطاب منه تعالی لمشرکی قریش و لا یخلو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الشرط و الجزاء فی صدر الآیة أن التکذیب هو المتوقع منکم لأنه کالسنة الجاریة فی الأمم المشرکة و قد کذب من قبلکم و أنتم منهم و فی آخرهم و لیس علی بما أنا رسول إلا البلاغ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أن حالکم فی تکذیبکم کحال الأمم من قبلکم لم ینفعهم تکذیبهم شیئا حل بهم عذاب الله و لم یکونوا بمعجزین فی الأرض و لا فی السماء و لم یکن لهم من دون الله من ولی و لا نصیر،فکذلکم أنتم،و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الوجهین جمیعا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إلی تمام خمس آیات من کلامه تعالی واقعة فی خلال القصة تقیم الحجة علی المعاد و ترفع استبعادهم له متعلقه بما تقدم من حیث إن العمدة فی تکذیبهم الرسل إنکارهم للمعاد کما یشیر إلیه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تُرْجَعُونَ  وَ إِنْ تُکَذِّبُوا فَقَدْ کَذَّبَ أُمَمٌ مِنْ قَبْلِکُمْ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الضمیر فیه للمکذبین من جمیع الأمم من سابق و لاحق و المراد بالرؤیة النظر العلمی دون الرؤیة البصریة،و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یُبْدِئُ اللّٰهُ الْخَلْقَ ثُمَّ یُعِیدُهُ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یری عطفه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الاستفهام للتوبیخ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یعلموا کیفیة الإبداء ثم الإعادة أی إنهما من سنخ واحد هو إنشاء ما لم یکن،و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فیه إلی الإعادة بعد الإبداء و فیه رفع الاستبعاد لأنه إنشاء بعد إنشاء و إذ کانت القدرة المطلقة تتعلق بالإیجاد فهی جائزة التعلق بالإنشاء بعد الإنشاء و هی فی الحقیقة نقل للخلق من دار إلی دار و إنزال للسائرین إلیه فی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بالإبداء ثم الإعادة إنشاء الخلق ثم إعادة أمثالهم بعد إفنائهم غیر سدید لعدم ملائمة الاحتجاج علی المعاد الذی هو إعادة عین ما فنی دون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إلی تمام ثلاث آیات أمر للنبی ص أن یخاطبهم بما یتم به الحجة علیهم فیرشدهم إلی السیر فی الأرض لینظروا إلی کیفیة بدء الخلق و إنشائهم علی اختلاف طبائعهم و تفاوت ألوانهم و أشکالهم من غیر مثال سابق و حصر أو تحدید فی عدتهم و عدتهم ففیه دلالة علی عدم التحدید فی القدرة الإلهیة فهو ینشئ النشأة الآخرة کما أنشأ النشأة الأولی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الْأُولیٰ فَلَوْ لاٰ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مقول القول،و الظاهر أنه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یُنْشِئُ النَّشْأَةَ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 الشیء تحویله عن وجهه أو حاله کجعل أسفله أعلاه و جعل باطنه ظاهره و هذا المعنی الأخیر یناسب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فسروا القلب بالرد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هو الرجوع و الرد فمعناه أنکم تردون إلی حال الحیاة فی الآخرة حیث لا یملک فیه النفع و الضر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و هذا </w:t>
      </w:r>
    </w:p>
    <w:p>
      <w:pPr>
        <w:pStyle w:val="BookText"/>
        <w:rPr/>
      </w:pPr>
      <w:r>
        <w:rPr>
          <w:rFonts w:ascii="Amiri" w:hAnsi="Amiri" w:eastAsia="Amiri" w:cs="Amiri"/>
          <w:color w:val="111111"/>
          <w:sz w:val="28"/>
          <w:sz w:val="28"/>
          <w:szCs w:val="28"/>
          <w:rtl w:val="true"/>
          <w:lang w:bidi="ar-SA"/>
        </w:rPr>
        <w:t>معنی لطیف یفسر به معنی الرجوع إلی الله و الرد إلیه و هو وقوفهم موقفا تنقطع فیه عنهم الأسباب و لا یحکم فیه إلا الله سبحانه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رُدُّوا إِلَی اللّٰهِ مَوْلاٰهُمُ الْحَقِّ وَ 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النشأة الآخرة هی نشأة یعذب الله فیها من یشاء و هم المجرمون و یرحم من یشاء و هم غیرهم و إلیه تردون فلا یحکم فیکم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مقول القول و توصیف لشأنهم یوم القیامة کما أن الآیة السابقة توصیف لشأنه تعالی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لاٰ فِی السَّمٰاءِ أی أنکم لا تقدرون أن تعجزوه تعالی یومئذ بالفوت منه و الخروج من حکمه و سلطانه بالفرار و الخروج من ملکه و النفوذ من أقطار الأرض و السماء،فالآیة تجری مجری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 من لدلالة الکلام علیه و التقدیر و ما أنتم بمعجزین فی الأرض و لا من فی السماء بمعجزین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 و دلالة الکلام علیه غیر مسلمة و لو بنی علیه لکفی فیه أن الخطاب للأعم من البشر بتغلیب جانب البشر المخاطبین علی غیرهم من الجن و الملک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معاشر الخلق بمعجزین فی الأرض و لا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مِنْ دُونِ اللّٰهِ مِنْ وَلِیٍّ وَ 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لکم الیوم ولی من دون الله یتولی أمرکم فیغنیکم من الله و لا نصیر ینصرکم فیقوی جانبکم و یتمم ناقص قوتکم فیظهرکم علیه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تنفی ظهورهم علی الله و تعجیزهم له بالخروج و الامتناع عن حکمه بأقسامه فلا هم یستقلون بذلک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لا غیرهم یستقل بذلک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مِنْ دُونِ اللّٰهِ مِنْ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المجموع منهم و من غیرهم یعجزه تعالی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نَصِیرٍ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w:t>
      </w:r>
    </w:p>
    <w:p>
      <w:pPr>
        <w:pStyle w:val="BookText"/>
        <w:rPr/>
      </w:pPr>
      <w:r>
        <w:rPr>
          <w:rFonts w:ascii="Amiri" w:hAnsi="Amiri" w:eastAsia="Amiri" w:cs="Amiri"/>
          <w:color w:val="111111"/>
          <w:sz w:val="28"/>
          <w:sz w:val="28"/>
          <w:szCs w:val="28"/>
          <w:rtl w:val="true"/>
          <w:lang w:bidi="ar-SA"/>
        </w:rPr>
        <w:t>لَهُمْ عَذٰابٌ أَلِیمٌ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مصروف إلی النبی ص خارج من مقول القول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المطلوب فیه أن ینبئه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صریح الحق فیمن یشقی و یهلک یوم القیامة فإنه أبهم ذلک فی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الدلیل علیه الخطاب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و لو کان من کلام النبی ص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الانتقال من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یئسوا من رحمة الله أو من رحمته بسیاق الغیبة علی ما یقتضیه المقام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یَئِسُوا مِنْ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التصدیق و الاعتراف مضافا إلی أصل الإخبار فیفید صریح التعیین لأهل العذاب،و یؤید ذلک أیضا تکرار الإشارة و ما فی السیاق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تخصیص النبی ص بهذا الإخبار تقویة لنفسه الشریفة و عزلا لهم عن صلاحیة السمع لمثله و 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إطلاق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الأدلة الدالة علی الوحدانیة و النبوة و المعاد من الآیات الکونیة و المعجزات النبویة و منها القرآن فالکفر بآیات الله یشمل بعمومه الکفر بالمعاد فذکر الکفر باللقاء و هو المعاد بعد الکفر بالآیات من ذکر الخاص بعد العام و الوجه فیه الإشارة إلی أهمیة الإیمان بالمعاد إذ مع إنکار المعاد یلغو أمر الدین الحق من أصله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بالرحمة ما یقابل العذاب و یلازم الجنة و قد تکرر فی کلامه تعالی إطلاق الرحمة علیها بالملازمة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وَ عَمِلُوا الصّٰالِحٰاتِ فَیُدْخِلُهُمْ رَبُّهُمْ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 وَ الظّٰالِمِینَ أَعَدَّ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بإسناد الیأس إلیهم إما تلبسهم به حقیقة فإنهم لجحدهم الحیاة الآخرة آیسون من السعادة المؤبدة و الجنة الخالدة و إما أنه کنایة عن قضائه تعالی المحتوم أن الجنة لا یدخلها کافر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جحدوا آیات الله الدالة علی الدین الحق و خاصة المعاد أولئک یئسوا من الرحمة و الجنة و أولئک لهم عذاب ألیم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إلخ،تفریع علی قوله فی صدر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اقْتُلُوهُ أَوْ حَرِّقُوهُ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کلا من طرفی التردید قول طائفة منهم و المراد بالقتل القتل بالسیف و نحوه فهو قولهم أول ما ائتمروا لیجازوه و إن اتفقوا بعد ذلک علی إحراقه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التردید من الجمیع لترددهم فی أمره أولا ثم اتفاقهم علی إحراقه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فَأَنْجٰاهُ اللّٰهُ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حذف و إیجاز و تقدیره ثم اتفقوا علی إحراقه فأضرموا نارا فألقوه فیها فأنجاه الله منها،و قد فصلت القصة فی مواضع من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إذ کان لا حجة عقلیة لهم علی اتخاذ الأوثان لم یبق لهم مما یستنون به إلا الاستنان بسنة من یعظمونه و یحترمون جانبه کالآباء للأبناء و الرؤساء المعظمین لأتباعهم و الأصدقاء لأصدقائهم و بالأخرة الأمة لأفرادها فهذا السبب الرابط هو عمدة ما یحفظ السنن القومیة معمولا بها قائمة علی ساقها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فالاستنان بسنة الوثنیة بالحقیقة من آثار الموت الاجتماعیة یری العامة ذلک بعضهم من بعض فتبعثه المودة القومیة علی تقلیده و الاستنان به مثله ثم هذا الاستنان نفسه یحفظ المودة القومیة و یقیم الاتحاد و الاتفاق علی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حال العامة منهم و أما الخاصة فربما رکنوا فی ذلک إلی ما یحسبونه حجة و ما هو بحجة کقولهم إن الله سبحانه أجل من أن یحیط به حس أو وهم أو عقل فلا یتعلق به توجهنا العبادی فمن الواجب أن نتقرب إلی بعض من له به عنایة کالملائکة و الجن لیقربونا إلیه زلفی و یشفعوا لنا عنده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اتَّخَذْتُمْ مِنْ دُونِ اللّٰهِ أَوْثٰاناً مَوَدَّةَ بَیْنِکُمْ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لعامة قومه فی أمر اتخاذهم الأوثان للمودة القومیة لیصلحوا به شأن حیاتهم الدنیا الاجتماعیة،و قد أجابوه بذلک حیث سألهم عن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لِأَبِیهِ وَ قَوْمِهِ </w:t>
      </w:r>
    </w:p>
    <w:p>
      <w:pPr>
        <w:pStyle w:val="BookText"/>
        <w:rPr/>
      </w:pPr>
      <w:r>
        <w:rPr>
          <w:rFonts w:ascii="Amiri" w:hAnsi="Amiri" w:eastAsia="Amiri" w:cs="Amiri"/>
          <w:color w:val="111111"/>
          <w:sz w:val="28"/>
          <w:sz w:val="28"/>
          <w:szCs w:val="28"/>
          <w:rtl w:val="true"/>
          <w:lang w:bidi="ar-SA"/>
        </w:rPr>
        <w:t>مٰا هٰذِهِ التَّمٰاثِیلُ الَّتِی أَنْتُمْ لَهٰا عٰاکِفُونَ،  قٰالُوا وَجَدْنٰا آبٰاءَنٰا لَهٰا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یَسْمَعُونَکُمْ إِذْ تَدْعُونَ  أَوْ یَنْفَعُونَکُمْ أَوْ یَضُرُّونَ  قٰالُوا بَلْ وَجَدْنٰا آبٰاءَنٰا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لأن یکون منصوبا بنزع الخافض بتقدیر لام التعلیل و المودة علی هذا سبب مؤد إلی اتخاذ الأوثان،و أن یکون مفعولا له،و المودة غایة مقصودة من اتخاذ الأوثان،لکن ذیل الآیة إنما تلائم الوجه الثانی علی ما سیظهر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یَکْفُرُ بَعْضُکُمْ بِبَعْضٍ وَ یَلْعَنُ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لهم عاقبة اتخاذهم الأوثان للمودة و هو باطن هذه المودة المقصودة الذی سیظهر یوم تبلی السرائر فإنهم توسلوا إلی هذا المتاع القلیل بالشرک الذی هو أعظم الظلم و أکبر الکبائر الموبقة و اجتمعوا علیه و توافقوا لکنهم سیبدو لهم حقیقة عملهم و یلحق بهم وباله فیتبرأ بعضهم من بعض و ینکره بعضهم علی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بکفر بعضهم ببعض کفر آلهتهم بهم و تبریهم منهم،کما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سَیَکْفُرُونَ بِعِبٰادَتِهِمْ وَ یَکُونُونَ عَلَیْهِمْ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یَکْفُرُونَ بِشِرْکِکُمْ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تبری المتبوعین من تابعیهم،کما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بلعن بعضهم بعضا لعن کل بعض صاحبه،قال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عقب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مَأْوٰاکُمُ النّٰارُ وَ مٰا لَکُمْ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لحوق الوبال و وقوع الجزاء و هو النار التی فیها الهلاک المؤبد و لا ناصر ینصرهم و یدفع عنهم العذاب فهم إنما توسلوا إلی المودة لیتناصروا و یتعاونوا و یتعاضدوا فی الحیاة لکنها عادت یوم القیامة معاداة و مضادة و أورثت تبریا و خذلانا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آمن به لوط و الإیمان یتعدی باللام کما یتعدی بالباء و المعنی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مُهٰاجِرٌ إِلیٰ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الضمیر راجع إلی لوط،و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إلی إبراهیم و یؤیده قوله تعالی حکایة عن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إِنِّی ذٰاهِبٌ إِلیٰ رَبِّی سَیَهْدِینِ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المراد بالمهاجرة إلی الله هجره وطنه و خروجه من بین قومه المشرکین إلی أرض لا یعترضه فیها المشرکون و لا یمنعونه من عبادة ربه فعد المهاجرة مهاجرة إلی الله من المجاز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عزیز لا یذل من نصره حکیم لا یضیع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أَجْرَهُ فِی الدُّنْیٰا وَ 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هو الجزاء الذی یقابل العمل و یعود إلی عامله و الفرق بینه و بین الأجرة أن الأجرة تختص بالجزاء الدنیوی و الأجر یعم الدنیا و الآخرة،و الفرق بینه و بین الجزاء أن الأجر لا یقال إلا فی الخیر و النافع،و الجزاء یعم الخیر و الشر و النافع و الضار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الغالب فی کلامه تعالی استعمال لفظ الأجر فی جزاء العمل العبودی الذی أعده الله سبحانه لعباده المؤمنین فی الآخرة من مقامات القرب و درجات الولایة و منها الجنة، نعم وقع فی قوله تعالی حکایة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مَکَّنّٰا لِیُوسُفَ فِی الْأَرْضِ یَتَبَوَّأُ مِنْهٰا حَیْثُ یَشٰاءُ نُصِیبُ بِرَحْمَتِنٰا مَنْ نَشٰاءُ وَ لاٰ نُضِیعُ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الأجر علی الجزاء الدنیوی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أَجْرَهُ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المراد به إیتاء الأجر الدنیوی الحسن و الأنسب علی هذا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بالأجر لا بالإیتاء و ربما تأید هذا المعنی بقوله تعالی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فِی الدُّنْیٰا حَسَنَةً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المراد بالحسنة الحیاة الحسنة أو العیشة الحسنة و إیتاؤها فعلیة إعطائها دون تقدیرها و کتابتها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المراد به تقدیم ما أعد لعامة المؤمنین فی الآخرة من مقامات </w:t>
      </w:r>
    </w:p>
    <w:p>
      <w:pPr>
        <w:pStyle w:val="BookText"/>
        <w:rPr/>
      </w:pPr>
      <w:r>
        <w:rPr>
          <w:rFonts w:ascii="IRNazanin" w:hAnsi="IRNazanin" w:eastAsia="IRNazanin"/>
          <w:color w:val="111111"/>
          <w:sz w:val="28"/>
          <w:sz w:val="28"/>
          <w:szCs w:val="28"/>
          <w:rtl w:val="true"/>
          <w:lang w:bidi="fa-IR"/>
        </w:rPr>
        <w:t>القرب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إیتاؤه ذلک فی الدنیا و قد تقدم إحصاء ما یذکره القرآن الکریم من مقاماته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قصصه من تفسیر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فیه فی تفسیر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اصْطَفَیْنٰاهُ فِی الدُّنْیٰا 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أرسلنا لوطا أو و اذکر لوطا إذ قال لقومه،و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بداعی الاستعجاب و الإنکار،و المراد بالفاحشة إتیان الذکران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سَبَقَکُمْ بِهٰا مِنْ أَحَدٍ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یوضح معنی الفاحشة و یؤکده،و کأن المراد أن هذا العمل لم یشع فی قوم قبلهم هذا الشیوع أو الجملة حال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إِنَّکُمْ لَتَأْتُونَ الرِّجٰالَ وَ تَقْطَعُونَ السَّبِیلَ وَ تَأْتُونَ فِی نٰادِیکُمُ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الآیة،استفهام من أمر من الحری أن لا یصدقه سامع و لا یقبله ذو لب و لذا أکد بالنون و اللام،و هذا السیاق یشهد أن المراد بإتیان الرجل اللواط و بقطع السبیل إهمال طریق التناسل و إلغاؤها و هی إتیان النساء،فقطع السبیل کنایة عن الإعراض عن النساء و ترک نکاحهن،و بإتیانهم المنکر فی 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النادی هو المجلس الذی یجتمعون فیه و لا یسمی نادیة إلا إذا کان فیه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بالفحشاء أو بمقدماتها الشنیعة بمرأی من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بقطع السبیل قطع سبیل المارة بدیارهم فإنهم کانوا یفعلون هذا الفعل بالمجتازین من دیارهم و کانوا یرمون ابن السبیل بالحجارة بالخذف فأیهم أصابه کان أولی به فیأخذون ماله و ینکحونه و یغرمونه ثلاثة دراهم و کان لهم قاض یقضی بذلک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یقطعون الطرق،و قد عرفت أن السیاق یقضی بخلاف ذلک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بإتیان المنکر فی النادی أن مجالسهم کانت تشتمل علی أنواع المنکرات و القبائح مثل الشتم و السخف و القمار و خذف الأحجار علی من مر بهم و ضرب المعازف و المزامیر و کشف العورات و اللواط و نحو ذلک و قد عرفت ما یقتضیه السیاق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ائْتِنٰا بِعَذٰابِ اللّٰهِ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و سخریة منهم،و یظهر من جوابهم أنه کان ینذرهم بعذاب الله و قد قال الله فی قصته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أَنْذَرَهُمْ بَطْشَتَنٰا فَتَمٰارَوْا بِالنُّذُرِ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للفتح و دعاء منه علیهم،و قد عدهم مفسدین لعملهم الذی یفسد الأرض و یقطع النسل و یهدد الإنسانیة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 قصة هلاک قوم لوط،و قد کان ذلک برسل من الملائکة أرسلهم الله أولا إلی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فبشروه و بشروا امرأته بإسحاق و یعقوب ثم أخبروه بأنهم مرسلون لإهلاک قوم لوط،و القصة مفصلة فی سورة هود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مُهْلِکُوا أَهْلِ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قالوا لإبراهیم،و فی الإتیان بلفظ الإشارة القریبة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علی قربها من الأرض التی کان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نازلا بها،و هی الأرض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أَهْلَهٰا کٰانُوا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لإهلاکهم بأنهم ظالمون قد استقرت فیهم رذیلة الظلم،و قد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ظالمین فوضع المظهر موضع المضمر للإشارة إلی أن ظلمهم ظلم خاص بهم یستوجب الهلاک و لیس من مطلق الظلم الذی کان الناس مبتلین به یومئذ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أهلها بما أنهم أهلها 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یرید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فِیهٰا لُوطاً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یصرف العذاب بأن فیها لوطا و إهلاک أهلها یشمله فأجابوه بأنهم لا یخفی علیهم ذلک بل معه غیره ممن لا یشمله العذاب و هم أهله إلا امرأته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لیجهل أن الله سبحانه لا یعذب لوطا و هو نبی مرسل، و إن شمل العذاب جمیع من سواه من أهل قریته و لا أنه یخوفه و یزعره و یفزعه بقهره علیهم 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یصرف العذاب عن أهل القریة کرامة للوط لا أن یدفعه عن لوط،فأجیب بأنهم مأمورون بإنجائه و إخراجه من بین أهل القریة و معه أهله إلا امرأته کانت من الغابرین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الدلیل علی هذا الذی ذکرنا قوله تعالی فی سورة هود فی هذا الموضع من القصة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إِبْرٰاهِیمَ الرَّوْعُ وَ جٰاءَتْهُ الْبُشْریٰ یُجٰادِلُنٰا فِی قَوْمِ لُوطٍ  إِنَّ إِبْرٰاهِیمَ لَحَلِیمٌ أَوّٰاهٌ مُنِیبٌ،  یٰا إِبْرٰاهِیمُ أَعْرِضْ عَنْ هٰذٰا إِنَّهُ قَدْ جٰاءَ أَمْرُ رَبِّکَ وَ إِنَّهُمْ آتِیهِمْ عَذٰابٌ غَیْرُ مَرْدُودٍ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فالآیات أظهر ما یکون فی أن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یدافع عن قوم لوط لا عن لوط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التی نحن فیها الدفاع عن لوط و علی ذلک جاراه الرسل فأبقوا کلامه علی ظاهره و أجابوا بأنهم ما کانوا لیجهلوا ذلک فهم أعلم بمن فیها و عالمون بأن فیها لوطا و معه أهله ممن لا ینبغی أن یعذب لکنهم سینجونه و أهله إلا امرأته،لکن الذی أراده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 دفع العذاب عن أهل القریة فأجیب بأنه من الأمر المحتوم علی ما تشیر إلیه آیات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للقوم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أَهْلَهٰا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مشاجرات طویلة أعرضنا عن التعرض لها لعدم الجدوی،من أراد الوقوف علیها فلیراجع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الآیة،ضمیرا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سِیءَ بِهِمْ وَ ضٰاقَ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للرسل و الباء للسببیة أی أخذته المساءة و هی سوء الحال بسببهم و ضاقت طاقته بسببهم لکونهم فی صور شبان حسان مرد یخاف علیهم من القوم ثم قصد القوم إیاهم بالسوء و ضعف لوط من أن یدفعهم عنهم و هم ضیف له نازلون بداره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تَخَفْ وَ 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خطر محتملا یهددک و لا مقطوعا یقع علیک فإن الخوف إنما هو فی المکروه الممکن و الحزن فی المکروه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مُنَجُّوکَ وَ أَهْلَکَ إِلاَّ امْرَأَتَکَ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الباقین فی العذاب تعلیل لنفی الخوف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لما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مُنَجُّوکَ وَ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العذاب،و الرجز العذاب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التأنیث للقریة </w:t>
      </w:r>
    </w:p>
    <w:p>
      <w:pPr>
        <w:pStyle w:val="BookText"/>
        <w:rPr/>
      </w:pPr>
      <w:r>
        <w:rPr>
          <w:rFonts w:ascii="IRNazanin" w:hAnsi="IRNazanin" w:eastAsia="IRNazanin"/>
          <w:color w:val="111111"/>
          <w:sz w:val="28"/>
          <w:sz w:val="28"/>
          <w:szCs w:val="28"/>
          <w:rtl w:val="true"/>
          <w:lang w:bidi="fa-IR"/>
        </w:rPr>
        <w:t>و الترک الإبقاء أی أبقینا من القریة علامة واضحة لقوم یعقلون لیعتبروا بها فیتقوا الله و هی الآثار الباقیة منها بعد خرابها بنزول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الیوم مجهولة المحل لا أثر منها و ربما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غمرها بعد و هی بحر لوط،لکن الآیة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کانت ظاهرة معروفة فی زمن نزول القرآن و أوضح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إِنَّکُمْ لَتَمُرُّونَ عَلَیْهِمْ مُصْبِحِینَ  وَ بِاللَّیْلِ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یدعوهم إلی عبادة الله و هو التوحید و إلی رجاء الیوم الآخر و هو الاعتقاد بالمعاد و أن لا یفسدوا فی الأرض و کانت عمدة إفسادهم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 فی قصتهم فی مواضع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المیزان و المکیال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 الاضطراب الشدید علی ما ذکره الراغب،و الجثم و الجثوم فی المکان القعود فیه أو البروک علی الأرض و هو کنایة عن الموت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فکذبوا شعیبا فأخذهم الاضطراب الشدید أو الزلزلة الشدیدة فأصبحوا فی دارهم میتین لا حراک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قصتهم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أَخَذَتِ الَّذِینَ ظَلَمُوا الصَّیْحَةُ فَأَصْبَحُوا فِی دِیٰارِهِمْ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یستظهر من ذلک أنهم أهلکوا بالصیحة و الرجفة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غیر السیاق تفننا فبدأ بذکر عاد و ثمود و کذا فی الآیة التالیة بدأ بذکر قارون و فرعون و هامان بخلاف قصص الأمم المذکورین سابقا حیث بدأ بذکر أنبیائهم کنوح و إبراهیم و لوط و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منصوبان بفعل مقدر تقدیره و اذکر عادا و ثمود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فَصَدَّهُمْ عَنِ السَّبِیلِ وَ کٰانُوا مُسْتَبْصِرِینَ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تزیین الشیطان لهم أعمالهم کنایة استعاریة عن تحبیب أعمالهم السیئة إلیهم و تأکید تعلقهم بها و صده إیاهم عن السبیل صرفهم عن سبیل الله التی هی سبیل الفطرة،و لذا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بکونهم مستبصرین أنهم کانوا قبل ذلک علی الفطرة الساذجة</w:t>
      </w:r>
      <w:r>
        <w:rPr>
          <w:rFonts w:eastAsia="Amiri" w:cs="Amiri" w:ascii="Amiri" w:hAnsi="Amiri"/>
          <w:color w:val="111111"/>
          <w:sz w:val="28"/>
          <w:szCs w:val="28"/>
          <w:rtl w:val="true"/>
          <w:lang w:bidi="ar-SA"/>
        </w:rPr>
        <w:t xml:space="preserve">. </w:t>
      </w:r>
      <w:bookmarkStart w:id="134" w:name="pg11954_119017"/>
    </w:p>
    <w:p>
      <w:pPr>
        <w:pStyle w:val="BookText"/>
        <w:rPr/>
      </w:pPr>
      <w:bookmarkEnd w:id="134"/>
      <w:r>
        <w:rPr>
          <w:rFonts w:ascii="Amiri" w:hAnsi="Amiri" w:eastAsia="Amiri" w:cs="Amiri"/>
          <w:color w:val="111111"/>
          <w:sz w:val="28"/>
          <w:sz w:val="28"/>
          <w:szCs w:val="28"/>
          <w:rtl w:val="true"/>
          <w:lang w:bidi="ar-SA"/>
        </w:rPr>
        <w:t>لکن الظاهر کما تقدم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 الفطرة الساذجة کان قبل بعثة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و ثمود کانوا بعد نوح فکونهم مستبصرین قبل انصدادهم عن السبیل هو کونهم یعیشون علی عبادة الله و دین التوحید و هو دین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استعارة کنائیة من الغلبة،و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أی کل واحدة من الأمم المذکورین أخذناها بذنبها ثم أخذ فی التفصیل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أَرْسَلْنٰا عَلَیْهِ حٰاصِباً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الحاصب الحجارة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 التی ترمی بالحصی و علی الأول فهم قوم لوط،و علی الثانی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أَخَذَتْهُ الصَّیْحَةُ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ثمود و قوم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خَسَفْنٰا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أَغْرَقْنٰا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نوح و فرعون و هامان و قومهما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سبحانه إلی کافة القصص المذکورة و ما انتهی إلیه أمر تلک الأمم من الأخذ و العذاب فبین ببیان عام أن الذی أوقعهم فیما وقعوا لم یکن بظلم منه سبحانه بل بظلم منهم لأنفسهم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لِیَظْلِمَهُمْ وَ لٰکِنْ کٰانُوا أَنْفُسَهُمْ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فیجازیهم الله علی ظلمهم لأن الدار دار الفتنة و الامتحان و هی السنة الإلهیة التی لا معدل عنها فمن اهتدی فقد اهتدی لنفسه و من ضل فعلیها</w:t>
      </w:r>
      <w:r>
        <w:rPr>
          <w:rFonts w:eastAsia="IRNazanin" w:cs="IRNazanin"/>
          <w:color w:val="111111"/>
          <w:sz w:val="28"/>
          <w:szCs w:val="28"/>
          <w:rtl w:val="true"/>
          <w:lang w:bidi="fa-IR"/>
        </w:rPr>
        <w:t>.</w:t>
      </w:r>
    </w:p>
    <w:p>
      <w:pPr>
        <w:pStyle w:val="Heading4"/>
        <w:numPr>
          <w:ilvl w:val="3"/>
          <w:numId w:val="1"/>
        </w:numPr>
        <w:rPr/>
      </w:pPr>
      <w:bookmarkStart w:id="135" w:name="__RefHeading___Toc14853478_73709187"/>
      <w:bookmarkStart w:id="136" w:name="_Toc49"/>
      <w:bookmarkEnd w:id="135"/>
      <w:r>
        <w:rPr>
          <w:rtl w:val="true"/>
        </w:rPr>
        <w:t>(</w:t>
      </w:r>
      <w:r>
        <w:rPr>
          <w:rtl w:val="true"/>
        </w:rPr>
        <w:t>بحث روائی</w:t>
      </w:r>
      <w:r>
        <w:rPr>
          <w:rtl w:val="true"/>
        </w:rPr>
        <w:t>)</w:t>
      </w:r>
      <w:bookmarkEnd w:id="136"/>
    </w:p>
    <w:p>
      <w:pPr>
        <w:pStyle w:val="BookText"/>
        <w:rPr/>
      </w:pPr>
      <w:r>
        <w:rPr>
          <w:rFonts w:ascii="Amiri" w:hAnsi="Amiri" w:eastAsia="Amiri" w:cs="Amiri"/>
          <w:color w:val="111111"/>
          <w:sz w:val="28"/>
          <w:sz w:val="28"/>
          <w:szCs w:val="28"/>
          <w:rtl w:val="true"/>
          <w:lang w:bidi="ar-SA"/>
        </w:rPr>
        <w:t>فی الکافی،بإسناده عن أبی عمرو الزبیری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یذکر فیه معانی الکفر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الخامس من الکفر کفر البراءة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بَیْنِکُمْ فِی الْحَیٰاةِ الدُّنْیٰا ثُمَّ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یَکْفُرُ بَعْضُکُمْ بِبَعْضٍ وَ یَلْعَنُ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یتبرأ بعضکم من بعض الحدیث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التوحید،عن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یجیب فیه عما سئل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تهافت الآیات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فی هذه الآیة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یتبرأ </w:t>
      </w:r>
      <w:bookmarkStart w:id="137" w:name="pg11954_119018"/>
    </w:p>
    <w:p>
      <w:pPr>
        <w:pStyle w:val="BookText"/>
        <w:rPr/>
      </w:pPr>
      <w:bookmarkEnd w:id="137"/>
      <w:r>
        <w:rPr>
          <w:rFonts w:ascii="Amiri" w:hAnsi="Amiri" w:eastAsia="Amiri" w:cs="Amiri"/>
          <w:color w:val="111111"/>
          <w:sz w:val="28"/>
          <w:sz w:val="28"/>
          <w:szCs w:val="28"/>
          <w:rtl w:val="true"/>
          <w:lang w:bidi="ar-SA"/>
        </w:rPr>
        <w:t>بعضهم من بعض،و نظیرها فی سورة إبراهیم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کَفَرْتُ بِمٰا أَشْرَکْتُمُونِ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إبراهیم خلیل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کَفَرْنٰا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تبرأنا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 نهی عن الخذف </w:t>
      </w:r>
      <w:r>
        <w:rPr>
          <w:rStyle w:val="FootnoteAnchor"/>
          <w:rtl w:val="true"/>
        </w:rPr>
        <w:footnoteReference w:id="13"/>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عدة من أصحاب الجوامع عن أم هانی بنت أبی طالب و لفظ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ص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تَأْتُونَ فِی نٰادِیکُمُ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یجلسون بالطریق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فیخذفون ابن السبیل و یسخرون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زید الحماد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نزول الملائکة علی إبراهیم بالبشری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جئتم؟قالوا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إهلاک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فیها مائة من المؤمنین أ تهلکونهم؟فقال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خمسون؟قال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ثلاثون؟قال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فیها عشرون؟قال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عشرة؟قال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خمسة؟قال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لوطا؟قالوا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بمن فیها لننجینه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امرأته کانت من الغابرین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هذا القول إلا و هو یستبقیهم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4853480_73709187"/>
      <w:bookmarkStart w:id="139" w:name="_Toc50"/>
      <w:bookmarkEnd w:id="138"/>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41</w:t>
      </w:r>
      <w:r>
        <w:rPr>
          <w:rtl w:val="true"/>
        </w:rPr>
        <w:t xml:space="preserve"> </w:t>
      </w:r>
      <w:r>
        <w:rPr>
          <w:rtl w:val="true"/>
        </w:rPr>
        <w:t xml:space="preserve">الی </w:t>
      </w:r>
      <w:r>
        <w:rPr/>
        <w:t>55</w:t>
      </w:r>
      <w:r>
        <w:rPr>
          <w:rtl w:val="true"/>
        </w:rPr>
        <w:t>]</w:t>
      </w:r>
      <w:bookmarkEnd w:id="139"/>
    </w:p>
    <w:p>
      <w:pPr>
        <w:pStyle w:val="Heading4"/>
        <w:numPr>
          <w:ilvl w:val="3"/>
          <w:numId w:val="1"/>
        </w:numPr>
        <w:rPr/>
      </w:pPr>
      <w:bookmarkStart w:id="140" w:name="__RefHeading___Toc14853482_73709187"/>
      <w:bookmarkStart w:id="141" w:name="_Toc51"/>
      <w:bookmarkEnd w:id="140"/>
      <w:r>
        <w:rPr>
          <w:rtl w:val="true"/>
        </w:rPr>
        <w:t>اشارة</w:t>
      </w:r>
      <w:bookmarkEnd w:id="14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1954_119020"/>
      <w:bookmarkStart w:id="143" w:name="pg11954_119020"/>
      <w:bookmarkEnd w:id="143"/>
    </w:p>
    <w:p>
      <w:pPr>
        <w:pStyle w:val="Heading4"/>
        <w:numPr>
          <w:ilvl w:val="3"/>
          <w:numId w:val="1"/>
        </w:numPr>
        <w:rPr/>
      </w:pPr>
      <w:bookmarkStart w:id="144" w:name="pg11954_119020"/>
      <w:bookmarkStart w:id="145" w:name="__RefHeading___Toc14853484_73709187"/>
      <w:bookmarkStart w:id="146" w:name="_Toc52"/>
      <w:bookmarkEnd w:id="144"/>
      <w:bookmarkEnd w:id="145"/>
      <w:r>
        <w:rPr>
          <w:rtl w:val="true"/>
        </w:rPr>
        <w:t>(</w:t>
      </w:r>
      <w:r>
        <w:rPr>
          <w:rtl w:val="true"/>
        </w:rPr>
        <w:t>بیان</w:t>
      </w:r>
      <w:r>
        <w:rPr>
          <w:rtl w:val="true"/>
        </w:rPr>
        <w:t>)</w:t>
      </w:r>
      <w:bookmarkEnd w:id="146"/>
    </w:p>
    <w:p>
      <w:pPr>
        <w:pStyle w:val="BookText"/>
        <w:rPr/>
      </w:pPr>
      <w:r>
        <w:rPr>
          <w:rFonts w:ascii="IRNazanin" w:hAnsi="IRNazanin" w:eastAsia="IRNazanin"/>
          <w:color w:val="111111"/>
          <w:sz w:val="28"/>
          <w:sz w:val="28"/>
          <w:szCs w:val="28"/>
          <w:rtl w:val="true"/>
          <w:lang w:bidi="fa-IR"/>
        </w:rPr>
        <w:t>تتضمن الآیات تذییلا لقصص أولئک الأمم الماضیة الهالکة بمثل ضربه الله سبحانه لاتخاذهم أولیاء من دون الله فبین فیه أن بناءهم ذلک أوهن البناء ینادی ببطلانه و فساده خلق السماوات و الأرض و أنهم لیس لهم من دونه من ولی کما یذکره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ینتقل إلی أمر النبی ص بتلاوة هذا الکتاب الذی أوحی إلیه و إقامة الصلاة و دعوة أهل الکتاب بقول لین و مجادلة حسناء و یجیب عن اقتراح المشرکین علی النبی ص أن یأتیهم بآیات غیر القرآن و أن یعجلهم بالعذاب الذی ینذرهم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الآیة،العنکبوت معروف و یطلق علی الواحد و الجمع و یذکر و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إلخ،باتخاذ الأولیاء من دون الله و لذا جیء بالموصول و الصلة کما أن العنایة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الْعَنْکَبُوتِ اتَّخَذَتْ بَیْتاً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اتخاذها البیت فیئول المعنی إلی أن صفة المشرکین فی اتخاذهم من دون الله أولیاء کصفة العنکبوت فی اتخاذها بیتا له نبأ،و هو الوصف الذی یدل علیه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أَوْهَنَ الْبُیُوتِ لَبَیْتُ الْعَنْکَبُوتِ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لصفة البیت الذی أخذته العنکبوت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أوهن البیوت لبیتها کما هو مقتضی الظاهر أخذا للجملة بمنزلة المثل السائر الذی لا یتغیر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اتخاذهم من دون الله أولیاء و هم آلهتهم الذین یتولونهم و یرکنون </w:t>
      </w:r>
    </w:p>
    <w:p>
      <w:pPr>
        <w:pStyle w:val="BookText"/>
        <w:rPr/>
      </w:pPr>
      <w:r>
        <w:rPr>
          <w:rFonts w:ascii="IRNazanin" w:hAnsi="IRNazanin" w:eastAsia="IRNazanin"/>
          <w:color w:val="111111"/>
          <w:sz w:val="28"/>
          <w:sz w:val="28"/>
          <w:szCs w:val="28"/>
          <w:rtl w:val="true"/>
          <w:lang w:bidi="fa-IR"/>
        </w:rPr>
        <w:t>إلیهم کاتخاذ العنکبوت بیتا هو أوهن البیوت إذ لیس له من آثار البیت إلا اسمه لا یدفع حرا و لا بردا و لا یکن شخصا و لا یقی من مکروه کذلک لیس لولایة أولیائهم إلا الاسم فقط لا ینفعون و لا یضرون و لا یملکون موتا و لا حیاة و لا 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المثل هو اتخاذ المشرکین آلهة من دون الله،فتبدیل الآلهة من الأولیاء لکون السبب الداعی لهم إلی اتخاذ الآلهة زعمهم أن لهم ولایة لأمرهم و تدبیرا لشأنهم من جلب الخیر إلیهم و دفع الشر عنهم و الشفاعة فی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إیفاء هذه النکتة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بإطلاقها کل من اتخذ فی أمر من الأمور و شأن من الشئون ولیا من دون الله یرکن إلیه و یراه مستقلا فی أثره الذی یرجوه منه و إن لم یعد من الأصنام إلا أن یرجع ولایته إلی ولایة الله کولایة الرسول و الأئمة و المؤمنین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لو کانوا یعلمون أن مثلهم کمثل العنکبوت ما اتخذوهم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أو نافیة أو استفهامیة أو مصدریة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الاحتمال الثانی زائدة للتأکید و علی الباقی للتبیین و أرجح الاحتمالات الأولان و أرجحهما أولهما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أن الله یعلم أنهم لیسوا یدعون من دونه شیئا أی إن الذی یعبدونه من الآلهة لا حقیقة له فیکون کما قال صاحب الکشاف توکیدا للمثل و زیادة علیه حیث لم یجعل ما یدعونه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 أن الله یعلم الشیء الذی یدعون من دونه و لا یجهل ذلک فیکون کنایة عن أن المثل الذی ضربه فی محله،و لیس لأولیائهم من الولایة إلا اسمها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هذا المعنی الاسمان الکریمان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 فی آخر الآیة فهو تعالی العزیز الذی لا یغلبه شیء فلا یشارکه فی تدبیر ملکه أحد کما لا یشارکه فی الخلق و الإیجاد أحد،الحکیم الذی یأتی بالمتقن من الفعل و التدبیر فلا یفوض تدبیر خلقه إلی أحد،و هذا کالتمهید لما سیبین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السَّمٰاوٰاتِ وَ الْأَرْضَ بِالْحَقِّ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أن الأمثال المضروبة فی القرآن علی أنها عامة تقرع أسماع عامة الناس،لکن الإشراف علی حقیقة معانیها و لب مقاصدها خاصة لأهل العلم ممن یعقل حقائق الأمور و لا ینجمد علی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بها أو ما فی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فالأمثال المضروبة فی کلامه تعالی یختلف الناس فی تلقیها باختلاف أفهامهم فمن سامع لا حظ له منها إلا تلقی ألفاظها و تصور مفاهیمها الساذجة من غیر تعمق فیها و سبر لأغوارها،و من سامع یتلقی بسمعه ما یسمعه هؤلاء ثم یغور فی مقاصدها العمیقة و یعقل حقائقها الأنیقة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تنبیه علی أن تمثیل اتخاذهم أولیاء من دون الله باتخاذ العنکبوت بیتا هو أوهن البیوت لیس مجرد تمثیل شعری و دعوی خالیة من البینة بل متک علی حجة برهانیة و حقیقة حقة ثابتة و هی التی تشیر إلیه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بکون خلق السماوات و الأرض بالحق نفی اللعب فی خلقها،کما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فخلق السماوات و الأرض علی نظام ثابت لا یتغیر و سنة إلهیة جاریة لا تختلف و لا تتخلف،و الخلق و التدبیر لا یختلفان حقیقة و لا ینفک أحدهما عن الآخر </w:t>
      </w:r>
      <w:r>
        <w:rPr>
          <w:rStyle w:val="FootnoteAnchor"/>
          <w:rtl w:val="true"/>
        </w:rPr>
        <w:footnoteReference w:id="14"/>
      </w:r>
      <w:r>
        <w:rPr>
          <w:rFonts w:ascii="IRNazanin" w:hAnsi="IRNazanin" w:eastAsia="IRNazanin"/>
          <w:color w:val="111111"/>
          <w:sz w:val="28"/>
          <w:sz w:val="28"/>
          <w:szCs w:val="28"/>
          <w:rtl w:val="true"/>
          <w:lang w:bidi="fa-IR"/>
        </w:rPr>
        <w:t xml:space="preserve">،و إذ کان الخلق و الصنع ینتهی إلیه تعالی انتهاء ضروریا و لا محیص فالتدبیر أیضا له و لا محیص و ما من شیء غیره تعالی إلا و هو مخلوقة القائم به المملوک له لا یملک لنفسه نفعا و لا ضرا،و من المحال قیامه بشیء من تدبیر أمر نفسه أو غیره بحیث یستقل به مستغنیا </w:t>
      </w:r>
    </w:p>
    <w:p>
      <w:pPr>
        <w:pStyle w:val="BookText"/>
        <w:rPr/>
      </w:pPr>
      <w:r>
        <w:rPr>
          <w:rFonts w:ascii="IRNazanin" w:hAnsi="IRNazanin" w:eastAsia="IRNazanin"/>
          <w:color w:val="111111"/>
          <w:sz w:val="28"/>
          <w:sz w:val="28"/>
          <w:szCs w:val="28"/>
          <w:rtl w:val="true"/>
          <w:lang w:bidi="fa-IR"/>
        </w:rPr>
        <w:t>فی أمره عنه تعالی هذا هو الحق الذی لا لعب فیه و الجد الذی لا هزل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تولی بعض خلقه أمر بعض لم یکن ذلک منه ولایة حق لکونه لا یملک شیئا بحقیقة معنی الملک بل کان ذلک منه جاریا علی اللعب و تفویضه تعالی أمر التدبیر إلیه لعبا منه تعالی و تقدس إذ لیس إلا فرضا لا حقیقة له و وهما لا واقع له و هو معنی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ولایة من یدعون ولایته لیس لها إلا اسم الولایة من غیر مسمی کما أن بیت العنکبوت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تخصیص المؤمنین بالذکر مع عموم الآیة لهم و لغیرهم لکون المنتفعین بها هم المؤمنون دون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إلخ،لما ذکر إجمال قصص الأمم و ما انتهی إلیه شرکهم و ارتکابهم الفحشاء و المنکر من الشقاء اللازم و الخسران الدائم انتقل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مستأنفا للکلام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بتلاوة ما أوحی إلیه من الکتاب لکونه خیر رادع عن الشرک و ارتکاب الفحشاء و المنکر بما فیه من الآیات البینات التی تتضمن حججا نیرة علی الحق و تشتمل علی القصص و العبر و المواعظ و التبشیر و الإنذار و الوعد و الوعید یرتدع بتلاوة آیاته تالیه و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شفعه بالأمر بإقامة الصلاة التی هی خیر العمل و علل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یشهد أن المراد بهذا النهی ردع طبیعة العمل عن الفحشاء و المنکر بنحو الاقتضاء دون العلیة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فلطبیعة هذا التوجه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أتی به العبد و هو یکرره کل یوم خمس مرات و یداوم علیه و خاصة إذا زاول علیه فی مجتمع صالح یؤتی فیه بمثل ما أتی به و یهتم فیه بما اهتم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أن یردعه عن کل معصیة کبیرة یستشنعه الذوق الدینی کقتل النفس عدوانا و أکل مال الیتیم ظلما و الزنا و اللواط،و عن کل ما ینکره الطبع السلیم و الفطرة المستقیمة ردعا جامعا بین التلقین و العمل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 یلقنه أولا بما فیه من الذکر الإیمان بوحدانیته تعالی و الرسالة و جزاء یوم الجزاء و أن یخاطب ربه بإخلاص العبادة و الاستعانة به و سؤال الهدایة إلی صراطه </w:t>
      </w:r>
    </w:p>
    <w:p>
      <w:pPr>
        <w:pStyle w:val="BookText"/>
        <w:rPr/>
      </w:pPr>
      <w:r>
        <w:rPr>
          <w:rFonts w:ascii="IRNazanin" w:hAnsi="IRNazanin" w:eastAsia="IRNazanin"/>
          <w:color w:val="111111"/>
          <w:sz w:val="28"/>
          <w:sz w:val="28"/>
          <w:szCs w:val="28"/>
          <w:rtl w:val="true"/>
          <w:lang w:bidi="fa-IR"/>
        </w:rPr>
        <w:t>المستقیم متعوذا من غضبه و من الضلال،و یحمله ثانیا علی أن یتوجه بروحه و بدنه إلی ساحة العظمة و الکبریاء و یذکر ربه بحمده و الثناء علیه و تسبیحه و تکبیره ثم السلام علی نفسه و أترابه و جمیع الصالحین من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حمله إیاه علی التطهر من الحدث و الخبث فی بدنه و الطهارة فی لباسه و التحرز عن الغصب فی لباسه و مکانه و استقبال بیت ربه فالإنسان لو داوم علی صلاته مدة یسیرة و استعمل فی إقامتها بعض الصدق أثبت ذلک فی نفسه ملکة الارتداع عن الفحشاء و المنکر البتة،و لو أنک وکلت علی نفسک من یربیها تربیة صالحة تصلح بها لهذا الشأن و تتحلی بأدب العبودیة لم یأمرک بأزید مما تأمرک به الصلاة و لا روضک بأزید مما تروضک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علی الآیة بأنا کثیرا ما نجد من المصلین من لا یبالی ارتکاب الکبائر و لا یرتدع عن المنکرات فلا تنهاه صلاته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ذکر بعضهم أن الصلاة فی الآیة بمعنی الدعاء و المراد الدعوة إلی أمر الله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الدعوة إلی أمر الله فإن ذلک یردع الناس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صرف الکلام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 أن الصلاة فی الآیة فی معنی النکرة و المعنی أن بعض أنواع الصلاة أو أفرادها یوجب الانتهاء عن الفحشاء و المنکر و هو کذلک و لیس المراد الاستغراق حتی یرد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قوم أن المراد نهیها عن الفحشاء و المنکر ما دامت قائمة و المصلی فی صلاته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المصلی ما دام مصلیا فی شغل من معصیة الله بإتیان الفحشاء و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علی ظاهرها و الصلاة بمنزلة من ینهی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کذا و لا تقترف کذا لکن النهی لا یستوجب الانتهاء فلیس نهی الصلاة بأعظم من نهیه تعالی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نهیه تعالی لا یستوجب الانتهاء و لیس الإشکال إلا مبنیا علی توهم استلزام النهی للانتهاء و هو توهم باطل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بعضهم فی دفع الإشکال أن الصلاة تقام لذکر الله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w:t>
      </w:r>
    </w:p>
    <w:p>
      <w:pPr>
        <w:pStyle w:val="BookText"/>
        <w:rPr/>
      </w:pPr>
      <w:r>
        <w:rPr>
          <w:rFonts w:ascii="IRNazanin" w:hAnsi="IRNazanin" w:eastAsia="IRNazanin"/>
          <w:color w:val="111111"/>
          <w:sz w:val="28"/>
          <w:sz w:val="28"/>
          <w:szCs w:val="28"/>
          <w:rtl w:val="true"/>
          <w:lang w:bidi="fa-IR"/>
        </w:rPr>
        <w:t xml:space="preserve">الصَّلاٰةَ 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ذاکرا لله تعالی منعه ذلک عن الإتیان بما یکرهه و کل من تراه یصلی و یأتی بالفحشاء و المنکر فهو بحیث لو لم یصل لکان أشد إتیانا فقد أثرت الصلاة فی تقلیل فحشائه و منکره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شیئا من هذه الأجوبة لا یلائم سیاق الحکم و التعلیل فی الآیة فإن الذی یعطیه السیاق أن الأمر بإقامة الصلاة إنما علل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لیفید أن الصلاة عمل عبادی یورث إقامته صفة روحیة فی الإنسان تکون رادعة له عن الفحشاء و المنکر فتتنزه النفس عن الفحشاء و المنکر و تتطهر عن قذارة الذنوب و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به التوسل إلی ملکة الارتداع التی هی من آثار طبیعة الصلاة بنحو الاقتضاء لا أنها أثر بعض أفراد طبیعة الصلاة کما فی الجواب الثانی،و لا أنها أثر الاشتغال بالصلاة ما دام مشتغلا بها کما فی الجواب الثالث،و لا أن المراد هو التوسل إلی تلقی نهی الصلاة فحسب من غیر نظر إلی الانتهاء عن نهیها کأنه قیل أقم الصلاة لتسمع نهیها کما فی الجواب الرابع،و لا أن المراد أقم الصلاة لینهاک الذکر الذی تشتمل علیه عن الفحشاء و المنکر کما فی الجواب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أن الردع أثر طبیعة الصلاة التی هی توجه خاص عبادی إلی الله سبحانه و هو بنحو الاقتضاء دون الاستیجاب و العلیة التامة فربما تخلف عن أثرها لمقارنة بعض الموانع التی تضعف الذکر و تقربه من الغفلة و الانصراف عن حاق الذکر فکلما قوی الذکر و کمل الحضور و الخشوع و تمحض الإخلاص زاد أثر الردع عن الفحشاء و المنکر و کلما ضعف ضعف الأثر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حال بعض من تسمی بالإسلام من الناس و هو تارک الصلاة وجدته یضیع بإضاعة الصلاة فریضة الصوم و الحج و الزکاة و الخمس و عامة الواجبات الدینیة و لا یفرق بین طاهر و نجس و حلال و حرام فیذهب لوجهه لا یلوی علی شیء ثم إذا قست إلیه حال من یأتی بأدنی مراتب الصلاة مما یسقط به التکلیف،وجدته مرتدعا عن کثیر مما یقترفه تارک الصلاة غیر مکترث به ثم إذا قست إلیه من هو فوقه فی الاهتمام بأمر الصلاة وجدته أکثر ارتداعا منه و علی هذا القیاس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لَذِکْرُ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الذکر تارة یقال و یراد به هیئة للنفس بها یمکن للإنسان أن یحفظ ما یقتنیه من المعرفة و هو کالحفظ إلا أن الحفظ یقال اعتبارا بإحرازه و الذکر یقال اعتبارا باستحضاره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یقال لحضور الشیء القلب أو القول 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 ذکر عن نسیان و ذکر لا عن نسیان بل عن إدامة الحفظ،و کل قول یقال له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الأصل فی معناه هو المعنی الأول و تسمیة اللفظ ذکرا إنما هو لاشتماله علی المعنی القلبی و الذکر القلبی بالنسبة إلی اللفظی کالأثر المترتب علی سببه و الغایة المقصودة من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تسمی ذکرا لاشتمالها علی الأذکار القولیة من تهلیل و تحمید و تنزیه و هی باعتبار آخر مصداق من مصادیق الذکر لأنها بمجموعها ممثل لعبودیة العبد لله سبحانه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باعتبار آخر أمر یترتب علیه الذکر ترتب الغایة علی ذی الغایة یشیر إلیه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الذکر الذی هو غایة مترتبة علی الصلاة أعنی الذکر القلبی بمعنی استحضار المذکور فی ظرف الإدراک بعد غیبته نسیانا أو إدامة استحضاره،أفضل عمل یتصور صدوره عن الإنسان و أعلاه کعبا و أعظمه قدرا و أثرا فإنه السعادة الأخیرة التی هیئت للإنسان و مفتاح کل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من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إِنَّ الصَّلاٰةَ تَنْهیٰ عَنِ الْفَحْشٰاءِ وَ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به مبین لأثر آخر للصلاة و هو أکبر مما بین قبله، فیقع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الإضراب و الترقی و یکون المراد الذکر القلبی الذی یترتب علی الصلاة ترتب الغایة علی ذی الغایة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لتردعک عن الفحشاء و المنکر بل الذی تفیده من ذکر الله الحاصل بها أکبر من ذلک أی من النهی عن الفحشاء و المنکر لأنه أعظم ما یناله الإنسان من الخیر و هو مفتاح کل خیر و النهی عن الفحشاء و المنکر بعض الخیر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المحتمل أن یراد بالذکر ما تشتمل علیه الصلاة من الذکر أو نفس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الجملة أیضا واقعة موقع الإضراب،و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تشتمل علیه الصلاة من ذکر الله أو نفس الصلاة التی هی ذکر الله أکبر من هذا الأثر الذی هو النهی عن الفحشاء و المنکر لأن النهی أثر من آثارها الحسنة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الاحتمالین جمیعا من المصدر المضاف إلی مفعوله و المفضل علیه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النهی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 معنی الذکر و کون المضاف إلیه فاعلا أو مفعولا للمصدر و کون المفضل علیه خاصا أو عاما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العبد أکبر من ذکر العبد لله تعالی و ذلک أن الله تعالی یذکر من ذکره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تعالی العبد أکبر من الصلاة،و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 العبد أکبر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العبد لله فی الصلاة أکبر من سائر أرکان الصلاة،و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العبد لله فی الصلاة أکبر من ذکره خارج الصلاة،و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العبد لله أکبر من سائر أعماله،و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أکبر من سائر الطاعات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العبد لله عند الفحشاء و المنکر و ذکر نهیه عنهما أکبر من زجر الصلاة و ردعها،و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معری من معنی التفضیل لا یحتاج إلی مفضل علیه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خَیْرٌ مِنَ اللَّهْوِ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أقوال لهم متفرقة أغمضنا عن البحث عما فیها إیثارا للاختصار،و التدبر فی الآیة یکفی مئونة البحث علی أن التحکم فی بعضها ظاهر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تفعلونه من خیر أو شر فعلیکم أن تراقبوه و لا تغفلوا عنه ففیه حث و تحریض علی المراقبة و خاصة علی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بالتبلیغ و الدعوة من طریق تلاوة الکتاب عقبه ببیان کیفیة الدعوة فنهی عن مجادلة أهل الکتاب و هم علی ما یقتضیه الإطلاق الیهود و النصاری و یلحق بهم المجوس و الصابئون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أحسن المجادلة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المجادلة إنما تحسن إذا لم تتضمن إغلاظا و طعنا و إهانة،فمن حسنها أن تقارن </w:t>
      </w:r>
    </w:p>
    <w:p>
      <w:pPr>
        <w:pStyle w:val="BookText"/>
        <w:rPr/>
      </w:pPr>
      <w:r>
        <w:rPr>
          <w:rFonts w:ascii="IRNazanin" w:hAnsi="IRNazanin" w:eastAsia="IRNazanin"/>
          <w:color w:val="111111"/>
          <w:sz w:val="28"/>
          <w:sz w:val="28"/>
          <w:szCs w:val="28"/>
          <w:rtl w:val="true"/>
          <w:lang w:bidi="fa-IR"/>
        </w:rPr>
        <w:t>رفقا و لینا فی القول لا یتأذی به الخصم و أن یقترب المجادل من خصمه و یدنو منه حتی یتفقا و یتعاضدا لإظهار الحق من غیر لجاج و عناد فإذا اجتمع فیها لین الکلام و الاقتراب بوجه زادت حسنا علی حسن فکانت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لما نهی عن مجادلتهم إلا بالتی هی أحسن استثنی منه الذین ظلموا منهم، فإن المراد بالظلم بقرینة السیاق کون الخصم بحیث لا ینفعه الرفق و اللین و الاقتراب فی المطلوب بل یتلقی حسن الجدال نوع مذلة و هوان للمجادل و یعتبره تمویها و احتیالا لصرفه عن معتقده فهؤلاء الظالمون لا ینجح معهم المجادلة بالأحسن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أیضا عقب الکلام ببیان کیفیة الاقتراب معهم و بناء المجادلة علی کلمة یجتمع فیها الخصمان فیتقاربان معه و یتعاضدان علی ظهور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تلک الصفة و هی الإسلام لله و تصدیق کتبه و رسله أنزلنا إلیک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أنزلنا إلی موسی و عیسی الکتاب أنزلنا إلیک الکتاب و هو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آتَیْنٰاهُمُ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إلخ،تفریع علی نحو نزول الکتاب أی لما کان القرآن نازلا فی الإسلام لله و تصدیق کتبه و رسله فأهل الکتاب یؤمنون به بحسب الطبع لما عندهم من الإیمان بالله و تصدیق کتبه و رسله،و من هؤلاء و هم المشرکون من عبدة الأوثان من یؤمن به و ما یجحد بآیاتنا و لا ینکرها من أهل الکتاب و هؤلاء المشرکین إلا الکافرون و هم الساترون للحق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أن یکون المراد بالذین آتیناهم الکتاب المسلمین و المشار إلیه بهؤلاء أهل الکتاب و هو بعید،و مثله فی البعد إرجاع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هٰؤُلاٰءِ مَنْ یُؤْمِنُ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استقلال لمن آمن به من المشرکین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التلاوة هی القراءة سواء کانت عن حفظ أو عن کتاب مخطوط و المراد به </w:t>
      </w:r>
    </w:p>
    <w:p>
      <w:pPr>
        <w:pStyle w:val="BookText"/>
        <w:rPr/>
      </w:pPr>
      <w:r>
        <w:rPr>
          <w:rFonts w:ascii="IRNazanin" w:hAnsi="IRNazanin" w:eastAsia="IRNazanin"/>
          <w:color w:val="111111"/>
          <w:sz w:val="28"/>
          <w:sz w:val="28"/>
          <w:szCs w:val="28"/>
          <w:rtl w:val="true"/>
          <w:lang w:bidi="fa-IR"/>
        </w:rPr>
        <w:t>فی الآیة الثانی بقرینة المقام،و الخط الکتابة،و المبطلون جمع مبطل و هو الذی یأتی بالباطل من القول،و یقال أیضا للذی یبطل الحق أی یدعی بطلانه،و الأنسب فی الآیة المعنی الثانی و إن جاز أن یراد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التعبیر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إلخ،نفی العادة أی لم یکن من عادتک أن تتلو و تخط کما یدل علیه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لَبِثْتُ فِیکُمْ عُمُراً 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المراد به نفی القدرة أی ما کنت تقدر أن تتلو و تخط من قبله و الوجه الأول أنسب بالنسبة إلی سیاق الحجة و قد أقامها لتثبیت حقیة القرآن و نزوله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بِیَمِینِکَ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التمثیل یفید التأکید کقول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 بعینی و سمعته بأذنی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عادتک قبل نزول القرآن أن تقرأ کتابا و لا کان من عادتک أن تخط کتابا و تکتبه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کنت تحسن القراءة و الکتابة لکونک أمیا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کذلک لارتاب هؤلاء المبطلون الذین یبطلون الحق بدعوی أنه باطل لکن لما لم تحسن القراءة و الکتابة و استمرت علی ذلک و عرفوک علی هذه الحال لمخالطتک لهم و معاشرتک معهم لم یبق محل ریب لهم فی أمر القرآن النازل إلیک أنه کلام الله تعالی و لیس تلفیقا لفقته من کتب السابقین و نقلته من أقاصیصهم و غیرهم حتی یرتاب المبطلون و یعتذروا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مقدر یستفاد من الآیة السابقة کأنه لما نفی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 و الخط معا تحصل من ذلک أن القرآن لیس بکتاب مؤلف مخطوط فأضرب عن هذا المقدر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بَیِّنٰاتٌ فِی صُدُورِ الَّذِینَ أُوتُوا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إِلاَّ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بالظلم بقرینة المقام الظلم لآیات الله بتکذیبها و الاستکبار عن قبولها عنادا و تعنتا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ذکر الکتاب و أمر النبی ص أن یتلوه و یدعوهم إلیه به و أن منهم </w:t>
      </w:r>
    </w:p>
    <w:p>
      <w:pPr>
        <w:pStyle w:val="BookText"/>
        <w:rPr/>
      </w:pPr>
      <w:r>
        <w:rPr>
          <w:rFonts w:ascii="IRNazanin" w:hAnsi="IRNazanin" w:eastAsia="IRNazanin"/>
          <w:color w:val="111111"/>
          <w:sz w:val="28"/>
          <w:sz w:val="28"/>
          <w:szCs w:val="28"/>
          <w:rtl w:val="true"/>
          <w:lang w:bidi="fa-IR"/>
        </w:rPr>
        <w:t>من یؤمن به و منهم من لا یؤمن به و هم الکافرون الظالمون أشار فی هذه الآیة و الآیتین بعدها إلی عدم اعتنائهم بالقرآن الذی هو آیة النبوة و اقتراحهم علی النبی ص أن یأتیهم بآیات غیره و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اقتراح منهم أن یأتیهم بآیات غیر القرآن تعریضا منهم أنه لیس بآیة و زعما منهم أن النبی یجب أن یکون ذا قوة إلهیة غیبیة یقوی علی کل ما یرید،و 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علیه،دون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یأتینا بآیات نوع سخریة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 نُزِّلَ عَلَیْهِ الذِّکْرُ إِنَّکَ لَمَجْنُونٌ  لَوْ مٰا تَأْتِینٰا بِالْمَلاٰئِکَةِ إِنْ کُنْتَ مِنَ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الْآیٰاتُ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زعمهم أن من یدعی الرسالة یدعی قوة غیبیة یقدر بها علی کل ما أراد بأن الآیات عند الله ینزلها متی ما أراد و کیفما شاء لا یشارکه فی القدرة علیها غیره فلیس إلی النبی شیء إلا أن یشاء الله ثم زاده بیانا بقصر شأن النبی ص فی الإنذار فحسب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نَذِیرٌ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توطئة و تمهید للجواب عن تعریضهم بالقرآن أنه لیس بآیة،و الاستفهام للإنکار و الخطاب للنبی ص أی یکفیهم آیة هذا الکتاب الذی أنزلناه علیک و هو یتلی علیهم فیسمعونه و یعرفون مکانته من الإعجاز و هو مملو رحمة و تذکرة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بَیْنِی وَ بَیْنَکُمْ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جواب إلی النبی ص لیجیبهم به و هو أن الله سبحانه شهید بینی و بینکم فیما نتخاصم فیه و هو أمر الرسالة فإنه سبحانه یشهد فی کلامه الذی أنزله علی برسالتی و هو تعالی یعلم ما فی السماوات و الأرض من غیر أن یجهل شیئا و کفی بشهادته لی دلیلا علی دعوای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لهم أن یقولوا إنه لیس بکلام الله لمکان تحدیه مرة بعد مرة فی خلال الآیات و منه یعلم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دعوی مجردة أو کلاما خطابیا بل هو بیان استدلالی و حجة قاطعة علی ما عرفت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بِالْبٰاطِلِ وَ کَفَرُوا بِاللّٰهِ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الخسران فیهم لعدم إیمانهم بالله بالکفر بکتابه الذی فیه شهادته علی الرسالة و هم بکفرهم بالله </w:t>
      </w:r>
      <w:bookmarkStart w:id="147" w:name="pg11954_119031"/>
    </w:p>
    <w:p>
      <w:pPr>
        <w:pStyle w:val="BookText"/>
        <w:rPr/>
      </w:pPr>
      <w:bookmarkEnd w:id="147"/>
      <w:r>
        <w:rPr>
          <w:rFonts w:ascii="IRNazanin" w:hAnsi="IRNazanin" w:eastAsia="IRNazanin"/>
          <w:color w:val="111111"/>
          <w:sz w:val="28"/>
          <w:sz w:val="28"/>
          <w:szCs w:val="28"/>
          <w:rtl w:val="true"/>
          <w:lang w:bidi="fa-IR"/>
        </w:rPr>
        <w:t>الحق یؤمنون بالباطل و لذلک خسروا فی إیمانهم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قولهم کقول متقدمیهم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بعذاب الله إن کنت من الصادقین،و قد حکی الله عنهم استعجالهم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إِلیٰ أُمَّةٍ مَعْدُودَةٍ لَیَقُولُنَّ مٰا یَحْبِسُهُ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بالأجل المسمی هو الذی قضاه لبنی آدم حین أهبط آدم إلی الأرض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العذاب الذی یحول بینه و بینهم الأجل المسمی هو الذی یستحقونه لمطلق أعمالهم السیئة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الْغَفُورُ ذُو الرَّحْمَةِ لَوْ یُؤٰاخِذُهُمْ بِمٰا کَسَبُوا لَعَجَّلَ لَهُمُ الْعَذٰابَ بَلْ لَهُمْ مَوْعِدٌ لَنْ یَجِدُوا مِنْ دُونِهِ 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ینافی ذلک تعجیل العذاب بنزول الآیات المقترحة علی الرسول من غیر إمهال و إنظار،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بِالْآیٰاتِ إِلاّٰ أَنْ کَذَّبَ بِهَا الْأَوَّلُونَ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یَوْمَ یَغْشٰاهُمُ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کمال جهلهم و فساد فهمهم و أن استعجالهم استعجال لأمر مؤجل لا معجل أولا و استعجال لعذاب واقع لا صارف له عنهم لأنهم مجزیون بأعمالهم التی لا تفارقهم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الغشاوة و الغشایة التغطیة بنحو الإحاطة،و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لَمُحِیطَةٌ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853486_73709187"/>
      <w:bookmarkStart w:id="149" w:name="_Toc53"/>
      <w:bookmarkEnd w:id="148"/>
      <w:r>
        <w:rPr>
          <w:rtl w:val="true"/>
        </w:rPr>
        <w:t>(</w:t>
      </w:r>
      <w:r>
        <w:rPr>
          <w:rtl w:val="true"/>
        </w:rPr>
        <w:t>بحث روائی</w:t>
      </w:r>
      <w:r>
        <w:rPr>
          <w:rtl w:val="true"/>
        </w:rPr>
        <w:t>)</w:t>
      </w:r>
      <w:bookmarkEnd w:id="149"/>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یَعْقِلُهٰا إِلاَّ الْعٰالِمُونَ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الواحدی بالإسناد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النبی ص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یعقل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بطاعته و اجتنب سخطه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أنس بن مالک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تنهه صلاته عن الفحشاء و المنکر لم یزدد من الله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عمران بن الحصین و ابن مسعود و ابن عباس و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القمی فی تفسیره مضمرا 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أیضا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تطع الصلاة و طاعة الصلاة أن تنتهی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ابن مسعود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فتی من الأنصار کان یصلی الصلوات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یرتکب الفواحش فوصف ذلک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صلاته تنهاه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فیه،روی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یعلم قبلت صلاته أم لم تقبل،فلینظر هل منعته صلاته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فبقدر ما منعته قبلت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لأهل الصلاة أکبر من ذکرهم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المعانی التی تقدم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نور الثقلین،عن مجمع البیان،و روی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عند ما أحل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أحب إلی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تموت و لسانک رطب من ذکر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إن السابقین الذین یسهرون بذکر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أحب أن یرتع فی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فلیکثر من ذکر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العبدی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الکافی،و فی بصائر الدرجات،بعدة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بمعنی انطباق الآیة علی أکمل المصادیق بدلیل الروایة الآتیة</w:t>
      </w:r>
      <w:r>
        <w:rPr>
          <w:rFonts w:eastAsia="IRNazanin" w:cs="IRNazanin"/>
          <w:color w:val="111111"/>
          <w:sz w:val="28"/>
          <w:szCs w:val="28"/>
          <w:rtl w:val="true"/>
          <w:lang w:bidi="fa-IR"/>
        </w:rPr>
        <w:t xml:space="preserve">. </w:t>
      </w:r>
      <w:bookmarkStart w:id="150" w:name="pg11954_119033"/>
    </w:p>
    <w:p>
      <w:pPr>
        <w:pStyle w:val="BookText"/>
        <w:rPr/>
      </w:pPr>
      <w:bookmarkEnd w:id="150"/>
      <w:r>
        <w:rPr>
          <w:rFonts w:ascii="IRNazanin" w:hAnsi="IRNazanin" w:eastAsia="IRNazanin"/>
          <w:color w:val="111111"/>
          <w:sz w:val="28"/>
          <w:sz w:val="28"/>
          <w:szCs w:val="28"/>
          <w:rtl w:val="true"/>
          <w:lang w:bidi="fa-IR"/>
        </w:rPr>
        <w:t>و فی البصائر،بإسناده عن برید بن معاویة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هم من عسی أن یکونوا؟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الإسماعیلی فی معجمه و ابن مردویه من طریق یحیی بن جعدة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ناس من أصحاب رسول الله ص یکتبون من التوراة فذکروا ذلک لرسول الله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أحمق الحمق و أضل الضلالة قوم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جاء به نبیهم إلی نبی غیر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أمة غیر أمتهم ثم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عساکر عن ابن أبی ملیکة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عبد الله بن عامر بن کریز إلی عائشة هدیة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فظنت أنه عبد الله بن عمر فردتها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یتتبع الکتب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عبد الله بن عامر فقبلها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الروایتین و خاصة الأولی الآیة فی بعض الصحابة و سیاق الآیات یأبی ذلک</w:t>
      </w:r>
      <w:r>
        <w:rPr>
          <w:rFonts w:eastAsia="IRNazanin" w:cs="IRNazanin"/>
          <w:color w:val="111111"/>
          <w:sz w:val="28"/>
          <w:szCs w:val="28"/>
          <w:rtl w:val="true"/>
          <w:lang w:bidi="fa-IR"/>
        </w:rPr>
        <w:t>.</w:t>
      </w:r>
    </w:p>
    <w:p>
      <w:pPr>
        <w:pStyle w:val="Heading3"/>
        <w:numPr>
          <w:ilvl w:val="2"/>
          <w:numId w:val="1"/>
        </w:numPr>
        <w:rPr/>
      </w:pPr>
      <w:bookmarkStart w:id="151" w:name="__RefHeading___Toc14853488_73709187"/>
      <w:bookmarkStart w:id="152" w:name="_Toc54"/>
      <w:bookmarkEnd w:id="151"/>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56</w:t>
      </w:r>
      <w:r>
        <w:rPr>
          <w:rtl w:val="true"/>
        </w:rPr>
        <w:t xml:space="preserve"> </w:t>
      </w:r>
      <w:r>
        <w:rPr>
          <w:rtl w:val="true"/>
        </w:rPr>
        <w:t xml:space="preserve">الی </w:t>
      </w:r>
      <w:r>
        <w:rPr/>
        <w:t>60</w:t>
      </w:r>
      <w:r>
        <w:rPr>
          <w:rtl w:val="true"/>
        </w:rPr>
        <w:t>]</w:t>
      </w:r>
      <w:bookmarkEnd w:id="152"/>
    </w:p>
    <w:p>
      <w:pPr>
        <w:pStyle w:val="Heading4"/>
        <w:numPr>
          <w:ilvl w:val="3"/>
          <w:numId w:val="1"/>
        </w:numPr>
        <w:rPr/>
      </w:pPr>
      <w:bookmarkStart w:id="153" w:name="__RefHeading___Toc14853490_73709187"/>
      <w:bookmarkStart w:id="154" w:name="_Toc55"/>
      <w:bookmarkEnd w:id="153"/>
      <w:r>
        <w:rPr>
          <w:rtl w:val="true"/>
        </w:rPr>
        <w:t>اشارة</w:t>
      </w:r>
      <w:bookmarkEnd w:id="15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55" w:name="pg11954_119034"/>
    </w:p>
    <w:p>
      <w:pPr>
        <w:pStyle w:val="Heading4"/>
        <w:numPr>
          <w:ilvl w:val="3"/>
          <w:numId w:val="1"/>
        </w:numPr>
        <w:rPr/>
      </w:pPr>
      <w:bookmarkStart w:id="156" w:name="__RefHeading___Toc14853492_73709187"/>
      <w:bookmarkStart w:id="157" w:name="_Toc56"/>
      <w:bookmarkEnd w:id="155"/>
      <w:bookmarkEnd w:id="156"/>
      <w:r>
        <w:rPr>
          <w:rtl w:val="true"/>
        </w:rPr>
        <w:t>(</w:t>
      </w:r>
      <w:r>
        <w:rPr>
          <w:rtl w:val="true"/>
        </w:rPr>
        <w:t>بیان</w:t>
      </w:r>
      <w:r>
        <w:rPr>
          <w:rtl w:val="true"/>
        </w:rPr>
        <w:t>)</w:t>
      </w:r>
      <w:bookmarkEnd w:id="157"/>
    </w:p>
    <w:p>
      <w:pPr>
        <w:pStyle w:val="BookText"/>
        <w:rPr/>
      </w:pPr>
      <w:r>
        <w:rPr>
          <w:rFonts w:ascii="IRNazanin" w:hAnsi="IRNazanin" w:eastAsia="IRNazanin"/>
          <w:color w:val="111111"/>
          <w:sz w:val="28"/>
          <w:sz w:val="28"/>
          <w:szCs w:val="28"/>
          <w:rtl w:val="true"/>
          <w:lang w:bidi="fa-IR"/>
        </w:rPr>
        <w:t>لما استفرغ الکلام فی توبیخ من ارتد عن دینه من المؤمنین خوف الفتنة عطف الکلام علی بقیة المؤمنین ممن استضعفه المشرکون بمکة و کانوا یهددونهم بالفتنة و العذاب فأمرهم أن یصبروا و یتوکلوا علی ربهم و أن یهاجروا منها إن أشکل علیهم أمر الدین و إقامة فرائضه،و أن لا یخافوا أمر الرزق فإن الرزق علی الله سبحانه و هو یرزقهم إن ارتحلوا و هاجروا کما کان یرزقهم فی مقامهم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توجیه للخطاب إلی المؤمنین الذین وقعوا فی أرض الکفر لا یقدرون علی التظاهر بالدین الحق و الاستنان بسنته و یدل علی ذلک ذیل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أَرْضِی وٰاسِعَةٌ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السیاق أن المراد بالأرض هذه الأرض التی نعیش علیها و إضافتها إلی ضمیر التکلم للإشارة إلی أن جمیع الأرض لا فرق عنده فی أن یعبد فی أی قطعة منها کانت،و وسعة الأرض کنایة عن أنه إن امتنع فی ناحیة من نواحیها أخذ الدین الحق و العمل به فهناک نواح غیرها لا یمتنع فیها ذلک فعبادته تعالی وحده لیست بممتنعة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فَإِیّٰایَ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الأولی للتفریع علی سعة الأرض أی إذا کان کذلک فاعبدونی وحدی و الفاء الثانیة فاء الجزاء للشرط المحذوف المدلول علیه بالکلام و الظاهر أن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الحصر فیکون قصر قلب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 غیری بل اعبدونی،و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أرضی واسعة إن امتنع علیکم عبادتی فی ناحیة منها تسعکم لعبادتی أخری منها فإذا کان کذلک فاعبدونی وحدی و لا تعبدوا غیری فإن لم یمکنکم عبادتی فی قطعة منها فهاجروا إلی غیرها و اعبدونی وحدی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تأکید للأمر السابق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فَإِیّٰایَ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کالتوطئة لقوله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الاستعارة بالکنایة و المراد أن کل نفس </w:t>
      </w:r>
    </w:p>
    <w:p>
      <w:pPr>
        <w:pStyle w:val="BookText"/>
        <w:rPr/>
      </w:pPr>
      <w:r>
        <w:rPr>
          <w:rFonts w:ascii="Amiri" w:hAnsi="Amiri" w:eastAsia="Amiri" w:cs="Amiri"/>
          <w:color w:val="111111"/>
          <w:sz w:val="28"/>
          <w:sz w:val="28"/>
          <w:szCs w:val="28"/>
          <w:rtl w:val="true"/>
          <w:lang w:bidi="ar-SA"/>
        </w:rPr>
        <w:t>ستموت لا محالة،و الالتفات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سیاق التکلم وحده إلی سیاق التکلم مع الغیر للدلالة علی 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الحیاة الدنیا لیست إلا أیاما قلائل و الموت وراءه ثم الرجوع إلینا للحساب فلا یصدنکم زینة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زینة 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التهیؤ للقاء الله بالإیمان و العمل ففیه السعادة الباقیة و فی الحرمان منه هلاک مؤبد مخلد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بیان لأجر الإیمان و العمل الصالح بعد الموت و الرجوع إلی الله و فیه حث و ترغیب للمؤمنین علی الصبر فی الله و التوکل علی الله،و التبوئة الإنزال علی وجه الإقامة،و الغرف جمع غرفة و هی فی الدار، العلیة العالیة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بین تعالی أولا ثواب الذین آمنوا و عملوا الصالحات ثم سماهم عاملین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أَجْرُ الْعٰامِلِینَ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فسر العاملین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بذلک الصبر و التوکل سمة خاصة للمؤمنین فدل بذلک کله أن المؤمن إنما یرضی عن إیمانه إذا صبر فی الله و توکل علیه،فعلی المؤمن أن یصبر فی الله علی کل أذی و جفوة ما یجد إلی العیشة الدینیة سبیلا فإذا تعذرت علیه إقامة مراسم الدین فی أرضه فلیخرج و لیهاجر إلی أرض غیرها و لیصبر علی ما یصیبه من التعب و العناء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للعالمین،و الصبر أعم من الصبر عند المصیبة و الصبر علی الطاعة و الصبر علی المعصیة،و إن کان المورد مورد الصبر عند المصیبة فهو المناسب لحال المؤمنین بمکة المأمورین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 للتکثیر،و حمل الرزق هو ادخاره کما یفعله الإنسان و النمل و الفأر و النحل من سائر الحیوان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تطییب لنفس المؤمنین و تقویة لقلوبهم أنهم لو هاجروا فی الله أتاهم رزقهم أینما کانوا و لا یموتون جوعا فرازقهم ربهم دون أوطانهم،یقول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 من </w:t>
      </w:r>
      <w:bookmarkStart w:id="158" w:name="pg11954_119036"/>
    </w:p>
    <w:p>
      <w:pPr>
        <w:pStyle w:val="BookText"/>
        <w:rPr/>
      </w:pPr>
      <w:bookmarkEnd w:id="158"/>
      <w:r>
        <w:rPr>
          <w:rFonts w:ascii="IRNazanin" w:hAnsi="IRNazanin" w:eastAsia="IRNazanin"/>
          <w:color w:val="111111"/>
          <w:sz w:val="28"/>
          <w:sz w:val="28"/>
          <w:szCs w:val="28"/>
          <w:rtl w:val="true"/>
          <w:lang w:bidi="fa-IR"/>
        </w:rPr>
        <w:t>الدواب لا رزق مدخر لها یرزقها الله و یرزقکم معاشر الآدمیین الذین یدخرون الأرزاق 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تذییل الآیة بالاسمین الکریمین السمیع العلیم إشارة إلی الحجة علی مضمونها و هو أن الإنسان و سائر الدواب محتاجون إلی الرزق یسألون الله ذلک بلسان حاجتهم إلیه و الله سبحانه سمیع للدعاء علیم بحوائج خلقه و مقتضی الاسمین الکریمین أن یرزقهم</w:t>
      </w:r>
      <w:r>
        <w:rPr>
          <w:rFonts w:eastAsia="IRNazanin" w:cs="IRNazanin"/>
          <w:color w:val="111111"/>
          <w:sz w:val="28"/>
          <w:szCs w:val="28"/>
          <w:rtl w:val="true"/>
          <w:lang w:bidi="fa-IR"/>
        </w:rPr>
        <w:t>.</w:t>
      </w:r>
    </w:p>
    <w:p>
      <w:pPr>
        <w:pStyle w:val="Heading4"/>
        <w:numPr>
          <w:ilvl w:val="3"/>
          <w:numId w:val="1"/>
        </w:numPr>
        <w:rPr/>
      </w:pPr>
      <w:bookmarkStart w:id="159" w:name="__RefHeading___Toc14853494_73709187"/>
      <w:bookmarkStart w:id="160" w:name="_Toc57"/>
      <w:bookmarkEnd w:id="159"/>
      <w:r>
        <w:rPr>
          <w:rtl w:val="true"/>
        </w:rPr>
        <w:t>(</w:t>
      </w:r>
      <w:r>
        <w:rPr>
          <w:rtl w:val="true"/>
        </w:rPr>
        <w:t>بحث روائی</w:t>
      </w:r>
      <w:r>
        <w:rPr>
          <w:rtl w:val="true"/>
        </w:rPr>
        <w:t>)</w:t>
      </w:r>
      <w:bookmarkEnd w:id="160"/>
    </w:p>
    <w:p>
      <w:pPr>
        <w:pStyle w:val="BookText"/>
        <w:rPr/>
      </w:pPr>
      <w:r>
        <w:rPr>
          <w:rFonts w:ascii="IRNazanin" w:hAnsi="IRNazanin" w:eastAsia="IRNazanin"/>
          <w:color w:val="111111"/>
          <w:sz w:val="28"/>
          <w:sz w:val="28"/>
          <w:szCs w:val="28"/>
          <w:rtl w:val="true"/>
          <w:lang w:bidi="fa-IR"/>
        </w:rPr>
        <w:t>فی تفسیر القمی،و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آمَنُوا إِنَّ أَرْضِی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تطیعوا أهل الفسق من الملوک فإن خفتموهم أن یفتنوکم عن دینکم فإن أرضی واسعة،و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کُنْتُمْ قٰالُوا کُنّٰا مُسْتَضْعَفِینَ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أَرْضُ اللّٰهِ وٰاسِعَةً فَتُهٰاجِرُوا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عصی الله فی أرض أنت بها فاخرج منها إلی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العیون،بإسناده إلی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أ یموت الخلائق کلهم و یبقی الأنبیاء؟فنزلت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الدر المنثور،عن ابن مردویه عن علی</w:t>
      </w:r>
    </w:p>
    <w:p>
      <w:pPr>
        <w:pStyle w:val="BookText"/>
        <w:rPr/>
      </w:pPr>
      <w:r>
        <w:rPr>
          <w:rFonts w:ascii="Amiri" w:hAnsi="Amiri" w:eastAsia="Amiri" w:cs="Amiri"/>
          <w:color w:val="111111"/>
          <w:sz w:val="28"/>
          <w:sz w:val="28"/>
          <w:szCs w:val="28"/>
          <w:rtl w:val="true"/>
          <w:lang w:bidi="ar-SA"/>
        </w:rPr>
        <w:t>،و لا یخلو متنه عن شیء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یخبر عن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سائر الناس، 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أن الأنبیاء المتقدمین علیه ماتوا فلا معنی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یموت الخلائق کلهم و یبقی الأنبیاء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الجمع،عن عطاء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حتی دخلنا بعض حیطان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یلتقط من التمر و یأکل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 ما لک لا تأکل؟فقلت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أشتهیه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أشتهیه و هذه صبح رابعة منذ لم أذق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لدعوت ربی فأعطانی مثل ملک کسری و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بک یا ابن عمر </w:t>
      </w:r>
      <w:bookmarkStart w:id="161" w:name="pg11954_119037"/>
    </w:p>
    <w:p>
      <w:pPr>
        <w:pStyle w:val="BookText"/>
        <w:rPr/>
      </w:pPr>
      <w:bookmarkEnd w:id="161"/>
      <w:r>
        <w:rPr>
          <w:rFonts w:ascii="Amiri" w:hAnsi="Amiri" w:eastAsia="Amiri" w:cs="Amiri"/>
          <w:color w:val="111111"/>
          <w:sz w:val="28"/>
          <w:sz w:val="28"/>
          <w:szCs w:val="28"/>
          <w:rtl w:val="true"/>
          <w:lang w:bidi="ar-SA"/>
        </w:rPr>
        <w:t>إذا بقیت مع قوم یخبئون رزق سنتهم لضعف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برحنا حتی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دَابَّةٍ لاٰ تَحْمِلُ رِزْقَهَا اللّٰهُ یَرْزُقُهٰا وَ إِیّٰاکُمْ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الروایة فی الدر المنثور،و ضعف سندها و هی مع ذلک لا تلائم وقوع الآیة فی سیاق ما تقدمها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4853496_73709187"/>
      <w:bookmarkStart w:id="163" w:name="_Toc58"/>
      <w:bookmarkEnd w:id="162"/>
      <w:r>
        <w:rPr>
          <w:rtl w:val="true"/>
        </w:rPr>
        <w:t>[</w:t>
      </w:r>
      <w:r>
        <w:rPr>
          <w:rtl w:val="true"/>
        </w:rPr>
        <w:t xml:space="preserve">سورة العنکبوت </w:t>
      </w:r>
      <w:r>
        <w:rPr>
          <w:rtl w:val="true"/>
        </w:rPr>
        <w:t>(</w:t>
      </w:r>
      <w:r>
        <w:rPr/>
        <w:t>29</w:t>
      </w:r>
      <w:r>
        <w:rPr>
          <w:rtl w:val="true"/>
        </w:rPr>
        <w:t xml:space="preserve">): </w:t>
      </w:r>
      <w:r>
        <w:rPr>
          <w:rtl w:val="true"/>
        </w:rPr>
        <w:t xml:space="preserve">الآیات </w:t>
      </w:r>
      <w:r>
        <w:rPr/>
        <w:t>61</w:t>
      </w:r>
      <w:r>
        <w:rPr>
          <w:rtl w:val="true"/>
        </w:rPr>
        <w:t xml:space="preserve"> </w:t>
      </w:r>
      <w:r>
        <w:rPr>
          <w:rtl w:val="true"/>
        </w:rPr>
        <w:t xml:space="preserve">الی </w:t>
      </w:r>
      <w:r>
        <w:rPr/>
        <w:t>69</w:t>
      </w:r>
      <w:r>
        <w:rPr>
          <w:rtl w:val="true"/>
        </w:rPr>
        <w:t>]</w:t>
      </w:r>
      <w:bookmarkEnd w:id="163"/>
    </w:p>
    <w:p>
      <w:pPr>
        <w:pStyle w:val="Heading4"/>
        <w:numPr>
          <w:ilvl w:val="3"/>
          <w:numId w:val="1"/>
        </w:numPr>
        <w:rPr/>
      </w:pPr>
      <w:bookmarkStart w:id="164" w:name="__RefHeading___Toc14853498_73709187"/>
      <w:bookmarkStart w:id="165" w:name="_Toc59"/>
      <w:bookmarkEnd w:id="164"/>
      <w:r>
        <w:rPr>
          <w:rtl w:val="true"/>
        </w:rPr>
        <w:t>اشارة</w:t>
      </w:r>
      <w:bookmarkEnd w:id="16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66" w:name="pg11954_119038"/>
    </w:p>
    <w:p>
      <w:pPr>
        <w:pStyle w:val="Heading4"/>
        <w:numPr>
          <w:ilvl w:val="3"/>
          <w:numId w:val="1"/>
        </w:numPr>
        <w:rPr/>
      </w:pPr>
      <w:bookmarkStart w:id="167" w:name="__RefHeading___Toc14853500_73709187"/>
      <w:bookmarkStart w:id="168" w:name="_Toc60"/>
      <w:bookmarkEnd w:id="166"/>
      <w:bookmarkEnd w:id="167"/>
      <w:r>
        <w:rPr>
          <w:rtl w:val="true"/>
        </w:rPr>
        <w:t>(</w:t>
      </w:r>
      <w:r>
        <w:rPr>
          <w:rtl w:val="true"/>
        </w:rPr>
        <w:t>بیان</w:t>
      </w:r>
      <w:r>
        <w:rPr>
          <w:rtl w:val="true"/>
        </w:rPr>
        <w:t>)</w:t>
      </w:r>
      <w:bookmarkEnd w:id="168"/>
    </w:p>
    <w:p>
      <w:pPr>
        <w:pStyle w:val="BookText"/>
        <w:rPr/>
      </w:pPr>
      <w:r>
        <w:rPr>
          <w:rFonts w:ascii="IRNazanin" w:hAnsi="IRNazanin" w:eastAsia="IRNazanin"/>
          <w:color w:val="111111"/>
          <w:sz w:val="28"/>
          <w:sz w:val="28"/>
          <w:szCs w:val="28"/>
          <w:rtl w:val="true"/>
          <w:lang w:bidi="fa-IR"/>
        </w:rPr>
        <w:t>الآیات تصرف الخطاب عن المؤمنین إلی النبی ص و هو فی المعنی خطاب عام یشمل الجمیع و إن کان فی اللفظ خاصا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الحجج المذکورة فیها مما یناله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تذکر مناقضات فی آراء المشرکین فیما ألقی فی الفصل السابق علی المؤمنین فآمنوا به فإنهم یعترفون أن خالق السماوات و الأرض و مدبر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علیهما مدار الأرزاق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و أن منزل الماء من السماء و محیی الأرض بعد موتها هو الله سبحانه ثم یدعون غیره لیرزقهم و هم یعبدونه تعالی إذا رکبوا البحر ثم إذا أنجاهم عبدوا غیره و یقیمون فی حرم آمن و هو نعمة لهم فیؤمنون بالباطل و یجحدون الحق و یکفرون بنعمة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ختمت به السورة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یلائم ما فی مفتتح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السماوات و الأرض من الإیجاد و تسخیر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بتحویل حالاتهما بالطلوع و الغروب و القرب و البعد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التدبیر الذی یتفرع علیه کینونة أرزاق الإنسان و سائر الحیوان و هذا الخلق و التدبیر لا ینفک أحدهما عن الآخر فمن اعترف بأحدهما فلیعترف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الله هو الخالق و بیده تدبیر السماوات و یتبعه تدبیر الأرض و کینونة الأرزاق کان هو الذی یجب أن یدعی للرزق و سائر التدبیر فمن العجب حینئذ أن یصرف عنه الإنسان إلی غیره ممن لا یملک شیئا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فإذا کان الخلق و تدبیر الشمس و القمر إلیه تعالی فکیف یصرف هؤلاء إلی دعوة غیره من الأصنام و عبادته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w:t>
      </w:r>
    </w:p>
    <w:p>
      <w:pPr>
        <w:pStyle w:val="BookText"/>
        <w:rPr/>
      </w:pP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تصریح بما تلوح إلیه الآیة السابقة،و القدر التضییق و یقابله البسط و المراد به لازم معناه و هو التوسعة،و وضع الظاهر موضع المضمر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تعلیل الحکم،و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بکل شیء علیم لأنه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یوسع الرزق علی من یشاء من عباده و یضیقه علی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یشاء إلا علی طبق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بکل شیء علیم لأنه الله الذی هو الذات المستجمع لجمیع صفات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بإحیاء الأرض بعد موتها إنبات النبات فی الربیع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احمد الله علی تمام الحجة علیهم باعترافهم بأن الله هو المدبر لأمر خلقه فلزمهم أن یعبدوه دون غیره من الأصنام و أرباب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یتدبرون الآیات و لا یحکمون العقول حتی یعرفوا الله و یمیزوا الحق من الباطل فهم لا یعقلون حق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ما یلهیک و یشغلک عما یهمک فالحیاة الدنیا من اللهو لأنها تلهی الإنسان و تشغله بزینتها المزوقة الفانیة عن الحیاة الخالدة الباقیة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اللعب فعل أو أفعال منتظمة انتظاما خیالیا لغایة خیالیة کملاعب الصبیان و الحیاة الدنیا لعب لأنها فانیة سریعة البطلان کلعب الصبیان یجتمعون علیه و یتولعون به ساعة ثم یتفرقون و سرعان ما یتفرقون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عامة المقاصد التی یتنافس فیها المتنافسون و یتکالب علیه الظالمون أمور وهمیة سرابیة کالأموال و الأزواج و البنین و أنواع التقدم و التصدر و الرئاسة و المولویة و الخدم و الأنصار و غیرها فالإنسان لا یملک شیئا منها إلا فی ظرف الوهم و الخیال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الحیاة الآخرة التی یعیش فیها الإنسان بکماله الواقعی الذی اکتسبه بإیمانه و عمله الصالح فهی المهمة التی لا لهو فی الاشتغال بها و الجد الذی لا لعب فیها و لا لغو و لا تأثیم،و البقاء الذی لا فناء معه،و اللذة التی لا ألم،عندها و السعادة التی لا شقاء دونها،فهی الحیاة بحقیقة معنی الکلمة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الحیاة الدنیا فی اللهو و اللعب و الإشارة إلیها بهذه المفیدة للتحقیر و قصر الحیاة الآخرة فی الحیوان و هو الحیاة و تأکیده بأدوات التأکید کان و اللام و ضمیر الفصل و الجملة الاسمیة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لو کانوا یعلمون لعلموا أن الأمر کما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ما تحصل من الآیات السابقة من شأنهم و هو أنهم یؤفکون و أن کثیرا منهم لا یعقلون أی لما کانوا یؤفکون و یصرفون عن عبادته إلی عبادة غیره و أکثرهم لا یعقلون و یناقضون أنفسهم بالاعتراف و الجحد فَإِذٰا رَکِبُوا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الرکوب الاستعلاء بالجلوس علی الشیء المتحرک و هو متعد بنفسه و تعدیته فی الآیة بفی لتضمنه معنی الاستقرار أو ما یشبهه،و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رکبوا مستقرین فی الفلک أو استقروا فی الفلک راکبین،و معنی الآیة ظاهر و هی تحکی عنهم تناقضا آخر و کفرانا للنعمة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لِیَتَمَتَّعُوا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 و أمر الآمر بما لا یرتضیه تهدید و إنذار کقولک لمن تهدده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کون اللام للغایة،و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یأتون بهذه الأعمال لتنتهی بهم إلی کفران النعمة التی آتیناهم و إلی التمتع،و أول الوجهین أوفق لقوله فی ذیل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لِیَکْفُرُوا بِمٰا آتَیْنٰاهُمْ فَتَمَتَّعُوا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قرأه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لِیَتَمَتَّعُوا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اللام إذ لا یسکن غیر لام الأمر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الأمن هو مکة و ما حولها و قد جعله الله مأمنا بدعاء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التخطف </w:t>
      </w:r>
    </w:p>
    <w:p>
      <w:pPr>
        <w:pStyle w:val="BookText"/>
        <w:rPr/>
      </w:pPr>
      <w:r>
        <w:rPr>
          <w:rFonts w:ascii="IRNazanin" w:hAnsi="IRNazanin" w:eastAsia="IRNazanin"/>
          <w:color w:val="111111"/>
          <w:sz w:val="28"/>
          <w:sz w:val="28"/>
          <w:szCs w:val="28"/>
          <w:rtl w:val="true"/>
          <w:lang w:bidi="fa-IR"/>
        </w:rPr>
        <w:t>کالخطف استلاب الشیء بسرعة و اختلاسه و قد کانت العرب یومئذ تعیش فی التغاور و التناهب و لا یزالون یغیر بعضهم علی بعض بالقتل و السبی و النهب لکنهم یحترمون الحرم و لا یتعرضون لمن أقام 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ینظروا أنا جعلنا حرما آمنا لا یتعرض لمن فیه بقتل أو سبی أو نهب و الحال أن الناس یختلسون من حولهم خارج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فَبِالْبٰاطِلِ یُؤْمِنُونَ وَ بِنِعْمَةِ اللّٰهِ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توبیخ آخر لهم حیث یقابلون هذه النعمة و هی نعمة عظیمة بالکفران لکنهم یؤمنون بالأصنام و هی باطلة لیس لها إلا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لهم بالنار بتوسیمهم بأشد الظلم و أعظمه و هو افتراء الکذب علی الله بالقول بالآلهة و أن الله اتخذهم شرکاء لنفسه،و تکذیب الإنسان بالحق لما جاءه و الوصفان جمیعا موجودان فیهم فقد عبدوا الأصنام و کذبوا بالقرآن لما جاءهم فهم کافرون و مثوی الکافرین و محل إقامتهم فی الآخرة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الوسع و الطاقة و المجاهدة استفراغ الوسع فی مدافعة العدو و الجهاد ثلاثة أضرب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مجاهدة العدو الظاهر،و مجاهدة الشیطان،و مجاهدة النفس کذا ذکره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استقر جهادهم فینا و هو استعارة کنائیة عن کون جهده مبذولا فیما یتعلق به تعالی من اعتقاد عمل،فلا ینصرف عن الإیمان به و الائتمار بأوامره و الانتهاء عن نواهیه بصارف یصرفه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لنفسه سبلا و هی أیا ما کانت تنتهی إلیه تعالی فإنما السبیل سبیل لتأدیته إلی ذی السبیل و هو غایتها فسبله هی الطرق المقربة منه و الهادیة إلیه تعالی،و إذ کانت نفس المجاهدة من الهدایة کانت الهدایة إلی السبل هدایة علی هدایة فتنطبق علی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اهْتَدَوْا زٰادَهُمْ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یظهر أن لا حاجة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تقدیر مضاف کشأن و التقدیر فی شأننا</w:t>
      </w:r>
      <w:r>
        <w:rPr>
          <w:rFonts w:eastAsia="IRNazanin" w:cs="IRNazanin"/>
          <w:color w:val="111111"/>
          <w:sz w:val="28"/>
          <w:szCs w:val="28"/>
          <w:rtl w:val="true"/>
          <w:lang w:bidi="fa-IR"/>
        </w:rPr>
        <w:t xml:space="preserve">. </w:t>
      </w:r>
      <w:bookmarkStart w:id="169" w:name="pg11954_119042"/>
    </w:p>
    <w:p>
      <w:pPr>
        <w:pStyle w:val="BookText"/>
        <w:rPr/>
      </w:pPr>
      <w:bookmarkEnd w:id="16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لَمَعَ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أی معیة النصرة و المعونة و تقدم الجهاد المحتاج إلیهما قرینة قویة علی إرادة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حسن و أحسن منه أن یفسر بمعیة الرحمة و العنایة فیشمل معیة النصرة و المعونة و غیرهما من أقسام العنایات التی له سبحانه بالمحسنین من عباده لکمال عنایته بهم و شمول رحمته لهم،و هذه المعیة أخص من معیة الوجود الذی ینبئ عنه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الإشارة إلی أن الآیة خاتمة للسورة منعطفة علی فاتحتها</w:t>
      </w:r>
      <w:r>
        <w:rPr>
          <w:rFonts w:eastAsia="IRNazanin" w:cs="IRNazanin"/>
          <w:color w:val="111111"/>
          <w:sz w:val="28"/>
          <w:szCs w:val="28"/>
          <w:rtl w:val="true"/>
          <w:lang w:bidi="fa-IR"/>
        </w:rPr>
        <w:t>.</w:t>
      </w:r>
    </w:p>
    <w:p>
      <w:pPr>
        <w:pStyle w:val="Heading4"/>
        <w:numPr>
          <w:ilvl w:val="3"/>
          <w:numId w:val="1"/>
        </w:numPr>
        <w:rPr/>
      </w:pPr>
      <w:bookmarkStart w:id="170" w:name="__RefHeading___Toc14853502_73709187"/>
      <w:bookmarkStart w:id="171" w:name="_Toc61"/>
      <w:bookmarkEnd w:id="170"/>
      <w:r>
        <w:rPr>
          <w:rtl w:val="true"/>
        </w:rPr>
        <w:t>(</w:t>
      </w:r>
      <w:r>
        <w:rPr>
          <w:rtl w:val="true"/>
        </w:rPr>
        <w:t>بحث روائی</w:t>
      </w:r>
      <w:r>
        <w:rPr>
          <w:rtl w:val="true"/>
        </w:rPr>
        <w:t>)</w:t>
      </w:r>
      <w:bookmarkEnd w:id="171"/>
    </w:p>
    <w:p>
      <w:pPr>
        <w:pStyle w:val="BookText"/>
        <w:rPr/>
      </w:pPr>
      <w:r>
        <w:rPr>
          <w:rFonts w:ascii="IRNazanin" w:hAnsi="IRNazanin" w:eastAsia="IRNazanin"/>
          <w:color w:val="111111"/>
          <w:sz w:val="28"/>
          <w:sz w:val="28"/>
          <w:szCs w:val="28"/>
          <w:rtl w:val="true"/>
          <w:lang w:bidi="fa-IR"/>
        </w:rPr>
        <w:t>فی الدر المنثور،أخرج ابن أبی الدنیا و البیهقی فی شعب الإیمان 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کل العجب للمصدق بدار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یسعی لدار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جویبر عن الضحاک عن ابن عباس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یمنعنا أن ندخل فی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مخافة أن یتخطفنا الناس لقلتنا و العرب أکثر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بلغهم أنا قد دخلنا فی دینک اختطفنا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أکلة رأس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جَعَلْنٰا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لَنَهْدِیَنَّهُمْ سُبُلَنٰا وَ إِنَّ اللّٰهَ لَمَعَ الْمُحْسِنِینَ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لأشیاعهم</w:t>
      </w:r>
      <w:r>
        <w:rPr>
          <w:rFonts w:eastAsia="IRNazanin" w:cs="IRNazanin"/>
          <w:color w:val="111111"/>
          <w:sz w:val="28"/>
          <w:szCs w:val="28"/>
          <w:rtl w:val="true"/>
          <w:lang w:bidi="fa-IR"/>
        </w:rPr>
        <w:t xml:space="preserve">. </w:t>
      </w:r>
      <w:bookmarkStart w:id="172" w:name="pg11954_119043"/>
    </w:p>
    <w:p>
      <w:pPr>
        <w:pStyle w:val="Heading2"/>
        <w:numPr>
          <w:ilvl w:val="1"/>
          <w:numId w:val="1"/>
        </w:numPr>
        <w:rPr/>
      </w:pPr>
      <w:bookmarkStart w:id="173" w:name="__RefHeading___Toc14853504_73709187"/>
      <w:bookmarkStart w:id="174" w:name="_Toc62"/>
      <w:bookmarkEnd w:id="172"/>
      <w:bookmarkEnd w:id="173"/>
      <w:r>
        <w:rPr>
          <w:rtl w:val="true"/>
        </w:rPr>
        <w:t>(</w:t>
      </w:r>
      <w:r>
        <w:rPr/>
        <w:t>30</w:t>
      </w:r>
      <w:r>
        <w:rPr>
          <w:rtl w:val="true"/>
        </w:rPr>
        <w:t>) (</w:t>
      </w:r>
      <w:r>
        <w:rPr>
          <w:rtl w:val="true"/>
        </w:rPr>
        <w:t>سورة الروم مکیة، و هی ستون آیة</w:t>
      </w:r>
      <w:r>
        <w:rPr>
          <w:rtl w:val="true"/>
        </w:rPr>
        <w:t>)(</w:t>
      </w:r>
      <w:r>
        <w:rPr/>
        <w:t>60</w:t>
      </w:r>
      <w:r>
        <w:rPr>
          <w:rtl w:val="true"/>
        </w:rPr>
        <w:t>)</w:t>
      </w:r>
      <w:bookmarkEnd w:id="174"/>
    </w:p>
    <w:p>
      <w:pPr>
        <w:pStyle w:val="Heading3"/>
        <w:numPr>
          <w:ilvl w:val="2"/>
          <w:numId w:val="1"/>
        </w:numPr>
        <w:rPr/>
      </w:pPr>
      <w:bookmarkStart w:id="175" w:name="__RefHeading___Toc14853506_73709187"/>
      <w:bookmarkStart w:id="176" w:name="_Toc63"/>
      <w:bookmarkEnd w:id="175"/>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176"/>
    </w:p>
    <w:p>
      <w:pPr>
        <w:pStyle w:val="Heading4"/>
        <w:numPr>
          <w:ilvl w:val="3"/>
          <w:numId w:val="1"/>
        </w:numPr>
        <w:rPr/>
      </w:pPr>
      <w:bookmarkStart w:id="177" w:name="__RefHeading___Toc14853508_73709187"/>
      <w:bookmarkStart w:id="178" w:name="_Toc64"/>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79" w:name="pg11954_119044"/>
    </w:p>
    <w:p>
      <w:pPr>
        <w:pStyle w:val="Heading4"/>
        <w:numPr>
          <w:ilvl w:val="3"/>
          <w:numId w:val="1"/>
        </w:numPr>
        <w:rPr/>
      </w:pPr>
      <w:bookmarkStart w:id="180" w:name="__RefHeading___Toc14853510_73709187"/>
      <w:bookmarkStart w:id="181" w:name="_Toc65"/>
      <w:bookmarkEnd w:id="179"/>
      <w:bookmarkEnd w:id="180"/>
      <w:r>
        <w:rPr>
          <w:rtl w:val="true"/>
        </w:rPr>
        <w:t>(</w:t>
      </w:r>
      <w:r>
        <w:rPr>
          <w:rtl w:val="true"/>
        </w:rPr>
        <w:t>بیان</w:t>
      </w:r>
      <w:r>
        <w:rPr>
          <w:rtl w:val="true"/>
        </w:rPr>
        <w:t>)</w:t>
      </w:r>
      <w:bookmarkEnd w:id="181"/>
    </w:p>
    <w:p>
      <w:pPr>
        <w:pStyle w:val="BookText"/>
        <w:rPr/>
      </w:pPr>
      <w:r>
        <w:rPr>
          <w:rFonts w:ascii="Amiri" w:hAnsi="Amiri" w:eastAsia="Amiri" w:cs="Amiri"/>
          <w:color w:val="111111"/>
          <w:sz w:val="28"/>
          <w:sz w:val="28"/>
          <w:szCs w:val="28"/>
          <w:rtl w:val="true"/>
          <w:lang w:bidi="ar-SA"/>
        </w:rPr>
        <w:t>تفتتح السورة بوعد من الله و هو أن الروم ستغلب الفرس فی بضع سنین بعد انهزامهم أیام نزول السورة عن الفرس ثم تنتقل منه إلی ذکر میعاد أکبر و هو الوعد بیوم یرجع الکل فیه إلی الله و تقیم الحجة علی المعاد ثم تنعطف إلی ذکر آیات الربوبیة و تصف صفاته تعالی الخاصة به ثم تختتم السورة بوعد النصر للنبی ص و تؤکد القول فیه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 قبیل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فغرض السورة هو الوعد القطعی منه تعالی بنصرة دینه و قد قدم علیه نصر الروم علی الفرس فی بضع سنین من حین النزول لیستدل بإنجاز هذا الوعد علی إنجاز ذلک الوعد،و کذا یحتج به و من طریق العقل علی أنه سینجز وعده بیوم القیامة لا ریب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فِی أَدْنَی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جیل من الناس علی ساحل البحر الأبیض بالمغرب کانت لهم إمبراطوریة وسیعة منبسطة إلی الشامات وقعت بینهم و بین الفرس حرب عوان فی بعض نواحی الشام قریبا من الحجاز فغلبت الفرس و انهزمت الروم،و الظاهر أن المراد بالأرض أرض الحجاز و اللام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بَعْدِ غَلَبِهِمْ سَیَغْلِبُونَ  فِی بِضْعِ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الأول للروم و کذا الثالث و أما الثانی فقد قیل إنه للفرس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الروم من بعد غلبة الفرس سیغلبون،و یمکن أن یکون الغلب من المصدر المبنی للمفعول و الضمیر للروم کالضمیرین قبلها و بعدها فلا تختلف الضمائر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الروم من بعد مغلوبیتهم 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البضع من العدد من ثلاثة إلی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مبنیان علی الضم فهناک مضاف إلیه مقدر و التقدیر لله الأمر من قبل أن غلبت الروم و من بعد أن غلبت یأمر بما یشاء فینصر من یشاء و یخذل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لله الأمر من قبل کونهم غالبین و هو وقت کونهم مغلوبین و من بعد کونهم مغلوبین و هو وقت کونهم غالبین أی وقت کونهم مغلوبین و وقت کونهم غالبین و المعنی الأول أرجح إن لم یکن راجحا متعینا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یَوْمَئِذٍ یَفْرَحُ الْمُؤْمِنُونَ  بِنَصْرِ اللّٰهِ یَنْصُرُ مَنْ یَشٰاءُ وَ هُوَ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بیفرح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إذ یغلب الروم یفرح المؤمنون بنصر الله الروم،ثم استأنف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یَنْصُرُ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عزیز یعز بنصره من یشاء رحیم یخص برحمته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وجوه أخر ضعیفة ذکروها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شمول سلطنته تعالی لجمیع الأزمنة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و المستقبل و الحال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 من بعد و یومئذ ثم ابتداء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المؤمنون بنصر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أنه یبطل </w:t>
      </w:r>
    </w:p>
    <w:p>
      <w:pPr>
        <w:pStyle w:val="BookText"/>
        <w:rPr/>
      </w:pPr>
      <w:r>
        <w:rPr>
          <w:rFonts w:ascii="IRNazanin" w:hAnsi="IRNazanin" w:eastAsia="IRNazanin"/>
          <w:color w:val="111111"/>
          <w:sz w:val="28"/>
          <w:sz w:val="28"/>
          <w:szCs w:val="28"/>
          <w:rtl w:val="true"/>
          <w:lang w:bidi="fa-IR"/>
        </w:rPr>
        <w:t>انسجام الآیة و ینقطع به آخرها عن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بالملازمة المقامیة أن غلبة الروم بنصر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لازمه أن یفرح المؤمنون یوم غلبة الفرس و یوم غلبة الروم جمیعا فإن فی الغلبة نصرا و کل نصر من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النَّصْرُ إِلاّٰ مِنْ عِنْدِ اللّٰهِ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فرح المؤمنین بالنصر بیوم غلبة الروم ترجیح بلا مرجح فافهمه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بنصر الله نصر المؤمنین علی المشرکین یوم بدر دون نصر الروم علی الفرس و إن توافق النصران زمانا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الروم سیغلبون فی بضع سنین و یوم یغلبون یغلب المؤمنون المشرکین فیفرحون بنصر الله إیاهم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هذا المعنی لا یلائم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یَنْصُرُ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بالنصر نصر المؤمنین بصدق إخبارهم بغلبة الروم،و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هو استیلاء بعض الکفار علی بعض و تفرق کلمتهم و انکسار شوکتهم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و ما یشبههما وجوه لا یعبأ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محذوف العامل و التقدیر وعد الله وعدا و إخلاف الوعد خلاف إنجازه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و تقریر للوعد السابق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یُخْلِفُ اللّٰهُ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و تقریر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یُخْلِفُ اللّٰهُ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الوعد و إن لم یکن قبیحا بالذات لأنه ربما یحسن عند الاضطرار لکنه سبحانه لا یضطره ضرورة فلا یحسن منه خلف الوعد فی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خلف الوعد یلازم النقص دائما و یستحیل النقص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تعالی أخبر فی کلامه بأنه لا یخلف المیعاد و هو أصدق الصادقین و هو القائل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هم جهلاء بشئونه تعالی لا یثقون بوعده و یقیسونه إلی أمثالهم ممن یصدق و یکذب و ینجز و یخلف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فی الکشاف،بدل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 الإبدال من النکتة أنه أبدله منه و جعله بحیث یقوم مقامه و یسد مسده لیعلمک أنه لا فرق بین عدم العلم الذی هو الجهل و بین وجود العلم الذی لا یتجاوز الدنیا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استثنائیة لبیان موجب جهلهم بأن وعد الله حق و أن لله الأمر من قبل و من بعد و أنه ینصر المؤمنین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للتحقیر و ظاهر الحیاة الدنیا ما یقابل باطنها و هو الذی یناله حواسهم الظاهرة من زینة الحیاة فیرشدهم إلی اقتنائها و العکوف علیها و الإخلاد إلیها و نسیان ما وراءها من الحیاة الآخرة و المعارف المتعلقة بها و الغفلة عما فیه خیرهم و نفعهم بحقیقة معنی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فی الآیة بمعنی الزوال و استشهد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عیرها الواشون أنی أحبها</w:t>
      </w:r>
    </w:p>
    <w:p>
      <w:pPr>
        <w:pStyle w:val="BookText"/>
        <w:rPr/>
      </w:pPr>
      <w:r>
        <w:rPr>
          <w:rFonts w:ascii="IRNazanin" w:hAnsi="IRNazanin" w:eastAsia="IRNazanin"/>
          <w:color w:val="111111"/>
          <w:sz w:val="28"/>
          <w:sz w:val="28"/>
          <w:szCs w:val="28"/>
          <w:rtl w:val="true"/>
          <w:lang w:bidi="fa-IR"/>
        </w:rPr>
        <w:t>و تلک شکاة ظاهر عنک عارها</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أمرا زائلا لا بقاء له لکنه معنی شاذ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المراد من خلق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جملة العالم 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أنها لم تخلق عبثا لا غایة لها وراءها بأن یوجد و یعدم ثم یوجد ثم یعدم من غیر غرض و غایة فهو تعالی إنما خلقها لغایة تترتب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العالم بأجزائها لیس بدائم الوجود غیر منقطع الآخر حتی یحتمل کون کل جزء لاحق غایة للجزء السابق و کل آت خلفا لماضیه بل هو بأجزائه فان بائد فهناک غایة مقصودة من خلق العالم ستظهر بعد فناء العالم و هذا المعنی هو المراد بتقیید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السَّمٰاوٰاتِ وَ الْأَرْضَ وَ مٰا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یَتَفَکَّرُوا فِی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الاستفهام للتعجیب،و کونهم فی أنفسهم استعارة کنائیة عن فراغ البال و حضور الذهن کأنهم عند اشتغالهم بأمور الدنیا و سعیهم للمعیشة و تشوش البال یغیبون عن أنفسهم فیکونون عند حضور الذهن حاضرین مستقرین </w:t>
      </w:r>
    </w:p>
    <w:p>
      <w:pPr>
        <w:pStyle w:val="BookText"/>
        <w:rPr/>
      </w:pPr>
      <w:r>
        <w:rPr>
          <w:rFonts w:ascii="IRNazanin" w:hAnsi="IRNazanin" w:eastAsia="IRNazanin"/>
          <w:color w:val="111111"/>
          <w:sz w:val="28"/>
          <w:sz w:val="28"/>
          <w:szCs w:val="28"/>
          <w:rtl w:val="true"/>
          <w:lang w:bidi="fa-IR"/>
        </w:rPr>
        <w:t>فی أنفسهم فیکون تفکرهم حینئذ مجتمعا غیر متفرق فیهدیهم إلی الحق و یرشدهم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بتفکرهم فی أنفسهم أن یتفکروا فی خلق أنفسهم و أن الواحد منهم محدث و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حی قادر علیم حکیم فلا یخلق ما یخلق عبثا بل لغایة مطلوبة و لیست تعود إلیه نفسه لغناء المطلق بل إلی الخلق و هو الثواب و لا یکون إلا لصالح العمل فلا بد من دین مشرع یمیز العمل الصالح من السیئ فلا بد من دار یمتحنون فیها و هی الدنیا و دار یثابون فیها و هی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فی نفسه لأن یراد منها هذا المعنی لکن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إلخ،بها یأباه لاستلزامه بطلان الاتصال لعدم الارتباط بین صدر الآیة و ذیلها علی هذا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السَّمٰاوٰاتِ وَ الْأَرْضَ وَ مٰا بَیْنَهُمٰا إِلاّٰ بِالْحَقِّ وَ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الفکر الذی یجب علیهم أن یمعنوا فیه النظر فی أنفسهم و تقریره علی ما تقدم أن الله سبحانه ما خلق هذا العالم کلا و لا بعضا إلا خلقا ملابسا للحق أو مصاحبا للحق أی لغایة حقیقیة لا عبثا لا غایة له و لا إلی أجل معین فلا یبقی شیء منها إلی ما لا نهایة له بل یفنی و ینقطع و إذا کان کل من أجزائه و المجموع مخلوقا ذا غایة تترتب علیها و لیس شیء منها دائم الوجود کانت غایته مترتبة علیه بعد انقطاع وجوده و فنائه،و هذا هو الآخرة التی ستظهر بعد انقضاء الدنیا و 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مِنَ النّٰاسِ بِلِقٰاءِ رَبِّهِمْ 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سوق التعجیب کما بدأت الآیة باستفهام التعجیب،و المراد بلقاء الله هو الرجوع إلیه فی المعاد،و قد عبر عنه باللقاء لیزداد کفرهم به عجبا فکیف یمکن أن یبتدءوا منه ثم لا ینتهوا إلیه، و لذلک أکده بإن إشارة إلی أن الکفر بالمعاد من شأنه فی نفسه أن لا یصدق به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الآیة،لما ذکر کفر کثیر من الناس بالمعاد و ذلک أمر یلغو معه الدین الحق ذکرهم حال الأمم الکافرة و ما انتهت إلیه من سوء العذاب لعلهم یعتبرون بها فیرجعوا عما هم علیه من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إثارة الأرض قلبها ظهر البطن للحرث و التعمیر و نحو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بالکفر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لما انتهی إلیه أمر أولئک الظالمین و لذا عبر بثم،و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 کان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الخبر علیه لإفادة الحصر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عن المتعلق بمعنی عملوا السوء،و السوآی الخلة التی یسوء صاحبها و المراد بها سوء العذاب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کَذَّبُوا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لام التعلیل و التقدیر لتکذیبهم بآیات الله و استهزائهم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سوء العذاب هو الذی انتهی إلیه أمر أولئک الذین عملوا السوء لم تکن لهم عاقبة غیرها لتکذیبهم بآیات الله و استهزائهم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کان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المراد أن المعاصی ساقتهم إلی الکفر بتکذیب آیات الله و الاستهزاء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نفسه معنی صحیح لکن المناسب للمقام هو المعنی الأول لأن المقام مقام الاعتبار و الإنذار و المناسب له بیان انتهاء معاصیهم إلی سوء العذاب لا انتهاء معاصیهم المتفرقة إلی التکذیب و الاستهزاء الذی هو أعظمها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ذکر الحجة و تکذیب کثیر من الناس لخص القول فی نتیجتها و هو أن البدء و العود بیده سبحانه و سیرجع إلیه الجمیع،و المراد بالخلق المخلوقون،و لذا أرجع إلیه ضمیر الجمع فی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حال المجرمین بعد قیام الساعة و هی ساعة الرجوع إلیه تعالی للحساب و الجزاء،و الإبلاس الیأس من الله و فیه کل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أنهم علی یأسهم من الرحمة من ناحیة أعمالهم أنفسهم آیسون من آلهتهم الذین اتخذوهم شرکاء لله فعبدوهم لیشفعوا لهم عند الله کما کانوا یقولون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 و کانوا بعبادة شرکائهم کافرین ساترین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البستان المتناهی منظرا و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الأثر المستحسن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رَوْضَةٍ یُحْبَرُونَ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یفرحون حتی یظهر علیهم حبار نعیمهم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بتفرق الخلق یومئذ تمیز المؤمنین الصالحین من المجرمین و دخول هؤلاء النار و دخول أولئک الجنة علی ما یشیر إلیه الآیتان التالیتان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لزوم هذا التمیز و التفرق فی الوجود هو الذی أخذه الله سبحانه حجة علی ثبوت المعاد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وَ لَهُ الْحَمْدُ فِی السَّمٰاوٰاتِ وَ الْأَرْضِ وَ عَشِیًّا وَ حِینَ تُظْهِرُونَ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أنه یبدأ الخلق ثم یعیدهم و یرجعهم للقائه فیفرقهم 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و النعمة و أهل النار و العذاب،أما أهل الجنة فهم المؤمنون العاملون للصالحات و أما أهل النار فهم الکفار المکذبون لآیات الله و قد ذکر أنهم کانوا فی الدنیا أهل قوة و نعمة لکنهم نسوا الآخرة و کذبوا بآیات الله و استهزءوا بها حتی انتهی بهم الأمر إلی سوء العذاب عذاب الاستئصال جزاء لظلمهم أنفسهم و ما ظلمهم الله و لکن کانوا أنفسهم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من ذلک أن فی دار الخلقة تدبیرا إلهیا متقنا صالحا جمیلا علی أجمل ما یکون و أن للإنسان علی توالی الأزمنة و الدهور آثاما و خطیئات من العقیدة السیئة فی حق ربه و اتخاذ شرکاء له و إنکار لقائه إلی سائر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الکلام بتسبیحه کلما تجدد حین بعد حین و تحمیده علی صنعه و تدبیره فی السماوات و الأرض و هو مجموع العالم المشهود فهو سبحانه منزه عن هذه الاعتقادات الباطلة و الأعمال الردیة و محمود فی جمیع ما خلقه و دبره فی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التسبیح و التحمید فی الآیتین إنشاء تنزیه و ثناء منه تعالی لا من غیره حتی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سبحان الله و قولوا الحمد لله فقد تکرر فی کلامه تعالی تسبیحه و تحمیده لنفسه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بالتسبیح و التحمید معناهما المطلق دون الصلوات الیومیة المفروضة کما یقول به أکثر القائلین بکون القول مقدرا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سبحان الله و قولوا 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معترضة واقعة بین المعطوف و المعطوف علیه،و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عَشِیًّا وَ حِینَ تُظْهِرُونَ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معطوفان علی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یختص المساء و الصباح بالتسبیح و السماوات و الأرض و العشی و الظهیرة بالتحمید بل الأوقات و ما فیها للتسبیح و الأمکنة و ما فیها للتحمید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فالسیاق یشیر إلی أن ما فی السماوات و الأرض من خلق و أمر هو لله یستدعی بحسنه حمدا و ثناء لله سبحانه و أن للإنسان علی مر الدهور و تغیر الأزمنة و الأوقات من الشرک و المعصیة ما یتنزه عنه ساحة قدسه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اعتبار آخر یتداخل فیه التحمید و التسبیح و هو أن الأزمنة و الأوقات علی تغیرها و تصرمها من جملة ما فی السماوات و الأرض فهی بوجودها یثنی علی الله تعالی،ثم کل ما فی السماوات و الأرض بفقرها إلیه تعالی و ذلتها دونه و نقصها بالنسبة إلی کماله تعالی تسبحه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الاعتبار غیر منظور إلیه فی الآیتین اللتین نحن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الآیتین أقوال أخر متفرقة أشرنا إلی المهم منها فی الوجوه التی قدمناها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تغییر السیاق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العشی لم یبن منه فعل من باب الإفعال بخلاف المساء و الصباح و الظهیرة حیث بنی منها الإمساء و الإصباح و الإظهار بمعنی الدخول فی المساء و الصباح و الظهیرة کذا قیل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الذی فی الآیتین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تُمْسُونَ و تُصْبِحُونَ و تُظْهِرُونَ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الالتفات فی شیء بل تعمیم للخطاب الذی للنبی ص منذ شرعت السورة،و المعنی</w:t>
      </w:r>
      <w:r>
        <w:rPr>
          <w:rFonts w:eastAsia="Amiri" w:cs="Amiri" w:ascii="Amiri" w:hAnsi="Amiri"/>
          <w:color w:val="111111"/>
          <w:sz w:val="28"/>
          <w:szCs w:val="28"/>
          <w:rtl w:val="true"/>
          <w:lang w:bidi="ar-SA"/>
        </w:rPr>
        <w:t xml:space="preserve">: </w:t>
      </w:r>
      <w:bookmarkStart w:id="182" w:name="pg11954_119052"/>
    </w:p>
    <w:p>
      <w:pPr>
        <w:pStyle w:val="BookText"/>
        <w:rPr/>
      </w:pPr>
      <w:bookmarkEnd w:id="182"/>
      <w:r>
        <w:rPr>
          <w:rFonts w:ascii="IRNazanin" w:hAnsi="IRNazanin" w:eastAsia="IRNazanin"/>
          <w:color w:val="111111"/>
          <w:sz w:val="28"/>
          <w:sz w:val="28"/>
          <w:szCs w:val="28"/>
          <w:rtl w:val="true"/>
          <w:lang w:bidi="fa-IR"/>
        </w:rPr>
        <w:t>فإذا کان الأمر علی هذه السبیل فالله منزه حینما دخلتم أنتم معاشر البشر فی مساء و حینما دخلتم فی صباح و فی العشی و حینما دخلتم فی ظهیرة و له الثناء الجمیل فی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التعمیم ما فی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لاحقا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تُخْرَجُونَ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إخراج الحی من المیت و بالعکس خلق ذوی الحیاة من الأرض المیتة ثم تبدیل ذوی الحیاة أرضا میتة،و قد فسر بخلق المؤمن من الکافر و خلق الکافر من المؤمن فإنه یعد المؤمن حیا و الکافر میتا،قال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إحیاء الأرض بعد موتها فهو انتعاش الأرض و ابتهاجها بالنبات فی الربیع و الصیف بعد خمودها فی الخریف و الشتاء،و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تُخْرَجُونَ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تبعثون و تخرجون من قبورکم بإحیاء جدید کإحیاء الأرض بعد موتها،و قد تقدم تفسیر نظیر صدر الآیة و ذیلها مرارا</w:t>
      </w:r>
      <w:r>
        <w:rPr>
          <w:rFonts w:eastAsia="IRNazanin" w:cs="IRNazanin"/>
          <w:color w:val="111111"/>
          <w:sz w:val="28"/>
          <w:szCs w:val="28"/>
          <w:rtl w:val="true"/>
          <w:lang w:bidi="fa-IR"/>
        </w:rPr>
        <w:t>.</w:t>
      </w:r>
    </w:p>
    <w:p>
      <w:pPr>
        <w:pStyle w:val="Heading4"/>
        <w:numPr>
          <w:ilvl w:val="3"/>
          <w:numId w:val="1"/>
        </w:numPr>
        <w:rPr/>
      </w:pPr>
      <w:bookmarkStart w:id="183" w:name="__RefHeading___Toc14853512_73709187"/>
      <w:bookmarkStart w:id="184" w:name="_Toc66"/>
      <w:bookmarkEnd w:id="183"/>
      <w:r>
        <w:rPr>
          <w:rtl w:val="true"/>
        </w:rPr>
        <w:t>(</w:t>
      </w:r>
      <w:r>
        <w:rPr>
          <w:rtl w:val="true"/>
        </w:rPr>
        <w:t>بحث روائی</w:t>
      </w:r>
      <w:r>
        <w:rPr>
          <w:rtl w:val="true"/>
        </w:rPr>
        <w:t>)</w:t>
      </w:r>
      <w:bookmarkEnd w:id="184"/>
    </w:p>
    <w:p>
      <w:pPr>
        <w:pStyle w:val="BookText"/>
        <w:rPr/>
      </w:pPr>
      <w:r>
        <w:rPr>
          <w:rFonts w:ascii="IRNazanin" w:hAnsi="IRNazanin" w:eastAsia="IRNazanin"/>
          <w:color w:val="111111"/>
          <w:sz w:val="28"/>
          <w:sz w:val="28"/>
          <w:szCs w:val="28"/>
          <w:rtl w:val="true"/>
          <w:lang w:bidi="fa-IR"/>
        </w:rPr>
        <w:t>فی الدر المنثور،أخرج أحمد و الترمذی و حسنه و النسائی و ابن المنذر و ابن أبی حاتم و الطبرانی فی الکبیر و الحاکم و صححه و ابن مردویه و البیهقی فی الدلائل و الضیاء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و غلبت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المشرکون یحبون أن یظهر فارس علی الروم،لأنهم أصحاب أوثان، و کان المسلمون یحبون أن یظهر الروم علی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أصحاب کتاب،فذکروه لأبی بکر فذکره أبو بکر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إنهم سیغلبون فذکره أبو بکر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بیننا و بینک أجلا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ظهرنا کان لنا کذا و کذا و إن ظهرتم کان لکم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لهم خمس سنین فلم یظهروا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ذلک أبو بکر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جعلته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العشر،فظهرت الروم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غُلِبَتِ الرُّومُ فغلبت ثم غلبت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یَوْمَئِذٍ یَفْرَحُ الْمُؤْمِنُونَ  بِنَصْرِ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أنهم قد ظهروا یوم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روایات أخر مختلفة المضامین فی الجملة ففی بعضها أن المقامرة کانت بین أبی بکر و أبی بن خلف و فی بعضها أنها کانت بین المسلمین و المشرکین و کان أبو بکر من قبل المسلمین و أبی من قبل المشرکین،و فی بعضها أنها کانت بین الطائفتین، و فی بعضها بین أبی بکر و بین المشرکین کما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الأجل المضروب فی بعضها ثلاث سنین،و فی بعضها خمس،و فی بعضها ست، و فی بعضها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أن الأجل المضروب أولا انقضی بمکة و هو سبع سنین فمادهم أبو بکر سنتین بأمر من النبی ص فغلبت الروم،و فی بعضها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بعضها أن الأجل الثانی انقضی بمکة و فی بعضها أنه انقضی بعد الهجرة و کانت غلبة الروم یوم بدر،و فی بعضها یوم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أن أبا بکر لما قمرهم بغلبة الروم أخذ منهم الخطر و هو مائة قلوص و جاء به إلی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سحت 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تتفق فیه الروایات أنه قامرهم فقمرهم و کان القمار بإشارة من النبی ص و وجه ذلک بأنه کان قبل تحریم القمار فإنه حرم مع الخمر فی سورة المائدة و قد نزلت فی آخر عهد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بما قدمناه فی تفسیر آیة الخمر و المیسر أن الخمر کانت محرمة من أول البعثة و کان من المعروف من الدین أنه یحرم الخمر و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الخمر و المیسر من الإثم بنص آیة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الإثم محرم بنص آیة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الأعراف من العتائق النازلة بمکة فمن الممتنع أن یشیر النبی ص بالمقامرة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تأخر الحرمة إلی آخر عهد النبی ص یشکل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لما أتی بالخطر إلیه أنه سحت 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سبیل إلی تصحیح شیء من ذلک </w:t>
      </w:r>
      <w:bookmarkStart w:id="185" w:name="pg11954_119054"/>
    </w:p>
    <w:p>
      <w:pPr>
        <w:pStyle w:val="BookText"/>
        <w:rPr/>
      </w:pPr>
      <w:bookmarkEnd w:id="185"/>
      <w:r>
        <w:rPr>
          <w:rFonts w:ascii="IRNazanin" w:hAnsi="IRNazanin" w:eastAsia="IRNazanin"/>
          <w:color w:val="111111"/>
          <w:sz w:val="28"/>
          <w:sz w:val="28"/>
          <w:szCs w:val="28"/>
          <w:rtl w:val="true"/>
          <w:lang w:bidi="fa-IR"/>
        </w:rPr>
        <w:t>بالموازین الفقهیة و قد تکلفوا فی توجیه ذلک بما لا یزید إلا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الروایة أن الفرس کانوا عبدة الأوثان لا یوافق ما کان علیه القوم فإنهم و إن کانوا مشرکین لکنهم کانوا لا یتخذون أوثانا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عَنِ الْآخِرَةِ 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 حاضر الدنیا و یتغافلون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الجنة و النار</w:t>
      </w:r>
      <w:r>
        <w:rPr>
          <w:rFonts w:eastAsia="IRNazanin" w:cs="IRNazanin"/>
          <w:color w:val="111111"/>
          <w:sz w:val="28"/>
          <w:szCs w:val="28"/>
          <w:rtl w:val="true"/>
          <w:lang w:bidi="fa-IR"/>
        </w:rPr>
        <w:t>.</w:t>
      </w:r>
    </w:p>
    <w:p>
      <w:pPr>
        <w:pStyle w:val="Heading3"/>
        <w:numPr>
          <w:ilvl w:val="2"/>
          <w:numId w:val="1"/>
        </w:numPr>
        <w:rPr/>
      </w:pPr>
      <w:bookmarkStart w:id="186" w:name="__RefHeading___Toc14853514_73709187"/>
      <w:bookmarkStart w:id="187" w:name="_Toc67"/>
      <w:bookmarkEnd w:id="186"/>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20</w:t>
      </w:r>
      <w:r>
        <w:rPr>
          <w:rtl w:val="true"/>
        </w:rPr>
        <w:t xml:space="preserve"> </w:t>
      </w:r>
      <w:r>
        <w:rPr>
          <w:rtl w:val="true"/>
        </w:rPr>
        <w:t xml:space="preserve">الی </w:t>
      </w:r>
      <w:r>
        <w:rPr/>
        <w:t>26</w:t>
      </w:r>
      <w:r>
        <w:rPr>
          <w:rtl w:val="true"/>
        </w:rPr>
        <w:t>]</w:t>
      </w:r>
      <w:bookmarkEnd w:id="187"/>
    </w:p>
    <w:p>
      <w:pPr>
        <w:pStyle w:val="Heading4"/>
        <w:numPr>
          <w:ilvl w:val="3"/>
          <w:numId w:val="1"/>
        </w:numPr>
        <w:rPr/>
      </w:pPr>
      <w:bookmarkStart w:id="188" w:name="__RefHeading___Toc14853516_73709187"/>
      <w:bookmarkStart w:id="189" w:name="_Toc68"/>
      <w:bookmarkEnd w:id="188"/>
      <w:r>
        <w:rPr>
          <w:rtl w:val="true"/>
        </w:rPr>
        <w:t>اشارة</w:t>
      </w:r>
      <w:bookmarkEnd w:id="1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90" w:name="pg11954_119055"/>
    </w:p>
    <w:p>
      <w:pPr>
        <w:pStyle w:val="Heading4"/>
        <w:numPr>
          <w:ilvl w:val="3"/>
          <w:numId w:val="1"/>
        </w:numPr>
        <w:rPr/>
      </w:pPr>
      <w:bookmarkStart w:id="191" w:name="__RefHeading___Toc14853518_73709187"/>
      <w:bookmarkStart w:id="192" w:name="_Toc69"/>
      <w:bookmarkEnd w:id="190"/>
      <w:bookmarkEnd w:id="191"/>
      <w:r>
        <w:rPr>
          <w:rtl w:val="true"/>
        </w:rPr>
        <w:t>(</w:t>
      </w:r>
      <w:r>
        <w:rPr>
          <w:rtl w:val="true"/>
        </w:rPr>
        <w:t>بیان</w:t>
      </w:r>
      <w:r>
        <w:rPr>
          <w:rtl w:val="true"/>
        </w:rPr>
        <w:t>)</w:t>
      </w:r>
      <w:bookmarkEnd w:id="192"/>
    </w:p>
    <w:p>
      <w:pPr>
        <w:pStyle w:val="BookText"/>
        <w:rPr/>
      </w:pPr>
      <w:r>
        <w:rPr>
          <w:rFonts w:ascii="IRNazanin" w:hAnsi="IRNazanin" w:eastAsia="IRNazanin"/>
          <w:color w:val="111111"/>
          <w:sz w:val="28"/>
          <w:sz w:val="28"/>
          <w:szCs w:val="28"/>
          <w:rtl w:val="true"/>
          <w:lang w:bidi="fa-IR"/>
        </w:rPr>
        <w:t>یذکر فی هذا الفصل عدة من الآیات الدالة علی وحدانیته تعالی فی الربوبیة و الألوهیة،و یشار فیها إلی امتزاج الخلق و التدبیر و تداخلهما لیتضح بذلک أن الربوبیة بمعنی ملک التدبیر و الألوهیة بمعنی المعبودیة بالحق لا یستحقهما إلا الله الذی خلق الأشیاء و أوجدها،لا کما یزعم الوثنی أن الخلق لله وحده و التدبیر و العبادة لأرباب الأصنام لیکونوا شفعاء لهم عند الله،و لیس له سبحانه إلا أنه رب الأرباب و إله الآلهة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بالخلق من تراب انتهاء خلقة الإنسان إلی الأرض فإن مراتب تکون الإنسان من مضغة أو علقة أو نطفة أو غیرها مرکبات أرضیة تنتهی إلی العناصر الأرضیة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أَنْتُمْ بَشَرٌ تَنْتَشِرُونَ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فجائیة أی یفاجئکم أنکم أناسی تنتشرون فی الأرض أی یخلقکم من ترکیبات أرضیة المترقب منها کینونة أرضیة میتة أخری مثلها لکن یفاجئکم دفعة أنه یصیر بشرا ذوی حیاة و شعور عقلی ینتشرون فی الأرض فی سبیل تدمیر أمر الحیاة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أَنْتُمْ بَشَرٌ تَنْتَشِرُونَ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فخلق الإنسان أی جمع أجزائه من الأرض و تألیفها آیة و کینونة هذا المجموع إنسانا ذا حیاة و شعور عقلی آیة أو آیات أخر تدل علی صانع حی علیم یدبر الأمر و یجری هذا النظام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بهذا المعنی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للتراخی الرتبی و الجملة معطوفة علی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خَلَقَکُمْ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لکل واحد من القرینین من الذکر و الأنثی من الحیوانات المتزاوجة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لکل قرینین فیها و فی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زوجة لغة ردیئة و جمعها 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الزوج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خَلَقَ لَکُمْ مِنْ أَنْفُسِکُمْ أَزْوٰاجاً لِتَسْکُنُوا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خلق لأجلکم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لینفعکم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جنسکم قرائن و ذلک أن کل واحد من الرجل و المرأة مجهز بجهاز التناسل تجهیزا یتم فعله بمقارنة الآخر و یتم بمجموعهما أمر التوالد و التناسل فکل واحد منهما ناقص فی نفسه مفتقر إلی الآخر و یحصل من المجموع واحد تام له أن یلد و ینسل، و لهذا النقص و الافتقار یتحرک الواحد منهما إلی الآخر حتی إذا اتصل به سکن إلیه لأن کل ناقص مشتاق إلی کماله و کل مفتقر مائل إلی ما یزیل فقره و هذا هو الشبق المودع فی کل من هذین القرینین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بَیْنَکُمْ مَوَدَّةً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کأنها الحب الظاهر أثره فی مقام العمل فنسبة المودة إلی الحب کنسبة الخضوع الظاهر أثره فی مقام العمل إلی الخشوع الذی هو نوع تأثر نفسانی عن العظمة و الکبریاء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الرحمة نوع تأثر نفسانی عن مشاهدة حرمان المحروم عن الکمال و حاجته إلی رفع نقیصته یدعو الراحم إلی إنجائه من الحرمان و رفع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موارد المودة و الرحمة المجتمع المنزلی فإن الزوجین یتلازمان بالمودة و المحبة و هما معا و خاصة الزوجة یرحمان الصغار من الأولاد لما یریان ضعفهم و عجزهم عن القیام بواجب العمل لرفع الحوائج الحیویة فیقومان بواجب العمل فی حفظهم و حراستهم و تغذیتهم و کسوتهم و إیوائهم و تربیتهم و لو لا هذه الرحمة لانقطع النسل و لم یعش النوع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المودة و الرحمة مشهود فی المجتمع الکبیر المدنی بین أفراد المجتمع فالواحد منهم یأنس بغیره بالمودة و یرحم المساکین و العجزة و الضعفاء الذین لا یستطیعون القیام بواجبات الحیاة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بالمودة و الرحمة فی الآیة الأولیان علی ما یعطیه مناسبة السیاق أو الأخیرتان علی ما یعطیه إطلاق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إذا تفکروا فی الأصول التکوینیة التی یبعث الإنسان إلی عقد المجتمع من الذکورة و الأنوثة الداعیتین إلی الاجتماع المنزلی و المودة و الرحمة الباعثتین علی الاجتماع المدنی ثم ما یترتب علی هذا الاجتماع من بقاء النوع و استکمال الإنسان فی حیاتیة الدنیا و الأخری عثروا من عجائب الآیات الإلهیة فی تدبیر أمر هذا النوع علی ما یبهر به عقولهم و تدهش به أحلامهم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یکون المراد باختلاف الألسن اختلاف اللغات من العربیة و الفارسیة و الأردویة و غیرها و باختلاف الألوان اختلاف الأمم فی ألوانهم کالبیاض و السواد و الصفرة و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یستفاد اختلاف الألسنة من جهة النغم و الأصوات و نحو التکلم و النطق و باختلاف الألوان اختلاف کل فردین من أفراد الإنسان بحسب اللون لو دقق فیه النظر علی ما یقول به علماء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فالباحثون عن العالم الکبیر یعثرون فی نظام الخلقة علی آیات دقیقة دالة علی أن الصنع و الإیجاد مع النظام الجاری فیه لا یقوم إلا بالله و لا ینتهی إلا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الفضل الزیادة علی مقدار الحاجة و یطلق علی العطیة لأن المعطی إنما یعطی ما فضل من مقدار حاجته،و المراد به فی الآیة الکریمة الرزق فابتغاء الفضل طلب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خلق الإنسان ذا قوی فعالة تبعثه إلی طلب الرزق و رفع حوائج الحیاة للبقاء بالحرکة و السعی ثم هدایته إلی الاستراحة و السکون لرفع متاعب السعی و تجدید تجهیز القوی و تخصیص اللیل و النهار المتعاقبین للسعی و السکون و التسبیب إلی وجود اللیل و النهار بأوضاع سماویة قائمة بالأرض و الشمس لآیات نافعة لمن له سمع واع یعقل ما یسمع فإذا وجده حقا اتبعه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باب اللف و ترتیبه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منامکم و ابتغاؤکم من فضله باللیل و النهار إلا أنه فصل بین القرینین الأولین بالقرینین الآخرین لأنهما زمانان و الزمان و الواقع فیه کشیء واحد مع إعانة اللف علی الاتحاد و یجوز أن </w:t>
      </w:r>
    </w:p>
    <w:p>
      <w:pPr>
        <w:pStyle w:val="BookText"/>
        <w:rPr/>
      </w:pPr>
      <w:r>
        <w:rPr>
          <w:rFonts w:ascii="IRNazanin" w:hAnsi="IRNazanin" w:eastAsia="IRNazanin"/>
          <w:color w:val="111111"/>
          <w:sz w:val="28"/>
          <w:sz w:val="28"/>
          <w:szCs w:val="28"/>
          <w:rtl w:val="true"/>
          <w:lang w:bidi="fa-IR"/>
        </w:rPr>
        <w:t>یراد منامکم فی الزمانین و ابتغاؤکم فیهما،و الظاهر هو الأول لتکرره فی القرآن و أسد المعانی ما دل علیه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مما تقدم معنی تذییل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الفعل نزل منزلة المصدر و لذلک لم یصدر بأن المصدریة کما صدر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تنزیل الفعل منزلة المصدر لغة عربیة جیدة و علیه یحمل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تسمع بالمعیدی خیر من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ضیر فی حمل کلامه تعالی علیه فهو تعالی یأتی فی مفتتح هذه الآیات بفنون التعبیر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بحذف أن المصدریة و التقدیر أن یریکم البرق و أید بقراءة النصب فی یریکم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 من حذف المضاف،و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آیة أن یریکم البرق،و احتمل أن یکون التقدیر و من آیاته آیة البرق ثم استونف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 البرق إلخ،و احتمل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یریکم من آیاته البرق،و احتمل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البرق،و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یریکم البرق حال کون البرق من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وجوه متفرقة لا یخفی علیک بعدها علی أن بعضها یخرج الکلام فی الآیة عن موافقة السیاق فی الآیات السابقة النظیرة له کالوجهین الأخیرین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خوفا من الصاعقة و طمعا فی المطر،و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مِنَ السَّمٰاءِ مٰاءً فَیُحْیِی بِهِ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کرارا،و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أهل التعقل یفقهون أن هناک عنایة متعلقه بهذه المصالح فلیس مجرد اتفاق و صدفة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مقابل القعود و لما کان أعدل حالات الإنسان حیث یقوی به علی عامة أعماله أستعیر لثبوت الشیء و استقراره علی أعدل حالاته کما یستعار </w:t>
      </w:r>
    </w:p>
    <w:p>
      <w:pPr>
        <w:pStyle w:val="BookText"/>
        <w:rPr/>
      </w:pPr>
      <w:r>
        <w:rPr>
          <w:rFonts w:ascii="Amiri" w:hAnsi="Amiri" w:eastAsia="Amiri" w:cs="Amiri"/>
          <w:color w:val="111111"/>
          <w:sz w:val="28"/>
          <w:sz w:val="28"/>
          <w:szCs w:val="28"/>
          <w:rtl w:val="true"/>
          <w:lang w:bidi="ar-SA"/>
        </w:rPr>
        <w:t>لتدبیر الأمر،قال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بقیام السماء و الأرض بأمر من الله ثبوتهما علی حالهما من حرکة و سکون و تغیر و ثبات بأمره تعالی و قد عرف أمره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دَعٰاکُمْ دَعْوَةً مِنَ الْأَرْضِ إِذٰا أَنْتُمْ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شرطیة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الثانیة فجائیة قائمة مقام فاء الجزاء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معطوفة علی محل الجملة الأولی لأن المراد بالجملة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البعث و الرجوع إلی الله و لیس فی عداد الآیات بل الجملة إخبار بأمر احتج علیه سابقا و سیحتج علیه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علی تأویل المفرد و هی معطوفة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من آیاته قیام السماء و الأرض بأمره ثم خروجکم إذا دعاکم دعوة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فلازمه کون البعث معدودا من الآیات و لیس منها علی أن البعث أحد الأصول الثلاثة التی یحتج بالآیات علیه،و لا یحتج به علی التوحید مثلا بل لو احتج فبالتوحید علیه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الآیات المذکورة من خلق البشر من تراب و خلقهم أزواجا و اختلاف ألسنتهم و ألوانهم و منامهم و ابتغائهم من فضله و إراءة البرق و تنزیل الماء من السماء کلها آیات راجعة إلی تدبیر أمر الإنسان کان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 السَّمٰاءُ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السیاق ثبات السماء و الأرض علی وضعهما الطبیعی و حالهما العادیة ملائمتین لحیاة النوع الإنسانی المرتبطة بهما و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مترتبا علی ذلک ترتب التأخیر أی إن خروجهم من الأرض متأخر عن هذا القیام مقارن لخرابهما کما ینبئ به آیات کثیرة فی مواضع مختلفة من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بذلک أیضا أن المراد من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خلقهما من جهة ما یرتبطان بالحیاة البشریة و ینفعانها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رتبت الآیات المذکورة آخذة من بدء خلق الإنسان و تکونه ثم تصنفه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 و الأنثی ثم ارتباط وجوده بالسماء و الأرض و اختلاف ألسنتهم و ألوانهم </w:t>
      </w:r>
    </w:p>
    <w:p>
      <w:pPr>
        <w:pStyle w:val="BookText"/>
        <w:rPr/>
      </w:pPr>
      <w:r>
        <w:rPr>
          <w:rFonts w:ascii="IRNazanin" w:hAnsi="IRNazanin" w:eastAsia="IRNazanin"/>
          <w:color w:val="111111"/>
          <w:sz w:val="28"/>
          <w:sz w:val="28"/>
          <w:szCs w:val="28"/>
          <w:rtl w:val="true"/>
          <w:lang w:bidi="fa-IR"/>
        </w:rPr>
        <w:t>ثم السعی فی طلب الرزق و سکون المنام ثم إراءة البرق و تنزیل الأمطار حتی تنتهی إلی قیام السماء و الأرض إلی أجل مسمی لیتم لهذا النوم الإنسانی ما قدر له من أمد الحیاة و یعقب ذلک البعث فهذا بعض ما فی ترتیب ذکر هذه الآیات من النکات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رتبت الفواصل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الترتیب لأن الإنسان یتفکر فیصیر عالما ثم إذا سمع شیئا من الحقائق وعاه ثم عقله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الآیات المذکورة مسوقة لإثبات ربوبیته تعالی و ألوهیته کما تقدمت الإشارة إلیه و لما انتهی الکلام إلی ذکر البعث و الرجوع إلی الله عقب ذلک بالبرهان علی إمکانه و الحجة مأخوذة من الخلق و التدبیر المذکورین فی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إحاطة ملکه الحقیقی لجمیع من فی السماوات و الأرض و هم المحشورون إلیه و ذلک لأن وجودهم من جمیع الجهات قائم به تعالی قیام فقر و حاجة لا استقلال و لا استغناء لهم عنه بوجه من الوجوه و هذا هو الملک الحقیقی الذی أثره جواز تصرف المالک فی ملکه کیف شاء فله تعالی أن یتصرف فی مملوکیه بنقلهم من النشأة الدنیا إلی النشأة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قٰانِتُونَ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القنوت لزوم الطاعة مع 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بالطاعة مع الخضوع الطاعة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التشریعیة التی ربما تخلفت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أنهم الملائکة و الجن و الإنس فأما الملائکة فلیس عندهم إلا خضوع الطاعة،و أما الجن و الإنس فهم مطیعون منقادون للعلل و الأسباب الکونیة و کلما احتالوا فی إلغاء أثر علة من العلل أو سبب من الأسباب الکونیة توسلوا إلی علة أخری و سبب آخر کونی ثم علمهم و إرادتهم کاختیارهم جمیعا من الأسباب الکونیة فلا یکون إلا ما شاء الله أی الذی تمت علله فی الخارج و لا یتحقق مما شاءوا إلا ما أذن فیه و شاءه فهو المالک لهم و لما یملکونه</w:t>
      </w:r>
      <w:r>
        <w:rPr>
          <w:rFonts w:eastAsia="IRNazanin" w:cs="IRNazanin"/>
          <w:color w:val="111111"/>
          <w:sz w:val="28"/>
          <w:szCs w:val="28"/>
          <w:rtl w:val="true"/>
          <w:lang w:bidi="fa-IR"/>
        </w:rPr>
        <w:t xml:space="preserve">. </w:t>
      </w:r>
      <w:bookmarkStart w:id="193" w:name="pg11954_119061"/>
    </w:p>
    <w:p>
      <w:pPr>
        <w:pStyle w:val="Heading3"/>
        <w:numPr>
          <w:ilvl w:val="2"/>
          <w:numId w:val="1"/>
        </w:numPr>
        <w:rPr/>
      </w:pPr>
      <w:bookmarkStart w:id="194" w:name="__RefHeading___Toc14853520_73709187"/>
      <w:bookmarkStart w:id="195" w:name="_Toc70"/>
      <w:bookmarkEnd w:id="193"/>
      <w:bookmarkEnd w:id="194"/>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27</w:t>
      </w:r>
      <w:r>
        <w:rPr>
          <w:rtl w:val="true"/>
        </w:rPr>
        <w:t xml:space="preserve"> </w:t>
      </w:r>
      <w:r>
        <w:rPr>
          <w:rtl w:val="true"/>
        </w:rPr>
        <w:t xml:space="preserve">الی </w:t>
      </w:r>
      <w:r>
        <w:rPr/>
        <w:t>39</w:t>
      </w:r>
      <w:r>
        <w:rPr>
          <w:rtl w:val="true"/>
        </w:rPr>
        <w:t>]</w:t>
      </w:r>
      <w:bookmarkEnd w:id="195"/>
    </w:p>
    <w:p>
      <w:pPr>
        <w:pStyle w:val="Heading4"/>
        <w:numPr>
          <w:ilvl w:val="3"/>
          <w:numId w:val="1"/>
        </w:numPr>
        <w:rPr/>
      </w:pPr>
      <w:bookmarkStart w:id="196" w:name="__RefHeading___Toc14853522_73709187"/>
      <w:bookmarkStart w:id="197" w:name="_Toc71"/>
      <w:bookmarkEnd w:id="196"/>
      <w:r>
        <w:rPr>
          <w:rtl w:val="true"/>
        </w:rPr>
        <w:t>اشارة</w:t>
      </w:r>
      <w:bookmarkEnd w:id="19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98" w:name="pg11954_119062"/>
    </w:p>
    <w:p>
      <w:pPr>
        <w:pStyle w:val="Heading4"/>
        <w:numPr>
          <w:ilvl w:val="3"/>
          <w:numId w:val="1"/>
        </w:numPr>
        <w:rPr/>
      </w:pPr>
      <w:bookmarkStart w:id="199" w:name="__RefHeading___Toc14853524_73709187"/>
      <w:bookmarkStart w:id="200" w:name="_Toc72"/>
      <w:bookmarkEnd w:id="198"/>
      <w:bookmarkEnd w:id="199"/>
      <w:r>
        <w:rPr>
          <w:rtl w:val="true"/>
        </w:rPr>
        <w:t>(</w:t>
      </w:r>
      <w:r>
        <w:rPr>
          <w:rtl w:val="true"/>
        </w:rPr>
        <w:t>بیان</w:t>
      </w:r>
      <w:r>
        <w:rPr>
          <w:rtl w:val="true"/>
        </w:rPr>
        <w:t>(</w:t>
      </w:r>
      <w:bookmarkEnd w:id="200"/>
    </w:p>
    <w:p>
      <w:pPr>
        <w:pStyle w:val="BookText"/>
        <w:rPr/>
      </w:pPr>
      <w:r>
        <w:rPr>
          <w:rFonts w:ascii="Amiri" w:hAnsi="Amiri" w:eastAsia="Amiri" w:cs="Amiri"/>
          <w:color w:val="111111"/>
          <w:sz w:val="28"/>
          <w:sz w:val="28"/>
          <w:szCs w:val="28"/>
          <w:rtl w:val="true"/>
          <w:lang w:bidi="ar-SA"/>
        </w:rPr>
        <w:t>لما انساق الاحتجاج علی الوحدانیة و المعاد من طریق عد الآیات الدالة علی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هو من صفات الفعل غیر سیاق الاحتجاج بالآیات إلی سیاق الاحتجاج بصفاته الفعلیة و أوردها إلی آخر السورة فی أربعة فصول یورد فی کل فصل شیئا من صفات الفعل المستوجبة للوحدانیة و المعاد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یبدأ الفصل الأول باسم الجلالة کما بدأ به فی الفصول الأخر لسبق ذکره فی الآیة السابقة علیه المتصلة به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کالبرزخ المتوسط بین السیاقین،فقوله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فی صورة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بدء الخلق إنشاؤه ابتداء من غیر مثال سابق و الإعادة إنشاء بعد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الأول للإعادة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الثانی راجع إلیه تعالی علی ما یتبادر من السیاق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استشکل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أَهْوَنُ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 ظاهرا علی کون الإعادة أسهل و أهون علیه من البدء و هو ینافی کون قدرته مطلقة غیر محدودة فإن القدرة </w:t>
      </w:r>
    </w:p>
    <w:p>
      <w:pPr>
        <w:pStyle w:val="BookText"/>
        <w:rPr/>
      </w:pPr>
      <w:r>
        <w:rPr>
          <w:rFonts w:ascii="IRNazanin" w:hAnsi="IRNazanin" w:eastAsia="IRNazanin"/>
          <w:color w:val="111111"/>
          <w:sz w:val="28"/>
          <w:sz w:val="28"/>
          <w:szCs w:val="28"/>
          <w:rtl w:val="true"/>
          <w:lang w:bidi="fa-IR"/>
        </w:rPr>
        <w:t>اللامتناهیة لا تختلف حالها فی تعلقها بشیء دون شیء فتعلقها بالصعب و السهل علی السواء فلا معنی لاسم التفضیل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الخلق دونه تعالی و الإعادة أهون علی الخلق لأنه مسبوق بالابتداء الذی یسهل الفعل علی الفاعل بتحققه منه مرة أو أزید بخلاف الابتداء الذی لا یسبقه فعل،فالابتداء أصعب بالطبع بالنسبة إلی الإعادة و الإعادة بالعکس،فالمعنی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الإعادة أهون من البدء بالنسبة إلی الخلق و إذا کان کذلک بالنسبة إلی الخلق فما ظنک بالخالق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رجوع الضمیر إلی الخلق خلاف 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أفعل هاهنا منسلخ عن معنی التفضیل فأهون علیه بمعنی هین علیه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خَیْرٌ مِنَ اللَّهْوِ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تحکم ظاهر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التفضیل إنما هو للإعادة فی نفسها بالقیاس إلی الإنشاء الابتدائی لا بالنسبة إلیه تعالی و وقوع التفضیل بین فعل منه و فعل لا بأس به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الذی یستفاد من کلام الزمخشری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الإعادة استعظمت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کأنها فضلت علی قیام السماوات و الأرض بأمره ثم هونت بعد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الإعادة فی نفسها عظیمة لکنها هونت بالقیاس إلی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تقیید الوصف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شاهد علی أن القیاس الواقع بین الإعادة و الإنشاء إنما هو بالنسبة إلیه تعالی لا بین نفس الإعادة و الإنشاء فالإشکال علی ما کان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التفضیل إنما هو بالنظر إلی الأصول الدائرة بین الناس و الموازین المتبعة عندهم لا بالنظر إلی الأمر فی نفسه،لما یرون أن تکرر الوقوع حتی لمرة واحدة یوجب سهولته علی الفاعل بالنسبة إلی الفعل غیر المسبوق بمثله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الإعادة </w:t>
      </w:r>
    </w:p>
    <w:p>
      <w:pPr>
        <w:pStyle w:val="BookText"/>
        <w:rPr/>
      </w:pPr>
      <w:r>
        <w:rPr>
          <w:rFonts w:ascii="IRNazanin" w:hAnsi="IRNazanin" w:eastAsia="IRNazanin"/>
          <w:color w:val="111111"/>
          <w:sz w:val="28"/>
          <w:sz w:val="28"/>
          <w:szCs w:val="28"/>
          <w:rtl w:val="true"/>
          <w:lang w:bidi="fa-IR"/>
        </w:rPr>
        <w:t>أهون علیه بالنظر إلی أصولکم العلمیة المتبعة عندکم و إلا فالإنشاء و الإعادة بالنسبة إلیه تعالی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معنی صحیح فی نفسه لکن الشأن فی استفادته من اللفظ و لا شاهد علیه من جهة لفظ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أیضا فی الکشاف،قال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آخر و هو أن الإنشاء من قبیل التفضل الذی یتخیر فیه الفاعل بین أن یفعله و أن لا یفعله و الإعادة من قبیل الواجب الذی لا بد له من فعله لأنها لجزاء الأعمال و جزاؤها واجب و الأفعال إما محال و المحال ممتنع أصلا خارج عن المقدور و أما ما یصرف الحکیم عن فعله صارف و هو القبیح و هو ردیف المحال لأن الصارف یمنع وجود الفعل کما تمنعه الإحالة،و إما تفضل و التفضل حالة بین بین للفاعل أن یفعله و أن لا یفعله،و إما واجب لا بد من فعله و لا سبیل إلی الإخلال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الواجب أبعد الأفعال من الامتناع و أقربها من الحصول فلما کانت الإعادة من قبیل الواجب کانت أبعد الأفعال من الامتناع و إذا کانت أبعدها من الامتناع کانت أدخلها فی التأتی و التسهل فکانت أهون منها و إذا کانت أهون منها کانت أهون من الإنشاء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مبنی علی تحقق الأشیاء بالأولویة دون الوجوب و قد تحقق فی محله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القرب و البعد اللذین ذکرهما تصویر عقلی محض و السهولة و الصعوبة وصفان وجودیان یتصف بهما وجود الشیء من حیث صدوره عن فاعله الموجد له و لا یبتنی الوصف الوجودی علی الاعتبار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أیضا کالإعادة فی الابتناء علی المصلحة و هی الغایة فما لم یکن الإنشاء ذا مصلحة موجبة لم یتحقق کما أن الإعادة کذلک فهما فی القرب و البعد من الامتناع علی السواء کما قیل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الوجه کون الإعادة أهون من الإنشاء بالنظر إلی أنفسهما فیعود فی الحقیقة إلی الوجه الثالث و یتوجه إلیه ما توجه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 ینبغی أن یقال أن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 بقوله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الْأَعْلیٰ فِی السَّمٰاوٰاتِ وَ الْأَرْضِ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الحجة المثبتة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 کل وصف کمالی یمثل به شیء فی السماوات و الأرض کالحیاة و القدرة و العلم و الملک و الجود و الکرم و العظمة و الکبریاء و غیرها فلله سبحانه أعلی ذلک الوصف و أرفعها من مرتبة تلک الموجودات المحدودة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کل وصف من أوصاف الکمال اتصف به شیء مما فی السماوات و الأرض فله فی حد نفسه ما یقابله فإنه مما أفاضه الله علیه و هو فی نفسه خال عنه فالحی منها میت فی ذاته و القادر منها عاجز فی ذاته و لذلک کان الوصف فیها محدودا مقیدا بشیء دون شیء و حال دون حال،و هکذا فالعلم فیها مثلا لیس مطلقا غیر محدود بل محدود مخلوط بالجهل بما وراءه و کذلک الحیاة و القدرة و الملک و العظمة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هو المفیض لهذه الصفات من فضله و الذی له من معنی هذه الصفات مطلق غیر محدود و صرف غیر مخلوط فلا جهل فی مقابل علمه و لا ممات یقابل حیاته و هکذا فله سبحانه من کل صفة یتصف به الموجودات السماویة و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صفات غیر ممحضة و لا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أعلاها أی مطلقها و محضها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صفة توجد فیه تعالی و فی غیره من المخلوقات،فالذی فیه أعلاها و أفضلها و الذی فی غیره مفضول بالنسبة إلی ما عنده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الإعادة متصفة بالهون إذا قیس إلی الإنشاء فیما عند الخلق فهو عنده تعالی أهون أی هون محض غیر مخلوط بصعوبة و مشقة بخلاف ما عندنا معاشر الخلق و لا یلزم منه أن یکون فی الإنشاء صعوبة و مشقة علیه تعالی لأن المشقة و الصعوبة فی الفعل تتبع قدرة الفاعل بالتعاکس فکلما قلت القدرة کثرت المشقة و کلما کثرت قلت حتی إذا کانت القدرة غیر متناهیة انعدمت المشقة من رأس،و قدرته تعالی غیر متناهیة فلا یشق علیه فعل أصلا و هو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إذا جاز تعلقها بکل شیء لم تکن إلا غیر متناهیة فافهم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الْأَعْلیٰ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أنه فی مقام الحجة بالنسبة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أَهْوَنُ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 أن کل صفة کمالیة یتصف به شیء مما فی السماوات و الأرض من جمال أو جلال فإن لله سبحانه أعلاها أی مطلقها من غیر تقیید و محضها من غیر شوب و صرفها من غیر 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بالنسبة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الْمَثَلُ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إنه تعالی عزیز واجد لکل ما یفقده غیره ممتنع من أن یمتنع علیه شیء حکیم لا یعرض فعله فتور،و لو لم تکن صفة من صفاته مثلا أعلی مما عند غیره من الممکنات کانت محدودة غیر مطلقة و مخلوطة غیر صرفة غیر خالیة من النقص و القصور فاستذله ذاک القصور فلم یکن عزیزا علی الإطلاق و أحدث ذاک النقص فی فعله ثلمة و فتورا فلم یکن حکیما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أی ضرب لکم مثلا متخذا من أنفسکم منتزعا من الحالات التی لدیکم،و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المثل المضروب و الاستفهام للإنکار،و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مَلَکَتْ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للنوع أی من نوع ما ملکت أیمانکم من العبید و الإماء،و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و هو مبتدأ،و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فِیهِ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الشرکة،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شامل للمالکین و المملوکین علی طریق التغلیب،و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تَخٰافُونَهُمْ کَخِیفَتِکُمْ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تخافون الممالیک الشرکاء أن تستبدوا فی تصرف المال المشترک من غیر إذن منهم و رضی کما تخافون أنفسکم من الشرکاء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مثل ضربه الله لبیان بطلان ما یزعمون أن الله سبحانه مما خلق شرکاء فی الألوهیة و الربوبیة و قد ألقی المثل فی صورة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بین ممالیککم من العبید و الإماء من یکونون شرکاء لکم فی الأموال التی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أنهم ممالیک لکم تملکونهم و ما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تخافونهم من التصرف فی أموالکم بغیر إذن منهم و رضی کما تخافون الشرکاء الأحرار من نوع أنفسکم؟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ذلک أبدا و لا یجوز أن یکون المملوک شریکا لمولاه فی ماله و إذا لم </w:t>
      </w:r>
    </w:p>
    <w:p>
      <w:pPr>
        <w:pStyle w:val="BookText"/>
        <w:rPr/>
      </w:pPr>
      <w:r>
        <w:rPr>
          <w:rFonts w:ascii="IRNazanin" w:hAnsi="IRNazanin" w:eastAsia="IRNazanin"/>
          <w:color w:val="111111"/>
          <w:sz w:val="28"/>
          <w:sz w:val="28"/>
          <w:szCs w:val="28"/>
          <w:rtl w:val="true"/>
          <w:lang w:bidi="fa-IR"/>
        </w:rPr>
        <w:t>یجز فکیف یجوز أن یکون بعض من خلقه الله کالملائکة و الجن و هم عبیده المملوکون شرکاء له فیما یملک من مخلوقیه و آلهة و أربابا 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تمهید لما یتلوه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عما یستفاد من ذیل الآیة السابقة و التقدیر و هؤلاء المشرکون لم یبنوا شرکهم علی التعقل بل اتبعوا فی ذلک أهواءهم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اتبع الذین أشرکوا و إنما بدله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فوصفهم بالظلم لیتعلل به ما سیصفهم بالضلال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یَهْدِی مَنْ أَضَلَّ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فالظلم یستتبع الإضلال الإلهی،قال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یَهْدِی مَنْ أَضَلَّ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مدلوله الإیئاس من نعمة الهدایة للمشرکین المتبعین لأهوائهم مع ظهور الحق لهم لمکان ظلمهم الموجب لإضلالهم و قد تکرر فی کلامه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لنجاتهم بنصرة الناصرین لهم من غیرهم بعد ما لم ینالوا النجاة من الضلال و تبعاته من عند أنفسهم لإضلال الله لهم و نفی الجمع دلیل علی أن لغیرهم ناصرین کالشفعاء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القائل إن معنی نفی الناصرین لهم أنه لیس لواحد منهم ناصر واحد علی ما هو المشهور من مقابلة الجمع بالجمع غیر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اتبع الذین ظلموا بشرکهم أهواءهم بغیر علم و تعقل فأضلهم الله بظلمهم و لا هادی یهدیهم و لیس لهم ناصرون ینصرونهم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متفرع علی ما تحصل </w:t>
      </w:r>
    </w:p>
    <w:p>
      <w:pPr>
        <w:pStyle w:val="BookText"/>
        <w:rPr/>
      </w:pPr>
      <w:r>
        <w:rPr>
          <w:rFonts w:ascii="IRNazanin" w:hAnsi="IRNazanin" w:eastAsia="IRNazanin"/>
          <w:color w:val="111111"/>
          <w:sz w:val="28"/>
          <w:sz w:val="28"/>
          <w:szCs w:val="28"/>
          <w:rtl w:val="true"/>
          <w:lang w:bidi="fa-IR"/>
        </w:rPr>
        <w:t>من الآیات السابقة المثبتة للمبدإ و المعاد أی إذا ثبت أن الخلق و التدبیر لله وحده لا شریک له و هو سیبعث و یحاسب و لا نجاة لمن أعرض عنه و أقبل علی غیره فأقم وجهک للدین و الزمه فإنه الدین الذی تدعو إلیه الخلقة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متفرع علی معنی التسلیة المفهوم من سیاق البیان السابق الدال علی ما هو الحق و أن المشرکین لظلمهم اتبعوا الأهواء و أعرضوا عن التعقل الصحیح فأضلهم الله و لم یأذن لناصر ینصرهم بالهدایة و لا لمنقذ ینقذهم من الضلال لا أنت و لا غیرک فاستیئس منهم و اهتم بخاصة نفسک و من تبعک من المؤمنین و أقم وجهک و من تبعک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بإقامة الوجه للدین الإقبال علیه بالتوجه من غیر غفلة منه کالمقبل علی الشیء بقصر النظر فیه بحیث لا یلتفت عنه یمینا و شمالا و الظاهر أن اللام فی الدین للعهد و المراد به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 أقم و جوز أن یکون حالا من الدین أو حالا من الوجه و الأول أظهر و أنسب للسیاق،و الحنف میل القدمین إلی الوسط و المراد به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بناء نوع من الفطر بمعنی الإیجاد و الإبداع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علی الإغراء أی الزم الفطرة ففیه إشارة إلی أن هذا الدین الذی یجب إقامة الوجه له هو الذی یهتف به الخلقة و یهدی إلیه الفطرة الإلهیة التی لا تبدیل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أنه لیس الدین إلا سنة الحیاة و السبیل التی یجب علی الإنسان أن یسلکها حتی یسعد فی حیاته فلا غایة للإنسان یتبعها إلا السعادة و قد هدی کل نوع من أنواع الخلیقة إلی سعادته التی هی بغیة حیاته بفطرته و نوع خلقته و جهز فی وجوده بما یناسب غایته من التجهیز،قال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کسائر الأنواع المخلوقة مفطور بفطرة تهدیه إلی تتمیم نواقصه و رفع حوائجه و تهتف له بما ینفعه و ما یضره فی حیاته،قال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w:t>
      </w:r>
    </w:p>
    <w:p>
      <w:pPr>
        <w:pStyle w:val="BookText"/>
        <w:rPr/>
      </w:pP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ذلک مجهز بما یتم له به ما یجب له أن یقصده من العمل،قال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فللإنسان فطرة خاصة تهدیه إلی سنة خاصة فی الحیاة و سبیل معینة ذات غایة مشخصة لیس له إلا أن یسلکها خاصة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الإنسان العائش فی هذه النشأة إلا نوعا واحدا لا یختلف ما ینفعه و ما یضره بالنظر إلی هذه البنیة المؤلفة من روح و بدن فما للإنسان من جهة أنه إنسان إلا سعادة واحدة و شقاء واحد فمن الضروری حینئذ أن یکون تجاه عمله سنة واحدة ثابتة یهدیه إلیها هاد واحد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ذاک الهادی هو الفطرة و نوع الخلقة و لذلک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تَبْدِیلَ لِخَلْقِ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اختلفت سعادة الإنسان باختلاف أفراده لم ینعقد مجتمع واحد صالح یضمن سعادة الأفراد المجتمعین،و لو اختلفت السعادة باختلاف الأقطار التی تعیش فیها الأمم المختلفة بمعنی أن یکون الأساس الوحید للسنة الاجتماعیة أعنی الدین هو ما یقتضیه حکم المنطقة کان الإنسان أنواعا مختلفة باختلاف الأقطار،و لو اختلفت السعادة باختلاف الأزمنة بمعنی أن تکون الأعصار و القرون هی الأساس الوحید للسنة الدینیة اختلفت نوعیة کل قرن و جیل مع من ورثوا من آبائهم أو أخلفوا من أبنائهم و لم یسر الاجتماع الإنسانی سیر التکامل و لم تکن الإنسانیة متوجهة من النقص إلی الکمال إذ لا یتحقق النقص و الکمال إلا مع أمر مشترک ثابت محفوظ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بهذا إنکار أن یکون لاختلاف الأفراد أو الأمکنة أو الأزمنة بعض التأثیر فی انتظام السنة الدینیة فی الجملة بل إثبات أن الأساس للسنة الدینیة هو البنیة الإنسانیة التی هی حقیقة واحدة ثابتة مشترکة بین الأفراد،فللإنسانیة سنة واحدة ثابتة بثبات أساسها الذی هو الإنسان و هی التی تدیر رحی الإنسانیة مع ما یلحق بها من السنن الجزئیة المختلفة باختلاف الأفراد أو الأمکنة أو الأزمنة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یشیر إلی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الدِّینُ الْقَیِّمُ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سنزید المقام إیضاحا فی بحث مستقل إن شاء الله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للقوم فی مفردات الآیة و معناها أقوال أخر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بإقامة الوجه تسدید العمل فإن الوجه هو ما یتوجه إلیه و هو العمل و إقامته تسدیده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العمل هو غایته المقصودة منه و هی غیر العمل و الذی فی الآیة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فأقم وجه عملک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بتقدیر أعنی و الفطرة هی الملة،و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اثبت و أدم الاستقامة للدین أعنی الملة التی خلق الله الناس علیها لا تبدیل لخلق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مبنی علی اختلاف المراد بالفطرة و هی الملة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الخلقة و التفکیک خلاف ظاهر الآیة و لو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الإدانة أی الحمل علی الدین و هو التوحید بقی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تَبْدِیلَ لِخَلْقِ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یلائم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فیه خلاف ظاهر آخر و هو حمل الدین علی التوحید،و لو أخذ الدین بمعنی الإسلام أو مجموع الدین کله و أبقیت الفطرة علی معناه المتبادر منها و هو الخلقة لم یستقم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الدین بهذا المعنی غیر الفطرة بمعنی 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الفطرة بمعنی الملة و یرد علیه ما یرد علی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لفعل محذوف مقدر،و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الله فطرة فطر الناس علیها و فساده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اتبع من الدین ما دلک علیه فطرة الله و هو ما دلک علیه ابتداء خلقه للأشیاء لأنه خلقهم و رکبهم و صورهم علی وجه یدل علی أن لهم صانعا قادرا عالما حیا قدیما واحدا لا یشبه شیئا و لا یشبهه شیء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مبنی علی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منصوبا بتقدیر اتبع و قد ذکره أبو السعود و قبله أبو مسلم المفسر فیکون المراد من اتباع الفطرة اتباع دلالة الفطرة بمعنی الخلقة و المراد بعدم تبدیل الخلق عدم تغیره فی الدلالة علی الصانع بما له من الصفات الکریمة، و هذا قریب من المعنی الذی قدمناه للآیة بحمل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الإغراء لکن یبقی علیه أن الآیة عامة لا دلیل علی تخصیصها بالتوحید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النهی أی لا تبدلوا خلق الله أی دینه الذی أمرتم بالتمسک به،أو لا تبدلوا خلق الله بإنکار دلالته علی التوحید و منه ما نسب إلی ابن عباس أن المراد به النهی عن الخصاء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لا دلیل علی أخذ الخلق بمعنی الدین و لا موجب لتسمیة الإعراض عن دلالة الخلقة أو إنکارها تبدیلا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نسب إلی ابن عباس ففساده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الرازی فی التفسیر الکبیر،قال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الخلق لعبادته و هم کلهم عبیده لا تبدیل لخلق الله أی لیس کونهم عبیدا مثل کون المملوک عبدا للإنسان فإنه ینتقل عنه إلی غیره و یخرج عن ملکه بالعتق بل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للخلق عن العبادة و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لبیان فساد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لتحصیل الکمال و العبد یکمل بالعبادة فلا یبقی علیه تکلیف،و قول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الناقص لا یصلح لعبادة الله و إنما الإنسان عبد الکواکب و الکواکب عبید الله،و قول النصاری إن عیسی کان یحل الله فیه و صار إلها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لِخَلْقِ اللّٰهِ بل کلهم عبید لا خروج لهم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مغالطة بین الملک و العبادة التکوینیین و الملک و العبادة التشریعیین فإن ملکه تعالی الذی لا یقبل الانتقال و البطلان ملک تکوینی بمعنی قیام وجود الأشیاء به تعالی و العبادة التی بإزائه عبادة تکوینیة و هو خضوع ذوات الأشیاء له تعالی و لا تقبل التبدیل و الترک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العبادة الدینیة التی تقبل التبدیل و الترک فهی عبادة تشریعیة بإزاء الملک التشریعی المعتبر له تعالی فافهمه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تبدیل الملک و العبادة و العبودیة لدل علی التکوینی منهما و الذی یبدله القائلون بارتفاع التکلیف عن الإنسان الکامل أو بعبادة الکواکب أو المسیح فإنما یعنی به التشریعی منهما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تعمیم للخطاب بعد تخصیصه بالنبی ص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 وَ مَنْ تٰابَ مَعَکَ وَ 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فیئول المعنی إلی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أنت و من معک منیبین إلی الله،و الإنابة الرجوع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اتَّقُوهُ وَ أَقِیمُوا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بحسب دلالة المقام یشمل امتثال أوامره و الانتهاء عن نواهیه تعالی فاختصاص إقامة الصلاة من بین سائر العبادات بالذکر للاعتناء بشأنها فهی عمود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فی اختصاصه من بین المحرمات بالذکر نظیر القول فی الصلاة فالشرک بالله أکبر الکبائر الموبقة،و قد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للتبیین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إلخ،بیان للمشرکین و فیه تعریفهم بأخص صفاتهم فی دینهم و هو تفرقهم فی دینهم و عودهم شیعة شیعة و حزبا حزبا یفرح و یسر کل شیعة و حزب بما عندهم من الدین و السبب فی ذلک ما ذکره قبیل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أنهم بنوا دینهم علی أساس الأهواء و أنه لا یهدیهم و لا هادی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هوی النفس لا یتفق فی النفوس بل و لا یثبت علی حال واحدة دون أن یختلف باختلاف الأحوال و إذا کان هو الأساس للدین لم یلبث دون أن یسیر بسیر الأهواء و ینزل بنزولها،و لا فرق فی ذلک بین الدین الباطل و الدین الحق المبنی علی أساس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النهی عن تفرق الکلمة فی الدین نهی فی الحقیقة عن بناء الدین علی أساس الهوی دون العقل،و ربما احتمل کون الآیة استئنافا من الکلام و هو لا یلائم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ذم للمشرکین بما عندهم من صفة التفرق فی الکلمة و التحزب فی الدین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التعبیر بالمس للدلالة علی القلة و الخفة و تنکیر ضر </w:t>
      </w:r>
    </w:p>
    <w:p>
      <w:pPr>
        <w:pStyle w:val="BookText"/>
        <w:rPr/>
      </w:pPr>
      <w:r>
        <w:rPr>
          <w:rFonts w:ascii="IRNazanin" w:hAnsi="IRNazanin" w:eastAsia="IRNazanin"/>
          <w:color w:val="111111"/>
          <w:sz w:val="28"/>
          <w:sz w:val="28"/>
          <w:szCs w:val="28"/>
          <w:rtl w:val="true"/>
          <w:lang w:bidi="fa-IR"/>
        </w:rPr>
        <w:t>و رحمة أیضا لذلک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الناس شیء من الضر و لو قلیلا کمرض ما و فقر ما و شدة ما دعوا ربهم و هو الله سبحانه حال کونهم راجعین من غیره ثم إذا أذاقهم الله من عنده رحمة إذا فریق من هؤلاء الناس بربهم الذی کانوا یدعونه و یعترفون بربوبیته یشرکون باتخاذ الأنداد و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إنهم کافرون للنعمة طبعا و إن اعترفوا بها عند الضر و قد أخذ لذلک فریقا منهم لأن منهم من 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لأولئک المشرکین عند إذاقة الرحمة 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 الغائب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سابقه و هو أمر آخر و الأمران جمیعا للتهدید،و الالتفات من الأمر الغائب إلی الأمر الحاضر لثوران الوجد و السخط من تفریطهم فی جنب الله و استهانتهم بأمره فقد بلغ منهم ذلک أن یتضرعوا عند الضر و یکفروا إذا 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و المراد بالإنزال الاعلام أو التعلیم مجازا،و السلطان البرهان،و المراد بالتکلم الدلالة مجازا فالمعنی بل أعلمناهم برهانا فهو یدل علی ما کانوا به یشرکون أو بشرکهم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یراد بالسلطان ذو السلطان و هو الملک فلا مجاز فی الإنزال و التکلم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أنزلنا علیهم ملکا فهو یتکلم بما کانوا به یشرکون أو بشرکهم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الإذاقة کالمس تدل علی قلیل النیل و یسیره،و القنوط الیأس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الأولی شرطیة و الثانیة فجائیة و المقابلة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إذاقة الرحمة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إصابة السیئة لأن الرحمة کثیرة قطعیة و السیئة قلیلة احتمالیة،و نسبة الرحمة إلیه تعالی دون السیئة لأن الرحمة وجودیة مفاضة منه تعالی و السیئة عدمیة هی عدم الإفاضة و لذا عللها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قَدَّمَتْ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تعلیل السیئة بذلک و عدم التعلیل فی جانب الرحمة بشیء إشارة إلی أن الرحمة تفضل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فی الرحمة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السیئة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یَقْنَطُونَ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علی حدوث القنوط و لم یکن بمترقب فإن الرحمة و السیئة بید الله و الرحمة واسعة </w:t>
      </w:r>
    </w:p>
    <w:p>
      <w:pPr>
        <w:pStyle w:val="BookText"/>
        <w:rPr/>
      </w:pPr>
      <w:r>
        <w:rPr>
          <w:rFonts w:ascii="IRNazanin" w:hAnsi="IRNazanin" w:eastAsia="IRNazanin"/>
          <w:color w:val="111111"/>
          <w:sz w:val="28"/>
          <w:sz w:val="28"/>
          <w:szCs w:val="28"/>
          <w:rtl w:val="true"/>
          <w:lang w:bidi="fa-IR"/>
        </w:rPr>
        <w:t>و لهذا عبر بالمضارع الدال علی الحال لتمثیل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بالآیة بیان أن الناس لا یعدو نظرهم ظاهر ما یشاهدونه من النعمة و النقمة إذا وجدوا فرحوا بها من غیر أن یتبصروا و یعقلوا أن الأمر بید غیرهم و بمشیة من ربهم إذا لم یشأ لم یکن،و إذا فقدوا قنطوا کان لیس ذلک بإذن من ربهم و إذا لم یشأ لم یأذن و فتح باب النعمة فهم ظاهریون سطحیون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یتضح أن لا تدافع بین هذه الآیة و بین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ذلک أن مدلول هذه الآیة أن أفهامهم سطحیة إذا وجدوا فرحوا و إذا فقدوا قنطوا و مدلول تلک أنهم إذا وجدوا فرحوا و إذا فقدوا دعوا الله و هم قانطون من الشیء و أسبابه منیبین راجعین إلی الله سبحانه فلا تدافع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أجیب بأن المراد بالناس فی هذه الآیة فریق آخر غیر الفریق المراد بالناس فی الآیة السابقة و لو فرض اتحادهما کان ما ذکر من دعائهم فی حال و قنوطهم فی حال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أیضا بأن الدعاء لسانی جار علی العادة و لا ینافی القنوط الذی هو أمر قلبی و أنت خبیر بما فی کل من الجوابین من الفتور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أیضا أن المراد بقنوطهم فعلهم فعل القانطین کالاهتمام بجمع الذخائر أیام 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إلی عدم الدلیل علی ذلک أنه لا یلائم معنی المفاجأة فی القنوط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لخطئهم فی المبادرة إلی الفرح و القنوط عند إذاقة الرحمة و إصابة السیئة فإن الرزق فی سعته و ضیقه تابع لمشیة الله فعلی الإنسان أن یعلم أن الرحمة التی ذاقها و السیئة التی أصابته ممکنة الزوال بمشیة الله سبحانه و لا موجب للفرح بما لا یؤمن فقده و لا للقنوط مما یرجی زواله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أنه أمر ظاهر للإنسان مقطوع به کأنه یراه فلأن الرزق الذی یناله الإنسان أو یکتسبه متوقف الوجود علی ألوف و ألوف من الأسباب و الشرائط لیس الإنسان الذی یراه لنفسه إلا أحد تلک الأسباب و لا السبب الذی یرکن إلیه و یطیب به نفسا إلا بعض تلک الأسباب و عامة الأسباب منتهیة إلیه سبحانه فهو الذی یعطی و یمنع و هو </w:t>
      </w:r>
    </w:p>
    <w:p>
      <w:pPr>
        <w:pStyle w:val="BookText"/>
        <w:rPr/>
      </w:pPr>
      <w:r>
        <w:rPr>
          <w:rFonts w:ascii="IRNazanin" w:hAnsi="IRNazanin" w:eastAsia="IRNazanin"/>
          <w:color w:val="111111"/>
          <w:sz w:val="28"/>
          <w:sz w:val="28"/>
          <w:szCs w:val="28"/>
          <w:rtl w:val="true"/>
          <w:lang w:bidi="fa-IR"/>
        </w:rPr>
        <w:t>الذی یبسط و یقدر أی یوسع و یضیق،و 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وَ الْمِسْکِینَ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ذو القربی صاحب القرابة من الأرحام و المسکین أسوأ حالا من الفقیر و ابن السبیل المسافر ذو الحاجة،و إضافة الحق إلی الضمیر تدل علی أن لذی القربی حقا ثابتا،و الخطاب للنبی ص،فظاهر الآیة بما تحتف به من القرائن أن المراد بها الخمس و التکلیف للنبی ص و یتبعه غیره ممن کلف بالخمس،و القرابة علی أی حال قرابة النبی ص کما فی آیة الخمس،هذا کله علی تقدیر کون الآیة مدنیة و أما علی تقدیر کونها مکیة کسائر آیات السورة فالمراد مطلق الإحسان للقرابة و المسکین و ابن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لعموم الآیة معنی عمم ذکره أثره الجمیل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خَیْرٌ لِلَّذِینَ یُرِیدُونَ وَجْهَ اللّٰهِ وَ أُولٰئِکَ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اللّٰهِ،وَ مٰا آتَیْتُمْ مِنْ زَکٰاةٍ تُرِیدُونَ وَجْهَ اللّٰهِ فَأُولٰئِکَ هُمُ الْمُضْعِفُونَ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نماء المال،و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إلخ،یشیر إلی وجه التسمیة،فالمراد أن المال الذی تؤتونه الناس لیزید فی أموالهم لا إرادة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بقرینة ذکر إرادة الوجه فی مقابله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یزید و ینمو عند الله أی لا تثابون علیه لعدم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زَکٰاةٍ تُرِیدُونَ وَجْهَ اللّٰهِ فَأُولٰئِکَ هُمُ الْمُضْعِفُونَ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بالزکاة مطلق الصدقة أی إعطاء المال لوجه الله من غیر تبذیر،و المضعف ذو الضعف،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أعطیتم من المال صدقة تریدون وجه الله فأولئک هم الذین یضاعف لهم مالهم أو ثوابهم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بالربا و الزکاة بقرینة المقابلة و ما احتف بهما من الشواهد،الربا الحلال و هو العطیة من غیر قربة،و الصدقة و هی إعطاء المال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تقدیر کون الآیة مکیة و أما علی تقدیر کونها مدنیة فالمراد بالربا الربا المحرم و بالزکاة هی الزکاة المفروضة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و التی قبلها أشبه بالمدنیات منهما بالمکیات و لا اعتبار بما یدعی من الروایة أو الإجماع المنقول</w:t>
      </w:r>
      <w:r>
        <w:rPr>
          <w:rFonts w:eastAsia="IRNazanin" w:cs="IRNazanin"/>
          <w:color w:val="111111"/>
          <w:sz w:val="28"/>
          <w:szCs w:val="28"/>
          <w:rtl w:val="true"/>
          <w:lang w:bidi="fa-IR"/>
        </w:rPr>
        <w:t xml:space="preserve">. </w:t>
      </w:r>
      <w:bookmarkStart w:id="201" w:name="pg11954_119076"/>
    </w:p>
    <w:p>
      <w:pPr>
        <w:pStyle w:val="Heading4"/>
        <w:numPr>
          <w:ilvl w:val="3"/>
          <w:numId w:val="1"/>
        </w:numPr>
        <w:rPr/>
      </w:pPr>
      <w:bookmarkStart w:id="202" w:name="__RefHeading___Toc14853526_73709187"/>
      <w:bookmarkStart w:id="203" w:name="_Toc73"/>
      <w:bookmarkEnd w:id="201"/>
      <w:bookmarkEnd w:id="202"/>
      <w:r>
        <w:rPr>
          <w:rtl w:val="true"/>
        </w:rPr>
        <w:t>(</w:t>
      </w:r>
      <w:r>
        <w:rPr>
          <w:rtl w:val="true"/>
        </w:rPr>
        <w:t>بحث روائی</w:t>
      </w:r>
      <w:r>
        <w:rPr>
          <w:rtl w:val="true"/>
        </w:rPr>
        <w:t>)</w:t>
      </w:r>
      <w:bookmarkEnd w:id="203"/>
    </w:p>
    <w:p>
      <w:pPr>
        <w:pStyle w:val="BookText"/>
        <w:rPr/>
      </w:pPr>
      <w:r>
        <w:rPr>
          <w:rFonts w:ascii="IRNazanin" w:hAnsi="IRNazanin" w:eastAsia="IRNazanin"/>
          <w:color w:val="111111"/>
          <w:sz w:val="28"/>
          <w:sz w:val="28"/>
          <w:szCs w:val="28"/>
          <w:rtl w:val="true"/>
          <w:lang w:bidi="fa-IR"/>
        </w:rPr>
        <w:t>فی العیون،عن عبید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 فینا 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آخر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کلمة التقوی و سبیل الهدی و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الحجة العظمی و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لَکُمْ مَثَلاً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کانوا یحجون البیت بحج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یلبون تلبیته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فجاءهم إبلیس فی صورة شیخ فغیر تلبیتهم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لا شریک لک إلا شریکا هو لک 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قریش تلبی هذه التلبیة حتی بعث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علیهم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لَکُمْ مَثَلاً مِنْ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مِنْ مٰا مَلَکَتْ أَیْمٰانُکُمْ مِنْ شُرَکٰاءَ فِی مٰا رَزَقْنٰاکُمْ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فَأَنْتُمْ فِیهِ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 ترضون أنتم فیما تملکون أن یکون لکم فیه شریک؟فکیف ترضون أن تجعلوا لی شریکا فیما أملک؟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الحلبی و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التوحید، عن العلاء بن فضیل و زرارة و بکیر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روضة الکافی،بإسناده عن إسماعیل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شریعة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یعبد الله بالتوحید و الإخلاص و خلع الأنداد،و هو الفطرة التی فطر الناس علیها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القمی،بإسناده عن الهیثم الرمانی عن الرضا عن أبیه عن جده عن أبیه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 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 المؤمنین ولی الله إلی هاهنا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بصائر الدرجات،عن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التوحید،عن عبد الرحمن مولی أبی جعفر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 الفطرة هی الشهادات الثلاث أن الإنسان مفطور علی الاعتراف بالله لا شریک له بما یجد من الحاجة إلی الأسباب المحتاجة إلی ما وراءها و هو التوحید و بما یجد من النقص المحوج إلی دین یدین به لیکمله و هو النبوة،و بما یجد من الحاجة إلی الدخول فی ولایة الله بتنظیم العمل بالدین و هو الولایة و الفاتح لها فی الإسلام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معناه أن کل إنسان حتی الإنسان الأولی یدین بفطرته بخصوص الشهادات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یئول معنی الروایة السابقة أنها الولایة فإنها تستلزم التوحید و النبوة و کذا ما مر من تفسیره الفطرة بالتوحید فإن التوحید هو القول بوحدانیة الله تعالی المستجمع لصفات الکمال المستلزمة للمعاد و النبوة و الولایة فالمال فی تفسیرها بالشهادات الثلاث و التوحید و الولایة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المحاسن،بإسناده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علی معرفة أنه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ذلک لم یعلموا إذا سئلوا من ربهم و من رازقهم؟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الحسین بن نعیم الصحاف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الفطرة التی فطرهم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 إیمانا بشریعة و لا کفرا بجحود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الله عز و جل الرسل یدعو العباد إلی الإیمان به فمنهم من هدی الله و منهم من لم یهده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 واردة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فیها بالإنسان الفطری الإنسان الساذج الذی یعیش علی الفطرة الإنسانیة الذی لم یفسده الأوهام الفکریة و الأهواء النفسانیة فإنه بالقوة القریبة من الفعل بالنسبة إلی أصول العقائد الحقة و کلیات الشرائع الإلهیة فإنه یعیش ببعث و تحریک من فطرته و خصوص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الاهتداء إلی خصوص العقائد الحقة </w:t>
      </w:r>
    </w:p>
    <w:p>
      <w:pPr>
        <w:pStyle w:val="BookText"/>
        <w:rPr/>
      </w:pPr>
      <w:r>
        <w:rPr>
          <w:rFonts w:ascii="IRNazanin" w:hAnsi="IRNazanin" w:eastAsia="IRNazanin"/>
          <w:color w:val="111111"/>
          <w:sz w:val="28"/>
          <w:sz w:val="28"/>
          <w:szCs w:val="28"/>
          <w:rtl w:val="true"/>
          <w:lang w:bidi="fa-IR"/>
        </w:rPr>
        <w:t>و تفاصیل الشرائع الإلهیة فیتوقف علی هدایة خاصة إلهیة من طریق النبوة من الجزء الثانی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حماد بن عمرو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قتادة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أنس بن مالک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البخاری و مسلم و ابن المنذر و ابن أبی حاتم و ابن مردویه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مولود إلا یولد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فأبواه یهودانه و ینصرانه و یمجسانه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تنتج البهیمة بهیمة جمعاء هل تحسون فیها من جدعاء؟قال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إن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عن مالک و أبی داود و ابن مردویه عن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فأبواه یهودانه و ینصرانه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تنتج الإبل من بهیمة جمعاء هل تحس من جدعاء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 یعنی علی المعرفة بأن الله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 أطفالکم علی بکائهم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بکاءهم أربعة أشهر شهادة أن لا إله إلا الله،و أربعة أشهر الصلاة علی النبی و أربعة أشهر الدعاء 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لطیف 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الطفل فی الأربعة أشهر الأولی لا یعرف أحدا و إنما یحس بالحاجة فیطلب بالبکاء رفعها و الرافع لها هو الله سبحانه فهو یتضرع إلیه و یشهد له بالوحدانیة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الأربعة أشهر الثانیة یعرف من والدیه واسطة ما بینه و بین رافع حاجته من غیر أن یعرفهما بشخصیهما و الواسطة بینه و بین ربه هو النبی فبکاؤه طلب الرحمة من ربه للنبی حتی یصل بتوسطه إلیه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الأربعة أشهر الثالثة یمیز والدیه بشخصیهما عن غیرهما فبکاؤه دعاء منه لهما و طلب جریان الرحمة من طریقهما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الحدیث ألطف الإشارة إلی کیفیة جریان </w:t>
      </w:r>
      <w:bookmarkStart w:id="204" w:name="pg11954_119079"/>
    </w:p>
    <w:p>
      <w:pPr>
        <w:pStyle w:val="BookText"/>
        <w:rPr/>
      </w:pPr>
      <w:bookmarkEnd w:id="204"/>
      <w:r>
        <w:rPr>
          <w:rFonts w:ascii="IRNazanin" w:hAnsi="IRNazanin" w:eastAsia="IRNazanin"/>
          <w:color w:val="111111"/>
          <w:sz w:val="28"/>
          <w:sz w:val="28"/>
          <w:szCs w:val="28"/>
          <w:rtl w:val="true"/>
          <w:lang w:bidi="fa-IR"/>
        </w:rPr>
        <w:t>الفیض من مجری الوسائط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أبو سعید الخدری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نزلت هذه الآیة علی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 و سلمه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الکافی،بإسناده عن إبراهیم الیمانی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رباءان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 یؤکل و ربا لا یؤکل،فأما الذی یؤکل فهدیتک إلی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منه الثواب أفضل منها فذلک الربا الذی یؤکل،و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 لا یؤکل فهو الذی نهی الله عنه و أوعد علیه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التهذیب،عن إبراهیم 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القمی،عن حفص بن غیاث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المجمع،مرسلا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الْمُضْعِفُونَ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الله الصلاة تنزیها عن الکبر،و الزکاة تسبیبا للرزق،و الصیام ابتلاء لإخلاص الخلق،و صلة الأرحام منماة للعدد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الله الإیمان تطهیرا من الشرک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تنزیها عن الکبر و الزکاة زیادة فی الرزق</w:t>
      </w:r>
      <w:r>
        <w:rPr>
          <w:rFonts w:eastAsia="IRNazanin" w:cs="IRNazanin"/>
          <w:color w:val="111111"/>
          <w:sz w:val="28"/>
          <w:szCs w:val="28"/>
          <w:rtl w:val="true"/>
          <w:lang w:bidi="fa-IR"/>
        </w:rPr>
        <w:t>.</w:t>
      </w:r>
    </w:p>
    <w:p>
      <w:pPr>
        <w:pStyle w:val="Heading4"/>
        <w:numPr>
          <w:ilvl w:val="3"/>
          <w:numId w:val="1"/>
        </w:numPr>
        <w:rPr/>
      </w:pPr>
      <w:bookmarkStart w:id="205" w:name="__RefHeading___Toc14853528_73709187"/>
      <w:bookmarkStart w:id="206" w:name="_Toc74"/>
      <w:bookmarkEnd w:id="205"/>
      <w:r>
        <w:rPr>
          <w:rtl w:val="true"/>
        </w:rPr>
        <w:t>(</w:t>
      </w:r>
      <w:r>
        <w:rPr>
          <w:rtl w:val="true"/>
        </w:rPr>
        <w:t>کلام فی معنی کون الدین فطریا،فی فصول</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تأملنا هذه الأنواع الموجودة التی تتکون و تتکامل تدریجا سواء کانت ذوات حیاة و شعور کأنواع الحیوان أو ذات حیاة فقط کأنواع النبات أو میتة غیر ذی حیاة کسائر الأنواع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کل نوع منها یسیر فی وجوده سیرا تکوینیا معینا ذا مراحل مختلفة بعضها قبل بعض و بعضها بعد بعض یرد النوع فی کل منها بعد المرور بالبعض الذی قبله و قبل الوصول إلی ما بعده و لا یزال یستکمل بطی هذه المنازل حتی ینتهی إلی آخرها و هو نهایة کماله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هذه المراتب المطویة بحرکة النوع یلازم کل منها مقامه الخاص به لا یستقدم و لا یستأخر من لدن حرکة النوع فی وجوده إلی أن تنتهی إلی کماله فبینها </w:t>
      </w:r>
    </w:p>
    <w:p>
      <w:pPr>
        <w:pStyle w:val="BookText"/>
        <w:rPr/>
      </w:pPr>
      <w:r>
        <w:rPr>
          <w:rFonts w:ascii="IRNazanin" w:hAnsi="IRNazanin" w:eastAsia="IRNazanin"/>
          <w:color w:val="111111"/>
          <w:sz w:val="28"/>
          <w:sz w:val="28"/>
          <w:szCs w:val="28"/>
          <w:rtl w:val="true"/>
          <w:lang w:bidi="fa-IR"/>
        </w:rPr>
        <w:t>رابطة تکوینیة یربط بها بعض المراتب ببعض بحیث لا یتجافی و لا ینتقل إلی غیر مکانه و من هنا یستنتج أن للنوع غایة تکوینیة یتوجه إلیها من أول وجوده حتی یبلغها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فالجوزة الواحدة مثلا إذا استقرت فی الأرض استقرارا یهیئها للنمو علی اجتماع مما یتوقف علیه النمو من العلل و الشرائط کالرطوبة و الحرارة و غیرهما أخذ لبها فی النمو و شق القشر و شرع فی ازدیاد من أقطار جسمه و لم یزل یزید و ینمو حتی یصل إلی حد یعود فیه شجرة قویة خضراء مثمرة و لا یختلف حاله فی مسیره هذا التکوینی و هو فی أول وجوده قاصدا قاصدا تکوینیا إلی غایته التکوینیة التی هی مرتبة الشجرة الکاملة المثمرة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الواحد من نوع الحیوان کالواحدة من الضأن مثلا لا نشک فی أنها فی أول تکونها جنینا متوجهة إلی غایتها النوعیة التی هی مرتبة الضأنة الکاملة التی لها خواصها فلا تضل عن سبیلها التکوینیة الخاصة بها إلی سبیل غیرها و لا تنسی غایتها یوما فتسیر إلی غیر غایتها کغایة الفیلة مثلا أو غایة شجرة الجوز مثلا فکل نوع من الأنواع التکوینیة له مسیر خاص فی استکمال الوجود ذو مراتب خاصة مترتبة بعضها علی بعض تنتهی إلی مرتبة هی غایة النوع ذاتا یطلبها طلبا تکوینیا بحرکته التکوینیة و النوع فی وجوده مجهز بما هو وسیلة حرکته و بلوغه إلی غایته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التوجه التکوینی لاستناده إلی الله یسمی هدایة عامة إلهیة و هی کما عرفت لا تضل و لا تخطئ فی تسییر کل نوع مسیره التکوینی و سوقه إلی غایته الوجودیة بالاستکمال التدریجی و بإعمال قواه و أدواته التی جهز بها لتسهیل مسیره إلی غایته،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  وَ الَّذِی أَخْرَجَ الْمَرْعیٰ  فَجَعَلَهُ غُثٰاءً أَحْویٰ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الإنسان غیر مستثنی من کلیة الحکم المذکور أعنی شمول الهدایة العامة له فنحن نعلم أن النطفة الإنسانیة من حین تشرع فی التکون متوجهة إلی مرتبة إنسان تام کامل له آثاره و خواصه قد قطع فی مسیره مراحل الجنینیة و الطفولیة و المراهقة و الشباب و الکهولة و الشیب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 أن الإنسان یفارق سائر الأنواع الحیوانیة و النباتیة و غیرها فیما نعلم فی أمر </w:t>
      </w:r>
      <w:r>
        <w:rPr>
          <w:rStyle w:val="FootnoteAnchor"/>
          <w:rtl w:val="true"/>
        </w:rPr>
        <w:footnoteReference w:id="15"/>
      </w:r>
      <w:r>
        <w:rPr>
          <w:rFonts w:ascii="IRNazanin" w:hAnsi="IRNazanin" w:eastAsia="IRNazanin"/>
          <w:color w:val="111111"/>
          <w:sz w:val="28"/>
          <w:sz w:val="28"/>
          <w:szCs w:val="28"/>
          <w:rtl w:val="true"/>
          <w:lang w:bidi="fa-IR"/>
        </w:rPr>
        <w:t>و هو أنه لسعة حاجته التکوینیة و کثرة نواقصه الوجودیة لا یقدر علی تتمیم نواقصه الوجودیة و رفع حوائجه الحیویة وحده بمعنی أن الواحد من الإنسان لا تتم له حیاته الإنسانیة و هو وحده بل یحتاج إلی اجتماع منزلی ثم اجتماع مدنی یجتمع فیه مع غیره بالازدواج و التعاون و التعاضد فیسعی الکل بجمیع قواهم التی جهزوا بها للکل ثم یقسم الحاصل من عملهم بین الکل فیذهب کل بنصیبه علی قدر زنته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سابق مباحث هذا الکتاب أن المدنیة لیست بطبیعیة للإنسان بمعنی أن ینبعث إلیه من ناحیة طبیعته الإنسانیة ابتداء بل له طبیعة مستخدمة لغیره لنفع نفسه ما وجد إلیه سبیلا فهو یستخدم الأمور الطبیعیة ثم أقسام النبات و الحیوان فی سبیل مقاصده الحیویة فهو باستخدام فرد مثله أو أفراد أمثاله أجرأ لکنه یجد سائر الأفراد أمثاله فی الأمیال و المقاصد و فی الجهازات و القوی فیضطر إلی المسالمة و أن یسلم لهم حقوقا مثل ما یراه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ینتهی هذا التضارب بین المنافع أن یشارک البعض البعض فی العمل التعاونی ثم یقسم الحاصل من الأعمال بین الجمیع و یعطی منه لکل ما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فالمجتمع الإنسانی لا یتم انعقاده و لا یعمر إلا بأصول علمیه و قوانین اجتماعیة یحترمها الکل و حافظ یحفظها من الضیعة و یجریها فی المجتمع و عند ذلک تطیب لهم العیشة و تشرف علیهم السعادة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الأصول العلمیة فهی معرفته إجمالا بما علیه نشأة الوجود من الحقیقة و ما علیه الإنسان من حیث البدایة و النهایة فإن المذاهب المختلفة مؤثرة فی خصوص السنن المعمول بها فی المجتمعات فالمعتقدون فی الإنسان أنه مادی محض لیس له من الحیاة إلا الحیاة المعجلة المؤجلة بالموت و أن لیس فی دار الوجود إلا السبب المادی الکائن الفاسدة ینظمون سنن اجتماعهم،بحیث تؤدیهم إلی اللذائذ المحسوسة و الکمالات المادیة ما وراءها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المعتقدون بصانع وراء المادة کالوثنیة یبنون سننهم و قوانینهم علی إرضاء الآلهة لیسعدوهم فی حیاتهم الدنیویة و المعتقدون بالمبدإ و المعاد یبنون حیاتهم علی أساس یسعدهم فی الحیاة الدنیویة ثم فی الحیاة المؤبدة التی بعد الموت فصور الحیاة الاجتماعیة تختلف باختلاف الأصول الاعتقادیة فی حقیقة العالم و الإنسان الذی هو جزء من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القوانین و السنن الاجتماعیة فلو لا وجود قوانین و سنن مشترکة یحترمها المجتمعون جمیعهم أو أکثرهم و یتسلمونها تفرق الجمع و انحل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السنن و القوانین قضایا کلیة عملیة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یفعل کذا عند کذا أو یحرم أو یجوز و هی أیا ما کانت معتبرة فی العمل لغایات مصلحة للاجتماع و المجتمع تترتب علیها تسمی مصالح الأعمال و مفاسدها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الإنسان إنما ینال ما قدر له من کمال و سعادة بعقد مجتمع صالح یحکم فیه سنن و قوانین صالحة تضمن بلوغه و نیله سعادته التی تلیق به و هذه السعادة أمر أو أمور کمالیة تکوینیة تلحق الإنسان الناقص الذی هو أیضا موجود تکوینی فتجعله إنسانا کاملا فی نوعه تاما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السنن و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قضایا عملیة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بین نقص الإنسان و کماله متوسطة کالعبرة بین المنزلتین و هی کما عرفت تابعة للمصالح التی هی کمال أو کمالات إنسانیة،و هذه الکمالات أمور حقیقیة مسانخة ملائمة للنواقص التی هی مصادیق حوائج الإنسان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فحوائج الإنسان الحقیقیة هی التی وضعت هذه القضایا العملیة و اعتبرت هذه النوامیس الاعتباریة،و المراد بالحوائج هی ما تطلبه النفس الإنسانیة بأمیالها و عزائمها و یصدقه العقل الذی هو القوة الوحیدة التی تمیز بین الخیر و النافع و بین الشر و الضار دون ما تطلبه الأهواء النفسانیة مما لا یصدقه العقل فإنه کمال حیوانی غیر 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فأصول هذه السنن و القوانین یجب أن تکون الحوائج الحقیقة التی هی بحسب الواقع حوائج لا بحسب تشخیص الأهواء النفسانیة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الصنع و الإیجاد قد جهز کل نوع من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القوی و الأدوات بما یرتفع بفعالیته حوائجه و یسلک به سبیل الکمال و منه یستنتج أن للجهازات التکوینیة التی جهز بها الإنسان اقتضاءات للقضایا العملیة المسماة بالسنین و القوانین التی بالعمل بها یستقر الإنسان فی مقر کماله مثل السنن و القوانین الراجعة إلی التغذی المعتبرة بما أن الإنسان مجهز بجهاز التغذی و الراجعة إلی النکاح بما أن الإنسان مجهز بجهاز التوالد و التناسل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 أن من الواجب أن یتخذ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الأصول العلمیة و السنن و القوانین العملیة التی تضمن باتخاذها و العمل بها سعادة الإنسان الحقیقیة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اقتضاءات الخلقة الإنسانیة و ینطبق التشریع علی الفطرة و التکوین،و هذا هو المراد بکون الدین فطریا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معنی کون الدین فطریا فالإسلام یسمی دین الفطرة لما أن الفطرة الإنسانیة تقتضیه و تهدی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إسلاما لما أن فیه تسلیم العبد لإرادة الله سبحانه منه،و مصداق الإرادة و هی صفة الفعل تجمع العلل المؤلفة من خصوص خلقة الإنسان و ما یحتف به من مقتضیات الکون العام علی اقتضاء الفعل أو الترک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دین الله لأنه الذی یریده الله من عباده من فعل أو ترک،بما مر من معنی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یسمی سبیل الله لما أنه السبیل التی أرادها الله أن یسلکها الإنسان لتنتهی به إلی کماله و سعادته،قال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یَصُدُّونَ عَنْ سَبِیلِ اللّٰهِ وَ یَبْغُونَهٰا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الدین الحق یجب أن یؤخذ من طریق الوحی و النبوة و لا یکفی فیه العقل فقد تقدم بیانه فی مباحث النبوة و غیرها من مباحث الکتاب</w:t>
      </w:r>
      <w:r>
        <w:rPr>
          <w:rFonts w:eastAsia="IRNazanin" w:cs="IRNazanin"/>
          <w:color w:val="111111"/>
          <w:sz w:val="28"/>
          <w:szCs w:val="28"/>
          <w:rtl w:val="true"/>
          <w:lang w:bidi="fa-IR"/>
        </w:rPr>
        <w:t xml:space="preserve">. </w:t>
      </w:r>
      <w:bookmarkStart w:id="207" w:name="pg11954_119084"/>
    </w:p>
    <w:p>
      <w:pPr>
        <w:pStyle w:val="Heading3"/>
        <w:numPr>
          <w:ilvl w:val="2"/>
          <w:numId w:val="1"/>
        </w:numPr>
        <w:rPr/>
      </w:pPr>
      <w:bookmarkStart w:id="208" w:name="__RefHeading___Toc14853530_73709187"/>
      <w:bookmarkStart w:id="209" w:name="_Toc75"/>
      <w:bookmarkEnd w:id="207"/>
      <w:bookmarkEnd w:id="208"/>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40</w:t>
      </w:r>
      <w:r>
        <w:rPr>
          <w:rtl w:val="true"/>
        </w:rPr>
        <w:t xml:space="preserve"> </w:t>
      </w:r>
      <w:r>
        <w:rPr>
          <w:rtl w:val="true"/>
        </w:rPr>
        <w:t xml:space="preserve">الی </w:t>
      </w:r>
      <w:r>
        <w:rPr/>
        <w:t>47</w:t>
      </w:r>
      <w:r>
        <w:rPr>
          <w:rtl w:val="true"/>
        </w:rPr>
        <w:t>]</w:t>
      </w:r>
      <w:bookmarkEnd w:id="209"/>
    </w:p>
    <w:p>
      <w:pPr>
        <w:pStyle w:val="Heading4"/>
        <w:numPr>
          <w:ilvl w:val="3"/>
          <w:numId w:val="1"/>
        </w:numPr>
        <w:rPr/>
      </w:pPr>
      <w:bookmarkStart w:id="210" w:name="__RefHeading___Toc14853532_73709187"/>
      <w:bookmarkStart w:id="211" w:name="_Toc7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4853534_73709187"/>
      <w:bookmarkStart w:id="213" w:name="_Toc77"/>
      <w:bookmarkEnd w:id="212"/>
      <w:r>
        <w:rPr>
          <w:rtl w:val="true"/>
        </w:rPr>
        <w:t>(</w:t>
      </w:r>
      <w:r>
        <w:rPr>
          <w:rtl w:val="true"/>
        </w:rPr>
        <w:t>بیان</w:t>
      </w:r>
      <w:r>
        <w:rPr>
          <w:rtl w:val="true"/>
        </w:rPr>
        <w:t>)</w:t>
      </w:r>
      <w:bookmarkEnd w:id="2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الفصل الثانی من الفصول الأربعة التی یحتج فیها بالأفعال الخاصة به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بأسماء الأفعال علی إبطال الشرکاء و نفی ربوبیتهم و ألوهیتهم و علی إثبات المعاد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إلخ،اسم الجلالة 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شُرَکٰائِکُمْ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علیه و الاستفهام إنکاری و قد ذکر فی ترکیب الآیة احتمالات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هو الذی اتصف بکذا و کذا وصفا من أوصاف الألوهیة و الربوبیة فهل من الآلهة الذین تدعون أنهم آلهة من یفعل شیئا من ذلکم یعنی من الخلق و الرزق و الإماتة و الإحیاء و إذ لیس منهم من یفعل شیئا من ذلکم فالله سبحانه هو إلهکم و ربکم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ذکر الخلق مع الرزق و الإحیاء و الإماتة مع تکرر تقدم ذکره فی سلک الاحتجاجات السابقة الإشارة إلی أن الرزق لا ینفک عن الخلق بمعنی أن بعض الخلق یسمی بالقیاس إلی بعض آخر یدیم بقاءه به رزقا فالرزق فی الحقیقة من الخلق فالذی یخلق الخلق هو الذی یرزق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الرازق و کذا المحیی و الممیت بعض آلهتنا کما ربما یدعیه بعضهم أن مدبر عالم الإنسان بعض الآلهة و مدبر کل شأن من شئون العالم من الخیرات و الشرور بعضهم لکنهم لا یختلفون أن الخلق و الإیجاد منه تعالی لا یشارکه فی ذلک أحد فإذا سلم ذلک و من المسلم أن الرزق مثلا خلق و کذا سائر الشئون لا تنفک عن الخلق رجع الأمر کالخلق إلیه تعالی و لم یبق لآلهتهم شأن من الشئون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نزه سبحانه نفسه عن شرکهم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بظاهر لفظها عامة لا تختص بزمان دون زمان أو بمکان أو بواقعة خاصة،فالمراد بالبر و البحر معناهما المعروف و یستوعبان سطح الکرة الأرضیة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بالفساد الظاهر المصائب و البلایا الظاهرة فیهما الشاملة لمنطقة من مناطق الأرض من الزلازل و قطع الأمطار و السنین و الأمراض الساریة و الحروب و الغارات و ارتفاع الأمن و بالجملة کل ما یفسد النظام الصالح الجاری فی العالم الأرضی سواء کان </w:t>
      </w:r>
    </w:p>
    <w:p>
      <w:pPr>
        <w:pStyle w:val="BookText"/>
        <w:rPr/>
      </w:pPr>
      <w:r>
        <w:rPr>
          <w:rFonts w:ascii="IRNazanin" w:hAnsi="IRNazanin" w:eastAsia="IRNazanin"/>
          <w:color w:val="111111"/>
          <w:sz w:val="28"/>
          <w:sz w:val="28"/>
          <w:szCs w:val="28"/>
          <w:rtl w:val="true"/>
          <w:lang w:bidi="fa-IR"/>
        </w:rPr>
        <w:t>مستندا إلی اختیار الناس أو غیر مستند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فساد ظاهر فی البر أو البحر مخل بطیب العیش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کَسَبَتْ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بسبب أعمالهم التی یعملونها من شرک أو معصیة 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 مباحث النبوة من الجزء الثانی من الکتاب أن بین أعمال الناس و الحوادث الکونیة رابطة مستقیمة یتأثر إحداهما من صلاح الأخری و فسادها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لِیُذِیقَهُمْ بَعْضَ الَّذِی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للغایة،أی ظهر ما ظهر لأجل أن یذیقهم الله وبال بعض أعمالهم السیئة بل لیذیقهم نفس ما عملوا و قد ظهر فی صورة الوبال و إنما کان بعض ما عملوا لأن الله سبحانه برحمته یعفو عن بعض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ناظرة إلی الوبال الدنیوی و إذاقة بعضه لأکله من غیر نظر إلی وبال الأعمال الأخروی فما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إذاقة الوبال الدنیوی و تأخیر الوبال الأخروی إلی یوم القیامة لا دلیل علیه و لعله جعل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لیذیقهم بعض جزاء ما عملوا مع أن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لیذیقهم جزاء بعض 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یحوجنا إلی تقدیر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أحوجنا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الراجع إلیهم ثانیا فی صورة الفساد هو جزاء أعمالهم لا نفس أعمالهم فالذی أذیقوا هو جزاء بعض ما عملوا لا بعض جزاء 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یذیقهم ما یذیقهم رجاء أن یرجعوا من شرکهم و معاصیهم إلی التوحید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اتصال الآیة بما قبلها أنه لما احتج فی الآیة السابقة علی التوحید و نزهه عن شرکهم أشار فی هذه الآیة إلی ما یستتبع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الفساد فی الأرض و إذاقة وبال السیئات فبین ذلک بیان عام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 فی الآیة تفاسیر مختلفة عجیبة کقول بعضهم المراد بالأرض أرض مکة 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بالبر القفار التی لا یجری فیها نهر و بالبحر کل قریة علی شاطئ نهر عظیم،و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الفیافی و مواضع القبائل و البحر السواحل و المدن التی عند </w:t>
      </w:r>
    </w:p>
    <w:p>
      <w:pPr>
        <w:pStyle w:val="BookText"/>
        <w:rPr/>
      </w:pPr>
      <w:r>
        <w:rPr>
          <w:rFonts w:ascii="IRNazanin" w:hAnsi="IRNazanin" w:eastAsia="IRNazanin"/>
          <w:color w:val="111111"/>
          <w:sz w:val="28"/>
          <w:sz w:val="28"/>
          <w:szCs w:val="28"/>
          <w:rtl w:val="true"/>
          <w:lang w:bidi="fa-IR"/>
        </w:rPr>
        <w:t>البحر و النهر،و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البریة و البحر المواضع المخصبة الخضرة،و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مضافا محذوفا و التقدیر فی البر و مدن البحر،و لعل الذی دعاهم إلی هذه الأقاویل ما ورد أن الآیة ناظرة إلی القحط الذی وقع بمکة إثر دعاء النبی ص علی قریش لما لجوا فی کفرهم و داموا علی عنادهم فأرادوا تطبیق الآیة علی سبب النزول فوقعوا فیما وقعوا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بالفساد فی البر قتل ابن آدم أخاه و فی البحر أخذ کل سفینة غصبا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للنبی ص أن یأمرهم أن یسیروا فی الأرض فینظروا إلی آثار الذین کانوا من قبل حیث خربت دیارهم و عفت آثارهم و بادوا عن آخرهم و انقطع دابرهم بأنواع من النوائب و البلایا کان أکثرهم مشرکین فأذاقهم الله بعض ما عملوا لیعتبر به المعتبرون فیرجعوا إلی التوحید،فالآیة فی مقام الاستشهاد لمضمون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تقدمه أی إذا کان الشرک و الکفر بالحق بهذه المثابة و له وبال سیلحق بالمتلبس به فأقم وجهک للدین القیم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 یَوْمٌ لاٰ مَرَدَّ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المرد مصدر میمی بمعنی الرد و هو بمعنی الراد و الیوم الذی لا مرد له من الله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یَصَّدَّعُونَ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یتصدعون،و التصدع فی الأصل تفرق أجزاء الأوانی ثم استعمل فی مطلق التفرق کما قیل،و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تفرقهم یومئذ إلی الجنة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تفرق الناس بأشخاصهم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یَکُونُ النّٰاسُ کَالْفَرٰاشِ الْمَبْثُوثِ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وجه،و لعل الأظهر امتیاز الفریقین کما سیأتی</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تفسیر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وبال </w:t>
      </w:r>
    </w:p>
    <w:p>
      <w:pPr>
        <w:pStyle w:val="BookText"/>
        <w:rPr/>
      </w:pPr>
      <w:r>
        <w:rPr>
          <w:rFonts w:ascii="IRNazanin" w:hAnsi="IRNazanin" w:eastAsia="IRNazanin"/>
          <w:color w:val="111111"/>
          <w:sz w:val="28"/>
          <w:sz w:val="28"/>
          <w:szCs w:val="28"/>
          <w:rtl w:val="true"/>
          <w:lang w:bidi="fa-IR"/>
        </w:rPr>
        <w:t>کفره بتقدیر المضاف أو نفس کفره الذی سینقلب علیه نارا یخلد فیها و هذا أحد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فَلِأَنْفُسِهِمْ یَمْهَدُونَ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الفراش بسطه و إیطاؤه، و هؤلاء الفریق الآخر الذین آمنوا و عملوا الصالحات،و قد جیء بالجزاء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نظرا إلی المعنی،کما أنه جیء به مفردا فی الشرطیة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فَعَلَیْهِ 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إلی اللفظ،و اکتفی فی الشرط بذکر العمل الصالح و لم یذکر الإیمان معه لأن العمل إنما یصلح بالإیمان علی أنه مذکور فی الآیة التالیة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عملوا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فلأنفسهم یوطئون ما یعیشون به و یستقرون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الغناء و الکفایة،قال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تَجْزِی نَفْسٌ عَنْ نَفْسٍ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یَجْزِی وٰالِدٌ عَنْ وَلَدِهِ وَ لاٰ مَوْلُودٌ هُوَ جٰازٍ عَنْ وٰالِدِهِ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الجزاء ما فیه الکفایة من المقابلة إن خیرا فخیر و إن شرا فشر،یقال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جزیته کذا و بکذا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آمَنُوا وَ عَمِلُوا الصّٰالِحٰاتِ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للغایة و لا ینافی عد ما یؤتیهم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معنی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فضله و فیه معنی عدم الاستحقاق و ذلک لأنهم بأعیانهم و ما یصدر عنهم من أعمالهم ملک طلق لله سبحانه فلا یملکون لأنفسهم شیئا حتی یستحقوا به أجرا،و أین العبودیة من الملک و الاستحقاق فما یؤتونه من الجزاء فضل من غیر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سبحانه بفضله و رحمته اعتبر لهم ملکا لأعمالهم فی عین أنه یملکهم و یملک أعمالهم فجعل لهم بذلک حقا یستحقونه،و جعل ما ینالونه من الجنة و الزلفی أجرا مقابلا لأعمالهم و هذا الحق المجعول أیضا فضل آخر منه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منشأ ذلک حبه تعالی لهم لأنهم لما أحبوا ربهم أقاموا وجوههم للدین القیم و اتبعوا الرسول فیما دعا إلیه فأحبهم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کانت الآیة تعد ما یؤتیهم الله من الثواب جزاء و فیه معنی المقابلة و المبادلة </w:t>
      </w:r>
    </w:p>
    <w:p>
      <w:pPr>
        <w:pStyle w:val="BookText"/>
        <w:rPr/>
      </w:pPr>
      <w:r>
        <w:rPr>
          <w:rFonts w:ascii="Amiri" w:hAnsi="Amiri" w:eastAsia="Amiri" w:cs="Amiri"/>
          <w:color w:val="111111"/>
          <w:sz w:val="28"/>
          <w:sz w:val="28"/>
          <w:szCs w:val="28"/>
          <w:rtl w:val="true"/>
          <w:lang w:bidi="ar-SA"/>
        </w:rPr>
        <w:t>و تعد ذلک من فضله نظرا إلی أن نفس هذه المقابلة و المبادلة فضل منه سبحانه و منشؤه حبه تعالی لهم کما یومئ إلیه تذییل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التعلیل بالنسبة إلی جانبی النفی و الإثبات جمیعا أی أنه تعالی یخص المؤمنین العاملین للصالحات بهذا الفضل و یحرم الکافرین منه لأنه یحب هؤلاء و لا یحب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بکون الریاح مبشرات تبشیرها بالمطر حیث تهب قبیل نزوله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لِیُذِیقَکُمْ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موضع مبشرات لما فیه من معنی التعلیل و التقدیر یرسل الریاح لتبشرکم و لیذیقکم من رحمته و المراد بإذاقة الرحمة إصابة أنواع النعم المترتبة علی جریان الریاح کتلقیح الأشجار و دفع العفونات و تصفیة الأجواء و غیر ذلک مما یشمله إطلاق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لِتَجْرِیَ الْفُلْکُ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لجریان الریاح و هبوبها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لتطلبوا من رزقه الذی هو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معنویة کما أن الغایات المذکورة من قبل غایات صوریة،و الشکر هو استعمال النعمة بنحو ینبئ عن إنعام منعمه أو الثناء اللفظی علیه بذکر إنعامه،و ینطبق بالأخرة علی عبادته و لذلک جیء بلعل المفیدة للرجاء فإن الغایات المعنویة الاعتباریة ربما تخلفت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الثمرة عن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أجرم صار ذا جرم نحو أثمر و أتمر و ألبن و أستعیر ذلک لکل اکتساب مکروه،و لا یکاد یقال فی عامة کلامهم للکیس المحمود انتهی</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کالمعترضة و کأنها مسوقة لبیان أن للمؤمنین حقا علی ربهم و هو نصرهم فی الدنیا و الآخرة و منه الانتقام من المجرمین،و هذا الحق مجعول من قبله تعالی لهم علی </w:t>
      </w:r>
      <w:bookmarkStart w:id="214" w:name="pg11954_119090"/>
    </w:p>
    <w:p>
      <w:pPr>
        <w:pStyle w:val="BookText"/>
        <w:rPr/>
      </w:pPr>
      <w:bookmarkEnd w:id="214"/>
      <w:r>
        <w:rPr>
          <w:rFonts w:ascii="IRNazanin" w:hAnsi="IRNazanin" w:eastAsia="IRNazanin"/>
          <w:color w:val="111111"/>
          <w:sz w:val="28"/>
          <w:sz w:val="28"/>
          <w:szCs w:val="28"/>
          <w:rtl w:val="true"/>
          <w:lang w:bidi="fa-IR"/>
        </w:rPr>
        <w:t>نفسه فلا یرد علیه محذور لزوم کونه تعالی مغلوبا فی نفسه مقهورا محکوما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 الَّذِینَ أَجْرَمُوا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فصیحة أی فآمن بعضهم و أجرم آخرون فانتقمنا من المجرمین و کان حقا علینا نصر المؤمنین بإنجائهم من العذاب و إهلاک مخالفیهم،و فی الآیة بعض الإشعار بأن الانتقام من المجرمین لأجل المؤمنین فإنه من النصر</w:t>
      </w:r>
      <w:r>
        <w:rPr>
          <w:rFonts w:eastAsia="IRNazanin" w:cs="IRNazanin"/>
          <w:color w:val="111111"/>
          <w:sz w:val="28"/>
          <w:szCs w:val="28"/>
          <w:rtl w:val="true"/>
          <w:lang w:bidi="fa-IR"/>
        </w:rPr>
        <w:t>.</w:t>
      </w:r>
    </w:p>
    <w:p>
      <w:pPr>
        <w:pStyle w:val="Heading4"/>
        <w:numPr>
          <w:ilvl w:val="3"/>
          <w:numId w:val="1"/>
        </w:numPr>
        <w:rPr/>
      </w:pPr>
      <w:bookmarkStart w:id="215" w:name="__RefHeading___Toc14853536_73709187"/>
      <w:bookmarkStart w:id="216" w:name="_Toc78"/>
      <w:bookmarkEnd w:id="215"/>
      <w:r>
        <w:rPr>
          <w:rtl w:val="true"/>
        </w:rPr>
        <w:t>(</w:t>
      </w:r>
      <w:r>
        <w:rPr>
          <w:rtl w:val="true"/>
        </w:rPr>
        <w:t>بحث روائی</w:t>
      </w:r>
      <w:r>
        <w:rPr>
          <w:rtl w:val="true"/>
        </w:rPr>
        <w:t>)</w:t>
      </w:r>
      <w:bookmarkEnd w:id="216"/>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البر فساد الحیوان إذا لم یمطر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هلاک دواب البحر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دواب البحر بالمطر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کف المطر ظهر الفساد فی البر و البحر،و ذلک إذا کثرت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روضة الکافی،بإسناده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کَیْفَ کٰانَ عٰاقِبَةُ الَّذِینَ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أی انظروا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 عاقبة الذین من قبلکم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فَلِأَنْفُسِهِمْ یَمْهَدُونَ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منصور بن حازم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لیسبق صاحبه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فیمهد له کما یمهد لأحدهم خادمه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فیه،و جاءت الروایة عن أم الدرداء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امرئ یرد عن عرض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کان حقا علی الله أن یرد عنه نار جهنم یوم القیامة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ابن أبی حاتم و الطبرانی و ابن مردویه عن أبی الدرداء </w:t>
      </w:r>
      <w:r>
        <w:rPr>
          <w:rFonts w:eastAsia="IRNazanin" w:cs="IRNazanin"/>
          <w:color w:val="111111"/>
          <w:sz w:val="28"/>
          <w:szCs w:val="28"/>
          <w:rtl w:val="true"/>
          <w:lang w:bidi="fa-IR"/>
        </w:rPr>
        <w:t xml:space="preserve">. </w:t>
      </w:r>
      <w:bookmarkStart w:id="217" w:name="pg11954_119091"/>
    </w:p>
    <w:p>
      <w:pPr>
        <w:pStyle w:val="Heading3"/>
        <w:numPr>
          <w:ilvl w:val="2"/>
          <w:numId w:val="1"/>
        </w:numPr>
        <w:rPr/>
      </w:pPr>
      <w:bookmarkStart w:id="218" w:name="__RefHeading___Toc14853538_73709187"/>
      <w:bookmarkStart w:id="219" w:name="_Toc79"/>
      <w:bookmarkEnd w:id="217"/>
      <w:bookmarkEnd w:id="218"/>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48</w:t>
      </w:r>
      <w:r>
        <w:rPr>
          <w:rtl w:val="true"/>
        </w:rPr>
        <w:t xml:space="preserve"> </w:t>
      </w:r>
      <w:r>
        <w:rPr>
          <w:rtl w:val="true"/>
        </w:rPr>
        <w:t xml:space="preserve">الی </w:t>
      </w:r>
      <w:r>
        <w:rPr/>
        <w:t>53</w:t>
      </w:r>
      <w:r>
        <w:rPr>
          <w:rtl w:val="true"/>
        </w:rPr>
        <w:t>]</w:t>
      </w:r>
      <w:bookmarkEnd w:id="219"/>
    </w:p>
    <w:p>
      <w:pPr>
        <w:pStyle w:val="Heading4"/>
        <w:numPr>
          <w:ilvl w:val="3"/>
          <w:numId w:val="1"/>
        </w:numPr>
        <w:rPr/>
      </w:pPr>
      <w:bookmarkStart w:id="220" w:name="__RefHeading___Toc14853540_73709187"/>
      <w:bookmarkStart w:id="221" w:name="_Toc8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4853542_73709187"/>
      <w:bookmarkStart w:id="223" w:name="_Toc81"/>
      <w:bookmarkEnd w:id="222"/>
      <w:r>
        <w:rPr>
          <w:rtl w:val="true"/>
        </w:rPr>
        <w:t>(</w:t>
      </w:r>
      <w:r>
        <w:rPr>
          <w:rtl w:val="true"/>
        </w:rPr>
        <w:t>بیان</w:t>
      </w:r>
      <w:r>
        <w:rPr>
          <w:rtl w:val="true"/>
        </w:rPr>
        <w:t>)</w:t>
      </w:r>
      <w:bookmarkEnd w:id="223"/>
    </w:p>
    <w:p>
      <w:pPr>
        <w:pStyle w:val="BookText"/>
        <w:rPr/>
      </w:pPr>
      <w:r>
        <w:rPr>
          <w:rFonts w:ascii="IRNazanin" w:hAnsi="IRNazanin" w:eastAsia="IRNazanin"/>
          <w:color w:val="111111"/>
          <w:sz w:val="28"/>
          <w:sz w:val="28"/>
          <w:szCs w:val="28"/>
          <w:rtl w:val="true"/>
          <w:lang w:bidi="fa-IR"/>
        </w:rPr>
        <w:t>هذا هو الفصل الثالث من الآیات المحتجة من طریق أفعاله تعالی و 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أفعاله و عمدة غرضها الاحتجاج علی المعاد،و لما کان عمدة إنکارهم و جحودهم متوجها إلی المعاد و بإنکاره یلغو الأحکام و الشرائع فیلغو التوحید عقب الاحتجاج بإیئاس النبی ص و أمره بأن یشتغل بدعوة فی نفسه استعداد الإیمان و صلاحیة الإسلام و التسلیم للحق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الإثارة التحریک و النشر و السحاب الغمام و السماء جهة العلو فکل ما علاک و أظلک فهو سماء و الکسف بالکسر فالفتح جمع کسفة و هی القطعة و الودق </w:t>
      </w:r>
    </w:p>
    <w:p>
      <w:pPr>
        <w:pStyle w:val="BookText"/>
        <w:rPr/>
      </w:pPr>
      <w:r>
        <w:rPr>
          <w:rFonts w:ascii="IRNazanin" w:hAnsi="IRNazanin" w:eastAsia="IRNazanin"/>
          <w:color w:val="111111"/>
          <w:sz w:val="28"/>
          <w:sz w:val="28"/>
          <w:szCs w:val="28"/>
          <w:rtl w:val="true"/>
          <w:lang w:bidi="fa-IR"/>
        </w:rPr>
        <w:t>القطر من المطر و الخلال جمع خلة و هی الفرجة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یرسل الریاح فتحرک و تنشر سحابا و یبسط ذلک السحاب فی جهة العلو من الجو کیف یشاء سبحانه و یجعله قطعات متراکبة متراکمة فتری قطر المطر یخرج من فرجه فإذا أصاب بذلک المطر من یشاء من عباده إذا هم یستبشرون لأنه مادة حیاتهم و حیاة الحیوان و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الیأس و القنوط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للمطر و کذا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قیل،و علیه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یُنَزَّلَ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فائدة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بسرعة تقلب قلوب البشر من الیأس إلی الاستبشار،و ذلک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یُنَزَّلَ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الفسحة فی الزمان 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الاتصال و دفع ذلک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الکشاف،أن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التکریر و التوکید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التوکید فیه الدلالة علی أن عهدهم بالمطر قد تطاول و بعد فاستحکم یأسهم و تمادی إبلاسهم فکان الاستبشار علی قدر اغتمامهم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لإرسال الریاح،و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قبل أن ینزل علیهم المطر من قبل إرسال الریاح لآیسین قانطین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جمع الأثر و هو ما یبقی بعد الشیء فیدل علیه کأثر القدم و أثر البناء و أستعیر لکل ما یتفرع علی شیء، و المراد برحمة الله المطر النازل من السحاب الذی بسطته الریاح،و آثارها ما یترتب علی نزول المطر من النبات و الأشجار و الأثمار و هی بعینها آثار حیاة الأرض بعد موتها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آثار الرحمة التی هی المطر کیفیة إحیاء الأرض بعد موتها،فحیاة الأرض بعد موتها </w:t>
      </w:r>
    </w:p>
    <w:p>
      <w:pPr>
        <w:pStyle w:val="BookText"/>
        <w:rPr/>
      </w:pPr>
      <w:r>
        <w:rPr>
          <w:rFonts w:ascii="IRNazanin" w:hAnsi="IRNazanin" w:eastAsia="IRNazanin"/>
          <w:color w:val="111111"/>
          <w:sz w:val="28"/>
          <w:sz w:val="28"/>
          <w:szCs w:val="28"/>
          <w:rtl w:val="true"/>
          <w:lang w:bidi="fa-IR"/>
        </w:rPr>
        <w:t>من آثار الرحمة و النبات و الأشجار و الأثمار من آثار حیاتها و هی أیضا من آثار الرحمة و التدبیر تدبیر إلهی یتفرع علی خلقة الریاح و السحاب 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لَمُحْیِ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بذلک إلیه تعالی بما له من الرحمة التی من آثارها إحیاء الأرض بعد موتها،و فی الإشارة البعیدة تعظیم،و المراد بالموتی موتی الإنسان أو الإنسان و غیره من ذوی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لَمُحْیِ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المماثلة بین إحیاء الأرض المیتة و إحیاء الموتی إذ فی کل منهما موت هو سقوط آثار الحیاة من شیء محفوظ و حیاة هی تجدد تلک الآثار بعد سقوطها،و قد تحقق الإحیاء فی الأرض و النبات و حیاة الإنسان و غیره من ذوی الحیاة مثلها و حکم الأمثال فیما یجوز و فیما لا یجوز واحد،فإذا جاز الإحیاء فی بعض هذه الأمثال و هو الأرض و النبات فلیجز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للإحیاء المذکور ببیان آخر و هو عموم القدرة فإن القدرة غیر محدودة و لا متناهیة فیشمل الإحیاء بعد الموت و إلا لزم تقیدها و قد فرضت مطلقة غیر محدودة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للنبات المفهوم من السیاق،و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للقسم قائم مقام الجزاء،و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لئن أرسلنا ریحا باردة فضربت زروعهم و أشجارهم بالصفار و رأوه لظلوا بعده کافرین بنعمه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الآیة توبیخهم بالتقلب السریع فی النعمة و النقمة،فإذا لاحت لهم النعمة بادروا إلی الاستبشار،و إذا أخذ بعض ما أنعم الله به من فضله لم یلبثوا دون أن یکفروا بالمسلمات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للسحاب لأن السحاب إذا کان أصفر لم یمطر،و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للریح فإنه یذکر و یؤنث،و القولان بعیدان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یفهم من السیاق السابق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تشتغل و لا تحزن بهؤلاء الذین تتبدل بهم الأحوال من إبلاس و استبشار و کفر و من عدم الإیمان بآیاتنا و عدم تعقلها فإنهم موتی و صم و عمی </w:t>
      </w:r>
      <w:bookmarkStart w:id="224" w:name="pg11954_119094"/>
    </w:p>
    <w:p>
      <w:pPr>
        <w:pStyle w:val="BookText"/>
        <w:rPr/>
      </w:pPr>
      <w:bookmarkEnd w:id="224"/>
      <w:r>
        <w:rPr>
          <w:rFonts w:ascii="IRNazanin" w:hAnsi="IRNazanin" w:eastAsia="IRNazanin"/>
          <w:color w:val="111111"/>
          <w:sz w:val="28"/>
          <w:sz w:val="28"/>
          <w:szCs w:val="28"/>
          <w:rtl w:val="true"/>
          <w:lang w:bidi="fa-IR"/>
        </w:rPr>
        <w:t>و أنت لا تقدر علی إسماعهم و هدایتهم و إنما تسمع و تهدی من یؤمن بآیاتنا أی یعقل هذه الحجج و یصدقها فهم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تفسیر الآیتین فی سورة النمل</w:t>
      </w:r>
      <w:r>
        <w:rPr>
          <w:rFonts w:eastAsia="IRNazanin" w:cs="IRNazanin"/>
          <w:color w:val="111111"/>
          <w:sz w:val="28"/>
          <w:szCs w:val="28"/>
          <w:rtl w:val="true"/>
          <w:lang w:bidi="fa-IR"/>
        </w:rPr>
        <w:t>.</w:t>
      </w:r>
    </w:p>
    <w:p>
      <w:pPr>
        <w:pStyle w:val="Heading3"/>
        <w:numPr>
          <w:ilvl w:val="2"/>
          <w:numId w:val="1"/>
        </w:numPr>
        <w:rPr/>
      </w:pPr>
      <w:bookmarkStart w:id="225" w:name="__RefHeading___Toc14853544_73709187"/>
      <w:bookmarkStart w:id="226" w:name="_Toc82"/>
      <w:bookmarkEnd w:id="225"/>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54</w:t>
      </w:r>
      <w:r>
        <w:rPr>
          <w:rtl w:val="true"/>
        </w:rPr>
        <w:t xml:space="preserve"> </w:t>
      </w:r>
      <w:r>
        <w:rPr>
          <w:rtl w:val="true"/>
        </w:rPr>
        <w:t xml:space="preserve">الی </w:t>
      </w:r>
      <w:r>
        <w:rPr/>
        <w:t>60</w:t>
      </w:r>
      <w:r>
        <w:rPr>
          <w:rtl w:val="true"/>
        </w:rPr>
        <w:t>]</w:t>
      </w:r>
      <w:bookmarkEnd w:id="226"/>
    </w:p>
    <w:p>
      <w:pPr>
        <w:pStyle w:val="Heading4"/>
        <w:numPr>
          <w:ilvl w:val="3"/>
          <w:numId w:val="1"/>
        </w:numPr>
        <w:rPr/>
      </w:pPr>
      <w:bookmarkStart w:id="227" w:name="__RefHeading___Toc14853546_73709187"/>
      <w:bookmarkStart w:id="228" w:name="_Toc83"/>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4853548_73709187"/>
      <w:bookmarkStart w:id="230" w:name="_Toc84"/>
      <w:bookmarkEnd w:id="229"/>
      <w:r>
        <w:rPr>
          <w:rtl w:val="true"/>
        </w:rPr>
        <w:t>(</w:t>
      </w:r>
      <w:r>
        <w:rPr>
          <w:rtl w:val="true"/>
        </w:rPr>
        <w:t>بیان</w:t>
      </w:r>
      <w:r>
        <w:rPr>
          <w:rtl w:val="true"/>
        </w:rPr>
        <w:t>)</w:t>
      </w:r>
      <w:bookmarkEnd w:id="230"/>
    </w:p>
    <w:p>
      <w:pPr>
        <w:pStyle w:val="BookText"/>
        <w:rPr/>
      </w:pPr>
      <w:r>
        <w:rPr>
          <w:rFonts w:ascii="IRNazanin" w:hAnsi="IRNazanin" w:eastAsia="IRNazanin"/>
          <w:color w:val="111111"/>
          <w:sz w:val="28"/>
          <w:sz w:val="28"/>
          <w:szCs w:val="28"/>
          <w:rtl w:val="true"/>
          <w:lang w:bidi="fa-IR"/>
        </w:rPr>
        <w:t>هذا هو الفصل الرابع من الآیات و هو کسابقه و فیها ختام السورة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إلخ،الضعف و القوة متقابلان،و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ضَعْفٍ</w:t>
      </w:r>
    </w:p>
    <w:p>
      <w:pPr>
        <w:pStyle w:val="BookText"/>
        <w:rPr/>
      </w:pPr>
      <w:r>
        <w:rPr>
          <w:rFonts w:ascii="IRNazanin" w:hAnsi="IRNazanin" w:eastAsia="IRNazanin"/>
          <w:color w:val="111111"/>
          <w:sz w:val="28"/>
          <w:sz w:val="28"/>
          <w:szCs w:val="28"/>
          <w:rtl w:val="true"/>
          <w:lang w:bidi="fa-IR"/>
        </w:rPr>
        <w:t>للابتداء أی ابتداء خلقکم من ضعف أی ابتدأکم ضعفاء،و مصداقه علی ما تفیده المقابلة أول الطفولیة و إن أمکن صدقه علی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بالقوة بعد الضعف بلوغ الأشد و بالضعف بعد القوة الشیخوخة و لذا 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الإبهام و عدم تعین المقدار لاختلاف الأفراد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شاء الضعف فخلقه ثم القوة بعده فخلقها ثم الضعف بعدها فخلقه و فی ذلک أتم الإشارة إلی أن تتالی هذه الأحوال من الخلق و إذ کان هذا النقل من حال إلی حال فی عین أنه تدبیر خلقا فهو لله الخالق للأشیاء فلیس لقائل منهم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التدبیر الراجع إلی إله الإنسان،مثلا کما یقوله الوثنیة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الکلام بالعلم و القدرة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الْعَلِیمُ الْقَدِیرُ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الآیات کالذنابة للآیات السابقة العادة للآیات و الحجج علی وحدانیته تعالی و البعث،و کالتمهید و التوطئة للآیة التی تختتم بها السورة فإنه لما عد شیئا من الآیات و الحجج و أشار إلی أنهم لیسوا ممن یترقب منهم الإیمان أو یطمع فی إیمانهم أراد أن یبین أنهم فی جهل من الحق یتلقون الحدیث الحق باطلا و الآیات الصریحة الدلالة منعزلة عن دلالتها و کذلک یؤفکون و لا عذر لهم یعتذرون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الإفک و التقلب من الحق إلی الباطل یدوم علیهم و یلازمهم حتی قیام الساعة فیظنون أنهم لم یلبثوا فی قبورهم فیما بین الموت و البعث غیر ساعة من نهار فاشتبه علیهم أمر البعث کما اشتبه علیهم کل حق فظنوه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،یحکی عنهم اشتباه الأمر علیهم فی أمر الفصل بین الدنیا و یوم البعث حتی ظنوه ساعة من ساعات الدنیا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کٰانُوا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یصرفون من الحق إلی الباطل فیدعون إلی الحق و یقام علیه الحجج و الآیات فیظنونه باطلا من القول و خرافة من الرأی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إلخ،رد منهم لقول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لَبِثُوا غَیْرَ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المجرمین لإخلادهم إلی الأرض و توغلهم فی نشأة الدنیا یرون یوم البعث و الفصل بینه و بین الدنیا محکوما بنظام الدنیا فقدروا الفصل بساعة و هو مقدار قلیل من الزمان کأنهم ظنوا أنهم بعد فی الدنیا لأنه مبلغ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علیهم أهل العلم و الإیمان أن اللبث مقدر بالفصل بین الدنیا و یوم البعث و هو الفصل الذی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فاستنتجوا منه أن الیوم یوم البعث و لکن المجرمین لما کانوا فی ریب من البعث و لم یکن لهم یقین بغیر الدنیا ظنوا أنهم لم یمر بهم إلا ساعة من ساعات الدنیا و هذا 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کنتم جاهلین مرتابین لا یقین لکم بهذا الیوم و لذلک اشتبه علیکم أمر اللبث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أُوتُوا الْعِلْمَ وَ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،الیقین و الالتزام بمقتضاه و أن العلم بمعنی الیقین بالله و بآیاته و الإیمان بمعنی الالتزام بمقتضی الیقین من الموهبة الإلهیة،و من هنا یظهر أیضا أن المراد بکتاب الله الکتب </w:t>
      </w:r>
      <w:r>
        <w:rPr>
          <w:rStyle w:val="FootnoteAnchor"/>
          <w:rtl w:val="true"/>
        </w:rPr>
        <w:footnoteReference w:id="16"/>
      </w:r>
      <w:r>
        <w:rPr>
          <w:rFonts w:ascii="IRNazanin" w:hAnsi="IRNazanin" w:eastAsia="IRNazanin"/>
          <w:color w:val="111111"/>
          <w:sz w:val="28"/>
          <w:sz w:val="28"/>
          <w:szCs w:val="28"/>
          <w:rtl w:val="true"/>
          <w:lang w:bidi="fa-IR"/>
        </w:rPr>
        <w:t>السماویة أو خصوص القرآن لا غیره 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تقدیما و تأخیرا و التقدیر و قال الذین أوتوا العلم و الإیمان فی کتاب الله لقد لبثتم إلی یوم البعث لا یعتد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الاستعتاب طلب العتبی،و العتبی إزالة العتاب أی لا ینفعهم المعذرة عن ظلمهم و لا یطلب منهم أن یزیلوا العتاب عن أنفسهم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إلخ،إشارة </w:t>
      </w:r>
    </w:p>
    <w:p>
      <w:pPr>
        <w:pStyle w:val="BookText"/>
        <w:rPr/>
      </w:pPr>
      <w:r>
        <w:rPr>
          <w:rFonts w:ascii="Amiri" w:hAnsi="Amiri" w:eastAsia="Amiri" w:cs="Amiri"/>
          <w:color w:val="111111"/>
          <w:sz w:val="28"/>
          <w:sz w:val="28"/>
          <w:szCs w:val="28"/>
          <w:rtl w:val="true"/>
          <w:lang w:bidi="ar-SA"/>
        </w:rPr>
        <w:t>إلی کونهم مأفوکین مصروفین عن الحق حیث لا ینفعهم مثل یقرب الحق من قلوبهم لأنها مطبوع علیها،و لذا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جِئْتَهُمْ بِآیَةٍ لَیَقُولَنَّ الَّذِینَ کَفَرُوا إِنْ أَنْتُمْ إِلاّٰ 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جاءون بالباطل و هذا القول منهم لأنهم مصروفون عن الحق یرون کل حق باطلا،و وضع الموصول و الصلة موضع الضمیر للدلالة علی سبب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یجهلون بالله و آیاته و منها البعث و هم یصرون علی جهلهم و ارتیابهم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فاصبر علی ما یواجهونک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تهکماتهم،إن وعد الله أنه ینصرک حق کما أومأ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یستخفنک الذین لا یوقنون بوعد الله سبحانه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لا یوقنون بما تتلو علیهم من الآیات البینات بتکذیبهم لها و إیذائهم لک بأباطیلهم،لیس بشیء و قد بدأت السورة بالوعد و ختمت بالوعد و الوعدان جمیعا بالنصرة</w:t>
      </w:r>
      <w:r>
        <w:rPr>
          <w:rFonts w:eastAsia="IRNazanin" w:cs="IRNazanin"/>
          <w:color w:val="111111"/>
          <w:sz w:val="28"/>
          <w:szCs w:val="28"/>
          <w:rtl w:val="true"/>
          <w:lang w:bidi="fa-IR"/>
        </w:rPr>
        <w:t xml:space="preserve">. </w:t>
      </w:r>
      <w:bookmarkStart w:id="231" w:name="pg11954_119098"/>
    </w:p>
    <w:p>
      <w:pPr>
        <w:pStyle w:val="Heading2"/>
        <w:numPr>
          <w:ilvl w:val="1"/>
          <w:numId w:val="1"/>
        </w:numPr>
        <w:rPr/>
      </w:pPr>
      <w:bookmarkStart w:id="232" w:name="__RefHeading___Toc14853550_73709187"/>
      <w:bookmarkStart w:id="233" w:name="_Toc85"/>
      <w:bookmarkEnd w:id="231"/>
      <w:bookmarkEnd w:id="232"/>
      <w:r>
        <w:rPr>
          <w:rtl w:val="true"/>
        </w:rPr>
        <w:t>(</w:t>
      </w:r>
      <w:r>
        <w:rPr/>
        <w:t>31</w:t>
      </w:r>
      <w:r>
        <w:rPr>
          <w:rtl w:val="true"/>
        </w:rPr>
        <w:t>) (</w:t>
      </w:r>
      <w:r>
        <w:rPr>
          <w:rtl w:val="true"/>
        </w:rPr>
        <w:t>سورة لقمان مکیة، و هی أربع و ثلاثون آیة</w:t>
      </w:r>
      <w:r>
        <w:rPr>
          <w:rtl w:val="true"/>
        </w:rPr>
        <w:t>)(</w:t>
      </w:r>
      <w:r>
        <w:rPr/>
        <w:t>34</w:t>
      </w:r>
      <w:r>
        <w:rPr>
          <w:rtl w:val="true"/>
        </w:rPr>
        <w:t>)</w:t>
      </w:r>
      <w:bookmarkEnd w:id="233"/>
    </w:p>
    <w:p>
      <w:pPr>
        <w:pStyle w:val="Heading3"/>
        <w:numPr>
          <w:ilvl w:val="2"/>
          <w:numId w:val="1"/>
        </w:numPr>
        <w:rPr/>
      </w:pPr>
      <w:bookmarkStart w:id="234" w:name="__RefHeading___Toc14853552_73709187"/>
      <w:bookmarkStart w:id="235" w:name="_Toc86"/>
      <w:bookmarkEnd w:id="234"/>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235"/>
    </w:p>
    <w:p>
      <w:pPr>
        <w:pStyle w:val="Heading4"/>
        <w:numPr>
          <w:ilvl w:val="3"/>
          <w:numId w:val="1"/>
        </w:numPr>
        <w:rPr/>
      </w:pPr>
      <w:bookmarkStart w:id="236" w:name="__RefHeading___Toc14853554_73709187"/>
      <w:bookmarkStart w:id="237" w:name="_Toc87"/>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38" w:name="pg11954_119099"/>
    </w:p>
    <w:p>
      <w:pPr>
        <w:pStyle w:val="Heading4"/>
        <w:numPr>
          <w:ilvl w:val="3"/>
          <w:numId w:val="1"/>
        </w:numPr>
        <w:rPr/>
      </w:pPr>
      <w:bookmarkStart w:id="239" w:name="__RefHeading___Toc14853556_73709187"/>
      <w:bookmarkStart w:id="240" w:name="_Toc88"/>
      <w:bookmarkEnd w:id="238"/>
      <w:bookmarkEnd w:id="239"/>
      <w:r>
        <w:rPr>
          <w:rtl w:val="true"/>
        </w:rPr>
        <w:t>(</w:t>
      </w:r>
      <w:r>
        <w:rPr>
          <w:rtl w:val="true"/>
        </w:rPr>
        <w:t>بیان</w:t>
      </w:r>
      <w:r>
        <w:rPr>
          <w:rtl w:val="true"/>
        </w:rPr>
        <w:t>)</w:t>
      </w:r>
      <w:bookmarkEnd w:id="240"/>
    </w:p>
    <w:p>
      <w:pPr>
        <w:pStyle w:val="BookText"/>
        <w:rPr/>
      </w:pPr>
      <w:r>
        <w:rPr>
          <w:rFonts w:ascii="IRNazanin" w:hAnsi="IRNazanin" w:eastAsia="IRNazanin"/>
          <w:color w:val="111111"/>
          <w:sz w:val="28"/>
          <w:sz w:val="28"/>
          <w:szCs w:val="28"/>
          <w:rtl w:val="true"/>
          <w:lang w:bidi="fa-IR"/>
        </w:rPr>
        <w:t>غرض السورة کما یومئ إلیه فاتحتها و خاتمتها و یشیر إلیه سیاق عامة آیاتها الدعوة إلی التوحید و الإیقان بالمعاد و الأخذ بکلیات شرائع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یلوح من صدر السورة أنها نزلت فی بعض المشرکین حیث کان یصد الناس عن استماع القرآن بنشر بعض أحادیث مزوقة ملهیة کما ورد فیه الأثر فی سبب نزول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سیوافی حدیثه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فنزلت السورة تبین أصول عقائد الدین و کلیات شرائعه الحقة و قصت شیئا من خبر لقمان الحکیم و مواعظه تجاه أحادیثهم الملهیة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بشهادة سیاق آیاتها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غرر الآیات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هُدیً وَ رَحْمَةً لِلْمُحْسِنِینَ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 مفردات هذه الآیات فی السور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 الکتاب بالحکیم إشعارا بأنه لیس من لهو الحدیث من شیء بل کتاب لا انثلام فیه لیداخله لهو الحدیث و باطل القول،و وصفه أیضا بأنه هدی و رحمة للمحسنین تتمیما لصفة حکمته فهو یهدی إلی الواقع الحق و یوصل إلیه لا کاللهو الشاغل للإنسان عما یهمه،و هو رحمة لا نقمة صارفة عن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المحسنین بإقامة الصلاة و إیتاء الزکاة اللتین هما العمدتان فی الأعمال و بالإیقان بالآخرة و یستلزم التوحید و الرسالة و عامة التقوی،کل ذلک مقابلة الکتاب للهو الحدیث المصغی إلیه لمن یستمع لهو الحدیث</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اللهو ما یشغلک عما یهمک،و لهو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 الذی یلهی عن الحق بنفسه کالحکایات الخرافیة و القصص الداعیة إلی الفساد و الفجور،أو بما یقارنه کالتغنی بالشعر أو بالملاهی و المزامیر و المعازف فکل ذلک یشمله لهو الحدیث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عَنْ سَبِیلِ اللّٰهِ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السیاق أن یکون المراد بسبیل الله القرآن الکریم بما فیه من المعارف الحقة الاعتقادیة و العلمیة و خاصة قصص الأنبیاء و أممهم الخالیة فإن لهو الحدیث و الأساطیر المزوقة المختلقة تعارض أولا هذه القصص ثم تهدم بنیان سائر المعارف الحقة و توهنها فی أنظار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یَتَّخِذَهٰا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لهو الحدیث بما أنه حدیث کما سمعت یعارض أولا الحدیث و یتخذه سخریا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بسبیل الله القرآن بما فیه من القصص و المعارف و کأن مراد من کان یشتری لهو الحدیث أن یضل الناس بصرفهم عن القرآن و أن یتخذ القرآن هزوا بأنه حدیث مثله و أساطیر کأساطیره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بیضل و هو فی الحقیقة وصف ضلال الضالین دون إضلال المضلین و إن کانوا أیضا لا علم لهم 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مذل یوهنهم و یذلهم حذاء استکبارهم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إلخ،وصف لذاک الذی یشتری لهو الحدیث لیضل الناس عن القرآن و یهزأ به و الوقر الحمل الثقیل و المراد بکون الوقر علی أذنیه أن یشد علیهما ما یمنع من السمع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کنایة عن الصمم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 هذا المشتری لهو الحدیث آیاتنا أی القرآن ولی و أعرض عنها و هو مستکبر کأن لم یسمعها قط کأنه أصم فبشره بعذاب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أعید إلی من یشتری ضمیر الإفراد أولا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اللفظ و الضمیر الجمع،ثانیا باعتبار المعنی ثم ضمیر الإفراد باعتبار اللفظ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کذا قیل،و من الممکن أن یکون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راجعا إلی مجموع المضل و الضالین المدلول علیهم بالسیاق فتکون الضمائر الراجعة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 جمیعا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بعد إنذار ذاک المشتری و تهدیده بالعذاب المهین ثم العذاب </w:t>
      </w:r>
    </w:p>
    <w:p>
      <w:pPr>
        <w:pStyle w:val="BookText"/>
        <w:rPr/>
      </w:pPr>
      <w:r>
        <w:rPr>
          <w:rFonts w:ascii="IRNazanin" w:hAnsi="IRNazanin" w:eastAsia="IRNazanin"/>
          <w:color w:val="111111"/>
          <w:sz w:val="28"/>
          <w:sz w:val="28"/>
          <w:szCs w:val="28"/>
          <w:rtl w:val="true"/>
          <w:lang w:bidi="fa-IR"/>
        </w:rPr>
        <w:t>الألیم إلی تبشیر المحسنین و تطییب أنفسهم بجنة النعیم الخالدة الموعودة من قبله تعالی و وعده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غرض من اشتری لهو الحدیث أن یلتبس الأمر علی من یضله بغیر علم فیحسب القرآن من الأساطیر الباطلة کأساطیره و یهین به و کان لا یعتنی بما تتلی علیه من الآیات مستکبرا و ذلک استهانة بالله سبحانه أکد أولا ما وعده للمحسنین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 ثانیا نفسه بالعزة المطلقة،فلا یطرأ علیه ذلة و أهانه و الحکمة المطلقة فلا یداخل کلامه باطل و لا هزل و خرافة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 ثالثا بأنه الذی یدبر أمر السماء و الأرض و النبات و الحیوان و الإنسان لأنه خالقها فله أن یعد هؤلاء بالجنة و أولئک بالعذاب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قیدا توضیحیا،و المعنی أنکم ترونها و لا أعمدة لها،و أن یکون قیدا احترازیا و المعنی خلقها بغیر أعمدة مرئیة إشعارا بأن هناک أعمدة غیر مرئیة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ألقی فیها جبالا شامخة لئلا تضطرب بکم و فیه إشعار بأن بین الجبال و الزلازل رابطة مستقیمة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فِیهٰا مِنْ کُلِّ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نشر فی الأرض من کل حیوان یدب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فَأَنْبَتْنٰا فِیهٰا مِنْ کُلِّ زَوْجٍ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أنزلنا من جهة العلو ماء و هو المطر و أنبتنا فیها شیئا من کل زوج نباتی شریف فیه منافع و له فوائد،و فیه إشارة إلی تزوج النبات و قد تقدم الکلام فیه فی نظیره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الالتفات فیها من الغیبة إلی التکلم مع الغیر للإشارة إلی کمال العنایة بأمره کما قیل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أراهم خلقه و تدبیره تعالی للسماوات و الأرض و ما علیها فأثبت به ربوبیته و ألوهیته تعالی کلفهم أن یروه شیئا من خلق آلهتهم إن کانوا آلهة و أربابا فإن </w:t>
      </w:r>
      <w:bookmarkStart w:id="241" w:name="pg11954_119102"/>
    </w:p>
    <w:p>
      <w:pPr>
        <w:pStyle w:val="BookText"/>
        <w:rPr/>
      </w:pPr>
      <w:bookmarkEnd w:id="241"/>
      <w:r>
        <w:rPr>
          <w:rFonts w:ascii="IRNazanin" w:hAnsi="IRNazanin" w:eastAsia="IRNazanin"/>
          <w:color w:val="111111"/>
          <w:sz w:val="28"/>
          <w:sz w:val="28"/>
          <w:szCs w:val="28"/>
          <w:rtl w:val="true"/>
          <w:lang w:bidi="fa-IR"/>
        </w:rPr>
        <w:t>لم یقدروا علی إراءة شیء ثبت بذلک وحدانیته تعالی فی ألوهیته و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کلفهم بإراءة شیء من خلق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یعترفون أن الخلق لله وحده و لا یسندون إلی آلهتهم خلقا و إنما ینسبون إلیهم التدبیر فقط،لأنه نسب إلی الله خلقا هو بعینه تدبیر من غیر انفکاک،فلو کان لآلهتهم تدبیر فی العالم کان لهم خلق ما یدبرون أمره و إذ لیس لهم خلق فلیس لهم تدبیر فلا إله إلا الله و لا رب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سیقت الآیة خطابا من النبی ص لأن نوع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فَأَرُونِی مٰا ذٰا خَلَقَ الَّذِینَ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یستقیم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853558_73709187"/>
      <w:bookmarkStart w:id="243" w:name="_Toc89"/>
      <w:bookmarkEnd w:id="242"/>
      <w:r>
        <w:rPr>
          <w:rtl w:val="true"/>
        </w:rPr>
        <w:t>(</w:t>
      </w:r>
      <w:r>
        <w:rPr>
          <w:rtl w:val="true"/>
        </w:rPr>
        <w:t>بحث روائی</w:t>
      </w:r>
      <w:r>
        <w:rPr>
          <w:rtl w:val="true"/>
        </w:rPr>
        <w:t>)</w:t>
      </w:r>
      <w:bookmarkEnd w:id="243"/>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النضر بن الحارث بن علقمة بن کلدة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الدار بن 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یتجر فیخرج إلی فارس فیشتری أخبار الأعاجم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یحدث بها قریشا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یحدثکم بحدیث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أحدثکم بحدیث رستم و إسفندیار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 الأکاسرة فیستمعون حدیثه و یترکون استماع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البیهقی عن ابن عباس،و لا یبعد أن یکون ذلک سبب نزول تمام السورة 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یحیی بن عبادة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الکافی،بإسناده عن مهران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الوشاء عن الرضا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الحسن بن هارون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الغناء مما أوعد الله علیه النار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لَهُمْ عَذٰابٌ مُهِینٌ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کسب المغنیات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یدخل علیها الرجال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تدعی إلی الأعراس لیس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المجمع،و روی أبو أمامة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تعلیم المغنیات و لا بیعهن و أثمانهن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تصدیق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جم غفیر من أصحاب الجوامع عن أبی أمامة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فیه،و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الطعن فی الحق و الاستهزاء به و ما کان أبو جهل و أصحابه یجیئون به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أطعمکم من الزقوم الذی یخوفکم به صاحبکم؟ثم أرسل إلی زبد و تمر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الزقوم الذی یخوفکم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الدنیا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قدست أمة فیها البربط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لِیُضِلَّ عَنْ سَبِیلِ اللّٰهِ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النضر بن الحارث بن علقمة بن کلدة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عبد الدار بن قصی،و کان النضر ذا روایة لأحادیث الناس و أشعارهم،یقول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أبیه عن الحسین بن خالد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محبوکة إلی الأرض و شبک بین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تکون محبوکة إلی الأرض 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لیس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عمد و لکن لا ترونها</w:t>
      </w:r>
      <w:r>
        <w:rPr>
          <w:rFonts w:eastAsia="Amiri" w:cs="Amiri" w:ascii="Amiri" w:hAnsi="Amiri"/>
          <w:color w:val="111111"/>
          <w:sz w:val="28"/>
          <w:szCs w:val="28"/>
          <w:rtl w:val="true"/>
          <w:lang w:bidi="ar-SA"/>
        </w:rPr>
        <w:t xml:space="preserve">. </w:t>
      </w:r>
      <w:bookmarkStart w:id="244" w:name="pg11954_119104"/>
    </w:p>
    <w:p>
      <w:pPr>
        <w:pStyle w:val="Heading3"/>
        <w:numPr>
          <w:ilvl w:val="2"/>
          <w:numId w:val="1"/>
        </w:numPr>
        <w:rPr/>
      </w:pPr>
      <w:bookmarkStart w:id="245" w:name="__RefHeading___Toc14853560_73709187"/>
      <w:bookmarkStart w:id="246" w:name="_Toc90"/>
      <w:bookmarkEnd w:id="244"/>
      <w:bookmarkEnd w:id="245"/>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12</w:t>
      </w:r>
      <w:r>
        <w:rPr>
          <w:rtl w:val="true"/>
        </w:rPr>
        <w:t xml:space="preserve"> </w:t>
      </w:r>
      <w:r>
        <w:rPr>
          <w:rtl w:val="true"/>
        </w:rPr>
        <w:t xml:space="preserve">الی </w:t>
      </w:r>
      <w:r>
        <w:rPr/>
        <w:t>19</w:t>
      </w:r>
      <w:r>
        <w:rPr>
          <w:rtl w:val="true"/>
        </w:rPr>
        <w:t>]</w:t>
      </w:r>
      <w:bookmarkEnd w:id="246"/>
    </w:p>
    <w:p>
      <w:pPr>
        <w:pStyle w:val="Heading4"/>
        <w:numPr>
          <w:ilvl w:val="3"/>
          <w:numId w:val="1"/>
        </w:numPr>
        <w:rPr/>
      </w:pPr>
      <w:bookmarkStart w:id="247" w:name="__RefHeading___Toc14853562_73709187"/>
      <w:bookmarkStart w:id="248" w:name="_Toc91"/>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4853564_73709187"/>
      <w:bookmarkStart w:id="250" w:name="_Toc92"/>
      <w:bookmarkEnd w:id="249"/>
      <w:r>
        <w:rPr>
          <w:rtl w:val="true"/>
        </w:rPr>
        <w:t>(</w:t>
      </w:r>
      <w:r>
        <w:rPr>
          <w:rtl w:val="true"/>
        </w:rPr>
        <w:t>بیان</w:t>
      </w:r>
      <w:r>
        <w:rPr>
          <w:rtl w:val="true"/>
        </w:rPr>
        <w:t>)</w:t>
      </w:r>
      <w:bookmarkEnd w:id="2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إشارة إلی إیتاء لقمان الحکمة و نبذة من حکمه و مواعظه لابنه و لم یذکر فی القرآن إلا فی هذه السورة و یناسب المورد من حیث مقابلة قصته الممتلئة حکمة و موعظة لما قص من حدیث من کان یشتری لهو الحدیث لیضل عن سبیل الله بغیر علم و یتخذها هزوا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إلخ،الحکمة علی ما یستفاد من موارد استعمالها هی المعرفة العلمیة النافعة و هی وسط الاعتدال بین الجهل و الجربزة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بتقدیر القول أی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تفسیر إیتائه الحکمة من غیر تقدیر القول،و ذلک أن حقیقة الشکر هی وضع النعم فی موضعها الذی ینبغی له بحیث یشیر إلی إنعام المنعم،و إیقاعه کما هو حقه یتوقف علی معرفة المنعم و معرفة نعمه بما هی نعمة و کیفیة وضعها موضعه بحیث یحکی عن إنعامه فإیتاؤه الحکمة بعث له إلی الشکر فإیتاء الحکمة أمر بالشکر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اشْکُرْ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التکلم مع الغیر إلی الغیبة و ذلک أن التکلم مع الغیر من المتکلم إظهار للعظمة بالتکلم عن قبل نفسه و خدمه و قول أن اشکر لنا علی هذا لا یناسب التوحید فی الشکر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یَشْکُرْ فَإِنَّمٰا یَشْکُرُ لِنَفْسِهِ وَ مَنْ کَفَرَ فَإِنَّ اللّٰهَ 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 منه تعالی أن نفع الشکر إنما یرجع إلی نفس الشاکر و الکفر لا یتضرر به إلا نفسه دونه سبحانه و من یشکر فإنما یوقع الشکر لنفع نفسه و لا ینتفع به الله سبحانه لغناه المطلق و من کفر فإنما یتضرر به نفسه إن الله غنی لا یؤثر فیه الشکر نفعا و لا ضرا حمید محمود علی ما أنعم سواء شکر أو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عن الشکر بالمضارع الدال علی الاستمرار و فی الکفر بالماضی الدال علی المرة إشعار بأن الشکر إنما ینفع مع الاستمرار لکن الکفر یتضرر بالمرة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کل عمل بعظمة أثره و عظمة المعصیة بعظمة المعصی فإن مؤاخذة العظیم عظیمة فأعظم المعاصی معصیة الله لعظمته و کبریائه فوق کل عظمة و کبریاء بأنه الله لا شریک له و أعظم معاصیه معصیته فی أنه الله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أطلق عظمته من غیر تقیید بقیاسه إلی سائر المعاصی یدل علی أن له من العظمة ما لا یقدر بقدر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الآیة،اعتراض واقع بین الکلام المنقول عن لقمان و لیس من کلام لقمان و إنما اطرد هاهنا للدلالة علی وجوب </w:t>
      </w:r>
    </w:p>
    <w:p>
      <w:pPr>
        <w:pStyle w:val="BookText"/>
        <w:rPr/>
      </w:pPr>
      <w:r>
        <w:rPr>
          <w:rFonts w:ascii="IRNazanin" w:hAnsi="IRNazanin" w:eastAsia="IRNazanin"/>
          <w:color w:val="111111"/>
          <w:sz w:val="28"/>
          <w:sz w:val="28"/>
          <w:szCs w:val="28"/>
          <w:rtl w:val="true"/>
          <w:lang w:bidi="fa-IR"/>
        </w:rPr>
        <w:t>شکر الوالدین کوجوب الشکر لله بل هو من شکره تعالی لانتهائه إلی وصیته و أمره تعالی،فشکرهما عبادة له تعالی و عبادته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وَهْناً عَلیٰ وَهْنٍ وَ فِصٰالُهُ فِی عٰامَیْنِ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بعض ما تحملته أمه من المحنة و الأذی فی حمله و تربیته لیکون داعیا له إلی شکرهما و خاصة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الوهن الضعف و هو حال بمعنی ذات وهن أو مفعول مطلق و التقدیر تهن وهنا علی وهن،و الفصال الفطم و ترک الإرضاع،و معنی کون الفصال فی عامین تحققه بتحقق العامین فیئول إلی کون الإرضاع عامین،و إذا ضم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لأقل الحمل ستة أشهر،و ستکرر الإشارة إلیه فیما سیأتی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وَ لِوٰالِدَیْکَ 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أول الآیة أی کانت وصیتنا هو أمرنا بشکرهما کما أمرناه بشکر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 و تأکید للأمر بالشکر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فی الالتفات الواقع فی الآیة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وَ لِوٰالِدَیْکَ إِلَیَّ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سیاق التکلم مع الغیر إلی سیاق التکلم وحده کالقول فی الالتفات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ألحا علیک بالمجاهدة أن تجعل ما لیس لک علم به أو بحقیقته شریکا لی فلا تطعهما و لا تشرک بی،و المراد بکون الشریک المفروض لا علم به کونه معدوما مجهولا مطلقا لا یتعلق به علم فیئول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 بی ما لیس بشیء،هذا محصل ما ذکره فی الکشاف،و ربما أیده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تُنَبِّئُونَ اللّٰهَ بِمٰا لاٰ یَعْلَمُ فِی السَّمٰاوٰاتِ وَ 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الذی،و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جاهداک أن تکفر بی کفرا لا حجة لک به فلا تطعهما و یؤیده تکرار نفی السلطان علی الشریک </w:t>
      </w:r>
    </w:p>
    <w:p>
      <w:pPr>
        <w:pStyle w:val="BookText"/>
        <w:rPr/>
      </w:pPr>
      <w:r>
        <w:rPr>
          <w:rFonts w:ascii="Amiri" w:hAnsi="Amiri" w:eastAsia="Amiri" w:cs="Amiri"/>
          <w:color w:val="111111"/>
          <w:sz w:val="28"/>
          <w:sz w:val="28"/>
          <w:szCs w:val="28"/>
          <w:rtl w:val="true"/>
          <w:lang w:bidi="ar-SA"/>
        </w:rPr>
        <w:t>فی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صٰاحِبْهُمٰا فِی الدُّنْیٰا مَعْرُوفاً وَ اتَّبِعْ سَبِیلَ مَنْ أَنٰابَ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الجملتان کالتلخیص و التوضیح لما تقدم فی الآیتین من الوصیة بهما و النهی عن إطاعتهما إن جاهدا علی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الإنسان أن یصاحبهما فی الأمور الدنیویة غیر الدین الذی هو سبیل الله صحابا معروفا و معاشرة متعارفة غیر منکرة من رعایة حالهما بالرفق و اللین من غیر جفاء و خشونة و تحمل المشاق التی تلحقه من جهتهما فلیست الدنیا إلا أیاما معدودة متصرمة،و أما الوالدین فإن کانا ممن أناب إلی الله فلتتبع سبیلهما و إلا فسبیل غیرهما ممن أناب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سَبِیلَ مَنْ أَنٰابَ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إیجازا لطیفا فهو یفید أنهما لو کانا من المنیبین إلی الله فلتتبع سبیلهما و إلا فلا یطاعا و لتتبع سبیل غیرهما ممن أناب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مَرْجِعُکُمْ فَأُنَبِّئُکُمْ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الذی ذکر،تکلیفکم فی الدنیا ثم ترجعون إلی یوم القیامة فأظهر لکم حقیقة أعمالکم التی عملتموها فی الدنیا فأقضی بینکم علی حسب ما تقتضیه أعمالکم من خیر أو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مر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أولا قصر المصاحبة بالمعروف فی الأمور الدنیویة دون الدینیة،و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تهوین أمر الصحبة و أنها لیست إلا فی أیام قلائل فلا کثیر ضیر فی تحمل مشاق خدمتهما،و ثالثا المقابلة لیوم الرجوع إلی الله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مَرْجِعُکُمْ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إلخ،ذکروا أن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للخصلة من الخیر و الشر لدلالة السیاق علی ذلک و هو أیضا اسم کان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خبره،و المراد بکونها فی صخرة اختفاؤها بالاستقرار فی جوف الصخرة الصماء أو فی السماوات أو فی الأرض،و المراد بالإتیان بها إحضارها للحساب و الجزاء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الفصل السابق من کلامه المنقول راجعا إلی التوحید و نفی الشریک و ما فی هذه الآیة فصل ثان فی المعاد و فیه حساب الأعمال،و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تکن الخصلة التی عملت من خیر أو شر أخف الأشیاء و أدقها کمثقال حبة من خردل فتکن تلک الخصلة الصغیرة مستقرة فی جوف صخرة أو فی أی مکان من السماوات و الأرض یأت بها الله للحساب و الجزاء لأن الله لطیف ینفذ علمه فی أعماق الأشیاء و یصل إلی کل خفی خبیر یعلم کنه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بعدها من کلامه راجع إلی نبذة من الأعمال و الأخلاق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الأعمال الصلاة التی هی عمود الدین و یتلوها الأمر بالمعروف و النهی عن المنکر و من الأخلاق الصبر علی ما یصیب من 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الصبر و الإشارة البعیدة للتعظیم و الترفیع 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الإشارة إلی جمیع ما تقدم من الصلاة و الأمر بالمعروف و النهی عن المنکر و الصبر لیس فی محله لتکرر عد الصبر من عزم الأمور فی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 وَ تَتَّقُوا فَإِنَّ ذٰلِکَ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 علی إمضاء الأمر و کون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حبس النفس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العزم إنما هو من حیث إن العقد القلبی ما لم ینحل و ینفصم ثبت الإنسان علی الأمر الذی عقد علیه فالصبر لازم الجد فی العقد و المحافظة علیه و هو من قدرة النفس و شهامتها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 ذلک من عزیمة الله و إیجابه فی الأمور بعید 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العزم هو الجزم و هو لغة هذیل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الصعر میل فی العنق و التصعیر إمالته عن النظر کبرا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 شدة الفرح و التوسع فیه انتهی</w:t>
      </w:r>
      <w:r>
        <w:rPr>
          <w:rFonts w:eastAsia="Amiri" w:cs="Amiri" w:ascii="Amiri" w:hAnsi="Amiri"/>
          <w:color w:val="111111"/>
          <w:sz w:val="28"/>
          <w:szCs w:val="28"/>
          <w:rtl w:val="true"/>
          <w:lang w:bidi="ar-SA"/>
        </w:rPr>
        <w:t xml:space="preserve">. </w:t>
      </w:r>
      <w:bookmarkStart w:id="251" w:name="pg11954_119109"/>
    </w:p>
    <w:p>
      <w:pPr>
        <w:pStyle w:val="BookText"/>
        <w:rPr/>
      </w:pPr>
      <w:bookmarkEnd w:id="251"/>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 بوجهک عن الناس تکبرا و لا تمش فی الأرض مشیة من اشتد فرحه إن الله لا یحب کل من تأخذه الخیلاء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التکبر بتخیل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من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إن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تُصَعِّرْ خَدَّکَ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 عنقک لهم تذللا عند الحاجة و فیه أنه لا یلائمه ذیل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فی الشیء الاعتدال فیه و الغض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النقصان من الطرف و الصوت فغض الصوت النقص و القصر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بالاعتدال فی مشیک و بالنقص و القصر فی صوتک إن أنکر الأصوات لصوت الحمیر لمبالغتها فی رفعه</w:t>
      </w:r>
      <w:r>
        <w:rPr>
          <w:rFonts w:eastAsia="IRNazanin" w:cs="IRNazanin"/>
          <w:color w:val="111111"/>
          <w:sz w:val="28"/>
          <w:szCs w:val="28"/>
          <w:rtl w:val="true"/>
          <w:lang w:bidi="fa-IR"/>
        </w:rPr>
        <w:t>.</w:t>
      </w:r>
    </w:p>
    <w:p>
      <w:pPr>
        <w:pStyle w:val="Heading4"/>
        <w:numPr>
          <w:ilvl w:val="3"/>
          <w:numId w:val="1"/>
        </w:numPr>
        <w:rPr/>
      </w:pPr>
      <w:bookmarkStart w:id="252" w:name="__RefHeading___Toc14853566_73709187"/>
      <w:bookmarkStart w:id="253" w:name="_Toc93"/>
      <w:bookmarkEnd w:id="252"/>
      <w:r>
        <w:rPr>
          <w:rtl w:val="true"/>
        </w:rPr>
        <w:t>(</w:t>
      </w:r>
      <w:r>
        <w:rPr>
          <w:rtl w:val="true"/>
        </w:rPr>
        <w:t>بحث روائی</w:t>
      </w:r>
      <w:r>
        <w:rPr>
          <w:rtl w:val="true"/>
        </w:rPr>
        <w:t>)</w:t>
      </w:r>
      <w:bookmarkEnd w:id="253"/>
    </w:p>
    <w:p>
      <w:pPr>
        <w:pStyle w:val="Heading5"/>
        <w:numPr>
          <w:ilvl w:val="4"/>
          <w:numId w:val="1"/>
        </w:numPr>
        <w:rPr/>
      </w:pPr>
      <w:bookmarkStart w:id="254" w:name="__RefHeading___Toc14853568_73709187"/>
      <w:bookmarkStart w:id="255" w:name="_Toc94"/>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فی الکافی،بإسناده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الکبائر عقوق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الیأس من روح الله و الأمن من مکر الله</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أکبر الکبائر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الفقیه،فی الحقوق المرویة عن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الأکبر علیک أن تعبده و لا تشرک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 بإخلاص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 علی نفسه أن یکفیک أمر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أنها حملتک حیث لا یحتمل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أعطتک من ثمرة قلبها ما لا یعطی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وقتک بجمیع جوارحها،و لم تبال أن تجوع و تطعمک،و تعطش و تسقیک،و تعری و تکسوک،و تضحی و تظلک،و تهجر النوم لأجلک،و وقتک الحر و البرد لتکون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تطیق شکرها إلا بعون الله و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أبیک فأن تعلم أنه أصلک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لولاه لم تکن فمهما رأیت من نفسک ما یعجبک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أباک أصل النعمة علیک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 الله و اشکره علی قدر ذلک و لا قوة إلا بالله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w:t>
      </w:r>
    </w:p>
    <w:p>
      <w:pPr>
        <w:pStyle w:val="BookText"/>
        <w:rPr/>
      </w:pPr>
      <w:r>
        <w:rPr>
          <w:rFonts w:ascii="IRNazanin" w:hAnsi="IRNazanin" w:eastAsia="IRNazanin"/>
          <w:color w:val="111111"/>
          <w:sz w:val="28"/>
          <w:sz w:val="28"/>
          <w:szCs w:val="28"/>
          <w:rtl w:val="true"/>
          <w:lang w:bidi="fa-IR"/>
        </w:rPr>
        <w:t>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أبر؟قال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الرحمن بن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ینظر إلی أحب أهل الأرض إلی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إلی هذا المجتاز و ما کلمته منذ لیالی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به أبو سعید الخدری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 أنی أحب أهل الأرض إلی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تقاتلنی و أبی یوم صفین؟و الله إن أبی لخیر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 النبی ص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بالمعروف،و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طالبا،یقول أحدکم أذنب و أستغفر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تَکُ مِثْقٰالَ حَبَّةٍ مِنْ 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فَتَکُنْ فِی صَخْرَةٍ أَوْ فِی السَّمٰاوٰاتِ أَوْ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 بِهَا اللّٰهُ إِنَّ اللّٰهَ لَطِیفٌ 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إلی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أفضل ما یتقرب به العباد إلی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ذلک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شیئا بعد المعرفة أفضل من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محمد بن الفضیل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اصْبِرْ عَلیٰ مٰا أَصٰابَکَ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المشقة و الأذی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لا تمل وجهک من الناس بکل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تعرض عمن یکلمک استخفافا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المعنی قول ابن عباس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256" w:name="pg11954_119111"/>
    </w:p>
    <w:p>
      <w:pPr>
        <w:pStyle w:val="BookText"/>
        <w:rPr/>
      </w:pPr>
      <w:bookmarkEnd w:id="256"/>
      <w:r>
        <w:rPr>
          <w:rFonts w:ascii="Amiri" w:hAnsi="Amiri" w:eastAsia="Amiri" w:cs="Amiri"/>
          <w:color w:val="111111"/>
          <w:sz w:val="28"/>
          <w:sz w:val="28"/>
          <w:szCs w:val="28"/>
          <w:rtl w:val="true"/>
          <w:lang w:bidi="ar-SA"/>
        </w:rPr>
        <w:t>و فی الدر المنثور،أخرج الطبرانی و ابن عدی و ابن مردویه عن أبی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الشدق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أَنْکَرَ الْأَصْوٰاتِ لَصَوْتُ الْحَمِیرِ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العطسة المرتفعة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یرفع صوته بالحدیث رفعا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داعیا أو یقرأ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 هذه المعانی و خاصة فی العقوق روایات کثیرة متظافرة</w:t>
      </w:r>
      <w:r>
        <w:rPr>
          <w:rFonts w:eastAsia="IRNazanin" w:cs="IRNazanin"/>
          <w:color w:val="111111"/>
          <w:sz w:val="28"/>
          <w:szCs w:val="28"/>
          <w:rtl w:val="true"/>
          <w:lang w:bidi="fa-IR"/>
        </w:rPr>
        <w:t>.</w:t>
      </w:r>
    </w:p>
    <w:p>
      <w:pPr>
        <w:pStyle w:val="Heading5"/>
        <w:numPr>
          <w:ilvl w:val="4"/>
          <w:numId w:val="1"/>
        </w:numPr>
        <w:rPr/>
      </w:pPr>
      <w:bookmarkStart w:id="257" w:name="__RefHeading___Toc14853570_73709187"/>
      <w:bookmarkStart w:id="258" w:name="_Toc95"/>
      <w:bookmarkEnd w:id="257"/>
      <w:r>
        <w:rPr>
          <w:rtl w:val="true"/>
        </w:rPr>
        <w:t>(</w:t>
      </w:r>
      <w:r>
        <w:rPr>
          <w:rtl w:val="true"/>
        </w:rPr>
        <w:t>کلام فی قصة لقمان و نبذ من حکمه،فی فصلین</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یرد اسم لقمان فی کلامه تعالی إلا فی سورة لقمان و لم یذکر من قصصه إلا ما فی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فی قصته و حکمه روایات کثیرة مختلفة و نحن نورد بعض ما کان منها أقرب إلی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الکافی،عن بعض أصحابنا رفعه إلی هشام بن الحکم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نافع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أقول لم یکن لقمان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 عبدا کثیر التفکر حسن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الله فأحبه و من علیه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نائما نصف النهار إذ جاءه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لقمان هل لک أن یجعلک الله خلیفة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بین الناس بالحق؟فأجاب الصوت إن خیرنی ربی قبلت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أقبل البلاء و إن هو عزم علی فسمعا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أعلم أنه إن فعل بی ذلک أعاننی و عصمنی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الملائکة بصوت لا یراهم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یا لقمان؟قال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أشد المنازل و آکدها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الظلم من کل مکان إن وفی فبالحری أن ینجو،و إن أخطأ أخطأ طریق الجنة،و من یکن فی الدنیا ذلیلا و فی الآخرة شریفا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فی الدنیا شریفا و فی الآخرة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تخیر الدنیا علی الآخرة تفته الدنیا و لا یصیب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فعجبت الملائکة من حسن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 نومة فأعطی الحکمة فانتبه یتکلم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یوازر داود بحکمته فقال له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یا لقمان أعطیت الحکمة و صرفت عنک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ما کان لقمان؟قالوا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حبشیا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القمی،بإسناده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لقمان و حکمته التی ذکرها الله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أوتی لقمان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و لا مال و لا أهل و لا بسط فی جسم و لا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کان رجلا قویا فی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متورعا فی الله ساکتا مستکینا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النظر طویل الفکر حدید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 بالعبر لم ینم نهارا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یره أحد من الناس علی بول و لا 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اغتسال لشدة تستره و عموق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تحفظه فی أمره،و لم یضحک من شیء قط مخافة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یغضب قط،و لم یمازح إنسانا قط،و لم یفرح بشیء أتاه من أمر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حزن منها علی شیء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نکح من النساء و ولد له من الأولاد الکثیر و قدم أکثرهم أفراطا فما بکی علی موت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یمر برجلین یختصمان أو یقتتلان إلا أصلح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یمض عنهما حتی تحابا، و لم یسمع قولا قط من أحد استحسنه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سأل عن تفسیره و عمن أخذه،و کان یکثر مجالسة الفقهاء و الحکماء،و کان یغشی القضاة و الملوک و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فیرثی للقضاة مما ابتلوا به،و یرحم الملوک و السلاطین لغرتهم بالله و طمأنینتهم فی ذلک،و یعتبر و یتعلم ما یغلب به نفسه و یجاهد به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یحترز به من الشیطان یداوی قلبه بالفکر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یداوی نفسه بالعبر،و کان لا یظعن إلا فیما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 أوتی الحکمة و منح العصمة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الله تبارک و تعالی أمر طوائف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انتصف النهار و هدأت العیون بالقائلة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فنادوا لقمان حیث یسمع و لا یراهم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لقمان هل لک أن یجعلک الله خلیفة فی الأرض تحکم بین الناس؟فقال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أمرنی الله بذلک فالسمع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فعل ذلک أعاننی علیه و علمنی و عصمنی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هو خیرنی قبلت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لقمان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بین الناس بأشد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w:t>
      </w:r>
    </w:p>
    <w:p>
      <w:pPr>
        <w:pStyle w:val="BookText"/>
        <w:rPr/>
      </w:pPr>
      <w:r>
        <w:rPr>
          <w:rFonts w:ascii="IRNazanin" w:hAnsi="IRNazanin" w:eastAsia="IRNazanin"/>
          <w:color w:val="111111"/>
          <w:sz w:val="28"/>
          <w:sz w:val="28"/>
          <w:szCs w:val="28"/>
          <w:rtl w:val="true"/>
          <w:lang w:bidi="fa-IR"/>
        </w:rPr>
        <w:t>فتنا و بلاء یخذل و لا یعان و یغشاه الظلم من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 فیه بین أمرین إن أصاب فیه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فبالحری أن یسلم و إن أخطأ أخطأ طریق الجنة،و من یکن فی الدنیا ذلیلا ضعیفا کان أهون علیه فی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حکما سریا شریفا،و من اختار الدنیا علی الآخرة یخسرهما کلتیهما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هذه و لا تدرک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الملائکة من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 الرحمن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أمسی و أخذ مضجعه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علیه الحکمة فغشاه بها من قرنه إلی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نائم و غطاه بالحکمة غطاء فاستیقظ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أحکم الناس فی زمانه،و خرج علی الناس ینطق بالحکمة و یبثها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أوتی الحکم بالخلافة و لم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عز و جل الملائکة فنادت داود بالخلافة فقبلها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یشترط فیها بشرط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الله عز و جل الخلافة فی الأرض و ابتلی بها غیر مرة کل ذلک یهوی فی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یقیله الله و یغفر له،و کان لقمان یکثر زیارة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یعظه بمواعظه و حکمته و فضل علمه،و کان داود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یا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 الحکمة و صرفت عنک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داود الخلافة و ابتلی بالحکم و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یَعِظُهُ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لاٰ تُشْرِکْ بِاللّٰهِ إِنَّ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فوعظ لقمان ابنه بآثار </w:t>
      </w:r>
      <w:r>
        <w:rPr>
          <w:rStyle w:val="FootnoteAnchor"/>
          <w:rtl w:val="true"/>
        </w:rPr>
        <w:footnoteReference w:id="18"/>
      </w:r>
      <w:r>
        <w:rPr>
          <w:rFonts w:ascii="IRNazanin" w:hAnsi="IRNazanin" w:eastAsia="IRNazanin"/>
          <w:color w:val="111111"/>
          <w:sz w:val="28"/>
          <w:sz w:val="28"/>
          <w:szCs w:val="28"/>
          <w:rtl w:val="true"/>
          <w:lang w:bidi="fa-IR"/>
        </w:rPr>
        <w:t>حتی تفطر و انشق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فیما وعظه به یا حماد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إنک منذ سقطت إلی الدنیا استدبرتها و استقبلت الآخرة فدار أنت إلیها تسیر أقرب إلیک من دار أنت عنها متباعد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جالس العلماء و زاحمهم برکبتیک و لا تجادلهم فیمنعوک،و خذ من الدنیا بلاغا و لا ترفضها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عیالا علی الناس،و لا تدخل فیها دخولا یضر بآخرتک،و صم صوما یقطع شهوتک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تصم صیاما یمنعک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الصلاة أحب إلی الله من الصیام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بحر عمیق قد هلک فیها عالم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سفینتک فیها الإیمان و اجعل شراعها التوکل،و اجعل زادک فیها 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نجوت فبرحمة الله و إن </w:t>
      </w:r>
    </w:p>
    <w:p>
      <w:pPr>
        <w:pStyle w:val="BookText"/>
        <w:rPr/>
      </w:pPr>
      <w:r>
        <w:rPr>
          <w:rFonts w:ascii="IRNazanin" w:hAnsi="IRNazanin" w:eastAsia="IRNazanin"/>
          <w:color w:val="111111"/>
          <w:sz w:val="28"/>
          <w:sz w:val="28"/>
          <w:szCs w:val="28"/>
          <w:rtl w:val="true"/>
          <w:lang w:bidi="fa-IR"/>
        </w:rPr>
        <w:t>هلکت فبذنوبک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تأدبت صغیرا انتفعت به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عنی بالأدب اهتم به،و من اهتم به تکلف علمه و من تکلف علمه اشتد له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اشتد له طلبه أدرک منفعته فاتخذه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تخلف فی سلفک و ینتفع به من 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یرتجیک فیه راغب و یخشی صولتک راهب،و إیاک و الکسل عنه بالطلب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غلبت علی الدنیا فلا تغلبن علی الآخرة و إذا فاتک طلب العلم فی مظانه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غلبت علی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فی أیامک و لیالیک و ساعاتک نصیبا فی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لن تجد له تضییعا أشد من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تمارین فیه لجوجا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تجادلن فقیها و لا تعادین سلطانا،و لا تماشین ظلوما و لا تصادقنه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تؤاخین فاسقا و لا تصاحبن 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اخزن علمک کما تخزن ورقک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الله عز و جل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القیامة ببر الثقلین خفت أن یعذبک و ارج الله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وافیت القیامة بإثم الثقلین رجوت أن یغفر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أطیق هذا و إنما لی قلب واحد؟فقال له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استخرج قلب المؤمن یوجد فیه 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للخوف و نور للرجاء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وزنا لما رجح أحدهما علی الآخر بمثقال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یؤمن بالله یصدق ما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یصدق ما قال الله یفعل ما أمر الله،و من لم یفعل ما أمر الله لم یصدق 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الأخلاق یشهد بعضها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یؤمن بالله إیمانا صادقا یعمل لله خالصا 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لله خالصا ناصحا فقد آمن بالله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أطاع الله خافه،و من خافه فقد أحبه،و من أحبه فقد اتبع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 أمره استوجب جنته و مرضاته،و من لم یتبع رضوان الله فقد هان علیه 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سخط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 إلی الدنیا و لا تشغل قلبک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خلق الله خلقا هو أهون علیه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لم یجعل نعیمها ثواب المطیعین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بلاءها عقوبة للعاصین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عن ابن صدقة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أجمعت علیه من حکمتک؟قال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أتکلف ما قد کفیته و لا أضیع ما ولیته</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البحار،عن قصص الأنبیاء 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فیما وعظ به لقمان ابنه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 فی شک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عن نفسک النوم و لن تستطیع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فی شک من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عن نفسک الانتباه و لن تستطیع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إذا فکرت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نفسک بید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النوم بمنزلة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الیقظة بعد النوم بمنزلة البعث بعد الموت،و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لا تقترب فیکون أبعد لک و لا تبعد فتهان،کل دابة تحب مثلها و ابن آدم </w:t>
      </w:r>
      <w:r>
        <w:rPr>
          <w:rStyle w:val="FootnoteAnchor"/>
          <w:rtl w:val="true"/>
        </w:rPr>
        <w:footnoteReference w:id="19"/>
      </w:r>
      <w:r>
        <w:rPr>
          <w:rFonts w:ascii="IRNazanin" w:hAnsi="IRNazanin" w:eastAsia="IRNazanin"/>
          <w:color w:val="111111"/>
          <w:sz w:val="28"/>
          <w:sz w:val="28"/>
          <w:szCs w:val="28"/>
          <w:rtl w:val="true"/>
          <w:lang w:bidi="fa-IR"/>
        </w:rPr>
        <w:t>لا یحب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تنشر </w:t>
      </w:r>
      <w:r>
        <w:rPr>
          <w:rStyle w:val="FootnoteAnchor"/>
          <w:rtl w:val="true"/>
        </w:rPr>
        <w:footnoteReference w:id="20"/>
      </w:r>
      <w:r>
        <w:rPr>
          <w:rFonts w:ascii="IRNazanin" w:hAnsi="IRNazanin" w:eastAsia="IRNazanin"/>
          <w:color w:val="111111"/>
          <w:sz w:val="28"/>
          <w:sz w:val="28"/>
          <w:szCs w:val="28"/>
          <w:rtl w:val="true"/>
          <w:lang w:bidi="fa-IR"/>
        </w:rPr>
        <w:t>بزک إلا عند باغیه،و کما لیس بین الکبش و الذئب خلة،کذلک لیس بین البار و الفاجر خلة،من یقترب من الزفت تعلق به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من یشارک الفاجر یتعلم من طرفه،من یحب المراء یشتم،و من یدخل مدخل السوء یتهم،و من یقارن قرین السوء لا یسلم،و من لا یملک لسانه 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یا بنی صاحب مائة و لا تعاد واحدا،یا بنی إنما هو خلاقک و خلقک فخلاقک دینک و خلقک بینک و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تبغضن إلیهم و تعلم محاسن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کن عبدا للأخیار و لا تکن ولدا للأشرار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أد الأمانة تسلم دنیاک و آخرتک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أمینا فإن الله لا یحب الخائنین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تر الناس أنک تخشی الله و قلبک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یحیی بن عقبة الأزدی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وعظ به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الناس قد جمعوا قبلک لأولادهم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ما جمعوا و لم یبق من جمعوا له،و إنما أنت عبد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 بعمل و وعدت 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فأوف عملک و استوف أجرک،و لا تکن فی هذه الدنیا بمنزلة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فی زرع أخضر فأکلت حتی سمنت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حتفها عند سمنها،و لکن اجعل الدنیا بمنزلة قنطرة علی نهر جزت علیها فترکتها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ترجع إلیها آخر الدهر أخربها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تعمرها فإنک لم تؤمر بعمارتها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أنک ستسأل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وقفت بین یدی الله عز و جل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شبابک فیما </w:t>
      </w:r>
      <w:bookmarkStart w:id="259" w:name="pg11954_119116"/>
    </w:p>
    <w:p>
      <w:pPr>
        <w:pStyle w:val="BookText"/>
        <w:rPr/>
      </w:pPr>
      <w:bookmarkEnd w:id="259"/>
      <w:r>
        <w:rPr>
          <w:rFonts w:ascii="IRNazanin" w:hAnsi="IRNazanin" w:eastAsia="IRNazanin"/>
          <w:color w:val="111111"/>
          <w:sz w:val="28"/>
          <w:sz w:val="28"/>
          <w:szCs w:val="28"/>
          <w:rtl w:val="true"/>
          <w:lang w:bidi="fa-IR"/>
        </w:rPr>
        <w:t>أبلیته،و عمرک فیما أفنیته،و مالک مما اکتسبته و فیما أنفقته،فتأهب لذلک و أعد له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تأس علی ما فاتک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قلیل الدنیا لا یدوم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کثیرها لا یؤمن بلاؤه فخذ حذرک،و جد فی أمرک،و اکشف الغطاء عن وجهک،و تعرض لمعروف ربک،و جدد التوبة فی قلبک،و أکمش فی فراقک قبل أن یقصد قصدک،و یقضی قضاؤک،و یحال بینک و بین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البحار،عن القصص بإسناده عن حماد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إیاک و الضجر و سوء الخلق و قلة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یستقیم علی هذه الخصال صاحب، و ألزم نفسک التؤدة </w:t>
      </w:r>
      <w:r>
        <w:rPr>
          <w:rStyle w:val="FootnoteAnchor"/>
          <w:rtl w:val="true"/>
        </w:rPr>
        <w:footnoteReference w:id="21"/>
      </w:r>
      <w:r>
        <w:rPr>
          <w:rFonts w:ascii="IRNazanin" w:hAnsi="IRNazanin" w:eastAsia="IRNazanin"/>
          <w:color w:val="111111"/>
          <w:sz w:val="28"/>
          <w:sz w:val="28"/>
          <w:szCs w:val="28"/>
          <w:rtl w:val="true"/>
          <w:lang w:bidi="fa-IR"/>
        </w:rPr>
        <w:t>فی أمورک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علی مئونات الإخوان نفسک،و حسن مع جمیع الناس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 عدمک ما تصل به قرابتک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تتفضل به علی إخوانک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یعدمنک حسن الخلق و بسط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أحسن خلقه أحبه الأخیار و جانبه الفجار،و اقنع بقسم الله لیصفو عیشک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أردت أن تجمع عز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 طمعک مما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بلغ الأنبیاء و الصدیقون ما بلغوا بقطع طمعهم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مواعظه کثیرة اکتفینا منها بما أوردناه إیثارا للاختصار</w:t>
      </w:r>
      <w:r>
        <w:rPr>
          <w:rFonts w:eastAsia="IRNazanin" w:cs="IRNazanin"/>
          <w:color w:val="111111"/>
          <w:sz w:val="28"/>
          <w:szCs w:val="28"/>
          <w:rtl w:val="true"/>
          <w:lang w:bidi="fa-IR"/>
        </w:rPr>
        <w:t>.</w:t>
      </w:r>
    </w:p>
    <w:p>
      <w:pPr>
        <w:pStyle w:val="Heading3"/>
        <w:numPr>
          <w:ilvl w:val="2"/>
          <w:numId w:val="1"/>
        </w:numPr>
        <w:rPr/>
      </w:pPr>
      <w:bookmarkStart w:id="260" w:name="__RefHeading___Toc14853572_73709187"/>
      <w:bookmarkStart w:id="261" w:name="_Toc96"/>
      <w:bookmarkEnd w:id="260"/>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20</w:t>
      </w:r>
      <w:r>
        <w:rPr>
          <w:rtl w:val="true"/>
        </w:rPr>
        <w:t xml:space="preserve"> </w:t>
      </w:r>
      <w:r>
        <w:rPr>
          <w:rtl w:val="true"/>
        </w:rPr>
        <w:t xml:space="preserve">الی </w:t>
      </w:r>
      <w:r>
        <w:rPr/>
        <w:t>34</w:t>
      </w:r>
      <w:r>
        <w:rPr>
          <w:rtl w:val="true"/>
        </w:rPr>
        <w:t>]</w:t>
      </w:r>
      <w:bookmarkEnd w:id="261"/>
    </w:p>
    <w:p>
      <w:pPr>
        <w:pStyle w:val="Heading4"/>
        <w:numPr>
          <w:ilvl w:val="3"/>
          <w:numId w:val="1"/>
        </w:numPr>
        <w:rPr/>
      </w:pPr>
      <w:bookmarkStart w:id="262" w:name="__RefHeading___Toc14853574_73709187"/>
      <w:bookmarkStart w:id="263" w:name="_Toc97"/>
      <w:bookmarkEnd w:id="262"/>
      <w:r>
        <w:rPr>
          <w:rtl w:val="true"/>
        </w:rPr>
        <w:t>اشارة</w:t>
      </w:r>
      <w:bookmarkEnd w:id="26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1954_119118"/>
      <w:bookmarkStart w:id="265" w:name="pg11954_119118"/>
      <w:bookmarkEnd w:id="265"/>
    </w:p>
    <w:p>
      <w:pPr>
        <w:pStyle w:val="Heading4"/>
        <w:numPr>
          <w:ilvl w:val="3"/>
          <w:numId w:val="1"/>
        </w:numPr>
        <w:rPr/>
      </w:pPr>
      <w:bookmarkStart w:id="266" w:name="pg11954_119118"/>
      <w:bookmarkStart w:id="267" w:name="__RefHeading___Toc14853576_73709187"/>
      <w:bookmarkStart w:id="268" w:name="_Toc98"/>
      <w:bookmarkEnd w:id="266"/>
      <w:bookmarkEnd w:id="267"/>
      <w:r>
        <w:rPr>
          <w:rtl w:val="true"/>
        </w:rPr>
        <w:t>(</w:t>
      </w:r>
      <w:r>
        <w:rPr>
          <w:rtl w:val="true"/>
        </w:rPr>
        <w:t>بیان</w:t>
      </w:r>
      <w:r>
        <w:rPr>
          <w:rtl w:val="true"/>
        </w:rPr>
        <w:t>)</w:t>
      </w:r>
      <w:bookmarkEnd w:id="268"/>
    </w:p>
    <w:p>
      <w:pPr>
        <w:pStyle w:val="BookText"/>
        <w:rPr/>
      </w:pPr>
      <w:r>
        <w:rPr>
          <w:rFonts w:ascii="Amiri" w:hAnsi="Amiri" w:eastAsia="Amiri" w:cs="Amiri"/>
          <w:color w:val="111111"/>
          <w:sz w:val="28"/>
          <w:sz w:val="28"/>
          <w:szCs w:val="28"/>
          <w:rtl w:val="true"/>
          <w:lang w:bidi="ar-SA"/>
        </w:rPr>
        <w:t>رجوع إلی ما قبل القصة من آیات الوحدانیة و نفی الشریک و أدلتها المنتهیة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ما قبل قصة لقمان و هو الدلیل علی أن الخطاب للمشرکین و إن کان ذیل الآیة یشعر بعموم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فصدر الآیة من تتمة کلام النبی ص و یتصل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تقدیر کونه من کلامه تعالی 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سیاق الغیبة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الظّٰالِمُونَ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الخطاب،و الالتفات فی مثل هذه الموارد یکون لاشتداد وجد المتکلم و تأکد غیظه من جهل المخاطبین و تمادیهم فی غیهم بحیث لا ینفعهم دلالة و لا ینجح فیهم إشارة فیواجهون بذکر ما هو بمرأی منهم و مسمع لعلهم یتنبهوا عن نومتهم و ینتزعوا عن غفلتهم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فالمراد بتسخیر السماوات و الأرض للإنسان و هم یرون ذلک ما نشاهده من ارتباط أجزاء الکون بعضها ببعض فی نظام عام یدبر أمر العالم عامة و الإنسان خاصة لکونه أشرف أجزاء هذا العالم المحسوس بما فیه من الشعور و الإرادة فقد سخر الله الکون لأجله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التسخیر قهر الفاعل فی فعله بحیث یفعله علی ما یستدعیه القاهر و یریده کتسخیر الکاتب القلم للکتابة و کما یسخر المولی عبده و المخدوم خادمه فی أن یفعل باختیاره و إرادته ما یختاره و یریده المولی و المخدوم و الأسباب الکونیة کائنة ما کانت تفعل بسببیتها الخاصة ما یریده الله من نظام یدبر به العالم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مر یظهر أن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 الغائی و المعنی لأجلکم و المسخر بالکسر هو الله تعالی دون الإنسان،و ربما احتمل کون اللام للملک و المسخر بالکسر هو الإنسان بمشیة من الله تعالی کما یشاهد من تقدم الإنسان بمرور الزمان فی تسخیر أجزاء الکون و استخدامه لها فی سبیل مقاصده لکن لا یلائمه تصدیر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عَلَیْکُمْ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الإسباغ الإتمام و الإیساع أی أتم و أوسع علیکم نعمه،و النعم جمع نعمة و هو فی الأصل بناء النوع و غلب علیه استعماله فی ما یلائم الإنسان فیستلذ منه،و المراد بالنعم الظاهرة و الباطنة بناء علی کون الخطاب للمشرکین النعم الظاهرة للحس کالسمع و البصر و سائر الجوارح و الصحة و العافیة و الطیبات من الرزق و النعم الغائبة عن الحس کالشعور و الإرادة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عموم الخطاب لجمیع الناس الظاهرة من النعم هی ما ظهر للحس کما تقدم و کالدین الذی به ینتظم أمور دنیاهم و آخرتهم و الباطنة منها کما تقدم و کالمقامات المعنویة التی تنال بإخلاص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یُجٰادِلُ فِی اللّٰهِ بِغَیْرِ عِلْمٍ وَ لاٰ هُدیً وَ لاٰ کِتٰابٍ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الخطاب إلی النبی ص علی ما کان فی السیاق السابق،و المجادلة المخاصمة النظریة بطریق المغالبة،و المقابلة بین العلم و الهدی و الکتاب تلوح بأن المراد بالعلم ما هو مکتسب من حجة عقلیة،و بالهدی ما یفیضه الله بالوحی أو الإلهام،و بالکتاب الکتاب السماوی المنتهی إلیه تعالی بالوحی النبوی و لذلک وصفه بالمنیر فهذه طرق ثلاث من العلم لا رابع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 فِی اللّٰهِ بِغَیْرِ کذا و کذا أنه یجادل فی وحدانیته تعالی فی الربوبیة و الألوهیة بغیر حجة یصح الرکون إلیها بل عن تقلید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w:t>
      </w:r>
    </w:p>
    <w:p>
      <w:pPr>
        <w:pStyle w:val="BookText"/>
        <w:rPr/>
      </w:pPr>
      <w:r>
        <w:rPr>
          <w:rFonts w:ascii="Amiri" w:hAnsi="Amiri" w:eastAsia="Amiri" w:cs="Amiri"/>
          <w:color w:val="111111"/>
          <w:sz w:val="28"/>
          <w:sz w:val="28"/>
          <w:szCs w:val="28"/>
          <w:rtl w:val="true"/>
          <w:lang w:bidi="ar-SA"/>
        </w:rPr>
        <w:t>آبٰاءَنٰا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إلخ،ضمائر الجمع راجعة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المعنی کما أن ضمیر الإفراد فی الآیة السابقة راجع إلیه باعتبار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اتَّبِعُوا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التعبیر بما أنزل الله من غیر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الکتاب أو القرآن إشارة إلی کون الدعوة دعوة ذات حجة لا تحکم فیها لأن نزول الکتاب مؤید بحجة النبوة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دعوا إلی دین التوحید الذی یدل علیه الکتاب المقطوع بنزوله من عند الله سبحانه،و بعبارة أخری إذا ألقی إلیهم القول مع الحجة قابلوه بالتحکم من غیر حجة فقالوا نتبع ما وجدنا علیه آباءنا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کٰانَ الشَّیْطٰانُ یَدْعُوهُمْ إِلیٰ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 یتبعون آباءهم و لو کان الشیطان یدعوهم بهذا الاتباع إلی عذاب السعیر؟فالاستفهام للإنکار و لو وصلیة معطوفة علی محذوف مثلها و التقدیر أ یتبعونهم لو لم یدعهم الشیطان و لو دعاهم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الاتباع إنما یحسن إذا کانوا علی الحق و أما لو کانوا علی الباطل و کان اتباعا یدعوهم به إلی الشقاء و عذاب السعیر و هو کذلک فإنه اتباع فی عبادة غیر الله و لا معبود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و یحتمل أن یکون حالا من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معنی الجملة الحالیة ضمیر عائد إلیهم،و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 کان الشیطان یدعوهم إلی کذا و الحال أن من أسلم وجهه إلی الله کذا فقد نجا و أفلح و الحال أن عاقبة الأمور ترجع إلی الله فیجب أن یکون هو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إسلام الوجه إلی الله تسلیمه له و هو إقبال الإنسان بکلیته علیه بالعبادة و إعراضه عمن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الإحسان الإتیان بالأعمال الصالحة عن إیقان بالآخرة کما فسره به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الَّذِینَ یُقِیمُونَ الصَّلاٰةَ وَ یُؤْتُونَ الزَّکٰاةَ وَ هُمْ 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العروة الوثقی المستمسک الذی لا انفصام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 الله و عمل صالحا مع الیقین بالمعاد فهو ناج غیر هالک البتة فی عاقبة أمره لأنها إلی الله و هو الذی یعده بالنجاة و الفلاح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اسْتَمْسَکَ بِالْعُرْوَةِ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استعارة تمثیلیة عن النجاة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عَذٰابٍ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تسلیة للنبی ص و تطییب لنفسه أن لا یغلبه الحزن و هم بالآخرة راجعون إلیه تعالی فینبؤهم بما عملوا أی یظهر لهم حقیقة أعمالهم و تبعاتها و هی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عن حقیقة حالهم ببیان آخر فإن البیان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مَرْجِعُهُمْ فَنُنَبِّئُهُمْ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أوهم أنهم ما داموا متنعمین فی الدنیا خارجون من قدرة الله ثم إذا ماتوا أو بعثوا دخلوا فیما خرجوا منه فانتقم منهم بالعذاب جیء بهذا البیان للدلالة علی أنهم غیر خارجین من التدبیر قط و إنما یمتعهم فی الدنیا قلیلا ثم یضطرهم إلی عذاب غلیظ فهم مغلوبون مقهورون علی کل حال و أمرهم إلی الله دائما لن یعجزوا الله فی حال التنعم و 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أنهم مفطورون علی التوحید معترفون به من حیث لا یشعرون،فإنهم إن سئلوا عمن خلق السماوات و الأرض اعترفوا بأنه الله عز اسمه و إذا کان الخالق هو هو فالمدبر لها هو هو لأن التدبیر لا ینفک عن الخلق،و إذا کان مدبر الأمر و المنعم الذی یبسط و یقبض و یرجی و یخاف هو فالمعبود هو هو وحده لا شریک له فقد اعترفوا بالوحدة من حیث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یحمد الله علی اعترافهم من حیث لا یشعرون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إلی أن کون أکثرهم لا یعلمون معنی اعترافهم أن الله هو الخالق و ما یستلزمه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قلیل منهم یعلمون ذلک و لکنهم لا یطاوعون الحق بل یجحدونه و قد أیقنوا به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اعترافهم بأن الخالق هو الله سبحانه إنما یثبت التوحد بالربوبیة و الألوهیة إذا کان التدبیر و التصرف إلیه تعالی و کان نفس الخلق کافیا فی استلزامه اکتفی به فی تمام الحجة و استحمد النبی ص و استجهل القوم لغفلتهم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احتج علیه ثانیا من طریق انحصار الملک الحقیقی فیه تعالی لکونه غنیا محمودا مطلقا و تقریره أنه تعالی مبدئ کل خلق و معطی کل کمال فهو واجد لکل ما یحتاج إلیه الأشیاء فهو غنی علی الإطلاق إذ لو لم یکن غنیا من جهة من الجهات لم یکن مبدئا له معطیا لکماله هذا خلف، و إذا کان غنیا علی الإطلاق کان له ما فی السماوات و الأرض فهو المالک لکل شیء علی الإطلاق فله أن یتصرف فیها کیف شاء فکل تدبیر و تصرف یقع فی العالم فهو له إذ لو کان شیء من التدبیر لغیره لا له کان مالکه ذلک الغیر دونه و إذا کان التدبیر و التصرف له تعالی فهو رب العالمین و الإله الذی یعبد و یشکر إنعامه و 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إلخ،حجة علی وحدانیته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المحمود فی أفعاله فهو مبدأ آخر للحجة و ذلک أن الحمد هو الثناء علی الجمیل الاختیاری و کل جمیل فی العالم فهو له سبحانه فإلیه یعود الثناء فیه فهو حمید علی الإطلاق و لو کان شیء من هذا التدبیر المتقن الجمیل من غیره تعالی من غیر انتساب إلیه لکان الحمد و الثناء لغیره تعالی لا له فلا یکون حمیدا علی الإطلاق و بالنسبة إلی کل شیء و قد فرض أنه حمید علی الإطلاق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للموصول و الشجرة واحد الشجر و تفید فی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الاستغراق أی کل شجرة فی الأرض،و المراد بالبحر مطلق البحر،و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یَمُدُّهُ مِنْ بَعْدِهِ سَبْعَةُ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یعینه بالانضیاف إلیه سبعة أمثاله و الظاهر أن المراد بالسبعة التکثیر دون خصوص هذا العدد و الکلمة هی اللفظ الدال علی معنی،و قد أطلق فی کلامه تعالی علی الوجود المفاض بأمره تعالی،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 علی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أشجار الأرض أقلاما و أخذ البحر و أضیف إلیه سبعة أمثاله و جعل المجموع مدادا فکتب 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بتبدیلها ألفاظا دالة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بتلک </w:t>
      </w:r>
    </w:p>
    <w:p>
      <w:pPr>
        <w:pStyle w:val="BookText"/>
        <w:rPr/>
      </w:pPr>
      <w:r>
        <w:rPr>
          <w:rFonts w:ascii="IRNazanin" w:hAnsi="IRNazanin" w:eastAsia="IRNazanin"/>
          <w:color w:val="111111"/>
          <w:sz w:val="28"/>
          <w:sz w:val="28"/>
          <w:szCs w:val="28"/>
          <w:rtl w:val="true"/>
          <w:lang w:bidi="fa-IR"/>
        </w:rPr>
        <w:t>الأقلام من ذلک المداد لنفد البحر قبل أن تنفد کلمات الله لکونها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فی الکلام إیجازا بالحذف 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تعالی عزیز لا یعزه و لا یقهره شیء فهذه الکتابة لا ینفد بها ما هو من عنده حکیم لا یفوض التدبیر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متصلة بما قبلها من حیث دلالته علی کون تدبیر الخلق له سبحانه لا لغیره فسیقت هذه الآیة للدلالة علی سعة تدبیره و کثرة أوامره التکوینیة فی الخلق و التدبیر إلی حیث ینفد البحر الممدود بسبعة أمثاله لو جعل مدادا و کتبت به أشجار الأرض المجعولة أقلاما قبل أن ینفد أوامره و کلماته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للکلام إلی إمکان الحشر و خاصة من جهة استبعادهم المعاد لکثرة عدد الموتی و اختلاطهم بالأرض من غیر تمیز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خَلْقُکُمْ وَ لاٰ بَعْثُکُمْ إِلاّٰ کَنَفْسٍ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الإمکان و التأتی فإنه تعالی لا یشغله شأن عن شأن و لا یعجزه کثرة و لا یتفاوت بالنسبة إلیه الواحد و الجمع، و ذکر الخلق مع البعث للدلالة علی عدم الفرق بین البدء و العود من حیث السهولة و الصعوبة بل لا یتصف فعله بالسهولة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 إضافة الخلق و البعث إلی ضمیر الجمع المخاطب و المراد به الناس ثم تنظیره بالنفس الواحدة،و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خلقکم معاشر الناس علی کثرتکم و لا بعثکم إلا کخلق نفس واحدة و بعثها فأنتم علی کثرتکم و النفس الواحدة سواء لأنه لو أشکل علیه بعث الجمیع علی کثرتهم و البعث لجزاء الأعمال فإنما یشکل من جهة الجهل بمختلف أعمالکم علی کثرتها و اختلاط بعضها ببعض لکنه لیس یجهل شیئا منها لأنه سمیع لأقوالکم بصیر بأعمالکم و بعبارة أخری علیم بأعمالکم من طریق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یندفع الاعتراض علی الآیة بأن المناسب لتعلیل کون خلق الکثیر و بعثهم کنفس واحدة أن یعلل بمثل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 أو قوی عزیز أو ما یشبه ذلک لا بمثل السمیع البصیر الذی لا ارتباط له بالخلق و البعث</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الإشکال الذی تعرضت الآیة لدفعه هو أن البعث لجزاء الأعمال و هی </w:t>
      </w:r>
    </w:p>
    <w:p>
      <w:pPr>
        <w:pStyle w:val="BookText"/>
        <w:rPr/>
      </w:pPr>
      <w:r>
        <w:rPr>
          <w:rFonts w:ascii="IRNazanin" w:hAnsi="IRNazanin" w:eastAsia="IRNazanin"/>
          <w:color w:val="111111"/>
          <w:sz w:val="28"/>
          <w:sz w:val="28"/>
          <w:szCs w:val="28"/>
          <w:rtl w:val="true"/>
          <w:lang w:bidi="fa-IR"/>
        </w:rPr>
        <w:t>علی کثرتها و اندماج بعضها فی بعض کیف تتمیز حتی تجزی علیها فالإشکال متوجه إلی ما ذکره قبل ثلاث آیات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فَنُنَبِّئُهُمْ بِمٰا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أجیب بأنه کیف یخفی علیه شیء من الأقوال و الأعمال و هو سمیع بصیر لا یشذ عن مشاهدته قول و لا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ذیل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فَنُنَبِّئُهُمْ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مبنی علی أن الجزاء علی حسب ما یحمله القلب من الحسنة و السیئة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عن هذا الإشکال لو وجه إلی ما تحمله القلوب علی کثرته فیجاب عنه أن الله علیم بذات الصدور و لو وجه إلی نفس الأعمال الخارجیة من الأقوال و الأفعال فالجواب عنه بما فی هذه الآیة التی نحن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،فالإشکال و الجواب بوجه نظیر ما وقع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بٰالُ الْقُرُونِ الْأُولیٰ  قٰالَ عِلْمُهٰا عِنْدَ رَبِّی فِی کِتٰابٍ لاٰ یَضِلُّ رَبِّی وَ لاٰ یَنْسیٰ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أجابوا عن الاعتراض بأجوبة أخری غیر تامة من أراد الوقوف علیها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إلخ،استشهاد لما تقدم فی الآیة السابقة من علمه بالأعمال بأن التدبیر الجاری فی نظام اللیل و النهار حیث یزید هذا و ینقض ذاک و بالعکس بحسب الفصول المختلفة و بقاع الأرض المتفرقة فی نظم ثابت جار علی اختلافه،و کذا التدبیر الجاری فی الشمس و القمر علی اختلاف طلوعهما و غروبهما و اختلاف جریانهما و مسیرهما بحسب الحس و کل منهما یجری لأجل مسمی و لا اختلاف و لا تشوش فی النظام الدقیق الذی لهما فهذا کله مما یمتنع من غیر علم و خبرة من مدبرها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بإیلاج اللیل فی النهار أخذ اللیل فی الطول و إشغاله بعض ساعات النهار من قبل و بإیلاج النهار فی اللیل عکس ذلک،و المراد بجریان الشمس و القمر المسخرین إلی أجل مسمی انتهاء کل وضع من أوضاعهما إلی وقت محدود مقدر ثم عودهما إلی بدء فمن شاهد هذا النظام الدقیق الجاری و أمعن فیه لم یشک فی أن مدبره إنما یدبره عن علم لا یخالطه جهل و لیس ذلک عن صدفة و اتفاق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أ لم تر أن الله بما تعملون خبیر و ذلک لأن من شاهد نظام اللیل و النهار و الشمس و القمر لم یکد یغفل عن کون صانعه علیما بجلائل أعماله و دقائقها،کذا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استنتاج العلم بالأعمال من العلم بالنظام الجاری فی اللیل و النهار و الشمس و القمر و إن صح فی نفسه فهو علم حدسی لا مصحح لتسمیتها رؤیة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مشاهدة خبرته تعالی بالأعمال أن الإنسان لو أمعن فی النظام الجاری فی أعمال نفسه بما أنها صادرة عن العالم الإنسانی موزعة من جهة إلی الأعمال الصادرة عن القوی الظاهرة من سمع و بصر و شم و ذوق و لمس و الصادرة عن القوی الباطنة المدرکة أو الفعالة أو من جهة إلی بعض القوی و الأدوات أو کلها و من جهة إلی جاذبة و دافعة و من جهة إلی سنی العمر من طفولیة و رهاق و شباب و شیب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ارتباط بعضها ببعض و استخدام بعضها لبعض و اهتداء النفس إلی وضع کل فی موضعه الذی یلیق به و حرکته بهذه القافلة من القوی و الأعمال نحو غایتها من الکمال و سعادتها فی المال و تورطها فی ورطات عالم المادة و موطن الزینة و الفتنة فمن ناج أو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أمعن فی هذا النظام المحیر للأحلام لم یرتب أنه تقدیر قدره ربه و نظام نظمه صانعه العلیم القدیر و مشاهدة هذا النظام العلمی العجیب مشاهدة أنه بما یعملون خبیر،و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سبحانه أن منه بدء کل شیء فیستند إلیه فی وجوده و تدبیر أمره و أن إلیه عود کل شیء من غیر فرق بین الواحد و الکثیر و أنه لیس إلی من یدعون من دونه خلق و لا أمر جمع الجمیع تحت بیان واحد جامع فقال مشیرا إلی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توضیحه أن الحق هو الثابت من جهة ثبوته و الباطل یقابل الحق فهو اللاثابت من جهة عدم ثبوته،و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فیه من ضمیر الفصل و تعریف </w:t>
      </w:r>
    </w:p>
    <w:p>
      <w:pPr>
        <w:pStyle w:val="BookText"/>
        <w:rPr/>
      </w:pPr>
      <w:r>
        <w:rPr>
          <w:rFonts w:ascii="IRNazanin" w:hAnsi="IRNazanin" w:eastAsia="IRNazanin"/>
          <w:color w:val="111111"/>
          <w:sz w:val="28"/>
          <w:sz w:val="28"/>
          <w:szCs w:val="28"/>
          <w:rtl w:val="true"/>
          <w:lang w:bidi="fa-IR"/>
        </w:rPr>
        <w:t>الخبر باللام یفید القصر أعنی حصر المبتدإ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له تعالی فی الثبوت،أی هو ثابت لا یشوب ثبوته بطلان و بعبارة أخری هو ثابت من جمیع الجهات و بعبارة ثالثة هو موجود علی کل تقدیر فوجوده مطلق غیر مقید بقید و لا مشروط بشرط فوجوده ضروری و عدمه ممتنع و غیره من الموجودات الممکنة موجود علی تقدیر و هو تقدیر وجود سببه و هو الوجود المقید الذی یوجد بغیره من غیر ضرورة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حقیة الشیء هو ثبوته فهو تعالی حق بذاته و غیره إنما یحق و یتحقق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هذا المعنی حق تأمله وجدت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الأشیاء بأجمعها تستند فی وجودها إلیه تعالی و أیضا تستند فی النظام الجاری فیها عامة و فی النظامات الجزئیة الجاریة فی کل نوع من أنواعها و کل فرد من أفرادها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الکمالات الوجودیة التی هی صفات الوجود کالعلم و القدرة و الحیاة و السمع و البصر و الوحدة و الخلق و الملک و الغنی و الحمد و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عد فی الآیات السابقة أو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قائمة به تعالی علی حسب ما یلیق بساحة کبریائه و عز قدسه لأنها صفات وجودیة و الوجود قائم به تعالی فهی إما عین ذاته کالعلم و القدرة و إما صفات خارجة عن ذاته منتزعة عن فعله کالخلق و الرزق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الشریک فی ذاته أو فی تدبیره و کل ما یحمل معنی الفقد و النقص مسلوب عنه تعالی و هذه هی الصفات السلبیة کنفی الشریک و نفی التعدد و نفی الجسم و المکان و الزمان و الجهل و العجز و البطلان و الزوال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إطلاق وجوده و عدم تقیده بقید ینفی عنه کل معنی عدمی أی إثبات الوجود مطلقا فإن مرجع نفی النفی إلی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ثبوت الصفات له بکلتا مرحلتیها بناء علی أن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معنی تنزهه عن ما لا یلیق بساحته فهو مجمع الصفات السلبیة و الکبیر یفید سعته لکل کمال وجودی فهو مجمع الصفات الثبوتیة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صدر الآیة برهان علی ذیلها و ذیلها برهان علی استجماعه تعالی الصفات الثبوتیة و السلبیة جمیعا علی ما تقدم تقریره فهو الذات المستجمع لجمیع صفات الکمال </w:t>
      </w:r>
    </w:p>
    <w:p>
      <w:pPr>
        <w:pStyle w:val="BookText"/>
        <w:rPr/>
      </w:pPr>
      <w:r>
        <w:rPr>
          <w:rFonts w:ascii="IRNazanin" w:hAnsi="IRNazanin" w:eastAsia="IRNazanin"/>
          <w:color w:val="111111"/>
          <w:sz w:val="28"/>
          <w:sz w:val="28"/>
          <w:szCs w:val="28"/>
          <w:rtl w:val="true"/>
          <w:lang w:bidi="fa-IR"/>
        </w:rPr>
        <w:t>فهو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مٰا یَدْعُونَ مِنْ دُونِهِ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یجری فیه ما جری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 یدعونه من الآلهة لیس لهم من الحقیقة شیء و لا إلیهم من الخلق و التدبیر شیء لأن الشریک فی الألوهیة و الربوبیة باطلا لا حق فیه و إذ کان باطلا علی کل تقدیر فلا یستند إلیه خلق و لا تدبیر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و العلی و الکبیر ثلاثة من الأسماء الحسنی و قد تحقق مما تقدم أن الحق فی معنی الواجب الوجود و أن العلی من الصفات السلبیة و الکبیر من الصفات الثبوتیة قریب المعنی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المستجمع لصفات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 و ذکر النعمة کالتوطئة لآخر الآیة و فیه تلویح إلی وجوب شکره علی نعمته لأن شکر المنعم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الفلک تجری و تسیر فی البحر بسبب نعمة الله و هی أسباب جریانها من الریح و رطوبة الماء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الباء للتعدیة أو المعیة و المراد بالنعمة ما تحمله السفن من الطعام و سائر أمتعة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تمم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الصبار الشکور أی کثیر الصبر عند الضراء و کثیر الشکر عند النعماء کنایة عن المؤمن علی 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الظلة سحابة تظل و أکثر ما یقال فیما یستوخم و یکره،قال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یَوْمِ الظُّلَّةِ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غشیهم و أحاط بهم فی البحر موج کقطع السحاب انقطعوا إلی الله و دعوه للنجاة حال کونهم مخلصین له الدین أی و فی ذلک دلیل علی أن فطرتهم علی التوحید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نَجّٰاهُمْ إِلَی الْبَرِّ فَمِنْهُمْ 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المقتصد سألک القصد أی الطریق المستقیم و المراد به التوحید الذی دلتهم علیه فطرتهم إذ ذلک،و فی التعبیر بمن التبعیضیة </w:t>
      </w:r>
    </w:p>
    <w:p>
      <w:pPr>
        <w:pStyle w:val="BookText"/>
        <w:rPr/>
      </w:pPr>
      <w:r>
        <w:rPr>
          <w:rFonts w:ascii="IRNazanin" w:hAnsi="IRNazanin" w:eastAsia="IRNazanin"/>
          <w:color w:val="111111"/>
          <w:sz w:val="28"/>
          <w:sz w:val="28"/>
          <w:szCs w:val="28"/>
          <w:rtl w:val="true"/>
          <w:lang w:bidi="fa-IR"/>
        </w:rPr>
        <w:t>استقلال عدتهم أی فلما نجا الله سبحانه هؤلاء الداعین بالإخلاص إلی البر فقلیل منهم المقتصدون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یَجْحَدُ بِآیٰاتِنٰا إِلاّٰ کُلُّ خَتّٰارٍ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الختار مبالغة من الختر و هو شدة الغدر و فی السیاق دلیل علی الاستکثار 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ساق الحجج و المواعظ الشافیة الوافیة جمعهم فی خاتمتها فی خطاب عام یدعوهم إلی التقوی و ینذرهم بیوم القیامة الذی لا یغنی فیه مغن إلا الإیمان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الغنی و الکفایة،و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غررت فلانا أصبت غرته و نلت منه ما أرید و الغرة غفلة فی الیقظة و الغرار غفلة مع غفوة،إلی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فالغرور کل ما یغر الإنسان من مال و جاه و شهوة و شیطان و قد فسر بالشیطان إذ هو أخبث الغارین و بالدنیا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تغر و تضر و تمر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عَنْ وَلَدِهِ وَ لاٰ مَوْلُودٌ هُوَ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 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لا یخلف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تَغُرَّنَّکُمُ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بزینتها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جنس ما یغر الإنسان من شئون الحیاة الدنیا أو خصوص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الغیث المطر و معنی جمل الآیة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عد سبحانه أمورا ثلاثة مما تعلق به علمه و هی العلم بالساعة و هو مما استأثر الله علمه لنفسه لا یعلمه إلا هو و یدل علی القصر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تنزیل الغیث و علم ما فی الأرحام و یختصان به تعالی إلا أن یعلمه غیره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أمرین آخرین یجهل بهما الإنسان و بذلک یجهل کل ما سیجری علیه من الحوادث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مٰا ذٰا تَکْسِبُ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بِأَیِّ أَرْضٍ تَمُوتُ </w:t>
      </w:r>
      <w:r>
        <w:rPr>
          <w:rFonts w:eastAsia="Amiri" w:cs="Amiri" w:ascii="Amiri" w:hAnsi="Amiri"/>
          <w:color w:val="111111"/>
          <w:sz w:val="28"/>
          <w:szCs w:val="28"/>
          <w:rtl w:val="true"/>
          <w:lang w:bidi="ar-SA"/>
        </w:rPr>
        <w:t xml:space="preserve">». </w:t>
      </w:r>
      <w:bookmarkStart w:id="269" w:name="pg11954_119129"/>
    </w:p>
    <w:p>
      <w:pPr>
        <w:pStyle w:val="BookText"/>
        <w:rPr/>
      </w:pPr>
      <w:bookmarkEnd w:id="269"/>
      <w:r>
        <w:rPr>
          <w:rFonts w:ascii="IRNazanin" w:hAnsi="IRNazanin" w:eastAsia="IRNazanin"/>
          <w:color w:val="111111"/>
          <w:sz w:val="28"/>
          <w:sz w:val="28"/>
          <w:szCs w:val="28"/>
          <w:rtl w:val="true"/>
          <w:lang w:bidi="fa-IR"/>
        </w:rPr>
        <w:t>و کان المراد تذکرة أن الله یعلم کل ما دق و جل حتی مثل الساعة التی لا یتیسر علمها للخلق و أنتم تجهلون أهم ما یهمکم من العلم فالله یعلم و أنتم لا تعلمون فإیاکم أن تشرکوا به و تتمردوا عن أمره و تعرضوا عن دعوته فتهلکوا بجهلکم</w:t>
      </w:r>
      <w:r>
        <w:rPr>
          <w:rFonts w:eastAsia="IRNazanin" w:cs="IRNazanin"/>
          <w:color w:val="111111"/>
          <w:sz w:val="28"/>
          <w:szCs w:val="28"/>
          <w:rtl w:val="true"/>
          <w:lang w:bidi="fa-IR"/>
        </w:rPr>
        <w:t>.</w:t>
      </w:r>
    </w:p>
    <w:p>
      <w:pPr>
        <w:pStyle w:val="Heading4"/>
        <w:numPr>
          <w:ilvl w:val="3"/>
          <w:numId w:val="1"/>
        </w:numPr>
        <w:rPr/>
      </w:pPr>
      <w:bookmarkStart w:id="270" w:name="__RefHeading___Toc14853578_73709187"/>
      <w:bookmarkStart w:id="271" w:name="_Toc99"/>
      <w:bookmarkEnd w:id="270"/>
      <w:r>
        <w:rPr>
          <w:rtl w:val="true"/>
        </w:rPr>
        <w:t>(</w:t>
      </w:r>
      <w:r>
        <w:rPr>
          <w:rtl w:val="true"/>
        </w:rPr>
        <w:t>بحث روائی</w:t>
      </w:r>
      <w:r>
        <w:rPr>
          <w:rtl w:val="true"/>
        </w:rPr>
        <w:t>)</w:t>
      </w:r>
      <w:bookmarkEnd w:id="271"/>
    </w:p>
    <w:p>
      <w:pPr>
        <w:pStyle w:val="BookText"/>
        <w:rPr/>
      </w:pPr>
      <w:r>
        <w:rPr>
          <w:rFonts w:ascii="Amiri" w:hAnsi="Amiri" w:eastAsia="Amiri" w:cs="Amiri"/>
          <w:color w:val="111111"/>
          <w:sz w:val="28"/>
          <w:sz w:val="28"/>
          <w:szCs w:val="28"/>
          <w:rtl w:val="true"/>
          <w:lang w:bidi="ar-SA"/>
        </w:rPr>
        <w:t>فی کمال الدین،بإسناده إلی حماد بن أبی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الظاهر،و الباطنة الإمام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الجری و الآیة أعم 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النعمة الظاهرة فالنبی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 به من معرفة الله عز و جل و توحیده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النعمة الباطنة فولایتنا أهل البیت و عقد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روایة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أما ما ظهر فالإسلام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الله من خلقک و ما أفاض علیک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بطن فستر مساوی عملک و لم یفضحک به،یا ابن عباس 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جعلتهن للمؤمن و لم یکن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المؤمنین علیه من بعد انقطاع عمله،و جعلت له ثلث ماله أکفر به عنه خطایاه، و الثالث سترت مساوی عمله و لم أفضحه بشیء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أبدیتها علیه لنبذه أهله فمن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ما یقرب منه فی الدر المنثور،بطرق عن ابن عباس،و الحدیث کسابقیه من الجری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التوحید،بإسناده عن عمر بن أذینة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یعنی علی المعرفة بأن الله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 تجری فی البحر بقدرة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یصبر علی الفقر و 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یشکر الله عز و جل علی جمیع أحواله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صبر و نصف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مأخوذ من الآیة فقد مر أنه کنایة عن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کُلُّ خَتّٰارٍ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الختار الخداع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یذم الدنیا من غیر معرفة بما یجب أن یقول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صدق لمن صدقها،و دار عافیة لمن فهم عنها،و دار غنی لمن تزود منها،مسجد أنبیاء الله و مهبط وحیه،و مصلی ملائکته و متجر أولیائه،اکتسبوا فیها الرحمة،و ربحوا فیها الجنة فمن ذا یذمها؟و قد آذنت ببینها،و نادت بفراقها،و نعت نفسها،فشوقت بسرورها إلی السرور،و حذرت ببلائها البلاء تخویفا و تحذیرا و ترغیبا و ترهیبا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الذام للدنیا و المغتر بتغریرها متی غرتک؟أ بمصارع آبائک فی البلی أم بمصارع أمهاتک تحت الثری؟کم عللت بکفیک و مرضت بیدیک تبتغی لهم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استوصفت لهم الأطباء،و تلتمس لهم الدواء،لم تنفعهم بطلبک و لم تشفعهم بشفاعتک مثلت بهم الدنیا مصرعک و مضجعک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ینفعک بکاؤک و لا تغنی عنک أحباؤک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الخصال،عن أبی أسامة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بخمسة لم یطلع الله علیها أحدا من خلقه؟قال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یُنَزِّلُ الْغَیْثَ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مٰا فِی الْأَرْحٰامِ وَ مٰا تَدْرِی نَفْسٌ مٰا ذٰا تَکْسِبُ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تَدْرِی نَفْسٌ بِأَیِّ أَرْضٍ تَمُوتُ إِنَّ اللّٰهَ عَلِیمٌ خَبِیرٌ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روایات کثیرة جدا عن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 عن مستقبل حالهم و عن زمان موتهم و مکانه و هی تقید هذه الروایة و ما فی معناها من الروایات بالتعلیم الإلهی لکن بعض الروایات یأبی التقیید و لا یعبأ بأمرها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المنذر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یقال له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مازن بن حفصة بن قیس غیلان جاء إلی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محمد،متی تقوم الساعة؟ و قد أجدبت بلادنا فمتی تخصب؟و قد ترکت امرأتی حبلی فمتی تلد؟و قد علمت ما کسبت الیوم فما ذا أکسب غدا؟و قد علمت بأی أرض ولدت فبأی أرض أموت؟ فنزلت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لا یخلو من شیء لعدم انطباق الآیة علی فقرات السؤال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مردویه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 علی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الخمس من سرائر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فی آخر لقمان إلی آخر السورة</w:t>
      </w:r>
      <w:r>
        <w:rPr>
          <w:rFonts w:eastAsia="IRNazanin" w:cs="IRNazanin"/>
          <w:color w:val="111111"/>
          <w:sz w:val="28"/>
          <w:szCs w:val="28"/>
          <w:rtl w:val="true"/>
          <w:lang w:bidi="fa-IR"/>
        </w:rPr>
        <w:t xml:space="preserve">. </w:t>
      </w:r>
      <w:bookmarkStart w:id="272" w:name="pg11954_119132"/>
    </w:p>
    <w:p>
      <w:pPr>
        <w:pStyle w:val="Heading2"/>
        <w:numPr>
          <w:ilvl w:val="1"/>
          <w:numId w:val="1"/>
        </w:numPr>
        <w:rPr/>
      </w:pPr>
      <w:bookmarkStart w:id="273" w:name="__RefHeading___Toc14853580_73709187"/>
      <w:bookmarkStart w:id="274" w:name="_Toc100"/>
      <w:bookmarkEnd w:id="272"/>
      <w:bookmarkEnd w:id="273"/>
      <w:r>
        <w:rPr>
          <w:rtl w:val="true"/>
        </w:rPr>
        <w:t>(</w:t>
      </w:r>
      <w:r>
        <w:rPr/>
        <w:t>32</w:t>
      </w:r>
      <w:r>
        <w:rPr>
          <w:rtl w:val="true"/>
        </w:rPr>
        <w:t>) (</w:t>
      </w:r>
      <w:r>
        <w:rPr>
          <w:rtl w:val="true"/>
        </w:rPr>
        <w:t>سورة السجدة مکیة، و هی ثلاثون آیة</w:t>
      </w:r>
      <w:r>
        <w:rPr>
          <w:rtl w:val="true"/>
        </w:rPr>
        <w:t>)(</w:t>
      </w:r>
      <w:r>
        <w:rPr/>
        <w:t>30</w:t>
      </w:r>
      <w:r>
        <w:rPr>
          <w:rtl w:val="true"/>
        </w:rPr>
        <w:t>)</w:t>
      </w:r>
      <w:bookmarkEnd w:id="274"/>
    </w:p>
    <w:p>
      <w:pPr>
        <w:pStyle w:val="Heading3"/>
        <w:numPr>
          <w:ilvl w:val="2"/>
          <w:numId w:val="1"/>
        </w:numPr>
        <w:rPr/>
      </w:pPr>
      <w:bookmarkStart w:id="275" w:name="__RefHeading___Toc14853582_73709187"/>
      <w:bookmarkStart w:id="276" w:name="_Toc101"/>
      <w:bookmarkEnd w:id="275"/>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276"/>
    </w:p>
    <w:p>
      <w:pPr>
        <w:pStyle w:val="Heading4"/>
        <w:numPr>
          <w:ilvl w:val="3"/>
          <w:numId w:val="1"/>
        </w:numPr>
        <w:rPr/>
      </w:pPr>
      <w:bookmarkStart w:id="277" w:name="__RefHeading___Toc14853584_73709187"/>
      <w:bookmarkStart w:id="278" w:name="_Toc102"/>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79" w:name="pg11954_119133"/>
    </w:p>
    <w:p>
      <w:pPr>
        <w:pStyle w:val="Heading4"/>
        <w:numPr>
          <w:ilvl w:val="3"/>
          <w:numId w:val="1"/>
        </w:numPr>
        <w:rPr/>
      </w:pPr>
      <w:bookmarkStart w:id="280" w:name="__RefHeading___Toc14853586_73709187"/>
      <w:bookmarkStart w:id="281" w:name="_Toc103"/>
      <w:bookmarkEnd w:id="279"/>
      <w:bookmarkEnd w:id="280"/>
      <w:r>
        <w:rPr>
          <w:rtl w:val="true"/>
        </w:rPr>
        <w:t>(</w:t>
      </w:r>
      <w:r>
        <w:rPr>
          <w:rtl w:val="true"/>
        </w:rPr>
        <w:t>بیان</w:t>
      </w:r>
      <w:r>
        <w:rPr>
          <w:rtl w:val="true"/>
        </w:rPr>
        <w:t>)</w:t>
      </w:r>
      <w:bookmarkEnd w:id="281"/>
    </w:p>
    <w:p>
      <w:pPr>
        <w:pStyle w:val="BookText"/>
        <w:rPr/>
      </w:pPr>
      <w:r>
        <w:rPr>
          <w:rFonts w:ascii="IRNazanin" w:hAnsi="IRNazanin" w:eastAsia="IRNazanin"/>
          <w:color w:val="111111"/>
          <w:sz w:val="28"/>
          <w:sz w:val="28"/>
          <w:szCs w:val="28"/>
          <w:rtl w:val="true"/>
          <w:lang w:bidi="fa-IR"/>
        </w:rPr>
        <w:t>غرض السورة تقریر المبدإ و المعاد و إقامة الحجة علیهما و دفع ما یختلج القلوب فی ذلک مع إشارة إلی النبوة و الکتاب ثم بیان ما یتمیز به الفریقان المؤمنون بآیات الله حقا و الفاسقون الخارجون عن زی العبودیة و وعد أولئک بما هو فوق تصور المتصورین من الثواب و وعید هؤلاء بالانتقام الشدید بألیم العذاب المخلد و أنهم سیذوقون عذابا أدنی دون العذاب الأکبر،و تختتم السورة بتأکید الوعید و أمر النبی ص بالانتظار کما هم منتظرون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مکیة إلا ثلاث آیات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بالمدینة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ثلاث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أوردناه من آیاتها یتضمن الفصل الأول من فصلی غرض السورة الذی أشرنا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تنزیل الکتاب،و التنزیل مصدر بمعنی اسم المفعول و إضافته إلی الکتاب من إضافة الصفة إلی الموصوف،و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الکتاب المنزل لا ریب فیه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براعة استهلال لما فی غرض السورة أن یتعاطی بیانه من الوحدانیة و المعاد اللذین ینکرهما الوثنیة لما مر مرارا أنهم لا یقولون برب </w:t>
      </w:r>
    </w:p>
    <w:p>
      <w:pPr>
        <w:pStyle w:val="BookText"/>
        <w:rPr/>
      </w:pPr>
      <w:r>
        <w:rPr>
          <w:rFonts w:ascii="IRNazanin" w:hAnsi="IRNazanin" w:eastAsia="IRNazanin"/>
          <w:color w:val="111111"/>
          <w:sz w:val="28"/>
          <w:sz w:val="28"/>
          <w:szCs w:val="28"/>
          <w:rtl w:val="true"/>
          <w:lang w:bidi="fa-IR"/>
        </w:rPr>
        <w:t>العالمین بل یثبتون لکل عالم إلها و لمجموع الآلهة إلها هو الله تعالی عما یقولون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إلخ،أم منقطعة،و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یقولون افتری القرآن علی الله و لیس من عنده فرده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الْحَقُّ مِنْ رَبِّکَ لِتُنْذِرَ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أَتٰاهُمْ مِنْ نَذِیرٍ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قریشا فإنهم لم یأتهم نبی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غیرهم من قبائل العرب فإنهم أتاهم بعض الأنبیاء کخالد بن سنان العبسی و حنظلة علی ما فی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أهل الفترة بین عیسی و محمد ص فکانوا کأنهم فی غفلة عما لزمهم من حق نعم الله و ما خلقهم له من العبادة و فیه أن معنی الفترة هو عدم انبعاث نبی له شریعة و کتاب و أما الفترة عن مطلق النبوة فلا نسلم تحققها و خلو جمیع الزمان و هو قریب من ستة قرون من النبی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رجائیة لإرسال الرسول و الترجی قائم بالمقام أو بالمخاطب دون المتکلم کما تقدم فی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الکلام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وَ مٰا بَیْنَهُمٰا فِی سِتَّةِ أَیّٰامٍ ثُمَّ 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نظائره من الآیات و تقدم أیضا أن الاستواء علی العرش کنایة عن مقام تدبیر الموجودات بنظام عام إجمالی یحکم علی الجمیع و لذا اتبع العرش فی أغلب ما وقع فیه من الموارد بما فیه معنی التدبیر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یُغْشِی اللَّیْلَ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یَعْلَمُ مٰا یَلِجُ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الْعَرْشِ الْمَجِیدُ  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ذکر الاستواء علی العرش،بعد ذکر خلق السماوات و الأرض أن الکلام فی اختصاص الربوبیة و الألوهیة بالله وحده و مجرد استناد الخلقة إلیه تعالی لا ینفع فی إبطال ما یقول به الوثنیة شیئا فإنهم لا ینکرون استناد الخلقة إلیه وحده و إنما یقولون باستناد التدبیر و هو الربوبیة للعالم إلی آلهتهم ثم اختصاص الألوهیة و هی المعبودیة بآلهتهم و لله تعالی من الشأن أنه رب الأرباب و إله الآلهة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من الواجب عند إقامة الحجة لإبطال قولهم إن یذکر أمر الخلقة ثم یتعقب بأمر التدبیر لمکان تلازمهما و عدم انفکاک أحدهما من الآخر حتی یکون موجد الأشیاء و خالقها هو الذی یربها و یدبر أمرها فیکون ربا وحده و إلها وحده کما أنه موجد خالق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بعینه ذکر أمر التدبیر بعد ذکر الخلقة فی الآیة التی نحن فیها إذ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بَیْنَهُمٰا فِی سِتَّةِ أَیّٰامٍ ثُمَّ اسْتَویٰ عَلَی الْعَرْشِ مٰا لَکُمْ مِنْ دُونِهِ مِنْ وَلِیٍّ وَ لاٰ شَفِیعٍ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فالولایة و الشفاعة کالاستواء علی العرش من شئون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دُونِهِ مِنْ وَلِیٍّ وَ لاٰ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هو الذی یملک تدبیر أمر الشیء و من المعلوم أن أمورنا و الشئون التی تقوم به حیاتنا قائمة بالوجود محکومة مدبرة للنظام العام الحاکم فی الأشیاء عامة و ما یخص بنا من نظام خاص،و النظام أیا ما کان من لوازم خصوصیات خلق الأشیاء و الخلقة کیفما کانت مستندة إلیه تعالی فهو تعالی ولینا القائم بأمرنا المدبر لشئوننا و أمورنا،کما هو ولی کل شیء کذلک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فی مباحث الشفاعة فی الجزء الأول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ینضم إلی سبب ناقص فیتمم سببیته و تأثیره،و الشفاعة تتمیم السبب الناقص فی تأثیره و إذا طبقناها علی الأسباب و المسببات الخارجیة کانت أجزاء الأسباب المرکبة و شرائطها بعضها شفیعا لبعض لتتمیم حصة من الأثر منسوبة إلیه کما أن کلا من السحاب و المطر و الشمس و الظل و غیرها شفیع للنبات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موجد الأسباب و أجزائها و الرابط بینها و بین المسببات هو الله سبحانه فهو الشفیع بالحقیقة الذی یتمم نقصها و یقیم صلبها فالله سبحانه هو الشفیع بالحقیقة لا شفیع غیره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ببیان آخر أدق قد تقدم فی البحث عن الأسماء الحسنی فی الجزء الثامن من الکتاب أن أسماءه تعالی الحسنی وسائط بینه و بین خلقه فی إیصال الفیض إلیهم فهو تعالی یرزقهم مثلا بما أنه رازق جواد غنی رحیم و یشفی المریض بما أنه شاف معاف رءوف رحیم و یهلک الظالمین بما أنه شدید البطش ذو انتقام عزیز 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من شیء من المخلوقات المرکبة الوجود إلا و یتوسط لوجوده عدة من الأسماء الحسنی بعضها فوق بعض و بعضها فی عرض بعض و کل ما هو أخص منها یتوسط بین الشیء و بین الأعم منها کما أن الشافی یتوسط بین المریض و بین الرءوف الرحیم و الرحیم یتوسط بینه و بین القدیر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التوسط المذکور فی الحقیقة تتمیم لتأثیر السبب فیه و إن شئت فقل هو تقریب للشیء من السبب لفعلیة تأثیره و ینتج منه أنه تعالی شفیع ببعض أسمائه عند بعض فهو الشفیع لیس من دونه شفیع فی الحقیقة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بما مر أن لا إشکال فی إطلاق الشفیع علیه تعالی بمعنی کونه شفیعا بنفسه عند نفسه و حقیقته توسط صفة من صفاته الکریمة بین الشیء و صفة من صفاته کما یستعاذ من سخطه إلی رحمته و من عدله إلی فضله،و أما کونه تعالی شفیعا بمعنی شفاعته لشیء عند غیره فهو مما لا یجوز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لتقریبهم إشکال إطلاق الشفیع علیه تعالی علی المعنی الثانی أی بمعنی کونه شفیعا عند غیره اختلفوا فی تفسیر الآیة علی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دُونِهِ مِنْ وَلِیٍّ وَ لاٰ شَفِیعٍ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عند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حال کونکم مجاوزین دونه و من عند ولی و لا شفیع أی لا ولی لکم و لا شفیع ففیه نفی الولی و الشفیع لهم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دون و إن صح کونه بمعنی عند لکن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أنه بمعنی غیر،و لا معنی لأخذ المجاوزة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الشفیع فی الآیة بمعنی الناصر مجازا و دون بمعنی غیر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ولی و لا ناصر غیره،و فیه أنه تجوز من غیر موجب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إن إطلاق الشفیع هنا من قبیل المشاکلة التقدیریة لما أن المشرکین المنذرین کثیرا ما کانوا یقولون فی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شفعاؤنا و یزعمون أن کل واحد منهم شفیع لهم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لو فرض و قدر أن الإله ولی شفیع ما لکم ولی و لا شفیع غیر الله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دون بمعنی عند 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للعذاب،و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لکم من دون عذابه ولی،أی قریب ینفعکم و یرد عذابه عنکم و لا شفیع یشفع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إرجاع الضمیر إلی العذاب تحکم من غیر دلیل،و یرد علی جمیع هذه الوجوه أنها تکلفات ناشئة من أخذ الشفیع غیر المشفوع عنده و قد عرفت أن المعنی تحلیلی و الشفیع و المشفوع عنده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توبیخی یوبخهم علی استمرارهم علی الإعراض عن أدلة العقول حتی یتذکروا أن الملک و التدبیر لله سبحانه و هو المعبود بالحق لیس لهم دونه ولی و لا شفیع کما یزعمون ذلک لآلهتهم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تتمیم لبیان أن تدبیر أمر الموجودات قائم به سبحانه و هذا هو القرینة علی أن المراد بالأمر فی الآیة الشأن دون الأمر المقابل للنهی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التدبیر وضع الشیء فی دابر الشیء و الإتیان بالأمر بعد الأمر فیرجع إلی إظهار وجود الحوادث واحدا بعد واحد کالسلسلة المتصلة بین السماء و الأرض 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یَعْرُجُ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من إشعار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مضمن معنی التنزیل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منزلا أو ینزله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إلی الأرض و لعله الأمر الذی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فِی یَوْمَیْنِ وَ أَوْحیٰ فِی کُلِّ سَمٰاءٍ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إشعار بأن المراد بالسماء مقام القرب الذی تنتهی إلیه أزمة الأمور دون السماء بمعنی جهة العلو أو ناحیة من نواحی العالم الجسمانی فإن الأمر قد وصف قبل العروج بالنزول فظاهر العروج أنه صعود من الطریق التی نزل منها، و لم یذکر هناک إلا علو هو السماء،و سفل هو الأرض و نزول و عروج فالنزول من السماء و العروج إلی الله یشعر بأن السماء هو مقام الحضور الذی یصدر منه تدبیر </w:t>
      </w:r>
    </w:p>
    <w:p>
      <w:pPr>
        <w:pStyle w:val="BookText"/>
        <w:rPr/>
      </w:pPr>
      <w:r>
        <w:rPr>
          <w:rFonts w:ascii="IRNazanin" w:hAnsi="IRNazanin" w:eastAsia="IRNazanin"/>
          <w:color w:val="111111"/>
          <w:sz w:val="28"/>
          <w:sz w:val="28"/>
          <w:szCs w:val="28"/>
          <w:rtl w:val="true"/>
          <w:lang w:bidi="fa-IR"/>
        </w:rPr>
        <w:t>الأمر أو أن موطن تدبیر الأمر الأرضی هو السماء و الله المحیط بکل شیء ینزل التدبیر الأرضی من هذا الموطن،و لعل هذا هو الأقرب إلی الفهم بالنظر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فِی کُلِّ سَمٰاءٍ أَمْرَهٰا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علی أی حال أنه فی ظرف لو طبق علی ما فی الأرض من زمان الحوادث و مقدار حرکتها انطبق علی ألف سنة مما نعده فإن من المسلم أن الزمان الذی یقدره ما نعده من اللیل و النهار و الشهور و السنین لا یتجاوز العالم الأرضی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المراد بالسماء هو عالم القرب و الحضور و هو مما لا سبیل للزمان إلیه کان المراد أنه وعاء لو طبق علی مقدار حرکة الحوادث فی الأرض کان مقداره ألف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هذا المقدار هل هو مقدار النزول و اللبث و العروج أو مقدار مجموع النزول و العروج دون اللبث أو مقدار کل واحد من النزول و العروج أو مقدار نفس العروج فقط بناء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کما وقع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علی تقدیر کون الظرف قیدا للعروج هل العروج مطلق عروج الحوادث إلی الله أو العروج یوم القیامة و هو مقدار یوم القیامة،و أما کونه خمسین ألف سنة فهو بالنسبة إلی الکافر من حیث الشقة أو أن الألف سنة مقدار مشهد من مشاهد یوم القیامة و هو خمسون موقفا کل موقف مقداره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التحدید حقیقة أو المراد مجرد التکثیر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یعمر عمرا طویلا جدا و إن کان هذا الاحتمال بعیدا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تحتمل الاحتمالات جمیعا و لکل منها وجه و الأقرب من بینها إلی الذهن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یَعْرُجُ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المراد بیوم عروج الأمر مشهدا من خمسین مشهدا من مشاهد یوم القیامة،و الله أعلم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 مفردات الآیة،و مناسبة الأسماء الثلاثة الکریمة للمقام ظاهرة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أَحْسَنَ کُلَّ شَیْءٍ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عبارة عن کل مبهج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 فیه و ذلک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مستحسن من جهة العقل و مستحسن من جهة الهوی و مستحسن من جهة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تعریف له من جهة خاصته و انقسامه بانقسام الإدراکات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حقیقته ملاءمة أجزاء الشیء بعضها لبعض و المجموع للغرض و الغایة الخارجة منه فحسن الوجه تلاؤم أجزائه من العین و الحاجب و الأنف و الفم و غیرها،و حسن العدل ملاءمته للغرض من الاجتماع المدنی و هو نیل کل ذی حق حقه،و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فی خلقة الأشیاء و کل منها فی نفسه متلائم الأجزاء بعضها لبعض و المجموع من وجوده مجهز بما یلائم کماله و سعادته تجهیزا لا أتم و لا أکمل منه یعطی أن کلا منها حسن فی نفسه حسنا لا أتم و أکمل منه بالنظر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نری من المساءة و القبح فی الأشیاء فلأحد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 الشیء السیئ ذا عنوان عدمی یعود إلیه المساءة لا لوجوده فی نفسه کالظلم و الزنا فإن الظلم لیس بسیئ قبیح بما أنه فعل من الأفعال بل بما أنه مبطل لحق ثابت و الزنا لیس بسیئ قبیح من جهة نفس العمل الخارجی الذی هو مشترک بینه و بین النکاح بل بما أن فیه مخالفة للنهی الشرعی أو للمصلحة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بقیاسه إلی شیء آخر فیعرضه المساءة و القبح من طریق المقایسة کقیاس الحنظل إلی البطیخ و قیاس الشوک إلی الورد و قیاس العقرب إلی الإنسان فإن المساءة إنما تطرأ هذه الأشیاء من طریق القیاس إلی مقابلاتها ثم قیاسها إلی طبعنا،و یرجع هذا الوجه من المساءة إلی الوجه الأول بالحقیقة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کان فالشیء بما أنه موجود مخلوق لا یتصف بالمساءة و یدل علیه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انضم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فینتجان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الخلقة تلازم الحسن فکل مخلوق حسن من حیث هو 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سیئ و قبیح لیس بمخلوق من حیث هو سیئ قبیح کالمعاصی و السیئات من حیث هی معاص و سیئات و الأشیاء السیئة من جهة القیاس</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بالإنسان النوع فالمبدو خلقه </w:t>
      </w:r>
    </w:p>
    <w:p>
      <w:pPr>
        <w:pStyle w:val="BookText"/>
        <w:rPr/>
      </w:pPr>
      <w:r>
        <w:rPr>
          <w:rFonts w:ascii="IRNazanin" w:hAnsi="IRNazanin" w:eastAsia="IRNazanin"/>
          <w:color w:val="111111"/>
          <w:sz w:val="28"/>
          <w:sz w:val="28"/>
          <w:szCs w:val="28"/>
          <w:rtl w:val="true"/>
          <w:lang w:bidi="fa-IR"/>
        </w:rPr>
        <w:t>من طین هو النوع الذی ینتهی أفراده إلی من خلق من طین من غیر تناسل من أب و أم کآدم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قوله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 نَسْلَهُ مِنْ سُلاٰلَةٍ مِنْ مٰاءٍ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فالنسل الولادة بانفصال المولود عن الوالدین و المقابلة بین بدء الخلق و بین النسل لا یلائم کون المراد ببدء الخلق بدء خلق الإنسان المخلوق من ماء مهین، و لو کان المراد ذلک لکان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 سلالة من ماء مهین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السلالة کما فی المجمع،الصفوة التی تنسل أی تنزع من غیرها و یسمی ماء الرجل سلالة لانسلاله من صلبه،و المهین من الهون و هو الضعف و الحقارة و ثم للتراخی الزمانی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ولادته بطریق الانفصال من صفوة من ماء ضعیف أو حقیر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التسویة التصویر و تتمیم العمل،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فِیهِ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بالکنایة بتشبیه الروح بالنفس الذی یتنفس به ثم نفخة فی قالب من سواه،و إضافة الروح إلیه تعالی إضافة تشریفیة،و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صور الإنسان المبدو خلقه من الطین و المجعول نسله من سلالة من ماء مهین و نفخ فیه من روح شریف منسوب إلیه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السَّمْعَ وَ الْأَبْصٰارَ وَ الْأَفْئِدَةَ قَلِیلاً مٰا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امتنان بنعمة الإدراک الحسی و الفکری فالسمع و البصر للمحسوسات و القلوب للفکریات أعم من الإدراکات الجزئیة الخیالیة و الکلیة العقلیة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تشکرون شکرا قلیلا،و الجملة اعتراضیة فی محل التوبیخ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حالیة،و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الأبصار و الأفئدة و الحال أنکم تشکرون قلیلا،و الجملة علی أی حال مسوقة للبث و الشکوی و 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الغیبة إلی خطاب الجمع لتسجیل أن الإنعام الإلهی الشامل للجمیع یربو علی شکرهم فهم قاصرون أو أکثرهم مقصرون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منکری البعث مبنیة علی 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الضلال فی الأرض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الضیعة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النعمة أی ضاعت،و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بمعنی الغیبة،و کیف </w:t>
      </w:r>
    </w:p>
    <w:p>
      <w:pPr>
        <w:pStyle w:val="BookText"/>
        <w:rPr/>
      </w:pPr>
      <w:r>
        <w:rPr>
          <w:rFonts w:ascii="IRNazanin" w:hAnsi="IRNazanin" w:eastAsia="IRNazanin"/>
          <w:color w:val="111111"/>
          <w:sz w:val="28"/>
          <w:sz w:val="28"/>
          <w:szCs w:val="28"/>
          <w:rtl w:val="true"/>
          <w:lang w:bidi="fa-IR"/>
        </w:rPr>
        <w:t>کان فمرادهم به أ إنا إذا متنا و انتشرت أجزاء أبداننا فی الأرض و صرنا بحیث لا تمیز لأجزائنا من سائر أجزاء الأرض و لا خبر عنا نقع فی خلق جدید و نخلق ثانیا خلقنا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الاستفهام للإنکار،و الخلق الجدید هو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فحوی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ضَلَلْنٰا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یجحدون الخلق الجدید لجحدهم قدرتنا علی ذلک أو لسبب آخر بل هم کافرون بالرجوع إلینا و لقائنا و لذا جیء فی الجواب عن قولهم بما یدل علی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الشیء أخذه تاما کاملا کتوفی الحق و توفی الدین من المدیون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وکل بإماتتکم و قبض أرواحکم و الآیة مطلقة ظاهرة فی أعم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التوفی فی الآیة إلی ملک الموت،و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تعالی،و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الرسل و الملائکة نظرا إلی اختلاف مراتب الأسباب فالسبب القریب الملائکة الرسل أعوان ملک الموت و فوقهم ملک الموت الآمر بذلک المجری لأمر الله و الله من ورائهم محیط و هو السبب الأعلی و مسبب الأسباب فذلک بوجه کمثل کتابة الإنسان بالقلم فالقلم کاتب و الید کاتبة و الإنسان کاتب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الرجوع الذی عبر عنه فی الآیة السابقة باللقاء و موطنه البعث المترتب علی التوفی و المتراخی عنه،کما یدل علیه العطف بثم الدالة علی التراخی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الاحتجاج بضلال الموتی فی الأرض علی نفی البعث و من المعلوم أن إماتة ملک الموت لهم لیس یحسم مادة الإشکال فیبقی قوله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دعوی خالیة عن الدلیل فی مقابل دعواهم المدللة و الکلام </w:t>
      </w:r>
    </w:p>
    <w:p>
      <w:pPr>
        <w:pStyle w:val="BookText"/>
        <w:rPr/>
      </w:pPr>
      <w:r>
        <w:rPr>
          <w:rFonts w:ascii="IRNazanin" w:hAnsi="IRNazanin" w:eastAsia="IRNazanin"/>
          <w:color w:val="111111"/>
          <w:sz w:val="28"/>
          <w:sz w:val="28"/>
          <w:szCs w:val="28"/>
          <w:rtl w:val="true"/>
          <w:lang w:bidi="fa-IR"/>
        </w:rPr>
        <w:t>الإلهی أنزه ساحة أن یتعاطی هذا النوع من المحاجة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تعالی أمر رسوله أن یجیب عن حجتهم المبنیة علی الاستبعاد بأن حقیقة الموت لیس بطلانا لکم و ضلالا منکم فی الأرض بل ملک الموت الموکل بکم یأخذکم تامین کاملین من أجسادکم أی ینزع أرواحکم من أبدانکم بمعنی قطع علاقتها من الأبدان و أرواحکم تمام حقیقتکم فأنتم أی ما یعنی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محفوظون لا یضل منکم شیء فی الأرض و إنما یضل الأبدان و تتغیر من حال إلی حال و قد کانت فی معرض التغیر من أول کینونتها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محفوظون حتی ترجعوا إلی ربکم بالبعث و رجوع الأرواح إلی أجسادها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حجتهم علی نفی المعاد بضلالهم سواء قررت علی نحو الاستبعاد أو قررت علی أن تلاشی البدن یبطل شخصیة الإنسان فینعدم و لا معنی لإعادة المعدوم فإن حقیقة الإنسان هی نفسه التی یحکی عنها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البدن و البدن تابع لها فی شخصیته و هی لا تتلاشی بالموت و لا تنعدم بل محفوظة فی قدرة الله حتی یؤذن فی رجوعها إلی ربها للحساب و الجزاء فیبعث علی الشریطة التی ذکر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تقدم أولا وجه اتصال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ضَلَلْنٰا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أنه جواب حاسم للإشکال قاطع للشبهة،و قد أشکل الأمر علی بعض من فسر التوفی بمطلق الإماتة من غیر التفات إلی نکتة التعبیر بلفظ التوفی فتکلف فی توجیه اتصال الآیتین بما لا یرتضیه العقل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من أوضح الآیات القرآنیة الدالة علی تجرد النفس بمعنی کونها غیر البدن أو شیء من حالات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 الرأس إطراقه و طأطأته،و المراد بالمجرمین بقرینة ذیل الآیة خصوص المنکرین للمعاد فاللام فیه لا تخلو من معنی العهد أی هؤلاء الذین یجحدون المعاد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ضَلَلْنٰا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التعبیر عن البعث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محاذاة لما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واقفون موقفا من اللقاء لا یسعهم إنکاره،و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أَبْصَرْنٰا </w:t>
      </w:r>
    </w:p>
    <w:p>
      <w:pPr>
        <w:pStyle w:val="BookText"/>
        <w:rPr/>
      </w:pPr>
      <w:r>
        <w:rPr>
          <w:rFonts w:ascii="Amiri" w:hAnsi="Amiri" w:eastAsia="Amiri" w:cs="Amiri"/>
          <w:color w:val="111111"/>
          <w:sz w:val="28"/>
          <w:sz w:val="28"/>
          <w:szCs w:val="28"/>
          <w:rtl w:val="true"/>
          <w:lang w:bidi="ar-SA"/>
        </w:rPr>
        <w:t>وَ سَمِعْنٰا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مسألتهم الرجوع للعمل الصالح لما ینجلی لهم أن النجاة فی الإیمان و العمل الصالح و قد حصل لهم الإیمان الیقینی و بقی العمل الصالح و لذا یعترفون بالیقین و یسألون الرجوع إلی الدنیا لیعملوا صالحا فیتم لهم سببا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هؤلاء الذین یجرمون بإنکار لقاء الله مطرقوا رءوسهم عند ربهم فی موقف اللقاء من الخزی و الذل و الندم یقولون ربنا أبصرنا بالمشاهدة و سمعنا بالطاعة فارجعنا نعمل عملا صالحا إنا موقنون و المحصل أنک تراهم یجحدون اللقاء و لو تراهم إذ أحاط بهم الخزی و الذل فنکسوا رءوسهم و اعترفوا بما ینکرونه الیوم و سألوا العود إلی هاهنا و لن یعودوا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لَآتَیْنٰا کُلَّ نَفْسٍ هُدٰاهٰا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أی لو شئنا أن نعطی کل نفس أعم من المؤمنة و الکافرة الهدی الذی یختص بها و یناسبها لأعطیناه لها بأن نشاء من طریق اختیار الکافر و إرادته أن یتلبس بالهدی فیتلبس بها من طریق الاختیار و الإرادة کما شئنا فی المؤمن کذلک فتلبس بالهدی باختیار منه و إرادة من دون أن ینجر إلی الإلجاء و الاضطرار فیبطل التکلیف و یلغو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حَقَّ الْقَوْلُ مِنِّی لَأَمْلَأَنَّ جَهَنَّمَ مِنَ 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لکن هناک قضاء سابق منی محتوم و هو إملاء جهنم من الجنة و الناس أجمعین و هو قوله لإبلیس لما امتنع من سجدة آدم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فَبِعِزَّتِکَ لَأُغْوِیَنَّهُمْ أَجْمَعِینَ  إِلاّٰ عِبٰادَکَ مِنْهُمُ الْمُخْلَصِینَ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فَالْحَقُّ وَ الْحَقَّ أَقُولُ  لَأَمْلَأَنَّ جَهَنَّمَ مِنْکَ وَ مِمَّنْ تَبِعَکَ مِنْهُمْ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أن یدخل متبعی إبلیس العذاب المخلد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ذلک أن لا یهدیهم لظلمهم و فسقهم بالخروج عن زی العبودیة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حَقَّ الْقَوْلُ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النسیان ذهول صورة الشیء عن الذاکرة و یکنی به عن عدم الاعتناء بما یهم الشیء و هو المراد فی الآیة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من القضاء إذاقة العذاب لمتبعی إبلیس فذوقوا العذاب بسبب </w:t>
      </w:r>
      <w:bookmarkStart w:id="282" w:name="pg11954_119144"/>
    </w:p>
    <w:p>
      <w:pPr>
        <w:pStyle w:val="BookText"/>
        <w:rPr/>
      </w:pPr>
      <w:bookmarkEnd w:id="282"/>
      <w:r>
        <w:rPr>
          <w:rFonts w:ascii="IRNazanin" w:hAnsi="IRNazanin" w:eastAsia="IRNazanin"/>
          <w:color w:val="111111"/>
          <w:sz w:val="28"/>
          <w:sz w:val="28"/>
          <w:szCs w:val="28"/>
          <w:rtl w:val="true"/>
          <w:lang w:bidi="fa-IR"/>
        </w:rPr>
        <w:t>عدم اعتنائکم بلقاء هذا الیوم حتی جحدتموه و لم تعملوا صالحا تثابون به فیه لأنا لم نعتن بما یهمکم فی هذا الیوم من السعادة و النجاة،و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ذُوقُوا عَذٰابَ الْخُلْدِ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توضیح لسابقه أی إن الذوق الذی أمرنا به ذوق عذاب الخلد و نسیانهم لقاء یومهم هذا أعمالهم السیئة</w:t>
      </w:r>
      <w:r>
        <w:rPr>
          <w:rFonts w:eastAsia="IRNazanin" w:cs="IRNazanin"/>
          <w:color w:val="111111"/>
          <w:sz w:val="28"/>
          <w:szCs w:val="28"/>
          <w:rtl w:val="true"/>
          <w:lang w:bidi="fa-IR"/>
        </w:rPr>
        <w:t>.</w:t>
      </w:r>
    </w:p>
    <w:p>
      <w:pPr>
        <w:pStyle w:val="Heading4"/>
        <w:numPr>
          <w:ilvl w:val="3"/>
          <w:numId w:val="1"/>
        </w:numPr>
        <w:rPr/>
      </w:pPr>
      <w:bookmarkStart w:id="283" w:name="__RefHeading___Toc14853588_73709187"/>
      <w:bookmarkStart w:id="284" w:name="_Toc104"/>
      <w:bookmarkEnd w:id="283"/>
      <w:r>
        <w:rPr>
          <w:rtl w:val="true"/>
        </w:rPr>
        <w:t>(</w:t>
      </w:r>
      <w:r>
        <w:rPr>
          <w:rtl w:val="true"/>
        </w:rPr>
        <w:t>بحث روائی</w:t>
      </w:r>
      <w:r>
        <w:rPr>
          <w:rtl w:val="true"/>
        </w:rPr>
        <w:t>)</w:t>
      </w:r>
      <w:bookmarkEnd w:id="284"/>
    </w:p>
    <w:p>
      <w:pPr>
        <w:pStyle w:val="BookText"/>
        <w:rPr/>
      </w:pPr>
      <w:r>
        <w:rPr>
          <w:rFonts w:ascii="IRNazanin" w:hAnsi="IRNazanin" w:eastAsia="IRNazanin"/>
          <w:color w:val="111111"/>
          <w:sz w:val="28"/>
          <w:sz w:val="28"/>
          <w:szCs w:val="28"/>
          <w:rtl w:val="true"/>
          <w:lang w:bidi="fa-IR"/>
        </w:rPr>
        <w:t>فی الدر المنثور،أخرج النحاس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السجدة بمکة سوی ثلاث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الآیات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سعید بن منصور و ابن أبی شیبة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سجود القرآن الم تنزیل السجدة،و حم تنزیل السجدة،و النجم،و اقرأ باسم ربک الذی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العزائم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خلق،و النجم،و تنزیل السجدة،و حم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الطبرانی عن الشرید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النبی ص رجلا قد أسبل 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إزارک،فقال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أحنف تصطک رکبتای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إزارک کل خلق الله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یموت فی الدنیا فی الساعة الواحدة فی جمیع الآفاق ما لا یحصیه إلا الله عز و جل،فکیف هذا؟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جعل لملک الموت أعوانا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یقبضون الأرواح بمنزلة صاحب الشرطة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أعوان من الإنس یبعثهم فی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فیتوفاهم الملائکة و یتوفاهم ملک الموت من الملائکة مع ما یقبض هو،و یتوفاها الله تعالی من ملک الموت</w:t>
      </w:r>
      <w:r>
        <w:rPr>
          <w:rFonts w:eastAsia="IRNazanin" w:cs="IRNazanin"/>
          <w:color w:val="111111"/>
          <w:sz w:val="28"/>
          <w:szCs w:val="28"/>
          <w:rtl w:val="true"/>
          <w:lang w:bidi="fa-IR"/>
        </w:rPr>
        <w:t xml:space="preserve">. </w:t>
      </w:r>
      <w:bookmarkStart w:id="285" w:name="pg11954_119145"/>
    </w:p>
    <w:p>
      <w:pPr>
        <w:pStyle w:val="BookText"/>
        <w:rPr/>
      </w:pPr>
      <w:bookmarkEnd w:id="285"/>
      <w:r>
        <w:rPr>
          <w:rFonts w:ascii="IRNazanin" w:hAnsi="IRNazanin" w:eastAsia="IRNazanin"/>
          <w:color w:val="111111"/>
          <w:sz w:val="28"/>
          <w:sz w:val="28"/>
          <w:szCs w:val="28"/>
          <w:rtl w:val="true"/>
          <w:lang w:bidi="fa-IR"/>
        </w:rPr>
        <w:t>و فی الدر المنثور،أخرج ابن أبی حاتم و أبو الشیخ عن أبی جعفر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 علی رجل من الأنصار یعوده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ملک الموت عند رأسه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 ارفق بصاحبی فإنه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محمد فإنی بکل مؤمن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محمد إنی لأقبض روح ابن آدم فیصرخ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فأقوم فی جانب من الدار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لی من ذنب و إن لی لعودة و عودة الحذر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الله من أهل بیت و لا مدر و لا شعر و لا وبر فی بر و لا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أنا أتصفحهم فی کل یوم و لیلة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إنی لأعرف بصغیرهم و کبیرهم منهم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محمد إنی لا أقدر أن أقبض روح 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الله تبارک و تعالی هو الذی یأمر بقبضه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شئنا أن نجعلهم کلهم معصومین لقدرنا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لا تنافی الاختیار فلا تنافی بین مضمون الروایة و ما قدمناه فی تفسیر الآیة</w:t>
      </w:r>
      <w:r>
        <w:rPr>
          <w:rFonts w:eastAsia="IRNazanin" w:cs="IRNazanin"/>
          <w:color w:val="111111"/>
          <w:sz w:val="28"/>
          <w:szCs w:val="28"/>
          <w:rtl w:val="true"/>
          <w:lang w:bidi="fa-IR"/>
        </w:rPr>
        <w:t>.</w:t>
      </w:r>
    </w:p>
    <w:p>
      <w:pPr>
        <w:pStyle w:val="Heading4"/>
        <w:numPr>
          <w:ilvl w:val="3"/>
          <w:numId w:val="1"/>
        </w:numPr>
        <w:rPr/>
      </w:pPr>
      <w:bookmarkStart w:id="286" w:name="__RefHeading___Toc14853590_73709187"/>
      <w:bookmarkStart w:id="287" w:name="_Toc105"/>
      <w:bookmarkEnd w:id="286"/>
      <w:r>
        <w:rPr>
          <w:rtl w:val="true"/>
        </w:rPr>
        <w:t>(</w:t>
      </w:r>
      <w:r>
        <w:rPr>
          <w:rtl w:val="true"/>
        </w:rPr>
        <w:t>کلام فی کینونة الإنسان الأولی</w:t>
      </w:r>
      <w:r>
        <w:rPr>
          <w:rtl w:val="true"/>
        </w:rPr>
        <w:t>)</w:t>
      </w:r>
      <w:bookmarkEnd w:id="287"/>
    </w:p>
    <w:p>
      <w:pPr>
        <w:pStyle w:val="BookText"/>
        <w:rPr/>
      </w:pPr>
      <w:r>
        <w:rPr>
          <w:rFonts w:ascii="IRNazanin" w:hAnsi="IRNazanin" w:eastAsia="IRNazanin"/>
          <w:color w:val="111111"/>
          <w:sz w:val="28"/>
          <w:sz w:val="28"/>
          <w:szCs w:val="28"/>
          <w:rtl w:val="true"/>
          <w:lang w:bidi="fa-IR"/>
        </w:rPr>
        <w:t>تقدم فی تفسیر أول سورة النساء کلام فی هذا المعنی و کلامنا هذا کالتکملة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قدمنا هناک أن الآیات القرآنیة ظاهرة ظهورا قریبا من الصراحة فی أن البشر الموجودین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ینتهون بالتناسل إلی زوج أی رجل و امرأة بعینهما و قد سمی الرجل فی القرآن بآدم و هما غیر متکونین من أب و أم بل مخلوقان من تراب أو طین أو صلصال أو الأرض علی اختلاف تعبیرات القرآن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الذی یفیده الآیات ظهورا معتدا به و إن لم تکن نصة صریحة لا تقبل التأویل و لا المسألة من ضروریات الدین نعم یمکن عد انتهاء النسل الحاضر إلی آدم ضروریا من القرآن و أما أن آدم هذا هل أرید به آدم النوعی أعنی الطبیعة الإنسانیة الفاشیة فی الأشخاص أو عدة معدودة من الأفراد هم أصول النسب و الآباء و الأمهات الأولیة أو فرد إنسانی واحد بالشخص؟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التقدیر هل هو فرد من نوع الإنسان تولد من نوع آخر کالقردة مثلا علی طریق تطور الأنواع و ظهور الأکمل من الکامل و الکامل من الناقص و هکذا أو هو فرد من الإنسان کامل بالکمال الفکری تولد من زوج من الإنسان غیر المجهز بجهاز التعقل فکان مبدأ لظهور النوع الإنسانی المجهز بالتعقل القابل للتکلیف و انفصاله من النوع غیر المجهز بذلک فالبشر الموجودون الیوم نوع کامل من الإنسان ینتهی أفراده إلی الإنسان الأول الکامل الذی یسمی بآدم،و ینشعب هذا النوع الکامل بالتولد تطورا من نوع آخر من الإنسان ناقص فاقد للتعقل و هو یسیر القهقری فی أنواع حیوانیة مترتبة حتی ینتهی إلی أبسط الحیوان تجهیزا و أنقصها کمالا و إن أخذنا من هناک سائرین لم نزل ننتقل من ناقص إلی کامل و من کامل إلی أکمل حتی ننتهی إلی الإنسان غیر المجهز بالتعقل ثم إلی الإنسان الکامل کل ذلک فی سلسلة نسبیة متصلة مؤلفة من آباء و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سلسلة التوالد و التناسل تنقطع بالاتصال بآدم و زوجه و هما متکونان من الأرض من غیر تولد من أب و أم فلیس شیء من هذه الصور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الآیات القرآنیة هو الصورة الأخیرة و هی انتهاء النسل الحاضر إلی آدم و زوجه المتکونین من الأرض من غیر أب و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الآیات لم تبین کیفیة خلق آدم من الأرض و أنه هل عملت فی خلقه علل و عوامل خارقة للعادة؟و هل تمت خلقته بتکوین إلهی آنی من غیر مهل فتبدل الجسد المصنوع من طین بدنا عادیا ذا روح إنسانی أو أنه عاد إنسانا تاما کاملا فی أزمنة معتد بها یتبدل علیه فیها استعداد بعد استعداد و صورة و شکل بعد صورة و شکل حتی تم الاستعداد فنفخ فیه الروح و بالجملة اجتمعت علیه من العلل و الشرائط نظیر ما تجتمع علی النطفة فی الرحم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أوضح الدلیل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الآیة نزلت جوابا عن احتجاج النصاری علی بنوة عیسی بأنه ولد من غیر أب بشری و لا ولد إلا بوالد فأبوه هو الله سبحانه،فرد فی الآیة بما محصله أن صفته کصفة آدم حیث خلقه الله من أدیم </w:t>
      </w:r>
    </w:p>
    <w:p>
      <w:pPr>
        <w:pStyle w:val="BookText"/>
        <w:rPr/>
      </w:pPr>
      <w:r>
        <w:rPr>
          <w:rFonts w:ascii="IRNazanin" w:hAnsi="IRNazanin" w:eastAsia="IRNazanin"/>
          <w:color w:val="111111"/>
          <w:sz w:val="28"/>
          <w:sz w:val="28"/>
          <w:szCs w:val="28"/>
          <w:rtl w:val="true"/>
          <w:lang w:bidi="fa-IR"/>
        </w:rPr>
        <w:t>الأرض بغیر والد یولده فلم لا یقولون بأن آدم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بخلقه من تراب انتهاء خلقته کسائر المتکونین من النطف إلی الأرض 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صفة عیسی و لا أب له کمثل آدم حیث تنتهی خلقته کسائر الناس إلی الأرض،و من المعلوم أن لا خصوصیة لآدم علی هذا المعنی حتی یؤخذ و یقاس إلیه عیسی فیفسد معنی الآیة فی نفسه و من حیث الاحتجاج به علی النصاری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یظهر دلالة جمیع الآیات الدالة علی خلق آدم من تراب أو طین أو نحو ذلک، علی المطلوب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بآدم هو آدم النوعی دون الشخصی بمعنی الطبیعة الإنسانیة الخارجیة الفاشیة فی الأفراد،و المراد ببنوة الأفراد له تکثر الأشخاص منه بانضمام القیود إلیه و قصة دخوله الجنة و إخراجه منها لمعصیته بإغواء من الشیطان تمثیل تخییلی لمکانته فی نفسه و وقوفه موقف القرب ثم کونه فی معرض الهبوط باتباع الهوی و طاعة إبلیس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أنه مدفوع بالآیة السابقة و ظواهر کثیر من الآیات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خَلَقَکُمْ مِنْ نَفْسٍ وٰاحِدَةٍ وَ خَلَقَ مِنْهٰا زَوْجَهٰا وَ بَثَّ مِنْهُمٰا رِجٰالاً کَثِیراً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المراد بالنفس الواحدة آدم النوعی لم یبق لفرض الزوج لها محل و نظیر الآیة الآیات التی تفید أن الله أدخله و زوجه الجنة و أنه و زوجه عصیا الله بالأکل من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أصل القول بآدم النوعی مبنی علی قدم الأرض و الأنواع المتأصلة و منها الإنسان و أن أفراده غیر متناهیة من الجانبین و الأصول العلمیة تبطل ذلک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بکون النسل منتهیا إلی أفراد معدودین کأربعة أزواج مختلفین ببیاض اللون و سواده و حمرته و صفرته أو أزواج من الإنسان ناشئین بعضهم بالدنیا القدیمة و بعضهم بالدنیا الحدیثة و الأراضی المکشوفة أخیرا و فیها بشر قاطنون کإمریکا و أسترالیا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بجمیع الآیات الدالة علی انتهاء النسل الحاضر إلی آدم و زوجه فإن المراد بآدم فیها إما شخص واحد إنسانی و إما الطبیعة الإنسانیة الفاشیة فی الأفراد و هو آدم </w:t>
      </w:r>
    </w:p>
    <w:p>
      <w:pPr>
        <w:pStyle w:val="BookText"/>
        <w:rPr/>
      </w:pPr>
      <w:r>
        <w:rPr>
          <w:rFonts w:ascii="IRNazanin" w:hAnsi="IRNazanin" w:eastAsia="IRNazanin"/>
          <w:color w:val="111111"/>
          <w:sz w:val="28"/>
          <w:sz w:val="28"/>
          <w:szCs w:val="28"/>
          <w:rtl w:val="true"/>
          <w:lang w:bidi="fa-IR"/>
        </w:rPr>
        <w:t>النوعی و أما الأفراد المعدودون فلا یحتمل لفظ الآیات ذلک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مبنی علی تباین الأصناف الأربعة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 و السود و الحمر و الصفر و کون کل من هذه الأصناف نوعا برأسه ینتهی إلی زوج غیر ما ینتهی إلیه الآخر أو کون قارات الأرض منفصلا بعضها عن بعض انفصالا أبدیا غیر مسبوق بالعدم، و قد ظهر بطلان هذه الفرضیات الیوم بطلانا کاد یلحقها بالبدیهیات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بانتهاء النسل إلی زوج من الإنسان أو أزید انفصلا أو انفصلوا من نوع آخر هو أقرب الأنواع إلیه کالقرد مثلا انفصال الأکمل من الکامل تطورا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الآیات السابقة الدالة علی خلق الإنسان الأول من تراب من غیر أب و أم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أقیم علیه من الحجة العلمیة قاصر عن إثباته کما سنشیر إلیه فی الکلام علی القول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بانتهاء النسل إلی فردین من الإنسان الکامل بالکمال الفکری من طریق التولد ثم انشعابهما و انفصالهما بالتطور من نوع آخر من الإنسان غیر الکامل بالکمال الفکری ثم انقراض الأصل و بقاء الفرع المتولد منهما علی قاعدة تنازع البقاء و انتخاب الأصلح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فیدفعه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التقریب المتقدم و ما فی معناه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الحجة التی أقیمت علی هذا القول قاصرة عن إثباته فإنها شواهد مأخوذة من التشریح التطبیقی و أجنة الحیوان و الآثار الحفریة الدالة علی التغیر التدریجی فی صفات الأنواع و أعضائها و ظهور الحیوان تدریجا آخذا من الناقص إلی الکامل و خلق ما هو أبسط من الحیوان قبل ما هو أشد ترکیبا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ظهور النوع الکامل من حیث التجهیزات الحیویة بعد الناقص زمانا لا یدل علی أزید من تدرج المادة فی استکمالها لقبول الصور الحیوانیة المختلفة فهی قد استعدت لظهور الحیاة الکاملة فیها بعد الناقصة و الشریفة بعد الخسیسة و أما کون الکامل من الحیوان منشعبا من الناقص بالتولد و الاتصال النسبی فلا و لم یعثر هذا الفحص و البحث علی غزارته و طول زمانه علی فرد نوع کامل متولد من فرع نوع آخر علی أن </w:t>
      </w:r>
    </w:p>
    <w:p>
      <w:pPr>
        <w:pStyle w:val="BookText"/>
        <w:rPr/>
      </w:pPr>
      <w:r>
        <w:rPr>
          <w:rFonts w:ascii="IRNazanin" w:hAnsi="IRNazanin" w:eastAsia="IRNazanin"/>
          <w:color w:val="111111"/>
          <w:sz w:val="28"/>
          <w:sz w:val="28"/>
          <w:szCs w:val="28"/>
          <w:rtl w:val="true"/>
          <w:lang w:bidi="fa-IR"/>
        </w:rPr>
        <w:t>یقف علی نفس التولد دون الفرد 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وجد منها شاهدا علی التغیر التدریجی فإنما هو تغیر فی نوع واحد بالانتقال من صفة لها إلی صفة أخری لا یخرج بذلک عن نوعیته و المدعی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یتسلم أن نشأة الحیاة ذات مراتب مختلفة بالکمال و النقص و الشرف و الخسة و أعلی مراتبها الحیاة الإنسانیة ثم ما یلیها ثم الأمثل فالأمثل و أما أن ذلک من طریق تبدل کل نوع مما یجاوره من النوع الأکمل،فلا یفیده هذا الدلیل علی سبیل الاستنتاج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یوجب حدسا ما غیر یقینی بذلک فالقول بتبدل الأنواع بالتطور فرضیة حدسیة تبتنی علیها العلوم الطبیعیة الیوم و من الممکن أن یتغیر یوما إلی خلافها بتقدم العلوم و توسع الأبحاث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علی هذا القول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الاصطفاء هو انتخاب صفوة الشیء و إنما یصدق الانتخاب فیما إذا کان هناک جماعة یختار المصطفی من بینهم و یؤثر علیهم کما اصطفی کل من نوح و آل إبراهیم و آل عمران من بین قومهم و لازم ذلک أن یکون مع آدم قوم غیره فیصطفی من بینهم علیهم،و لیس إلا البشر الأولی غیر المجهز بجهاز التعقل فاصطفی آدم من بینهم فجهز بالعقل فانتقل من مرتبة نوعیتهم إلی مرتبة الإنسان المجهز بالعقل الکامل بالنسبة إلیهم ثم نسل و کثر نسله و انقرض الإنسان الأولی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جمع محلی باللام و هو یفید العموم و یصدق علی عامة البشر إلی یوم القیامة فهم مصطفون علی جمیع المعاصرین لهم و الجائین بعدهم کمثل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المانع من کون آدم مصطفی مختارا من بین أولاده ما خلا المذکورین منهم فی الآیة؟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اختصاص الاصطفاء بما بین المعاصرین و علیهم ما هو المانع من کونه مصطفی مختارا من بین أولاده المعاصرین له و لا دلالة فی الآیة علی کون اصطفائه أول خلقته قبل ولادة أولاده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اصطفاء آدم لو کان علی الإنسان الأولی کما یذکره المستدل کان ذلک بما أنه مجهز بالعقل و کان ذلک مشترکا بینه و بین بنی آدم جمیعا علی الإنسان الأولی فکان تخصیص آدم فی الآیة بالذکر تخصیصا من غیر 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خَلَقْنٰاکُمْ ثُمَّ صَوَّرْنٰاکُمْ ثُمَّ قُلْنٰا لِلْمَلاٰئِکَةِ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التراخی الزمانی فقد کان للنوع الإنسانی وجود قبل خلق آدم و أمر الملائکة بالسجدة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للترتیب الکلامی و هو کثیر الورود فی کلامه تعالی علی أن هناک معنی آخر أشرنا إلیه فی تفسیر الآیة فی الجزء الثامن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ثُمَّ جَعَلَ نَسْلَهُ مِنْ سُلاٰلَةٍ مِنْ مٰاءٍ مَهِینٍ  ثُمَّ سَوّٰاهُ وَ نَفَخَ فِیهِ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و تقریبه أن الآیة الأولی المتعرضة لأول خلق الإنسان تذکر خلقته الأولیة من تراب التی یشترک فیها جمیع الأفراد،و الآیة الثالثة تذکر تسویته و نفخ الروح فیه و بالجملة کماله الإنسانی و العطف بثم تدل علی توسط زمان معتد به بین أول خلقته من تراب و بین ظهوره بکماله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هذا الزمان المتوسط إلا زمان توسط الأنواع الأخر التی تنتهی بتغیرها التدریجی إلی الإنسان الکامل و خاصة بالنظر إلی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فی مقام بیان ظهور النوع الإنسانی بالخلق و أن بدأ خلقه و هو خلقه و هو خلق آدم کان من طین ثم بدل سلالة من ماء فی ظهور أولاده،ثم تمت الخلقة سواء کان فیه أو فی أولاده بالتسویة و نفخ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صحیح یقبل الانطباق علی اللفظ و لا یلزم منه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أنواع متوسطة بین الخلق من الطین و بین التسویة و نفخ الروح،و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نکرة لا یستلزم العموم فإن إفادة النکرة للعموم إنما هو فیما إذا وقعت فی سیاق النفی دون الإثبات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بآیات أخر مربوطة بخلقه الإنسان و آدم بنحو مما مر یعلم الجواب عنها بما قدمناه فلا موجب لنقلها و إطالة الکلام بالجواب عنها</w:t>
      </w:r>
      <w:r>
        <w:rPr>
          <w:rFonts w:eastAsia="IRNazanin" w:cs="IRNazanin"/>
          <w:color w:val="111111"/>
          <w:sz w:val="28"/>
          <w:szCs w:val="28"/>
          <w:rtl w:val="true"/>
          <w:lang w:bidi="fa-IR"/>
        </w:rPr>
        <w:t xml:space="preserve">. </w:t>
      </w:r>
      <w:bookmarkStart w:id="288" w:name="pg11954_119151"/>
    </w:p>
    <w:p>
      <w:pPr>
        <w:pStyle w:val="Heading3"/>
        <w:numPr>
          <w:ilvl w:val="2"/>
          <w:numId w:val="1"/>
        </w:numPr>
        <w:rPr/>
      </w:pPr>
      <w:bookmarkStart w:id="289" w:name="__RefHeading___Toc14853592_73709187"/>
      <w:bookmarkStart w:id="290" w:name="_Toc106"/>
      <w:bookmarkEnd w:id="288"/>
      <w:bookmarkEnd w:id="289"/>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15</w:t>
      </w:r>
      <w:r>
        <w:rPr>
          <w:rtl w:val="true"/>
        </w:rPr>
        <w:t xml:space="preserve"> </w:t>
      </w:r>
      <w:r>
        <w:rPr>
          <w:rtl w:val="true"/>
        </w:rPr>
        <w:t xml:space="preserve">الی </w:t>
      </w:r>
      <w:r>
        <w:rPr/>
        <w:t>30</w:t>
      </w:r>
      <w:r>
        <w:rPr>
          <w:rtl w:val="true"/>
        </w:rPr>
        <w:t>]</w:t>
      </w:r>
      <w:bookmarkEnd w:id="290"/>
    </w:p>
    <w:p>
      <w:pPr>
        <w:pStyle w:val="Heading4"/>
        <w:numPr>
          <w:ilvl w:val="3"/>
          <w:numId w:val="1"/>
        </w:numPr>
        <w:rPr/>
      </w:pPr>
      <w:bookmarkStart w:id="291" w:name="__RefHeading___Toc14853594_73709187"/>
      <w:bookmarkStart w:id="292" w:name="_Toc107"/>
      <w:bookmarkEnd w:id="291"/>
      <w:r>
        <w:rPr>
          <w:rtl w:val="true"/>
        </w:rPr>
        <w:t>اشارة</w:t>
      </w:r>
      <w:bookmarkEnd w:id="29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93" w:name="pg11954_119152"/>
    </w:p>
    <w:p>
      <w:pPr>
        <w:pStyle w:val="Heading4"/>
        <w:numPr>
          <w:ilvl w:val="3"/>
          <w:numId w:val="1"/>
        </w:numPr>
        <w:rPr/>
      </w:pPr>
      <w:bookmarkStart w:id="294" w:name="__RefHeading___Toc14853596_73709187"/>
      <w:bookmarkStart w:id="295" w:name="_Toc108"/>
      <w:bookmarkEnd w:id="293"/>
      <w:bookmarkEnd w:id="294"/>
      <w:r>
        <w:rPr>
          <w:rtl w:val="true"/>
        </w:rPr>
        <w:t>(</w:t>
      </w:r>
      <w:r>
        <w:rPr>
          <w:rtl w:val="true"/>
        </w:rPr>
        <w:t>بیان</w:t>
      </w:r>
      <w:r>
        <w:rPr>
          <w:rtl w:val="true"/>
        </w:rPr>
        <w:t>)</w:t>
      </w:r>
      <w:bookmarkEnd w:id="295"/>
    </w:p>
    <w:p>
      <w:pPr>
        <w:pStyle w:val="BookText"/>
        <w:rPr/>
      </w:pPr>
      <w:r>
        <w:rPr>
          <w:rFonts w:ascii="IRNazanin" w:hAnsi="IRNazanin" w:eastAsia="IRNazanin"/>
          <w:color w:val="111111"/>
          <w:sz w:val="28"/>
          <w:sz w:val="28"/>
          <w:szCs w:val="28"/>
          <w:rtl w:val="true"/>
          <w:lang w:bidi="fa-IR"/>
        </w:rPr>
        <w:t>الآیات تفرق بین المؤمنین بحقیقة معنی الإیمان و بین الفاسقین و الظالمین و تذکر لکل ما یلزمه من الآثار و التبعات ثم تنذر الظالمین بعذاب الدنیا و تأمر النبی ص بانتظار الفتح و عند ذلک تختم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شطرا من الکلام فی الکفار الذین یجحدون لقاءه و یستکبرون فی الدنیا عن الإیمان و العمل الصالح أخذ فی صفة الذین یؤمنون بآیات ربهم و یخضعون للحق لما ذکروا و وعظوا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یُؤْمِنُ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للإیمان بحقیقة معناه فیهم و معناه أن علامة التهیؤ للإیمان الحقیقی هو کذا و کذا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ذُکِّرُوا بِهٰا خَرُّوا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سبحانه شیئا من أوصافهم و شیئا من أعمالهم،أما ما هو من أوصافهم فتذللهم لمقام الربوبیة و عدم استکبارهم عن الخضوع لله و تسبیحه و حمده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الدالة علی وحدانیته فی ربوبیته و ألوهیته و ما یلزمها من المعاد و الدعوة النبویة إلی الإیمان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سقطوا علی الأرض ساجدین لله تذللا و استکانة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سَبَّحُوا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نزهوه مقارنا للثناء الجمیل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السجدة و التسبیح و التحمید و إن کانت من الأفعال لکنها مظاهر لصفة التذلل و الخضوع لمقام الربوبیة و الألوهیة،و لذا أردفها بصفة تلازمها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یَسْتَکْبِرُونَ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معرفهم من حیث أعمالهم کما أن ما فی الآیة السابقة کان معرفهم من حیث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التجافی التنحی و الجنوب جمع جنب و هو الشق،و المضاجع جمع مضجع و هو الفراش و موضع النوم،و التجافی عن المضاجع کنایة عن ترک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رَبَّهُمْ خَوْفاً وَ طَمَعاً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ضمیر جنوبهم و المراد اشتغالهم بدعاء ربهم فی جوف اللیل حین تنام العیون و تسکن الأنفاس لا خوفا من سخطه تعالی فقط حتی یغشیهم الیأس من رحمة الله و لا طمعا فی ثوابه فقط حتی یأمنوا غضبه و مکره بل یدعونه خوفا و طمعا فیؤثرون فی دعائهم أدب العبودیة علی ما یبعثهم إلیه الهدی و هذا التجافی و الدعاء ینطبق علی النوافل اللیلیة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آخر لهم و هو الإنفاق لله و فی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لما لهم من الأوصاف و الأعمال یصف ما أعد الله لهم من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وقوع نفس و هی نکرة فی سیاق النفی یفید العموم،و إضافة قرة إلی أعین لا أعینهم تفید أن فیما أخفی لهم قرة عین کل ذی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من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فوق علمهم و تصورهم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أخفاه الله لهم مما تقر به عین کل ذی عین جزاء فی قبال ما کانوا یعملون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سکون علمی خاص من النفس بالشیء و لازمه الالتزام العملی بما آمن به و الفسق هو الخروج عن الالتزام المذکور من فسقت التمرة إذا خرجت عن قشرها و مآل معناه الخروج عن زی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فی الآیة للإنکار،و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لاستواء الفریقین تأکیدا لما یفیده الإنکار السابق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w:t>
      </w:r>
    </w:p>
    <w:p>
      <w:pPr>
        <w:pStyle w:val="BookText"/>
        <w:rPr/>
      </w:pPr>
      <w:r>
        <w:rPr>
          <w:rFonts w:ascii="Amiri" w:hAnsi="Amiri" w:eastAsia="Amiri" w:cs="Amiri"/>
          <w:color w:val="111111"/>
          <w:sz w:val="28"/>
          <w:sz w:val="28"/>
          <w:szCs w:val="28"/>
          <w:rtl w:val="true"/>
          <w:lang w:bidi="ar-SA"/>
        </w:rPr>
        <w:t>یَعْمَلُونَ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المأوی المکان الذی یأوی إلیه و یسکن فیه الإنسان،و النزل بضمتین کل ما یعد للنازل فی بیت من الطعام و الشراب،ثم عمم کما قیل لکل عطیة،و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الآیة،کون النار مأواهم لازمه خلودهم فیها 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أُعِیدُوا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ذُوقُوا عَذٰابَ النّٰارِ الَّذِی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المراد بالذین فسقوا هم منکرو المعاد و خطابهم و هم فی النار بهذا الخطاب شماتة بهم و کثیرا ما کانوا یشمتون فی الدنیا بالمؤمنین لقولهم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غایة إذاقتهم العذاب رجوعهم المرجو و الرجوع المرجو هو الرجوع إلی الله بالتوبة و الإنابة کان المراد بالعذاب الأدنی هو عذاب الدنیا النازل بهم للتخویف و الإنذار لیتوبوا دون عذاب الاستئصال و دون العذاب الذی بعد الموت و حینئذ المراد بالعذاب الأکبر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لنذیقنهم من العذاب الأدنی أی الأقرب مثل السنین و الأمراض و القتل و نحو ذلک قبل العذاب الأکبر یوم القیامة لعلهم یرجعون إلینا بالتوبة من شرکهم و جحودهم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عذاب الدنیا أدنی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الأصغر،حتی یقابل الأکبر لأن المقام مقام الإنذار و التخویف و لا یناسبه عد العذاب أصغر،و کذا لم یقل دون العذاب الأبعد حتی یقابل العذاب الأدنی لعدم ملاءمته مقام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فی مقام التعلیل لما تقدم من عذابهم بالعذاب الأکبر بما أنهم مکذبون فعلله بأنهم ظالمون أشد الظلم بالإعراض عن الآیات بعد التذکرة فیکونون مجرمین و الله منتقم منهم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تعلیل لعذابهم بأنهم ظالمون أشد الظلم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 الْمُجْرِمِینَ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لعذاب الظالمین بأنهم مجرمون و العذاب انتقام منهم، و الله منتقم من المجرمین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بالکتاب التوراة و المریة الشک و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فی مرجع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الکلمة فقیل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لموسی و هو مفعول اللقاء و التقدیر فلا تکن فی مریة من لقائک موسی و قد لقیه لیلة المعراج کما وردت به الروایات فإن کانت السورة نازلة بعد المعراج فهو تذکرة لما قد وقع و إن کانت نازلة قبله فهو وعد منه تعالی للنبی ص أنه سیراه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لموسی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فی مریة من لقائک موسی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للکتاب و التقدیر فلا تکن فی مریة من لقاء موسی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من لقائک الکتاب أو من لقاء الکتاب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لما لقی موسی من الأذی من قومه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فی مریة من لقاء الأذی کما لقیه موسی من قومه و أنت خبیر بأن الطبع السلیم لا یقبل شیئا من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لا تفی لبیان وجه اتصال الآیة بما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یرجع ضمیر لقائه إلیه تعالی و المراد بلقائه البعث بعنایة أنه یوم یحضرون لربهم لا حجاب بینه و بینهم کما تقدم،و قد عبر عنه باللقاء قبل عدة آیات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عبر عنه بما فی معناه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نٰاکِسُوا رُؤُسِهِمْ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موسی الکتاب کما آتیناک القرآن فلا تکن فی مریة من البعث الذی ینطق به القرآن بالشک فی نفس القرآن و قد أید نزول القرآن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بنزول التوراة علی موسی فی مواضع من القرآن،و یؤیده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 هُدیً لِبَنِی إِسْرٰائِیلَ  وَ جَعَلْنٰا مِنْهُمْ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بلقائه الانقطاع التام إلیه تعالی عند وحی القرآن أو بعضه کما فی بعض الروایات،فیکون رجوعا إلی ما فی صدر السورة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ذیل الآیة أشد تأییدا لهذا الوجه من سابقه و الله أعلم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 هُدیً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هادیا فالمصدر بمعنی اسم الفاعل </w:t>
      </w:r>
    </w:p>
    <w:p>
      <w:pPr>
        <w:pStyle w:val="BookText"/>
        <w:rPr/>
      </w:pPr>
      <w:r>
        <w:rPr>
          <w:rFonts w:ascii="IRNazanin" w:hAnsi="IRNazanin" w:eastAsia="IRNazanin"/>
          <w:color w:val="111111"/>
          <w:sz w:val="28"/>
          <w:sz w:val="28"/>
          <w:szCs w:val="28"/>
          <w:rtl w:val="true"/>
          <w:lang w:bidi="fa-IR"/>
        </w:rPr>
        <w:t>أو بمعناه المصدری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جعلنا من بنی إسرائیل أئمة یهدون الناس بأمرنا و إنما نصبناهم أئمة هداة للناس حین صبروا فی الدین و کانوا قبل ذلک موقنین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البحث عن معنی الإمامة و هدایة الإمام بأمر الله فی تفسیر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الموارد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تضمنت هاتان الآیتان من الرحمة المنبسطة بالتوراة أنها هدی فی نفسه یهدی من اتبعه إلی الحق،و أنها أنشأت فی حجر تربیتها أناسا اجتباهم الله للإمامة فصاروا یهدون بأمره فهی مبارکة للعمل بها و مبارکة بعد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اختلافهم فی الدین و إنما کان ذلک بغیا بینهم کما یذکره فی مواضع من کلامه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بَنِی إِسْرٰائِیلَ الْکِتٰابَ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اخْتَلَفُوا إِلاّٰ مِنْ بَعْدِ مٰا جٰاءَهُمُ الْعِلْمُ بَغْیاً بَیْنَهُمْ إِنَّ رَبَّکَ یَقْضِی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یَفْصِلُ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الفاصل بین الحق و الباطل و المحق و المبطل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إلخ،العطف علی محذوف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یبین لهم کذا و کذا، أَ وَ لَمْ یَهْدِ لَهُمْ إلخ، و الهدایة بمعنی التبیین أو هو مضمن معنی التبیین و لذا عدی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مشیر إلی الفاعل قائم مقامه،و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لم یبین لهم کثرة من أهلکنا من القرون و الحال أنهم یمشون فی مساکنهم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أَ فَلاٰ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بالسمع سمع المواعظ المؤدی إلی طاعة الحق و قبوله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السوق الحث علی السیر من ساقه یسوقه،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الجرز الأرض الیابسة التی لیس فیها نبات لانقطاع الأمطار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الزرع مصدر فی الأصل و المراد به هنا المزروع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تذکر آیة أخری من آیات الله سبحانه تدل علی حسن تدبیره للأشیاء و خاصة ذوی الحیاة منها کالأنعام و الإنسان،و المراد بسوق الماء إلی الأرض الخالیة من النبات سوق السحب الحاملة للأمطار إلیها،ففی نزول ماء المطر منها حیاة الأرض و خروج الزرع و اغتذاء الإنسان و الأنعام التی یسخرها و یربیها لمقاصد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توبیخ و تخصیص هذه الآیة بالإبصار،و الآیة السابقة بالسمع لما أن العلم بإهلاک الأمم الماضین إنما هو بالأخبار التی تنال من طریق السمع و أما العلم بسوق الأمطار إلی الأرض الجرز و إخراج الزرع و اغتذاء الأنعام و الإنسان فالطریق إلیه حاسة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إزالة الإغلاق و الإشکال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القضیة فتاحا فصل الأمر فیها و أزال الإغلاق عنها،قال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بَیْنَنٰا وَ بَیْنَ قَوْمِنٰا بِالْحَقِّ وَ أَنْتَ خَیْرُ الْفٰاتِحِینَ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الآیات السابقة مما یصدق علیه الفتح بمعنی الفصل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فصل بینهم یوم القیامة،و الآخر إذاقة العذاب الأدنی أو الانتقام منهم فی الدنیا و لذا فسر الفتح بعضهم بیوم القیامة فیکون 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الْفَتْحُ إِنْ کُنْتُمْ صٰادِقِینَ هو معنی قولهم المحکی کرارا فی کلامه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فسره بعضهم بیوم بدر فإنه لم ینفع الذین قتلوا من المشرکین إیمانهم بعد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أن المراد به فتح مکة و لا یلائمه الجواب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إیمانهم یومئذ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عاندوا الحق و قاتلوا النبی ص سنین و جاهدوا فی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إیمانا إلا نفاقا من غیر أن یدخل فی قلوبهم و ینتفع به نفوسهم و قد ألزموا بالإیمان و لم ینظروا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المراد هو القضاء بین النبی ص و بین الأمة و یکون ذلک فی </w:t>
      </w:r>
      <w:bookmarkStart w:id="296" w:name="pg11954_119158"/>
    </w:p>
    <w:p>
      <w:pPr>
        <w:pStyle w:val="BookText"/>
        <w:rPr/>
      </w:pPr>
      <w:bookmarkEnd w:id="296"/>
      <w:r>
        <w:rPr>
          <w:rFonts w:ascii="Amiri" w:hAnsi="Amiri" w:eastAsia="Amiri" w:cs="Amiri"/>
          <w:color w:val="111111"/>
          <w:sz w:val="28"/>
          <w:sz w:val="28"/>
          <w:szCs w:val="28"/>
          <w:rtl w:val="true"/>
          <w:lang w:bidi="ar-SA"/>
        </w:rPr>
        <w:t>آخر الزمان کما تقدمت الإشارة إلیه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بالآیتین استعجال المشرکین بالفتح و الجواب أنه فتح لا ینفع حال الذین کفروا إیمانهم لأنه ظرف لا ینفع نفسا إیمانها و لا أن العذاب یمهلهم و ینظرهم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بالإعراض عنهم و انتظار الفتح کما أنهم ینتظرون و إنما کانوا منتظرین موته أو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انقطاع دابر دعوته الحقة فلینتظر هو کما هم ینتظرون حتی یظهر الله الحق علی الباطل و المحق علی المبطل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السیاق یظهر أن المراد بالفتح الفتح الدنیوی</w:t>
      </w:r>
      <w:r>
        <w:rPr>
          <w:rFonts w:eastAsia="IRNazanin" w:cs="IRNazanin"/>
          <w:color w:val="111111"/>
          <w:sz w:val="28"/>
          <w:szCs w:val="28"/>
          <w:rtl w:val="true"/>
          <w:lang w:bidi="fa-IR"/>
        </w:rPr>
        <w:t>.</w:t>
      </w:r>
    </w:p>
    <w:p>
      <w:pPr>
        <w:pStyle w:val="Heading4"/>
        <w:numPr>
          <w:ilvl w:val="3"/>
          <w:numId w:val="1"/>
        </w:numPr>
        <w:rPr/>
      </w:pPr>
      <w:bookmarkStart w:id="297" w:name="__RefHeading___Toc14853598_73709187"/>
      <w:bookmarkStart w:id="298" w:name="_Toc109"/>
      <w:bookmarkEnd w:id="297"/>
      <w:r>
        <w:rPr>
          <w:rtl w:val="true"/>
        </w:rPr>
        <w:t>(</w:t>
      </w:r>
      <w:r>
        <w:rPr>
          <w:rtl w:val="true"/>
        </w:rPr>
        <w:t>بحث روائی</w:t>
      </w:r>
      <w:r>
        <w:rPr>
          <w:rtl w:val="true"/>
        </w:rPr>
        <w:t>)</w:t>
      </w:r>
      <w:bookmarkEnd w:id="298"/>
    </w:p>
    <w:p>
      <w:pPr>
        <w:pStyle w:val="BookText"/>
        <w:rPr/>
      </w:pPr>
      <w:r>
        <w:rPr>
          <w:rFonts w:ascii="IRNazanin" w:hAnsi="IRNazanin" w:eastAsia="IRNazanin"/>
          <w:color w:val="111111"/>
          <w:sz w:val="28"/>
          <w:sz w:val="28"/>
          <w:szCs w:val="28"/>
          <w:rtl w:val="true"/>
          <w:lang w:bidi="fa-IR"/>
        </w:rPr>
        <w:t>فی الدر المنثور،أخرج ابن مردویه عن ابن عباس أن النبی ص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تَتَجٰافیٰ جُنُوبُهُمْ عَنِ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لا ینامون قبل العشاء فأثنی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 ذلک جعل الرجل یعتزل فراشه مخافة أن تغلبه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فوقتها قبل أن ینام الصغیر و یکسل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أیضا فیه بطرق أخر موصولة و موقوفة،و روی صدر الحدیث الشیخ فی أمالیه بالإسناد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 لفظه کانوا لا ینامون حتی یصلوا العتمة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سلیمان بن خالد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 بالإسلام أصله و فرعه و ذروة سنامه؟قلت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أصله فالصلاة و فرعه الزکاة و ذروة سنامه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أخبرتک بأبواب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جنة و الصدقة تذهب بالخطیئة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الرجل فی جوف اللیل یذکر الله ثم قرأ</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فی المحاسن،بإسناده عن علی بن عبد العزیز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المجمع،عن الواحدی بالإسناد عن معاذ بن جبل عن النبی ص و رواه فی الدر المنثور،عن الترمذی و النسائی و ابن ماجة و غیرهم عن معاذ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رسول الله قیام اللیل ففاضت عیناه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تحادرت دموعه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شیبة و أحمد و مسلم و الطبرانی و ابن جریر و الحاکم و صححه و ابن مردویه و محمد بن نصر فی کتاب الصلاة من طریق أبی صخر عن أبی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 و هو یصف الجنة حتی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لا عین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أذن سمعت و لا 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المجمع،و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حسنة إلا و لها ثواب مبین فی القرآن إلا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اسمه لم یبین ثوابها لعظم خطرها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القمی،حدثنی أبی عن عبد الرحمن بن أبی نجران عن عاصم بن حمید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حسن یعمله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له ثواب فی القرآن إلا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لم یبین ثوابها لعظیم خطره عنده،فقال جل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رَبَّهُمْ خَوْفاً وَ طَمَعاً وَ 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کرامة فی عباده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یوم جمعة فإذا کان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إلی المؤمن ملکا معه حلتان فینتهی إلی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استأذنوا لی علی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له هذا رسول ربک علی الباب فیقول لأزواجه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ترین علی أحسن؟فیقلن یا سیدنا و الذی أباحک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رأینا علیک أحسن من هذا الذی قد بعث إلیک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فیتزر بواحدة و یتعطف بالأخری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یمر بشیء إلا أضاء له حتی ینتهی إلی الموعد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اجتمعوا تجلی لهم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نظروا إلیه أی إلی رحمته خروا </w:t>
      </w:r>
    </w:p>
    <w:p>
      <w:pPr>
        <w:pStyle w:val="BookText"/>
        <w:rPr/>
      </w:pP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ارفعوا رءوسکم لیس هنا یوم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عبادة قد رفعت عنکم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و أی شیء أفضل مما أعطیتنا؟أعطیتنا الجنة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مثل ما فی أیدیکم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المؤمن فی کل جمعة بسبعین ضعفا مثل ما فی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لیلها لیلة غراء و یومها یوم 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فأکثروا من التسبیح و التهلیل و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 علی الله عز و جل و الصلاة علی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فیمر المؤمن فلا یمر بشیء إلا أضاء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ینتهی إلی أزواجه فیقلن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أباحنا الجنة،یا سیدنا ما رأیناک أحسن منک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نظرت إلی نور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فداک زدنی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خلق جنة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یرها عین و لم یطلع علیها 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یفتحها الرب کل صباح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ازدادی ریحا ازدادی طیبا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الروایة تفسیر لصدرها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رحمة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عبد الله بن میمون القداح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أطعم مؤمنا حتی یشبعه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 أحد من خلق الله جل و عز ما له من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 لا ملک مقرب و لا نبی مرسل إلا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و الولید بن عقبة بن أبی معیط تشاجرا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الفاسق ولید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أبسط منک لسانا و أحد منک سنانا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أمثل منک جثوا فی الکتیبة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إنما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المجمع،عن الواحدی عن ابن عباس و فی الدر المنثور،عن کتاب الأغانی و الواحدی و ابن عدی و ابن مردویه و الخطیب و ابن عساکر عنه و أیضا عن ابن إسحاق و ابن جریر عن عطاء بن یسار و عن ابن أبی حاتم عن السدی عنه و أیضا عن ابن أبی حاتم عن ابن أبی لیلی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الاحتجاج،عن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یحاج فیه رجالا عند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أنت یا ولید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ألومک أن تبغض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جلدک فی الخمر ثمانین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أباک صبرا بیده یوم بدر أم کیف تسبه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سماه الله مؤمنا فی عشر آیات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سماک فاسقا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مردویه عن أبی إدریس الخولانی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عبادة بن الصامت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المصائب و الأسقام و الأنصاب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للمسرف فی الدنیا دون 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فما هی لنا؟قال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زکاة و طهور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المجمع،فی الروایة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العذاب الأدنی الدابة و الدجال</w:t>
      </w:r>
      <w:r>
        <w:rPr>
          <w:rFonts w:eastAsia="IRNazanin" w:cs="IRNazanin"/>
          <w:color w:val="111111"/>
          <w:sz w:val="28"/>
          <w:szCs w:val="28"/>
          <w:rtl w:val="true"/>
          <w:lang w:bidi="fa-IR"/>
        </w:rPr>
        <w:t xml:space="preserve">. </w:t>
      </w:r>
      <w:bookmarkStart w:id="299" w:name="pg11954_119162"/>
    </w:p>
    <w:p>
      <w:pPr>
        <w:pStyle w:val="Heading2"/>
        <w:numPr>
          <w:ilvl w:val="1"/>
          <w:numId w:val="1"/>
        </w:numPr>
        <w:rPr/>
      </w:pPr>
      <w:bookmarkStart w:id="300" w:name="__RefHeading___Toc14853600_73709187"/>
      <w:bookmarkStart w:id="301" w:name="_Toc110"/>
      <w:bookmarkEnd w:id="299"/>
      <w:bookmarkEnd w:id="300"/>
      <w:r>
        <w:rPr>
          <w:rtl w:val="true"/>
        </w:rPr>
        <w:t>(</w:t>
      </w:r>
      <w:r>
        <w:rPr/>
        <w:t>33</w:t>
      </w:r>
      <w:r>
        <w:rPr>
          <w:rtl w:val="true"/>
        </w:rPr>
        <w:t>) (</w:t>
      </w:r>
      <w:r>
        <w:rPr>
          <w:rtl w:val="true"/>
        </w:rPr>
        <w:t>سورة الأحزاب مدنیة،و هی ثلاث و سبعون آیة</w:t>
      </w:r>
      <w:r>
        <w:rPr>
          <w:rtl w:val="true"/>
        </w:rPr>
        <w:t>)(</w:t>
      </w:r>
      <w:r>
        <w:rPr/>
        <w:t>73</w:t>
      </w:r>
      <w:r>
        <w:rPr>
          <w:rtl w:val="true"/>
        </w:rPr>
        <w:t>)</w:t>
      </w:r>
      <w:bookmarkEnd w:id="301"/>
    </w:p>
    <w:p>
      <w:pPr>
        <w:pStyle w:val="Heading3"/>
        <w:numPr>
          <w:ilvl w:val="2"/>
          <w:numId w:val="1"/>
        </w:numPr>
        <w:rPr/>
      </w:pPr>
      <w:bookmarkStart w:id="302" w:name="__RefHeading___Toc14853602_73709187"/>
      <w:bookmarkStart w:id="303" w:name="_Toc111"/>
      <w:bookmarkEnd w:id="302"/>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03"/>
    </w:p>
    <w:p>
      <w:pPr>
        <w:pStyle w:val="Heading4"/>
        <w:numPr>
          <w:ilvl w:val="3"/>
          <w:numId w:val="1"/>
        </w:numPr>
        <w:rPr/>
      </w:pPr>
      <w:bookmarkStart w:id="304" w:name="__RefHeading___Toc14853604_73709187"/>
      <w:bookmarkStart w:id="305" w:name="_Toc112"/>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06" w:name="pg11954_119163"/>
    </w:p>
    <w:p>
      <w:pPr>
        <w:pStyle w:val="Heading4"/>
        <w:numPr>
          <w:ilvl w:val="3"/>
          <w:numId w:val="1"/>
        </w:numPr>
        <w:rPr/>
      </w:pPr>
      <w:bookmarkStart w:id="307" w:name="__RefHeading___Toc14853606_73709187"/>
      <w:bookmarkStart w:id="308" w:name="_Toc113"/>
      <w:bookmarkEnd w:id="306"/>
      <w:bookmarkEnd w:id="307"/>
      <w:r>
        <w:rPr>
          <w:rtl w:val="true"/>
        </w:rPr>
        <w:t>(</w:t>
      </w:r>
      <w:r>
        <w:rPr>
          <w:rtl w:val="true"/>
        </w:rPr>
        <w:t>بیان</w:t>
      </w:r>
      <w:r>
        <w:rPr>
          <w:rtl w:val="true"/>
        </w:rPr>
        <w:t>)</w:t>
      </w:r>
      <w:bookmarkEnd w:id="308"/>
    </w:p>
    <w:p>
      <w:pPr>
        <w:pStyle w:val="BookText"/>
        <w:rPr/>
      </w:pPr>
      <w:r>
        <w:rPr>
          <w:rFonts w:ascii="IRNazanin" w:hAnsi="IRNazanin" w:eastAsia="IRNazanin"/>
          <w:color w:val="111111"/>
          <w:sz w:val="28"/>
          <w:sz w:val="28"/>
          <w:szCs w:val="28"/>
          <w:rtl w:val="true"/>
          <w:lang w:bidi="fa-IR"/>
        </w:rPr>
        <w:t>تتضمن السورة تفاریق من المعارف و الأحکام و القصص و العبر و المواعظ و فیها قصة غزوة الخندق و إشارة إلی قصة بنی القریظة من الیهود،و سیاق آیاتها یشهد بأنها مما نزلت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للنبی ص بتقوی الله و فیه تمهید للنهی الذی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سیاق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فیه بین الکافرین و المنافقین و نهی عن 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 أن الکافرین کانوا یسألونه أمرا لا یرتضیه الله سبحانه و کان المنافقون یؤیدونهم فی مسألتهم و یلحون،أمرا کان الله سبحانه بعلمه و حکمته قد قضی بخلافه و قد نزل الوحی الإلهی بخلافه،أمرا خطیرا لا یؤمن مساعدة الأسباب علی خلافه إلا أن یشاء الله فحذر النبی ص عن إجابتهم إلی ملتمسهم و أمر بمتابعة ما أوحی الله إلیه و التوکل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یتأید ما ورد فی أسباب النزول أن عدة من صنادید قریش بعد وقعة أحد دخلوا المدینة بأمان من النبی ص و سألوا النبی ص أن یترکهم و آلهتهم فیترکوه و إلهه فنزلت الآیات و لم یجبهم النبی إلی ذلک و سیأتی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تقدم ظهر وجه تذییل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تعقیب الآیة بالآیتین بعدها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الآیة عامة فی حد نفسها لکنها من حیث وقوعها فی سیاق النهی تأمر النبی ص باتباع ما نزل به الوحی فیما یسأله الکافرون و المنافقون و أتباعه إجراؤه عملا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بِمٰا تَعْمَلُونَ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اللّٰهِ 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کالآیة السابقة فی أنها عامة فی حد نفسها،لکنها لوقوعها فی سیاق النهی السابق تدل علی الأمر بالتوکل علی الله فیما یأمره به الوحی و تشعر بأنه أمر صعب المنال بالنظر إلی الأسباب الظاهریة لا یسلم القلب معه من عارضة المخافة و الاضطراب إلا التوکل علی الله سبحانه فإنه السبب الوحید الذی لا یغلبه سبب 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امتناع الجمع بین المتنافیین فی الاعتقاد فإن القلب الواحد أی النفس الواحدة لا یسع اعتقادین متنافیین و رأیین متناقضین فإن کان هناک متنافیان فهما لقلبین و ما جعل الله لرجل من قلبین فی جوفه فالرجل الواحد لا یسعه أن یعتقد المتنافیین و یصدق بالمتناقضین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زیادة التقریر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تَعْمَی الْقُلُوبُ الَّتِی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توطئة و تمهید کالتعلیل لما یتلوها من إلغاء أمر الظهار و التبنی فإن فی الظهار جعل الزوجة بمنزلة الأم و فی التبنی و الدعاء جعل ولد الغیر ولدا لنفسه و الجمع بین الزوجیة و الأمومة و کذا الجمع بین بنوة الغیر و بنوة نفسه جمع بین المتنافیین و لا یجتمعان إلا فی قلبین و ما جعل الله لرجل من قلبین فی جوفه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تکون الجملة فی مقام التعلیل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 الْکٰافِرِینَ وَ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و ولایته و طاعة الکفار و المنافقین و ولایتهم متنافیتان متباینتان کالتوحید و الشرک لا یجتمعان فی القلب الواحد و ما جعل الله لرجل من قلبین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أَزْوٰاجَکُمُ اللاّٰئِی تُظٰاهِرُونَ مِنْهُنَّ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الرجل فی الجاهلیة یقول لزوجته أنت منی کظهر أمی أو ظهرک علی کظهر أمی فیشبه ظهرها بظهر أمه و کان یسمی ذلک ظهارا و یعد طلاقا لها،و قد ألغاه الإسلام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فمفاد الآیة أن الله لم یجعل أزواجکم اللائی تظاهرون منهن بقول ظهرک علی </w:t>
      </w:r>
    </w:p>
    <w:p>
      <w:pPr>
        <w:pStyle w:val="BookText"/>
        <w:rPr/>
      </w:pPr>
      <w:r>
        <w:rPr>
          <w:rFonts w:ascii="IRNazanin" w:hAnsi="IRNazanin" w:eastAsia="IRNazanin"/>
          <w:color w:val="111111"/>
          <w:sz w:val="28"/>
          <w:sz w:val="28"/>
          <w:szCs w:val="28"/>
          <w:rtl w:val="true"/>
          <w:lang w:bidi="fa-IR"/>
        </w:rPr>
        <w:t>کظهر أمی أمهات لکم و إذ لم یجعل ذلک فلا أثر لهذا القول و الجعل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أَدْعِیٰاءَکُمْ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الأدعیاء جمع دعی و هو المتخذ ولدا المدعو ابنا و قد کان الدعاء و التبنی دائرا بینهم فی الجاهلیة و کذا بین الأمم الراقیة یومئذ کالروم و فارس و کانوا یرتبون علی الدعی أحکام الولد الصلبی من التوارث و حرمة الازدواج و غیرهما و قد ألغاه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أن الله لم یجعل الذین تدعونهم لأنفسکم أبناء لکم بحیث یجری فیهم ما یجری فی الأبناء الصلبیین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قَوْلُکُمْ بِأَفْوٰاهِکُمْ وَ اللّٰهُ یَقُولُ الْحَقَّ وَ هُوَ یَهْدِی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تقدم من الظهار و الدعاء أو إلی الدعاء فقط و هو الأظهر و یؤیده اختصاص الآیة التالیة بحکم الدعاء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قَوْلُکُمْ بِأَفْوٰاهِکُمْ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نسبة الدعی إلی أنفسکم لیس إلا قولا تقولونه بأفواهکم لیس له أثر وراء ذلک فهو کنایة عن انتفاء الأثر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إِنَّهٰا کَلِمَةٌ هُوَ قٰائِلُهٰا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کون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أنه إن أخبر عن شیء کان الواقع مطابقا لما أخبر به و إن أنشأ حکما ترتب علیه آثاره و طابقته المصلحة الواقعیة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هدایته السبیل أنه یحمل من هداه علی سبیل الحق التی فیها الخیر و السعادة و فی الجملتین تلویح إلی أن دعوا أقوالکم و خذوا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للاختصاص أی ادعوهم و هم مخصوصون بآبائهم أی انسبوهم إلی آبائهم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أَقْسَطُ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إلی المصدر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صیغة تفضیل من القسط بمعنی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انسبوهم إلی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الدعاء لآبائهم أعدل عند الله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تَعْلَمُوا آبٰاءَهُمْ فَإِخْوٰانُکُمْ فِی الدِّینِ وَ مَوٰالِیکُمْ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بعدم </w:t>
      </w:r>
    </w:p>
    <w:p>
      <w:pPr>
        <w:pStyle w:val="BookText"/>
        <w:rPr/>
      </w:pPr>
      <w:r>
        <w:rPr>
          <w:rFonts w:ascii="IRNazanin" w:hAnsi="IRNazanin" w:eastAsia="IRNazanin"/>
          <w:color w:val="111111"/>
          <w:sz w:val="28"/>
          <w:sz w:val="28"/>
          <w:szCs w:val="28"/>
          <w:rtl w:val="true"/>
          <w:lang w:bidi="fa-IR"/>
        </w:rPr>
        <w:t>علمهم آباءهم عدم معرفتهم بأعیانهم،و الموالی هم الأولیاء،و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تعرفوا آباءهم فلا تنسبوهم إلی غیر آبائهم بل ادعوهم بالإخوة و الولایة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فِیمٰا أَخْطَأْتُمْ بِهِ وَ لٰکِنْ مٰا تَعَمَّدَتْ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ذنب لکم فی الذی أخطأتم به لسهو أو نسیان فدعوتموهم لغیر آبائهم و لکن الذی تعمدته قلوبکم ذنب أو و لکن تعمد قلوبکم بذلک فیه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ما أخطئ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 المؤمنین هم المؤمنون فمعنی کون النبی أولی بهم من أنفسهم أنه أولی بهم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الأولویة هو رجحان الجانب إذا دار الأمر بینه و بین ما هو أولی منه فالمحصل أن ما یراه المؤمن لنفسه من الحفظ و الکلاءة و المحبة و الکرامة و استجابة الدعوة و إنفاذ الإرادة فالنبی أولی بذلک من نفسه و لو دار الأمر بین النبی و بین نفسه فی شیء من ذلک کان جانب النبی أرجح من جانب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إذا توجه شیء من المخاطر إلی نفس النبی فلیقه المؤمن بنفسه و یفده نفسه و لیکن النبی أحب إلیه من نفسه و أکرم عنده من نفسه و لو دعته نفسه إلی شیء و النبی إلی خلافه أو أرادت نفسه منه شیئا و أراد النبی خلافه کان المتعین استجابة النبی ص و طاعته و تقدیمه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النبی ص أولی بهم فیما یتعلق بالأمور الدنیویة أو الدینیة کل ذلک لمکان الإطلاق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ضعف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أنه أولی بهم فی الدعوة فإذا دعاهم إلی شیء و دعتهم أنفسهم إلی خلافه کان علیهم أن یطیعوه و یعصوا أنفسهم،فتکون 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ذلک من الآیات و هو مدفوع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ما قیل إن المراد أن حکمه فیهم أنفذ من حکم بعضهم علی بعض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فَسَلِّمُوا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یئول إلی أن ولایته علی المؤمنین فوق ولایة بعضهم علی بعض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أَوْلِیٰاءُ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السیاق لا یساعد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تشریعی أی أنهن منهم بمنزلة أمهاتهم فی وجوب تعظیمهن و حرمة نکاحهن بعد النبی ص کما سیأتی التصریح به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تَنْکِحُوا أَزْوٰاجَهُ مِنْ بَعْدِهِ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فالتنزیل إنما هو فی بعض آثار الأمومة لا فی جمیع الآثار کالتوارث بینهن و بین المؤمنین و النظر فی وجوههن کالأمهات و حرمة بناتهن علی المؤمنین لصیرورتهن أخوات لهم و کصیرورة آبائهن و أمهاتهن أجدادا و جدات و إخوتهن و أخواتهن أخوالا و خالات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الأرحام جمع رحم و هی العضو الذی یحمل النطفة حتی تصیر جنینا فیتولد،و إذ کانت القرابة النسبیة لازمة الانتهاء إلی رحم واحدة عبر عن القرابة بالرحم فسمی ذوو القرابة أولی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أولی الأرحام بعضهم أولی ببعض،الأولویة فی التوارث،و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اللوح المحفوظ أو القرآن أو السورة،و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وَ 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علیه و المراد بالمؤمنین غیر المهاجرین منهم،و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ذوو القرابة بعضهم أولی ببعض من المهاجرین و سائر المؤمنین الذین کانوا یرثون بالمؤاخاة الدینیة، و هذه الأولویة فی کتاب الله و ربما احتمل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وَ 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ناسخة لما کان فی صدر الإسلام من التوارث بالهجرة و الموالاة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إِلیٰ أَوْلِیٰائِکُمْ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منقطع،و المراد بفعل المعروف إلی الأولیاء الوصیة لهم بشیء من الترکة،و قد حد شرعا بثلث المال فما دونه،و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حکم فعل المعروف بالوصیة مسطور فی اللوح المحفوظ أو القرآن أو السورة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المیثاق إلی ضمیر النبیین دلیل علی أن المراد بالمیثاق میثاق خاص بهم کما أن ذکرهم بوصف النبوة مشعر بذلک فالمیثاق </w:t>
      </w:r>
    </w:p>
    <w:p>
      <w:pPr>
        <w:pStyle w:val="BookText"/>
        <w:rPr/>
      </w:pPr>
      <w:r>
        <w:rPr>
          <w:rFonts w:ascii="Amiri" w:hAnsi="Amiri" w:eastAsia="Amiri" w:cs="Amiri"/>
          <w:color w:val="111111"/>
          <w:sz w:val="28"/>
          <w:sz w:val="28"/>
          <w:szCs w:val="28"/>
          <w:rtl w:val="true"/>
          <w:lang w:bidi="ar-SA"/>
        </w:rPr>
        <w:t>المأخوذ من النبیین میثاق خاص من حیث إنهم نبیون و هو غیر المیثاق المأخوذ من عامة البشر الذی یشیر إلیه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أخذ المیثاق من النبیین فی موضع آخر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المبحوث عنها و إن لم تبین ما هو المیثاق المأخوذ منهم و إن کانت فیها إشارة إلی أنه أمر متعلق بالنبوة لکن یمکن أن یستفاد من آیة آل عمران أن المیثاق مأخوذ علی وحدة الکلمة فی الدین و عدم الاختلاف فیه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النبیین بلفظ عام یشمل الجمیع ثم سمی خمسة منهم بأسمائهم بالعطف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 وَ مِنْ نُوحٍ وَ إِبْرٰاهِیمَ وَ مُوسیٰ وَ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العطف إخراجهم من بینهم و تخصیصهم بالذکر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المیثاق منکم أیها الخمسة و من باقی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یخصهم بالذکر علی هذا النمط إلا لعظمة شأنهم و رفعة مکانهم فإنهم أولوا عزم و أصحاب شرائع و کتب و قد عدهم علی ترتیب 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ثم إبراهیم ثم موسی ثم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قدم ذکر النبی ص و هو آخرهم زمانا لفضله و شرفه و تقدمه علی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مِنْهُمْ مِیثٰاقاً غَلِیظاً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و تغلیظ للمیثاق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أَمْرُنٰا نَجَّیْنٰا هُوداً وَ الَّذِینَ آمَنُوا مَعَهُ بِرَحْمَةٍ مِنّٰا وَ نَجَّیْنٰاهُمْ مِنْ عَذٰابٍ غَلِیظٍ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أو للغایة و هو متعلق بمحذوف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 علی ذلک المحذوف،و التقدیر فعل ذلک أی أخذ المیثاق </w:t>
      </w:r>
    </w:p>
    <w:p>
      <w:pPr>
        <w:pStyle w:val="BookText"/>
        <w:rPr/>
      </w:pPr>
      <w:r>
        <w:rPr>
          <w:rFonts w:ascii="IRNazanin" w:hAnsi="IRNazanin" w:eastAsia="IRNazanin"/>
          <w:color w:val="111111"/>
          <w:sz w:val="28"/>
          <w:sz w:val="28"/>
          <w:szCs w:val="28"/>
          <w:rtl w:val="true"/>
          <w:lang w:bidi="fa-IR"/>
        </w:rPr>
        <w:t>لیتمهد له سؤال الصادقین عن صدقهم و أعد للکافرین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لیعد للکافرین عذابا،إشارة أن عذابهم لیس من العلل الغائیة لأخذ المیثاق و إنما النقص من ناحیتهم و الخلف من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سؤال الصادقین عن صدقهم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بالصادقین الأنبیاء و سؤالهم عن صدقهم هو سؤالهم یوم القیامة عما جاءت به أممهم و کأنه مأخوذ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سؤال الصادقین فی توحید الله و عدله و الشرائع عن صدقهم أی عما کانوا یقولون فیه،و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سؤال الصادقین فی أقوالهم عن صدقهم فی أفعالهم،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سؤال الصادقین عما قصدوا بصدقهم أ هو وجه الله أو غیره؟إلی غیر ذلک من الوجوه و هی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التأمل فیما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یرشد إلی خلاف ما ذکروه،ففرق بین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الغنی عن غناه و سألت العالم عن علمه،و بین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زیدا عن ماله أو عن علمه،فالمتبادر من الأولین أنی طالبته أن یظهر غناه و أن یظهر علمه،و من الأخیرین أنی طالبته أن یخبرنی هل له مال أو هل له علم؟أو یصف لی ما له من المال أو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فمعنی سؤال الصادقین عن صدقهم مطالبتهم أن یظهروا ما فی باطنهم من الصدق فی مرتبة القول و الفعل و هو عملهم الصالح فی الدنیا فالمراد بسؤال الصادقین عن صدقهم توجیه التکلیف علی حسب المیثاق إلیهم لیظهر منهم صدقهم المستبطن فی نفوسهم و هذا فی الدنیا لا فی الآخرة فأخذ المیثاق فی نشأة أخری قبل الدنیا کما یدل علیه آیات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الآیتان من الآیات المنبئة عن عالم الذر المأخوذ فیه المیثاق و تذکر أن أخذ المیثاق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 شأنهم و عملهم فی الدنیا علی ذلک فی ضمن ترتب صدق کل صادق علی المیثاق المأخوذ منه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لمکان هذا التعمیم ذکر عاقبة أمر الکافرین مع أنهم لیسوا من قبیل النبیین </w:t>
      </w:r>
      <w:bookmarkStart w:id="309" w:name="pg11954_119170"/>
    </w:p>
    <w:p>
      <w:pPr>
        <w:pStyle w:val="BookText"/>
        <w:rPr/>
      </w:pPr>
      <w:bookmarkEnd w:id="309"/>
      <w:r>
        <w:rPr>
          <w:rFonts w:ascii="IRNazanin" w:hAnsi="IRNazanin" w:eastAsia="IRNazanin"/>
          <w:color w:val="111111"/>
          <w:sz w:val="28"/>
          <w:sz w:val="28"/>
          <w:szCs w:val="28"/>
          <w:rtl w:val="true"/>
          <w:lang w:bidi="fa-IR"/>
        </w:rPr>
        <w:t>و الکلام فی المیثاق المأخوذ منهم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میثاقا غلیظا من النبیین أن تتفق کلمتهم علی دین واحد یبلغونه لیسأل الصادقین و یطالبهم بالتکلیف و الهدایة إظهار صدقهم فی الاعتقاد و العمل ففعلوا فقدر لهم الثواب و أعد للکافرین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الالتفات من التکلم مع الغیر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لِیَسْئَلَ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ذلک لأن المیثاق علی عبادته وحده لا شریک له و إن کان أخذه منه تعالی بوساطة من الملائکة المصحح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فالمطالب لصدق الصادقین و المعد لعذاب الکافرین بالحقیقة هو تعالی وحده لیعبد وحده فتدبر</w:t>
      </w:r>
      <w:r>
        <w:rPr>
          <w:rFonts w:eastAsia="IRNazanin" w:cs="IRNazanin"/>
          <w:color w:val="111111"/>
          <w:sz w:val="28"/>
          <w:szCs w:val="28"/>
          <w:rtl w:val="true"/>
          <w:lang w:bidi="fa-IR"/>
        </w:rPr>
        <w:t>.</w:t>
      </w:r>
    </w:p>
    <w:p>
      <w:pPr>
        <w:pStyle w:val="Heading4"/>
        <w:numPr>
          <w:ilvl w:val="3"/>
          <w:numId w:val="1"/>
        </w:numPr>
        <w:rPr/>
      </w:pPr>
      <w:bookmarkStart w:id="310" w:name="__RefHeading___Toc14853608_73709187"/>
      <w:bookmarkStart w:id="311" w:name="_Toc114"/>
      <w:bookmarkEnd w:id="310"/>
      <w:r>
        <w:rPr>
          <w:rtl w:val="true"/>
        </w:rPr>
        <w:t>(</w:t>
      </w:r>
      <w:r>
        <w:rPr>
          <w:rtl w:val="true"/>
        </w:rPr>
        <w:t>بحث روائی</w:t>
      </w:r>
      <w:r>
        <w:rPr>
          <w:rtl w:val="true"/>
        </w:rPr>
        <w:t>)</w:t>
      </w:r>
      <w:bookmarkEnd w:id="311"/>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اتَّقِ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أبی سفیان  بن حرب و عکرمة بن أبی جهل و أبی الأعور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المدینة و نزلوا علی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غزوة أحد بأمان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لیکلموه فقاموا و قام معهم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سعید بن أبی سرح و طعمة بن أبیرق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علی رسول الله ص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ارفض ذکر آلهتنا اللات و العزی و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شفاعة لمن عبدها و ندعک و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ذلک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لنا یا رسول الله فی قتلهم،فقال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أعطیتهم الأمان 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فأخرجوا من المدینة و 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مکة أبا سفیان و أبا الأعور و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و ابن سعید و 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إجمال القصة فی الدر المنثور،عن جریر عن ابن عباس</w:t>
      </w:r>
    </w:p>
    <w:p>
      <w:pPr>
        <w:pStyle w:val="BookText"/>
        <w:rPr/>
      </w:pPr>
      <w:r>
        <w:rPr>
          <w:rFonts w:ascii="IRNazanin" w:hAnsi="IRNazanin" w:eastAsia="IRNazanin"/>
          <w:color w:val="111111"/>
          <w:sz w:val="28"/>
          <w:sz w:val="28"/>
          <w:szCs w:val="28"/>
          <w:rtl w:val="true"/>
          <w:lang w:bidi="fa-IR"/>
        </w:rPr>
        <w:t>،و روی أسباب أخر لنزول الآیات لکنها أجنبیة غیر ملائمة لسیاق الآیات فأضربنا عنها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أَدْعِیٰاءَکُمْ أَبْنٰاءَکُمْ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ابن أبی عمیر عن جمیل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ذلک أن رسول الله ص لما تزوج بخدیجة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سوق عکاظ فی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زیدا یباع و رآه غلاما کیسا حصینا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فاشتراه فلما نبئ رسول الله ص دعاه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و کان یدعی زید مولی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بلغ حارثة بن شراحیل الکلبی خبر ولده زید قدم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جلیلا فأتی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إن ابنی وقع علیه السبی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بلغنی أنه صار إلی ابن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تسأله إما أن یبیعه و إما أن یفادیه و إما أن یعتقه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 أبو طالب رسول الله ص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فلیذهب حیث شاء فقام حارثة فأخذ بید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الحق بشرفک و حسبک،فقال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أفارق رسول الله،فقال له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 حسبک و نسبک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عبدا لقریش؟فقال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أفارق رسول الله ما دمت حیا،فغضب أبوه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اشهدوا أنی قد برئت منه و لیس هو ابنی،فقال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 زیدا ابنی أرثه و یرثنی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زید یدعی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 یحبه و سماه زید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هاجر رسول الله ص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أبطأ عنه یوما فأتی رسول الله منزله یسأل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زینب جالسة وسط حجرتها یستحق طیبها بفهر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رسول الله الباب و نظر إلیها و کانت جمیلة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النور و تبارک الله أحسن الخالقین،ثم رجع رسول الله إلی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وقعت زینب فی قلبه موقعا عجیبا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زید إلی منزله فأخبرته زینب بما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أن أطلقک حتی یتزوج بک رسول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أخشی أن تطلقنی و لا یتزوجنی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زید إلی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یا رسول الله أخبرتنی زینب بکذا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لک أن أطلقها حتی تتزوجها؟فقال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الله و أمسک علیک زوجک،ثم حکی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عَلَیْکَ زَوْجَکَ وَ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 فِی نَفْسِکَ مَا اللّٰهُ مُبْدِیهِ وَ تَخْشَی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زَیْدٌ مِنْهٰا وَطَراً زَوَّجْنٰاکَهٰا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فزوجه الله من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علینا نساء أبنائنا و یزوج امرأة ابنه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فی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أَدْعِیٰاءَکُمْ أَبْنٰاءَکُمْ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السَّبِیلَ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مع اختلاف ما فی الدر المنثور،عن ابن مردویه عن ابن عباس</w:t>
      </w:r>
      <w:r>
        <w:rPr>
          <w:rFonts w:eastAsia="IRNazanin" w:cs="IRNazanin"/>
          <w:color w:val="111111"/>
          <w:sz w:val="28"/>
          <w:szCs w:val="28"/>
          <w:rtl w:val="true"/>
          <w:lang w:bidi="fa-IR"/>
        </w:rPr>
        <w:t xml:space="preserve">. </w:t>
      </w:r>
      <w:bookmarkStart w:id="312" w:name="pg11954_119172"/>
    </w:p>
    <w:p>
      <w:pPr>
        <w:pStyle w:val="BookText"/>
        <w:rPr/>
      </w:pPr>
      <w:bookmarkEnd w:id="312"/>
      <w:r>
        <w:rPr>
          <w:rFonts w:ascii="IRNazanin" w:hAnsi="IRNazanin" w:eastAsia="IRNazanin"/>
          <w:color w:val="111111"/>
          <w:sz w:val="28"/>
          <w:sz w:val="28"/>
          <w:szCs w:val="28"/>
          <w:rtl w:val="true"/>
          <w:lang w:bidi="fa-IR"/>
        </w:rPr>
        <w:t>و فی الدر المنثور،أخرج أحمد و أبو داود و ابن مردویه عن جابر عن النبی ص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فأیما رجل مات و ترک دینا فالی،و من ترک مالا فهو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 من طرق الشیعة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أحمد و النسائی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الیمن فرأیت منه جفوة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قدمت علی رسول الله ص ذکرت علیا فتنقصته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وجه رسول الله ص تغیر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الاحتجاج،عن عبد الله بن جعفر بن أبی طالب فی حدیث طویل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فأنت أولی به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بین یدیه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الکافی،بإسناده عن جعفر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فی هذا المعنی من طرق الفریقین فوق حد الإحصاء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للموالی؟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من المیراث إلا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إِلیٰ أَوْلِیٰائِکُمْ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متی أخذ میثاقک؟قال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بین الروح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بلفظه مروی بطرق مختلفة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کون المیثاق مأخوذا فی نشأة غیر هذه النشأة و قبلها</w:t>
      </w:r>
      <w:r>
        <w:rPr>
          <w:rFonts w:eastAsia="IRNazanin" w:cs="IRNazanin"/>
          <w:color w:val="111111"/>
          <w:sz w:val="28"/>
          <w:szCs w:val="28"/>
          <w:rtl w:val="true"/>
          <w:lang w:bidi="fa-IR"/>
        </w:rPr>
        <w:t>.</w:t>
      </w:r>
    </w:p>
    <w:p>
      <w:pPr>
        <w:pStyle w:val="Heading3"/>
        <w:numPr>
          <w:ilvl w:val="2"/>
          <w:numId w:val="1"/>
        </w:numPr>
        <w:rPr/>
      </w:pPr>
      <w:bookmarkStart w:id="313" w:name="__RefHeading___Toc14853610_73709187"/>
      <w:bookmarkStart w:id="314" w:name="_Toc115"/>
      <w:bookmarkEnd w:id="313"/>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9</w:t>
      </w:r>
      <w:r>
        <w:rPr>
          <w:rtl w:val="true"/>
        </w:rPr>
        <w:t xml:space="preserve"> </w:t>
      </w:r>
      <w:r>
        <w:rPr>
          <w:rtl w:val="true"/>
        </w:rPr>
        <w:t xml:space="preserve">الی </w:t>
      </w:r>
      <w:r>
        <w:rPr/>
        <w:t>27</w:t>
      </w:r>
      <w:r>
        <w:rPr>
          <w:rtl w:val="true"/>
        </w:rPr>
        <w:t>]</w:t>
      </w:r>
      <w:bookmarkEnd w:id="314"/>
    </w:p>
    <w:p>
      <w:pPr>
        <w:pStyle w:val="Heading4"/>
        <w:numPr>
          <w:ilvl w:val="3"/>
          <w:numId w:val="1"/>
        </w:numPr>
        <w:rPr/>
      </w:pPr>
      <w:bookmarkStart w:id="315" w:name="__RefHeading___Toc14853612_73709187"/>
      <w:bookmarkStart w:id="316" w:name="_Toc116"/>
      <w:bookmarkEnd w:id="315"/>
      <w:r>
        <w:rPr>
          <w:rtl w:val="true"/>
        </w:rPr>
        <w:t>اشارة</w:t>
      </w:r>
      <w:bookmarkEnd w:id="31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1954_119174"/>
      <w:bookmarkStart w:id="318" w:name="pg11954_119174"/>
      <w:bookmarkEnd w:id="318"/>
    </w:p>
    <w:p>
      <w:pPr>
        <w:pStyle w:val="Heading4"/>
        <w:numPr>
          <w:ilvl w:val="3"/>
          <w:numId w:val="1"/>
        </w:numPr>
        <w:rPr/>
      </w:pPr>
      <w:bookmarkStart w:id="319" w:name="pg11954_119174"/>
      <w:bookmarkStart w:id="320" w:name="__RefHeading___Toc14853614_73709187"/>
      <w:bookmarkStart w:id="321" w:name="_Toc117"/>
      <w:bookmarkEnd w:id="319"/>
      <w:bookmarkEnd w:id="320"/>
      <w:r>
        <w:rPr>
          <w:rtl w:val="true"/>
        </w:rPr>
        <w:t>(</w:t>
      </w:r>
      <w:r>
        <w:rPr>
          <w:rtl w:val="true"/>
        </w:rPr>
        <w:t>بیان</w:t>
      </w:r>
      <w:r>
        <w:rPr>
          <w:rtl w:val="true"/>
        </w:rPr>
        <w:t>)</w:t>
      </w:r>
      <w:bookmarkEnd w:id="32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غزوة الخندق و ما عقبها من أمر بنی قریظة و وجه اتصالها بما قبلها ما فیها من ذکر حفظ العهد و نقضه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إلخ،تذکیر للمؤمنین بما أنعم علیهم أیام الخندق بنصرهم و صرف جنود المشرکین عنهم و قد کانوا جنودا مجندة من شعوب و قبائل شتی کغطفان و قریش و الأحابیش و کنانة و یهود بنی قریظة و النضیر أحاطوا بهم من فوقهم و من أسفل منهم فسلط الله علیهم الریح و أنزل ملائکة یخذلونهم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للنعمة أو لثبوتها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جٰاءَتْکُمْ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طوائف کل واحدة منهم جند کغطفان و قریش و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للنعمة و هو الإرسال المتفرع علی مجیئهم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رِیحاً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الصبا و کانت باردة فی لیال شاتیة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الملائکة لخذلان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بِمٰا تَعْمَلُونَ بَصِیراً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الجاءون من فوقهم و هو الجانب الشرقی للمدینة غطفان و یهود بنی قریظة و بنی النضیر و الجاءون من أسفل منهم و هو الجانب الغربی لها قریش و من انضم إلیهم من الأحابیش و کنانة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جٰاءَتْکُمْ جُنُودٌ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زٰاغَتِ الْأَبْصٰارُ وَ بَلَغَتِ 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 آخر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زیغ الأبصار میلها و القلوب هی الأنفس و الحناجر جمع حنجر و هو جوف الحلقوم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الوصفان أعنی زیغ الأبصار و بلوغ القلوب الحناجر کنایتان عن کمال غشیان الخوف لهم حتی حولهم إلی حال المحتضر الذی یزیغ بصره و تبلغ روحه الحلقوم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تَظُنُّونَ بِاللّٰهِ الظُّنُونَا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یظن المنافقون و الذین فی قلوبهم مرض الظنون فبعضهم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الکفار سیغلبون و یستولون علی المدینة،و بعضهم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الإسلام سینمحق و الدین سیضیع،و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الجاهلیة ستعود کما کانت، 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غرهم و رسوله إلی غیر ذلک من الظنون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إشارة بعیدة إلی زمان أو مکان و المراد الإشارة إلی زمان مجیء الجنود و کان شدیدا علیهم </w:t>
      </w:r>
    </w:p>
    <w:p>
      <w:pPr>
        <w:pStyle w:val="BookText"/>
        <w:rPr/>
      </w:pPr>
      <w:r>
        <w:rPr>
          <w:rFonts w:ascii="IRNazanin" w:hAnsi="IRNazanin" w:eastAsia="IRNazanin"/>
          <w:color w:val="111111"/>
          <w:sz w:val="28"/>
          <w:sz w:val="28"/>
          <w:szCs w:val="28"/>
          <w:rtl w:val="true"/>
          <w:lang w:bidi="fa-IR"/>
        </w:rPr>
        <w:t>لغایة بعیدة،و الابتلاء الامتحان،و الزلزلة و الزلزال الاضطراب،و الشدة القوة و تختلفان فی أن الغالب علی الشدة أن تکون محسوسا بخلاف القوة،قیل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یطلق القوی علیه تعالی دون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فی ذلک الزمان الشدید امتحن المؤمنون و اضطربوا خوفا اضطرابا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 هم ضعفاء الإیمان من المؤمنین و هم غیر المنافقین الذین یظهرون الإیمان و یبطنون الکفر،و إنما سمی المنافقون الرسول لمکان إظهارهم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الغرور حمل الإنسان علی الشر بإراءته فی صورة الخیر و الاغترار احتماله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غررت فلانا أصبت غرته و نلت منه ما أرید،و الغرة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فی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الوعد الذی یعدونه غرورا من الله و رسوله لهم بقرینة المقام هو وعد الفتح و ظهور الإسلام علی الدین کله و قد تکرر فی کلامه تعالی کما ورد أن المنافقین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یعدنا محمد أن یفتح مدائن کسری و قیصر و نحن لا نأمن أن نذهب إلی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یثرب اسم المدینة قبل الإسلام ثم غلب علیه اسم مدینة الرسول بعد الهجرة ثم المدینة، و المقام بضم المیم الإقامة،و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مُقٰامَ لَکُمْ فَارْجِعُوا أی لا وجه لإقامتکم هاهنا قبال جنود المشرکین فالغلبة لهم لا محالة فارجعوا ثم أتبعه بحکایة ما قاله آخرون فقال عاطفا علی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یَسْتَأْذِنُ فَرِیقٌ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المنافقین و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استئذانا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بُیُوتَنٰا 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فیها خلل لا یأمن صاحبها دخول السارق و زحف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بِعَوْرَةٍ إِنْ یُرِیدُونَ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یریدون بقولهم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فِرٰاراً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ضمائر الجمع للمنافقین و المرضی القلوب و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للبیوت و معنی دخلت علیهم دخل الجنود البیوت حال کونه دخولا علیهم،و الأقطار جمع قطر و هو الجانب،و المراد بالفتنة بقرینة المقام الردة و الرجعة من الدین و المراد بسؤالها </w:t>
      </w:r>
    </w:p>
    <w:p>
      <w:pPr>
        <w:pStyle w:val="BookText"/>
        <w:rPr/>
      </w:pPr>
      <w:r>
        <w:rPr>
          <w:rFonts w:ascii="IRNazanin" w:hAnsi="IRNazanin" w:eastAsia="IRNazanin"/>
          <w:color w:val="111111"/>
          <w:sz w:val="28"/>
          <w:sz w:val="28"/>
          <w:szCs w:val="28"/>
          <w:rtl w:val="true"/>
          <w:lang w:bidi="fa-IR"/>
        </w:rPr>
        <w:t>طلبها منهم،و التلبث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جنود المشرکین بیوتهم من جوانبها و هم فیها ثم طلبوا منهم أن یرتدوا عن الدین لأعطوهم مسئولهم و ما تأخروا بالردة إلا یسیرا من الزمان بمقدار الطلب و السؤال أی إنهم یقیمون علی الدین ما دام الرخاء فإذا هجمت علیهم الشدة و البأس لم یلبثوا دون أن یرجعوا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للقسم،و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یُوَلُّونَ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یفرون عن القتال و هو بیان للعهد و لعل المراد بعهدهم من قبل هو بیعتهم بالإیمان بالله و رسوله و ما جاء به رسوله و مما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الذی یحرم الفرار فیه 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بد لکل نفس من الموت لأجل مقضی محتوم لا یتأخر عنه ساعة و لا یتقدم علیه فالفرار لا یؤثر فی تأخیر الأجل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تُمَتَّعُونَ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إن نفعکم الفرار فمتعتم بتأخر الأجل فرضا لا یکون ذلک التمتیع إلا تمتیعا قلیلا أو فی زمان قلیل لکونه مقطوع الآخر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الآیة السابقة تنبیها لهم علی أن حیاة الإنسان مقضی مؤجل لا ینفع معه فرار من الزحف و فی هذه الآیة تنبیه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الشر و الخیر تابعان لإرادة الله محضا لا یمنع عن نفوذها سبب من الأسباب و لا یعصم الإنسان منها أحد فالحزم إیکال الأمر إلی إرادته تعالی و القرار علی أمره بالتوکل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کانت قلوبهم مرضی أو مشغولة بکفر مستبطن عدل عن أمر النبی ص بتکلیمهم إلی تکلیم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یَجِدُونَ لَهُمْ مِنْ دُونِ اللّٰهِ وَلِیًّا وَ لاٰ نَصِیراً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یَسِیراً التعویق التثبیط و الصرف،و هلم اسم فعل بمعنی أقبل،و لا یثنی و لا یجمع فی لغة الحجاز،و البأس الشدة و الحرب،و أشحة جمع شحیح بمعنی البخیل،و الذی یغشی علیه هو الذی أخذته </w:t>
      </w:r>
    </w:p>
    <w:p>
      <w:pPr>
        <w:pStyle w:val="BookText"/>
        <w:rPr/>
      </w:pPr>
      <w:r>
        <w:rPr>
          <w:rFonts w:ascii="IRNazanin" w:hAnsi="IRNazanin" w:eastAsia="IRNazanin"/>
          <w:color w:val="111111"/>
          <w:sz w:val="28"/>
          <w:sz w:val="28"/>
          <w:szCs w:val="28"/>
          <w:rtl w:val="true"/>
          <w:lang w:bidi="fa-IR"/>
        </w:rPr>
        <w:t>الغشوة فغابت حواسه و أخذت عیناه تدوران،و السلق بالفتح فالسکون الضرب و الطعن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لیعلم الذین یثبطون منکم الناس و یصرفونهم عن القتال و هم المنافقون و یعلم الذین یقولون من المنافقین لإخوانهم من المنافقین أو ضعفة الإیمان تعالوا و أقبلوا و لا یحضرون الحرب إلا قلیلا بخلاء علیکم بنفوسهم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الخوف بظهور مخائل القتال تراهم ینظرون إلیک من الخوف نظرا لا إرادة لهم فیه و لا استقرار فیه لأعینهم تدور أعینهم کالمغشی علیه من الموت فإذا ذهب الخوف ضربوکم و طعنوکم بألسنة حداد قاطعة حال کونهم بخلاء علی الخیر الذی نلتموه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لم یؤمنوا و لم یستقر الإیمان فی قلوبهم و إن أظهروه فی ألسنتهم فأبطل الله أعمالهم و أحبطها و کان ذلک علی الله یسیرا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الآیة،أی یظنون من شدة الخوف أن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جنود المشرکین المتحزبون علی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یذهبوا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ثانیة بعد ذهابهم و ترکهم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خارجون من المدینة إلی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الْأَعْرٰابِ یَسْئَلُونَ عَنْ أَنْبٰائِکُمْ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یخرجوا منها بادین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قٰاتَلُوا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لا کثیر فائدة فی لزومهم إیاکم و کونهم معکم فإنهم لن یقاتلوا إلا قلیلا لا یعتد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القدوة و هی الاقتداء و الاتباع،و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مورد رسول الله و الأسوة التی فی مورده هی تأسیهم به و اتباعهم له و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الاستقرار و الاستمرار فی الماضی إشارة إلی کونه تکلیفا ثابتا مستمرا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رسالة الرسول و إیمانکم به أن تتأسوا به فی قوله و فعله و أنتم ترون ما یقاسیه فی جنب الله و حضوره فی القتال و جهاده فی الله حق جهاده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حقیقة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 أسوة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أنه فی نفسه أسوة حسنة </w:t>
      </w:r>
    </w:p>
    <w:p>
      <w:pPr>
        <w:pStyle w:val="BookText"/>
        <w:rPr/>
      </w:pPr>
      <w:r>
        <w:rPr>
          <w:rFonts w:ascii="IRNazanin" w:hAnsi="IRNazanin" w:eastAsia="IRNazanin"/>
          <w:color w:val="111111"/>
          <w:sz w:val="28"/>
          <w:sz w:val="28"/>
          <w:szCs w:val="28"/>
          <w:rtl w:val="true"/>
          <w:lang w:bidi="fa-IR"/>
        </w:rPr>
        <w:t>أی قدوة و هو المؤتسی أی المقتدی به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البیضة عشرون منا حدید أی هی فی نفسها هذا المبلغ من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خصلة من حقها أن یؤتسی بها و تتبع و هی المواساة بنفسه انتهی و أول الوجهین قریب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یَرْجُوا اللّٰهَ وَ الْیَوْمَ الْآخِرَ وَ ذَکَرَ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ضمیر الخطاب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التأسی برسول الله ص خصلة جمیلة زاکیة لا یتصف بها کل من تسمی بالإیمان،و إنما یتصف بها جمع ممن تلبس بحقیقة الإیمان فکان یرجو الله و الیوم الآخر أی تعلق قلبه بالله فآمن به و تعلق قلبه بالیوم الآخر فعمل صالحا و مع ذلک ذکر الله کثیرا فکان لا یغفل عن ربه فتأسی بالنبی فی أفعاله و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إلخ،صلة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 له للمنع عن الإبدال من ضمیر الخطاب و مآل الوجوه الثلاثة بحسب المعنی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لحال المؤمنین لما شاهدوا الأحزاب و نزول جیوشهم حول المدینة فکان ذلک سبب رشدهم و تبصرهم فی الإیمان و تصدیقهم لله و لرسوله علی خلاف ما ظهر من المنافقین و الذین فی قلوبهم مرض من الارتیاب و سیئ القول،و بذلک یظهر أن المراد بالمؤمنین المخلصون لإیمانهم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هٰذٰا مٰا وَعَدَنَا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بهذا إلی ما شاهدوه مجردا عن سائر الخصوصیات،کما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الشَّمْسَ بٰازِغَةً قٰالَ هٰذٰا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الوعد الذی أشاروا إلیه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رسول الله ص قد وعدهم أن الأحزاب سیتظاهرون علیهم فلما شاهدوهم تبین لهم أن ذلک هو الذی وعدهم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قد سمعوا قوله تعالی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فتحققوا </w:t>
      </w:r>
    </w:p>
    <w:p>
      <w:pPr>
        <w:pStyle w:val="BookText"/>
        <w:rPr/>
      </w:pPr>
      <w:r>
        <w:rPr>
          <w:rFonts w:ascii="IRNazanin" w:hAnsi="IRNazanin" w:eastAsia="IRNazanin"/>
          <w:color w:val="111111"/>
          <w:sz w:val="28"/>
          <w:sz w:val="28"/>
          <w:szCs w:val="28"/>
          <w:rtl w:val="true"/>
          <w:lang w:bidi="fa-IR"/>
        </w:rPr>
        <w:t>أنهم سیصیبهم ما أصاب الأنبیاء و المؤمنین بهم من الشدة و المحنة التی تزلزل القلوب و تدهش النفوس فلما رأوا الأحزاب أیقنوا أنه من الوعد الموعود و أن الله سینصرهم علی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الجمع بین الوجهین نظرا إلی جمعهم بین الله و رسوله فی الوعد إذ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منهم علی صدق الوعد،و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زٰادَهُمْ إِلاّٰ إِیمٰاناً وَ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إیمانا بالله و رسوله و تسلیما لأمر الله بنصرة دینه و الجهاد فی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النحب النذر المحکوم بوجوبه،یقال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فلان نحبه أی وفی بنذره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وَ مِنْهُمْ مَنْ یَنْتَظِرُ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یعبر بذلک عمن مات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أجله و استوفی أکله و قضی من الدنیا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مٰا عٰاهَدُوا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حققوا صدقهم فیما عاهدوه أن لا یفروا إذا لاقوا العدو،و یشهد علی أن المراد بالعهد ذلک أن فی الآیة محاذاة لقوله السابق فی المنافقین و الضعفاء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فی الآیة السابقة محاذاة لما ذکر سابقا من ارتیاب القوم و عدم تسلیمهم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منهم من قضی أجله بموت أو قتل فی سبیل الله و منهم من ینتظر ذلک و ما بدلوا شیئا مما کانوا علیه من قول أو عهد تبدیلا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و ما تتضمنه الآیة غایة لجمیع من تقدم ذکرهم من المنافقین و المؤمنین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بالصادقین المؤمنین و قد ذکر صدقهم قبل،و الباء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 أی لیجزی المؤمنین الذین صدقوا عهدهم بسبب صدقهم</w:t>
      </w:r>
      <w:r>
        <w:rPr>
          <w:rFonts w:eastAsia="Amiri" w:cs="Amiri" w:ascii="Amiri" w:hAnsi="Amiri"/>
          <w:color w:val="111111"/>
          <w:sz w:val="28"/>
          <w:szCs w:val="28"/>
          <w:rtl w:val="true"/>
          <w:lang w:bidi="ar-SA"/>
        </w:rPr>
        <w:t xml:space="preserve">. </w:t>
      </w:r>
      <w:bookmarkStart w:id="322" w:name="pg11954_119181"/>
    </w:p>
    <w:p>
      <w:pPr>
        <w:pStyle w:val="BookText"/>
        <w:rPr/>
      </w:pPr>
      <w:bookmarkEnd w:id="322"/>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إِنْ شٰاءَ أَوْ یَتُوبَ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لیعذب المنافقین إن شاء تعذیبهم و ذلک فیما لو لم یتوبوا أو یتوب علیهم إن تابوا إن الله کان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من حیث کونها بیان غایة نکتة لطیفة هی أن المعاصی ربما کانت مقدمة للسعادة و المغفرة لا بما أنها معاص بل لکونها سائقة للنفس من الظلمة و الشقوة إلی حیث تتوحش النفس و تتنبه فتتوب إلی ربها و تنتزع عن معاصیها و ذنوبها فیتوب الله علیها فی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 الغم و الحنق و المراد بالخیر ما کان یعده الکفار خیرا و هو الظفر بالنبی ص و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الله الذین کفروا مع غمهم و حنقهم و الحال أنهم لم ینالوا ما کانوا یتمنونه و کفی الله المؤمنین القتال فلم یقاتلوا و کان الله قویا علی ما یرید عزیزا لا یغلب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المظاهرة المعاونة،و الصیاصی جمع صیصیة و هی الحصن الذی یمتنع به و لعل التعبیر بالإنزال دون الإخراج لأن المتحصنین یصعدون بروج الحصون و یشرفون منها و من أعالی الجدران علی أعدائهم فی خارجها و محاصریهم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عاونوا المشرکین و هم بنو قریظة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صَیٰاصِیهِمْ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تَأْسِرُونَ فَرِیقاً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الذراری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ملککم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أَرْضَهُمْ وَ دِیٰارَهُمْ وَ أَمْوٰالَهُمْ وَ أَرْضاً لَمْ تَطَؤُهٰا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أرض خیبر أو الأرض التی أفاء الله مما لم یوجف علیها بخیل و لا رکاب، و أما تفسیرها بأنها کل أرض ستفتح إلی یوم القیامة أو أرض مکة أو أرض الروم و فارس فلا یلائمه سیاق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 کُلِّ شَیْءٍ قَدِیراً </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4853616_73709187"/>
      <w:bookmarkStart w:id="324" w:name="_Toc118"/>
      <w:bookmarkEnd w:id="323"/>
      <w:r>
        <w:rPr>
          <w:rtl w:val="true"/>
        </w:rPr>
        <w:t>(</w:t>
      </w:r>
      <w:r>
        <w:rPr>
          <w:rtl w:val="true"/>
        </w:rPr>
        <w:t>بحث روائی</w:t>
      </w:r>
      <w:r>
        <w:rPr>
          <w:rtl w:val="true"/>
        </w:rPr>
        <w:t>)</w:t>
      </w:r>
      <w:bookmarkEnd w:id="32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المجمع،ذکر محمد بن کعب القرظی و غیره من أصحاب السیر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w:t>
      </w:r>
    </w:p>
    <w:p>
      <w:pPr>
        <w:pStyle w:val="BookText"/>
        <w:rPr/>
      </w:pPr>
      <w:r>
        <w:rPr>
          <w:rFonts w:ascii="IRNazanin" w:hAnsi="IRNazanin" w:eastAsia="IRNazanin"/>
          <w:color w:val="111111"/>
          <w:sz w:val="28"/>
          <w:sz w:val="28"/>
          <w:szCs w:val="28"/>
          <w:rtl w:val="true"/>
          <w:lang w:bidi="fa-IR"/>
        </w:rPr>
        <w:t>حدیث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نفرا من الیهود منهم سلام بن أبی الحقیق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حیی بن أخطب فی جماعة من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أجلاهم رسول الله ص خرجوا حتی قدموا علی قریش بمکة فدعوهم إلی حرب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سنکون معکم علیهم حتی نستأصلهم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لهم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الیهود إنکم أهل الکتاب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فدیننا خیر أم دین محمد؟قالوا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دینکم خیر من دینه فأنتم أولی بالحق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الذین 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یُؤْمِنُونَ بِالْجِبْتِ 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لِلَّذِینَ کَفَرُوا هٰؤُلاٰءِ أَهْدیٰ مِنَ الَّذِینَ آمَنُوا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بِجَهَنَّمَ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قریشا ما قالوا و نشطوا لما دعوهم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لذلک و اتعدوا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أولئک النفر من الیهود حتی جاءوا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فدعوهم إلی حرب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أخبروهم أنهم سیکونون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قریشا قد بایعوهم علی ذلک فأجابوهم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قریش و قائدهم أبو سفیان بن حرب،و خرجت غطفان و قائدها عیینة بن حصین بن حذیفة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فزارة و الحارث بن عوف فی بنی مرة و مسعر بن جبلة الأشجعی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تابعه من الأشجع و کتبوا إلی حلفائهم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طلیحة فیمن اتبعه من بنی أسد و هما حلیفان أسد و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قریش إلی رجال من بنی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الأعور السلمی فیمن اتبعه من بنی سلیم مددا لقریش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بذلک رسول الله ص ضرب الخندق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أشار إلیه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مشهد شهده سلمان مع رسول الله ص و هو یومئذ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إنا کنا بفارس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حوصرنا خندقنا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فیه رسول الله ص و المسلمون حتی أحکموه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ظهر من دلائل النبوة فی حفر الخندق</w:t>
      </w:r>
    </w:p>
    <w:p>
      <w:pPr>
        <w:pStyle w:val="BookText"/>
        <w:rPr/>
      </w:pPr>
      <w:r>
        <w:rPr>
          <w:rFonts w:ascii="IRNazanin" w:hAnsi="IRNazanin" w:eastAsia="IRNazanin"/>
          <w:color w:val="111111"/>
          <w:sz w:val="28"/>
          <w:sz w:val="28"/>
          <w:szCs w:val="28"/>
          <w:rtl w:val="true"/>
          <w:lang w:bidi="fa-IR"/>
        </w:rPr>
        <w:t>ما رواه أبو عبد الله الحافظ بإسناده عن کثیر بن عبد الله بن عمر بن عوف المزنی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 الخندق عام الأحزاب أربعین ذراعا بین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المهاجرون و الأنصار فی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قویا فقال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منا،و قال المهاجرون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أنا و سلمان و حذیفة بن الیمان و النعمان بن مقرن </w:t>
      </w:r>
    </w:p>
    <w:p>
      <w:pPr>
        <w:pStyle w:val="BookText"/>
        <w:rPr/>
      </w:pPr>
      <w:r>
        <w:rPr>
          <w:rFonts w:ascii="IRNazanin" w:hAnsi="IRNazanin" w:eastAsia="IRNazanin"/>
          <w:color w:val="111111"/>
          <w:sz w:val="28"/>
          <w:sz w:val="28"/>
          <w:szCs w:val="28"/>
          <w:rtl w:val="true"/>
          <w:lang w:bidi="fa-IR"/>
        </w:rPr>
        <w:t>و ستة من الأنصار نقطع أربعین ذراعا،فحفرنا حتی إذا بلغنا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الله من بطن الخندق صخرة بیضاء مدورة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فکسرت حدیدنا و شقت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ارق إلی رسول الله ص فأخبره عن الصخرة،فأما أن نعدل عنها فإن المعدل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یأمرنا فیه بأمره فإنا لا نحب أن نجاوز خطه،فرقی سلمان حتی أتی رسول الله ص و هو مضروب علیه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صخرة بیضاء من الخندق مدورة فکسرت حدیدنا و شقت علینا حتی ما یحک فیها قلیل و لا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فمرنا فیها بأمرک فهبط رسول الله ص مع سلمان فی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المعول و ضرب بها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فلمعت منها برقة أضاءت ما بین لابتیها یعنی لابتی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لکان مصباحا فی جوف لیل مظلم فکبر رسول الله ص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فکبر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ضربة أخری فلمعت برقة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به الثالثة فلمعت برقة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 ما هذا الذی أری؟فقال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 فإن الله عز و جل فتح علی بها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فإن الله فتح علی بها الشام و المغرب و أما الثالثة فإن الله فتح علی بها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فاستبشر المسلمون بذلک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موعد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طلعت الأحزاب فقال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 و رسوله و صدق الله و رسوله،و 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تعجبون؟یحدثکم و یعدکم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یخبرکم أنه یبصر فی یثرب قصور الحیرة و مدائن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تفتح لکم و أنتم تحفرون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تستطیعون أن تبرزوا</w:t>
      </w:r>
      <w:r>
        <w:rPr>
          <w:rFonts w:eastAsia="IRNazanin" w:cs="IRNazanin"/>
          <w:color w:val="111111"/>
          <w:sz w:val="28"/>
          <w:szCs w:val="28"/>
          <w:rtl w:val="true"/>
          <w:lang w:bidi="fa-IR"/>
        </w:rPr>
        <w:t>.</w:t>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ظهر فیه أیضا من آیات النبوة</w:t>
      </w:r>
    </w:p>
    <w:p>
      <w:pPr>
        <w:pStyle w:val="BookText"/>
        <w:rPr/>
      </w:pPr>
      <w:r>
        <w:rPr>
          <w:rFonts w:ascii="IRNazanin" w:hAnsi="IRNazanin" w:eastAsia="IRNazanin"/>
          <w:color w:val="111111"/>
          <w:sz w:val="28"/>
          <w:sz w:val="28"/>
          <w:szCs w:val="28"/>
          <w:rtl w:val="true"/>
          <w:lang w:bidi="fa-IR"/>
        </w:rPr>
        <w:t>ما رواه أبو عبد الله الحافظ بالإسناد عن عبد الواحد بن أیمن المخزومی قال حدثنی،أیمن المخزومی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عبد الله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یوم الخندق نحفر الخندق فعرضت فیه کدیة و هی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کدیة عرضت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 رشوا علیها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و أتاها و بطنه معصوب الحجر </w:t>
      </w:r>
      <w:r>
        <w:rPr>
          <w:rStyle w:val="FootnoteAnchor"/>
          <w:rtl w:val="true"/>
        </w:rPr>
        <w:footnoteReference w:id="23"/>
      </w:r>
      <w:r>
        <w:rPr>
          <w:rFonts w:ascii="IRNazanin" w:hAnsi="IRNazanin" w:eastAsia="IRNazanin"/>
          <w:color w:val="111111"/>
          <w:sz w:val="28"/>
          <w:sz w:val="28"/>
          <w:szCs w:val="28"/>
          <w:rtl w:val="true"/>
          <w:lang w:bidi="fa-IR"/>
        </w:rPr>
        <w:t>من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المعول أو المسحاة فسمی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ضرب فعادت کثیبا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أهیل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لی یا رسول الله إلی المنزل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للمرأة هل عندک من شیء؟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عندی صاع من شعیر و عناق </w:t>
      </w:r>
      <w:r>
        <w:rPr>
          <w:rStyle w:val="FootnoteAnchor"/>
          <w:rtl w:val="true"/>
        </w:rPr>
        <w:footnoteReference w:id="25"/>
      </w:r>
      <w:r>
        <w:rPr>
          <w:rFonts w:ascii="IRNazanin" w:hAnsi="IRNazanin" w:eastAsia="IRNazanin"/>
          <w:color w:val="111111"/>
          <w:sz w:val="28"/>
          <w:sz w:val="28"/>
          <w:szCs w:val="28"/>
          <w:rtl w:val="true"/>
          <w:lang w:bidi="fa-IR"/>
        </w:rPr>
        <w:t>فطحنت الشعیر فعجنته و ذبحت العناق و سلختها و خلیت بین المرأة و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رسول الله ص فجلست عنده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لی یا رسول الله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المرأة فإذا العجین و اللحم قد أمکنا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رسول الله ص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عندنا طعیما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یا رسول الله أنت و رجلان من أصحابک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هو؟فقلت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 من شعیر و 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للمسلمین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فلقیت من الحیاء ما لا یعلمه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بالخلق إلی صاع شعیر و 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المرأة و قلت قد افتضحت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 رسول الله ص بالخلق أجمعین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سألک کم طعامک؟قلت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أخبرناه ما عندنا فکشفت عنی غما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و دعینی من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رسول الله ص یثرد و یفرق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یحم هذا و یحم هذا فما زال یقرب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شبعوا أجمعین و یعود التنور و القدر أملأ ما 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أهدی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نزل نأکل و نهدی قومنا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البخاری فی الصحیح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فرغ رسول الله من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أقبلت قریش حتی نزلت بین الجرف </w:t>
      </w:r>
      <w:r>
        <w:rPr>
          <w:rStyle w:val="FootnoteAnchor"/>
          <w:rtl w:val="true"/>
        </w:rPr>
        <w:footnoteReference w:id="26"/>
      </w:r>
      <w:r>
        <w:rPr>
          <w:rFonts w:ascii="IRNazanin" w:hAnsi="IRNazanin" w:eastAsia="IRNazanin"/>
          <w:color w:val="111111"/>
          <w:sz w:val="28"/>
          <w:sz w:val="28"/>
          <w:szCs w:val="28"/>
          <w:rtl w:val="true"/>
          <w:lang w:bidi="fa-IR"/>
        </w:rPr>
        <w:t>و الغابة فی عشرة آلاف من أحابیشهم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تابعهم من بنی کنانة و أهل تهامة،و أقبلت غطفان و من تابعهم من أهل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نزلوا إلی جانب أحد،و خرج رسول الله ص و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جعلوا ظهورهم إلی سلع </w:t>
      </w:r>
      <w:r>
        <w:rPr>
          <w:rStyle w:val="FootnoteAnchor"/>
          <w:rtl w:val="true"/>
        </w:rPr>
        <w:footnoteReference w:id="27"/>
      </w:r>
      <w:r>
        <w:rPr>
          <w:rFonts w:ascii="IRNazanin" w:hAnsi="IRNazanin" w:eastAsia="IRNazanin"/>
          <w:color w:val="111111"/>
          <w:sz w:val="28"/>
          <w:sz w:val="28"/>
          <w:szCs w:val="28"/>
          <w:rtl w:val="true"/>
          <w:lang w:bidi="fa-IR"/>
        </w:rPr>
        <w:t>فی ثلاثة آلاف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هناک عسکره و الخندق بینه و بین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بالذراری و النساء فرفعوا فی الآطام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خرج عدو الله حیی بن أخطب النضیری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کعب بن أسد القرظی صاحب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وادع رسول الله ص علی قومه و عاهده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کعب صوت ابن أخطب أغلق دونه 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علیه فأبی أن یفتح له فناداه یا کعب افتح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حیی إنک رجل مشئوم،إنی قد عاهدت محمدا و لست بناقض ما بینی و بینه،و لم أر منه إلا وفاء و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افتح لی حتی أکلمک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أغلقت دونی إلا علی جشیشة تکره أن آکل منها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فأحفظ </w:t>
      </w:r>
      <w:r>
        <w:rPr>
          <w:rStyle w:val="FootnoteAnchor"/>
          <w:rtl w:val="true"/>
        </w:rPr>
        <w:footnoteReference w:id="29"/>
      </w:r>
      <w:r>
        <w:rPr>
          <w:rFonts w:ascii="IRNazanin" w:hAnsi="IRNazanin" w:eastAsia="IRNazanin"/>
          <w:color w:val="111111"/>
          <w:sz w:val="28"/>
          <w:sz w:val="28"/>
          <w:szCs w:val="28"/>
          <w:rtl w:val="true"/>
          <w:lang w:bidi="fa-IR"/>
        </w:rPr>
        <w:t>الرجل ففتح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جئتک بعز الدهر و ببحر طام </w:t>
      </w:r>
      <w:r>
        <w:rPr>
          <w:rStyle w:val="FootnoteAnchor"/>
          <w:rtl w:val="true"/>
        </w:rPr>
        <w:footnoteReference w:id="30"/>
      </w:r>
      <w:r>
        <w:rPr>
          <w:rFonts w:ascii="IRNazanin" w:hAnsi="IRNazanin" w:eastAsia="IRNazanin"/>
          <w:color w:val="111111"/>
          <w:sz w:val="28"/>
          <w:sz w:val="28"/>
          <w:szCs w:val="28"/>
          <w:rtl w:val="true"/>
          <w:lang w:bidi="fa-IR"/>
        </w:rPr>
        <w:t>جئتک بقریش علی قادتها و سادتها و بغطفان علی سادتها و قادتها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عاهدونی أن لا یبرحوا حتی یستأصلوا محمدا و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جئتنی و الله بذل الدهر بجهام </w:t>
      </w:r>
      <w:r>
        <w:rPr>
          <w:rStyle w:val="FootnoteAnchor"/>
          <w:rtl w:val="true"/>
        </w:rPr>
        <w:footnoteReference w:id="31"/>
      </w:r>
      <w:r>
        <w:rPr>
          <w:rFonts w:ascii="IRNazanin" w:hAnsi="IRNazanin" w:eastAsia="IRNazanin"/>
          <w:color w:val="111111"/>
          <w:sz w:val="28"/>
          <w:sz w:val="28"/>
          <w:szCs w:val="28"/>
          <w:rtl w:val="true"/>
          <w:lang w:bidi="fa-IR"/>
        </w:rPr>
        <w:t>قد أهراق ماءه یرعد و یبرق و لیس فیه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فدعنی و محمدا و ما أنا علیه فلم أر من محمد إلا صدقا و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حیی بکعب یفتل منه فی الذروة </w:t>
      </w:r>
      <w:r>
        <w:rPr>
          <w:rStyle w:val="FootnoteAnchor"/>
          <w:rtl w:val="true"/>
        </w:rPr>
        <w:footnoteReference w:id="32"/>
      </w:r>
      <w:r>
        <w:rPr>
          <w:rFonts w:ascii="IRNazanin" w:hAnsi="IRNazanin" w:eastAsia="IRNazanin"/>
          <w:color w:val="111111"/>
          <w:sz w:val="28"/>
          <w:sz w:val="28"/>
          <w:szCs w:val="28"/>
          <w:rtl w:val="true"/>
          <w:lang w:bidi="fa-IR"/>
        </w:rPr>
        <w:t>و الغارب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سمح له علی أن أعطاه عهدا و میثاقا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رجعت قریش و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یصیبوا محمدا أن أدخل معک فی حصنک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یصیبنی ما أصابک فنقض کعب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بریء مما کان علیه فیما بینه و بین رسول الله ص</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انتهی الخبر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سعد بن معاذ بن النعمان بن امرئ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بنی عبد الأشهل و هو یومئذ سید الأوس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عبادة أحد بنی ساعدة بن کعب بن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سید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 عبد الله بن رواحة و خوات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تنظروا أ حق ما بلغنا عن هؤلاء القوم أم لا؟فإن </w:t>
      </w:r>
    </w:p>
    <w:p>
      <w:pPr>
        <w:pStyle w:val="BookText"/>
        <w:rPr/>
      </w:pPr>
      <w:r>
        <w:rPr>
          <w:rFonts w:ascii="IRNazanin" w:hAnsi="IRNazanin" w:eastAsia="IRNazanin"/>
          <w:color w:val="111111"/>
          <w:sz w:val="28"/>
          <w:sz w:val="28"/>
          <w:szCs w:val="28"/>
          <w:rtl w:val="true"/>
          <w:lang w:bidi="fa-IR"/>
        </w:rPr>
        <w:t>کان حقا فالحنوا لنا لحنا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تفتوا أعضاد الناس و إن کانوا علی الوفاء فاجهروا به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خرجوا حتی أتوهم فوجدوهم علی أخبث مما بلغهم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عقد بیننا و بین محمد و لا عهد،فشاتمهم سعد بن عبادة و شاتموه،و قال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مشاتمتهم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بیننا و بینهم أعظم من المشاتمة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أقبلوا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لغدر عضل و القارة بأصحاب رسول الله خبیب بن عدی و أصحابه أصحاب الرجیع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أکبر،أبشروا یا معشر المسلمین،و عظم عند ذلک البلاء و اشتد الخوف و أتاهم عدوهم من فوقهم و من أسفل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 المؤمنون کل ظن و ظهر النفاق من بعض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المشرکون علیه بضعا و عشرین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بینهم قتال إلا الرمی بالنبال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فوارس من قریش منهم 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بنی عامر بن لوی و عکرمة بن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ضرار بن الخطاب و هبیرة بن أبی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نوفل بن عبد الله قد تلبسوا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خرجوا علی خیولهم حتی مروا بمنازل بنی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تهیئوا للحرب یا بنی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فستعلمون الیوم من الفرسان؟ ثم أقبلوا تعنق </w:t>
      </w:r>
      <w:r>
        <w:rPr>
          <w:rStyle w:val="FootnoteAnchor"/>
          <w:rtl w:val="true"/>
        </w:rPr>
        <w:footnoteReference w:id="33"/>
      </w:r>
      <w:r>
        <w:rPr>
          <w:rFonts w:ascii="IRNazanin" w:hAnsi="IRNazanin" w:eastAsia="IRNazanin"/>
          <w:color w:val="111111"/>
          <w:sz w:val="28"/>
          <w:sz w:val="28"/>
          <w:szCs w:val="28"/>
          <w:rtl w:val="true"/>
          <w:lang w:bidi="fa-IR"/>
        </w:rPr>
        <w:t>بهم خیولهم حتی وقفوا علی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هذه لمکیدة ما کانت العرب تکیدها،ثم تیمموا مکانا ضیقا من الخندق فضربوا خیولهم فاقتحموا فجالت بهم فی السبخة بین الخندق و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 بن أبی طالب فی نفر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أخذ علیهم الثغرة التی منها اقتحموا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أقبلت الفرسان نحوهم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عمرو بن عبد ود فارس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قاتل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ارتث و أثبته الجراح و لم یشهد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یوم الخندق خرج معلما لیری مشهده،و کان یعد بألف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یسمی فارس یلیل لأنه أقبل فی رکب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کانوا بیلیل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واد قریب من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لهم بنو بکر فی عدد 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فمضوا فقام فی وجوه بنی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منعهم أن یصلوا إلیه فعرف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اسم الموضع الذی حفر فیه الخندق المذاد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من طفره عمرو و أصحابه فقیل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کان أول فارس</w:t>
      </w:r>
    </w:p>
    <w:p>
      <w:pPr>
        <w:pStyle w:val="BookText"/>
        <w:rPr/>
      </w:pPr>
      <w:r>
        <w:rPr>
          <w:rFonts w:ascii="IRNazanin" w:hAnsi="IRNazanin" w:eastAsia="IRNazanin"/>
          <w:color w:val="111111"/>
          <w:sz w:val="28"/>
          <w:sz w:val="28"/>
          <w:szCs w:val="28"/>
          <w:rtl w:val="true"/>
          <w:lang w:bidi="fa-IR"/>
        </w:rPr>
        <w:t>جزع المذاد و کان فارس یلیل</w:t>
      </w:r>
    </w:p>
    <w:p>
      <w:pPr>
        <w:pStyle w:val="BookText"/>
        <w:rPr/>
      </w:pPr>
      <w:r>
        <w:rPr>
          <w:rFonts w:ascii="IRNazanin" w:hAnsi="IRNazanin" w:eastAsia="IRNazanin"/>
          <w:color w:val="111111"/>
          <w:sz w:val="28"/>
          <w:sz w:val="28"/>
          <w:szCs w:val="28"/>
          <w:rtl w:val="true"/>
          <w:lang w:bidi="fa-IR"/>
        </w:rPr>
        <w:t>و ذکر ابن إسحاق أن 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یبارز؟فقام علی و هو مقنع فی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 یا نبی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عمرو 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رجل؟و هو یؤنبهم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جنتکم التی تزعمون أن من قتل منکم دخلها؟ و قام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الثالثة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بححت عن النداء</w:t>
      </w:r>
    </w:p>
    <w:p>
      <w:pPr>
        <w:pStyle w:val="BookText"/>
        <w:rPr/>
      </w:pPr>
      <w:r>
        <w:rPr>
          <w:rFonts w:ascii="IRNazanin" w:hAnsi="IRNazanin" w:eastAsia="IRNazanin"/>
          <w:color w:val="111111"/>
          <w:sz w:val="28"/>
          <w:sz w:val="28"/>
          <w:szCs w:val="28"/>
          <w:rtl w:val="true"/>
          <w:lang w:bidi="fa-IR"/>
        </w:rPr>
        <w:t>بجمعکم هل من مبارز؟</w:t>
      </w:r>
    </w:p>
    <w:p>
      <w:pPr>
        <w:pStyle w:val="BookText"/>
        <w:rPr/>
      </w:pPr>
      <w:r>
        <w:rPr>
          <w:rFonts w:ascii="IRNazanin" w:hAnsi="IRNazanin" w:eastAsia="IRNazanin"/>
          <w:color w:val="111111"/>
          <w:sz w:val="28"/>
          <w:sz w:val="28"/>
          <w:szCs w:val="28"/>
          <w:rtl w:val="true"/>
          <w:lang w:bidi="fa-IR"/>
        </w:rPr>
        <w:t>و وقفت إذ جبن المشجع</w:t>
      </w:r>
    </w:p>
    <w:p>
      <w:pPr>
        <w:pStyle w:val="BookText"/>
        <w:rPr/>
      </w:pPr>
      <w:r>
        <w:rPr>
          <w:rFonts w:ascii="IRNazanin" w:hAnsi="IRNazanin" w:eastAsia="IRNazanin"/>
          <w:color w:val="111111"/>
          <w:sz w:val="28"/>
          <w:sz w:val="28"/>
          <w:szCs w:val="28"/>
          <w:rtl w:val="true"/>
          <w:lang w:bidi="fa-IR"/>
        </w:rPr>
        <w:t>موقف البطل المناجز</w:t>
      </w:r>
    </w:p>
    <w:p>
      <w:pPr>
        <w:pStyle w:val="BookText"/>
        <w:rPr/>
      </w:pPr>
      <w:r>
        <w:rPr>
          <w:rFonts w:ascii="IRNazanin" w:hAnsi="IRNazanin" w:eastAsia="IRNazanin"/>
          <w:color w:val="111111"/>
          <w:sz w:val="28"/>
          <w:sz w:val="28"/>
          <w:szCs w:val="28"/>
          <w:rtl w:val="true"/>
          <w:lang w:bidi="fa-IR"/>
        </w:rPr>
        <w:t>إن السماحة و الشجاعة فی</w:t>
      </w:r>
    </w:p>
    <w:p>
      <w:pPr>
        <w:pStyle w:val="BookText"/>
        <w:rPr/>
      </w:pPr>
      <w:r>
        <w:rPr>
          <w:rFonts w:ascii="IRNazanin" w:hAnsi="IRNazanin" w:eastAsia="IRNazanin"/>
          <w:color w:val="111111"/>
          <w:sz w:val="28"/>
          <w:sz w:val="28"/>
          <w:szCs w:val="28"/>
          <w:rtl w:val="true"/>
          <w:lang w:bidi="fa-IR"/>
        </w:rPr>
        <w:t>الفتی خیر الغرائز</w:t>
      </w:r>
    </w:p>
    <w:p>
      <w:pPr>
        <w:pStyle w:val="BookText"/>
        <w:rPr/>
      </w:pPr>
      <w:r>
        <w:rPr>
          <w:rFonts w:ascii="IRNazanin" w:hAnsi="IRNazanin" w:eastAsia="IRNazanin"/>
          <w:color w:val="111111"/>
          <w:sz w:val="28"/>
          <w:sz w:val="28"/>
          <w:szCs w:val="28"/>
          <w:rtl w:val="true"/>
          <w:lang w:bidi="fa-IR"/>
        </w:rPr>
        <w:t>فقام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عمرا فاستأذن رسول الله ص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 إلیه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w:t>
      </w:r>
    </w:p>
    <w:p>
      <w:pPr>
        <w:pStyle w:val="BookText"/>
        <w:rPr/>
      </w:pPr>
      <w:r>
        <w:rPr>
          <w:rFonts w:ascii="IRNazanin" w:hAnsi="IRNazanin" w:eastAsia="IRNazanin"/>
          <w:color w:val="111111"/>
          <w:sz w:val="28"/>
          <w:sz w:val="28"/>
          <w:szCs w:val="28"/>
          <w:rtl w:val="true"/>
          <w:lang w:bidi="fa-IR"/>
        </w:rPr>
        <w:t>مجیب صوتک غیر عاجز</w:t>
      </w:r>
    </w:p>
    <w:p>
      <w:pPr>
        <w:pStyle w:val="BookText"/>
        <w:rPr/>
      </w:pPr>
      <w:r>
        <w:rPr>
          <w:rFonts w:ascii="IRNazanin" w:hAnsi="IRNazanin" w:eastAsia="IRNazanin"/>
          <w:color w:val="111111"/>
          <w:sz w:val="28"/>
          <w:sz w:val="28"/>
          <w:szCs w:val="28"/>
          <w:rtl w:val="true"/>
          <w:lang w:bidi="fa-IR"/>
        </w:rPr>
        <w:t>ذو نیة و بصیرة</w:t>
      </w:r>
    </w:p>
    <w:p>
      <w:pPr>
        <w:pStyle w:val="BookText"/>
        <w:rPr/>
      </w:pPr>
      <w:r>
        <w:rPr>
          <w:rFonts w:ascii="IRNazanin" w:hAnsi="IRNazanin" w:eastAsia="IRNazanin"/>
          <w:color w:val="111111"/>
          <w:sz w:val="28"/>
          <w:sz w:val="28"/>
          <w:szCs w:val="28"/>
          <w:rtl w:val="true"/>
          <w:lang w:bidi="fa-IR"/>
        </w:rPr>
        <w:t>و الصدق منجی کل فائز</w:t>
      </w:r>
    </w:p>
    <w:p>
      <w:pPr>
        <w:pStyle w:val="BookText"/>
        <w:rPr/>
      </w:pPr>
      <w:r>
        <w:rPr>
          <w:rFonts w:ascii="IRNazanin" w:hAnsi="IRNazanin" w:eastAsia="IRNazanin"/>
          <w:color w:val="111111"/>
          <w:sz w:val="28"/>
          <w:sz w:val="28"/>
          <w:szCs w:val="28"/>
          <w:rtl w:val="true"/>
          <w:lang w:bidi="fa-IR"/>
        </w:rPr>
        <w:t>إنی لأرجو أن أقیم</w:t>
      </w:r>
    </w:p>
    <w:p>
      <w:pPr>
        <w:pStyle w:val="BookText"/>
        <w:rPr/>
      </w:pPr>
      <w:r>
        <w:rPr>
          <w:rFonts w:ascii="IRNazanin" w:hAnsi="IRNazanin" w:eastAsia="IRNazanin"/>
          <w:color w:val="111111"/>
          <w:sz w:val="28"/>
          <w:sz w:val="28"/>
          <w:szCs w:val="28"/>
          <w:rtl w:val="true"/>
          <w:lang w:bidi="fa-IR"/>
        </w:rPr>
        <w:t>علیک نائحة الجنائز</w:t>
      </w:r>
    </w:p>
    <w:p>
      <w:pPr>
        <w:pStyle w:val="BookText"/>
        <w:rPr/>
      </w:pPr>
      <w:r>
        <w:rPr>
          <w:rFonts w:ascii="IRNazanin" w:hAnsi="IRNazanin" w:eastAsia="IRNazanin"/>
          <w:color w:val="111111"/>
          <w:sz w:val="28"/>
          <w:sz w:val="28"/>
          <w:szCs w:val="28"/>
          <w:rtl w:val="true"/>
          <w:lang w:bidi="fa-IR"/>
        </w:rPr>
        <w:t>من ضربة نجلاء یبقی</w:t>
      </w:r>
    </w:p>
    <w:p>
      <w:pPr>
        <w:pStyle w:val="BookText"/>
        <w:rPr/>
      </w:pPr>
      <w:r>
        <w:rPr>
          <w:rFonts w:ascii="IRNazanin" w:hAnsi="IRNazanin" w:eastAsia="IRNazanin"/>
          <w:color w:val="111111"/>
          <w:sz w:val="28"/>
          <w:sz w:val="28"/>
          <w:szCs w:val="28"/>
          <w:rtl w:val="true"/>
          <w:lang w:bidi="fa-IR"/>
        </w:rPr>
        <w:t>ذکرها عند الهزاهز</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 بن عبد المطلب بن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 یا ابن أخی من أعمامک من هو أسن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أکره أن أهریق 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و الله ما أکره أن أهریق 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عمرو و نزل و سل سیفه کأنه شعلة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أقبل نحو علی مغضبا فاستقبله علی بدرقته </w:t>
      </w:r>
      <w:r>
        <w:rPr>
          <w:rStyle w:val="FootnoteAnchor"/>
          <w:rtl w:val="true"/>
        </w:rPr>
        <w:footnoteReference w:id="34"/>
      </w:r>
      <w:r>
        <w:rPr>
          <w:rFonts w:ascii="IRNazanin" w:hAnsi="IRNazanin" w:eastAsia="IRNazanin"/>
          <w:color w:val="111111"/>
          <w:sz w:val="28"/>
          <w:sz w:val="28"/>
          <w:szCs w:val="28"/>
          <w:rtl w:val="true"/>
          <w:lang w:bidi="fa-IR"/>
        </w:rPr>
        <w:t>فضربه عمرو بالدرقة فقدها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فیها السیف و أصاب رأسه فشجه،و ضربه علی علی حبل العاتق فسقط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تسیف علی رجلیه بالسیف من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 قفاه و ثارت بینهما عجاجة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علی یکبر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من ابتدر العجاج عمرو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قتله فجز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نحو رسول الله ص و وجهه یتهلل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وزن الیوم عملک بعمل أمة محمد لرجح عملک بعملهم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لم یبق بیت من بیوت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دخله وهن بقتل عمرو،و لم یبق بیت من بیوت المسلمین إلا و قد دخله عز بقتل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الحاکم أبی القاسم أیضا بالإسناد عن سفیان الثوری عن زبید الثانی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اللّٰهُ الْمُؤْمِنِینَ الْقِتٰالَ بعلی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أصحابه منهزمین حتی طفرت خیولهم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تبادر المسلمون فوجدوا نوفل بن عبد العزی جوف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یرمونه بالحجارة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قتلة أجمل من هذه ینزل بعضکم أقاتله فقتله الزبیر بن العوام،و ذکر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طعنة فی ترقوته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أخرجها من مراقه فمات فی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المشرکون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یشترون جیفته بعشرة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لکم لا نأکل ثمن الموتی،و ذکر علی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الحجارة من سفاهة رأیه</w:t>
      </w:r>
    </w:p>
    <w:p>
      <w:pPr>
        <w:pStyle w:val="BookText"/>
        <w:rPr/>
      </w:pPr>
      <w:r>
        <w:rPr>
          <w:rFonts w:ascii="IRNazanin" w:hAnsi="IRNazanin" w:eastAsia="IRNazanin"/>
          <w:color w:val="111111"/>
          <w:sz w:val="28"/>
          <w:sz w:val="28"/>
          <w:szCs w:val="28"/>
          <w:rtl w:val="true"/>
          <w:lang w:bidi="fa-IR"/>
        </w:rPr>
        <w:t>و نصرت رب محمد بصواب</w:t>
      </w:r>
    </w:p>
    <w:p>
      <w:pPr>
        <w:pStyle w:val="BookText"/>
        <w:rPr/>
      </w:pPr>
      <w:r>
        <w:rPr>
          <w:rFonts w:ascii="IRNazanin" w:hAnsi="IRNazanin" w:eastAsia="IRNazanin"/>
          <w:color w:val="111111"/>
          <w:sz w:val="28"/>
          <w:sz w:val="28"/>
          <w:szCs w:val="28"/>
          <w:rtl w:val="true"/>
          <w:lang w:bidi="fa-IR"/>
        </w:rPr>
        <w:t>فضربته و ترکته متجدلا</w:t>
      </w:r>
    </w:p>
    <w:p>
      <w:pPr>
        <w:pStyle w:val="BookText"/>
        <w:rPr/>
      </w:pPr>
      <w:r>
        <w:rPr>
          <w:rFonts w:ascii="IRNazanin" w:hAnsi="IRNazanin" w:eastAsia="IRNazanin"/>
          <w:color w:val="111111"/>
          <w:sz w:val="28"/>
          <w:sz w:val="28"/>
          <w:szCs w:val="28"/>
          <w:rtl w:val="true"/>
          <w:lang w:bidi="fa-IR"/>
        </w:rPr>
        <w:t>کالجذع بین دکادک و رواب</w:t>
      </w:r>
    </w:p>
    <w:p>
      <w:pPr>
        <w:pStyle w:val="BookText"/>
        <w:rPr/>
      </w:pPr>
      <w:r>
        <w:rPr>
          <w:rFonts w:ascii="IRNazanin" w:hAnsi="IRNazanin" w:eastAsia="IRNazanin"/>
          <w:color w:val="111111"/>
          <w:sz w:val="28"/>
          <w:sz w:val="28"/>
          <w:szCs w:val="28"/>
          <w:rtl w:val="true"/>
          <w:lang w:bidi="fa-IR"/>
        </w:rPr>
        <w:t>و عففت عن أثوابه لو أننی</w:t>
      </w:r>
    </w:p>
    <w:p>
      <w:pPr>
        <w:pStyle w:val="BookText"/>
        <w:rPr/>
      </w:pPr>
      <w:r>
        <w:rPr>
          <w:rFonts w:ascii="IRNazanin" w:hAnsi="IRNazanin" w:eastAsia="IRNazanin"/>
          <w:color w:val="111111"/>
          <w:sz w:val="28"/>
          <w:sz w:val="28"/>
          <w:szCs w:val="28"/>
          <w:rtl w:val="true"/>
          <w:lang w:bidi="fa-IR"/>
        </w:rPr>
        <w:t>کنت المقطر بزنی أثوابی</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حنان بن قیس بن العرفة سعد بن معاذ بسهم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و أنا ابن العرفة فقطع أکحله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وجهک فی النار اللهم إن کنت أبقیت من حرب قریش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فأبقنی لها فإنه لا قوم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أجاهد من قوم آذوا رسولک و کذبوه و أخرجوه،و إن کنت وضعت الحرب بیننا و بینهم فاجعله لی شهادة و لا تمتنی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تقر عینی من بنی قریظة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نعیم بن مسعود الأشجعی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قد أسلمت و لم یعلم بی أحد من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فمرنی بأمرک فقال له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فینا </w:t>
      </w:r>
    </w:p>
    <w:p>
      <w:pPr>
        <w:pStyle w:val="BookText"/>
        <w:rPr/>
      </w:pPr>
      <w:r>
        <w:rPr>
          <w:rFonts w:ascii="Amiri" w:hAnsi="Amiri" w:eastAsia="Amiri" w:cs="Amiri"/>
          <w:color w:val="111111"/>
          <w:sz w:val="28"/>
          <w:sz w:val="28"/>
          <w:szCs w:val="28"/>
          <w:rtl w:val="true"/>
          <w:lang w:bidi="ar-SA"/>
        </w:rPr>
        <w:t>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فخذل عنا ما استطعت فإنما الحرب 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نعیم بن مسعود حتی أتی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صدیق،و الله ما أنتم و قریش و غطفان من محمد بمنزلة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البلد بلدکم و به أموالکم و أبناؤکم و نساؤکم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قریش و غطفان بلادهم غیرها و إنما جاءوا حتی نزلوا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رأوا فرصة انتهزوها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رأوا غیر ذلک رجعوا إلی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خلوا بینکم و بین الرجل و لا طاقة لکم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تقاتلوا حتی تأخذوا رهنا من أشرافهم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تستوثقون به أن لا یبرحوا حتی یناجزوا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أشرت برأی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فأتی أبا سفیان و أشراف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قد عرفتم ودی إیاکم و فراقی محمدا و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قد جئتکم بنصیحة فاکتموا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 ما أنت عندنا بمتهم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ندموا علی ما صنعوا بینهم و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فبعثوا إلیه أنه لا یرضیک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نأخذ من القوم رهنا من أشرافهم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ندفعهم إلیک فتضرب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نکون معک علیهم حتی نخرجهم من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فإن بعثوا إلیکم یسألونک نفرا من رجالکم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تعطوهم رجلا واحدا و 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غطفان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منکم،ثم قال لهم ما قال لقریش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أبو سفیان و ذلک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شوال سنة خمس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إلیهم أبو سفیان عکرمة بن أبی جهل فی نفر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سفیان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الکراع و الخف قد هلکا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لسنا بدار مقام فاخرجوا إلی محمد حتی نناجزه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فبعثوا إلیه أن الیوم السبت و هو یوم لا نعمل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مع ذلک بالذین نقاتل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تعطونا رهنا من رجالکم نستوثق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تذهبوا و تدعونا حتی نناجز محمدا 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حذرنا هذا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إلیهم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نعطیکم رجلا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شئتم أن تخرجوا و تقاتلوا و إن شئتم فاقعدوا،فقالت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الذی قال لنا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فبعثوا إلیهم أنا و الله لا نقاتل حتی تعطونا رهنا،و خذل الله بینهم و بعث سبحانه علیهم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لیال شاتیة باردة شدیدة البرد حتی انصرفوا راجعین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کعب قال حذیفة بن الیمان و الله لقد رأیتنا یوم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من الجهد و الجوع و الخوف ما لا یعلمه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رسول الله ص یصلی ما شاء الله من اللیل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رجل یأتینا بخبر القوم یجعله الله رفیقی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قام منا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بنا من الخوف و الجهد و الجوع،فلما لم یقم أحد دعانی فلم أجد بدا من 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فجیء بخبر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تحدثن شیئا حتی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أتیت القوم فإذا ریح الله و جنوده تفعل بهم ما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یستمسک لهم بناء و لا تثبت لهم نار و لا یطمئن لهم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لکذلک إذ خرج أبو سفیان من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 أحدکم من جلیسه؟قال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فبدأت بالذی عن یمینی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أبو سفیان براحلته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أنتم بدار مقام هلک الخف و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أخلفتنا بنو قریظة و هذه الریح لا یستمسک لنا معها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عجل فرکب 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لمعقولة ما حل عقالها إلا بعد ما رکبها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رمیت عدو الله و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قد صنعت شیئا فوترت قوسی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وضعت السهم فی کبد القوس و أنا أرید أن أرمیه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فأقتله فذکرت قول رسول الله ص لا تحدثن شیئا حتی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فحططت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إلی رسول الله و هو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حسی فرج بین رجلیه فدخلت تحته،و أرسل علی طائفة من مرطة </w:t>
      </w:r>
      <w:r>
        <w:rPr>
          <w:rStyle w:val="FootnoteAnchor"/>
          <w:rtl w:val="true"/>
        </w:rPr>
        <w:footnoteReference w:id="35"/>
      </w:r>
      <w:r>
        <w:rPr>
          <w:rFonts w:ascii="IRNazanin" w:hAnsi="IRNazanin" w:eastAsia="IRNazanin"/>
          <w:color w:val="111111"/>
          <w:sz w:val="28"/>
          <w:sz w:val="28"/>
          <w:szCs w:val="28"/>
          <w:rtl w:val="true"/>
          <w:lang w:bidi="fa-IR"/>
        </w:rPr>
        <w:t>فرکع و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سلیمان بن صرد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أجلی عنه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نغزوهم و لا یغزوننا فکان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یغزهم قریش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 یغزوهم حتی فتح الله علیهم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أورده الطبرسی فی مجمع البیان،من القصة أوردناه ملخصا و روی القمی فی تفسیره،قریبا منه و أورده فی الدر المنثور،فی روایات متفرقة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المجمع،أیضا روی الزهری عن عبد الرحمن بن کعب بن مالک عن أبیه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انصرف النبی ص عن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عنه اللأمة و اغتسل و استحم تبدی له جبریل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عذیرک من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أراک أن قد وضعت عنک اللأمة و ما وضعناها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رسول الله ص فزعا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 علی الناس أن لا یصلوا صلاة العصر حتی یأتوا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 الناس السلاح فلم یأتوا بنی قریظة حتی غربت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اختصم الناس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عزم علینا أن لا نصلی حتی نأتی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نحن فی عزمة رسول الله ص فلیس علینا إثم،و صلی طائفة من الناس احتسابا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طائفة منهم الصلاة حتی غربت الشمس فصلوها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جاءوا بنی قریظة احتسابا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یعنف رسول الله ص واحدا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عروة أنه بعث علی بن أبی طالب علی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 اللواء و أمره أن ینطلق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یقف بهم علی حصن بنی قریظة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رسول الله علی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علی مجلس من الأنصار فی بنی غنم ینتظرون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فزعموا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بکم الفارس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دحیة الکلبی علی بغلة شهباء تحته قطیفة 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جبرائیل أرسل إلی بنی قریظة لیزلزلهم و یقذف فی قلوبهم 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علی حتی إذا دنا من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منهم مقالة قبیحة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حتی لقی رسول الله ص بالطریق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لا علیک أن لا تدنو من هؤلاء الأخابث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أظنک سمعت لی منهم أذی؟فقال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رأونی لم یقولوا من ذلک شیئا،فلما دنا رسول الله ص من حصونهم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إخوة القردة و 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أخزاکم الله و أنزل بکم نقمته؟فقالوا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لقاسم ما کنت جهولا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حاصرهم رسول الله ص خمسا و عشرین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أجهدهم الحصار و قذف الله فی قلوبهم الرعب،و کان حیی بن أخطب دخل مع بنی قریظة فی حصنهم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رجعت قریش و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أیقنوا أن رسول الله ص غیر منصرف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یناجزهم قال کعب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یهود قد نزل بکم من الأمر ما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عارض علیکم خلالا ثلاثا فخذوا أیها شئتم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 هذا الرجل و نصدقه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لقد تبین لکم أنه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الذی تجدونه فی کتابکم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فتأمنوا علی دمائکم و أموالکم و نسائکم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نفارق حکم التوراة أبدا،و لا نستبدل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أبیتم علی هذا فهلموا فلنقتل أبناءنا و 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نخرج إلی محمد رجالا مصلتین بالسیوف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نترک وراءنا ثقلا یهمنا حتی یحکم الله بیننا و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نهلک نهلک و لم نترک وراءنا نسلا یهمنا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نظهر لنجدن النساء و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 هؤلاء المساکین؟فما خیر فی العیش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علی هذه فإن اللیلة لیلة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یکون محمد و أصحابه قد أمنوا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فانزلوا فلعلنا نصیب منهم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نفسد سبتنا؟و نحدث فیه ما أحدث من کان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ما قد علمت من المسخ؟فقال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بات رجل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ولدته أمه لیلة واحدة من الدهر حازما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سألوه أن یحکم فیهم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اختاروا من شئتم من أصحابی،فاختاروا سعد بن معاذ فرضی بذلک النبی ص فنزلوا علی حکم سعد بن معاذ فأمر رسول الله ص بسلاحهم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 قبته و أمر بهم فکتفوا و أوثقوا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فی دار أسامة،و بعث رسول الله ص إلی سعد بن معاذ فجیء به فحکم فیهم بأن یقتل مقاتلوهم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 ذراریهم و نساؤهم و تغنم أموالهم و أن عقارهم للمهاجرین دون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ذو عقار و لیس للمهاجرین عقار،فکبر رسول الله ص و قال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حکمت فیهم بحکم الله عز و جل، 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حکمت فیهم بحکم الله من فوق سبعة أرقعة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أرقعة جمع رقیع اسم سماء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رسول الله مقاتلیهم،و کانوا فیما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ستمائة مقاتل،و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منهم أربعمائة و خمسین رجلا و سبی سبعمائة و خمسین،و روی أنهم قالوا لکعب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یذهب بهم إلی رسول الله ص إرسالا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 ما تری یصنع بنا؟فقال کعب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فی کل موطن تقولون؟أ لا ترون أن الداعی لا ینزع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یذهب منکم لا یرجع هو و الله القتل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أتی بحیی بن أخطب عدو الله علیه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فاختیة قد شقها علیه من کل ناحیة کموضع الأنملة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یسلبها مجموعة یداه إلی عنقه بحبل،فلما بصر برسول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لمت نفسی علی عداوتک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من یخذل الله یخذل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بأس بأمر الله کتاب الله و قدرة 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علی بنی إسرائیل ثم جلس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قسم رسول الله ص نساءهم و أبناءهم و أموالهم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بسبایا منهم إلی نجد مع سعد بن زید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فابتاع بهم خیلا و سلاحا،قالوا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انقضی شأن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 جرح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فرجعه رسول الله ص إلی خیمته التی ضربت علیه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جبرائیل إلی رسول الله ص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العبد الصالح الذی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له أبواب السماء و تحرک له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 فإذا سعد بن معاذ قد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القصة القمی فی تفسیره،مفصلة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کعب بن أسید مجموعة یداه إلی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 رسول الله ص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 أ ما نفعک وصیة ابن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 الذکی الذی قدم علیکم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الخمر و الخمیر و جئت إلی البئوس و التمور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 یبعث مخرجه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مهاجرته فی هذه البحیرة یجتزی بالکسیرات و التمیرات،و یرکب الحمار العری،فی عینیه حمرة،و بین کتفیه خاتم النبوة،یضع سیفه علی عاتقه،لا یبالی من لاقی منکم،یبلغ سلطانه منقطع الخف و الحافر فقال قد کان ذلک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الیهود یعیرونی أنی جزعت عند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لآمنت بک و صدقتک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علی دین الیهود علیه أحیا و علیه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قدموه و اضربوا عنقه فضربت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فقتلهم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البردین بالغداة و العشی فی ثلاثة أیام و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اسقوهم العذب و أطعموهم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أساراهم حتی قتلهم کلهم فأنزل الله 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 کُلِّ شَیْءٍ قَدِیراً </w:t>
      </w:r>
      <w:r>
        <w:rPr>
          <w:rFonts w:eastAsia="Amiri" w:cs="Amiri" w:ascii="Amiri" w:hAnsi="Amiri"/>
          <w:color w:val="111111"/>
          <w:sz w:val="28"/>
          <w:szCs w:val="28"/>
          <w:rtl w:val="true"/>
          <w:lang w:bidi="ar-SA"/>
        </w:rPr>
        <w:t xml:space="preserve">». </w:t>
      </w:r>
      <w:bookmarkStart w:id="325" w:name="pg11954_119194"/>
    </w:p>
    <w:p>
      <w:pPr>
        <w:pStyle w:val="BookText"/>
        <w:rPr/>
      </w:pPr>
      <w:bookmarkEnd w:id="325"/>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أبو القاسم الحسکانی عن عمرو بن ثابت عن أبی إسحاق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 الله المنتظر ما بدلت تبدیلا</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4853618_73709187"/>
      <w:bookmarkStart w:id="327" w:name="_Toc119"/>
      <w:bookmarkEnd w:id="326"/>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28</w:t>
      </w:r>
      <w:r>
        <w:rPr>
          <w:rtl w:val="true"/>
        </w:rPr>
        <w:t xml:space="preserve"> </w:t>
      </w:r>
      <w:r>
        <w:rPr>
          <w:rtl w:val="true"/>
        </w:rPr>
        <w:t xml:space="preserve">الی </w:t>
      </w:r>
      <w:r>
        <w:rPr/>
        <w:t>35</w:t>
      </w:r>
      <w:r>
        <w:rPr>
          <w:rtl w:val="true"/>
        </w:rPr>
        <w:t>]</w:t>
      </w:r>
      <w:bookmarkEnd w:id="327"/>
    </w:p>
    <w:p>
      <w:pPr>
        <w:pStyle w:val="Heading4"/>
        <w:numPr>
          <w:ilvl w:val="3"/>
          <w:numId w:val="1"/>
        </w:numPr>
        <w:rPr/>
      </w:pPr>
      <w:bookmarkStart w:id="328" w:name="__RefHeading___Toc14853620_73709187"/>
      <w:bookmarkStart w:id="329" w:name="_Toc120"/>
      <w:bookmarkEnd w:id="328"/>
      <w:r>
        <w:rPr>
          <w:rtl w:val="true"/>
        </w:rPr>
        <w:t>اشارة</w:t>
      </w:r>
      <w:bookmarkEnd w:id="32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330" w:name="pg11954_119195"/>
    </w:p>
    <w:p>
      <w:pPr>
        <w:pStyle w:val="Heading4"/>
        <w:numPr>
          <w:ilvl w:val="3"/>
          <w:numId w:val="1"/>
        </w:numPr>
        <w:rPr/>
      </w:pPr>
      <w:bookmarkStart w:id="331" w:name="__RefHeading___Toc14853622_73709187"/>
      <w:bookmarkStart w:id="332" w:name="_Toc121"/>
      <w:bookmarkEnd w:id="330"/>
      <w:bookmarkEnd w:id="331"/>
      <w:r>
        <w:rPr>
          <w:rtl w:val="true"/>
        </w:rPr>
        <w:t>(</w:t>
      </w:r>
      <w:r>
        <w:rPr>
          <w:rtl w:val="true"/>
        </w:rPr>
        <w:t>بیان</w:t>
      </w:r>
      <w:r>
        <w:rPr>
          <w:rtl w:val="true"/>
        </w:rPr>
        <w:t>)</w:t>
      </w:r>
      <w:bookmarkEnd w:id="332"/>
    </w:p>
    <w:p>
      <w:pPr>
        <w:pStyle w:val="BookText"/>
        <w:rPr/>
      </w:pPr>
      <w:r>
        <w:rPr>
          <w:rFonts w:ascii="IRNazanin" w:hAnsi="IRNazanin" w:eastAsia="IRNazanin"/>
          <w:color w:val="111111"/>
          <w:sz w:val="28"/>
          <w:sz w:val="28"/>
          <w:szCs w:val="28"/>
          <w:rtl w:val="true"/>
          <w:lang w:bidi="fa-IR"/>
        </w:rPr>
        <w:t>آیات راجعة إلی أزواج النبی ص تأمره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ینبئهن أن لیس لهن من الدنیا و زینتها إلا العفاف و الکفاف إن اخترن زوجیة النبی ص،ثم تخاطبهن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أنهن واقفات فی موقف صعب علی ما فیه من العلو و الشرف فإن اتقین الله یؤتین أجرهن مرتین و إن أتین بفاحشة مبینة یضاعف لهن العذاب ضعفین و یأمرهن بالعفة و لزوم بیوتهن من غیر تبرج و الصلاة و الزکاة و ذکر ما یتلی فی بیوتهن من الآیات و الحکمة ثم یعد مطلق الصالحین من الرجال و النساء وعدا بالمغفرة و الأجر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الآیتین،سیاق الآیتین یلوح أن أزواج النبی أو بعضهن کانت لا ترتضی ما فی عیشتهن فی بیت النبی ص من الضیق و الضنک فاشتکت إلیه ذلک و اقترحت علیه أن یسعدهن فی الحیاة بالتوسعة فیها و إیتائهن من 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سبحانه نبیه أن یخیرهن بین أن یفارقنه و لهن ما یردن و بین أن یبقین عنده و لهن ما هن علیه من الوضع الموجود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ردد أمرهن بین أن یردن الحیاة الدنیا و زینتها و بین أن یردن الله و رسوله و الدار الآخرة،و هذا التردید یدل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سعة العیش و صفائها بالتمتع من الحیاة و زینتها و زوجیة النبی ص و العیشة فی بیته مما لا یجتمعان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طرفی التردید مقید بما یقابل الآخر،و المراد بإرادة الحیاة الدنیا و زینتها جعلها هی الأصل سواء أریدت الآخرة أو لم یرد،و المراد بإرادة الحیاة الآخرة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الأصل فی تعلق القلب بها سواء توسعت معها الحیاة الدنیا و نیلت الزینة و صفاء العیش أو لم یکن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الجزاء أعنی نتیجة اختیارهن کلا من طرفی التردید مختلف فلهن علی تقدیر اختیارهن الحیاة الدنیا و زینتها بمفارقة النبی ص أن یطلقهن و یمتعهن جمعاء من مال الدنیا،و علی تقدیر بقائهن علی زوجیة النبی ص و اختیار الآخرة علی الحیاة الدنیا و زینتها الأجر العظیم عند الله لکن لا مطلقا بل بشرط الإحسان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یتبین بذلک أن لیس لزوجیة النبی ص من حیث هی زوجیة کرامة عند الله سبحانه و إنما الکرامة لزوجیته المقارنة للإحسان و التقوی و لذلک لما ذکر ثانیا علو منزلتهن قیده أیضا بالتقوی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لَسْتُنَّ کَأَحَدٍ مِنَ النِّسٰاءِ إِنِ اتَّقَیْتُنَّ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کقوله فی النبی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مدحهم عامة بظاهر أعمالهم أولا ثم قید وعدهم الأجر العظیم بالإیمان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حاله غیر منتقض بکرامة أخری بسبب أو نسب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النبی ص أن یبلغ الآیتین أزواجه و لازمه أن یطلقهن و یمتعهن إن اخترن الشق الأول و یبقیهن علی زوجیته إن اخترن الله و رسوله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کُنْتُنَّ تُرِدْنَ الْحَیٰاةَ الدُّنْیٰا وَ زِینَتَهٰا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الحیاة الدنیا و زینتها کنایة بقرینة المقابلة عن اختیارها و تعلق القلب بتمتعاتها و الإقبال علیها و الإعراض عن الآخرة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فَتَعٰالَیْنَ أُمَتِّعْکُنَّ وَ أُسَرِّحْکُنَّ سَرٰاحاً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تعال أن یقوله من فی المکان المرتفع لمن فی المکان المستوطأ ثم کثرت حتی استوت فی </w:t>
      </w:r>
    </w:p>
    <w:p>
      <w:pPr>
        <w:pStyle w:val="BookText"/>
        <w:rPr/>
      </w:pPr>
      <w:r>
        <w:rPr>
          <w:rFonts w:ascii="IRNazanin" w:hAnsi="IRNazanin" w:eastAsia="IRNazanin"/>
          <w:color w:val="111111"/>
          <w:sz w:val="28"/>
          <w:sz w:val="28"/>
          <w:szCs w:val="28"/>
          <w:rtl w:val="true"/>
          <w:lang w:bidi="fa-IR"/>
        </w:rPr>
        <w:t>استعماله الأمکنة،و معنی تعالین أقبلن بإرادتکن و اختیارکن لأحد أمرین و لم یرد نهوضهن بأنفسهن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یخاصمنی و ذهب یکلمنی و قام یهددنی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التمتیع إعطاؤهن عند التطلیق مالا یتمتعن به و التسریح هو التطلیق و السراح الجمیل هو الطلاق من غیر خصومة و مشاجرة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أبحاث فقهیة أوردها المفسرون و الحق أن ما تتضمنه من الأحکام الشخصیة خاصة بالنبی ص و لا دلیل من جهة لفظها علی شموله لغیره و تفصیل القول 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أن المقابلة بین هذه الجملة 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کُنْتُنَّ تُرِدْنَ الْحَیٰاةَ الدُّنْیٰا وَ زِینَتَهٰا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إلخ،تقید کلا منهما بخلاف الأخری و عدمها،فمعنی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کنتن تردن و تخترن طاعة الله و رسوله و سعادة الدار الآخرة مع الصبر علی ضیق العیش و الحرمان من زینة الحیاة الدنیا و هی مع ذلک کنایة عن البقاء فی زوجیة النبی ص و الصبر علی ضیق العیش و إلا لم یصح اشتراک الإحسان فی الأجر الموعود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کنتن تردن و تخترن البقاء علی زوجیة النبی ص و الصبر علی ضیق العیش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هیأ لکن أجرا عظیما بشرط أن تکن محسنات فی أعمالکن مضافا إلی إرادتکن الله و رسوله و الدار الآخرة فإن لم تکن محسنات لم یکن لکن إلا خسران الدنیا و الآخرة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إلخ،عدل عن مخاطبة النبی ص فیهن إلی مخاطبتهن أنفسهن لتسجیل ما لهن من التکلیف و زیادة التوکید،و الآیة و التی بعدها تقریر و توضیح بنحو لما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أَعَدَّ لِلْمُحْسِنٰاتِ مِنْکُنَّ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 و نفیا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 مِنْکُنَّ بِفٰاحِشَةٍ مُبَیِّنَةٍ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الفعلة البالغة فی الشناعة و القبح و هی الکبیرة کإیذاء النبی ص و الافتراء و الغیبة و غیر ذلک،و المبینة هی الظاهرة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لَهَا الْعَذٰابُ ضِعْفَیْنِ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حال کونه ضعفین و الضعفان المثلان </w:t>
      </w:r>
    </w:p>
    <w:p>
      <w:pPr>
        <w:pStyle w:val="BookText"/>
        <w:rPr/>
      </w:pPr>
      <w:r>
        <w:rPr>
          <w:rFonts w:ascii="IRNazanin" w:hAnsi="IRNazanin" w:eastAsia="IRNazanin"/>
          <w:color w:val="111111"/>
          <w:sz w:val="28"/>
          <w:sz w:val="28"/>
          <w:szCs w:val="28"/>
          <w:rtl w:val="true"/>
          <w:lang w:bidi="fa-IR"/>
        </w:rPr>
        <w:t>و یؤید هذا المعنی قوله فی جانب الثواب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نُؤْتِهٰا أَجْرَهٰا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یعبأ بما قیل إن المراد بمضاعفة العذاب ضعفین تعذیبهم بثلاثة أمثاله بتقریب أن مضاعفة العذاب زیادته و إذا زید علی العذاب ضعفاه صار المجموع ثلاثة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عَلَی اللّٰهِ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أنه لا مانع من ذلک من کرامة الزوجیة و نحوها إذ لا کرامة إلا للتقوی و زوجیة النبی ص إنما تؤثر الأثر الجمیل إذا قارن التقوی و أما مع المعصیة فلا تزید إلا بعدا و وبالا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القنوت الخضوع،و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الطاعة مع الخضوع،و الاعتاد التهیئة،و الرزق الکریم مصداقه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یخضع منکن لله و رسوله أو لزم طاعة الله و رسوله مع الخضوع و یعمل عملا صالحا نعطها أجرها مرتین أی ضعفین و هیأنا لها رزقا کریما و هی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الالتفات من الغیبة إلی التکلم بالغیر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للإیذان بالقرب و الکرامة،خلاف البعد و الخزی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لَهَا الْعَذٰابُ ضِعْفَیْنِ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إلخ،الآیة تنفی مساواتهن لسائر النساء إن اتقین و ترفع منزلتهن علی غیرهن ثم تذکر أشیاء من النهی و الأمر متفرعة علی کونهن لسن کسائر النساء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وَ قَرْنَ وَ لاٰ تَبَرَّجْنَ إلخ،و هی خصال مشترکة بین نساء النبی ص و سائر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فتصدیر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لَسْتُنَّ کَأَحَدٍ مِنَ النِّسٰاءِ إِنِ اتَّقَیْتُنَّ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تفریع هذه التکالیف المشترکة علیه،یفید تأکد هذه التکالیف علیهن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کغیرکن فیجب علیکن أن تبالغن فی امتثال هذه التکالیف و تحتطن فی دین الله أکثر من سائر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تؤید بل تدل علی تأکد تکالیفهن مضاعفة جزائهن خیرا و شرا کما دلت علیها الآیة السابقة فإن مضاعفة الجزاء لا تنفک عن تأکد التکلیف</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بین علو </w:t>
      </w:r>
    </w:p>
    <w:p>
      <w:pPr>
        <w:pStyle w:val="BookText"/>
        <w:rPr/>
      </w:pPr>
      <w:r>
        <w:rPr>
          <w:rFonts w:ascii="IRNazanin" w:hAnsi="IRNazanin" w:eastAsia="IRNazanin"/>
          <w:color w:val="111111"/>
          <w:sz w:val="28"/>
          <w:sz w:val="28"/>
          <w:szCs w:val="28"/>
          <w:rtl w:val="true"/>
          <w:lang w:bidi="fa-IR"/>
        </w:rPr>
        <w:t>منزلتهن و رفعة قدرهن لمکانهن من النبی ص و شرط فی ذلک التقوی فبین أن فضیلتهن بالتقوی لا بالاتصال بالنبی ص نهاهن عن الخضوع فی القول و هو ترقیق الکلام و تلیینه مع الرجال بحیث یدعو إلی الریبة و تثیر الشهوة فیطمع الذی فی قلبه مرض و هو فقدان قوة الإیمان التی تردعه عن المیل إلی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 قَوْلاً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کلاما معمولا مستقیما یعرفه الشرع و العرف الإسلامی و هو القول الذی لا یشیر بلحنه إلی أزید من مدلوله معری عن الإیماء إلی فساد و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أَطِعْنَ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 یقر إذا ثبت و أصله اقررن حذفت إحدی الرائین أو من قار یقار إذا اجتمع کنایة عن ثباتهن فی بیوتهن و لزومهن لها،و التبرج الظهور للناس کظهور البروج لناظریها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الجاهلیة الأولی الجاهلیة قبل البعثة فالمراد الجاهلیة القدیمة،و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زمان ما بین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مائة سنة،و قول آخرین إنها ما بین إدریس و نوح،و قول آخرین زمان داود و سلیمان و قول آخرین إنه زمان ولادة إبراهیم،و قول آخرین إنه زمان الفترة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 أقوال لا دلیل یدل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 الصَّلاٰةَ وَ آتِینَ الزَّکٰاةَ وَ أَطِعْنَ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بامتثال الأوامر الدینیة و قد أفرد الصلاة و الزکاة بالذکر من بینها لکونهما رکنین فی العبادات و المعاملات ثم جمع الجمیع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أَطِعْنَ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طاعة الله هی امتثال تکالیفه الشرعیة و طاعة رسوله فیما یأمر به و ینهی بالولایة المجعولة له من عند الله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حصر الإرادة فی إذهاب الرجس و التطهیر و کلمة أهل البیت سواء کان لمجرد الاختصاص أو مدحا أو نداء یدل علی اختصاص إذهاب الرجس و التطهیر بالمخاطبین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الآیة فی الحقیقة قصران قصر الإرادة فی إذهاب الرجس و التطهیر و قصر إذهاب الرجس و التطهیر فی أهل البیت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لیس المراد بأهل البیت نساء النبی خاصة لمکان الخطاب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 فأما أن یکون الخطاب لهن و لغیرهن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بأهل البیت أهل البیت الحرام و هم المتقون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أَوْلِیٰاؤُهُ إِلاَّ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أهل مسجد رسول الله ص أو أهل بیت النبی ص و هم الذین یصدق علیهم عرفا أهل بیته من أزواجه و أقربائه و هم آل عباس و آل عقیل و آل جعفر و آل علی أو النبی ص و أزواجه،و لعل هذا هو المراد مما نسب إلی عکرمة و عروة أنها فی أزواج النبی ص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الخطاب لغیرهن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أقرباء النبی من آل عباس و آل عقیل و آل جعفر و آل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فالمراد بإذهاب الرجس و التطهیر مجرد التقوی الدینی بالاجتناب عن النواهی و امتثال الأوامر فیکون المعنی أن الله لا ینتفع بتوجیه هذه التکالیف إلیکم و إنما یرید إذهاب الرجس عنکم و تطهیرکم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المعنی لا یلائم شیئا من معانی أهل البیت السابقة لمنافاته البینة للاختصاص المفهوم من أهل البیت لعمومه لعامة المسلمین المکلفین بأحکام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المراد بإذهاب الرجس و التطهیر التقوی الشدید البالغ و یکون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التشدید فی التکالیف المتوجهة إلیکن أزواج النبی و تضعیف الثواب و العقاب لیس لینتفع الله سبحانه به بل لیذهب عنکم الرجس و یطهرکم و یکون من تعمیم الخطاب لهن و لغیرهن بعد تخصیصه بهن،فهذا المعنی لا یلائم کون الخطاب خاصا بغیرهن و هو ظاهر و لا عموم الخطاب لهن و لغیرهن فإن الغیر لا یشارکهن فی تشدید التکلیف و تضعیف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أن یکون الخطاب علی هذا التقدیر متوجها إلیهن مع النبی ص و تکلیفه شدید کتکلیفهن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بعصمة من الله و هی موهبة إلهیة غیر مکتسبة بالعمل فلا معنی لجعل تشدید التکلیف و تضعیف الجزاء بالنسبة إلیه مقدمة أو سببا لحصول </w:t>
      </w:r>
    </w:p>
    <w:p>
      <w:pPr>
        <w:pStyle w:val="BookText"/>
        <w:rPr/>
      </w:pPr>
      <w:r>
        <w:rPr>
          <w:rFonts w:ascii="IRNazanin" w:hAnsi="IRNazanin" w:eastAsia="IRNazanin"/>
          <w:color w:val="111111"/>
          <w:sz w:val="28"/>
          <w:sz w:val="28"/>
          <w:szCs w:val="28"/>
          <w:rtl w:val="true"/>
          <w:lang w:bidi="fa-IR"/>
        </w:rPr>
        <w:t>التقوی الشدید له امتنانا علیه علی ما یعطیه سیاق الآیة و لذلک لم یصرح بکون الخطاب متوجها إلیهن مع النبی ص فقط أحد من المفسرین و إنما احتملناه لتصحیح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خاصة بأزواج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إذهاب الرجس و التطهیر بإرادته تعالی ذلک مطلقا لا بتوجیه مطلق التکلیف و لا بتوجیه التکلیف الشدید بل إرادة مطلقة لإذهاب الرجس و التطهیر لأهل البیت خاصة بما هم أهل البیت کان هذا المعنی منافیا لتقیید کرامتهن بالتقوی سواء کان المراد بالإرادة الإرادة التشریعیة أو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الذی تقدم یتأید ما ورد فی أسباب النزول أن الآیة نزلت فی النبی ص و علی و فاطمة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لا یشارکهم فیها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روایات جمة تزید علی سبعین حدیثا یربو ما ورد منها من طرق أهل السنة علی ما ورد منها من طرق الشیعة فقد روتها أهل السنة بطرق کثیرة عن أم سلمة و عائشة و أبی سعید الخدری و سعد و وائلة بن الأسقع و أبی الحمراء و ابن عباس و ثوبان مولی النبی و عبد الله بن جعفر و علی 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قریب من أربعین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روتها الشیعة عن علی و السجاد و الباقر و الصادق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سلمة و أبی ذر و أبی لیلی و أبی الأسود الدؤلی و عمرو بن میمون الأودی و سعد بن أبی وقاص فی بضع و ثلاثین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إنما تدل علی شمول الآیة لعلی و فاطمة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شمولها لأزواج النبی ص کما یفیده وقوع الآیة فی سیاق خطابهن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هذه الروایات و خاصة ما رویت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بیتها 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تصرح باختصاصها بهم و عدم شمولها لأزواج النبی و سیجیء الروایات و فیها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مدفوع بنص الکتاب علی شمولها لهن کوقوع الآیة فی سیاق خطابهن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الشأن کل الشأن فی اتصال الآیة بما قبلها من الآیات فهذه الأحادیث علی کثرتها البالغة ناصة فی نزول الآیة وحدها،و لم یرد حتی فی روایة واحدة نزول هذه الآیة فی ضمن آیات نساء النبی و لا ذکره أحد حتی القائل باختصاص الآیة بأزواج </w:t>
      </w:r>
    </w:p>
    <w:p>
      <w:pPr>
        <w:pStyle w:val="BookText"/>
        <w:rPr/>
      </w:pPr>
      <w:r>
        <w:rPr>
          <w:rFonts w:ascii="Amiri" w:hAnsi="Amiri" w:eastAsia="Amiri" w:cs="Amiri"/>
          <w:color w:val="111111"/>
          <w:sz w:val="28"/>
          <w:sz w:val="28"/>
          <w:szCs w:val="28"/>
          <w:rtl w:val="true"/>
          <w:lang w:bidi="ar-SA"/>
        </w:rPr>
        <w:t>النبی کما ینسب إلی عکرمة و عروة،فالآیة لم تکن بحسب النزول جزءا من آیات نساء النبی و لا متصلة بها و إنما وضعت بینها إما بأمر من النبی ص أو عند التألیف بعد الرحلة،و یؤیده أن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انسجامها و اتصالها لو قدر ارتفاع آیة التطهیر من بین جملها،فموقع آیة التطهیر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کموقع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آیة محرمات الأکل من سورة المائدة،و قد تقدم الکلام فی ذلک فی الجزء الخامس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بالبناء علی ما تقدم تصیر لفظة أهل البیت اسما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الخمسة و هم النبی و علی و فاطمة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 غیرهم،و لو کان من أقربائه الأقربین و إن صح بحسب العرف العام إطلاقه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من الرجاسة و هی القذارة،و القذارة هیئة فی الشیء توجب التجنب و التنفر منها،و تکون بحسب ظاهر الشیء کرجاسة الخنزیر،قال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لَحْمَ خِنزِیرٍ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الرجاسة و القذارة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کالشرک و الکفر و أثر العمل السیئ،قال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أیا ما کان فهو إدراک نفسانی و أثر شعوری من تعلق القلب بالاعتقاد الباطل أو العمل السیئ و إذهاب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فیه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کل هیئة خبیثة فی النفس تخطئ حق الاعتقاد و العمل فتنطبق علی العصمة الإلهیة التی هی صورة علمیة نفسانیة تحفظ الإنسان من باطل الاعتقاد و سیئ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عرفت أن إرادة التقوی أو التشدید فی التکالیف لا تلائم اختصاص الخطاب فی الآیة بأهل البیت، و عرفت أیضا أن إرادة ذلک لا تناسب مقام النبی ص من العصمة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المتعین حمل إذهاب الرجس فی الآیة علی العصمة و یکون المراد بالتطهیر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أکد بالمصدر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أثر الرجس بإیراد ما یقابله </w:t>
      </w:r>
    </w:p>
    <w:p>
      <w:pPr>
        <w:pStyle w:val="BookText"/>
        <w:rPr/>
      </w:pPr>
      <w:r>
        <w:rPr>
          <w:rFonts w:ascii="IRNazanin" w:hAnsi="IRNazanin" w:eastAsia="IRNazanin"/>
          <w:color w:val="111111"/>
          <w:sz w:val="28"/>
          <w:sz w:val="28"/>
          <w:szCs w:val="28"/>
          <w:rtl w:val="true"/>
          <w:lang w:bidi="fa-IR"/>
        </w:rPr>
        <w:t>بعد إذهاب أصله،و من المعلوم أن ما یقابل الاعتقاد الباطل هو الاعتقاد الحق فتطهیرهم هو تجهیزهم بإدراک الحق فی الاعتقاد و العمل،و یکون المراد بالإرادة أیضا غیر الإرادة التشریعیة لما عرفت أن الإرادة التشریعیة التی هی توجیه التکالیف إلی المکلف لا تلائم المقام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تستمر إرادته أن یخصکم بموهبة العصمة بإذهاب الاعتقاد الباطل و أثر العمل السیئ عنکم أهل البیت و إیراد ما یزیل أثر ذلک علیکم و هی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بالذکر ما یقابل النسیان إذ هو المناسب لسیاق التأکید و التشدید الذی فی الآیات فیکون بمنزلة الوصیة بعد الوصیة بامتثال ما وجه إلیهن من التکالیف،و فی قوله فِی بُیُوتِکُنَّ تأکید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 ما یتلی فی بیوتکن من آیات الله و الحکمة و لیکن منکن فی بال حتی لا تغفلن و لا تتخطین مما خط لکم من المسیر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و اشکرن الله إذ صیرکن فی بیوت یتلی فیهن القرآن و السنة فبعید من السیاق و خاصة بالنظر إلی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لَطِیفاً خَبِیراً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إلخ،الإسلام لا یفرق بین الرجال و النساء فی التلبس بکرامة الدین و قد أشار سبحانه إلی ذلک إجمالا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به فی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لاٰ أُضِیعُ عَمَلَ عٰامِلٍ مِنْکُمْ مِنْ ذَکَرٍ أَوْ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به تفصیلا فی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 بین الإسلام و الإیمان تفید مغایرتهما نوعا من المغایرة و الذی یستفاد منه نحو مغایرتهما قوله تعالی</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bookmarkStart w:id="333" w:name="pg11954_119204"/>
    </w:p>
    <w:p>
      <w:pPr>
        <w:pStyle w:val="BookText"/>
        <w:rPr/>
      </w:pPr>
      <w:bookmarkEnd w:id="333"/>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أولا أن الإسلام هو تسلیم الدین بحسب العمل و ظاهر الجوارح و الإیمان أمر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الإیمان الذی هو أمر قلبی اعتقاد و إذعان باطنی بحیث یترتب علیه العمل بالجوارح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هو التسلیم العملی للدین بإتیان عامة التکالیف و المسلمون و المسلمات هم المسلمون لذلک و الإیمان هو عقد القلب علی الدین،بحیث یترتب علیه العمل بالجوارح و المؤمنون و المؤمنات هم الذین عقدوا قلوبهم علی الدین بحیث یترتب علیه العمل بالجوارح فکل مؤمن مسلم و لا 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الْقٰانِتِینَ وَ الْقٰانِتٰاتِ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علی ما قیل لزوم الطاعة مع الخضوع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الصّٰادِقِینَ وَ الصّٰادِقٰاتِ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مطابقة ما یخبر به الإنسان أو یظهره،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صادقون فی دعواهم صادقون فی قولهم صادقون فی 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وَ الصّٰابِرٰاتِ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متلبسون بالصبر عند المصیبة و النائبة و بالصبر علی الطاعة و بالصبر عن المعصیة،و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الْخٰاشِعِینَ وَ الْخٰاشِعٰاتِ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تذلل باطنی بالقلب کما أن الخضوع تذلل ظاهری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الْمُتَصَدِّقِینَ وَ الْمُتَصَدِّقٰاتِ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إنفاق المال فی سبیل الله و منه الزکاة الواجبة،و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الصّٰائِمِینَ وَ الصّٰائِمٰاتِ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بالصوم الواجب و المندوب،و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الْحٰافِظِینَ فُرُوجَهُمْ وَ الْحٰافِظٰاتِ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لفروجهن و ذلک بالتجنب عن غیر ما أحل الله لهم،و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کَثِیراً وَ الذّٰاکِرٰاتِ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الله کثیرا حذف لظهوره و هم الذین یکثرون من ذکر الله بلسانهم و جنانهم و یشمل الصلاة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التنکیر للتعظیم</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4853624_73709187"/>
      <w:bookmarkStart w:id="335" w:name="_Toc122"/>
      <w:bookmarkEnd w:id="334"/>
      <w:r>
        <w:rPr>
          <w:rtl w:val="true"/>
        </w:rPr>
        <w:t>(</w:t>
      </w:r>
      <w:r>
        <w:rPr>
          <w:rtl w:val="true"/>
        </w:rPr>
        <w:t>بحث روائی</w:t>
      </w:r>
      <w:r>
        <w:rPr>
          <w:rtl w:val="true"/>
        </w:rPr>
        <w:t>)</w:t>
      </w:r>
      <w:bookmarkEnd w:id="3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نزولها أنه لما رجع رسول الله ص من غزوة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 کنز آل أبی الحقیق قلن أزواجه أعطنا ما أصبت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لهن رسول الله ص قسمته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أمر الله عز و جل </w:t>
      </w:r>
    </w:p>
    <w:p>
      <w:pPr>
        <w:pStyle w:val="BookText"/>
        <w:rPr/>
      </w:pPr>
      <w:r>
        <w:rPr>
          <w:rFonts w:ascii="IRNazanin" w:hAnsi="IRNazanin" w:eastAsia="IRNazanin"/>
          <w:color w:val="111111"/>
          <w:sz w:val="28"/>
          <w:sz w:val="28"/>
          <w:szCs w:val="28"/>
          <w:rtl w:val="true"/>
          <w:lang w:bidi="fa-IR"/>
        </w:rPr>
        <w:t>فغضبن من ذلک،و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 أنک إن طلقتنا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نجد الأکفاء من قومنا یتزوجونا؟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 الله عز و جل لرسوله فأمره أن یعزلهن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فاعتزلهن رسول الله ص فی مشربة أم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عشرین یوما حتی حضن و 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عز و جل هذه الآیة و هی آیة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قُلْ لِأَزْوٰاجِکَ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أم سلمة أول من قامت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 کلهن فعانقنه و قلن مثل ذلک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 ذلک من طرق أهل السنة و فیها أن أول من اختارت الله و رسوله منهن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داود بن سرحان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زینب بنت جحش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رسول الله إن خلی سبیلنا أن لا نجد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اعتزل نساءه تسعة و عشرین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قالت زینب الذی قالت بعث الله جبرائیل إلی محمد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 کلتیهما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نختار الله و رسوله و 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عیص بن القاسم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خیر امرأته فاختارت نفسها بانت؟قال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شیء کان لرسول الله ص خاصة أمر بذلک ففعل،و لو اخترن أنفسهن لطلقهن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لِأَزْوٰاجِکَ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کُنْتُنَّ تُرِدْنَ الْحَیٰاةَ الدُّنْیٰا وَ زِینَتَهٰا،فَتَعٰالَیْنَ أُمَتِّعْکُنَّ وَ أُسَرِّحْکُنَّ سَرٰاحاً جَمِیلاً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الواحدی بالإسناد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جالسا مع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فتشاجرا بینهما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أجعل بینی و بینک رجلا؟قالت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عمر فلما أن دخل علیهما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تکلم و لا تقل إلا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عمر یده فوجأ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یده فوجأ وجهها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عدوة الله النبی لا یقول إلا حقا و الذی بعثه بالحق،لو لا مجلسه ما رفعت یدی حتی تموتی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النبی ص فصعد </w:t>
      </w:r>
    </w:p>
    <w:p>
      <w:pPr>
        <w:pStyle w:val="BookText"/>
        <w:rPr/>
      </w:pPr>
      <w:r>
        <w:rPr>
          <w:rFonts w:ascii="IRNazanin" w:hAnsi="IRNazanin" w:eastAsia="IRNazanin"/>
          <w:color w:val="111111"/>
          <w:sz w:val="28"/>
          <w:sz w:val="28"/>
          <w:szCs w:val="28"/>
          <w:rtl w:val="true"/>
          <w:lang w:bidi="fa-IR"/>
        </w:rPr>
        <w:t>إلی غرفة فمکث فیها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 شیئا من نسائه یتغدی و یتعشی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بخمس عشرة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بثلاث عشر امرأة منهن،و قبض عن تسع فأما اللتان لم یدخل بهما فعمرة و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الثلاث عشرة اللاتی دخل بهن فأولهن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سودة بنت زمعة ثم أم سلمة و اسمها هند بنت أبی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 عبد الله عائشة بنت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حفصة بنت عمر ثم زینب بنت خزیمة بن الحارث أم المساکین،ثم زینب بنت جحش ثم أم حبیب رملة بنت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میمونة بنت الحارث ثم زینب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جویریة بنت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صفیة بنت حیی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وهبت نفسها للنبی خولة بنت حکیم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سریتان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لهما مع أزواجه ماریة القبطیة و ریحانة الخندفیة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التسع اللاتی قبض عنهن عائشة و حفصة و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بنت جحش و میمونة بنت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حبیب بنت أبی سفیان و جویریة و سودة و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أفضلهن خدیجة بنت خویلد ثم أم سلمة ثم میمونة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أبی عمیر عن إبراهیم بن عبد الحمید عن علی بن عبد الله بن الحسین 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رجل إنکم أهل بیت مغفور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أحری أن یجری فینا ما أجری الله فی أزواج النبی من أن نکون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لمحسننا ضعفین من الأجر و لمسیئنا ضعفین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القمی،مسندا عن أبی عبد الله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الْجٰاهِلِیَّةِ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ستکون جاهلیة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استفادة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الطبرانی عن أم سلمة أن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ائتینی بزوجک و ابنیه فجاءت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رسول الله ص علیهم کساء فدکیا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یده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أهل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صلواتک </w:t>
      </w:r>
    </w:p>
    <w:p>
      <w:pPr>
        <w:pStyle w:val="BookText"/>
        <w:rPr/>
      </w:pPr>
      <w:r>
        <w:rPr>
          <w:rFonts w:ascii="IRNazanin" w:hAnsi="IRNazanin" w:eastAsia="IRNazanin"/>
          <w:color w:val="111111"/>
          <w:sz w:val="28"/>
          <w:sz w:val="28"/>
          <w:szCs w:val="28"/>
          <w:rtl w:val="true"/>
          <w:lang w:bidi="fa-IR"/>
        </w:rPr>
        <w:t>و برکاتک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جعلتها علی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لأدخل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فجذبه من 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غایة المرام،عن عبد الله بن أحمد بن حنبل عن أبیه بإسناده عن أم 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مردویه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البیت سبعة جبریل و میکائیل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و فاطمة و الحسن و الحسین و أنا علی باب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لست من أهل البیت؟قال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 إنک من أزواج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و ابن المنذر و ابن أبی حاتم و الطبرانی و ابن مردویه عن أم سلمة زوج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کان ببیتها علی منامة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کساء خیبری فجاءت فاطمة ببرمة فیها خزیرة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ادعی زوجک و ابنیک حسنا و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فدعتهم فبینما هم یأکلون إذ نزلت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النبی ص بفضلة إزاره فغشاهم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یده من الکساء و أومأ بها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خاصتی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فأذهب عنهم الرجس و طهرهم تطهیرا،قالها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رأسی فی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معکم؟فقال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إلی خیر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الحدیث فی غایة المرام،عن عبد الله بن أحمد بن حنبل بثلاث طرق عن أم سلمة و کذا عن تفسیر الثعلبی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ابن مردویه و الخطیب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یوم أم سلمة أم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جبریل إلی رسول الله ص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 بحسن و حسین و فاطمة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فضمهم إلیه و نشر علیهم الثوب،و الحجاب علی أم سلمة مضروب،ثم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عنهم الرجس و طهرهم تطهیرا،قالت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معهم یا نبی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مکانک و 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أبی حاتم و الطبرانی عن أبی سعید الخدری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 فی علی و فاطمة و حسن و حسین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فی غایة المرام،عن الثعلبی فی تفسیره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الترمذی و صححه و ابن جریر و ابن المنذر و الحاکم و صححه و ابن مردویه و البیهقی فی سننه من طرق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البیت فاطمة و علی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رسول الله ص بکساء کان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غایة المرام،عن الحمیدی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الستون من المتفق علیه من الصحیحین عن البخاری و مسلم من مسند عائشة عن مصعب بن شیبة عن صفیة بنت شیبة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 ص ذات 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مرط مرحل من شعر أسود فجاء الحسن بن علی فأدخله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الحسین فأدخله معه ثم جاءت فاطمة فأدخلها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مروی عنها بطرق 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علی بفاطمة جاء النبی ص أربعین صباحا إلی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أهل البیت 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یُطَهِّرَکُمْ تَطْهِیراً أنا حرب لمن حاربتم أنا سلم لمن سالمتم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ص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کل یوم باب علی بن أبی طالب عند وقت کل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 رحمة الله و برکاته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أیضا عن الطبرانی عن أبی الحمراء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 </w:t>
      </w:r>
    </w:p>
    <w:p>
      <w:pPr>
        <w:pStyle w:val="BookText"/>
        <w:rPr/>
      </w:pPr>
      <w:r>
        <w:rPr>
          <w:rFonts w:ascii="Amiri" w:hAnsi="Amiri" w:eastAsia="Amiri" w:cs="Amiri"/>
          <w:color w:val="111111"/>
          <w:sz w:val="28"/>
          <w:sz w:val="28"/>
          <w:szCs w:val="28"/>
          <w:rtl w:val="true"/>
          <w:lang w:bidi="ar-SA"/>
        </w:rPr>
        <w:t>یأتی باب علی و فاطمة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w:t>
      </w:r>
    </w:p>
    <w:p>
      <w:pPr>
        <w:pStyle w:val="BookText"/>
        <w:rPr/>
      </w:pPr>
      <w:r>
        <w:rPr>
          <w:rFonts w:ascii="IRNazanin" w:hAnsi="IRNazanin" w:eastAsia="IRNazanin"/>
          <w:color w:val="111111"/>
          <w:sz w:val="28"/>
          <w:sz w:val="28"/>
          <w:szCs w:val="28"/>
          <w:rtl w:val="true"/>
          <w:lang w:bidi="fa-IR"/>
        </w:rPr>
        <w:t>عن ابن جریر و ابن مردویه عن أبی الحمراء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رسول الله ص ثمانیة أشهر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مرة یخرج إلی صلاة الغداة إلا أتی إلی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جنبتی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أیضا عن ابن أبی شیبة و أحمد و الترمذی و حسنه و ابن جریر و ابن المنذر و الطبرانی و الحاکم و صححه و ابن مردویه عن أنس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کان یمر بباب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إلی صلاة الفجر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یا أهل البیت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من طرق أهل السنة کثیرة و کذا من طرق الشیعة،و من أراد الاطلاع علیها فلیراجع غایة المرام للبحرانی و العبقات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المرام،عن الحموینی بإسناده 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زید بن أرقم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ترکت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اتبعه کان علی هدی و من ترکه کان علی ضلالة،ثم أهل بیتی أذکرکم الله فی أهل بیتی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عصبته الذین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عباس و آل جعفر و آل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مسلم فی صحیحة بإسناده عن یزید بن حیان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کتاب الله هو 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اتبعه کان علی الهدی و من ترکه کان علی ضلالة،فقلنا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نساؤه؟قال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أیم الله إن المرأة تکون مع الرجل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الدهر ثم یطلقها فترجع إلی أهلها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أصله و عصبته الذین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البیت بالنسب کما یطلق عرفا علی هذا المعنی،یقال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العرب بمعنی الأنساب،لکن الروایات السابقة عن أم سلمة و غیرها تدفع هذا المعنی و تفسیر أهل البیت بعلی و فاطمة و ابنیهما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المجمع،قال مقاتل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أسماء بنت عمیس من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bookmarkStart w:id="336" w:name="pg11954_119210"/>
    </w:p>
    <w:p>
      <w:pPr>
        <w:pStyle w:val="BookText"/>
        <w:rPr/>
      </w:pPr>
      <w:bookmarkEnd w:id="336"/>
      <w:r>
        <w:rPr>
          <w:rFonts w:ascii="IRNazanin" w:hAnsi="IRNazanin" w:eastAsia="IRNazanin"/>
          <w:color w:val="111111"/>
          <w:sz w:val="28"/>
          <w:sz w:val="28"/>
          <w:szCs w:val="28"/>
          <w:rtl w:val="true"/>
          <w:lang w:bidi="fa-IR"/>
        </w:rPr>
        <w:t>زوجها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نساء رسول الله ص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نزل فینا شیء من القرآن؟قلن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فأتت رسول الله ص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لفی خیبة و خسار،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 ذلک؟قالت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لأنهن لا یذکرن بخیر کما یذکر الرجال،فأنزل الله تعالی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روایات أخر أن القائلة هی أم سلمة</w:t>
      </w:r>
      <w:r>
        <w:rPr>
          <w:rFonts w:eastAsia="IRNazanin" w:cs="IRNazanin"/>
          <w:color w:val="111111"/>
          <w:sz w:val="28"/>
          <w:szCs w:val="28"/>
          <w:rtl w:val="true"/>
          <w:lang w:bidi="fa-IR"/>
        </w:rPr>
        <w:t>.</w:t>
      </w:r>
    </w:p>
    <w:p>
      <w:pPr>
        <w:pStyle w:val="Heading3"/>
        <w:numPr>
          <w:ilvl w:val="2"/>
          <w:numId w:val="1"/>
        </w:numPr>
        <w:rPr/>
      </w:pPr>
      <w:bookmarkStart w:id="337" w:name="__RefHeading___Toc14853626_73709187"/>
      <w:bookmarkStart w:id="338" w:name="_Toc123"/>
      <w:bookmarkEnd w:id="337"/>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338"/>
    </w:p>
    <w:p>
      <w:pPr>
        <w:pStyle w:val="Heading4"/>
        <w:numPr>
          <w:ilvl w:val="3"/>
          <w:numId w:val="1"/>
        </w:numPr>
        <w:rPr/>
      </w:pPr>
      <w:bookmarkStart w:id="339" w:name="__RefHeading___Toc14853628_73709187"/>
      <w:bookmarkStart w:id="340" w:name="_Toc124"/>
      <w:bookmarkEnd w:id="339"/>
      <w:r>
        <w:rPr>
          <w:rtl w:val="true"/>
        </w:rPr>
        <w:t>اشارة</w:t>
      </w:r>
      <w:bookmarkEnd w:id="34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341" w:name="pg11954_119211"/>
    </w:p>
    <w:p>
      <w:pPr>
        <w:pStyle w:val="Heading4"/>
        <w:numPr>
          <w:ilvl w:val="3"/>
          <w:numId w:val="1"/>
        </w:numPr>
        <w:rPr/>
      </w:pPr>
      <w:bookmarkStart w:id="342" w:name="__RefHeading___Toc14853630_73709187"/>
      <w:bookmarkStart w:id="343" w:name="_Toc125"/>
      <w:bookmarkEnd w:id="341"/>
      <w:bookmarkEnd w:id="342"/>
      <w:r>
        <w:rPr>
          <w:rtl w:val="true"/>
        </w:rPr>
        <w:t>(</w:t>
      </w:r>
      <w:r>
        <w:rPr>
          <w:rtl w:val="true"/>
        </w:rPr>
        <w:t>بیان</w:t>
      </w:r>
      <w:r>
        <w:rPr>
          <w:rtl w:val="true"/>
        </w:rPr>
        <w:t>)</w:t>
      </w:r>
      <w:bookmarkEnd w:id="343"/>
    </w:p>
    <w:p>
      <w:pPr>
        <w:pStyle w:val="BookText"/>
        <w:rPr/>
      </w:pPr>
      <w:r>
        <w:rPr>
          <w:rFonts w:ascii="Amiri" w:hAnsi="Amiri" w:eastAsia="Amiri" w:cs="Amiri"/>
          <w:color w:val="111111"/>
          <w:sz w:val="28"/>
          <w:sz w:val="28"/>
          <w:szCs w:val="28"/>
          <w:rtl w:val="true"/>
          <w:lang w:bidi="ar-SA"/>
        </w:rPr>
        <w:t>الآیات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تزوج رسول الله ص بزوج مولاه زید الذی کان قد اتخذه ابنا،و لا یبعد أن تکون الآیة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الآیة،مرتبطة بالآیات التالیة کالتوطئة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إلخ،یشهد السیاق علی أن المراد بالقضاء هو القضاء التشریعی دون التکوینی فقضاء الله تعالی حکمه التشریعی فی شیء مما یرجع إلی أعمال العباد أو تصرفه فی شأن من شئونهم بواسطة رسول من رسله،و قضاء رسوله هو الثانی من القسمین و هو التصرف فی شأن من شئون الناس بالولایة التی جعلها الله تعالی له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منه بولایته و قضاء من الله سبحانه لأنه الجاعل لولایته المنفذ أمره،و یشهد سیاق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 اللّٰهُ وَ رَسُولُهُ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الأمر الواحد متعلقا لقضاء الله و رسوله معا،علی أن المراد بالقضاء التصرف فی شئون الناس دون الجعل التشریعی المختص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صح و لا یحق لأحد من المؤمنین و المؤمنات أن یثبت لهم الاختیار من أمرهم بحیث یختارون ما شاءوا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اللّٰهُ وَ رَسُولُهُ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لنفی الاختیار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ضمیرا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الْخِیَرَةُ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و المؤمنة المراد بهما جمیع المؤمنین و المؤمنات لوقوعهما فی حیز النفی و وضع الظاهر موضع المضمر حیث قیل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لهم الخیرة فیه للدلالة علی منشإ توهم الخیرة و هو انتساب الأمر إلیهم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لأحد من المؤمنین و المؤمنات إذا قضی الله و رسوله بالتصرف فی </w:t>
      </w:r>
    </w:p>
    <w:p>
      <w:pPr>
        <w:pStyle w:val="BookText"/>
        <w:rPr/>
      </w:pPr>
      <w:r>
        <w:rPr>
          <w:rFonts w:ascii="IRNazanin" w:hAnsi="IRNazanin" w:eastAsia="IRNazanin"/>
          <w:color w:val="111111"/>
          <w:sz w:val="28"/>
          <w:sz w:val="28"/>
          <w:szCs w:val="28"/>
          <w:rtl w:val="true"/>
          <w:lang w:bidi="fa-IR"/>
        </w:rPr>
        <w:t>أمر من أمورهم أن یثبت لهم الاختیار من جهته لانتسابه إلیهم و کونه أمرا من أمورهم فیختاروا منه غیر ما قضی الله و رسوله بل علیهم أن یتبعوا إرادة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عامة لکنها لوقوعها فی سیاق الآیات التالیة یمکن أن تکون کالتمهید لما سیجیء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مُحَمَّدٌ أَبٰا أَحَدٍ مِنْ رِجٰالِکُمْ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الآیة،حیث یلوح منه أن بعضهم کان قد اعترض علی تزوج النبی ص بزوج زید و تعییره بأنها کانت زوج ابنه المدعو له بالتبنی و سیجیء فی البحث الروائی بعض ما یتعلق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المراد بهذا الذی أنعم الله علیه و أنعم النبی علیه زید بن حارثة الذی کان عبدا للنبی ص ثم حرره و اتخذه ابنا له و کان تحته زینب بنت جحش بنت عمة النبی ص أتی زید النبی فاستشاره فی طلاق زینب فنهاه النبی ص عن الطلاق ثم طلقها زید فتزوجها النبی ص و نزلت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بالهدایة إلی الإیمان و تحبیبه إلی النبی ص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أَنْعَمْتَ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بالإحسان إلیه و تحریره و تخصیصه بنفسک،و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أَمْسِکْ عَلَیْکَ زَوْجَکَ وَ اتَّقِ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الکف عن تطلیقها،و لا یخلو من إشعار بإصرار زید علی تطلیقها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تُخْفِی فِی نَفْسِکَ مَا اللّٰهُ مُبْدِیهِ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تَخْشَی النّٰاسَ وَ اللّٰهُ أَحَقُّ أَنْ تَخْشٰاهُ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 الآیات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خشیته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لم تکن خشیة علی نفسه بل کان خشیة فی الله فأخفی فی نفسه ما أخفاه استشعارا منه أنه لو أظهره عابه الناس و طعن فیه بعض من فی قلبه مرض فأثر ذلک أثرا سیئا فی إیمان العامة،و هذا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 لیس خوفا مذموما بل خوف فی الله هو فی الحقیقة خوف من الله سبحانه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تَخْشَی النّٰاسَ وَ اللّٰهُ أَحَقُّ أَنْ تَخْشٰاهُ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فی نوع من العتاب ردع عن نوع من خشیة الله و هی خشیته عن طریق الناس و هدایة إلی نوع آخر من خشیته تعالی و أنه کان من الحری أن یخشی الله دون الناس و لا یخفی ما فی نفسه ما الله مبدیه و هذا نعم الشاهد علی أن الله کان قد فرض له أن یتروج زوج زید الذی کان تبناه </w:t>
      </w:r>
    </w:p>
    <w:p>
      <w:pPr>
        <w:pStyle w:val="BookText"/>
        <w:rPr/>
      </w:pPr>
      <w:r>
        <w:rPr>
          <w:rFonts w:ascii="Amiri" w:hAnsi="Amiri" w:eastAsia="Amiri" w:cs="Amiri"/>
          <w:color w:val="111111"/>
          <w:sz w:val="28"/>
          <w:sz w:val="28"/>
          <w:szCs w:val="28"/>
          <w:rtl w:val="true"/>
          <w:lang w:bidi="ar-SA"/>
        </w:rPr>
        <w:t>لیرتفع بذلک الحرج عن المؤمنین فی التزوج بأزواج الأدعیاء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یخفیه فی نفسه إلی حین مخافة سوء أثره فی الناس فآمنه الله ذلک بعتابه علیه نظیر ما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یَعْصِمُکَ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العتاب الذی یلوح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تَخْشَی النّٰاسَ وَ اللّٰهُ أَحَقُّ أَنْ تَخْشٰاهُ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لانتصاره و تأیید أمره قبال طعن الطاعنین ممن فی قلوبهم مرض نظیر ما تقدم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 أنه انتصار و تأیید فی صورة العتاب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زَیْدٌ مِنْهٰا وَطَراً زَوَّجْنٰاکَهٰا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أخبر عن تزویجه إیاها کأنه أمر خارج عن إرادة النبی ص و اختیاره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زَیْدٌ مِنْهٰا وَطَراً زَوَّجْنٰاکَهٰا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ما تقدم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تُخْفِی فِی نَفْسِکَ مَا اللّٰهُ مُبْدِیهِ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الوطر منها کنایة عن الدخول و التمتع،و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لاٰ یَکُونَ عَلَی الْمُؤْمِنِینَ حَرَجٌ فِی أَزْوٰاجِ أَدْعِیٰائِهِمْ إِذٰا قَضَوْا مِنْهُنَّ وَطَراً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للتزویج و مصلحة للحکم،و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مشیر إلی تحقق الوقوع و تأکید للحکم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یظهر أن الذی کان النبی ص یخفیه فی نفسه هو ما فرض الله له أن یتزوجها لا هواها و حبه الشدید لها و هی بعد مزوجة کما ذکره جمع من المفسرین و اعتذروا عنه بأنها حالة جبلیة لا یکاد یسلم منها البشر فإن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أن یکون بحیث لا یقوی علیه التربیة الإلهیة،و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حینئذ للعتاب علی کتمانه و إخفائه فی نفسه فلا مجوز فی الإسلام لذکر حلائل الناس و التشبب 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الفرض هو التعیین و الاسهام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له کذا أی عینه له و أسهمه 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المقام بمعنی الإباحة و التجویز،و الحرج الکلفة و الضیق،و المراد بنفی الحرج نفی سببه و هو المنع عما فرض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النبی من منع فیما عین الله له أو أباح الله له حتی یکون علیه حرج فی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موضوع موضع المصدر فیکون مفعولا مطلقا و التقدیر سن الله ذلک سنة،و المراد بالذین خلوا من قبل هم الأنبیاء و الرسل الماضون بقرینة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یقدر من عنده لکل أحد ما یلائم حاله و یناسبها،و الأنبیاء لم یمنعوا مما قدره الله و أباحه لغیرهم حتی یمنع النبی ص من بعض ما قدر و أبیح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إلخ،الموصول بیان للموصول المتقدم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خَلَوْا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الخشیة هی تأثر خاص للقلب عن المکروه و ربما ینسب إلی السبب الذی یتوقع منه المکروه،یقال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أن یفعل بی فلان کذا أو خشیت فلانا أن یفعل بی کذا، و الأنبیاء یخشون الله و لا یخشون أحدا غیره لأنه لا مؤثر فی الوجود عندهم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الخوف الذی هو توقع المکروه بحیث یترتب علیه الاتقاء عملا سواء کان معه تأثر قلبی أو لا فإنه أمر عملی ربما ینسب إلی الأنبیاء کقوله تعالی حکایة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النبی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الأصل فی معنی الخوف و الخشیة و ربما استعملا کالمترادفین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تقدم یظهر أن الخشیة منفیة عن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إن کان سیاق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یُبَلِّغُونَ رِسٰالاٰتِ اللّٰهِ وَ یَخْشَوْنَهُ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إلخ،یلوح إلی أن المنفی هو الخشیة فی تبلیغ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جمیع أفعال الأنبیاء کأقوالهم من باب التبلیغ فالخشیة فی أمر التبلیغ مستوعبة لجمیع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محاسبا یحاسب علی الصغیرة و الکبیرة فیجب أن یخشی و لا یخشی غیره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إلخ،لا شک فی أن الآیة مسوقة لدفع اعتراضهم علی النبی ص بأنه تزوج زوج ابنه و محصل الدفع أنه لیس أبا زید و لا أبا أحد من الرجال الموجودین فی زمن الخطاب حتی یکون </w:t>
      </w:r>
    </w:p>
    <w:p>
      <w:pPr>
        <w:pStyle w:val="BookText"/>
        <w:rPr/>
      </w:pPr>
      <w:r>
        <w:rPr>
          <w:rFonts w:ascii="IRNazanin" w:hAnsi="IRNazanin" w:eastAsia="IRNazanin"/>
          <w:color w:val="111111"/>
          <w:sz w:val="28"/>
          <w:sz w:val="28"/>
          <w:szCs w:val="28"/>
          <w:rtl w:val="true"/>
          <w:lang w:bidi="fa-IR"/>
        </w:rPr>
        <w:t>تزوجه بزوج أحدهم بعده تزوجا بزوج ابنه فالخطاب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الموجودین فی زمن نزول الآیة،و المراد بالرجال ما یقابل النساء و الولدان و نفی الأبوة نفی تکوینی لا تشریعی و لا تتضمن الجملة شیئا من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محمد ص أبا أحد من هؤلاء الرجال الذین هم رجالکم حتی یکون تزوجه بزوج أحدهم بعده تزوجا منه بزوج ابنه و زید أحد هؤلاء الرجال فتزوجه بعد تطلیقه لیس تزوجا بزوج الابن حقیقة و أما تبنیه زیدا فإنه لا یترتب علیه شیء من آثار الأبوة و البنوة و ما جعل أدعیاءکم أبناءکم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القاسم و الطیب و الطاهر </w:t>
      </w:r>
      <w:r>
        <w:rPr>
          <w:rStyle w:val="FootnoteAnchor"/>
          <w:rtl w:val="true"/>
        </w:rPr>
        <w:footnoteReference w:id="36"/>
      </w:r>
      <w:r>
        <w:rPr>
          <w:rFonts w:ascii="IRNazanin" w:hAnsi="IRNazanin" w:eastAsia="IRNazanin"/>
          <w:color w:val="111111"/>
          <w:sz w:val="28"/>
          <w:sz w:val="28"/>
          <w:szCs w:val="28"/>
          <w:rtl w:val="true"/>
          <w:lang w:bidi="fa-IR"/>
        </w:rPr>
        <w:t>و إبراهیم فإنهم أبناؤه حقیقة لکنهم ماتوا قبل أن یبلغوا فلم یکونوا رجالا حتی ینتقض الآیة و کذا الحسن و الحسین و هما ابنا رسول الله فإن النبی ص قبض قبل أن یبلغا حد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ظهر أن الآیة لا تقتضی نفی أبوته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للقاسم و الطیب و الطاهر و إبراهیم و کذا للحسنین لما عرفت أنها خاصة بالرجال الموجودین فی زمن النزول علی نعت الرجولیة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رَسُولَ اللّٰهِ وَ خٰاتَمَ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بفتح التاء ما یختم به کالطابع و القالب بمعنی ما یطبع به و ما یقلب به و المراد بکونه خاتم النبیین أن النبوة اختتمت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نبی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فیما مر معنی الرسالة و النبوة و أن الرسول هو الذی یحمل رسالة من الله إلی الناس و النبی هو الذی یحمل نبأ الغیب الذی هو الدین و حقائقه و لازم ذلک أن یرتفع الرسالة بارتفاع النبوة فإن الرسالة من أنباء الغیب،فإذا انقطعت هذه الأنباء انقطعت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 یستلزم کونه خاتما للرسل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إیماء إلی أن ارتباطه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تعلقه بکم تعلق الرسالة و النبوة و أن ما فعله کان بأمر من الله سبحانه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بینه لکم إنما کان بعلمه</w:t>
      </w:r>
      <w:r>
        <w:rPr>
          <w:rFonts w:eastAsia="Amiri" w:cs="Amiri" w:ascii="Amiri" w:hAnsi="Amiri"/>
          <w:color w:val="111111"/>
          <w:sz w:val="28"/>
          <w:szCs w:val="28"/>
          <w:rtl w:val="true"/>
          <w:lang w:bidi="ar-SA"/>
        </w:rPr>
        <w:t xml:space="preserve">. </w:t>
      </w:r>
      <w:bookmarkStart w:id="344" w:name="pg11954_119216"/>
    </w:p>
    <w:p>
      <w:pPr>
        <w:pStyle w:val="Heading4"/>
        <w:numPr>
          <w:ilvl w:val="3"/>
          <w:numId w:val="1"/>
        </w:numPr>
        <w:rPr/>
      </w:pPr>
      <w:bookmarkStart w:id="345" w:name="__RefHeading___Toc14853632_73709187"/>
      <w:bookmarkStart w:id="346" w:name="_Toc126"/>
      <w:bookmarkEnd w:id="344"/>
      <w:bookmarkEnd w:id="345"/>
      <w:r>
        <w:rPr>
          <w:rtl w:val="true"/>
        </w:rPr>
        <w:t>(</w:t>
      </w:r>
      <w:r>
        <w:rPr>
          <w:rtl w:val="true"/>
        </w:rPr>
        <w:t>بحث روائی</w:t>
      </w:r>
      <w:r>
        <w:rPr>
          <w:rtl w:val="true"/>
        </w:rPr>
        <w:t>)</w:t>
      </w:r>
      <w:bookmarkEnd w:id="346"/>
    </w:p>
    <w:p>
      <w:pPr>
        <w:pStyle w:val="BookText"/>
        <w:rPr/>
      </w:pPr>
      <w:r>
        <w:rPr>
          <w:rFonts w:ascii="IRNazanin" w:hAnsi="IRNazanin" w:eastAsia="IRNazanin"/>
          <w:color w:val="111111"/>
          <w:sz w:val="28"/>
          <w:sz w:val="28"/>
          <w:szCs w:val="28"/>
          <w:rtl w:val="true"/>
          <w:lang w:bidi="fa-IR"/>
        </w:rPr>
        <w:t>فی الدر المنثور،أخرج ابن جریر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 زینب بنت جحش لزید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فاستنکفت منه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حسبا و کانت امرأة فیها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ابن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 کلثوم بنت 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أول امرأة هاجرت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فوهبت نفسها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فزوجها زید بن حارثة فسخطت هی و أخوها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إنما أردنا رسول الله فزوجنا عبده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أشبه بالتطبیق منهما بسبب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مجلس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أصحاب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یجیب فیه عن مسألة علی بن الجهم فی عصمة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ص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 فِی نَفْسِکَ مَا اللّٰهُ مُبْدِیهِ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تَخْشَی النّٰاسَ وَ اللّٰهُ أَحَقُّ أَنْ تَخْشٰاهُ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نبیه ص أسماء أزواجه فی دار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أسماء أزواجه فی الآخرة و أنهن أمهات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من سمی له زینب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یومئذ تحت زید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یبده لکیلا یقول أحد من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امرأة فی بیت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أحد أزواجه من أمهات المؤمنین و خشی قول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تَخْشَی النّٰاسَ وَ اللّٰهُ أَحَقُّ أَنْ تَخْشٰاهُ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نفسک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فیه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مسألة المأمون عنه فی عصمة الأنبیاء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 فِی نَفْسِکَ مَا اللّٰهُ مُبْدِیهِ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أخفاه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الله سبحانه 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ستکون من أزواجه و أن زیدا سیطلقها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زید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أطلق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أمسک علیک زوجک،فقال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أعلمتک أنها ستکون من أزواجک؟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 المنثور،أخرج أحمد و عبد بن حمید و البخاری و الترمذی و ابن المنذر و الحاکم و ابن مردویه و البیهقی فی سننه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زید بن حارثة یشکو زینب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أمسک علیک زوجک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تُخْفِی فِی نَفْسِکَ مَا اللّٰهُ مُبْدِیهِ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رسول الله ص کاتما شیئا لکتم هذه الآیة،فتزوجها رسول الله ص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کثیرة فی المقام و إن کان کثیر منها لا یخلو من شیء و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أولم رسول الله ص علی امرأة من نسائه ما أولم علی زینب ذبح شاة و أطعم الناس الخبز و اللحم،و فی الروایات أنها کانت تفتخر علی سائر نساء النبی بثلاث أن جدها و جد النبی ص واحد فإنها کانت بنت أمیمة بنت عبد المطلب عمة النبی ص و أن الذی زوجها منه هو الله سبحانه و أن السفیر جبریل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رَسُولَ اللّٰهِ وَ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w:t>
      </w:r>
    </w:p>
    <w:p>
      <w:pPr>
        <w:pStyle w:val="BookText"/>
        <w:rPr/>
      </w:pPr>
      <w:r>
        <w:rPr>
          <w:rFonts w:ascii="IRNazanin" w:hAnsi="IRNazanin" w:eastAsia="IRNazanin"/>
          <w:color w:val="111111"/>
          <w:sz w:val="28"/>
          <w:sz w:val="28"/>
          <w:szCs w:val="28"/>
          <w:rtl w:val="true"/>
          <w:lang w:bidi="fa-IR"/>
        </w:rPr>
        <w:t>الحدیث عن جابر بن عبد الله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مثلی فی الأنبیاء کمثل رجل بنی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فأکملها و حسنها إلا موضع لبنة،فکان من دخلها و نظر إلیها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 إلا موضع هذه اللبنة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موضع اللبنة ختم بی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البخاری و مسلم فی صحیحیهما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غیرهما کالترمذی و النسائی و أحمد و ابن مردویه عن غیر جابر کأبی سعید و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الأنباری فی المصاحف عن أبی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أقرئ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بی علی بن أبی طالب و أنا أقرئهما فقال لی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أقرئهما و خاتم النبیین بفتح التاء</w:t>
      </w:r>
      <w:r>
        <w:rPr>
          <w:rFonts w:eastAsia="IRNazanin" w:cs="IRNazanin"/>
          <w:color w:val="111111"/>
          <w:sz w:val="28"/>
          <w:szCs w:val="28"/>
          <w:rtl w:val="true"/>
          <w:lang w:bidi="fa-IR"/>
        </w:rPr>
        <w:t xml:space="preserve">. </w:t>
      </w:r>
      <w:bookmarkStart w:id="347" w:name="pg11954_119218"/>
    </w:p>
    <w:p>
      <w:pPr>
        <w:pStyle w:val="Heading3"/>
        <w:numPr>
          <w:ilvl w:val="2"/>
          <w:numId w:val="1"/>
        </w:numPr>
        <w:rPr/>
      </w:pPr>
      <w:bookmarkStart w:id="348" w:name="__RefHeading___Toc14853634_73709187"/>
      <w:bookmarkStart w:id="349" w:name="_Toc127"/>
      <w:bookmarkEnd w:id="347"/>
      <w:bookmarkEnd w:id="348"/>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41</w:t>
      </w:r>
      <w:r>
        <w:rPr>
          <w:rtl w:val="true"/>
        </w:rPr>
        <w:t xml:space="preserve"> </w:t>
      </w:r>
      <w:r>
        <w:rPr>
          <w:rtl w:val="true"/>
        </w:rPr>
        <w:t xml:space="preserve">الی </w:t>
      </w:r>
      <w:r>
        <w:rPr/>
        <w:t>48</w:t>
      </w:r>
      <w:r>
        <w:rPr>
          <w:rtl w:val="true"/>
        </w:rPr>
        <w:t>]</w:t>
      </w:r>
      <w:bookmarkEnd w:id="349"/>
    </w:p>
    <w:p>
      <w:pPr>
        <w:pStyle w:val="Heading4"/>
        <w:numPr>
          <w:ilvl w:val="3"/>
          <w:numId w:val="1"/>
        </w:numPr>
        <w:rPr/>
      </w:pPr>
      <w:bookmarkStart w:id="350" w:name="__RefHeading___Toc14853636_73709187"/>
      <w:bookmarkStart w:id="351" w:name="_Toc12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4853638_73709187"/>
      <w:bookmarkStart w:id="353" w:name="_Toc129"/>
      <w:bookmarkEnd w:id="352"/>
      <w:r>
        <w:rPr>
          <w:rtl w:val="true"/>
        </w:rPr>
        <w:t>بیان</w:t>
      </w:r>
      <w:bookmarkEnd w:id="353"/>
    </w:p>
    <w:p>
      <w:pPr>
        <w:pStyle w:val="BookText"/>
        <w:rPr/>
      </w:pPr>
      <w:r>
        <w:rPr>
          <w:rFonts w:ascii="IRNazanin" w:hAnsi="IRNazanin" w:eastAsia="IRNazanin"/>
          <w:color w:val="111111"/>
          <w:sz w:val="28"/>
          <w:sz w:val="28"/>
          <w:szCs w:val="28"/>
          <w:rtl w:val="true"/>
          <w:lang w:bidi="fa-IR"/>
        </w:rPr>
        <w:t>آیات تدعو المؤمنین إلی الذکر و التسبیح و تبشرهم و تعدهم الوعد الجمیل و تخاطب النبی ص بصفاته الکریمة و تأمره أن یبشر المؤمنین و لا یطیع الکافرین و المنافقین، و یمکن أن یکون القبیلان مختلفین فی النزول زمانا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ما یقابل النسیان و هو توجیه الإدراک نحو المذکور و أما التلفظ بما یدل علیه من أسمائه و صفاته فهو بعض مصادیق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هو التنزیه و هو مثل الذکر لا یتوقف علی اللفظ و إن کان التلفظ بمثل سبحان الله بعض مصادیق التسبیح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البکرة أول النهار و الأصیل آخره بعد العصر و تقیید التسبیح بالبکرة و الأصیل </w:t>
      </w:r>
    </w:p>
    <w:p>
      <w:pPr>
        <w:pStyle w:val="BookText"/>
        <w:rPr/>
      </w:pPr>
      <w:r>
        <w:rPr>
          <w:rFonts w:ascii="IRNazanin" w:hAnsi="IRNazanin" w:eastAsia="IRNazanin"/>
          <w:color w:val="111111"/>
          <w:sz w:val="28"/>
          <w:sz w:val="28"/>
          <w:szCs w:val="28"/>
          <w:rtl w:val="true"/>
          <w:lang w:bidi="fa-IR"/>
        </w:rPr>
        <w:t>لما فیهما من تحول الأحوال فیناسب تسبیحه و تنزیهه من التغیر و التحول و کل نقص طار، و یمکن أن یکون البکرة و الأصیل معا کنایة عن الدوام کاللیل و النهار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لَهُ بِاللَّیْلِ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الجامع للصلاة علی ما یستفاد من موارد استعمالها هو الانعطاف فیختلف باختلاف ما نسب إلیه و لذلک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من الله الرحمة و من الملائکة الاستغفار و من الناس الدعاء لکن الذی نسب من الصلاة إلی الله سبحانه فی القرآن هو الصلاة بمعنی الرحمة الخاصة بالمؤمنین و هی التی تترتب علیها سعادة العقبی و الفلاح المؤبد و لذلک علل تصلیته علیهم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لِیُخْرِجَکُمْ مِنَ الظُّلُمٰاتِ إِلَی النُّورِ وَ کٰانَ بِالْمُؤْمِنِینَ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رتب سبحانه فی کلامه علی نسیانهم له نسیانه لهم و علی ذکرهم له ذکره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تصلیته علیهم ذکر منه لهم بالرحمة فإن ذکروه کثیرا و سبحوه بکرة و أصیلا صلی علیهم کثیرا و غشیهم بالنور و أبعدهم من الظلمات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مقام التعلیل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تفید التعلیل أنکم إن ذکرتم الله کثیرا ذکرکم برحمته کثیرا و بالغ فی إخراجکم من الظلمات إلی النور و یستفاد منه أن الظلمات إنما هی ظلمات النسیان و الغفلة و النور نور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بِالْمُؤْمِنِینَ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الظاهر موضع المضمر، أعنی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بکم رحیما،لیدل به علی سبب الرحمة و هو وصف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مضاف إلی المفعول أی إنهم یحیون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یلقون ربهم من عند ربهم و من ملائکته بالسلام أی إنهم یوم اللقاء فی أمن و سلام لا یصیبهم مکروه و لا یمسهم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لَهُمْ أَجْراً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هیأ الله لهم ثوابا جزیلا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354" w:name="pg11954_119220"/>
    </w:p>
    <w:p>
      <w:pPr>
        <w:pStyle w:val="BookText"/>
        <w:rPr/>
      </w:pPr>
      <w:bookmarkEnd w:id="354"/>
      <w:r>
        <w:rPr>
          <w:rFonts w:ascii="Amiri" w:hAnsi="Amiri" w:eastAsia="Amiri" w:cs="Amiri"/>
          <w:color w:val="111111"/>
          <w:sz w:val="28"/>
          <w:sz w:val="28"/>
          <w:szCs w:val="28"/>
          <w:rtl w:val="true"/>
          <w:lang w:bidi="ar-SA"/>
        </w:rPr>
        <w:t>علی الأعمال أن یتحملها فی هذه النشأة و یؤدیها یوم القیامة و قد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آیات الشهادة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 مبشرا و نذیرا تبشیره المؤمنین المطیعین لله و رسوله بثواب الله و الجنة و إنذاره الکافرین و العاصین بعذاب الله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 إلی الله هی دعوته الناس إلی الإیمان بالله وحده،و لازمه الإیمان بدین الله و تقید الدعوة بإذن الله یجعلها مساوقة للبعثة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منیرا هو کونه بحیث یهتدی به الناس إلی سعادتهم و ینجون من ظلمات الشقاء و الضلالة فهو من الاستعارة،و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بالسراج المنیر القرآن و التقدیر ذا سراج منیر تکلف من غیر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الفضل من العطاء ما کان من غیر استحقاق ممن یأخذه و قد وصف الله عطاءه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أنه یعطی من الثواب ما لا یقابل العمل و هو الفضل و لا دلیل فی الآیة یدل علی اختصاصه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تقدم معنی طاعة الکافرین و المنافقین فی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أَذٰاهُمْ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اترک ما یؤذونک بالإعراض عنه و عدم الاشتغال به و الدلیل علی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تستقل بنفسک فی دفع أذاهم بل اجعل الله وکیلا فی ذلک و کفی بالله وکیلا</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4853640_73709187"/>
      <w:bookmarkStart w:id="356" w:name="_Toc130"/>
      <w:bookmarkEnd w:id="355"/>
      <w:r>
        <w:rPr>
          <w:rtl w:val="true"/>
        </w:rPr>
        <w:t>(</w:t>
      </w:r>
      <w:r>
        <w:rPr>
          <w:rtl w:val="true"/>
        </w:rPr>
        <w:t>بحث روائی</w:t>
      </w:r>
      <w:r>
        <w:rPr>
          <w:rtl w:val="true"/>
        </w:rPr>
        <w:t>)</w:t>
      </w:r>
      <w:bookmarkEnd w:id="3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الکافی،بإسناده عن ابن القداح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w:t>
      </w:r>
    </w:p>
    <w:p>
      <w:pPr>
        <w:pStyle w:val="BookText"/>
        <w:rPr/>
      </w:pPr>
      <w:r>
        <w:rPr>
          <w:rFonts w:ascii="IRNazanin" w:hAnsi="IRNazanin" w:eastAsia="IRNazanin"/>
          <w:color w:val="111111"/>
          <w:sz w:val="28"/>
          <w:sz w:val="28"/>
          <w:szCs w:val="28"/>
          <w:rtl w:val="true"/>
          <w:lang w:bidi="fa-IR"/>
        </w:rPr>
        <w:t>و له حد ینتهی إلیه إلا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حد ینتهی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عز و جل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أداهن فهو حدهن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رمضان فمن صامه فهو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فمن حج فهو حده إلا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لم یرض منه بالقلیل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له حدا ینتهی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یجعل الله له حدا ینتهی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کثیر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أمشی معه و إنه لیذکر الله و آکل معه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لیذکر الله و لقد کان یحدث القوم ما یشغله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الله و کنت أری لسانا لازقا بحنکه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یجمعنا فیأمرنا بالذکر حتی تطلع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بالقراءة من کان یقرأ منا و من کان لا یقرأ منا أمره بالذکر،و البیت الذی یقرأ فیه القرآن و یذکر الله عز و جل فیه یکثر برکته و یحضره الملائکة و یهجره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یضیء لأهل السماء کما یضیء الکوکب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الذی لا یقرأ فیه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یذکر الله یقل برکته و یهجره الملائکة و یحضره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أخبرکم بخیر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أرفعها فی درجاتکم و أزکاها عند ملیککم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لکم من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لکم من أن تلقوا عدوکم فتقتلوهم و یقتلوکم؟فقالوا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عز و جل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أهل المسجد؟فقال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أکثرهم لله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لسانا ذاکرا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أعطی خیر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تستکثر ما عملت من خیر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أبی المعزی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فی السر فقد ذکر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کانوا یذکرون الله علانیة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یذکرونه فی السر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یُرٰاؤُنَ النّٰاسَ وَ لاٰ یَذْکُرُونَ اللّٰهَ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استفادة لطیفة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ابتلی المؤمن </w:t>
      </w:r>
      <w:bookmarkStart w:id="357" w:name="pg11954_119222"/>
    </w:p>
    <w:p>
      <w:pPr>
        <w:pStyle w:val="BookText"/>
        <w:rPr/>
      </w:pPr>
      <w:bookmarkEnd w:id="357"/>
      <w:r>
        <w:rPr>
          <w:rFonts w:ascii="IRNazanin" w:hAnsi="IRNazanin" w:eastAsia="IRNazanin"/>
          <w:color w:val="111111"/>
          <w:sz w:val="28"/>
          <w:sz w:val="28"/>
          <w:szCs w:val="28"/>
          <w:rtl w:val="true"/>
          <w:lang w:bidi="fa-IR"/>
        </w:rPr>
        <w:t>بشیء أشد علیه من ثلاث خصال یحرمها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 فی ذات یده، و الإنصاف من نفسه،و ذکر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 و إن کان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الله عند ما أحل له و ذکر الله عند ما 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الترمذی و البیهقی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العباد أفضل درجة عند الله یوم القیامة؟قال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الذاکرون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الغازی فی سبیل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 بسیفه فی الکفار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ینکسر و یختضب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الذاکرون الله أفضل درجة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عن عبد الله بن الحسن عن أبیه عن جده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أعلمهم فیما 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سمیت محمدا و أحمد و أبا القاسم و بشیرا و نذیرا و داعیا؟فقال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الداعی فإنی أدعو الناس إلی دین ربی عز و جل،و أما النذیر فإنی أنذر بالنار من عصانی،و أما البشیر فإنی أبشر بالجنة 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وَ دَعْ أَذٰاهُمْ وَ تَوَکَّلْ عَلَی اللّٰهِ وَ کَفیٰ بِاللّٰهِ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بمکة قبل الهجرة بخمس سنین</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4853642_73709187"/>
      <w:bookmarkStart w:id="359" w:name="_Toc131"/>
      <w:bookmarkEnd w:id="358"/>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49</w:t>
      </w:r>
      <w:r>
        <w:rPr>
          <w:rtl w:val="true"/>
        </w:rPr>
        <w:t xml:space="preserve"> </w:t>
      </w:r>
      <w:r>
        <w:rPr>
          <w:rtl w:val="true"/>
        </w:rPr>
        <w:t xml:space="preserve">الی </w:t>
      </w:r>
      <w:r>
        <w:rPr/>
        <w:t>62</w:t>
      </w:r>
      <w:r>
        <w:rPr>
          <w:rtl w:val="true"/>
        </w:rPr>
        <w:t>]</w:t>
      </w:r>
      <w:bookmarkEnd w:id="359"/>
    </w:p>
    <w:p>
      <w:pPr>
        <w:pStyle w:val="Heading4"/>
        <w:numPr>
          <w:ilvl w:val="3"/>
          <w:numId w:val="1"/>
        </w:numPr>
        <w:rPr/>
      </w:pPr>
      <w:bookmarkStart w:id="360" w:name="__RefHeading___Toc14853644_73709187"/>
      <w:bookmarkStart w:id="361" w:name="_Toc132"/>
      <w:bookmarkEnd w:id="360"/>
      <w:r>
        <w:rPr>
          <w:rtl w:val="true"/>
        </w:rPr>
        <w:t>اشارة</w:t>
      </w:r>
      <w:bookmarkEnd w:id="36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1954_119224"/>
      <w:bookmarkStart w:id="363" w:name="pg11954_119224"/>
      <w:bookmarkEnd w:id="363"/>
    </w:p>
    <w:p>
      <w:pPr>
        <w:pStyle w:val="Heading4"/>
        <w:numPr>
          <w:ilvl w:val="3"/>
          <w:numId w:val="1"/>
        </w:numPr>
        <w:rPr/>
      </w:pPr>
      <w:bookmarkStart w:id="364" w:name="pg11954_119224"/>
      <w:bookmarkStart w:id="365" w:name="__RefHeading___Toc14853646_73709187"/>
      <w:bookmarkStart w:id="366" w:name="_Toc133"/>
      <w:bookmarkEnd w:id="364"/>
      <w:bookmarkEnd w:id="365"/>
      <w:r>
        <w:rPr>
          <w:rtl w:val="true"/>
        </w:rPr>
        <w:t>(</w:t>
      </w:r>
      <w:r>
        <w:rPr>
          <w:rtl w:val="true"/>
        </w:rPr>
        <w:t>بیان</w:t>
      </w:r>
      <w:r>
        <w:rPr>
          <w:rtl w:val="true"/>
        </w:rPr>
        <w:t>)</w:t>
      </w:r>
      <w:bookmarkEnd w:id="366"/>
    </w:p>
    <w:p>
      <w:pPr>
        <w:pStyle w:val="BookText"/>
        <w:rPr/>
      </w:pPr>
      <w:r>
        <w:rPr>
          <w:rFonts w:ascii="IRNazanin" w:hAnsi="IRNazanin" w:eastAsia="IRNazanin"/>
          <w:color w:val="111111"/>
          <w:sz w:val="28"/>
          <w:sz w:val="28"/>
          <w:szCs w:val="28"/>
          <w:rtl w:val="true"/>
          <w:lang w:bidi="fa-IR"/>
        </w:rPr>
        <w:t>تتضمن الآیات أحکاما متفرقة بعضها خاصة بالنبی ص و أزواجه و بعضها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بنکاحهن العقد علیهن بالنکاح،و بالمس الدخول،و بالتمتیع إعطاؤهن شیئا من المال یناسب شأنهن و حالهن و التسریح بالجمیل إطلاقهن من غیر خصومة و خشونة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طلقتم النساء بعد النکاح و قبل الدخول فلا عدة لهن للطلاق و یجب </w:t>
      </w:r>
    </w:p>
    <w:p>
      <w:pPr>
        <w:pStyle w:val="BookText"/>
        <w:rPr/>
      </w:pPr>
      <w:r>
        <w:rPr>
          <w:rFonts w:ascii="IRNazanin" w:hAnsi="IRNazanin" w:eastAsia="IRNazanin"/>
          <w:color w:val="111111"/>
          <w:sz w:val="28"/>
          <w:sz w:val="28"/>
          <w:szCs w:val="28"/>
          <w:rtl w:val="true"/>
          <w:lang w:bidi="fa-IR"/>
        </w:rPr>
        <w:t>تمتیعهن بشیء من المال و السراح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مطلقة تشمل ما إذا فرض لهن فریضة المهر و ما إذا لم یفرض فیقیدها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تبقی حجة فیما لم یفرض لهن 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الآیة،یذکر سبحانه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بالإحلال سبعة أصناف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الأول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أَزْوٰاجَکَ اللاّٰتِی آتَیْتَ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بالأجور المهور،و الثانی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مَلَکَتْ یَمِینُکَ مِمّٰا أَفٰاءَ اللّٰهُ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یملکه من الإماء الراجعة إلیه من الغنائم و الأنفال،و تقیید ملک الیمین بکونه مما أفاء الله علیه کتقیید الأزواج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اَللاّٰتِی آتَیْتَ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للتوضیح لا للاحتراز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الرابع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عَمِّکَ وَ بَنٰاتِ عَمّٰاتِکَ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نساء قریش،و الخامس و السادس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خٰالِکَ وَ بَنٰاتِ خٰالاٰتِکَ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نساء بنی زهرة،و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اَللاّٰتِی هٰاجَرْنَ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کان قبل تحلیل غیر المهاجرات ثم نسخ شرط الهجرة فی التحلیل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لِلنَّبِیِّ إِنْ أَرٰادَ النَّبِیُّ أَنْ یَسْتَنْکِحَهٰا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المرأة المسلمة التی بذلت نفسها للنبی ص بمعنی أن ترضی أن یتزوج بها من غیر صداق و مهر فإن الله أحلها له إن أراد أن یستنکحها،و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لَکَ مِنْ دُونِ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إیذان بأن هذا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حلیة المرأة للرجل ببذل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خصائصه لا یجری فی المؤمنین،و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فَرَضْنٰا عَلَیْهِمْ فِی أَزْوٰاجِهِمْ وَ مٰا مَلَکَتْ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لحکم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یَکُونَ عَلَیْکَ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فی ذیلها من حکم الاختصاص و الأول أظهر و قد ختمت الآیة بالمغفرة و الرحمة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الإرجاء التأخیر و التبعید،و هو کنایة عن الرد،و الإیواء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الإسکان فی المکان و هو کنایة عن القبول و الضم إلیه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السیاق یدل علی أن المراد 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خیرة من قبول من وهبت نفسها له أو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ابْتَغَیْتَ مِمَّنْ عَزَلْتَ فَلاٰ جُنٰاحَ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الابتغاء هو الطلب أی و من طلبتها من اللاتی عزلتها و لم تقبلها فلا إثم علیک و لا لؤم أی یجوز لک أن تضم إلیک من عزلتها و رددتها من النساء اللاتی وهبن أنفسهن لک بعد العزل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إشارة إلی 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یقسم بین نسائه و أن یترک القسم فیؤخر من یشاء منهن و یقدم من یشاء و یعزل بعضهن من القسم فلا یقسم لها أو یبتغیها فیقسم لها بعد العزل و هو أوفق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ابْتَغَیْتَ مِمَّنْ عَزَلْتَ فَلاٰ جُنٰاحَ عَلَیْکَ ذٰلِکَ 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 أَعْیُنُهُنَّ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یسررن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 وَ یَرْضَیْنَ بِمٰا آتَیْتَهُنَّ کُلُّهُنَّ وَ اللّٰهُ یَعْلَمُ مٰا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لسرور المتقدمة بما قسمت له و رجاء المتأخرة أن تتقدم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عَلِیماً حَلِیماً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یعلم مصالح عباده و لا یعاجل فی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أقوال مختلفة أخر و الذی أوردناه هو الأوفق لوقوعها فی سیاق سابقتها متصلة بها و به وردت الأخبار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 الآیة لو فرضت مستقلة فی نفسها غیر متصلة بما قبلها تحریم النساء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خیرهن فاخترن الله و نفی جواز التبدل بهن یؤید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لو فرضت متصلة بما قبلها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أَحْلَلْنٰا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إلخ،کان مدلولها تحریم ما عدا المعدودات و هی الأصناف الستة التی تقدمت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الروایات عن بعض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بالآیة محرمات النساء المعدودة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بعد اللاتی اخترن الله و رسوله و هی التسعة علی المعنی الأول أو من بعد من عددناه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المعنی الثانی أو من بعد المحللات و هی المحرمات علی المعنی الثالث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تَبَدَّلَ بِهِنَّ مِنْ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أن تطلق بعضهن و تزوج مکانها </w:t>
      </w:r>
    </w:p>
    <w:p>
      <w:pPr>
        <w:pStyle w:val="BookText"/>
        <w:rPr/>
      </w:pPr>
      <w:r>
        <w:rPr>
          <w:rFonts w:ascii="Amiri" w:hAnsi="Amiri" w:eastAsia="Amiri" w:cs="Amiri"/>
          <w:color w:val="111111"/>
          <w:sz w:val="28"/>
          <w:sz w:val="28"/>
          <w:szCs w:val="28"/>
          <w:rtl w:val="true"/>
          <w:lang w:bidi="ar-SA"/>
        </w:rPr>
        <w:t>من غیرهن،و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مَلَکَتْ یَمِینُکَ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الإماء و هو استثناء من 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 کُلِّ شَیْءٍ رَقِیباً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ظاهر و فیه تحذیر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لأدب الدخول فی بیوت النبی ص،و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النهی،و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بالإذن،و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نٰاظِرِینَ إِنٰاهُ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غیر منتظرین لورود إناء الطعام بأن تدخلوا من قبل فتطیلوا المکث فی انتظار الطعام و یبینه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إِذٰا دُعِیتُمْ فَادْخُلُوا فَإِذٰا طَعِمْتُمْ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أکلتم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مُسْتَأْنِسِینَ 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نٰاظِرِینَ إِنٰاهُ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حال بعد حال،أی غیر ماکثین فی حال انتظار الإناء قبل الطعام و لا فی حال الاستئناس لحدیث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ذٰلِکُمْ کٰانَ یُؤْذِی النَّبِیَّ فَیَسْتَحْیِی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 أی لا تمکثوا کذلک لأن مکثکم ذلک کان یتأذی منه النبی فیستحیی منکم أن یسألکم الخروج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یَسْتَحْیِی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بیان الحق لکم و هو ذکر تأذیه و التأدیب بالأدب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ذٰلِکُمْ أَطْهَرُ لِقُلُوبِکُمْ وَ قُلُوبِهِنَّ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 النبی ص و سؤالهن متاعا کنایة عن تکلیمهن لحاجة أی إذا مست الحاجة إلی تکلیمکم أزواج النبی ص فکلموهن من وراء حجاب،و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أَطْهَرُ لِقُلُوبِکُمْ وَ قُلُوبِهِنَّ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لمصلحة الحکم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لیس لکم إیذاؤه بمخالفة ما أمرتم فی نسائه و فی غیر ذلک و لیس لکم أن تنکحوا أزواجه من بعده أبدا إن ذلکم أی نکاحکم أزواجه من بعده کان عند الله عظیما،و فی الآیة إشعار بأن بعضهم ذکر ما یشیر إلی نکاحهم أزواجه بعده و هو کذلک کما سیأتی فی البحث الروائی الآتی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ظاهر و هو فی الحقیقة تنبیه تهدیدی لمن کان یؤذی النبی ص أو یذکر نکاح أزواجه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عَلَیْهِنَّ فِی آبٰائِهِنَّ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لنساء النبی ص،و الآیة فی معنی الاستثناء من عموم حکم الحجاب و قد استثنی الآباء و الأبناء و الإخوان و أبناء الإخوان و أبناء الأخوات و هؤلاء محارم،قیل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الأعمام و الأخوال لأنهم من الممکن أن یصفوهن لأبنائهم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أیضا نساءهن و إضافة النساء إلی ضمیر هن یلوح إلی أن المراد النساء المؤمنات دون الکوافر کما 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استثنی أیضا ما ملکت أیمانهن من العبید و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اتَّقِینَ اللّٰهَ إِنَّ اللّٰهَ کٰانَ عَلیٰ کُلِّ شَیْءٍ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تأکید الحکم و خاصة من جهة الالتفات من الغیبة إلی الخطاب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اِتَّقِینَ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أصل الصلاة الانعطاف فصلاته تعالی انعطافه علیه بالرحمة انعطافا مطلقا لم یقید فی الآیة بشیء دون شیء و کذلک صلاة الملائکة علیه انعطاف علیه بالتزکیة و الاستغفار و هی من المؤمنین الدعاء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ذکر صلاته تعالی و صلاة ملائکته علیه قبل أمر المؤمنین بالصلاة علیه دلالة علی أن فی صلاة المؤمنین له اتباعا لله سبحانه و ملائکته و تأکیدا للنهی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استفاضت الروایات من طرق الشیعة و أهل السنة أن طریق صلاة المؤمنین أن یسألوا الله تعالی أن یصلی علیه و آله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الله سبحانه منزه من أن یناله الأذی و کل ما فیه وصمة النقص و الهوان فذکره مع الرسول و تشریکه فی إیذائه تشریف للرسول و إشارة إلی أن من قصد رسوله بسوء فقد قصده أیضا بالسوء إذ لیس للرسول بما أنه رسول إلا ربه فمن قصده فقد قصد ربه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أوعدهم باللعن فی الدنیا و الآخرة و اللعن هو الإبعاد من الرحمة و الرحمة الخاصة بالمؤمنین هی الهدایة إلی الاعتقاد الحق و حقیقة الإیمان،و یتبعه العمل الصالح فالإبعاد من الرحمة فی الدنیا تحریمه علیه جزاء لعمله فیرجع إلی طبع القلوب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لَعَنّٰاهُمْ وَ جَعَلْنٰا قُلُوبَهُمْ قٰاسِیَةً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لَعَنَهُمُ اللّٰهُ بِکُفْرِهِمْ فَلاٰ یُؤْمِنُونَ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اللعن فی الآخرة فهو الإبعاد من رحمة القرب فیها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أوعدهم بأنه أعد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مهینا و وصف العذاب بالمهین لأنهم یقصدون باستکبارهم فی الدنیا إهانة الله و رسوله فقوبلوا فی الآخرة بعذاب یهینهم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تقیید إیذائهم بغیر ما اکتسبوا لأن إیذاءهم بما اکتسبوا کما فی القصاص و الحد و التعزیر لا إثم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إیذاؤهم بغیر ما اکتسبوا و من دون استحقاق فیعده سبحانه احتمالا للبهتان و الإثم المبین،و البهتان هو الکذب علی الغیر یواجهه به،و وجه کون الإیذاء من غیر اکتساب بهتانا أن المؤذی إنما یؤذی لسبب عنده یعده جرما 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کذا؟ لم فعل کذا؟و لیس بجرم فیبهته عند الإیذاء بنسبة الجرم إلیه مواجهة و لیس بجرم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إثما مبینا لأن الافتراء و البهتان مما یدرک العقل کونه إثما من غیر حاجة إلی ورود النهی عنهما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الجلابیب جمع جلباب و هو ثوب تشتمل به المرأة فیغطی جمیع بدنها أو الخمار الذی تغطی به رأسها و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یُدْنِینَ عَلَیْهِنَّ مِنْ جَلاَبِیبِهِنَّ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یتسترن بها فلا تظهر جیوبهن و صدورهن للناظرین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یُعْرَفْنَ فَلاٰ یُؤْذَیْنَ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ستر جمیع البدن أقرب إلی أن </w:t>
      </w:r>
      <w:bookmarkStart w:id="367" w:name="pg11954_119230"/>
    </w:p>
    <w:p>
      <w:pPr>
        <w:pStyle w:val="BookText"/>
        <w:rPr/>
      </w:pPr>
      <w:bookmarkEnd w:id="367"/>
      <w:r>
        <w:rPr>
          <w:rFonts w:ascii="IRNazanin" w:hAnsi="IRNazanin" w:eastAsia="IRNazanin"/>
          <w:color w:val="111111"/>
          <w:sz w:val="28"/>
          <w:sz w:val="28"/>
          <w:szCs w:val="28"/>
          <w:rtl w:val="true"/>
          <w:lang w:bidi="fa-IR"/>
        </w:rPr>
        <w:t>یعرفن أنهن أهل الستر و الصلاح فلا یؤذین أی لا یؤذیهن أهل الفسق بالتعرض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ذلک أقرب من أن یعرفن أنهن مسلمات حرائر فلا یتعرض لهن بحسبان أنهن إماء أو من غیر المسلمات من الکتابیات أو غیرهن و الأول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الانتهاء عن الشیء الامتناع و الکف عنه،و الإرجاف إشاعة الباطل للاغتمام به و إلقاء الاضطراب بسببه،و الإغراء بالفعل التحریض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لئن لم یکف المنافقون و الذین فی قلوبهم مرض عن الإفساد و الذین یشیعون الأخبار الکاذبة فی المدینة لإلقاء الاضطراب بین المسلمین لنحرضنک علیهم ثم یجاورونک فی المدینة بسبب نفیهم عنها إلا زمانا قلیلا و هو ما بین صدور الأمر و فعلیة إجرائه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 إدراک الشیء و الظفر به،و الجملة حال من المنافقین و من عطف علیهم أی حال کونهم ملعونین أینما وجدوا أخذوا و بولغ فی قتلهم فعمهم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هی الطریقة المعمولة التی تجری بطبعها غالبا أو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سبحانه هذا النکال الذی أوعدنا به المنافقین و من یحذو حذوهم من النفی و القتل الذریع هی سنة الله التی جرت فی الماضین فکلما بالغ قوم فی الإفساد و إلقاء الاضطراب بین الناس و تمادوا و طغوا فی ذلک أخذناهم کذلک و لن تجد لسنة الله تبدیلا فتجری فیکم کما جرت فی الأمم من قبلکم</w:t>
      </w:r>
      <w:r>
        <w:rPr>
          <w:rFonts w:eastAsia="IRNazanin" w:cs="IRNazanin"/>
          <w:color w:val="111111"/>
          <w:sz w:val="28"/>
          <w:szCs w:val="28"/>
          <w:rtl w:val="true"/>
          <w:lang w:bidi="fa-IR"/>
        </w:rPr>
        <w:t>.</w:t>
      </w:r>
    </w:p>
    <w:p>
      <w:pPr>
        <w:pStyle w:val="Heading4"/>
        <w:numPr>
          <w:ilvl w:val="3"/>
          <w:numId w:val="1"/>
        </w:numPr>
        <w:rPr/>
      </w:pPr>
      <w:bookmarkStart w:id="368" w:name="__RefHeading___Toc14853648_73709187"/>
      <w:bookmarkStart w:id="369" w:name="_Toc134"/>
      <w:bookmarkEnd w:id="368"/>
      <w:r>
        <w:rPr>
          <w:rtl w:val="true"/>
        </w:rPr>
        <w:t>(</w:t>
      </w:r>
      <w:r>
        <w:rPr>
          <w:rtl w:val="true"/>
        </w:rPr>
        <w:t>بحث روائی</w:t>
      </w:r>
      <w:r>
        <w:rPr>
          <w:rtl w:val="true"/>
        </w:rPr>
        <w:t>)</w:t>
      </w:r>
      <w:bookmarkEnd w:id="369"/>
    </w:p>
    <w:p>
      <w:pPr>
        <w:pStyle w:val="BookText"/>
        <w:rPr/>
      </w:pPr>
      <w:r>
        <w:rPr>
          <w:rFonts w:ascii="IRNazanin" w:hAnsi="IRNazanin" w:eastAsia="IRNazanin"/>
          <w:color w:val="111111"/>
          <w:sz w:val="28"/>
          <w:sz w:val="28"/>
          <w:szCs w:val="28"/>
          <w:rtl w:val="true"/>
          <w:lang w:bidi="fa-IR"/>
        </w:rPr>
        <w:t>فی الفقیه،روی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طَلَّقْتُمُوهُنَّ مِنْ قَبْلِ أَنْ تَمَسُّوهُنَّ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عَلَیْهِنَّ مِنْ عِدَّةٍ تَعْتَدُّونَهٰا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فَمَتِّعُوهُنَّ وَ سَرِّحُوهُنَّ سَرٰاحاً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متعوهن أی أجملوهن بما قدرتم علیه من معروف </w:t>
      </w:r>
    </w:p>
    <w:p>
      <w:pPr>
        <w:pStyle w:val="BookText"/>
        <w:rPr/>
      </w:pPr>
      <w:r>
        <w:rPr>
          <w:rFonts w:ascii="IRNazanin" w:hAnsi="IRNazanin" w:eastAsia="IRNazanin"/>
          <w:color w:val="111111"/>
          <w:sz w:val="28"/>
          <w:sz w:val="28"/>
          <w:szCs w:val="28"/>
          <w:rtl w:val="true"/>
          <w:lang w:bidi="fa-IR"/>
        </w:rPr>
        <w:t>فإنهن یرجعن بکآبة و وحشة و هم عظیم و شماتة من أعدائهن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کریم یستحیی و یحب أهل الحیاء إن أکرمکم أشدکم إکراما لحلائلهم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قبل أن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نصف المهر إن کان فرض لها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فرض لها فلیمتعها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ما یمتع به مثلها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و هی مبنیة علی تخصیص الآیة بآیة البقرة کما تقدم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عبد بن حمید عن حبیب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بن الحسین فسأله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تزوجت فلانة فهی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بشیء بدأ الله بالنکاح قبل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نَکَحْتُمُ الْمُؤْمِنٰاتِ ثُمَّ طَلَّقْتُمُوهُنَّ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حبیب بن ثابت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فیه،أخرج ابن ماجة و ابن مردویه عن المسور بن مخرمة عن النبی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طلاق قبل نکاح و لا عتق قبل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جابر و عائشة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الکافی،بإسناده عن الحضرمی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أحل له من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ینکح ما شاء من بنات عمه و بنات عماته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 خاله و بنات خالاته و أزواجه اللاتی هاجرن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أحل له أن ینکح من عرض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مهر و هی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الهبة إلا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لغیر رسول الله فلا یصلح نکاح إلا بمهر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لِلنَّبِیِّ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سعد و ابن أبی شیبة و عبد بن حمید و ابن جریر و ابن المنذر و الطبرانی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امْرَأَةً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 شریک الأزدیة التی وهبت نفسها للنبی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أنها خولة بنت الحکیم و أنها لیلی بنت الخطیم و أنها میمونة، و الظاهر أن الواهبة نفسها عدة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الکافی،مسندا 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من الأنصار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المرأة لا تخطب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امرأة أیم لا زوج لی منذ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ولد فهل لک من حاجة؟فإن تک فقد وهبت نفسی لک إن قبلتنی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رسول الله خیرا و دعا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عن رسول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نصرنی رجالکم و رغبت فی نساؤکم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حیاءک و أجرأک و أنهمک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عنها یا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خیر منک رغبت فی رسول الله و لمتها و عبتها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انصرفی 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أوجب الله لک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لرغبتک فی و تعرضک لمحبتی و سروری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سیأتیک أمری إن شاء الله،فأنزل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النَّبِیُّ أَنْ یَسْتَنْکِحَهٰا خٰالِصَةً لَکَ مِنْ دُونِ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فأحل الله عز و جل هبة المرأة نفسها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ذلک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لما وهبت نفسها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النساء یبذلن أنفسهن بلا مهر؟فنزلت الآیة،فقالت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الله إلا یسارع فی هواک،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أطعت الله سارع فی هواک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أرجی لم ینکح و من آوی فقد نکح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الحضرمی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 النساء التی حرم الله علیک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أَخَوٰاتُکُمْ وَ عَمّٰاتُکُمْ وَ خٰالاٰتُکُمْ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الأمر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أحل لکم ما لم یحل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أحدکم یستبدل کلما أراد و لکن الأمر لیس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أحل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ینکح من النساء ما أراد إلا ما حرم فی هذه الآیة فی سورة النساء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الدر المنثور،أخرج عبد بن حمید و ابن المنذر و ابن أبی حاتم من طریق علی بن زید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تَبَدَّلَ بِهِنَّ مِنْ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قصره الله علی نسائه التسع اللاتی مات عنهن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فأخبرت علی بن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تزوج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عبد بن حمید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له أیضا أن یتزوج غیرهن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عز و جل 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تَدْخُلُوا بُیُوتَ النَّبِیِّ إِلاّٰ أَنْ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أن تزوج رسول الله ص بزینب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یحبها فأولم و دعا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أصحابه إذا أکلوا یحبون أن یتحدثوا عند رسول الله ص،و کان یحب أن یخلو مع زینب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أنهم کانوا یدخلون بلا إذن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وَرٰاءِ حِجٰابٍ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تفصیل القصة عن أنس بطرق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سعد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حجاب رسول الله علی نسائه فی ذی القعدة سنة خمس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أیضا ابن سعد عن أنس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کانت مبتنی رسول الله ص بزینب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لَکُمْ أَنْ تُؤْذُوا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طلحة بن عبید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یحجبنا محمد عن بنات عمنا و یتزوج نساءنا من بعدنا؟لئن حدث به حدث لنتزوجن نساءه من بعده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بذلک عدة من الروایات و فی بعضها أنه کان یرید عائشة و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ثواب الأعمال،عن أبی المعزی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صلاة الله و صلاة ملائکته و صلاة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الله رحمة من الله،و صلاة الملائکة تزکیة منهم له،و صلاة المؤمنین دعاء منهم 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محمد </w:t>
      </w:r>
    </w:p>
    <w:p>
      <w:pPr>
        <w:pStyle w:val="BookText"/>
        <w:rPr/>
      </w:pP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تعالی یقبل دعاءکم عند ذکر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دعاءکم و حفظکم إیاه إذا قرأتم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فصلوا علیه فی الصلاة کنتم أو فی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أبی شیبة و أحمد و عبد بن حمید و البخاری و مسلم و أبو داود و الترمذی و النسائی و ابن ماجة و ابن مردویه 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السلام علیک فقد علمناه فکیف الصلاة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إبراهیم و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علی محمد و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بارکت علی إبراهیم و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ثمانی عشرة حدیثا غیر هذه الروایة تدل علی تشریک آل النبی معه فی الصلاة روتها أصحاب السنن و الجوامع عن عدة من الصحابة منهم ابن عباس و طلحة و أبو سعید الخدری و أبو هریرة و أبو مسعود الأنصاری و بریدة و ابن مسعود و کعب بن عجرة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روایات الشیعة فهی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الترمذی عن الحسن بن علی أن 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البخیل من ذکرت عنده فلم یصل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وَ بَنٰاتِکَ وَ نِسٰاءِ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یُدْنِینَ عَلَیْهِنَّ مِنْ جَلاَبِیبِهِنَّ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کان سبب نزولها أن النساء کن یخرجن إلی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یصلین خلف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اللیل و خرجن إلی صلاة المغرب و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یقعد الشباب لهن فی طریقهن فیؤذونهن و یتعرضون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الرزاق و عبد بن حمید و أبو داود و ابن المنذر و ابن أبی حاتم و ابن مردویه 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یُدْنِینَ عَلَیْهِنَّ مِنْ جَلاَبِیبِهِنَّ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نساء الأنصار کأن علی رءوسهن الغربان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أکسیة سود یلبسنها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قوم منافقین کانوا فی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یرجفون برسول الله ص إذا خرج فی بعض غزواته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أسر فیغتم المسلمون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یشکون إلی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نأمرک بإخراجهم من المدینة إلا قلیلا</w:t>
      </w:r>
      <w:r>
        <w:rPr>
          <w:rFonts w:eastAsia="Amiri" w:cs="Amiri" w:ascii="Amiri" w:hAnsi="Amiri"/>
          <w:color w:val="111111"/>
          <w:sz w:val="28"/>
          <w:szCs w:val="28"/>
          <w:rtl w:val="true"/>
          <w:lang w:bidi="ar-SA"/>
        </w:rPr>
        <w:t xml:space="preserve">. </w:t>
      </w:r>
      <w:bookmarkStart w:id="370" w:name="pg11954_119235"/>
    </w:p>
    <w:p>
      <w:pPr>
        <w:pStyle w:val="BookText"/>
        <w:rPr/>
      </w:pPr>
      <w:bookmarkEnd w:id="3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فوجبت علیهم اللعنة بعد اللعنة بقول الله</w:t>
      </w:r>
      <w:r>
        <w:rPr>
          <w:rFonts w:eastAsia="IRNazanin" w:cs="IRNazanin"/>
          <w:color w:val="111111"/>
          <w:sz w:val="28"/>
          <w:szCs w:val="28"/>
          <w:rtl w:val="true"/>
          <w:lang w:bidi="fa-IR"/>
        </w:rPr>
        <w:t>.</w:t>
      </w:r>
    </w:p>
    <w:p>
      <w:pPr>
        <w:pStyle w:val="Heading3"/>
        <w:numPr>
          <w:ilvl w:val="2"/>
          <w:numId w:val="1"/>
        </w:numPr>
        <w:rPr/>
      </w:pPr>
      <w:bookmarkStart w:id="371" w:name="__RefHeading___Toc14853650_73709187"/>
      <w:bookmarkStart w:id="372" w:name="_Toc135"/>
      <w:bookmarkEnd w:id="371"/>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63</w:t>
      </w:r>
      <w:r>
        <w:rPr>
          <w:rtl w:val="true"/>
        </w:rPr>
        <w:t xml:space="preserve"> </w:t>
      </w:r>
      <w:r>
        <w:rPr>
          <w:rtl w:val="true"/>
        </w:rPr>
        <w:t xml:space="preserve">الی </w:t>
      </w:r>
      <w:r>
        <w:rPr/>
        <w:t>73</w:t>
      </w:r>
      <w:r>
        <w:rPr>
          <w:rtl w:val="true"/>
        </w:rPr>
        <w:t>]</w:t>
      </w:r>
      <w:bookmarkEnd w:id="372"/>
    </w:p>
    <w:p>
      <w:pPr>
        <w:pStyle w:val="Heading4"/>
        <w:numPr>
          <w:ilvl w:val="3"/>
          <w:numId w:val="1"/>
        </w:numPr>
        <w:rPr/>
      </w:pPr>
      <w:bookmarkStart w:id="373" w:name="__RefHeading___Toc14853652_73709187"/>
      <w:bookmarkStart w:id="374" w:name="_Toc136"/>
      <w:bookmarkEnd w:id="373"/>
      <w:r>
        <w:rPr>
          <w:rtl w:val="true"/>
        </w:rPr>
        <w:t>اشارة</w:t>
      </w:r>
      <w:bookmarkEnd w:id="37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375" w:name="pg11954_119236"/>
    </w:p>
    <w:p>
      <w:pPr>
        <w:pStyle w:val="Heading4"/>
        <w:numPr>
          <w:ilvl w:val="3"/>
          <w:numId w:val="1"/>
        </w:numPr>
        <w:rPr/>
      </w:pPr>
      <w:bookmarkStart w:id="376" w:name="__RefHeading___Toc14853654_73709187"/>
      <w:bookmarkStart w:id="377" w:name="_Toc137"/>
      <w:bookmarkEnd w:id="375"/>
      <w:bookmarkEnd w:id="376"/>
      <w:r>
        <w:rPr>
          <w:rtl w:val="true"/>
        </w:rPr>
        <w:t>(</w:t>
      </w:r>
      <w:r>
        <w:rPr>
          <w:rtl w:val="true"/>
        </w:rPr>
        <w:t>بیان</w:t>
      </w:r>
      <w:r>
        <w:rPr>
          <w:rtl w:val="true"/>
        </w:rPr>
        <w:t>)</w:t>
      </w:r>
      <w:bookmarkEnd w:id="377"/>
    </w:p>
    <w:p>
      <w:pPr>
        <w:pStyle w:val="BookText"/>
        <w:rPr/>
      </w:pPr>
      <w:r>
        <w:rPr>
          <w:rFonts w:ascii="IRNazanin" w:hAnsi="IRNazanin" w:eastAsia="IRNazanin"/>
          <w:color w:val="111111"/>
          <w:sz w:val="28"/>
          <w:sz w:val="28"/>
          <w:szCs w:val="28"/>
          <w:rtl w:val="true"/>
          <w:lang w:bidi="fa-IR"/>
        </w:rPr>
        <w:t>آیات تذکر شأن الساعة و بعض ما یجری علی الکفار من عذابها و تأمر المؤمنین بالقول السدید و تعدهم علیه وعدا جمیلا ثم تختتم السورة بذکر الأمانة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 الآیة سؤال الناس عن الساعة و إنما کانوا یریدون أن یقدر لهم زمن وقوعها و أنها قریبة أو بعیدة کما یومئ إلیه التعبیر عنها بالساعة فأمر أن یجیبهم بقصر العلم بها فی الله سبحانه و علی ذلک جرت الحال کلما ذکرت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 السّٰاعَةَ تَکُونُ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فی الإبهام و لیعلموا أن النبی ص مثل غیره فی عدم العلم بها و لیس من الستر الذی أسره إلیه و ستره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الکفار إبعادهم من الرحمة،و الإعداد التهیئة،و السعیر النار التی أشعلت فالتهبت،و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الولی و النصیر أن الولی یلی بنفسه تمام الأمر و المولی علیه بمعزل،و النصیر یعین المنصور علی بعض الأمر و هو إتمامه فالولی یتولی الأمر کله و النصیر یتصدی بعضه،و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وجوههم فی النار تحولها لحال بعد حال فتصفر و تسود و تکون کالحة أو انتقالها من جهة إلی جهة لتکون أبلغ فی مس العذاب کما یفعل باللحم المشوی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أَطَعْنَا اللّٰهَ وَ أَطَعْنَا الرَّسُولاَ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منهم علی وجه التحسر و التمنی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جمع سید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المالک المعظم الذی یملک تدبیر السواد الأعظم و هو الجمع الأکثر،و الکبراء جمع کبیر و لعل المراد به الکبیر سنا فالعامة تطیع و تقلد أحد رجلین إما سید القوم و إما أسنهم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الضعفان المثلان </w:t>
      </w:r>
    </w:p>
    <w:p>
      <w:pPr>
        <w:pStyle w:val="BookText"/>
        <w:rPr/>
      </w:pPr>
      <w:r>
        <w:rPr>
          <w:rFonts w:ascii="IRNazanin" w:hAnsi="IRNazanin" w:eastAsia="IRNazanin"/>
          <w:color w:val="111111"/>
          <w:sz w:val="28"/>
          <w:sz w:val="28"/>
          <w:szCs w:val="28"/>
          <w:rtl w:val="true"/>
          <w:lang w:bidi="fa-IR"/>
        </w:rPr>
        <w:t>و إنما سألوا لهم ضعفی العذاب لأنهم ضلوا فی أنفسهم و أضلوا غیرهم،و لذلک أیضا سألوا لهم اللعن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أن یکونوا کبعض بنی إسرائیل فیعاملوا نبیهم بمثل ما عامل به بنو إسرائیل من الإیذاء و لیس المراد مطلق الإیذاء بقول أو فعل و إن کان منهیا عنه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بأنه کان إیذاء من قبیل التهمة و الافتراء المحوج فی رفعه إلی التبرئة و التنزیه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السکوت عن ذکر ما آذوا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ما ورد فی الحدیث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لموسی ما للرجال فبرأه الله من قولهم و سیوافیک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أوجه ما قیل فی إیذائهم النبی ص أنه إشارة إلی قصة زید و زینب،و إن یکن کذلک فمن إیذائه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کثیر من روایات القصة من سردها علی نحو لا یناسب ساحة 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عِنْدَ اللّٰهِ وَجِیهاً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 جاه و منزلة و الجملة مضافا إلی اشتمالها علی التبرئة إجمالا تعلل تبرئته تعالی له و للآیة و ما بعدها نوع اتصال بالآیات الناهیة عن إیذاء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السدید من السداد و هو الإصابة و الرشاد فالسدید من القول ما یجتمع فیه مطابقة الواقع و عدم کونه لغوا أو ذا فائدة غیر مشروعة کالنمیمة و غیر ذلک فعلی المؤمن أن یختبر صدق ما یتکلم به و أن لا یکون لغوا أو یفسد به إصلاح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علی ملازمة القول السدید إصلاح الأعمال و مغفرة الذنوب و ذلک أن النفس إذا لازمت القول السدید انقطعت عن کذب القول و لغو الحدیث و الکلام الذی یترتب علیه فساد،و برسوخ هذه الصفة فیها تنقطع طبعا عن الفحشاء و المنکر و اللغو فی الفعل و عند ذلک یصلح أعمال الإنسان فیندم بالطبع علی ما ضیعه من عمره فی موبقات الذنوب إن کان قد ابتلی بشیء من ذلک و کفی بالندم 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یحفظه الله فیما بقی من عمره عن اقتحام المهلکات و إن رام شیئا من صغائر الذنوب غفر الله له فقد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فملازمة القول السدید تسوق الإنسان إلی صلاح الأعمال و مغفرة الذنوب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فَقَدْ فٰازَ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علی الإتیان بجمیع الأعمال الصالحة و الاجتناب عن جمیع المناهی بترتیب الفوز العظیم علی طاعة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تختتم السورة فی معناها فی الحقیقة لأن طاعة الله و رسوله هی الکلمة الجامعة بین جمیع الأحکام السابقة،من واجبات و محرمات و الآیتان التالیتان کالمتمم لمعنی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یودع عند الغیر لیحتفظ علیه ثم یرده إلی من أودعه، فهذه الأمانة المذکورة فی الآیة شیء ائتمن الله الإنسان علیه لیحفظ علی سلامته و استقامته ثم یرده إلیه سبحانه کما 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إلخ،أنه أمر یترتب علی حمله النفاق و الشرک و الإیمان،فینقسم حاملوه باختلاف کیفیة حملهم إلی منافق و مشرک 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لا محالة أمر مرتبط بالدین الحق الذی یحصل بالتلبس به و عدم التلبس به النفاق و الشرک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هو الاعتقاد الحق و الشهادة علی توحده تعالی أو مجموع الاعتقاد و العمل بمعنی أخذ الدین الحق بتفاصیله مع الغض عن العمل به،أو التلبس بالعمل به أو الکمال الحاصل للإنسان من جهة التلبس بواحد من هذه الأمور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لیست هی الأول أعنی التوحید فإن السماوات و الأرض و غیرهما من شیء توحده تعالی و تسبح بحمده،و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تصرح بإبائها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لیست هی الثانی أعنی الدین الحق بتفاصیله فإن الآیة تصرح بحمل الإنسان کائنا من کان من مؤمن و غیره له و من البین أن أکثر من لا یؤمن لا یحمله و لا علم له به، و بهذا یظهر أنها لیست بالثالث و هو التلبس بالعمل بالدین الحق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هی الکمال الحاصل له بالتلبس بالتوحید فإن السماوات و الأرض و غیرهما ناطقة بالتوحید فعلا متلبسة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هی الکمال الحاصل من أخذ دین الحق و العلم به إذ لا یترتب علی نفس الاعتقاد الحق و العلم بالتکالیف الدینیة نفاق و لا شرک و لا إیمان و لا یستعقب سعادة و لا شقاء و إنما یترتب الأثر علی الالتزام بالاعتقاد الحق و التلبس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أنها الکمال الحاصل له من جهة التلبس بالاعتقاد و العمل الصالح و سلوک سبیل الکمال بالارتقاء من حضیض المادة إلی أوج الإخلاص الذی هو أن یخلصه الله لنفسه فلا یشارکه فیه غیره فیتولی هو سبحانه تدبیر أمره و هو الولایة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بالأمانة الولایة الإلهیة و بعرضها علی هذه الأشیاء اعتبارها مقیسة إلیها و المراد بحملها و الإباء عنه وجود استعدادها و صلاحیة التلبس بها و عدمه،و هذا المعنی هو القابل لأن ینطبق علی الآیة فالسماوات و الأرض و الجبال علی ما فیها من العظمة و الشدة و القوة فاقدة لاستعداد حصولها فیها و هو المراد بإبائهن عن حملها و إشفاقهن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الإنسان الظلوم الجهول لم یأب و لم یشفق من ثقلها و عظم خطرها فحملها علی ما بها من الثقل و عظم الخطر فتعقب ذلک أن انقسم الإنسان من جهة حفظ الأمانة و عدمه بالخیانة إلی منافق و مشرک و مؤمن بخلاف السماوات و الأرض و الجبال فما منها إلا مؤمن مطیع</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الحکیم العلیم حمل علی هذا المخلوق الظلوم الجهول حملا لا یتحمله لثقله و عظم خطره السماوات و الأرض و الجبال علی عظمتها و شدتها و قوتها و هو یعلم أنه أضعف من أن یطیق حمله و إنما حمله علی قبولها ظلمه و جهله و أجرأه علیه غروره و غفلته عن عواقب الأمور فما تحمیله الأمانة باستدعائه لها ظلما و جهلا إلا کتقلید مجنون ولایة عامة یأبی قبولها العقلاء و یشفقون منها یستدعیها المجنون لفساد عقله و عدم استقامة فکره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 الجهل فی الإنسان و إن کانا بوجه ملاک اللوم و العتاب فهما بعینهما مصحح حمله الأمانة و الولایة الإلهیة فإن الظلم و الجهل إنما یتصف بهما من کان من شأنه الاتصاف بالعدل و العلم فالجبال مثلا لا تتصف بالظلم و الجهل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ظالم أو جاهل لعدم صحة اتصافه بالعدل و العلم و کذلک السماوات و الأرض لا یحمل علیها الظلم و الجهل لعدم صحة اتصافها بالعدل و العلم بخلاف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الأمانة المذکورة فی الآیة و هی الولایة الإلهیة و کمال صفة العبودیة إنما تتحصل بالعلم بالله و العمل الصالح الذی هو العدل و إنما یتصف بهذین الوصفین أعنی العلم و العدل الموضوع القابل للجهل و الظلم فکون الإنسان فی حد نفسه و بحسب طبعه ظلوما جهولا هو المصحح لحمل الأمانة الإلهیة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الآیتین </w:t>
      </w:r>
      <w:r>
        <w:rPr>
          <w:rStyle w:val="FootnoteAnchor"/>
          <w:rtl w:val="true"/>
        </w:rPr>
        <w:footnoteReference w:id="37"/>
      </w:r>
      <w:r>
        <w:rPr>
          <w:rFonts w:ascii="Amiri" w:hAnsi="Amiri" w:eastAsia="Amiri" w:cs="Amiri"/>
          <w:color w:val="111111"/>
          <w:sz w:val="28"/>
          <w:sz w:val="28"/>
          <w:szCs w:val="28"/>
          <w:rtl w:val="true"/>
          <w:lang w:bidi="ar-SA"/>
        </w:rPr>
        <w:t>یناظر بوجه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  ثُمَّ رَدَدْنٰاهُ أَسْفَلَ سٰافِلِینَ  إِلاَّ الَّذِینَ آمَنُوا وَ عَمِلُوا الصّٰالِحٰاتِ فَلَهُمْ أَجْرٌ غَیْرُ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الولایة الإلهیة و الاستکمال بحقائق الدین الحق علما و عملا و عرضها هو اعتبارها مقیسة إلی هذه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السَّمٰاوٰاتِ وَ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هذه المخلوقات العظیمة التی خلقها أعظم من خلق الإنسان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فَأَبَیْنَ أَنْ یَحْمِلْنَهٰا وَ أَشْفَقْنَ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إباؤها عن حملها و إشفاقها منها عدم اشتمالها علی صلاحیة التلبس و تجافیها عن قبولها و فی التعبیر بالحمل إیماء إلی أنها ثقیلة ثقلا لا یحتملها السماوات و الأرض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اشتمل علی صلاحیتها و التهیؤ للتلبس بها علی ضعفه و صغر 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ظالما لنفسه جاهلا بما تعقبه هذه الأمانة لو خانها من وخیم العاقبة و الهلاک الدائم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بمعنی أدق لکون الإنسان خالیا بحسب نفسه عن العدل و العلم قابلا للتلبس بما </w:t>
      </w:r>
    </w:p>
    <w:p>
      <w:pPr>
        <w:pStyle w:val="BookText"/>
        <w:rPr/>
      </w:pPr>
      <w:r>
        <w:rPr>
          <w:rFonts w:ascii="IRNazanin" w:hAnsi="IRNazanin" w:eastAsia="IRNazanin"/>
          <w:color w:val="111111"/>
          <w:sz w:val="28"/>
          <w:sz w:val="28"/>
          <w:szCs w:val="28"/>
          <w:rtl w:val="true"/>
          <w:lang w:bidi="fa-IR"/>
        </w:rPr>
        <w:t>یفاض علیه من ذلک و الارتقاء من حضیض الظلم و الجهل إلی أوج العدل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الظلوم و الجهول وصفان من الظلم و الجهل معناهما من کان من شأنه الظلم و الجهل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شموس و دابة جموح و ماء طهور أی من شأنها ذلک کما قاله الرازی أو معناهما المبالغة فی الظلم و الجهل کما ذکر غیره،و المعنی مستقیم کیفما کانا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أی کانت عاقبة هذا الحمل أن یعذب الله المنافقین و المنافقات و المشرکین و المشرکات و ذلک أن الخائن للأمانة یتظاهر فی الأغلب بالصلاح و الأمانة و هو النفاق و قلیلا ما یتظاهر بالخیانة لها و لعل اعتبار هذا المعنی هو الموجب لتقدیم المنافقین و المنافقات فی الآیة علی المشرکین و المشرکات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یَتُوبَ اللّٰهُ عَلَی الْمُؤْمِنِینَ وَ الْمُؤْمِنٰاتِ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کان عاقبة ذلک أن یتوب الله علی المؤمنین و المؤمنات،و التوبة من الله هی رجوعه إلی عبده بالرحمة فیرجع إلی الإنسان إذا آمن به و لم یخن بالرحمة و یتولی أمره و هو ولی المؤمنین فیهدیه إلیه بالستر علی ظلمه و جهله و تحلیته بالعلم النافع و العمل الصالح لأنه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المانع من جعل الأمانة بمعنی التکلیف و هو الدین الحق و کون الحمل بمعنی الاستعداد و الصلاحیة و الإباء هو فقده و العرض هو اعتبار القیاس فیجری فیه حینئذ جمیع ما تقدم فی بیان الانطباق 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 التکلیف إنما هو مطلوب لکونه مقدمة لحصول الولایة الإلهیة و تحقق صفة العبودیة الکاملة فهی المعروضة بالحقیقة و المطلوبة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لِیُعَذِّبَ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التکلم إلی الغیبة و الإتیان باسم الجلالة للدلالة علی أن عواقب الأمور إلی الله سبحانه لأنه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الظاهر موضع المضمر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یَتُوبَ اللّٰهُ عَلَی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بکمال العنایة فی حقهم و الاهتمام بأمرهم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تفسیر الأمانة المذکورة فی الآیة أقوال مختلفة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بها التکالیف الموجبة طاعتها دخول الجنة و معصیتها دخول النار و المراد بعرضها علی السماوات و الأرض و الجبال اعتبارها بالنسبة إلی استعدادها و إباؤهن </w:t>
      </w:r>
    </w:p>
    <w:p>
      <w:pPr>
        <w:pStyle w:val="BookText"/>
        <w:rPr/>
      </w:pPr>
      <w:r>
        <w:rPr>
          <w:rFonts w:ascii="IRNazanin" w:hAnsi="IRNazanin" w:eastAsia="IRNazanin"/>
          <w:color w:val="111111"/>
          <w:sz w:val="28"/>
          <w:sz w:val="28"/>
          <w:szCs w:val="28"/>
          <w:rtl w:val="true"/>
          <w:lang w:bidi="fa-IR"/>
        </w:rPr>
        <w:t>عن حملها و إشفاقهن منها عدم استعدادهن لها،و حمل الإنسان لها استعداده، و الکلام جار مجری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العقل الذی هو ملاک التکلیف و مناط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الأعضاء فالعین أمانة من الله یجب حفظها و عدم استعمالها إلا فیما یرتضیه الله تعالی،و کذلک السمع و الید و الرجل و الفرج 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أمانات الناس و الوفاء بالعهود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معرفة الله بما فیها و هذا أقرب الأقوال من الحق یرجع بتقریب ما إلی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اختلف فی معنی عرض الأمانة علیها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العرض بمعناه الحقیقی غیر أن المراد بالسماوات و الأرض و الجبال أهلها فعرضت علی أهل السماء من الملائکة و بین لهم أن فی خیانتها الإثم العظیم فأبوها و خافوا حملها و عرض علی الإنسان فلم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بمعناه الحقیقی و ذلک أن الله لما خلق هذه الأجرام خلق فیها فهما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فرضت فریضة و خلقت جنة لمن أطاعنی فیها و نارا لمن عصانی فیها فقلن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مسخرات لما خلقتنا لا نحتمل فریضة و لا نبغی ثوابا و لا عقابا و لما خلق آدم عرض علیه ذلک فاحتمله و کان ظلوما لنفسه جهولا بوخامة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بالعرض المعارضة و المقابلة،و محصل الکلام أنا قابلنا بهذه الأمانة السماوات و الأرض و الجبال فکانت هذه أرجح و أثقل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الکلام جار مجری الفرض و التقدیر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قدرنا أن السماوات و الأرض و الجبال فهما،و عرضنا علیها هذه الأمانة لأبین حملها و أشفقن منها لکن الإنسان تحملها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بالمراجعة إلی ما قدمناه یظهر ما فی کل من هذه الأقوال من جهات الضعف و الوهن فلا تغفل</w:t>
      </w:r>
      <w:r>
        <w:rPr>
          <w:rFonts w:eastAsia="IRNazanin" w:cs="IRNazanin"/>
          <w:color w:val="111111"/>
          <w:sz w:val="28"/>
          <w:szCs w:val="28"/>
          <w:rtl w:val="true"/>
          <w:lang w:bidi="fa-IR"/>
        </w:rPr>
        <w:t xml:space="preserve">. </w:t>
      </w:r>
      <w:bookmarkStart w:id="378" w:name="pg11954_119243"/>
    </w:p>
    <w:p>
      <w:pPr>
        <w:pStyle w:val="Heading4"/>
        <w:numPr>
          <w:ilvl w:val="3"/>
          <w:numId w:val="1"/>
        </w:numPr>
        <w:rPr/>
      </w:pPr>
      <w:bookmarkStart w:id="379" w:name="__RefHeading___Toc14853656_73709187"/>
      <w:bookmarkStart w:id="380" w:name="_Toc138"/>
      <w:bookmarkEnd w:id="378"/>
      <w:bookmarkEnd w:id="379"/>
      <w:r>
        <w:rPr>
          <w:rtl w:val="true"/>
        </w:rPr>
        <w:t>(</w:t>
      </w:r>
      <w:r>
        <w:rPr>
          <w:rtl w:val="true"/>
        </w:rPr>
        <w:t>بحث روائی</w:t>
      </w:r>
      <w:r>
        <w:rPr>
          <w:rtl w:val="true"/>
        </w:rPr>
        <w:t>)</w:t>
      </w:r>
      <w:bookmarkEnd w:id="380"/>
    </w:p>
    <w:p>
      <w:pPr>
        <w:pStyle w:val="BookText"/>
        <w:rPr/>
      </w:pPr>
      <w:r>
        <w:rPr>
          <w:rFonts w:ascii="Amiri" w:hAnsi="Amiri" w:eastAsia="Amiri" w:cs="Amiri"/>
          <w:color w:val="111111"/>
          <w:sz w:val="28"/>
          <w:sz w:val="28"/>
          <w:szCs w:val="28"/>
          <w:rtl w:val="true"/>
          <w:lang w:bidi="ar-SA"/>
        </w:rPr>
        <w:t>فی الکافی،بإسناده عن محمد بن سالم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یلعن الله مؤمنا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الْکٰافِرِینَ وَ أَعَدَّ لَهُمْ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إسرائیل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لموسی ما للرجال،و کان موسی إذا أراد الاغتسال ذهب إلی موضع لا یراه فیه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یوما یغتسل علی شط نهر و قد وضع ثیابه علی 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الصخرة فتباعدت عنه حتی نظر بنو إسرائیل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فعلموا أن لیس کما قالوا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تَکُونُوا کَالَّذِینَ آذَوْا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فیما أوذی به موسی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و هارون صعدا الجبل فمات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الملائکة فحملته حتی مروا به علی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تکلمت الملائکة بموته حتی عرفوا أنه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برأه الله من ذلک عن علی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کان حییا ستیرا یغتسل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یستتر منا إلا لعیب فی جلده إما برص و أما أدرة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مرة یغتسل فوضع ثوبه علی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الحجر بثوبه فطلبه موسی فرآه بنو إسرائیل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کأحسن الرجال خلقا فبرأه الله مما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هریرة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الروایة الأولی فی الدر المنثور،أیضا عن ابن مسعود و الثانیة أیضا عن أنس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و ابن مردویه عن سهل بن سعد الساعدی قال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جلس رسول الله ص علی هذا المنبر قط إلا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أیضا عن عائشة و أبی موسی الأشعری و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أداء الأمانة فقد خاب من لیس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عرضت علی السماوات المبنیة و الأرض المدحوة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ذات الطول المنصوبة فلا أطول و لا أعرض و لا أعلی و لا أعظم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شیء بطول أو عرض أو قوة أو عز لأمتنعن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أشفقن من العقوبة،و عقلن ما جهل من هو أضعف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الإنسان إنه کان ظلوما جهولا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إسحاق بن عمار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هو أول فاتح لبابه من هذه الأمة و هو کون الإنسان،بحیث یتولی الله سبحانه أمره بمجاهدته فیه بإخلاص العبودیة له دون الولایة بمعنی المحبة أو بمعنی الإمامة و إن کان ظاهر بعض الروایات ذلک بنوع من الجری و الانطباق</w:t>
      </w:r>
      <w:r>
        <w:rPr>
          <w:rFonts w:eastAsia="IRNazanin" w:cs="IRNazanin"/>
          <w:color w:val="111111"/>
          <w:sz w:val="28"/>
          <w:szCs w:val="28"/>
          <w:rtl w:val="true"/>
          <w:lang w:bidi="fa-IR"/>
        </w:rPr>
        <w:t xml:space="preserve">. </w:t>
      </w:r>
      <w:bookmarkStart w:id="381" w:name="pg11954_119245"/>
    </w:p>
    <w:p>
      <w:pPr>
        <w:pStyle w:val="Heading2"/>
        <w:numPr>
          <w:ilvl w:val="1"/>
          <w:numId w:val="1"/>
        </w:numPr>
        <w:rPr/>
      </w:pPr>
      <w:bookmarkStart w:id="382" w:name="__RefHeading___Toc14853658_73709187"/>
      <w:bookmarkStart w:id="383" w:name="_Toc139"/>
      <w:bookmarkEnd w:id="381"/>
      <w:bookmarkEnd w:id="382"/>
      <w:r>
        <w:rPr>
          <w:rtl w:val="true"/>
        </w:rPr>
        <w:t>(</w:t>
      </w:r>
      <w:r>
        <w:rPr/>
        <w:t>34</w:t>
      </w:r>
      <w:r>
        <w:rPr>
          <w:rtl w:val="true"/>
        </w:rPr>
        <w:t>) (</w:t>
      </w:r>
      <w:r>
        <w:rPr>
          <w:rtl w:val="true"/>
        </w:rPr>
        <w:t>سورة سبإ مکیة، و هی أربع و خمسون آیة</w:t>
      </w:r>
      <w:r>
        <w:rPr>
          <w:rtl w:val="true"/>
        </w:rPr>
        <w:t>)(</w:t>
      </w:r>
      <w:r>
        <w:rPr/>
        <w:t>54</w:t>
      </w:r>
      <w:r>
        <w:rPr>
          <w:rtl w:val="true"/>
        </w:rPr>
        <w:t>)</w:t>
      </w:r>
      <w:bookmarkEnd w:id="383"/>
    </w:p>
    <w:p>
      <w:pPr>
        <w:pStyle w:val="Heading3"/>
        <w:numPr>
          <w:ilvl w:val="2"/>
          <w:numId w:val="1"/>
        </w:numPr>
        <w:rPr/>
      </w:pPr>
      <w:bookmarkStart w:id="384" w:name="__RefHeading___Toc14853660_73709187"/>
      <w:bookmarkStart w:id="385" w:name="_Toc140"/>
      <w:bookmarkEnd w:id="384"/>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385"/>
    </w:p>
    <w:p>
      <w:pPr>
        <w:pStyle w:val="Heading4"/>
        <w:numPr>
          <w:ilvl w:val="3"/>
          <w:numId w:val="1"/>
        </w:numPr>
        <w:rPr/>
      </w:pPr>
      <w:bookmarkStart w:id="386" w:name="__RefHeading___Toc14853662_73709187"/>
      <w:bookmarkStart w:id="387" w:name="_Toc141"/>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88" w:name="pg11954_119246"/>
    </w:p>
    <w:p>
      <w:pPr>
        <w:pStyle w:val="Heading4"/>
        <w:numPr>
          <w:ilvl w:val="3"/>
          <w:numId w:val="1"/>
        </w:numPr>
        <w:rPr/>
      </w:pPr>
      <w:bookmarkStart w:id="389" w:name="__RefHeading___Toc14853664_73709187"/>
      <w:bookmarkStart w:id="390" w:name="_Toc142"/>
      <w:bookmarkEnd w:id="388"/>
      <w:bookmarkEnd w:id="389"/>
      <w:r>
        <w:rPr>
          <w:rtl w:val="true"/>
        </w:rPr>
        <w:t>(</w:t>
      </w:r>
      <w:r>
        <w:rPr>
          <w:rtl w:val="true"/>
        </w:rPr>
        <w:t>بیان</w:t>
      </w:r>
      <w:r>
        <w:rPr>
          <w:rtl w:val="true"/>
        </w:rPr>
        <w:t>)</w:t>
      </w:r>
      <w:bookmarkEnd w:id="390"/>
    </w:p>
    <w:p>
      <w:pPr>
        <w:pStyle w:val="BookText"/>
        <w:rPr/>
      </w:pPr>
      <w:r>
        <w:rPr>
          <w:rFonts w:ascii="IRNazanin" w:hAnsi="IRNazanin" w:eastAsia="IRNazanin"/>
          <w:color w:val="111111"/>
          <w:sz w:val="28"/>
          <w:sz w:val="28"/>
          <w:szCs w:val="28"/>
          <w:rtl w:val="true"/>
          <w:lang w:bidi="fa-IR"/>
        </w:rPr>
        <w:t>تتکلم السورة حول الأصول الثلاثة أعنی الوحدانیة و النبوة و البعث فتذکرها و تذکر ما لمنکریها من الاعتراض فیها و الشبه التی ألقوها ثم تدفعها بوجوه الدفع من حکمة و موعظة و مجادلة حسنة و تهتم ببیان أمر البعث أکثر من غیره فتذکره فی مفتتح الکلام ثم تعود إلیه عودة بعد عودة إلی مختتمه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مکیة بشهادة مقاصد آیاتها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إلخ،المطلوب بیان البعث و الجزاء بیانا لا یعتریه شک بالإشارة إلی الحجة التی ینقطع بها الخصم و الأساس الذی یقوم علیه ذلک أمران أحدهما عموم ملکه تعالی لکل شیء من کل جهة حتی یصح له أی تصرف أراد فیها من إبداء و رزق و إماتة و إحیاء بالإعادة و جزاء،و ثانیهما کمال علمه تعالی بالأشیاء من جمیع جهاتها علما لا یطرأ علیه عزوب و زوال حتی یعید کل من أراد و یجزیه علی ما علم من أعماله خیرا أو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أول الأمرین فی الآیة الأولی التی نحن فیها و إلی الثانیة فی الآیة الثانیة و بذلک یظهر أن الآیتین تمهید لما فی الآیة الثالثة و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لَهُ مٰا فِی السَّمٰاوٰاتِ وَ مٰا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علیه علی ملکه المنبسط علی کل شیء بحیث له أن یتصرف فی کل شیء بما شاء و أراد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تخصیص الحمد بالآخرة لما أن الجملة الأولی تتضمن الحمد فی الدنیا فإن النظام المشهود فی السماوات و الأرض نظام دنیوی کما یشهد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الآیة بالاسمین الکریمین للدلالة علی أن تصرفه فی نظام الدنیا ثم تعقیبه بنظام الآخرة مبنی علی الحکمة و الخبرة فبحکمته عقب الدنیا بالآخرة و إلا لغت الخلقة و بطلت و لم یتمیز المحسن من المسیء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بخبرته یحشرهم و لا یغادر منهم أحدا و یجزی کل نفس بما کسبت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الخبیر من أسماء الله الحسنی مأخوذة من الخبرة و هی العلم بالجزئیات فهو أخص من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الولوج مقابل الخروج و العروج مقابل النزول و کان العلم بالولوج و الخروج و النزول و العروج کنایة عن علمه بحرکة کل متحرک و فعله و اختتام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الرَّحِیمُ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 إشارة إلی أن له رحمة ثابتة و مغفرة ستصیب قوما بإیمانهم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إلخ،یذکر إنکارهم لإتیان الساعة و هی یوم القیامة و هم ینکرونه مع ظهور عموم ملکه و علمه بکل شیء و لا مورد للارتیاب فی إتیانها مع ذلک کما تقدم فضلا عن إنکار إتیانها و لذلک أمر النبی ص أن یجیب عن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بَلیٰ وَ رَبِّی لَتَأْتِیَنَّکُمْ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السبب العمدة فی إنکارهم هو اختلاط الأشیاء و منها أبدان الأموات بعضها ببعض و تبدل صورها تبدلا بعد تبدل بحیث لا خبر عن أعیانها فیمتنع إعادتها من دون تمیز بعضها من بعض أشار إلی دفع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لاٰ یَعْزُبُ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علمه مِثْقٰالُ ذَرَّةٍ فِی السَّمٰاوٰاتِ وَ لاٰ فِی الْأَرْضِ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أَصْغَرُ مِنْ ذٰلِکَ وَ لاٰ أَکْبَرُ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تعمیم لعلمه لکل شیء و فیه مع ذلک إشارة إلی أن للأشیاء کائنة ما کانت ثبوتا فی کتاب مبین لا تتغیر و لا تتبدل و إن زالت رسومها عن صفحة الکون و قد تقدم بعض الکلام فی الکتاب المبین فی سورة الأنعام و غیرها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و 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وَ 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محاذاة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الرَّحِیمُ الْغَفُورُ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بیان أحد السببین لقیام الساعة و هو أن یجزی الله الذین آمنوا و عملوا الصالحات بالمغفرة و الرزق الکریم و هو الجنة بما فیها و السبب الأخیر ما یشیر إلیه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الجد فی المشی و المعاجزة المبالغة فی الإعجاز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المسابقة و الکلام مبنی علی الاستعارة بالکنایة کان الآیات مسافة یسیرون فیها سیرا حثیثا لیعجزوا الله و یسبقوه و الرجز کالرجس القذر و لعل المراد به العمل السیئ فیکون إشارة إلی تبدل العمل عذابا ألیما علیهم أو سببا لعذابهم،و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 هو سیء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تعریض للکفار الذین یصرون علی إنکار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الأول فاعل یری و الموصول الثانی مفعوله الأول و الحق مفعوله الثانی و المراد بالذین أوتوا العلم العلماء بالله و بآیاته،و بالذی أنزل إلیه القرآن النازل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إلخ،استئناف متعرض لقوله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 من فاعل کفروا،و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تأتینا الساعة و ینکرونه جهلا،و العلماء بالله و آیاته یرون أن هذا القرآن النازل إلیک المخبر بأن الساعة آتیة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الحق أی و یرون القرآن یهدی إلی صراط من هو عزیز لا یغلب علی ما یرید محمود یثنی علی جمیع أفعاله لأنه لا یفعل مع عزته إلا الجمیل و هو الله سبحانه،و فی التوصیف بالعزیز الحمید مقابلة لما وصفهم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سَعَوْا فِی آیٰاتِنٰا مُعٰاجِزِینَ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w:t>
      </w:r>
    </w:p>
    <w:p>
      <w:pPr>
        <w:pStyle w:val="BookText"/>
        <w:rPr/>
      </w:pPr>
      <w:r>
        <w:rPr>
          <w:rFonts w:ascii="Amiri" w:hAnsi="Amiri" w:eastAsia="Amiri" w:cs="Amiri"/>
          <w:color w:val="111111"/>
          <w:sz w:val="28"/>
          <w:sz w:val="28"/>
          <w:szCs w:val="28"/>
          <w:rtl w:val="true"/>
          <w:lang w:bidi="ar-SA"/>
        </w:rPr>
        <w:t>مُمَزَّقٍ إِنَّکُمْ لَفِی خَلْقٍ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منهم وارد مورد الاستهزاء یعرفون فیه النبی ص بعضهم لبعض بالقول بالمعاد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التمزیق التقطیع و التفریق،و کونهم فی خلق جدید استقرارهم فیه أی تجدید خلقتهم بإحیائهم بعد موتهم و وجودهم ثانیا بعد عدمهم،و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مُزِّقْتُمْ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خَلْقٍ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بعضهم لبعض علی طریق الاستهزاء بالنبی ص لإنذاره إیاهم بالبعث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ندلکم علی رجل و المراد به النبی ص ینبئکم و یخبرکم أنکم ستستقرون فی خلق جدید و یتجدد لکم الوجود إذا فرقت أبدانکم کل التفریق و قطعت بحیث لا یتمیز شیء منها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عَلَی اللّٰهِ کَذِباً أَمْ 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إلخ،الاستفهام للتعجیب فإن القول ببعث الأجساد بعد فنائها عجیب عندهم لا یقول به عاقل إلا لتلبیس الأمر علی الناس و إضلالهم لینال بعض ما عندهم و إلا فکیف یلتبس فیه الأمر علی عاقل،و لهذا رددوا الأمر بین الافتراء و الجنة فی الاستفهام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عاقل یکذب علی الله افتراء علیه بالقول بالبعث أم به نوع جنون یتفوه بما بدا له من غیر فکر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لاٰ یُؤْمِنُونَ بِالْآخِرَةِ فِی الْعَذٰابِ وَ الضَّلاٰلِ الْبَعِیدِ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لقولهم و إضراب عن التردید الذی أتوا به مستفهمین،و محصله أن ذلک لیس افتراء علی الله و لا جنون فیه بل هؤلاء الکفار مستقرون فی عذاب سیظهر لهم و قد أبعدهم ذلک عن الحق فکانوا فی ضلال بعید لا یسعهم مع ذلک أن یعقلوا الحق و یذعنوا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الموصول موضع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لاٰ یُؤْمِنُونَ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 علة وقوعهم فیما وقعوا فیه من العذاب و الضلال عدم إیمانهم بالآخرة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إلخ،وعظ و إنذار لهم باستعظام ما اجترءوا علیه من تکذیب آیات الله و الاستهزاء برسوله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أَیْدِیهِمْ وَ مٰا خَلْفَهُمْ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إحاطة السماء و الأرض بهم من بین أیدیهم و من خلفهم فأینما نظروا وجدوا سماء تظلهم و أرضا تقلهم لا مفر لهم منهما</w:t>
      </w:r>
      <w:r>
        <w:rPr>
          <w:rFonts w:eastAsia="Amiri" w:cs="Amiri" w:ascii="Amiri" w:hAnsi="Amiri"/>
          <w:color w:val="111111"/>
          <w:sz w:val="28"/>
          <w:szCs w:val="28"/>
          <w:rtl w:val="true"/>
          <w:lang w:bidi="ar-SA"/>
        </w:rPr>
        <w:t xml:space="preserve">. </w:t>
      </w:r>
      <w:bookmarkStart w:id="391" w:name="pg11954_119250"/>
    </w:p>
    <w:p>
      <w:pPr>
        <w:pStyle w:val="BookText"/>
        <w:rPr/>
      </w:pPr>
      <w:bookmarkEnd w:id="39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نَخْسِفْ بِهِمُ الْأَرْضَ أَوْ نُسْقِطْ عَلَیْهِمْ کِسَفاً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 أحاط بهم الأرض و السماء و هما مدبرتان بتدبیرنا منقادتان مسخرتان لنا أن نشأ نخسف بهم الأرض فنهلکهم أو نسقط علیهم قطعة من السماء فنهلکهم فما لهم لا ینتهون عن هذه الأقاویل؟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لِکُلِّ عَبْدٍ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ذکر من إحاطة السماء و الأرض و کونهما مدبرتین لله سبحانه أن یشأ یخسف بهم الأرض أو یسقط علیهم کسفا من السماء لآیة لکل عبد منیب،راجع إلی ربه بالطاعة،فهؤلاء لا یستهینون بهذه الأمور و لا یجترءون علی تکذیب هذه الآیات إلا لکونهم مستکبرین عاتین لا یریدون إنابة إلی ربهم و رجوعا إلی طاعته</w:t>
      </w:r>
      <w:r>
        <w:rPr>
          <w:rFonts w:eastAsia="IRNazanin" w:cs="IRNazanin"/>
          <w:color w:val="111111"/>
          <w:sz w:val="28"/>
          <w:szCs w:val="28"/>
          <w:rtl w:val="true"/>
          <w:lang w:bidi="fa-IR"/>
        </w:rPr>
        <w:t>.</w:t>
      </w:r>
    </w:p>
    <w:p>
      <w:pPr>
        <w:pStyle w:val="Heading3"/>
        <w:numPr>
          <w:ilvl w:val="2"/>
          <w:numId w:val="1"/>
        </w:numPr>
        <w:rPr/>
      </w:pPr>
      <w:bookmarkStart w:id="392" w:name="__RefHeading___Toc14853666_73709187"/>
      <w:bookmarkStart w:id="393" w:name="_Toc143"/>
      <w:bookmarkEnd w:id="392"/>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10</w:t>
      </w:r>
      <w:r>
        <w:rPr>
          <w:rtl w:val="true"/>
        </w:rPr>
        <w:t xml:space="preserve"> </w:t>
      </w:r>
      <w:r>
        <w:rPr>
          <w:rtl w:val="true"/>
        </w:rPr>
        <w:t xml:space="preserve">الی </w:t>
      </w:r>
      <w:r>
        <w:rPr/>
        <w:t>21</w:t>
      </w:r>
      <w:r>
        <w:rPr>
          <w:rtl w:val="true"/>
        </w:rPr>
        <w:t>]</w:t>
      </w:r>
      <w:bookmarkEnd w:id="393"/>
    </w:p>
    <w:p>
      <w:pPr>
        <w:pStyle w:val="Heading4"/>
        <w:numPr>
          <w:ilvl w:val="3"/>
          <w:numId w:val="1"/>
        </w:numPr>
        <w:rPr/>
      </w:pPr>
      <w:bookmarkStart w:id="394" w:name="__RefHeading___Toc14853668_73709187"/>
      <w:bookmarkStart w:id="395" w:name="_Toc144"/>
      <w:bookmarkEnd w:id="394"/>
      <w:r>
        <w:rPr>
          <w:rtl w:val="true"/>
        </w:rPr>
        <w:t>اشارة</w:t>
      </w:r>
      <w:bookmarkEnd w:id="3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96" w:name="pg11954_119251"/>
    </w:p>
    <w:p>
      <w:pPr>
        <w:pStyle w:val="Heading4"/>
        <w:numPr>
          <w:ilvl w:val="3"/>
          <w:numId w:val="1"/>
        </w:numPr>
        <w:rPr/>
      </w:pPr>
      <w:bookmarkStart w:id="397" w:name="__RefHeading___Toc14853670_73709187"/>
      <w:bookmarkStart w:id="398" w:name="_Toc145"/>
      <w:bookmarkEnd w:id="396"/>
      <w:bookmarkEnd w:id="397"/>
      <w:r>
        <w:rPr>
          <w:rtl w:val="true"/>
        </w:rPr>
        <w:t>(</w:t>
      </w:r>
      <w:r>
        <w:rPr>
          <w:rtl w:val="true"/>
        </w:rPr>
        <w:t>بیان</w:t>
      </w:r>
      <w:r>
        <w:rPr>
          <w:rtl w:val="true"/>
        </w:rPr>
        <w:t>)</w:t>
      </w:r>
      <w:bookmarkEnd w:id="398"/>
    </w:p>
    <w:p>
      <w:pPr>
        <w:pStyle w:val="BookText"/>
        <w:rPr/>
      </w:pPr>
      <w:r>
        <w:rPr>
          <w:rFonts w:ascii="IRNazanin" w:hAnsi="IRNazanin" w:eastAsia="IRNazanin"/>
          <w:color w:val="111111"/>
          <w:sz w:val="28"/>
          <w:sz w:val="28"/>
          <w:szCs w:val="28"/>
          <w:rtl w:val="true"/>
          <w:lang w:bidi="fa-IR"/>
        </w:rPr>
        <w:t>تشیر الآیات إلی نبذة من قصص داود و سلیمان إذ آتاهما الله من فضله إذ أنعم علی داود بتسخیر الجبال و الطیر معه و تلیین الحدید له،و سخر لسلیمان الریح غدوها شهر و رواحها شهر و سخر الجن یعملون له ما یشاء من محاریب و تماثیل و غیرها و أمرهما بالعمل الصالح شکرا و کانا عبدین شکورین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إلی قصة سبإ حیث أنعم علیهم بجنتین عن الیمین و الشمال لیعیشوا فیها عیشا </w:t>
      </w:r>
    </w:p>
    <w:p>
      <w:pPr>
        <w:pStyle w:val="BookText"/>
        <w:rPr/>
      </w:pPr>
      <w:r>
        <w:rPr>
          <w:rFonts w:ascii="IRNazanin" w:hAnsi="IRNazanin" w:eastAsia="IRNazanin"/>
          <w:color w:val="111111"/>
          <w:sz w:val="28"/>
          <w:sz w:val="28"/>
          <w:szCs w:val="28"/>
          <w:rtl w:val="true"/>
          <w:lang w:bidi="fa-IR"/>
        </w:rPr>
        <w:t>رغدا فکفروا بالنعمة و أعرضوا عن الشکر فأرسل علیهم سیل العرم و بدل جنتیهم جنتین دون ذلک و قد کان عمر بلادهم فکفروا فجعلهم أحادیث و مزقهم کل ممزق،کل ذلک لکفرهم النعمة و إعراضهم عن الشکر و لا یجازی إلا الکفور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اتصال القصص علی ما تقدم من حدیث البعث أن الله هو المدبر لأمور عباده و هم مغمورون فی أنواع نعمه و للمنعم علی المنعم علیه الشکر علی نعمته و علیه أن یمیز بین الشاکرین لنعمته و الکافر بها و إذ لا میز فی هذه النشأة فهناک نشأة أخری یتمیز فیها الفریقان فالبعث لا مفر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العطیة و التأویب الترجیع من الأوب بمعنی الرجوع و المراد به ترجیع الصوت بالتسبیح بدلیل قوله فیه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یُسَبِّحْنَ بِالْعَشِیِّ وَ الْإِشْرٰاقِ  وَ الطَّیْرَ مَحْشُورَةً کُلٌّ لَهُ أَوّٰابٌ</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معطوف علی محل الجبال و منه یظهر فساد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الأوب بمعنی السیر و أن الجبال کانت تسیر معه حیثما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جِبٰالُ أَوِّبِی مَعَهُ وَ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للفضل الذی أوتی داود و قد وضع فیه الخطاب الذی خوطبت به الجبال و الطیر فسخرتا به موضع نفس التسخیر الذی هو العطیة و هو من قبیل وضع السبب موضع المسبب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 الجبال له تئوب معه و الطیر،و هذا هو المتحصل من تسخیر الجبال و الطیر له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یُسَبِّحْنَ بِالْعَشِیِّ وَ الْإِشْرٰاقِ  وَ الطَّیْرَ مَحْشُورَةً کُلٌّ لَهُ أَوّٰابٌ</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جعلناه لینا له علی ما به من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السابغات جمع سابغة و هی الدرع الواسعة،و السرد نسج الدرع،و تقدیره الاقتصاد فیه بحیث تتناسب حلقه أی اعمل دروعا واسعة و أجعلها متناسبة الحلق،و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نوع تفسیر لا لأنه الحدید 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اعْمَلُوا صٰالِحاً إِنِّی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الجملة فی نفسها ظاهر و هی لوقوعها فی سیاق بیان إیتاء الفضل و عد النعم تفید معنی الأمر بالشکر کأنه قیل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قلنا اشکر النعم أنت و قومک بالعمل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و سخرنا لسلیمان الریح مسیر غدو تلک الریح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النهار إلی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 شهر و رواح تلک الریح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الظهر إلی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 شهر أی أنها تسیر فی یوم مسیر شهرین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أَسَلْنٰا لَهُ عَیْنَ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الإسالة إفعال من السیلان بمعنی الجریان و القطر النحاس أی و أذبنا له القطر فسالت کالعین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 مَنْ یَعْمَلُ بَیْنَ یَدَیْهِ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جمع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 بین یدیه بإذن ربه مسخرین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یطع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نُذِقْهُ مِنْ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به عذاب النار فی الدنیا دون الآخرة،و فی لفظ الآیة دلالة علی أن المسخر له کان بعض الجن لا جمیعهم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المحاریب جمع محراب و هو مکان إقامة الصلاة و العبادة،و التماثیل جمع تمثال و هی الصورة المجسمة من الشیء و الجفان جمع جفنة و هی صحفة الطعام، و الجوابی جمع جابیة الحوض الذی یجبی أی یجمع فیه الماء،و القدور جمع قدر و هو ما یطبخ فیه الطعام،و الراسیات الثابتات و المراد بکون القدور راسیات کونها ثابتات فی أمکنتها لا یزلن عنها لعظمها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آلَ دٰاوُدَ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لسلیمان و سائر من معه من آل داود أن یعملوا و یعبدوا الله شکرا له،و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عِبٰادِیَ الشَّکُورُ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الشاکر لله شکرا بعد شکر و الجملة إما فی مقام ترفیع مقام أهل الشکر بأن المتمکنین فی هذا المقام قلیلون و هم الأوحدیون من الناس،و إما فی مقام التعلیل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قلیل فکثروا عدتهم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بدابة الأرض الأرضة علی ما وردت به الروایات و المنسأة العصا 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تَبَیَّنَتِ الْجِنُّ أَنْ لَوْ کٰانُوا یَعْلَمُونَ الْغَیْبَ مٰا لَبِثُوا فِی الْعَذٰابِ الْمُهِینِ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الخرور السقوط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السیاق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کان متکئا علی عصاه فبقی علی تلک الحال قائما متکئا علی عصاه زمانا لا یعلم بموته إنس و لا جن فبعث الله عز و جل أرضة فأخذت فی أکل منسأته حتی إذا أکلت انکسرت العصا و سقط سلیمان علی الأرض فعلموا عند ذلک بموته و تبینت الجن أن لو کانوا یعلمون الغیب لعلموا بموت سلیمان المستور عنهم و ما لبثوا هذا المقدار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حین قبضه إلی خروره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العذاب المهین المذل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إلخ،سبأ العرب العاربة بالیمن 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أبیهم سبإ بن یشجب بن یعرب بن قحطان،و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یَمِینٍ وَ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یمین مسکنهم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رِزْقِ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بالأکل من جنتین و هو کنایة عن رزقهم منهما،ثم بالشکر له علی نعمته و رزقه،و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طَیِّبَةٌ وَ 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بلدة ملائمة صالحة للمقام و رب کثیر الغفران لا یؤاخذکم بسیئاتکم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 المسناة التی تحبس الماء،و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المطر الشدید و قیل غیر ذلک،و الأکل بضمتین کل ثمرة مأکولة،و الخمط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نبت أخذ طعما من المرارة،و الأثل الطرفاء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یشبهها أعظم منها لا ثمرة له،و السدر معروف،و الأثل و شیء معطوفان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خمط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 أی قوم سبإ عن الشکر الذی أمروا به فجازیناهم و أرسلنا علیهم سیل العرم فأغرق بلادهم و ذهب بجنتیهم و بدلناهم بجنتیهم جنتین ذواتی ثمرة مرة و ذواتی طرفاء و شیء قلیل من السدر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ذکر من إرسال السیل و تبدیل الجنتین و محله النصب مفعولا ثانیا لجزیناهم و الفرق بین الجزاء و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 إن المجازاة لا تستعمل إلا فی الشر و الجزاء أعم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جزینا سبأ ذلک الجزاء بسبب کفرهم و إعراضهم عن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مقابلة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نجازی بالسوء إلا من کان کثیر الکفران لأنعم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لسبإ و الکلام مسوق لبیان تتمة قصتهم المطلوب ذکرها و هو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لِسَبَإٍ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بالقری التی بارکنا فیها القری الشامیة،و المراد بکون القری ظاهرة کونها متقاربة یری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قَدَّرْنٰا فِیهَا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جعلنا السیر فیها علی نسبة مقدرة متناسبة غیر مختلفة فالنسبة بین واحدة منها و ما یلیها کالنسبة بین ما یلیها و ما یلیه،و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لَیٰالِیَ وَ أَیّٰاماً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القول أی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 هذه القری علی أمن إن شئتم لیالی و إن شئتم أیاما،و المراد قررنا فیها الأمن یسیرون فیها متی ما شاءوا من غیر خوف و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أنعمنا علیهم ما أنعمنا من وفور الفواکه و قرب المنازل و أمن الطرق و سهولة السیر و رغد العیش فملوا ذلک و سئموه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بَیْنَ أَسْفٰارِنٰا أی اجعل أسفارنا ذوات مسافات بعیدة نرکب فیها الرواحل و نقطع المفاوز و البوادی و هذا بغی منهم و کفران کما طلبت بنو إسرائیل الثوم و البصل مکان المن و السلوی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أتم الله نعمه علیهم فی السفر بقرب المنازل و أمن الطرق و وفور النعمة کما أتم نعمه علیهم فی الحضر و أراد منهم الشکر علی ذلک فکفروا بنعمه فی السفر کما کفروا بها فی الحضر،فأسرع الله فی إسعاف ما اقترحوه فخرب بلادهم و فرق جمعهم و شتت شملهم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اقتراح ضمنی لتخریب بلادهم،و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بالمعاصی</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أَحٰادِیثَ وَ مَزَّقْنٰاهُمْ کُلَّ مُمَزَّقٍ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أزلنا أعیانهم و آثارهم فلم یبق منهم إلا أحادیث یحدث بها فیما یحدث فعادوا أسماء لا مسمی لهم إلا فی وهم المتوهم و خیال المتخیل و فرقناهم کل تفرق فلم یبق من أجزاء وجودهم جزءان </w:t>
      </w:r>
    </w:p>
    <w:p>
      <w:pPr>
        <w:pStyle w:val="BookText"/>
        <w:rPr/>
      </w:pPr>
      <w:r>
        <w:rPr>
          <w:rFonts w:ascii="IRNazanin" w:hAnsi="IRNazanin" w:eastAsia="IRNazanin"/>
          <w:color w:val="111111"/>
          <w:sz w:val="28"/>
          <w:sz w:val="28"/>
          <w:szCs w:val="28"/>
          <w:rtl w:val="true"/>
          <w:lang w:bidi="fa-IR"/>
        </w:rPr>
        <w:t>مجتمعان إلا فرقنا بینهما فصاروا کسدی لا شبح له بعد ما کانوا مجتمعا ذا قوة و شوکة حتی ضرب بهم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أیادی سبإ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هذا الذی ذکر من قصتهم لآیات لکل من کثر صبره فی جنب الله و کثر شکره لنعمه التی لا تحصی یستدل بتلک الآیات علی أن علی الإنسان أن یعبد ربه شکرا لنعمه و أن وراءه یوما یبعث فیه و یجزی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حقق إبلیس علیهم ظنه أو وجد ظنه صادقا علیهم إذ قال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و لَأُضِلَّنَّهُمْ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إِلاّٰ فَرِیقاً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لتصدیقه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یظهر أن ضمیر الجمع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و کذا فی الآیة التالیة لعامة الناس لا لسبإ خاصة و إن کانت الآیة منطبقة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أنهم لم یتبعوه عن سلطان له علیهم یضطرهم إلی اتباعه حتی یکونوا معذورین بل إنما اتبعوه عن سوء اختیارهم فهم یختارون اتباعه فیتسلط علیهم لا أنه یتسلط فیتبعونه،قال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حاکیا عن إبلیس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لِی عَلَیْکُمْ مِنْ سُلْطٰانٍ إِلاّٰ أَنْ دَعَوْتُکُمْ فَاسْتَجَبْتُمْ لِی فَلاٰ تَلُومُونِی وَ لُومُوا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منشأ اتباعهم له ریب و شک فی قلوبهم من الآخرة یظهر منهم بظهور أثره الذی هو الاتباع لإبلیس،فإذنه سبحانه لإبلیس أن یتسلط علیهم من طریق اختیارهم هذا المقدار من التسلط لیمتاز به أهل الشک فی الآخرة من أهل الإیمان به و لا یرفع ذلک مسئولیتهم فی اتباعه لکونه عن اختیار منهم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لکل سلطان،و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یُؤْمِنُ بِالْآخِرَةِ مِمَّنْ هُوَ مِنْهٰا فِی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لسلطانه علیهم من طریق </w:t>
      </w:r>
      <w:bookmarkStart w:id="399" w:name="pg11954_119257"/>
    </w:p>
    <w:p>
      <w:pPr>
        <w:pStyle w:val="BookText"/>
        <w:rPr/>
      </w:pPr>
      <w:bookmarkEnd w:id="399"/>
      <w:r>
        <w:rPr>
          <w:rFonts w:ascii="IRNazanin" w:hAnsi="IRNazanin" w:eastAsia="IRNazanin"/>
          <w:color w:val="111111"/>
          <w:sz w:val="28"/>
          <w:sz w:val="28"/>
          <w:szCs w:val="28"/>
          <w:rtl w:val="true"/>
          <w:lang w:bidi="fa-IR"/>
        </w:rPr>
        <w:t>اتباعهم له عن اختیار منهم،و قد وضع فیه الغایة موضع ذی الغایة أی التمییز المذکور موضع التسلط من طریق الاتباع الاختیاری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تقیید الإیمان و الشک بالآخرة فی الآیة لمکان أن الرادع الوحید عن المعصیة و الداعی إلی الطاعة هو الإیمان بالآخرة دون الإیمان بالله و رسوله لو لا الآخرة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عَلیٰ کُلِّ شَیْءٍ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عالم علما لا یفوته المعلوم بنسیان أو سهو أو غیر ذلک و فیه تحذیر عن الکفران و المعصیة و إنذار لأهل الکفر و المعصیة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4853672_73709187"/>
      <w:bookmarkStart w:id="401" w:name="_Toc146"/>
      <w:bookmarkEnd w:id="400"/>
      <w:r>
        <w:rPr>
          <w:rtl w:val="true"/>
        </w:rPr>
        <w:t>(</w:t>
      </w:r>
      <w:r>
        <w:rPr>
          <w:rtl w:val="true"/>
        </w:rPr>
        <w:t>بحث روائی</w:t>
      </w:r>
      <w:r>
        <w:rPr>
          <w:rtl w:val="true"/>
        </w:rPr>
        <w:t>)</w:t>
      </w:r>
      <w:bookmarkEnd w:id="401"/>
    </w:p>
    <w:p>
      <w:pPr>
        <w:pStyle w:val="BookText"/>
        <w:rPr/>
      </w:pPr>
      <w:r>
        <w:rPr>
          <w:rFonts w:ascii="IRNazanin" w:hAnsi="IRNazanin" w:eastAsia="IRNazanin"/>
          <w:color w:val="111111"/>
          <w:sz w:val="28"/>
          <w:sz w:val="28"/>
          <w:szCs w:val="28"/>
          <w:rtl w:val="true"/>
          <w:lang w:bidi="fa-IR"/>
        </w:rPr>
        <w:t>فی کمال الدین،بإسناده إلی هشام بن سالم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 فیه قصة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خرج یقرأ الزبور و کان إذا قرأ الزبور لا یبقی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حجر و لا طائر إلا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 السَّرْدِ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المسامیر التی فی الحلقة،و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الریح تحمل کرسی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فتسیر به فی الغداة مسیرة شهر و بالعشی مسیرة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داود بن الحصین و عن أبان بن عثمان عن الفضل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مَحٰارِیبَ وَ تَمٰاثِیلَ وَ جِفٰانٍ کَالْجَوٰابِ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تماثیل الرجال و النساء و لکنها تماثیل الشجر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بعض أصحابنا مرفوعا عن هشام بن الحکم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مدح الله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هذا المعنی فی عدة روایات و هو ینطبق علی أحد المعنیین المتقدمین فی ذیل الآیة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العلل،بإسناده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سلیمان بن داود الجن فصنعوا له قبة من قواریر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متکئ علی عصاه فی 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الجن کیف ینظرون </w:t>
      </w:r>
    </w:p>
    <w:p>
      <w:pPr>
        <w:pStyle w:val="BookText"/>
        <w:rPr/>
      </w:pPr>
      <w:r>
        <w:rPr>
          <w:rFonts w:ascii="IRNazanin" w:hAnsi="IRNazanin" w:eastAsia="IRNazanin"/>
          <w:color w:val="111111"/>
          <w:sz w:val="28"/>
          <w:sz w:val="28"/>
          <w:szCs w:val="28"/>
          <w:rtl w:val="true"/>
          <w:lang w:bidi="fa-IR"/>
        </w:rPr>
        <w:t>إلیه إذ حانت منه التفاتة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رجل معه فی القبة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لا أقبل الرشا و لا أهاب الملوک أنا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 و هو قائم متکئ علی عصاه فی القبة و الجن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فمکثوا سنة یدأبون له حتی بعث الله عز و جل الأرضة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 منسأته و هی العصا،فلما خر تبینت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کانوا یعلمون الغیب ما لبثوا فی العذاب المهین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 القیام متکئا علی عصاه سنة وارد فی عدة من روایات الشیعة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المجمع،فی الحدیث عن فروة بن مسیک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 عن سبإ أ رجل هو أم امرأة؟فقال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عشرة تیامن منهم ستة و تشاءم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تیامنوا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فالأزد و کندة و مذحج و الأشعرون و أنمار و حمیر فقال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منهم خثعم و بجیلة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تشاءموا فعاملة و جذام و لخم و غسان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عدة من أرباب الجوامع و السنن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بالتیامن و التشاؤم السکونة بالیمن و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کانت لهم قری متصلة ینظر بعضهم إلی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جاریة و أموال ظاهرة فکفروا نعم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غیروا ما بأنفسهم من عافیة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فغیر الله ما بهم من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الله علیهم سیل العرم ففرق قراهم و خرب دیارهم و ذهب بأموالهم و أبدلهم مکان جنانهم جنتین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ذواتی أکل خمط و أثل و شیء من سدر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عدة من الروایات أن القری التی بارک الله فیها هم أهل بیت النبی ص و القری الظاهرة هم الوسائط بینهم و بین الناس من حملة أحادیثهم و غیرهم، و هو من بطن القرآن و لیس من التفسیر فی شیء</w:t>
      </w:r>
      <w:r>
        <w:rPr>
          <w:rFonts w:eastAsia="IRNazanin" w:cs="IRNazanin"/>
          <w:color w:val="111111"/>
          <w:sz w:val="28"/>
          <w:szCs w:val="28"/>
          <w:rtl w:val="true"/>
          <w:lang w:bidi="fa-IR"/>
        </w:rPr>
        <w:t xml:space="preserve">. </w:t>
      </w:r>
      <w:bookmarkStart w:id="402" w:name="pg11954_119259"/>
    </w:p>
    <w:p>
      <w:pPr>
        <w:pStyle w:val="Heading3"/>
        <w:numPr>
          <w:ilvl w:val="2"/>
          <w:numId w:val="1"/>
        </w:numPr>
        <w:rPr/>
      </w:pPr>
      <w:bookmarkStart w:id="403" w:name="__RefHeading___Toc14853674_73709187"/>
      <w:bookmarkStart w:id="404" w:name="_Toc147"/>
      <w:bookmarkEnd w:id="402"/>
      <w:bookmarkEnd w:id="403"/>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22</w:t>
      </w:r>
      <w:r>
        <w:rPr>
          <w:rtl w:val="true"/>
        </w:rPr>
        <w:t xml:space="preserve"> </w:t>
      </w:r>
      <w:r>
        <w:rPr>
          <w:rtl w:val="true"/>
        </w:rPr>
        <w:t xml:space="preserve">الی </w:t>
      </w:r>
      <w:r>
        <w:rPr/>
        <w:t>30</w:t>
      </w:r>
      <w:r>
        <w:rPr>
          <w:rtl w:val="true"/>
        </w:rPr>
        <w:t>]</w:t>
      </w:r>
      <w:bookmarkEnd w:id="404"/>
    </w:p>
    <w:p>
      <w:pPr>
        <w:pStyle w:val="Heading4"/>
        <w:numPr>
          <w:ilvl w:val="3"/>
          <w:numId w:val="1"/>
        </w:numPr>
        <w:rPr/>
      </w:pPr>
      <w:bookmarkStart w:id="405" w:name="__RefHeading___Toc14853676_73709187"/>
      <w:bookmarkStart w:id="406" w:name="_Toc148"/>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4853678_73709187"/>
      <w:bookmarkStart w:id="408" w:name="_Toc149"/>
      <w:bookmarkEnd w:id="407"/>
      <w:r>
        <w:rPr>
          <w:rtl w:val="true"/>
        </w:rPr>
        <w:t>(</w:t>
      </w:r>
      <w:r>
        <w:rPr>
          <w:rtl w:val="true"/>
        </w:rPr>
        <w:t>بیان</w:t>
      </w:r>
      <w:r>
        <w:rPr>
          <w:rtl w:val="true"/>
        </w:rPr>
        <w:t>)</w:t>
      </w:r>
      <w:bookmarkEnd w:id="408"/>
    </w:p>
    <w:p>
      <w:pPr>
        <w:pStyle w:val="BookText"/>
        <w:rPr/>
      </w:pPr>
      <w:r>
        <w:rPr>
          <w:rFonts w:ascii="IRNazanin" w:hAnsi="IRNazanin" w:eastAsia="IRNazanin"/>
          <w:color w:val="111111"/>
          <w:sz w:val="28"/>
          <w:sz w:val="28"/>
          <w:szCs w:val="28"/>
          <w:rtl w:val="true"/>
          <w:lang w:bidi="fa-IR"/>
        </w:rPr>
        <w:t>آیات مقررة للتوحید و احتجاجات حوله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p>
    <w:p>
      <w:pPr>
        <w:pStyle w:val="BookText"/>
        <w:rPr/>
      </w:pPr>
      <w:r>
        <w:rPr>
          <w:rFonts w:ascii="Amiri" w:hAnsi="Amiri" w:eastAsia="Amiri" w:cs="Amiri"/>
          <w:color w:val="111111"/>
          <w:sz w:val="28"/>
          <w:sz w:val="28"/>
          <w:szCs w:val="28"/>
          <w:rtl w:val="true"/>
          <w:lang w:bidi="ar-SA"/>
        </w:rPr>
        <w:t>آخر الآیة،أمر النبی ص أن یحتج علی إبطال ألوهیة آلهتهم بعدم قدرتهم علی استجابة الدعاء،فقوله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ادعوا الذین زعمتموهم آلهة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محذوفان لدلالة السیاق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دعاؤهم هو مسألتهم شیئا من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مِثْقٰالَ ذَرَّةٍ فِی السَّمٰاوٰاتِ وَ لاٰ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موقع الجواب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یکون إذا دعوهم؟فقیل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یستجیبون لهم بشیء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مِثْقٰالَ ذَرَّةٍ فِی السَّمٰاوٰاتِ وَ لاٰ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ملکوا لاستجابوا،و لا تتم الربوبیة و الألوهیة إلا بأن یملک الرب و الإله شیئا مما یحتاج إلیه الإنسان فیملکه له و ینعم علیه به فیستحق بإزائه العبادة شکرا له فیعبد،أما إذا لم یملک شیئا فلا یکون ربا و لا إلها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فِیهِمٰا مِنْ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الملک المنفی فی الجملة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إلخ،الملک المطلق المنبسط علی الجمیع و المنفی فی هذه الجملة الملک المحدود المتبعض الذی ینبسط علی البعض دون الکل إما مشاعا أو مفروزا،لکن المشرکین ما کانوا یقولون بالملک المشترک بینهم و بین الله سبحانه مشاعا بل کانوا یقولون بملک کل من آلهتهم لنوع من الخلقة أو بعض منها،و أما الله سبحانه فهو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کان من الواجب أن یستجیب آلهتهم إذا دعوا فیما یملکونه من الخلقة و عدم استجابتهم کاشف عن عدم ربوبیتهم و ألوهیتهم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 مِنْهُمْ مِنْ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لله سبحانه منهم کلا أو بعضا من معین یعینه فیما یفرض فیه عجزه عن القیام بأمر تدبیره إذ لو کان له منهم ظهیر یظهره علی التدبیر کان مالکا فیستجیب إذا دعی فیما هو ظهیر بالنسبة إلیه و إذ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تقدم أن احتجاج الآیة علی نفی الملک بانتفاء استجابتهم دعاء الداعی یجری فی جمیع الصور الثلاث و هی ملکهم لما فی السماوات و ما فی الأرض مطلقا و ملکهم علی وجه الشرکة مع الله سبحانه و کونهم أو بعضهم ظهیرا لله سبحانه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المشرکون کانوا یقولون بشفاعة آلهتهم کما حکاه الله سبحانه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لیس مرادهم بالشفاعة شفاعة یوم القیامة التی یثبتها القرآن الکریم فإنهم ما کانوا یقولون بالمعاد بل الشفاعة فی الدنیا لعبادهم عند الله سبحانه لیسعدهم بقضاء حوائجهم و إصلاح شئونهم بتوسط آلهتهم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کانت الآلهة مخلوقین لله مملوکین له من کل وجه فلا یملکون الشفاعة من عند أنفسهم مستقلین بها إلا أن یملکهم الله سبحانه ذلک و هو الإذن لهم فی أن یشفعوا فأصل شفاعتهم لو شفعوا بإذن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لِمَنْ 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الملک و المراد بمن أذن له الشافع من الملائکة،و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الشفاعة إلا أن یملکه الشافع بالإذن من الله و أن یکون لام التعلیل و المراد بمن أذن له المشفوع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الشفاعة إلا لأجل من أذن له من المشفوع لهم،قال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الوجه الثانی وجه لطیف و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الوجه فإن الملائکة علی ما یستفاد من کلامه تعالی وسائط لإنفاذ الأمر الإلهی و إجرائه،قال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 أُولِی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الوساطة المذکورة من الشفاعة کما تقدم فی مباحث الشفاعة 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فالملائکة جمیعا شفعاء لکن لا فی کل أمر و لکل أحد بل فی أمر أذن الله فیه و لمن أذن له فنفی شفاعتهم إلا مع الإذن یناسب المشفوع لهم دون الشفعاء،فالآیة فی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قٰالُوا مٰا ذٰا قٰالَ رَبُّکُمْ قٰالُوا الْحَقَّ وَ هُوَ الْعَلِیُّ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التفزیع إزالة الفزع و کشفه و ضمائر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للشفعاء و هم الملائکة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هناک أمر مغیی بها و هو کون قلوبهم فی فزع ممتد فی انتظار أمر الله سبحانه حتی یرتفع بصدور الأمر منه،فالآیة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یَسْجُدُ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الْمَلاٰئِکَةُ وَ هُمْ </w:t>
      </w:r>
    </w:p>
    <w:p>
      <w:pPr>
        <w:pStyle w:val="BookText"/>
        <w:rPr/>
      </w:pPr>
      <w:r>
        <w:rPr>
          <w:rFonts w:ascii="Amiri" w:hAnsi="Amiri" w:eastAsia="Amiri" w:cs="Amiri"/>
          <w:color w:val="111111"/>
          <w:sz w:val="28"/>
          <w:sz w:val="28"/>
          <w:szCs w:val="28"/>
          <w:rtl w:val="true"/>
          <w:lang w:bidi="ar-SA"/>
        </w:rPr>
        <w:t>لاٰ یَسْتَکْبِرُونَ  یَخٰافُونَ رَبَّهُمْ مِنْ فَوْقِهِمْ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فالفزع هو التأثر و الانقباض من الخوف و هو المراد بسجدتهم تذللا من خوف ربهم من فوقهم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بفزعهم حتی یفزع عنهم أن التذلل غشی قلوبهم و هو تذللهم من حیث إنهم أسباب و شفعاء فی نفوذ الأوامر الإلهیة و وقوعه علی ما صدر و کما أرید،و کشف هذا التذلل هو تلقیهم الأمر الإلهی و اشتغالهم بالعمل کأنهم بحیث لا یظهر من وجودهم إلا فعلهم و طاعتهم لله فیما أمرهم به و أنه لا واسطة بین الله سبحانه و بین الفعل إلا أمره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الفزع و التفزیع إلی قلوبهم للدلالة علی أنهم ذاهلون منصرفون عن أنفسهم و عن کل شیء إلا ربهم و هم علی هذه الحالة لا یشعرون بشیء غیره حتی إذا کشف الفزع عن قلوبهم عند صدور الأمر الإلهی بلا مهل و لا تخلف فلیس الأمر بحیث یعطل أو یتأخر عن الوقوع،قال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الآیة نظرا إلی هذا المعنی أنهم فی فزع حتی إذا أزیل فزعهم بصدور الأمر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ذٰا قٰالَ رَبُّکُمْ قٰالُوا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أنهم طوائف کثیرون یسأل بعضهم بعضا عن الأمر الإلهی بعد صدوره و انکشاف الفزع عن قلوب السائلین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یتبین منه أن کشف الفزع و نزول الأمر إلی بعضهم أسبق منه إلی بعض آخر فإن لازم السؤال أن یکون المسئول عالما بما سئل عنه قبل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 مراتب مختلفة و مقامات متفاوتة بعضها فوق بعض تتلقی الدانیة منها الأمر الإلهی من العالیة من غیر تخلف و لا مهلة و هو طاعة الدانی منهم للعالی،کما یستفاد ذلک أیضا بالتدبر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وصف الروح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قُوَّةٍ عِنْدَ ذِی الْعَرْشِ مَکِینٍ  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فبینهم مطاع و مطیع و لا طاعة مع ذلک إلا لله سبحانه لأن المطاع منهم لا شأن له إلا إیصال ما وصل إلیه من الأمر الإلهی إلی مطیعه الذی دونه،و یمکن أن یستفاد ذلک من توصیف القول بالحق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ذٰا قٰالَ رَبُّکُمْ قٰالُوا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قال </w:t>
      </w:r>
    </w:p>
    <w:p>
      <w:pPr>
        <w:pStyle w:val="BookText"/>
        <w:rPr/>
      </w:pPr>
      <w:r>
        <w:rPr>
          <w:rFonts w:ascii="IRNazanin" w:hAnsi="IRNazanin" w:eastAsia="IRNazanin"/>
          <w:color w:val="111111"/>
          <w:sz w:val="28"/>
          <w:sz w:val="28"/>
          <w:szCs w:val="28"/>
          <w:rtl w:val="true"/>
          <w:lang w:bidi="fa-IR"/>
        </w:rPr>
        <w:t>القول الثابت الذی لا سبیل للبطلان و التبدل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ألطف ختم الآیة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العلی الذی دونه کل شیء و الکبیر الذی یصغر عنده کل شیء فلیس للملائکة المکرمین إلا تلقی قوله الحق و امتثاله و طاعته کما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الآیة الکریمة أن الملائکة فزعون فی أنفسهم متذللون فی ذواتهم ذاهلون عن کل شیء إلا عن ربهم محدقون إلی ساحة العظمة و الکبریاء فی انتظار صدور الأمر حتی یکشف عن قلوبهم الفزع،بصدور الأمر و نزوله و هم مع ذلک طوائف مختلفة ذووا مقامات متفاوتة علوا و دنوا یتوسط کل عال فی إیصال الأمر النازل إلی من هو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مع کونهم شفعاء و أسبابا متوسطة لا یشفعون و لا یتوسطون فی حدوث حادث من حوادث الخلق و التدبیر إلا بإذن خاص من ربهم فی حدوثه فیتحملون الأمر النازل إلیهم حتی یحققوه فی الکون من غیر أن یستقلوا من أنفسهم فی شیء أو یستبدوا برأی،و من کان هذا شأنه لا یشعر بشیء إلا طاعة ربه فیما یأمره به کیف یکون ربا مستقلا فی أمره مفوضا إلیه التدبیر یعطی ما یشاء و یمنع ما یشاء؟ و فی الآیة أقوال مختلفة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للمشرکین دون الملائکة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للملائکة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کشف الفزع عن قلوب المشرکین وقت الفزع قالت الملائکة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ربکم؟قالت المشرکون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فیعترفون بما أنکروه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للملائکة و المراد أن الملائکة الموکلین بالأعمال إذا صعدوا بأعمال العباد إلی السماء و لهم زجل و صوت عظیم خشیت الملائکة أنها الساعة فیفزعون و یخرون سجدا لله سبحانه حتی إذا کشف عن قلوبهم الفزع و علموا أنه لیس الأمر کذلک فسألوا ما ذا قال ربکم؟قالوا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لما بعث النبی ص بعد فترة بینه و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ینزل فیها شیء من الوحی أنزل الله سبحانه جبریل بالوحی فلما نزل ظنت الملائکة أنه </w:t>
      </w:r>
    </w:p>
    <w:p>
      <w:pPr>
        <w:pStyle w:val="BookText"/>
        <w:rPr/>
      </w:pPr>
      <w:r>
        <w:rPr>
          <w:rFonts w:ascii="IRNazanin" w:hAnsi="IRNazanin" w:eastAsia="IRNazanin"/>
          <w:color w:val="111111"/>
          <w:sz w:val="28"/>
          <w:sz w:val="28"/>
          <w:szCs w:val="28"/>
          <w:rtl w:val="true"/>
          <w:lang w:bidi="fa-IR"/>
        </w:rPr>
        <w:t>نزل بشیء من أمر الساعة فصعقوا لذلک فجعل جبریل یمر بکل سماء و یکشف الفزع عن الملائکة الساکنین فیها فرفعوا رءوسهم 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أی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الضمیر للملائکة و المراد أن الله سبحانه إذا أوحی إلی بعض الملائکة غشی علی الملائکة عند سماع الوحی و یصعقون و یخرون سجدا للآیة العظیمة فإذا فزع عن قلوبهم سألت الملائکة ذلک الملک الذی أوحی إلیه ما ذا قال ربک؟أو سأل بعضهم بعضا ما ذا قال ربکم؟فیعلمون أن الأمر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التدبر فی الآیة الکریمة و التأمل فیما قدمناه تعلم وجه الضعف فی هذه الأقوال و أن شیئا منها علی تقدیر صحته فی نفسه لا یصلح تفسیرا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إلخ،احتجاج آخر علی المشرکین من جهة الرزق الذی هو الملاک العمدة فی اتخاذهم الآلهة فإنهم یتعللون فی عبادتهم الآلهة بأنها ترضیهم فیوسعون لهم فی رزقهم فیسعدون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النبی ص أن یسألهم من یرزقهم من السماوات و الأرض؟و الجواب عنه أنه الله سبحانه لأن الرزق خلق فی نفسه و لا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عز اسمه لکنهم یستنکفون عن الاعتراف به بألسنتهم و إن أذعنت به قلوبهم و لذلک أمر أن ینوبهم فی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أَوْ إِیّٰاکُمْ لَعَلیٰ هُدیً أَوْ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قول النبی ص و هذا القول بعد إلقاء الحجة القاطعة و وضوح الحق فی مسألة الألوهیة مبنی علی سلوک طریق الإنصاف،و مفاده أن کل قول إما هدی أو ضلال لا ثالث لهما نفیا و إثباتا و نحن و أنتم علی قولین مختلفین لا یجتمعان فإما أن نکون نحن علی هدی و أنتم فی ضلال و إما أن تکونوا أنتم علی هدی و نحن فی ضلال فانظروا بعین الإنصاف إلی ما ألقی إلیکم من الحجة و میزوا المهدی من الضال و المحق من المبطل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التعبیر فی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بلفظة علی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للإشارة إلی أن المهتدی کأنه مستعل علی منار یتطلع علی السبیل و غایتها التی فیها سعادته،و الضال منغمر فی ظلمة لا یدری أین یضع قدمه و إلی أین یسیر </w:t>
      </w:r>
    </w:p>
    <w:p>
      <w:pPr>
        <w:pStyle w:val="BookText"/>
        <w:rPr/>
      </w:pPr>
      <w:r>
        <w:rPr>
          <w:rFonts w:ascii="IRNazanin" w:hAnsi="IRNazanin" w:eastAsia="IRNazanin"/>
          <w:color w:val="111111"/>
          <w:sz w:val="28"/>
          <w:sz w:val="28"/>
          <w:szCs w:val="28"/>
          <w:rtl w:val="true"/>
          <w:lang w:bidi="fa-IR"/>
        </w:rPr>
        <w:t>و ما ذا یراد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العمل و خاصة عمل الشر لا یتعدی عن عامله و لا یلحق وباله إلا به فلا یسأل عنه غیره فلا تسألون عما أجرمنا بل نحن المسئولون عنه و لا نسأل عما تعملون بل أنتم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تمهید لما فی الآیة التالیة من حدیث الجمع و الفتح فإن الطائفتین إذا اختلفا فی الأعمال خیرا و شرا کان من الواجب أن یفتح بینهما و یتمیز کل من الأخری حتی یلحق به جزاء عمله من خیر أو شر أو سعادة أو شقاء و الذی یفتح و یمیز هو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عن عمل أنفسهم بالإجرام و فی ناحیة المشرکین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تجرمون أخذ بحسن الأدب فی المناظرة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من الواجب أن یلحق بکل من المحسن و المسیء جزاء عمله و کان لازمه التمییز بینهما بالجمع ثم الفرق کان ذلک شأن مدبر الأمر و هو الرب أمر نبیه ص أن یذکرهم أن الذی یجمع بین الجمیع ثم یفتح بینهم بالحق هو الله،فهو رب هؤلاء و أولئک فإنه هو الفتاح العلیم یفتح بین کل شیئین بالخلق و التدبیر فیتمیز بذلک الشیء من الشیء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السَّمٰاوٰاتِ وَ الْأَرْضَ 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تثبت البعث لتمییز المحسن من المسیء أولا ثم انحصار التمییز و الجزاء فی جانبه تعالی بانحصار الربوبیة فیه و یبطل بذلک ربوبیة من اتخذوه من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الفتاح من أسماء الله الحسنی و الفتح إیجاد الفصل بین شیئین لفائدة تترتب علیه کفتح الباب للدخول بإیجاد الفصل بین مصراعیه و الفتح بین الشیئین لیتمیز کل منهما عن الآخر بذاته و صفاته و أفعاله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للنبی ص أن یسألهم أن یروه آلهتهم حتی یختبر هل فیهم الصفات الضروریة للإله المستحق للعبادة من الاستقلال بالحیاة و العلم و القدرة و السمع و البصر؟و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الَّذِینَ أَلْحَقْتُمْ بِهِ شُرَکٰاءَ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ألحقتموهم به شرکاء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ردع بنفسه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یکونون شرکاء له لأنهم إما أن یروه الأصنام بما أنها معبودة لهم معدودة آلهتهم و هی أجسام میتة خالیة عن الحیاة و العلم و القدرة و إما أن یروه أرباب هذه الأصنام و هم الملائکة و غیرهم بجعل الأصنام تماثیل مشیرة إلیهم و هم و إن لم یخلوا عن حیاة و علم و قدرة إلا أن ما لهم من صفات الکمال مفاضة علیهم من الله سبحانه لا استقلال لهم فی شیء من هذه الصفات و لا فی الأفعال المتفرعة علیها فأین الاستقلال فی التدبیر الذی یدعون أنه مفوض إلیهم فالوجود الواجبی بکماله اللامتناهی یمنع أن یکون فی خلقه من یشارکه فی شیء من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یدعوا أنه شارکهم فی بعض ما له من الشئون لتدبیر خلقه من غیر صلاحیة لهم ذاتیة و هذا ینافی حکمته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هذه الحجة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عزته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منع جانبه أن یعدو إلی حریم کماله عاد لکونه لا یحد بحد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 أن یشارکه فی شیء من صفات کماله کالربوبیة و الألوهیة المنتهیتین إلی الذات أحد غیره هذا لو کانت الشرکة عن صلاحیة ذاتیة من الشریک و لو کانت عن إرادة جزافیة منه من غیر صلاحیة حقیقة من الشریک فالحکمة الإلهیة تمنع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بذلک أن الآیة متضمنة لحجة قاطعة برهانیة فأحسن التدبر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الکف کف الإنسان و هی ما بها یقبض و یبسط و کففته أصبت کفه،و کففته أصبته بالکف و دفعته بها و تعورف الکف بالدفع علی أی وجه کان بالکف کان أو غیرها حتی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مکفوف لمن قبض بصره،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کَافَّةً لِلنّٰاسِ أی کافا لهم عن المعاصی و الهاء فیه للمبالغة کقولهم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راویة و علامة و 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المعنی توصیفه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بالبشیر و النذیر،فقوله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یبینان صفته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کَافَّةً لِلنّٰاسِ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 و ما أرسلناک إلا إرساله کافة للناس و لا یخلو من تکلف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أما کون کافة بمعنی جمیعا و حالا من الناس،و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للناس جمیعا فهم یمنعون عن تقدم الحال علی صاحبه المجرور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منطوق الآیة و إن کان راجعا إلی النبوة و فیها انتقال من الکلام فی التوحید إلی الکلام فی النبوة علی حد الآیات التالیة،لکن فی مدلولها حجة أخری علی التوحید و ذلک أن الرسالة من لوازم الربوبیة التی شأنها تدبیر الناس فی طریق سعادتهم و مسیرهم إلی غایات وجودهم فعموم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رسول الله تعالی لا رسول غیره دلیل علی أن الربوبیة منحصرة فی الله سبحانه فلو کان هناک رب غیره لجاءهم رسوله و لم یعم رسالة النبی ص أو عمتهم و احتاجوا معه إلی غیره،و هذا 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فی ذیل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دالة انحصار الرسالة فی رسل الله علی انحصار الربوبیة فی الله عز اسمه أمس بجهل الناس من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کافا لهم عن المعاصی بشیرا و نذیرا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فمفاد الآیة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یمکنهم أن یروک شریکا له و الحال أنا لم نرسلک إلا کافا لجمیع الناس بشیرا و نذیرا و لو کان لهم إله غیرنا لم یسع لنا أن نرسلک إلیهم و هم عباد لإله آخر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عن وقت الجمع و الفتح و هو البعث فالآیة متصلة بقوله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هذا أیضا من شواهد ما قدمنا من المعنی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کانت هذه الآیة و التی بعدها متخللتین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الآیات التالیة المتعرضة لمسألة النبوة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منه تعالی أن یجیبهم بأن لهم میعاد یوم مقضی محتوم لا یتخلف عن الوقوع فهو واقع قطعا و لا یختلف وقت وقوعه البتة أی إن الله وعد به وعدا لا یخلفه إلا أن وقت وقوعه مستور لا یعلمه إلا الله سبحانه</w:t>
      </w:r>
      <w:r>
        <w:rPr>
          <w:rFonts w:eastAsia="Amiri" w:cs="Amiri" w:ascii="Amiri" w:hAnsi="Amiri"/>
          <w:color w:val="111111"/>
          <w:sz w:val="28"/>
          <w:szCs w:val="28"/>
          <w:rtl w:val="true"/>
          <w:lang w:bidi="ar-SA"/>
        </w:rPr>
        <w:t xml:space="preserve">. </w:t>
      </w:r>
      <w:bookmarkStart w:id="409" w:name="pg11954_119268"/>
    </w:p>
    <w:p>
      <w:pPr>
        <w:pStyle w:val="BookText"/>
        <w:rPr/>
      </w:pPr>
      <w:bookmarkEnd w:id="409"/>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یوم الموت غیر سدید فإنهم لم یسألوا إلا عما تقدم وعده و هو یوم الجمع و الفتح و الجمع ثم الفتح من خصائص یوم القیامة دون یوم الموت</w:t>
      </w:r>
      <w:r>
        <w:rPr>
          <w:rFonts w:eastAsia="IRNazanin" w:cs="IRNazanin"/>
          <w:color w:val="111111"/>
          <w:sz w:val="28"/>
          <w:szCs w:val="28"/>
          <w:rtl w:val="true"/>
          <w:lang w:bidi="fa-IR"/>
        </w:rPr>
        <w:t>.</w:t>
      </w:r>
    </w:p>
    <w:p>
      <w:pPr>
        <w:pStyle w:val="Heading4"/>
        <w:numPr>
          <w:ilvl w:val="3"/>
          <w:numId w:val="1"/>
        </w:numPr>
        <w:rPr/>
      </w:pPr>
      <w:bookmarkStart w:id="410" w:name="__RefHeading___Toc14853680_73709187"/>
      <w:bookmarkStart w:id="411" w:name="_Toc150"/>
      <w:bookmarkEnd w:id="410"/>
      <w:r>
        <w:rPr>
          <w:rtl w:val="true"/>
        </w:rPr>
        <w:t>(</w:t>
      </w:r>
      <w:r>
        <w:rPr>
          <w:rtl w:val="true"/>
        </w:rPr>
        <w:t>بحث روائی</w:t>
      </w:r>
      <w:r>
        <w:rPr>
          <w:rtl w:val="true"/>
        </w:rPr>
        <w:t>)</w:t>
      </w:r>
      <w:bookmarkEnd w:id="411"/>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ذٰا قٰالَ رَبُّکُمْ قٰالُوا الْحَقَّ وَ 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أهل السماوات لم یسمعوا وحیا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بین أن بعث عیسی بن مریم إلی أن بعث محمد ص،فلما بعث الله جبرئیل إلی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أهل السماوات صوت وحی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کوقع الحدید علی الصفا فصعق أهل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عن الوحی انحدر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مر بأهل سماء فزع عن قلوبهم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عن قلوبهم،فقال بعض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ربکم؟قالوا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 هو العلی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من طرق أهل السنة موصولا و موقوفا عن النبی ص</w:t>
      </w:r>
    </w:p>
    <w:p>
      <w:pPr>
        <w:pStyle w:val="BookText"/>
        <w:rPr/>
      </w:pPr>
      <w:r>
        <w:rPr>
          <w:rFonts w:ascii="IRNazanin" w:hAnsi="IRNazanin" w:eastAsia="IRNazanin"/>
          <w:color w:val="111111"/>
          <w:sz w:val="28"/>
          <w:sz w:val="28"/>
          <w:szCs w:val="28"/>
          <w:rtl w:val="true"/>
          <w:lang w:bidi="fa-IR"/>
        </w:rPr>
        <w:t>و مدلول الروایة علی أی حال مصداق من مصادیق الآیة و لا تصلح لتفسیرها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المنثور،عن ابن مردویه عن ابن عباس و فی المجمع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لم یعطهن نبی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إلی الناس کافة الأحمر 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النبی یبعث إلی قومه،و نصرت بالرعب یرعب منی عدوی علی مسیرة شهر، و أطعمت المغنم،و جعلت لی الأرض مسجدا و طهورا،و أعطیت الشفاعة فادخرتها لأمتی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إن شاء الله نائلة من لا یشرک بالله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هذا المعنی عن ابن المنذر عن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معارضة لما ورد مستفیضا أن نوحا کان مبعوثا إلی الناس کافة و ذکر فی بعضها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أن أولی العزم کلهم مبعوثون إلی الدنیا کافة، و تخالف أیضا عموم الشفاعة للأنبیاء المستفاد من عدة من الروایات 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القرآن بأن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الشهداء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412" w:name="pg11954_119269"/>
    </w:p>
    <w:p>
      <w:pPr>
        <w:pStyle w:val="BookText"/>
        <w:rPr/>
      </w:pPr>
      <w:bookmarkEnd w:id="412"/>
      <w:r>
        <w:rPr>
          <w:rFonts w:ascii="Amiri" w:hAnsi="Amiri" w:eastAsia="Amiri" w:cs="Amiri"/>
          <w:color w:val="111111"/>
          <w:sz w:val="28"/>
          <w:sz w:val="28"/>
          <w:szCs w:val="28"/>
          <w:rtl w:val="true"/>
          <w:lang w:bidi="ar-SA"/>
        </w:rPr>
        <w:t>و الروایات من طرق العامة و الخاصة کثیرة فی عموم رسالته للناس کافة و ظاهر کثیر منها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علیه و یمنعه البصریون من النحاة و یجوزه الکوفیون</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4853682_73709187"/>
      <w:bookmarkStart w:id="414" w:name="_Toc151"/>
      <w:bookmarkEnd w:id="413"/>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31</w:t>
      </w:r>
      <w:r>
        <w:rPr>
          <w:rtl w:val="true"/>
        </w:rPr>
        <w:t xml:space="preserve"> </w:t>
      </w:r>
      <w:r>
        <w:rPr>
          <w:rtl w:val="true"/>
        </w:rPr>
        <w:t xml:space="preserve">الی </w:t>
      </w:r>
      <w:r>
        <w:rPr/>
        <w:t>54</w:t>
      </w:r>
      <w:r>
        <w:rPr>
          <w:rtl w:val="true"/>
        </w:rPr>
        <w:t>]</w:t>
      </w:r>
      <w:bookmarkEnd w:id="414"/>
    </w:p>
    <w:p>
      <w:pPr>
        <w:pStyle w:val="Heading4"/>
        <w:numPr>
          <w:ilvl w:val="3"/>
          <w:numId w:val="1"/>
        </w:numPr>
        <w:rPr/>
      </w:pPr>
      <w:bookmarkStart w:id="415" w:name="__RefHeading___Toc14853684_73709187"/>
      <w:bookmarkStart w:id="416" w:name="_Toc152"/>
      <w:bookmarkEnd w:id="415"/>
      <w:r>
        <w:rPr>
          <w:rtl w:val="true"/>
        </w:rPr>
        <w:t>اشارة</w:t>
      </w:r>
      <w:bookmarkEnd w:id="41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1954_119271"/>
      <w:bookmarkStart w:id="418" w:name="pg11954_119271"/>
      <w:bookmarkEnd w:id="418"/>
    </w:p>
    <w:p>
      <w:pPr>
        <w:pStyle w:val="Heading4"/>
        <w:numPr>
          <w:ilvl w:val="3"/>
          <w:numId w:val="1"/>
        </w:numPr>
        <w:rPr/>
      </w:pPr>
      <w:bookmarkStart w:id="419" w:name="pg11954_119271"/>
      <w:bookmarkStart w:id="420" w:name="__RefHeading___Toc14853686_73709187"/>
      <w:bookmarkStart w:id="421" w:name="_Toc153"/>
      <w:bookmarkEnd w:id="419"/>
      <w:bookmarkEnd w:id="420"/>
      <w:r>
        <w:rPr>
          <w:rtl w:val="true"/>
        </w:rPr>
        <w:t>(</w:t>
      </w:r>
      <w:r>
        <w:rPr>
          <w:rtl w:val="true"/>
        </w:rPr>
        <w:t>بیان</w:t>
      </w:r>
      <w:r>
        <w:rPr>
          <w:rtl w:val="true"/>
        </w:rPr>
        <w:t>)</w:t>
      </w:r>
      <w:bookmarkEnd w:id="421"/>
    </w:p>
    <w:p>
      <w:pPr>
        <w:pStyle w:val="BookText"/>
        <w:rPr/>
      </w:pPr>
      <w:r>
        <w:rPr>
          <w:rFonts w:ascii="IRNazanin" w:hAnsi="IRNazanin" w:eastAsia="IRNazanin"/>
          <w:color w:val="111111"/>
          <w:sz w:val="28"/>
          <w:sz w:val="28"/>
          <w:szCs w:val="28"/>
          <w:rtl w:val="true"/>
          <w:lang w:bidi="fa-IR"/>
        </w:rPr>
        <w:t>فصل آخر من آیات السورة تتکلم فی أمر النبوة و ما یرجع إلیها و ما یقول المشرکون فیها و تتخلص فی خلالها بما یجری علیهم یوم الموت أو یوم القیامة،و قد اتصلت بقوله فی الفصل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کَافَّةً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قد عرفت أن الآیة کالبرزخ بین الفصلین تذکر الرسالة و تجعلها دلیلا علی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لَنْ نُؤْمِنَ بِهٰذَا الْقُرْآنِ وَ لاٰ بِالَّذِی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بالذین کفروا المشرکون و المراد بالذی بین یدیه الکتب السماویة من التوراة و الإنجیل و ذلک أن المشرکین و هم الوثنیون لیسوا قائلین بالنبوة و یتبعها الکتاب السماوی</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 بین یدیه هو أمر الآخرة مما لا دلیل یساعده، و قد أکثر القرآن الکریم من التعبیر عن التوراة و الإنجیل بالذی بین یدیه،و من الخطإ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کفروا هم الیهود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إلخ،الظاهر أن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للعهد،و هذه الآیة و الآیتان بعدها تشیر إلی أن وبال هذا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أساسه ضلال أئمة الکفر و إضلالهم تابعیهم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سیلحق بهم و سیندمون علیه و لن ینفعهم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للنبی ص إذ هم بمعزل عن فهم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الکافرون بکتب الله و رسله،الذین ظلموا أنفسهم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مَوْقُوفُونَ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للحساب و الجزاء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بَعْضُهُمْ إِلیٰ بَعْضٍ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یتحاورون و یتراجعون فی الکلام متخاصمین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الَّذِینَ 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لرجوع بعضهم إلی بعض فی القول و المستضعفون الأتباع الذین استضعفتهم المتبوعون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الأئمة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لَکُنّٰا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أنکم أجبرتمونا علی الکفر و حلتم بیننا و بین الإیمان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عن قولهم و ردا لما اتهموهم به من الإجبار و الإکراه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نَحْنُ صَدَدْنٰاکُمْ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 أی أ نحن صرفناکم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الْهُدیٰ بَعْدَ إِذْ جٰاءَکُمْ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فبلوغه إلیکم بالدعوة النبویة أقوی الدلیل علی أنا لم نحل بینه و بینکم و کنتم مختارین فی الإیمان به و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کُنْتُمْ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متلبسین بالإجرام مستمرین علیه فأجرمتم بالکفر به لما جاءکم من غیر أن نجبرکم علیه فکفرکم منکم و نحن برآء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لقولهم و دعواهم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مَکْرُ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مکرکم باللیل و النهار حملنا علی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تَأْمُرُونَنٰا أَنْ نَکْفُرَ بِاللّٰهِ وَ نَجْعَلَ 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أمثالا من الآلهة أی أنکم لم تزالوا فی الدنیا تمکرون اللیل و النهار و تخطون الخطط لتستضعفونا و تتآمروا علینا فتحملونا علی طاعتکم فیما تریدون،فلم نشعر إلا و نحن مضطرون علی الائتمار بأمرکم إذ تأمروننا بالکفر و الشرک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لَمّٰا رَأَوُا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شاهدوا أن لا مناص، و إخفاؤهم الندامة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یوم هم بارزون لا یخفی علی الله منهم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کذبهم علی الله و إنکارهم الشرک بالله و حلفهم لله کان بین کل ذلک من قبیل ظهور </w:t>
      </w:r>
    </w:p>
    <w:p>
      <w:pPr>
        <w:pStyle w:val="BookText"/>
        <w:rPr/>
      </w:pPr>
      <w:r>
        <w:rPr>
          <w:rFonts w:ascii="IRNazanin" w:hAnsi="IRNazanin" w:eastAsia="IRNazanin"/>
          <w:color w:val="111111"/>
          <w:sz w:val="28"/>
          <w:sz w:val="28"/>
          <w:szCs w:val="28"/>
          <w:rtl w:val="true"/>
          <w:lang w:bidi="fa-IR"/>
        </w:rPr>
        <w:t>ملکاتهم الرذیلة التی رسخت فی نفوسهم فقد کانوا یسرون الندامة فی الدنیا خوفا من شماتة الأعداء و کذلک یفعلون یوم القیامة مع ظهور ما أسروا و الیوم یوم تبلی السرائر کما یکذبون بمقتضی ملکة الکذب مع ظهور أنهم کاذبون فی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سبحانه أخذهم للعذاب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أَعْنٰاقِ الَّذِینَ کَفَرُوا هَلْ یُجْزَوْنَ إِلاّٰ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أعمالهم أغلالا فی أعناقهم تحبسهم فی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المترفون اسم مفعول من الإتراف و هو الزیادة فی التنعیم،و فیه إشعار بأن الإتراف یفضی إلی الاستکبار علی الحق کما تفیده الآیة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للمترفین،و من شأن الإتراف و الترفه و التقلب فی نعم الدنیا أن یتعلق قلب الإنسان بها و یستعظمها فیری السعادة فیها سواء وافق الحق أم خالفه فلا یذکر إلا ظاهر الحیاة و ینسی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حکی سبحانه عنهم ذلک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أَکْثَرُ أَمْوٰالاً وَ أَوْلاٰداً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سعادة إلا فیها و لا شقوة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آخرة،و لم ینفوا العذاب إلا للغفلة و الانصراف عما وراء کثرة الأموال و الأولاد فإذ کانت هی السعادة و الفلاح فحسب فالعذاب فی فقدها و لا عذاب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وجه آخر و هو أنهم لغرورهم بما رزقوا به من المال و الولد ظنوا أن لهم کرامة علی الله سبحانه و هم علی کرامتهم علیهم ما داموا،و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ذوو کرامة علی الله بما أوتینا من کثرة الأموال و الأولاد و نحن علی کرامتنا فما نحن بمعذبین لو کان هناک عذاب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فتکون 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w:t>
      </w:r>
    </w:p>
    <w:p>
      <w:pPr>
        <w:pStyle w:val="BookText"/>
        <w:rPr/>
      </w:pPr>
      <w:r>
        <w:rPr>
          <w:rFonts w:ascii="Amiri" w:hAnsi="Amiri" w:eastAsia="Amiri" w:cs="Amiri"/>
          <w:color w:val="111111"/>
          <w:sz w:val="28"/>
          <w:sz w:val="28"/>
          <w:szCs w:val="28"/>
          <w:rtl w:val="true"/>
          <w:lang w:bidi="ar-SA"/>
        </w:rPr>
        <w:t>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ما یتلوها إلی تمام أربع آیات جواب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أَکْثَرُ أَمْوٰالاً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إلخ،و قد أجیب عنه بوجهین أحدهما أن أمر الرزق من الأموال و الأولاد سعة و ضیقا بید الله علی ما تستدعیه الحکمة و المصلحة و هیأ من الأسباب لا بمشیة الإنسان و لا لکرامة له علی الله فربما بسط فی رزق مؤمن أو کافر أو عاقل ذی حزم أو أحمق خفیف العقل،و ربما بسط علی واحد ثم قدر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فی الإتراف علی سعادة أو 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إلی نفسه لأنهم لم یکونوا یرون الله ربا لأنفسهم و الرزق من شئون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 بحسب الحکمة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فینسبونه ما لم یؤتوه إلی الأسباب الظاهریة الاتفاقیة ثم إذا أوتوه نسبوه إلی حزمهم و حسن تدبیرهم أنفسهم و کفی به دلیلا علی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هذا هو الجواب الثانی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أَکْثَرُ أَمْوٰالاً وَ أَوْلاٰداً 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انتفاء العذاب المترتب علی القرب من الله لا یترتب علی الأموال و الأولاد إذ لا توجب الأموال و الأولاد قربا و زلفی من الله حتی ینتفی معها العذاب الإلهی فوضع تقریب المال فی الآیة موضع انتفاء العذاب من قبیل وضع السبب موضع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تعتمدون علیها فی السعادة و انتفاء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بالجماعة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تُقَرِّبُکُمْ عِنْدَنٰا زُلْفیٰ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تقریبا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آمَنَ 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ماله و ولده بأن أنفق من أمواله فی سبیل الله و بث الإیمان و العمل الصالح فی أولاده بتربیة 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لَهُمْ جَزٰاءُ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من إضافة الموصوف إلی الصفة أی الجزاء المضاعف من جهة أنهم اهتدوا و هدوا و أیضا من جهة تضعیف الحسنات إلی عشر أضعافها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 الْغُرُفٰاتِ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القباب 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 فما هم بمعذبین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یجدون فی آیاتنا و هم یریدون أن یعجزونا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یسبقونا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الْعَذٰابِ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کثرت أموالهم و أولادهم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أَمْوٰالُکُمْ وَ لاٰ أَوْلاٰدُکُمْ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إلخ،انتقال إلی خطاب عامة الناس من الکفار و غیرهم و الوجه فیه أن ما ذکره من الحکم حکم الأموال و الأولاد سواء فی ذلک المؤمن و الکافر فالمال و الولد إنما یؤثران أثرهما الجمیل إذا کان هناک إیمان و عمل صالح فیهما و إلا فلا یزیدان إلا وبالا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له و علیه إذا أبدل له ما ذهب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سیاق الآیة یدل علی أن المراد بالإنفاق فیها الإنفاق فی وجوه البر و المراد بیان أن هذا النحو من الإنفاق لا یضیع عند الله بل یخلفه و یرزق بدله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إلی أن أمر الرزق فی سعته و ضیقه إلی الله سبحانه لا ینقص بالإنفاق و لا یزید بالإمساک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کان أو کثیرا و أیا ما کان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یرزقکم بدله إما فی الدنیا و إما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یرزق جودا و رزق غیره معاملة فی الحقیقة و معاوضة،و لأنه الرازق فی الحقیقة و غیره ممن یسمی رازقا واسطة لوصول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جمیعا بشهادة السیاق العابدون و المعبودون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لِلْمَلاٰئِکَةِ أَ هٰؤُلاٰءِ إِیّٰاکُمْ کٰانُوا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سؤال استخبار عن أصل عبادتهم لهم و لو کان کذلک لم یسعهم إنکارها لأنهم عبدوهم فی الدنیا و قد أنکروها کما فی الآیة بل المراد السؤال عن رضاهم بعبادتهم علی حد قوله تعالی لعیسی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اتَّخِذُونِی وَ أُمِّی إِلٰهَیْنِ مِنْ دُونِ اللّٰهِ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السؤال تبکیت المشرکین و إقناطهم من نصرة الملائکة و شفاعتهم لهم و قد عبدوهم فی الدنیا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أَنْتَ وَلِیُّنٰا مِنْ دُونِهِمْ بَلْ کٰانُوا یَعْبُدُونَ الْجِنَّ أَکْثَرُهُمْ بِهِمْ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الملائکة فی جوابهم عن سؤاله تعالی بجوامع الأدب فنزهوه سبحانه أولا تنزیها مطلقا فیه تنزیهه من أن یعبدوا من دونه ثم نفوا رضاهم بعبادة المشرکین لهم لکن لا بالتصریح بنفی الرضا بالعبادة و لا بالتفوه بعبادتهم صونا لساحة المخاطبة عما یقرع السمع بذلک،و لو تصورا لا تصدیقا بل أجابوا بقصر ولایتهم فیه تعالی و نفیها عنهم لیدل علی نفی الرضا بعبادتهم لهم علی طریق الکنایة فإن الرضا بعبادتهم لازمه الموالاة بینهم،و الموالاة بینهم تنافی قصر الولایة فی الله سبحانه فإذا انحصرت الولایة فیه تعالی لم تکن موالاة و إذا لم تکن موالاة لم یکن 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 علی ما حکاه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یَعْبُدُونَ الْجِنَّ أَکْثَرُهُمْ بِهِمْ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 هم الطائفة الثانیة من الطوائف الثلاث التی یعبدهم الوثنیون و هم الملائکة و الجن و القدیسون من البشر،و الأقدم فی استحقاق العبادة عندهم هم الطائفتان الأولیان و الطائفة الثالثة ملحقة بهما بعد الکمال و إن کانوا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الإضراب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یَعْبُدُونَ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الجن کانوا علی رضی من عبادتهم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من الجن هم الذین یعدهم الوثنیون مبادئ الشرور فی العالم فیعبدونهم اتقاء من شرورهم کما یعبدون الملائکة طمعا فی خیراتهم لما أنهم مباد للخیرات لا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بالجن إبلیس و ذریته و قبیله و معنی عبادتهم لهم طاعتهم فیما دعوهم إلیه من عبادة الملائکة أو مطلق المعاصی،و یرده ما وقع فی الآیة من التعبیر بلفظ الإیمان دون الطاعة و لا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یتمثلون لهم و یخیلون لهم أنهم الملائکة فیعبدونهم و لا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یدخلون أجواف الأصنام إذا عبدت فیعبدون بعبادتها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نسبة الإیمان بهم إلی أکثرهم دون جمیعهم أن أکثرهم یعبدون الآلهة اتقاء من طروق الشر من قبلهم،و مبادئ الشر عندهم مطلقا الجن لا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بالأکثر الکل،و هو مبنی علی تفسیر العبادة بمعنی الطاعة و قد عرفت ما فیه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w:t>
      </w:r>
    </w:p>
    <w:p>
      <w:pPr>
        <w:pStyle w:val="BookText"/>
        <w:rPr/>
      </w:pPr>
      <w:r>
        <w:rPr>
          <w:rFonts w:ascii="Amiri" w:hAnsi="Amiri" w:eastAsia="Amiri" w:cs="Amiri"/>
          <w:color w:val="111111"/>
          <w:sz w:val="28"/>
          <w:sz w:val="28"/>
          <w:szCs w:val="28"/>
          <w:rtl w:val="true"/>
          <w:lang w:bidi="ar-SA"/>
        </w:rPr>
        <w:t>ذُوقُوا عَذٰابَ النّٰارِ الَّتِی کُنْتُمْ بِهٰا تُکَذِّبُونَ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تفریع علی تبری الملائکة منهم و قد بین تبری عامة المتبوعین من تابعیهم و التابعین من متبوعیهم فی مواضع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یَکْفُرُونَ بِشِرْکِکُمْ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یَوْمَ الْقِیٰامَةِ یَکْفُرُ بَعْضُکُمْ بِبَعْضٍ وَ یَلْعَنُ بَعْضُکُمْ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إلخ،خطابهم هذا لعامتهم بعد استماع الآیات تنبیه لهم علی الجد فی التمسک بدین آبائهم و تحریض لهم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توصیف الآیات بالبینات نوع عتبی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هذه الآیات و هی بینة لا ریب فیها فبدلا من أن یدعوا عامتهم إلی اتباعها حثوهم علی الإصرار علی تقلید آبائهم و حرضوهم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إضافة الآباء إلی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فی التحریض و الإثارة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هٰذٰا إِلاّٰ إِفْکٌ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قالوا مشیرا إلی الآیات البینات إشارة تحقیر لیس هذا إلا کلاما مصروفا عن وجهه مکذوبا به علی الله،بدلا من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آیات بینات نازلة من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أشاروا إلی الآیات البینات بهذا دلالة علی أنهم لم یفهموا منها إلا أنها شیء ما لا أزید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غیر سبحانه السیاق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لِلْحَقِّ لَمّٰا جٰاءَهُمْ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مجیء الحق لهم بلوغه و ظهوره لهم،و الأخذ بوصف الکفر للإشعار بالتعلیل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بعثهم الکفر إلی أن یقولوا للحق الصریح الذی بلغهم و ظهر لهم هذا سحر ظاهر سحریته و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أکد إصرارهم علی دحض الحق باتباع الهوی من غیر دلیل یدل علیه بقوله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حالیة أی و عد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کفار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الصریح الظاهر لهم سحرا مبینا و الحال أنا لم نعطهم کتبا یدرسونها حتی یمیزوا بها الحق من الباطل و لم نرسل إلیهم قبلک من رسول ینذرهم و یبین لهم ذلک فیقولوا استنادا إلی الکتاب الإلهی أو إلی قول الرسول النذیر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حق أو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ضمیرا الجمع الأول و الثانی لکفار قریش و من یتلوهم و الثالث و الرابع للذین من قبلهم،و المعشار العشر و النکیر الإنکار،و المراد به فی الآیة لازمه و هو الأخذ بالعذاب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بالحق من الآیات الذین کانوا من قبل کفار قریش من الأمم الماضیة و لم یبلغ کفار قریش عشر ما آتیناهم من القوة و الشدة فکذب أولئک الأقوام رسلی فکیف کان أخذی بالعذاب و ما أهون أمر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فی الآیة إلی التکلم لاستعظام الجرم و تهویل المؤاخذة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بالموعظة الوصیة کنایة أو تضمینا،و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تنهضوا لأجل الله و لوجهه الکریم،و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مَثْنیٰ وَ فُرٰادیٰ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اثنین اثنین و واحدا واحدا کنایة عن التفرق و تجنب التجمع و الغوغاء فإن الغوغاء لا شعور لها و لا فکر و کثیرا ما تمیت الحق و تحیی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بِصٰاحِبِکُمْ مِنْ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نافیة و یشهد بذلک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نَذِیرٌ لَکُمْ بَیْنَ یَدَیْ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استفهامیة أو موصولة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بصاحبکم النبی ص نفسه و الوجه فی التعبیر به تذکرتهم بصحبته الممتدة لهم أربعین سنة من حین ولادته إلی حین بعثته لیتذکروا أنهم لم یعهدوا منه اختلالا فی فکر أو خفة فی رأی أو أی شیء یوهم أن به 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أوصیکم بالعظة أن تنهضوا و تنتصبوا لوجه الله متفرقین حتی یصفو فکرکم و یستقیم رأیکم اثنین اثنین و واحدا واحدا و تتفکروا فی أمری فقد صاحبتکم طول عمری علی سداد من الرأی و صدق و أمانة لیس فی من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إلا نذیر لکم بین یدی عذاب شدید فی یوم القیامة فأنا ناصح لکم غیر خائن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إلخ،کنایة عن عدم سؤال أجر علی الدعوة فإنه إذا وهبهم کما سألهم من أجر فلیس له علیهم أجر مسئول </w:t>
      </w:r>
    </w:p>
    <w:p>
      <w:pPr>
        <w:pStyle w:val="BookText"/>
        <w:rPr/>
      </w:pPr>
      <w:r>
        <w:rPr>
          <w:rFonts w:ascii="IRNazanin" w:hAnsi="IRNazanin" w:eastAsia="IRNazanin"/>
          <w:color w:val="111111"/>
          <w:sz w:val="28"/>
          <w:sz w:val="28"/>
          <w:szCs w:val="28"/>
          <w:rtl w:val="true"/>
          <w:lang w:bidi="fa-IR"/>
        </w:rPr>
        <w:t>و لازمه أن لا یسألهم و هذا تطییب لنفوسهم أن لا یتهموه بأنه جعل الدعوة ذریعة إلی نیل مال أو 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أَجْرِیَ إِلاّٰ عَلَی اللّٰهِ وَ هُوَ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یرد علیه قوله بأنه دعوی غیر مسموعة فإن الإنسان لا یروم عملا بغیر غایة فدفعه بأن لعملی أجرا لکنه علی الله لا علیکم و هو یشهد عملی و هو علی کل شیء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الرمی،و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أو خبر لمبتدء محذوف و هو الضمیر الراجع إلیه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مقتضی سیاق الآیات السابقة أن المراد بالحق المقذوف القرآن النازل إلیه بالوحی من عنده تعالی الذی هو قول فصل یحق الحق و یبطل الباطل فهو الحق المقذوف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علام الغیوب فیدمغ الباطل و یزهقه،قال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 وَ زَهَقَ الْبٰاطِلُ إِنَّ الْبٰاطِلَ کٰانَ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بمجیء الحق علی ما تهدی إلیه الآیة السابقة نزول القرآن المبطل بحججه القاطعة و براهینه الساطعة لکل باطل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یُبْدِئُ الْبٰاطِلُ وَ مٰا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یظهر أمرا ابتدائیا جدیدا بعد مجیء الحق و ما یعید أمرا کان قد أظهره من قبل إظهارا ثانیا بنحو الإعادة فهو کنایة عن بطلان الباطل و سقوطه عن الأثر من أصله بالحق الذی هو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لأثر الحق الذی هو الوحی فإنه عرفه حقا مطلقا فالحق إذا کان حقا من کل جهة لم یخطئ فی إصابة الواقع فی جهة من الجهات و إلا کان باطلا من تلک الجهة فالوحی یهدی و لا یخطئ البتة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تأکیدا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منی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مستقرا ذلک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للإنسان من نفسه أن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اهْتَدَیْتُ فَبِمٰا یُوحِی إِلَیَّ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فوحیه حق لا یحتمل ضلالا و لا یؤثر إلا الهدی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علل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سَمِیعٌ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أنه یسمع الدعوة و لا یحجبه عنها حاجب البعد و قد مهد له قبلا وصفه تعالی فی قذف الحق بأنه علام الغیوب فلا یغیب عنه أمر یخل بأمره و یمنع نفوذ مشیته هدایة الناس بالوحی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السابق و یشعر به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الآیات الأربع وصف حال مشرکی قریش و من یلحق بهم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حین فزع هؤلاء المشرکون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یفوتون الله بهرب أو تحصن أو أی حائل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عدم فصل بینهم و بین من یأخذهم و قد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مبنیا للمفعول لیستند الأخذ إلیه سبحانه،و قد وصف نفسه بأنه قریب،و کشف عن معنی قربه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مِنْکُمْ وَ لٰکِنْ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أزید منه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أزید منه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أنه أقرب إلی الإنسان من نفسه و هذا الموقف هو المرصاد الذی 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یتصور فوت الإنسان منه و هو أقرب إلیه من نفسه؟أو من ملائکته المکرمین الذین یأخذون الأمر منه تعالی من غیر حاجب یحجبهم عنه أو واسط یتوسط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أُخِذُوا مِنْ مَکٰانٍ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تمثیل لقربه تعالی من الإنسان بحسب ما نتصوره من معنی القرب لاحتباسنا فی سجن الزمان و المکان و أنسنا بالأمور المادیة و إلا فالأمر أعظم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التناوش التناول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علی ما یعطیه السیاق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بکونهم فی مکان بعید أنهم فی عالم الآخرة و هی دار تعین الجزاء و هی </w:t>
      </w:r>
    </w:p>
    <w:p>
      <w:pPr>
        <w:pStyle w:val="BookText"/>
        <w:rPr/>
      </w:pPr>
      <w:r>
        <w:rPr>
          <w:rFonts w:ascii="IRNazanin" w:hAnsi="IRNazanin" w:eastAsia="IRNazanin"/>
          <w:color w:val="111111"/>
          <w:sz w:val="28"/>
          <w:sz w:val="28"/>
          <w:szCs w:val="28"/>
          <w:rtl w:val="true"/>
          <w:lang w:bidi="fa-IR"/>
        </w:rPr>
        <w:t>أبعد ما یکون من عالم الدنیا التی هی دار العمل و موطن الاکتساب بالاختیار و قد تبدل الغیب شهادة لهم و الشهادة غیبا کما تشیر إلیه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لَهُمُ التَّنٰاوُشُ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یَقْذِفُونَ بِالْغَیْبِ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رمیهم عالم الآخرة و هم فی الدنیا بالظنون مع عدم علمهم به و کونه غائبا عن حواسهم إذ 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بعث و لا جنة و لا نار،و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رمیهم النبی ص بالسحر و الکذب و الافتراء و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العنایة فی إطلاق المکان البعید علی الدنیا بالنسبة إلی الآخرة نظیره إطلاقه علی الآخرة بالنسبة إلی الدنیا و قد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المشرکون حینما أخذوا آمنا بالحق الذی هو القرآن و أنی لهم تناول الإیمان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إیمانا یفید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بعید و هو الآخرة و الحال أنهم کفروا به من قبل فی الدنیا و هم ینفون أمور الآخرة بالظنون و الأوهام من مکان بعید و هو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بما یشتهون اللذائذ المادیة الدنیویة التی یحال بینهم و بینها بالموت،و المراد بأشیاعهم من قبل أشباههم من الأمم الماضیة أو موافقوهم فی المذهب،و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فِی شَکٍّ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وقعت الحیلولة بین المشرکین المأخوذین و بین ما یشتهون من ملاذ الدنیا کما فعل ذلک بأشباههم من مشرکی الأمم الدارجة من قبلهم إنهم کانوا فی شک مریب من الحق أو من الآخرة فیقذفونها بالغیب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ما قدمناه من الکلام فی هذه الآیات الأربع مبنی علی ما یعطیه ظاهر السیاق و قد استفاضت الروایات من طرق الشیعة و أهل السنة أن الآیات ناظرة إلی خسف جیش السفیانی بالبیداء و هو من علائم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المتصلة به فعلی تقدیر نزول الآیات فی ذلک یکون ما قدمناه من المعنی من باب جری الآیات فیه</w:t>
      </w:r>
      <w:r>
        <w:rPr>
          <w:rFonts w:eastAsia="IRNazanin" w:cs="IRNazanin"/>
          <w:color w:val="111111"/>
          <w:sz w:val="28"/>
          <w:szCs w:val="28"/>
          <w:rtl w:val="true"/>
          <w:lang w:bidi="fa-IR"/>
        </w:rPr>
        <w:t xml:space="preserve">. </w:t>
      </w:r>
      <w:bookmarkStart w:id="422" w:name="pg11954_119282"/>
    </w:p>
    <w:p>
      <w:pPr>
        <w:pStyle w:val="Heading4"/>
        <w:numPr>
          <w:ilvl w:val="3"/>
          <w:numId w:val="1"/>
        </w:numPr>
        <w:rPr/>
      </w:pPr>
      <w:bookmarkStart w:id="423" w:name="__RefHeading___Toc14853688_73709187"/>
      <w:bookmarkStart w:id="424" w:name="_Toc154"/>
      <w:bookmarkEnd w:id="422"/>
      <w:bookmarkEnd w:id="423"/>
      <w:r>
        <w:rPr>
          <w:rtl w:val="true"/>
        </w:rPr>
        <w:t>(</w:t>
      </w:r>
      <w:r>
        <w:rPr>
          <w:rtl w:val="true"/>
        </w:rPr>
        <w:t>بحث روائی</w:t>
      </w:r>
      <w:r>
        <w:rPr>
          <w:rtl w:val="true"/>
        </w:rPr>
        <w:t>)</w:t>
      </w:r>
      <w:bookmarkEnd w:id="424"/>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النَّدٰامَةَ لَمّٰا رَأَوُا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یسرون الندامة فی النار إذا رأوا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یغنیهم أسرارهم الندامة و هم فی العذاب؟قال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یکرهون شماتة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رجل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الأغنیاء و وقع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الغنی إذا کان وصولا لرحمه بارا بإخوانه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الله له الأجر ضعفین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 بِالَّتِی تُقَرِّبُکُمْ عِنْدَنٰا زُلْفیٰ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آمَنَ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لَهُمْ جَزٰاءُ الضِّعْفِ بِمٰا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فِی الْغُرُفٰاتِ آمِنُونَ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أمالی الشیخ،بإسناده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یوم القیامة حسب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أعطاهم بکل واحدة عشر أمثالها إلی سبعمائة ضعف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لَهُمْ جَزٰاءُ الضِّعْفِ بِمٰا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فِی الْغُرُفٰاتِ آمِنُونَ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بالخلف جاد بالعطیة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سماعة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أیقن بالخلف سخت نفسه بالنفقة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علی بن أبی طالب 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یوم نحسا فادفعوا نحس ذلک الیوم بالصدقة،ثم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مواضع الخلف فإنی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شَیْءٍ فَهُوَ یُخْلِفُهُ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ینفقوا کیف یخلف؟</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رسول الله ص سأل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یودوا أقاربه و لا یؤذوهم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ثوابه لکم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فَزِعُوا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الحاکم و صححه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یقال له السفیانی فی عمق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من یتبعه من کلب فیقتل حتی یبقر بطون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الصبیان فیجمع لهم قیس فیقتلها حتی لا یمنع ذنب تلعة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رجل من أهل بیتی فیبلغ السفیانی فیبعث إلیه جندا من 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فیهزمهم فیسیر إلیه السفیانی بمن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صار ببیداء من الأرض خسف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ینجو منهم إلا المخبر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مستفیضة من طرق أهل السنة مختصرة أو مفصلة و قد رووها من طرق مختلفة عن ابن عباس و ابن مسعود و حذیفة و أبی هریرة و جد عمرو بن شعیب و أم سلمة و صفیة و عائشة و حفصة أزواج النبی ص و نفیرة امرأة القعقاع عن سعید بن جبیر موقوفا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ابن أبی عمیر عن منصور بن یونس عن أبی خالد الکابلی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لکأنی أنظر إلی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أسند ظهره إلی الحجر ثم ینشد الله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یحاجنی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أولی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یحاجنی بآدم فأنا أولی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یحاجنی فی نوح فأنا أولی بنوح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یحاجنی بإبراهیم فأنا أولی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یحاجنی بموسی فأنا أولی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یحاجنی بعیسی فأنا أولی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یحاجنی بمحمد فأنا أولی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یحاجنی بکتاب الله فأنا أولی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ینتهی إلی المقام فیصلی رکعتین و ینشد الله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 الله المضطر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أول من یبایعه جبرئیل ثم الثلاثمائة و الثلاثة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ابتلی بالمسیر وافی و من لم یبتل بالمسیر فقد عن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المفقودون عن فرشهم و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أَیْنَ مٰا تَکُونُوا یَأْتِ بِکُمُ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الخیرات الولایة،و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 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یجتمعون و الله إلیه فی ساعة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إلی البیداء یخرج إلیه جیش السفیانی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فیأمر الله عز و جل الأرض فیأخذ بأقدامهم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أُخِذُوا مِنْ مَکٰانٍ قَرِیبٍ  وَ قٰالُوا 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لَهُمُ التَّنٰاوُشُ مِنْ مَکٰانٍ بَعِیدٍ وَ حِیلَ بَیْنَهُمْ وَ بَیْنَ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لا یعذبوا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فُعِلَ بِأَشْیٰاعِهِمْ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کان قبلهم من المکذبین 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إِنَّهُمْ کٰانُوا فِی شَکٍّ مُرِیبٍ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التوراة الحاضرة أنه حمل معه إلی مصر امرأته و بنیه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الخروج الإصحاح الرابع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الإصحاح الرابع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 التوراة أبا زوجة موسی یثرون کاهن مدیان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الثالثة من سفر الخروج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الخروج،الإصحاح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السابع و الثامن من سفر الخروج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الثانی و الثلاثون من سفر الخروج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الثانی من سفر الخروج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السابع من سفر الخروج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الثانی من سفر الخروج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الدر المنثور عن أبی صالح سبعین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بالحصاة و النواة الرمی بها من بین السبابتین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موطن التدبیر الحوادث الجاریة فی الکون و معناه تعقیب حادث بحادث آخر علی نظم و ترتیب یؤدی إلی غایات حقة و حقیقته خلق حادث بعد حادث فالتدبیر هو الخلق و الإیجاد باعتبار قیاس الشیء إلی آخر مثله و انضمامه إلیه فلیس وراء الخلق و الإیجاد شیء 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الحیوان و إن کان لها شیء من الاجتماع الحیوی لکنه یسیر فی جنب الاجتماع لا یعبأ 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المراد بکتاب الله اللوح المحفوظ فیکون ذلک استدلالا علی قولهم بکتاب الله و یکون نظیر ما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کتابنا ینطق علیکم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سیأتی من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روائی فی ذیل آیة الأحقاف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بآثار ابنه و التفطر و الانشقاق کنایة عن کمال التأثر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ابن آدم لا یجب أن یکافیه غیره فی مزیة من المزایا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تظهر متاعک إلا عند طالبه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 کهمزة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 و الرزانة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تقضوا حاجتکم بالتخلی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حضن الإنسان و هو ما دون الإبط إلی الکشح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تلا من الرمل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الأنثی من أولاد المعز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خارج المدینة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حصون لأهل المدینة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أغضبه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العظیم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الذی لا ماء فیه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و الغارب أعلی الشیء و أصله مثل مأخوذ من فتل ذروة البعیر المصعب و غاربه لوضع الخطام فی أنفه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أعنق به فرسه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به سیرا واسعا فسیحا مسیطرا ممتدا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 صوف و نحوه یؤتزر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ما هو المعروف 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الطیب و الطاهر لقبان للقاسم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فالآیة الاولی تحاذی الاولی و الثانیة تحاذی الثانیة و الثالثة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117501</Words>
  <Characters>481316</Characters>
  <CharactersWithSpaces>596090</CharactersWithSpaces>
  <Paragraphs>3184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2026-08-22T13:31:10Z</dcterms:created>
  <dc:creator>ghaemiyeh.com</dc:creator>
  <dc:description/>
  <dc:language>en-US</dc:language>
  <cp:lastModifiedBy/>
  <dcterms:modified xsi:type="dcterms:W3CDTF">2026-08-22T17:01:23Z</dcterms:modified>
  <cp:revision>1</cp:revision>
  <dc:subject/>
  <dc:title>المیزان فی تفسیر القرآن جلد 16</dc:title>
</cp:coreProperties>
</file>

<file path=docProps/custom.xml><?xml version="1.0" encoding="utf-8"?>
<Properties xmlns="http://schemas.openxmlformats.org/officeDocument/2006/custom-properties" xmlns:vt="http://schemas.openxmlformats.org/officeDocument/2006/docPropsVTypes"/>
</file>