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83876_73709187">
            <w:r>
              <w:rPr>
                <w:webHidden/>
                <w:rStyle w:val="IndexLink"/>
                <w:rtl w:val="true"/>
              </w:rPr>
              <w:t>اشارة</w:t>
            </w:r>
            <w:r>
              <w:rPr>
                <w:rStyle w:val="IndexLink"/>
                <w:rtl w:val="true"/>
              </w:rPr>
              <w:tab/>
            </w:r>
            <w:r>
              <w:rPr>
                <w:rStyle w:val="IndexLink"/>
              </w:rPr>
              <w:t>45</w:t>
            </w:r>
          </w:hyperlink>
        </w:p>
        <w:p>
          <w:pPr>
            <w:pStyle w:val="Contents2"/>
            <w:tabs>
              <w:tab w:val="clear" w:pos="8743"/>
              <w:tab w:val="right" w:pos="9026" w:leader="dot"/>
            </w:tabs>
            <w:rPr/>
          </w:pPr>
          <w:hyperlink w:anchor="__RefHeading___Toc8583878_73709187">
            <w:r>
              <w:rPr>
                <w:webHidden/>
                <w:rStyle w:val="IndexLink"/>
                <w:rtl w:val="true"/>
              </w:rPr>
              <w:t>اشارة</w:t>
            </w:r>
            <w:r>
              <w:rPr>
                <w:rStyle w:val="IndexLink"/>
                <w:rtl w:val="true"/>
              </w:rPr>
              <w:tab/>
            </w:r>
            <w:r>
              <w:rPr>
                <w:rStyle w:val="IndexLink"/>
              </w:rPr>
              <w:t>45</w:t>
            </w:r>
          </w:hyperlink>
        </w:p>
        <w:p>
          <w:pPr>
            <w:pStyle w:val="Contents2"/>
            <w:tabs>
              <w:tab w:val="clear" w:pos="8743"/>
              <w:tab w:val="right" w:pos="9026" w:leader="dot"/>
            </w:tabs>
            <w:rPr/>
          </w:pPr>
          <w:hyperlink w:anchor="__RefHeading___Toc8583880_73709187">
            <w:r>
              <w:rPr>
                <w:webHidden/>
                <w:rStyle w:val="IndexLink"/>
                <w:rtl w:val="true"/>
              </w:rPr>
              <w:t>باب الشین</w:t>
            </w:r>
            <w:r>
              <w:rPr>
                <w:rStyle w:val="IndexLink"/>
                <w:rtl w:val="true"/>
              </w:rPr>
              <w:tab/>
            </w:r>
            <w:r>
              <w:rPr>
                <w:rStyle w:val="IndexLink"/>
              </w:rPr>
              <w:t>47</w:t>
            </w:r>
          </w:hyperlink>
        </w:p>
        <w:p>
          <w:pPr>
            <w:pStyle w:val="Contents3"/>
            <w:tabs>
              <w:tab w:val="clear" w:pos="8459"/>
              <w:tab w:val="right" w:pos="9026" w:leader="dot"/>
            </w:tabs>
            <w:rPr/>
          </w:pPr>
          <w:hyperlink w:anchor="__RefHeading___Toc8583882_73709187">
            <w:r>
              <w:rPr>
                <w:webHidden/>
                <w:rStyle w:val="IndexLink"/>
              </w:rPr>
              <w:t>1</w:t>
            </w:r>
            <w:r>
              <w:rPr>
                <w:rStyle w:val="IndexLink"/>
                <w:rtl w:val="true"/>
              </w:rPr>
              <w:t xml:space="preserve">- </w:t>
            </w:r>
            <w:r>
              <w:rPr>
                <w:rStyle w:val="IndexLink"/>
                <w:rtl w:val="true"/>
              </w:rPr>
              <w:t>شاپور و شهناز</w:t>
            </w:r>
            <w:r>
              <w:rPr>
                <w:rStyle w:val="IndexLink"/>
                <w:rtl w:val="true"/>
              </w:rPr>
              <w:tab/>
            </w:r>
            <w:r>
              <w:rPr>
                <w:rStyle w:val="IndexLink"/>
              </w:rPr>
              <w:t>47</w:t>
            </w:r>
          </w:hyperlink>
        </w:p>
        <w:p>
          <w:pPr>
            <w:pStyle w:val="Contents3"/>
            <w:tabs>
              <w:tab w:val="clear" w:pos="8459"/>
              <w:tab w:val="right" w:pos="9026" w:leader="dot"/>
            </w:tabs>
            <w:rPr/>
          </w:pPr>
          <w:hyperlink w:anchor="__RefHeading___Toc8583884_73709187">
            <w:r>
              <w:rPr>
                <w:webHidden/>
                <w:rStyle w:val="IndexLink"/>
              </w:rPr>
              <w:t>2</w:t>
            </w:r>
            <w:r>
              <w:rPr>
                <w:rStyle w:val="IndexLink"/>
                <w:rtl w:val="true"/>
              </w:rPr>
              <w:t xml:space="preserve">- </w:t>
            </w:r>
            <w:r>
              <w:rPr>
                <w:rStyle w:val="IndexLink"/>
                <w:rtl w:val="true"/>
              </w:rPr>
              <w:t>شاخ نبات‏</w:t>
            </w:r>
            <w:r>
              <w:rPr>
                <w:rStyle w:val="IndexLink"/>
                <w:rtl w:val="true"/>
              </w:rPr>
              <w:tab/>
            </w:r>
            <w:r>
              <w:rPr>
                <w:rStyle w:val="IndexLink"/>
              </w:rPr>
              <w:t>47</w:t>
            </w:r>
          </w:hyperlink>
        </w:p>
        <w:p>
          <w:pPr>
            <w:pStyle w:val="Contents3"/>
            <w:tabs>
              <w:tab w:val="clear" w:pos="8459"/>
              <w:tab w:val="right" w:pos="9026" w:leader="dot"/>
            </w:tabs>
            <w:rPr/>
          </w:pPr>
          <w:hyperlink w:anchor="__RefHeading___Toc8583886_73709187">
            <w:r>
              <w:rPr>
                <w:webHidden/>
                <w:rStyle w:val="IndexLink"/>
              </w:rPr>
              <w:t>3</w:t>
            </w:r>
            <w:r>
              <w:rPr>
                <w:rStyle w:val="IndexLink"/>
                <w:rtl w:val="true"/>
              </w:rPr>
              <w:t xml:space="preserve">- </w:t>
            </w:r>
            <w:r>
              <w:rPr>
                <w:rStyle w:val="IndexLink"/>
                <w:rtl w:val="true"/>
              </w:rPr>
              <w:t>شاخه طوبی‏</w:t>
            </w:r>
            <w:r>
              <w:rPr>
                <w:rStyle w:val="IndexLink"/>
                <w:rtl w:val="true"/>
              </w:rPr>
              <w:tab/>
            </w:r>
            <w:r>
              <w:rPr>
                <w:rStyle w:val="IndexLink"/>
              </w:rPr>
              <w:t>47</w:t>
            </w:r>
          </w:hyperlink>
        </w:p>
        <w:p>
          <w:pPr>
            <w:pStyle w:val="Contents3"/>
            <w:tabs>
              <w:tab w:val="clear" w:pos="8459"/>
              <w:tab w:val="right" w:pos="9026" w:leader="dot"/>
            </w:tabs>
            <w:rPr/>
          </w:pPr>
          <w:hyperlink w:anchor="__RefHeading___Toc8583888_73709187">
            <w:r>
              <w:rPr>
                <w:webHidden/>
                <w:rStyle w:val="IndexLink"/>
              </w:rPr>
              <w:t>4</w:t>
            </w:r>
            <w:r>
              <w:rPr>
                <w:rStyle w:val="IndexLink"/>
                <w:rtl w:val="true"/>
              </w:rPr>
              <w:t xml:space="preserve">- </w:t>
            </w:r>
            <w:r>
              <w:rPr>
                <w:rStyle w:val="IndexLink"/>
                <w:rtl w:val="true"/>
              </w:rPr>
              <w:t>شاد بخت‏</w:t>
            </w:r>
            <w:r>
              <w:rPr>
                <w:rStyle w:val="IndexLink"/>
                <w:rtl w:val="true"/>
              </w:rPr>
              <w:tab/>
            </w:r>
            <w:r>
              <w:rPr>
                <w:rStyle w:val="IndexLink"/>
              </w:rPr>
              <w:t>47</w:t>
            </w:r>
          </w:hyperlink>
        </w:p>
        <w:p>
          <w:pPr>
            <w:pStyle w:val="Contents3"/>
            <w:tabs>
              <w:tab w:val="clear" w:pos="8459"/>
              <w:tab w:val="right" w:pos="9026" w:leader="dot"/>
            </w:tabs>
            <w:rPr/>
          </w:pPr>
          <w:hyperlink w:anchor="__RefHeading___Toc8583890_73709187">
            <w:r>
              <w:rPr>
                <w:webHidden/>
                <w:rStyle w:val="IndexLink"/>
              </w:rPr>
              <w:t>5</w:t>
            </w:r>
            <w:r>
              <w:rPr>
                <w:rStyle w:val="IndexLink"/>
                <w:rtl w:val="true"/>
              </w:rPr>
              <w:t xml:space="preserve">- </w:t>
            </w:r>
            <w:r>
              <w:rPr>
                <w:rStyle w:val="IndexLink"/>
                <w:rtl w:val="true"/>
              </w:rPr>
              <w:t>شارحة الصدور و رافعة المحذور</w:t>
            </w:r>
            <w:r>
              <w:rPr>
                <w:rStyle w:val="IndexLink"/>
                <w:rtl w:val="true"/>
              </w:rPr>
              <w:tab/>
            </w:r>
            <w:r>
              <w:rPr>
                <w:rStyle w:val="IndexLink"/>
              </w:rPr>
              <w:t>48</w:t>
            </w:r>
          </w:hyperlink>
        </w:p>
        <w:p>
          <w:pPr>
            <w:pStyle w:val="Contents3"/>
            <w:tabs>
              <w:tab w:val="clear" w:pos="8459"/>
              <w:tab w:val="right" w:pos="9026" w:leader="dot"/>
            </w:tabs>
            <w:rPr/>
          </w:pPr>
          <w:hyperlink w:anchor="__RefHeading___Toc8583892_73709187">
            <w:r>
              <w:rPr>
                <w:webHidden/>
                <w:rStyle w:val="IndexLink"/>
              </w:rPr>
              <w:t>6</w:t>
            </w:r>
            <w:r>
              <w:rPr>
                <w:rStyle w:val="IndexLink"/>
                <w:rtl w:val="true"/>
              </w:rPr>
              <w:t xml:space="preserve">- </w:t>
            </w:r>
            <w:r>
              <w:rPr>
                <w:rStyle w:val="IndexLink"/>
                <w:rtl w:val="true"/>
              </w:rPr>
              <w:t>شارع الطریقین‏</w:t>
            </w:r>
            <w:r>
              <w:rPr>
                <w:rStyle w:val="IndexLink"/>
                <w:rtl w:val="true"/>
              </w:rPr>
              <w:tab/>
            </w:r>
            <w:r>
              <w:rPr>
                <w:rStyle w:val="IndexLink"/>
              </w:rPr>
              <w:t>48</w:t>
            </w:r>
          </w:hyperlink>
        </w:p>
        <w:p>
          <w:pPr>
            <w:pStyle w:val="Contents3"/>
            <w:tabs>
              <w:tab w:val="clear" w:pos="8459"/>
              <w:tab w:val="right" w:pos="9026" w:leader="dot"/>
            </w:tabs>
            <w:rPr/>
          </w:pPr>
          <w:hyperlink w:anchor="__RefHeading___Toc8583894_73709187">
            <w:r>
              <w:rPr>
                <w:webHidden/>
                <w:rStyle w:val="IndexLink"/>
              </w:rPr>
              <w:t>7</w:t>
            </w:r>
            <w:r>
              <w:rPr>
                <w:rStyle w:val="IndexLink"/>
                <w:rtl w:val="true"/>
              </w:rPr>
              <w:t xml:space="preserve">- </w:t>
            </w:r>
            <w:r>
              <w:rPr>
                <w:rStyle w:val="IndexLink"/>
                <w:rtl w:val="true"/>
              </w:rPr>
              <w:t>شارع النجاة</w:t>
            </w:r>
            <w:r>
              <w:rPr>
                <w:rStyle w:val="IndexLink"/>
                <w:rtl w:val="true"/>
              </w:rPr>
              <w:tab/>
            </w:r>
            <w:r>
              <w:rPr>
                <w:rStyle w:val="IndexLink"/>
              </w:rPr>
              <w:t>48</w:t>
            </w:r>
          </w:hyperlink>
        </w:p>
        <w:p>
          <w:pPr>
            <w:pStyle w:val="Contents3"/>
            <w:tabs>
              <w:tab w:val="clear" w:pos="8459"/>
              <w:tab w:val="right" w:pos="9026" w:leader="dot"/>
            </w:tabs>
            <w:rPr/>
          </w:pPr>
          <w:hyperlink w:anchor="__RefHeading___Toc8583896_73709187">
            <w:r>
              <w:rPr>
                <w:webHidden/>
                <w:rStyle w:val="IndexLink"/>
              </w:rPr>
              <w:t>8</w:t>
            </w:r>
            <w:r>
              <w:rPr>
                <w:rStyle w:val="IndexLink"/>
                <w:rtl w:val="true"/>
              </w:rPr>
              <w:t xml:space="preserve">- </w:t>
            </w:r>
            <w:r>
              <w:rPr>
                <w:rStyle w:val="IndexLink"/>
                <w:rtl w:val="true"/>
              </w:rPr>
              <w:t>شاعر العقیدة</w:t>
            </w:r>
            <w:r>
              <w:rPr>
                <w:rStyle w:val="IndexLink"/>
                <w:rtl w:val="true"/>
              </w:rPr>
              <w:tab/>
            </w:r>
            <w:r>
              <w:rPr>
                <w:rStyle w:val="IndexLink"/>
              </w:rPr>
              <w:t>49</w:t>
            </w:r>
          </w:hyperlink>
        </w:p>
        <w:p>
          <w:pPr>
            <w:pStyle w:val="Contents3"/>
            <w:tabs>
              <w:tab w:val="clear" w:pos="8459"/>
              <w:tab w:val="right" w:pos="9026" w:leader="dot"/>
            </w:tabs>
            <w:rPr/>
          </w:pPr>
          <w:hyperlink w:anchor="__RefHeading___Toc8583898_73709187">
            <w:r>
              <w:rPr>
                <w:webHidden/>
                <w:rStyle w:val="IndexLink"/>
              </w:rPr>
              <w:t>9</w:t>
            </w:r>
            <w:r>
              <w:rPr>
                <w:rStyle w:val="IndexLink"/>
                <w:rtl w:val="true"/>
              </w:rPr>
              <w:t xml:space="preserve">- </w:t>
            </w:r>
            <w:r>
              <w:rPr>
                <w:rStyle w:val="IndexLink"/>
                <w:rtl w:val="true"/>
              </w:rPr>
              <w:t>شاعری و مطبوعات ایران جدید</w:t>
            </w:r>
            <w:r>
              <w:rPr>
                <w:rStyle w:val="IndexLink"/>
                <w:rtl w:val="true"/>
              </w:rPr>
              <w:tab/>
            </w:r>
            <w:r>
              <w:rPr>
                <w:rStyle w:val="IndexLink"/>
              </w:rPr>
              <w:t>49</w:t>
            </w:r>
          </w:hyperlink>
        </w:p>
        <w:p>
          <w:pPr>
            <w:pStyle w:val="Contents3"/>
            <w:tabs>
              <w:tab w:val="clear" w:pos="8459"/>
              <w:tab w:val="right" w:pos="9026" w:leader="dot"/>
            </w:tabs>
            <w:rPr/>
          </w:pPr>
          <w:hyperlink w:anchor="__RefHeading___Toc8583900_73709187">
            <w:r>
              <w:rPr>
                <w:webHidden/>
                <w:rStyle w:val="IndexLink"/>
              </w:rPr>
              <w:t>10</w:t>
            </w:r>
            <w:r>
              <w:rPr>
                <w:rStyle w:val="IndexLink"/>
                <w:rtl w:val="true"/>
              </w:rPr>
              <w:t xml:space="preserve">- </w:t>
            </w:r>
            <w:r>
              <w:rPr>
                <w:rStyle w:val="IndexLink"/>
                <w:rtl w:val="true"/>
              </w:rPr>
              <w:t>شافع حشر</w:t>
            </w:r>
            <w:r>
              <w:rPr>
                <w:rStyle w:val="IndexLink"/>
                <w:rtl w:val="true"/>
              </w:rPr>
              <w:tab/>
            </w:r>
            <w:r>
              <w:rPr>
                <w:rStyle w:val="IndexLink"/>
              </w:rPr>
              <w:t>49</w:t>
            </w:r>
          </w:hyperlink>
        </w:p>
        <w:p>
          <w:pPr>
            <w:pStyle w:val="Contents3"/>
            <w:tabs>
              <w:tab w:val="clear" w:pos="8459"/>
              <w:tab w:val="right" w:pos="9026" w:leader="dot"/>
            </w:tabs>
            <w:rPr/>
          </w:pPr>
          <w:hyperlink w:anchor="__RefHeading___Toc8583902_73709187">
            <w:r>
              <w:rPr>
                <w:webHidden/>
                <w:rStyle w:val="IndexLink"/>
              </w:rPr>
              <w:t>11</w:t>
            </w:r>
            <w:r>
              <w:rPr>
                <w:rStyle w:val="IndexLink"/>
                <w:rtl w:val="true"/>
              </w:rPr>
              <w:t xml:space="preserve">- </w:t>
            </w:r>
            <w:r>
              <w:rPr>
                <w:rStyle w:val="IndexLink"/>
                <w:rtl w:val="true"/>
              </w:rPr>
              <w:t>الشاف الکاف من کتاب الکشاف‏</w:t>
            </w:r>
            <w:r>
              <w:rPr>
                <w:rStyle w:val="IndexLink"/>
                <w:rtl w:val="true"/>
              </w:rPr>
              <w:tab/>
            </w:r>
            <w:r>
              <w:rPr>
                <w:rStyle w:val="IndexLink"/>
              </w:rPr>
              <w:t>49</w:t>
            </w:r>
          </w:hyperlink>
        </w:p>
        <w:p>
          <w:pPr>
            <w:pStyle w:val="Contents3"/>
            <w:tabs>
              <w:tab w:val="clear" w:pos="8459"/>
              <w:tab w:val="right" w:pos="9026" w:leader="dot"/>
            </w:tabs>
            <w:rPr/>
          </w:pPr>
          <w:hyperlink w:anchor="__RefHeading___Toc8583904_73709187">
            <w:r>
              <w:rPr>
                <w:webHidden/>
                <w:rStyle w:val="IndexLink"/>
              </w:rPr>
              <w:t>12</w:t>
            </w:r>
            <w:r>
              <w:rPr>
                <w:rStyle w:val="IndexLink"/>
                <w:rtl w:val="true"/>
              </w:rPr>
              <w:t xml:space="preserve">- </w:t>
            </w:r>
            <w:r>
              <w:rPr>
                <w:rStyle w:val="IndexLink"/>
                <w:rtl w:val="true"/>
              </w:rPr>
              <w:t>الشافی فی شرح الکافی‏</w:t>
            </w:r>
            <w:r>
              <w:rPr>
                <w:rStyle w:val="IndexLink"/>
                <w:rtl w:val="true"/>
              </w:rPr>
              <w:tab/>
            </w:r>
            <w:r>
              <w:rPr>
                <w:rStyle w:val="IndexLink"/>
              </w:rPr>
              <w:t>49</w:t>
            </w:r>
          </w:hyperlink>
        </w:p>
        <w:p>
          <w:pPr>
            <w:pStyle w:val="Contents3"/>
            <w:tabs>
              <w:tab w:val="clear" w:pos="8459"/>
              <w:tab w:val="right" w:pos="9026" w:leader="dot"/>
            </w:tabs>
            <w:rPr/>
          </w:pPr>
          <w:hyperlink w:anchor="__RefHeading___Toc8583906_73709187">
            <w:r>
              <w:rPr>
                <w:webHidden/>
                <w:rStyle w:val="IndexLink"/>
              </w:rPr>
              <w:t>13</w:t>
            </w:r>
            <w:r>
              <w:rPr>
                <w:rStyle w:val="IndexLink"/>
                <w:rtl w:val="true"/>
              </w:rPr>
              <w:t xml:space="preserve">- </w:t>
            </w:r>
            <w:r>
              <w:rPr>
                <w:rStyle w:val="IndexLink"/>
                <w:rtl w:val="true"/>
              </w:rPr>
              <w:t>الشافی فی شرح الکافی‏</w:t>
            </w:r>
            <w:r>
              <w:rPr>
                <w:rStyle w:val="IndexLink"/>
                <w:rtl w:val="true"/>
              </w:rPr>
              <w:tab/>
            </w:r>
            <w:r>
              <w:rPr>
                <w:rStyle w:val="IndexLink"/>
              </w:rPr>
              <w:t>50</w:t>
            </w:r>
          </w:hyperlink>
        </w:p>
        <w:p>
          <w:pPr>
            <w:pStyle w:val="Contents3"/>
            <w:tabs>
              <w:tab w:val="clear" w:pos="8459"/>
              <w:tab w:val="right" w:pos="9026" w:leader="dot"/>
            </w:tabs>
            <w:rPr/>
          </w:pPr>
          <w:hyperlink w:anchor="__RefHeading___Toc8583908_73709187">
            <w:r>
              <w:rPr>
                <w:webHidden/>
                <w:rStyle w:val="IndexLink"/>
                <w:rtl w:val="true"/>
              </w:rPr>
              <w:t>الشافی الجامع بین البحار و الوافی‏</w:t>
            </w:r>
            <w:r>
              <w:rPr>
                <w:rStyle w:val="IndexLink"/>
                <w:rtl w:val="true"/>
              </w:rPr>
              <w:tab/>
            </w:r>
            <w:r>
              <w:rPr>
                <w:rStyle w:val="IndexLink"/>
              </w:rPr>
              <w:t>51</w:t>
            </w:r>
          </w:hyperlink>
        </w:p>
        <w:p>
          <w:pPr>
            <w:pStyle w:val="Contents3"/>
            <w:tabs>
              <w:tab w:val="clear" w:pos="8459"/>
              <w:tab w:val="right" w:pos="9026" w:leader="dot"/>
            </w:tabs>
            <w:rPr/>
          </w:pPr>
          <w:hyperlink w:anchor="__RefHeading___Toc8583910_73709187">
            <w:r>
              <w:rPr>
                <w:webHidden/>
                <w:rStyle w:val="IndexLink"/>
              </w:rPr>
              <w:t>14</w:t>
            </w:r>
            <w:r>
              <w:rPr>
                <w:rStyle w:val="IndexLink"/>
                <w:rtl w:val="true"/>
              </w:rPr>
              <w:t xml:space="preserve">- </w:t>
            </w:r>
            <w:r>
              <w:rPr>
                <w:rStyle w:val="IndexLink"/>
                <w:rtl w:val="true"/>
              </w:rPr>
              <w:t>الشافی فی علم الدین‏</w:t>
            </w:r>
            <w:r>
              <w:rPr>
                <w:rStyle w:val="IndexLink"/>
                <w:rtl w:val="true"/>
              </w:rPr>
              <w:tab/>
            </w:r>
            <w:r>
              <w:rPr>
                <w:rStyle w:val="IndexLink"/>
              </w:rPr>
              <w:t>51</w:t>
            </w:r>
          </w:hyperlink>
        </w:p>
        <w:p>
          <w:pPr>
            <w:pStyle w:val="Contents3"/>
            <w:tabs>
              <w:tab w:val="clear" w:pos="8459"/>
              <w:tab w:val="right" w:pos="9026" w:leader="dot"/>
            </w:tabs>
            <w:rPr/>
          </w:pPr>
          <w:hyperlink w:anchor="__RefHeading___Toc8583912_73709187">
            <w:r>
              <w:rPr>
                <w:webHidden/>
                <w:rStyle w:val="IndexLink"/>
              </w:rPr>
              <w:t>15</w:t>
            </w:r>
            <w:r>
              <w:rPr>
                <w:rStyle w:val="IndexLink"/>
                <w:rtl w:val="true"/>
              </w:rPr>
              <w:t xml:space="preserve">- </w:t>
            </w:r>
            <w:r>
              <w:rPr>
                <w:rStyle w:val="IndexLink"/>
                <w:rtl w:val="true"/>
              </w:rPr>
              <w:t>الشافی‏</w:t>
            </w:r>
            <w:r>
              <w:rPr>
                <w:rStyle w:val="IndexLink"/>
                <w:rtl w:val="true"/>
              </w:rPr>
              <w:tab/>
            </w:r>
            <w:r>
              <w:rPr>
                <w:rStyle w:val="IndexLink"/>
              </w:rPr>
              <w:t>51</w:t>
            </w:r>
          </w:hyperlink>
        </w:p>
        <w:p>
          <w:pPr>
            <w:pStyle w:val="Contents3"/>
            <w:tabs>
              <w:tab w:val="clear" w:pos="8459"/>
              <w:tab w:val="right" w:pos="9026" w:leader="dot"/>
            </w:tabs>
            <w:rPr/>
          </w:pPr>
          <w:hyperlink w:anchor="__RefHeading___Toc8583914_73709187">
            <w:r>
              <w:rPr>
                <w:webHidden/>
                <w:rStyle w:val="IndexLink"/>
              </w:rPr>
              <w:t>16</w:t>
            </w:r>
            <w:r>
              <w:rPr>
                <w:rStyle w:val="IndexLink"/>
                <w:rtl w:val="true"/>
              </w:rPr>
              <w:t xml:space="preserve">- </w:t>
            </w:r>
            <w:r>
              <w:rPr>
                <w:rStyle w:val="IndexLink"/>
                <w:rtl w:val="true"/>
              </w:rPr>
              <w:t>الشافی‏</w:t>
            </w:r>
            <w:r>
              <w:rPr>
                <w:rStyle w:val="IndexLink"/>
                <w:rtl w:val="true"/>
              </w:rPr>
              <w:tab/>
            </w:r>
            <w:r>
              <w:rPr>
                <w:rStyle w:val="IndexLink"/>
              </w:rPr>
              <w:t>52</w:t>
            </w:r>
          </w:hyperlink>
        </w:p>
        <w:p>
          <w:pPr>
            <w:pStyle w:val="Contents3"/>
            <w:tabs>
              <w:tab w:val="clear" w:pos="8459"/>
              <w:tab w:val="right" w:pos="9026" w:leader="dot"/>
            </w:tabs>
            <w:rPr/>
          </w:pPr>
          <w:hyperlink w:anchor="__RefHeading___Toc8583916_73709187">
            <w:r>
              <w:rPr>
                <w:webHidden/>
                <w:rStyle w:val="IndexLink"/>
              </w:rPr>
              <w:t>17</w:t>
            </w:r>
            <w:r>
              <w:rPr>
                <w:rStyle w:val="IndexLink"/>
                <w:rtl w:val="true"/>
              </w:rPr>
              <w:t xml:space="preserve">- </w:t>
            </w:r>
            <w:r>
              <w:rPr>
                <w:rStyle w:val="IndexLink"/>
                <w:rtl w:val="true"/>
              </w:rPr>
              <w:t>الشافی فی الإمامة و إبطال حجج العامة</w:t>
            </w:r>
            <w:r>
              <w:rPr>
                <w:rStyle w:val="IndexLink"/>
                <w:rtl w:val="true"/>
              </w:rPr>
              <w:tab/>
            </w:r>
            <w:r>
              <w:rPr>
                <w:rStyle w:val="IndexLink"/>
              </w:rPr>
              <w:t>52</w:t>
            </w:r>
          </w:hyperlink>
        </w:p>
        <w:p>
          <w:pPr>
            <w:pStyle w:val="Contents3"/>
            <w:tabs>
              <w:tab w:val="clear" w:pos="8459"/>
              <w:tab w:val="right" w:pos="9026" w:leader="dot"/>
            </w:tabs>
            <w:rPr/>
          </w:pPr>
          <w:hyperlink w:anchor="__RefHeading___Toc8583918_73709187">
            <w:r>
              <w:rPr>
                <w:webHidden/>
                <w:rStyle w:val="IndexLink"/>
              </w:rPr>
              <w:t>18</w:t>
            </w:r>
            <w:r>
              <w:rPr>
                <w:rStyle w:val="IndexLink"/>
                <w:rtl w:val="true"/>
              </w:rPr>
              <w:t xml:space="preserve">- </w:t>
            </w:r>
            <w:r>
              <w:rPr>
                <w:rStyle w:val="IndexLink"/>
                <w:rtl w:val="true"/>
              </w:rPr>
              <w:t>الشافی فی الأنساب‏</w:t>
            </w:r>
            <w:r>
              <w:rPr>
                <w:rStyle w:val="IndexLink"/>
                <w:rtl w:val="true"/>
              </w:rPr>
              <w:tab/>
            </w:r>
            <w:r>
              <w:rPr>
                <w:rStyle w:val="IndexLink"/>
              </w:rPr>
              <w:t>53</w:t>
            </w:r>
          </w:hyperlink>
        </w:p>
        <w:p>
          <w:pPr>
            <w:pStyle w:val="Contents3"/>
            <w:tabs>
              <w:tab w:val="clear" w:pos="8459"/>
              <w:tab w:val="right" w:pos="9026" w:leader="dot"/>
            </w:tabs>
            <w:rPr/>
          </w:pPr>
          <w:hyperlink w:anchor="__RefHeading___Toc8583920_73709187">
            <w:r>
              <w:rPr>
                <w:webHidden/>
                <w:rStyle w:val="IndexLink"/>
              </w:rPr>
              <w:t>19</w:t>
            </w:r>
            <w:r>
              <w:rPr>
                <w:rStyle w:val="IndexLink"/>
                <w:rtl w:val="true"/>
              </w:rPr>
              <w:t xml:space="preserve">- </w:t>
            </w:r>
            <w:r>
              <w:rPr>
                <w:rStyle w:val="IndexLink"/>
                <w:rtl w:val="true"/>
              </w:rPr>
              <w:t>الشافی فی علوم الزیدیة</w:t>
            </w:r>
            <w:r>
              <w:rPr>
                <w:rStyle w:val="IndexLink"/>
                <w:rtl w:val="true"/>
              </w:rPr>
              <w:tab/>
            </w:r>
            <w:r>
              <w:rPr>
                <w:rStyle w:val="IndexLink"/>
              </w:rPr>
              <w:t>53</w:t>
            </w:r>
          </w:hyperlink>
        </w:p>
        <w:p>
          <w:pPr>
            <w:pStyle w:val="Contents3"/>
            <w:tabs>
              <w:tab w:val="clear" w:pos="8459"/>
              <w:tab w:val="right" w:pos="9026" w:leader="dot"/>
            </w:tabs>
            <w:rPr/>
          </w:pPr>
          <w:hyperlink w:anchor="__RefHeading___Toc8583922_73709187">
            <w:r>
              <w:rPr>
                <w:webHidden/>
                <w:rStyle w:val="IndexLink"/>
              </w:rPr>
              <w:t>20</w:t>
            </w:r>
            <w:r>
              <w:rPr>
                <w:rStyle w:val="IndexLink"/>
                <w:rtl w:val="true"/>
              </w:rPr>
              <w:t xml:space="preserve">- </w:t>
            </w:r>
            <w:r>
              <w:rPr>
                <w:rStyle w:val="IndexLink"/>
                <w:rtl w:val="true"/>
              </w:rPr>
              <w:t>الشافی المنتخب من الوافی‏</w:t>
            </w:r>
            <w:r>
              <w:rPr>
                <w:rStyle w:val="IndexLink"/>
                <w:rtl w:val="true"/>
              </w:rPr>
              <w:tab/>
            </w:r>
            <w:r>
              <w:rPr>
                <w:rStyle w:val="IndexLink"/>
              </w:rPr>
              <w:t>53</w:t>
            </w:r>
          </w:hyperlink>
        </w:p>
        <w:p>
          <w:pPr>
            <w:pStyle w:val="Contents3"/>
            <w:tabs>
              <w:tab w:val="clear" w:pos="8459"/>
              <w:tab w:val="right" w:pos="9026" w:leader="dot"/>
            </w:tabs>
            <w:rPr/>
          </w:pPr>
          <w:hyperlink w:anchor="__RefHeading___Toc8583924_73709187">
            <w:r>
              <w:rPr>
                <w:webHidden/>
                <w:rStyle w:val="IndexLink"/>
              </w:rPr>
              <w:t>21</w:t>
            </w:r>
            <w:r>
              <w:rPr>
                <w:rStyle w:val="IndexLink"/>
                <w:rtl w:val="true"/>
              </w:rPr>
              <w:t xml:space="preserve">- </w:t>
            </w:r>
            <w:r>
              <w:rPr>
                <w:rStyle w:val="IndexLink"/>
                <w:rtl w:val="true"/>
              </w:rPr>
              <w:t>الشافی للمثبت و النافی و الواسطة بینهما</w:t>
            </w:r>
            <w:r>
              <w:rPr>
                <w:rStyle w:val="IndexLink"/>
                <w:rtl w:val="true"/>
              </w:rPr>
              <w:tab/>
            </w:r>
            <w:r>
              <w:rPr>
                <w:rStyle w:val="IndexLink"/>
              </w:rPr>
              <w:t>54</w:t>
            </w:r>
          </w:hyperlink>
        </w:p>
        <w:p>
          <w:pPr>
            <w:pStyle w:val="Contents3"/>
            <w:tabs>
              <w:tab w:val="clear" w:pos="8459"/>
              <w:tab w:val="right" w:pos="9026" w:leader="dot"/>
            </w:tabs>
            <w:rPr/>
          </w:pPr>
          <w:hyperlink w:anchor="__RefHeading___Toc8583926_73709187">
            <w:r>
              <w:rPr>
                <w:webHidden/>
                <w:rStyle w:val="IndexLink"/>
              </w:rPr>
              <w:t>22</w:t>
            </w:r>
            <w:r>
              <w:rPr>
                <w:rStyle w:val="IndexLink"/>
                <w:rtl w:val="true"/>
              </w:rPr>
              <w:t xml:space="preserve">- </w:t>
            </w:r>
            <w:r>
              <w:rPr>
                <w:rStyle w:val="IndexLink"/>
                <w:rtl w:val="true"/>
              </w:rPr>
              <w:t>شافی الأمراض و العلل‏</w:t>
            </w:r>
            <w:r>
              <w:rPr>
                <w:rStyle w:val="IndexLink"/>
                <w:rtl w:val="true"/>
              </w:rPr>
              <w:tab/>
            </w:r>
            <w:r>
              <w:rPr>
                <w:rStyle w:val="IndexLink"/>
              </w:rPr>
              <w:t>54</w:t>
            </w:r>
          </w:hyperlink>
        </w:p>
        <w:p>
          <w:pPr>
            <w:pStyle w:val="Contents3"/>
            <w:tabs>
              <w:tab w:val="clear" w:pos="8459"/>
              <w:tab w:val="right" w:pos="9026" w:leader="dot"/>
            </w:tabs>
            <w:rPr/>
          </w:pPr>
          <w:hyperlink w:anchor="__RefHeading___Toc8583928_73709187">
            <w:r>
              <w:rPr>
                <w:webHidden/>
                <w:rStyle w:val="IndexLink"/>
              </w:rPr>
              <w:t>23</w:t>
            </w:r>
            <w:r>
              <w:rPr>
                <w:rStyle w:val="IndexLink"/>
                <w:rtl w:val="true"/>
              </w:rPr>
              <w:t xml:space="preserve">- </w:t>
            </w:r>
            <w:r>
              <w:rPr>
                <w:rStyle w:val="IndexLink"/>
                <w:rtl w:val="true"/>
              </w:rPr>
              <w:t>شافی السقیم‏</w:t>
            </w:r>
            <w:r>
              <w:rPr>
                <w:rStyle w:val="IndexLink"/>
                <w:rtl w:val="true"/>
              </w:rPr>
              <w:tab/>
            </w:r>
            <w:r>
              <w:rPr>
                <w:rStyle w:val="IndexLink"/>
              </w:rPr>
              <w:t>54</w:t>
            </w:r>
          </w:hyperlink>
        </w:p>
        <w:p>
          <w:pPr>
            <w:pStyle w:val="Contents3"/>
            <w:tabs>
              <w:tab w:val="clear" w:pos="8459"/>
              <w:tab w:val="right" w:pos="9026" w:leader="dot"/>
            </w:tabs>
            <w:rPr/>
          </w:pPr>
          <w:hyperlink w:anchor="__RefHeading___Toc8583930_73709187">
            <w:r>
              <w:rPr>
                <w:webHidden/>
                <w:rStyle w:val="IndexLink"/>
              </w:rPr>
              <w:t>24</w:t>
            </w:r>
            <w:r>
              <w:rPr>
                <w:rStyle w:val="IndexLink"/>
                <w:rtl w:val="true"/>
              </w:rPr>
              <w:t xml:space="preserve">- </w:t>
            </w:r>
            <w:r>
              <w:rPr>
                <w:rStyle w:val="IndexLink"/>
                <w:rtl w:val="true"/>
              </w:rPr>
              <w:t>الشافیة</w:t>
            </w:r>
            <w:r>
              <w:rPr>
                <w:rStyle w:val="IndexLink"/>
                <w:rtl w:val="true"/>
              </w:rPr>
              <w:tab/>
            </w:r>
            <w:r>
              <w:rPr>
                <w:rStyle w:val="IndexLink"/>
              </w:rPr>
              <w:t>55</w:t>
            </w:r>
          </w:hyperlink>
        </w:p>
        <w:p>
          <w:pPr>
            <w:pStyle w:val="Contents3"/>
            <w:tabs>
              <w:tab w:val="clear" w:pos="8459"/>
              <w:tab w:val="right" w:pos="9026" w:leader="dot"/>
            </w:tabs>
            <w:rPr/>
          </w:pPr>
          <w:hyperlink w:anchor="__RefHeading___Toc8583932_73709187">
            <w:r>
              <w:rPr>
                <w:webHidden/>
                <w:rStyle w:val="IndexLink"/>
              </w:rPr>
              <w:t>25</w:t>
            </w:r>
            <w:r>
              <w:rPr>
                <w:rStyle w:val="IndexLink"/>
                <w:rtl w:val="true"/>
              </w:rPr>
              <w:t xml:space="preserve">- </w:t>
            </w:r>
            <w:r>
              <w:rPr>
                <w:rStyle w:val="IndexLink"/>
                <w:rtl w:val="true"/>
              </w:rPr>
              <w:t>الشافیة</w:t>
            </w:r>
            <w:r>
              <w:rPr>
                <w:rStyle w:val="IndexLink"/>
                <w:rtl w:val="true"/>
              </w:rPr>
              <w:tab/>
            </w:r>
            <w:r>
              <w:rPr>
                <w:rStyle w:val="IndexLink"/>
              </w:rPr>
              <w:t>55</w:t>
            </w:r>
          </w:hyperlink>
        </w:p>
        <w:p>
          <w:pPr>
            <w:pStyle w:val="Contents3"/>
            <w:tabs>
              <w:tab w:val="clear" w:pos="8459"/>
              <w:tab w:val="right" w:pos="9026" w:leader="dot"/>
            </w:tabs>
            <w:rPr/>
          </w:pPr>
          <w:hyperlink w:anchor="__RefHeading___Toc8583934_73709187">
            <w:r>
              <w:rPr>
                <w:webHidden/>
                <w:rStyle w:val="IndexLink"/>
              </w:rPr>
              <w:t>26</w:t>
            </w:r>
            <w:r>
              <w:rPr>
                <w:rStyle w:val="IndexLink"/>
                <w:rtl w:val="true"/>
              </w:rPr>
              <w:t xml:space="preserve">- </w:t>
            </w:r>
            <w:r>
              <w:rPr>
                <w:rStyle w:val="IndexLink"/>
                <w:rtl w:val="true"/>
              </w:rPr>
              <w:t>الشافیة</w:t>
            </w:r>
            <w:r>
              <w:rPr>
                <w:rStyle w:val="IndexLink"/>
                <w:rtl w:val="true"/>
              </w:rPr>
              <w:tab/>
            </w:r>
            <w:r>
              <w:rPr>
                <w:rStyle w:val="IndexLink"/>
              </w:rPr>
              <w:t>56</w:t>
            </w:r>
          </w:hyperlink>
        </w:p>
        <w:p>
          <w:pPr>
            <w:pStyle w:val="Contents3"/>
            <w:tabs>
              <w:tab w:val="clear" w:pos="8459"/>
              <w:tab w:val="right" w:pos="9026" w:leader="dot"/>
            </w:tabs>
            <w:rPr/>
          </w:pPr>
          <w:hyperlink w:anchor="__RefHeading___Toc8583936_73709187">
            <w:r>
              <w:rPr>
                <w:webHidden/>
                <w:rStyle w:val="IndexLink"/>
              </w:rPr>
              <w:t>27</w:t>
            </w:r>
            <w:r>
              <w:rPr>
                <w:rStyle w:val="IndexLink"/>
                <w:rtl w:val="true"/>
              </w:rPr>
              <w:t xml:space="preserve">- </w:t>
            </w:r>
            <w:r>
              <w:rPr>
                <w:rStyle w:val="IndexLink"/>
                <w:rtl w:val="true"/>
              </w:rPr>
              <w:t>الشافیة</w:t>
            </w:r>
            <w:r>
              <w:rPr>
                <w:rStyle w:val="IndexLink"/>
                <w:rtl w:val="true"/>
              </w:rPr>
              <w:tab/>
            </w:r>
            <w:r>
              <w:rPr>
                <w:rStyle w:val="IndexLink"/>
              </w:rPr>
              <w:t>56</w:t>
            </w:r>
          </w:hyperlink>
        </w:p>
        <w:p>
          <w:pPr>
            <w:pStyle w:val="Contents3"/>
            <w:tabs>
              <w:tab w:val="clear" w:pos="8459"/>
              <w:tab w:val="right" w:pos="9026" w:leader="dot"/>
            </w:tabs>
            <w:rPr/>
          </w:pPr>
          <w:hyperlink w:anchor="__RefHeading___Toc8583938_73709187">
            <w:r>
              <w:rPr>
                <w:webHidden/>
                <w:rStyle w:val="IndexLink"/>
              </w:rPr>
              <w:t>28</w:t>
            </w:r>
            <w:r>
              <w:rPr>
                <w:rStyle w:val="IndexLink"/>
                <w:rtl w:val="true"/>
              </w:rPr>
              <w:t xml:space="preserve">- </w:t>
            </w:r>
            <w:r>
              <w:rPr>
                <w:rStyle w:val="IndexLink"/>
                <w:rtl w:val="true"/>
              </w:rPr>
              <w:t>الشافیة</w:t>
            </w:r>
            <w:r>
              <w:rPr>
                <w:rStyle w:val="IndexLink"/>
                <w:rtl w:val="true"/>
              </w:rPr>
              <w:tab/>
            </w:r>
            <w:r>
              <w:rPr>
                <w:rStyle w:val="IndexLink"/>
              </w:rPr>
              <w:t>56</w:t>
            </w:r>
          </w:hyperlink>
        </w:p>
        <w:p>
          <w:pPr>
            <w:pStyle w:val="Contents3"/>
            <w:tabs>
              <w:tab w:val="clear" w:pos="8459"/>
              <w:tab w:val="right" w:pos="9026" w:leader="dot"/>
            </w:tabs>
            <w:rPr/>
          </w:pPr>
          <w:hyperlink w:anchor="__RefHeading___Toc8583940_73709187">
            <w:r>
              <w:rPr>
                <w:webHidden/>
                <w:rStyle w:val="IndexLink"/>
              </w:rPr>
              <w:t>29</w:t>
            </w:r>
            <w:r>
              <w:rPr>
                <w:rStyle w:val="IndexLink"/>
                <w:rtl w:val="true"/>
              </w:rPr>
              <w:t xml:space="preserve">- </w:t>
            </w:r>
            <w:r>
              <w:rPr>
                <w:rStyle w:val="IndexLink"/>
                <w:rtl w:val="true"/>
              </w:rPr>
              <w:t>الشافیة عن الشک فی الخطوط المتوازیة</w:t>
            </w:r>
            <w:r>
              <w:rPr>
                <w:rStyle w:val="IndexLink"/>
                <w:rtl w:val="true"/>
              </w:rPr>
              <w:tab/>
            </w:r>
            <w:r>
              <w:rPr>
                <w:rStyle w:val="IndexLink"/>
              </w:rPr>
              <w:t>56</w:t>
            </w:r>
          </w:hyperlink>
        </w:p>
        <w:p>
          <w:pPr>
            <w:pStyle w:val="Contents3"/>
            <w:tabs>
              <w:tab w:val="clear" w:pos="8459"/>
              <w:tab w:val="right" w:pos="9026" w:leader="dot"/>
            </w:tabs>
            <w:rPr/>
          </w:pPr>
          <w:hyperlink w:anchor="__RefHeading___Toc8583942_73709187">
            <w:r>
              <w:rPr>
                <w:webHidden/>
                <w:rStyle w:val="IndexLink"/>
              </w:rPr>
              <w:t>30</w:t>
            </w:r>
            <w:r>
              <w:rPr>
                <w:rStyle w:val="IndexLink"/>
                <w:rtl w:val="true"/>
              </w:rPr>
              <w:t xml:space="preserve">- </w:t>
            </w:r>
            <w:r>
              <w:rPr>
                <w:rStyle w:val="IndexLink"/>
                <w:rtl w:val="true"/>
              </w:rPr>
              <w:t>الشافیة فی الغسلة الثانیة</w:t>
            </w:r>
            <w:r>
              <w:rPr>
                <w:rStyle w:val="IndexLink"/>
                <w:rtl w:val="true"/>
              </w:rPr>
              <w:tab/>
            </w:r>
            <w:r>
              <w:rPr>
                <w:rStyle w:val="IndexLink"/>
              </w:rPr>
              <w:t>56</w:t>
            </w:r>
          </w:hyperlink>
        </w:p>
        <w:p>
          <w:pPr>
            <w:pStyle w:val="Contents3"/>
            <w:tabs>
              <w:tab w:val="clear" w:pos="8459"/>
              <w:tab w:val="right" w:pos="9026" w:leader="dot"/>
            </w:tabs>
            <w:rPr/>
          </w:pPr>
          <w:hyperlink w:anchor="__RefHeading___Toc8583944_73709187">
            <w:r>
              <w:rPr>
                <w:webHidden/>
                <w:rStyle w:val="IndexLink"/>
              </w:rPr>
              <w:t>31</w:t>
            </w:r>
            <w:r>
              <w:rPr>
                <w:rStyle w:val="IndexLink"/>
                <w:rtl w:val="true"/>
              </w:rPr>
              <w:t xml:space="preserve">- </w:t>
            </w:r>
            <w:r>
              <w:rPr>
                <w:rStyle w:val="IndexLink"/>
                <w:rtl w:val="true"/>
              </w:rPr>
              <w:t>شافیة الأمراض‏</w:t>
            </w:r>
            <w:r>
              <w:rPr>
                <w:rStyle w:val="IndexLink"/>
                <w:rtl w:val="true"/>
              </w:rPr>
              <w:tab/>
            </w:r>
            <w:r>
              <w:rPr>
                <w:rStyle w:val="IndexLink"/>
              </w:rPr>
              <w:t>57</w:t>
            </w:r>
          </w:hyperlink>
        </w:p>
        <w:p>
          <w:pPr>
            <w:pStyle w:val="Contents3"/>
            <w:tabs>
              <w:tab w:val="clear" w:pos="8459"/>
              <w:tab w:val="right" w:pos="9026" w:leader="dot"/>
            </w:tabs>
            <w:rPr/>
          </w:pPr>
          <w:hyperlink w:anchor="__RefHeading___Toc8583946_73709187">
            <w:r>
              <w:rPr>
                <w:webHidden/>
                <w:rStyle w:val="IndexLink"/>
                <w:rtl w:val="true"/>
              </w:rPr>
              <w:t>الشامل‏</w:t>
            </w:r>
            <w:r>
              <w:rPr>
                <w:rStyle w:val="IndexLink"/>
                <w:rtl w:val="true"/>
              </w:rPr>
              <w:tab/>
            </w:r>
            <w:r>
              <w:rPr>
                <w:rStyle w:val="IndexLink"/>
              </w:rPr>
              <w:t>57</w:t>
            </w:r>
          </w:hyperlink>
        </w:p>
        <w:p>
          <w:pPr>
            <w:pStyle w:val="Contents3"/>
            <w:tabs>
              <w:tab w:val="clear" w:pos="8459"/>
              <w:tab w:val="right" w:pos="9026" w:leader="dot"/>
            </w:tabs>
            <w:rPr/>
          </w:pPr>
          <w:hyperlink w:anchor="__RefHeading___Toc8583948_73709187">
            <w:r>
              <w:rPr>
                <w:webHidden/>
                <w:rStyle w:val="IndexLink"/>
                <w:rtl w:val="true"/>
              </w:rPr>
              <w:t>الشامل‏</w:t>
            </w:r>
            <w:r>
              <w:rPr>
                <w:rStyle w:val="IndexLink"/>
                <w:rtl w:val="true"/>
              </w:rPr>
              <w:tab/>
            </w:r>
            <w:r>
              <w:rPr>
                <w:rStyle w:val="IndexLink"/>
              </w:rPr>
              <w:t>57</w:t>
            </w:r>
          </w:hyperlink>
        </w:p>
        <w:p>
          <w:pPr>
            <w:pStyle w:val="Contents3"/>
            <w:tabs>
              <w:tab w:val="clear" w:pos="8459"/>
              <w:tab w:val="right" w:pos="9026" w:leader="dot"/>
            </w:tabs>
            <w:rPr/>
          </w:pPr>
          <w:hyperlink w:anchor="__RefHeading___Toc8583950_73709187">
            <w:r>
              <w:rPr>
                <w:webHidden/>
                <w:rStyle w:val="IndexLink"/>
              </w:rPr>
              <w:t>32</w:t>
            </w:r>
            <w:r>
              <w:rPr>
                <w:rStyle w:val="IndexLink"/>
                <w:rtl w:val="true"/>
              </w:rPr>
              <w:t xml:space="preserve">- </w:t>
            </w:r>
            <w:r>
              <w:rPr>
                <w:rStyle w:val="IndexLink"/>
                <w:rtl w:val="true"/>
              </w:rPr>
              <w:t>الشامل‏</w:t>
            </w:r>
            <w:r>
              <w:rPr>
                <w:rStyle w:val="IndexLink"/>
                <w:rtl w:val="true"/>
              </w:rPr>
              <w:tab/>
            </w:r>
            <w:r>
              <w:rPr>
                <w:rStyle w:val="IndexLink"/>
              </w:rPr>
              <w:t>57</w:t>
            </w:r>
          </w:hyperlink>
        </w:p>
        <w:p>
          <w:pPr>
            <w:pStyle w:val="Contents3"/>
            <w:tabs>
              <w:tab w:val="clear" w:pos="8459"/>
              <w:tab w:val="right" w:pos="9026" w:leader="dot"/>
            </w:tabs>
            <w:rPr/>
          </w:pPr>
          <w:hyperlink w:anchor="__RefHeading___Toc8583952_73709187">
            <w:r>
              <w:rPr>
                <w:webHidden/>
                <w:rStyle w:val="IndexLink"/>
              </w:rPr>
              <w:t>33</w:t>
            </w:r>
            <w:r>
              <w:rPr>
                <w:rStyle w:val="IndexLink"/>
                <w:rtl w:val="true"/>
              </w:rPr>
              <w:t xml:space="preserve">- </w:t>
            </w:r>
            <w:r>
              <w:rPr>
                <w:rStyle w:val="IndexLink"/>
                <w:rtl w:val="true"/>
              </w:rPr>
              <w:t>الشامل فی علم القرآن‏</w:t>
            </w:r>
            <w:r>
              <w:rPr>
                <w:rStyle w:val="IndexLink"/>
                <w:rtl w:val="true"/>
              </w:rPr>
              <w:tab/>
            </w:r>
            <w:r>
              <w:rPr>
                <w:rStyle w:val="IndexLink"/>
              </w:rPr>
              <w:t>57</w:t>
            </w:r>
          </w:hyperlink>
        </w:p>
        <w:p>
          <w:pPr>
            <w:pStyle w:val="Contents3"/>
            <w:tabs>
              <w:tab w:val="clear" w:pos="8459"/>
              <w:tab w:val="right" w:pos="9026" w:leader="dot"/>
            </w:tabs>
            <w:rPr/>
          </w:pPr>
          <w:hyperlink w:anchor="__RefHeading___Toc8583954_73709187">
            <w:r>
              <w:rPr>
                <w:webHidden/>
                <w:rStyle w:val="IndexLink"/>
              </w:rPr>
              <w:t>34</w:t>
            </w:r>
            <w:r>
              <w:rPr>
                <w:rStyle w:val="IndexLink"/>
                <w:rtl w:val="true"/>
              </w:rPr>
              <w:t xml:space="preserve">- </w:t>
            </w:r>
            <w:r>
              <w:rPr>
                <w:rStyle w:val="IndexLink"/>
                <w:rtl w:val="true"/>
              </w:rPr>
              <w:t>الشامل لحقائق الأدلة العقلیة و المسائل‏</w:t>
            </w:r>
            <w:r>
              <w:rPr>
                <w:rStyle w:val="IndexLink"/>
                <w:rtl w:val="true"/>
              </w:rPr>
              <w:tab/>
            </w:r>
            <w:r>
              <w:rPr>
                <w:rStyle w:val="IndexLink"/>
              </w:rPr>
              <w:t>57</w:t>
            </w:r>
          </w:hyperlink>
        </w:p>
        <w:p>
          <w:pPr>
            <w:pStyle w:val="Contents3"/>
            <w:tabs>
              <w:tab w:val="clear" w:pos="8459"/>
              <w:tab w:val="right" w:pos="9026" w:leader="dot"/>
            </w:tabs>
            <w:rPr/>
          </w:pPr>
          <w:hyperlink w:anchor="__RefHeading___Toc8583956_73709187">
            <w:r>
              <w:rPr>
                <w:webHidden/>
                <w:rStyle w:val="IndexLink"/>
              </w:rPr>
              <w:t>35</w:t>
            </w:r>
            <w:r>
              <w:rPr>
                <w:rStyle w:val="IndexLink"/>
                <w:rtl w:val="true"/>
              </w:rPr>
              <w:t xml:space="preserve">- </w:t>
            </w:r>
            <w:r>
              <w:rPr>
                <w:rStyle w:val="IndexLink"/>
                <w:rtl w:val="true"/>
              </w:rPr>
              <w:t>شامل التواریخ‏</w:t>
            </w:r>
            <w:r>
              <w:rPr>
                <w:rStyle w:val="IndexLink"/>
                <w:rtl w:val="true"/>
              </w:rPr>
              <w:tab/>
            </w:r>
            <w:r>
              <w:rPr>
                <w:rStyle w:val="IndexLink"/>
              </w:rPr>
              <w:t>58</w:t>
            </w:r>
          </w:hyperlink>
        </w:p>
        <w:p>
          <w:pPr>
            <w:pStyle w:val="Contents3"/>
            <w:tabs>
              <w:tab w:val="clear" w:pos="8459"/>
              <w:tab w:val="right" w:pos="9026" w:leader="dot"/>
            </w:tabs>
            <w:rPr/>
          </w:pPr>
          <w:hyperlink w:anchor="__RefHeading___Toc8583958_73709187">
            <w:r>
              <w:rPr>
                <w:webHidden/>
                <w:rStyle w:val="IndexLink"/>
              </w:rPr>
              <w:t>36</w:t>
            </w:r>
            <w:r>
              <w:rPr>
                <w:rStyle w:val="IndexLink"/>
                <w:rtl w:val="true"/>
              </w:rPr>
              <w:t xml:space="preserve">- </w:t>
            </w:r>
            <w:r>
              <w:rPr>
                <w:rStyle w:val="IndexLink"/>
                <w:rtl w:val="true"/>
              </w:rPr>
              <w:t>شأن علی ع‏</w:t>
            </w:r>
            <w:r>
              <w:rPr>
                <w:rStyle w:val="IndexLink"/>
                <w:rtl w:val="true"/>
              </w:rPr>
              <w:tab/>
            </w:r>
            <w:r>
              <w:rPr>
                <w:rStyle w:val="IndexLink"/>
              </w:rPr>
              <w:t>58</w:t>
            </w:r>
          </w:hyperlink>
        </w:p>
        <w:p>
          <w:pPr>
            <w:pStyle w:val="Contents3"/>
            <w:tabs>
              <w:tab w:val="clear" w:pos="8459"/>
              <w:tab w:val="right" w:pos="9026" w:leader="dot"/>
            </w:tabs>
            <w:rPr/>
          </w:pPr>
          <w:hyperlink w:anchor="__RefHeading___Toc8583960_73709187">
            <w:r>
              <w:rPr>
                <w:webHidden/>
                <w:rStyle w:val="IndexLink"/>
              </w:rPr>
              <w:t>37</w:t>
            </w:r>
            <w:r>
              <w:rPr>
                <w:rStyle w:val="IndexLink"/>
                <w:rtl w:val="true"/>
              </w:rPr>
              <w:t xml:space="preserve">- </w:t>
            </w:r>
            <w:r>
              <w:rPr>
                <w:rStyle w:val="IndexLink"/>
                <w:rtl w:val="true"/>
              </w:rPr>
              <w:t>شانه بینی‏</w:t>
            </w:r>
            <w:r>
              <w:rPr>
                <w:rStyle w:val="IndexLink"/>
                <w:rtl w:val="true"/>
              </w:rPr>
              <w:tab/>
            </w:r>
            <w:r>
              <w:rPr>
                <w:rStyle w:val="IndexLink"/>
              </w:rPr>
              <w:t>58</w:t>
            </w:r>
          </w:hyperlink>
        </w:p>
        <w:p>
          <w:pPr>
            <w:pStyle w:val="Contents3"/>
            <w:tabs>
              <w:tab w:val="clear" w:pos="8459"/>
              <w:tab w:val="right" w:pos="9026" w:leader="dot"/>
            </w:tabs>
            <w:rPr/>
          </w:pPr>
          <w:hyperlink w:anchor="__RefHeading___Toc8583962_73709187">
            <w:r>
              <w:rPr>
                <w:webHidden/>
                <w:rStyle w:val="IndexLink"/>
              </w:rPr>
              <w:t>38</w:t>
            </w:r>
            <w:r>
              <w:rPr>
                <w:rStyle w:val="IndexLink"/>
                <w:rtl w:val="true"/>
              </w:rPr>
              <w:t xml:space="preserve">- </w:t>
            </w:r>
            <w:r>
              <w:rPr>
                <w:rStyle w:val="IndexLink"/>
                <w:rtl w:val="true"/>
              </w:rPr>
              <w:t>شاه إسماعیل‏نامه‏</w:t>
            </w:r>
            <w:r>
              <w:rPr>
                <w:rStyle w:val="IndexLink"/>
                <w:rtl w:val="true"/>
              </w:rPr>
              <w:tab/>
            </w:r>
            <w:r>
              <w:rPr>
                <w:rStyle w:val="IndexLink"/>
              </w:rPr>
              <w:t>58</w:t>
            </w:r>
          </w:hyperlink>
        </w:p>
        <w:p>
          <w:pPr>
            <w:pStyle w:val="Contents3"/>
            <w:tabs>
              <w:tab w:val="clear" w:pos="8459"/>
              <w:tab w:val="right" w:pos="9026" w:leader="dot"/>
            </w:tabs>
            <w:rPr/>
          </w:pPr>
          <w:hyperlink w:anchor="__RefHeading___Toc8583964_73709187">
            <w:r>
              <w:rPr>
                <w:webHidden/>
                <w:rStyle w:val="IndexLink"/>
              </w:rPr>
              <w:t>39</w:t>
            </w:r>
            <w:r>
              <w:rPr>
                <w:rStyle w:val="IndexLink"/>
                <w:rtl w:val="true"/>
              </w:rPr>
              <w:t xml:space="preserve">- </w:t>
            </w:r>
            <w:r>
              <w:rPr>
                <w:rStyle w:val="IndexLink"/>
                <w:rtl w:val="true"/>
              </w:rPr>
              <w:t>شاه‏جهان‏نامه‏</w:t>
            </w:r>
            <w:r>
              <w:rPr>
                <w:rStyle w:val="IndexLink"/>
                <w:rtl w:val="true"/>
              </w:rPr>
              <w:tab/>
            </w:r>
            <w:r>
              <w:rPr>
                <w:rStyle w:val="IndexLink"/>
              </w:rPr>
              <w:t>58</w:t>
            </w:r>
          </w:hyperlink>
        </w:p>
        <w:p>
          <w:pPr>
            <w:pStyle w:val="Contents3"/>
            <w:tabs>
              <w:tab w:val="clear" w:pos="8459"/>
              <w:tab w:val="right" w:pos="9026" w:leader="dot"/>
            </w:tabs>
            <w:rPr/>
          </w:pPr>
          <w:hyperlink w:anchor="__RefHeading___Toc8583966_73709187">
            <w:r>
              <w:rPr>
                <w:webHidden/>
                <w:rStyle w:val="IndexLink"/>
              </w:rPr>
              <w:t>40</w:t>
            </w:r>
            <w:r>
              <w:rPr>
                <w:rStyle w:val="IndexLink"/>
                <w:rtl w:val="true"/>
              </w:rPr>
              <w:t xml:space="preserve">- </w:t>
            </w:r>
            <w:r>
              <w:rPr>
                <w:rStyle w:val="IndexLink"/>
                <w:rtl w:val="true"/>
              </w:rPr>
              <w:t>شاهد صادق‏</w:t>
            </w:r>
            <w:r>
              <w:rPr>
                <w:rStyle w:val="IndexLink"/>
                <w:rtl w:val="true"/>
              </w:rPr>
              <w:tab/>
            </w:r>
            <w:r>
              <w:rPr>
                <w:rStyle w:val="IndexLink"/>
              </w:rPr>
              <w:t>59</w:t>
            </w:r>
          </w:hyperlink>
        </w:p>
        <w:p>
          <w:pPr>
            <w:pStyle w:val="Contents3"/>
            <w:tabs>
              <w:tab w:val="clear" w:pos="8459"/>
              <w:tab w:val="right" w:pos="9026" w:leader="dot"/>
            </w:tabs>
            <w:rPr/>
          </w:pPr>
          <w:hyperlink w:anchor="__RefHeading___Toc8583968_73709187">
            <w:r>
              <w:rPr>
                <w:webHidden/>
                <w:rStyle w:val="IndexLink"/>
              </w:rPr>
              <w:t>41</w:t>
            </w:r>
            <w:r>
              <w:rPr>
                <w:rStyle w:val="IndexLink"/>
                <w:rtl w:val="true"/>
              </w:rPr>
              <w:t xml:space="preserve">- </w:t>
            </w:r>
            <w:r>
              <w:rPr>
                <w:rStyle w:val="IndexLink"/>
                <w:rtl w:val="true"/>
              </w:rPr>
              <w:t>شاهد غم‏</w:t>
            </w:r>
            <w:r>
              <w:rPr>
                <w:rStyle w:val="IndexLink"/>
                <w:rtl w:val="true"/>
              </w:rPr>
              <w:tab/>
            </w:r>
            <w:r>
              <w:rPr>
                <w:rStyle w:val="IndexLink"/>
              </w:rPr>
              <w:t>59</w:t>
            </w:r>
          </w:hyperlink>
        </w:p>
        <w:p>
          <w:pPr>
            <w:pStyle w:val="Contents3"/>
            <w:tabs>
              <w:tab w:val="clear" w:pos="8459"/>
              <w:tab w:val="right" w:pos="9026" w:leader="dot"/>
            </w:tabs>
            <w:rPr/>
          </w:pPr>
          <w:hyperlink w:anchor="__RefHeading___Toc8583970_73709187">
            <w:r>
              <w:rPr>
                <w:webHidden/>
                <w:rStyle w:val="IndexLink"/>
              </w:rPr>
              <w:t>42</w:t>
            </w:r>
            <w:r>
              <w:rPr>
                <w:rStyle w:val="IndexLink"/>
                <w:rtl w:val="true"/>
              </w:rPr>
              <w:t xml:space="preserve">- </w:t>
            </w:r>
            <w:r>
              <w:rPr>
                <w:rStyle w:val="IndexLink"/>
                <w:rtl w:val="true"/>
              </w:rPr>
              <w:t>شاهد غیب‏</w:t>
            </w:r>
            <w:r>
              <w:rPr>
                <w:rStyle w:val="IndexLink"/>
                <w:rtl w:val="true"/>
              </w:rPr>
              <w:tab/>
            </w:r>
            <w:r>
              <w:rPr>
                <w:rStyle w:val="IndexLink"/>
              </w:rPr>
              <w:t>59</w:t>
            </w:r>
          </w:hyperlink>
        </w:p>
        <w:p>
          <w:pPr>
            <w:pStyle w:val="Contents3"/>
            <w:tabs>
              <w:tab w:val="clear" w:pos="8459"/>
              <w:tab w:val="right" w:pos="9026" w:leader="dot"/>
            </w:tabs>
            <w:rPr/>
          </w:pPr>
          <w:hyperlink w:anchor="__RefHeading___Toc8583972_73709187">
            <w:r>
              <w:rPr>
                <w:webHidden/>
                <w:rStyle w:val="IndexLink"/>
              </w:rPr>
              <w:t>43</w:t>
            </w:r>
            <w:r>
              <w:rPr>
                <w:rStyle w:val="IndexLink"/>
                <w:rtl w:val="true"/>
              </w:rPr>
              <w:t xml:space="preserve">- </w:t>
            </w:r>
            <w:r>
              <w:rPr>
                <w:rStyle w:val="IndexLink"/>
                <w:rtl w:val="true"/>
              </w:rPr>
              <w:t>شاهد المشاهد</w:t>
            </w:r>
            <w:r>
              <w:rPr>
                <w:rStyle w:val="IndexLink"/>
                <w:rtl w:val="true"/>
              </w:rPr>
              <w:tab/>
            </w:r>
            <w:r>
              <w:rPr>
                <w:rStyle w:val="IndexLink"/>
              </w:rPr>
              <w:t>59</w:t>
            </w:r>
          </w:hyperlink>
        </w:p>
        <w:p>
          <w:pPr>
            <w:pStyle w:val="Contents3"/>
            <w:tabs>
              <w:tab w:val="clear" w:pos="8459"/>
              <w:tab w:val="right" w:pos="9026" w:leader="dot"/>
            </w:tabs>
            <w:rPr/>
          </w:pPr>
          <w:hyperlink w:anchor="__RefHeading___Toc8583974_73709187">
            <w:r>
              <w:rPr>
                <w:webHidden/>
                <w:rStyle w:val="IndexLink"/>
              </w:rPr>
              <w:t>44</w:t>
            </w:r>
            <w:r>
              <w:rPr>
                <w:rStyle w:val="IndexLink"/>
                <w:rtl w:val="true"/>
              </w:rPr>
              <w:t xml:space="preserve">- </w:t>
            </w:r>
            <w:r>
              <w:rPr>
                <w:rStyle w:val="IndexLink"/>
                <w:rtl w:val="true"/>
              </w:rPr>
              <w:t>شاهدنامه‏</w:t>
            </w:r>
            <w:r>
              <w:rPr>
                <w:rStyle w:val="IndexLink"/>
                <w:rtl w:val="true"/>
              </w:rPr>
              <w:tab/>
            </w:r>
            <w:r>
              <w:rPr>
                <w:rStyle w:val="IndexLink"/>
              </w:rPr>
              <w:t>59</w:t>
            </w:r>
          </w:hyperlink>
        </w:p>
        <w:p>
          <w:pPr>
            <w:pStyle w:val="Contents3"/>
            <w:tabs>
              <w:tab w:val="clear" w:pos="8459"/>
              <w:tab w:val="right" w:pos="9026" w:leader="dot"/>
            </w:tabs>
            <w:rPr/>
          </w:pPr>
          <w:hyperlink w:anchor="__RefHeading___Toc8583976_73709187">
            <w:r>
              <w:rPr>
                <w:webHidden/>
                <w:rStyle w:val="IndexLink"/>
              </w:rPr>
              <w:t>45</w:t>
            </w:r>
            <w:r>
              <w:rPr>
                <w:rStyle w:val="IndexLink"/>
                <w:rtl w:val="true"/>
              </w:rPr>
              <w:t xml:space="preserve">- </w:t>
            </w:r>
            <w:r>
              <w:rPr>
                <w:rStyle w:val="IndexLink"/>
                <w:rtl w:val="true"/>
              </w:rPr>
              <w:t>شاه‏راه نجات‏</w:t>
            </w:r>
            <w:r>
              <w:rPr>
                <w:rStyle w:val="IndexLink"/>
                <w:rtl w:val="true"/>
              </w:rPr>
              <w:tab/>
            </w:r>
            <w:r>
              <w:rPr>
                <w:rStyle w:val="IndexLink"/>
              </w:rPr>
              <w:t>59</w:t>
            </w:r>
          </w:hyperlink>
        </w:p>
        <w:p>
          <w:pPr>
            <w:pStyle w:val="Contents3"/>
            <w:tabs>
              <w:tab w:val="clear" w:pos="8459"/>
              <w:tab w:val="right" w:pos="9026" w:leader="dot"/>
            </w:tabs>
            <w:rPr/>
          </w:pPr>
          <w:hyperlink w:anchor="__RefHeading___Toc8583978_73709187">
            <w:r>
              <w:rPr>
                <w:webHidden/>
                <w:rStyle w:val="IndexLink"/>
              </w:rPr>
              <w:t>46</w:t>
            </w:r>
            <w:r>
              <w:rPr>
                <w:rStyle w:val="IndexLink"/>
                <w:rtl w:val="true"/>
              </w:rPr>
              <w:t xml:space="preserve">- </w:t>
            </w:r>
            <w:r>
              <w:rPr>
                <w:rStyle w:val="IndexLink"/>
                <w:rtl w:val="true"/>
              </w:rPr>
              <w:t>شاه‏راه هدایت‏</w:t>
            </w:r>
            <w:r>
              <w:rPr>
                <w:rStyle w:val="IndexLink"/>
                <w:rtl w:val="true"/>
              </w:rPr>
              <w:tab/>
            </w:r>
            <w:r>
              <w:rPr>
                <w:rStyle w:val="IndexLink"/>
              </w:rPr>
              <w:t>60</w:t>
            </w:r>
          </w:hyperlink>
        </w:p>
        <w:p>
          <w:pPr>
            <w:pStyle w:val="Contents3"/>
            <w:tabs>
              <w:tab w:val="clear" w:pos="8459"/>
              <w:tab w:val="right" w:pos="9026" w:leader="dot"/>
            </w:tabs>
            <w:rPr/>
          </w:pPr>
          <w:hyperlink w:anchor="__RefHeading___Toc8583980_73709187">
            <w:r>
              <w:rPr>
                <w:webHidden/>
                <w:rStyle w:val="IndexLink"/>
              </w:rPr>
              <w:t>47</w:t>
            </w:r>
            <w:r>
              <w:rPr>
                <w:rStyle w:val="IndexLink"/>
                <w:rtl w:val="true"/>
              </w:rPr>
              <w:t xml:space="preserve">- </w:t>
            </w:r>
            <w:r>
              <w:rPr>
                <w:rStyle w:val="IndexLink"/>
                <w:rtl w:val="true"/>
              </w:rPr>
              <w:t>شاه‏رخ شاه‏رخ‏نامه‏</w:t>
            </w:r>
            <w:r>
              <w:rPr>
                <w:rStyle w:val="IndexLink"/>
                <w:rtl w:val="true"/>
              </w:rPr>
              <w:tab/>
            </w:r>
            <w:r>
              <w:rPr>
                <w:rStyle w:val="IndexLink"/>
              </w:rPr>
              <w:t>60</w:t>
            </w:r>
          </w:hyperlink>
        </w:p>
        <w:p>
          <w:pPr>
            <w:pStyle w:val="Contents3"/>
            <w:tabs>
              <w:tab w:val="clear" w:pos="8459"/>
              <w:tab w:val="right" w:pos="9026" w:leader="dot"/>
            </w:tabs>
            <w:rPr/>
          </w:pPr>
          <w:hyperlink w:anchor="__RefHeading___Toc8583982_73709187">
            <w:r>
              <w:rPr>
                <w:webHidden/>
                <w:rStyle w:val="IndexLink"/>
              </w:rPr>
              <w:t>48</w:t>
            </w:r>
            <w:r>
              <w:rPr>
                <w:rStyle w:val="IndexLink"/>
                <w:rtl w:val="true"/>
              </w:rPr>
              <w:t xml:space="preserve">- </w:t>
            </w:r>
            <w:r>
              <w:rPr>
                <w:rStyle w:val="IndexLink"/>
                <w:rtl w:val="true"/>
              </w:rPr>
              <w:t>شاهنامه‏</w:t>
            </w:r>
            <w:r>
              <w:rPr>
                <w:rStyle w:val="IndexLink"/>
                <w:rtl w:val="true"/>
              </w:rPr>
              <w:tab/>
            </w:r>
            <w:r>
              <w:rPr>
                <w:rStyle w:val="IndexLink"/>
              </w:rPr>
              <w:t>60</w:t>
            </w:r>
          </w:hyperlink>
        </w:p>
        <w:p>
          <w:pPr>
            <w:pStyle w:val="Contents3"/>
            <w:tabs>
              <w:tab w:val="clear" w:pos="8459"/>
              <w:tab w:val="right" w:pos="9026" w:leader="dot"/>
            </w:tabs>
            <w:rPr/>
          </w:pPr>
          <w:hyperlink w:anchor="__RefHeading___Toc8583984_73709187">
            <w:r>
              <w:rPr>
                <w:webHidden/>
                <w:rStyle w:val="IndexLink"/>
              </w:rPr>
              <w:t>49</w:t>
            </w:r>
            <w:r>
              <w:rPr>
                <w:rStyle w:val="IndexLink"/>
                <w:rtl w:val="true"/>
              </w:rPr>
              <w:t xml:space="preserve">- </w:t>
            </w:r>
            <w:r>
              <w:rPr>
                <w:rStyle w:val="IndexLink"/>
                <w:rtl w:val="true"/>
              </w:rPr>
              <w:t>شاهنامه‏</w:t>
            </w:r>
            <w:r>
              <w:rPr>
                <w:rStyle w:val="IndexLink"/>
                <w:rtl w:val="true"/>
              </w:rPr>
              <w:tab/>
            </w:r>
            <w:r>
              <w:rPr>
                <w:rStyle w:val="IndexLink"/>
              </w:rPr>
              <w:t>60</w:t>
            </w:r>
          </w:hyperlink>
        </w:p>
        <w:p>
          <w:pPr>
            <w:pStyle w:val="Contents3"/>
            <w:tabs>
              <w:tab w:val="clear" w:pos="8459"/>
              <w:tab w:val="right" w:pos="9026" w:leader="dot"/>
            </w:tabs>
            <w:rPr/>
          </w:pPr>
          <w:hyperlink w:anchor="__RefHeading___Toc8583986_73709187">
            <w:r>
              <w:rPr>
                <w:webHidden/>
                <w:rStyle w:val="IndexLink"/>
                <w:rtl w:val="true"/>
              </w:rPr>
              <w:t>شاهنامه‏</w:t>
            </w:r>
            <w:r>
              <w:rPr>
                <w:rStyle w:val="IndexLink"/>
                <w:rtl w:val="true"/>
              </w:rPr>
              <w:tab/>
            </w:r>
            <w:r>
              <w:rPr>
                <w:rStyle w:val="IndexLink"/>
              </w:rPr>
              <w:t>64</w:t>
            </w:r>
          </w:hyperlink>
        </w:p>
        <w:p>
          <w:pPr>
            <w:pStyle w:val="Contents3"/>
            <w:tabs>
              <w:tab w:val="clear" w:pos="8459"/>
              <w:tab w:val="right" w:pos="9026" w:leader="dot"/>
            </w:tabs>
            <w:rPr/>
          </w:pPr>
          <w:hyperlink w:anchor="__RefHeading___Toc8583988_73709187">
            <w:r>
              <w:rPr>
                <w:webHidden/>
                <w:rStyle w:val="IndexLink"/>
              </w:rPr>
              <w:t>50</w:t>
            </w:r>
            <w:r>
              <w:rPr>
                <w:rStyle w:val="IndexLink"/>
                <w:rtl w:val="true"/>
              </w:rPr>
              <w:t xml:space="preserve">- </w:t>
            </w:r>
            <w:r>
              <w:rPr>
                <w:rStyle w:val="IndexLink"/>
                <w:rtl w:val="true"/>
              </w:rPr>
              <w:t>شاهنامه‏</w:t>
            </w:r>
            <w:r>
              <w:rPr>
                <w:rStyle w:val="IndexLink"/>
                <w:rtl w:val="true"/>
              </w:rPr>
              <w:tab/>
            </w:r>
            <w:r>
              <w:rPr>
                <w:rStyle w:val="IndexLink"/>
              </w:rPr>
              <w:t>64</w:t>
            </w:r>
          </w:hyperlink>
        </w:p>
        <w:p>
          <w:pPr>
            <w:pStyle w:val="Contents3"/>
            <w:tabs>
              <w:tab w:val="clear" w:pos="8459"/>
              <w:tab w:val="right" w:pos="9026" w:leader="dot"/>
            </w:tabs>
            <w:rPr/>
          </w:pPr>
          <w:hyperlink w:anchor="__RefHeading___Toc8583990_73709187">
            <w:r>
              <w:rPr>
                <w:webHidden/>
                <w:rStyle w:val="IndexLink"/>
              </w:rPr>
              <w:t>51</w:t>
            </w:r>
            <w:r>
              <w:rPr>
                <w:rStyle w:val="IndexLink"/>
                <w:rtl w:val="true"/>
              </w:rPr>
              <w:t xml:space="preserve">- </w:t>
            </w:r>
            <w:r>
              <w:rPr>
                <w:rStyle w:val="IndexLink"/>
                <w:rtl w:val="true"/>
              </w:rPr>
              <w:t>شاهنامه‏</w:t>
            </w:r>
            <w:r>
              <w:rPr>
                <w:rStyle w:val="IndexLink"/>
                <w:rtl w:val="true"/>
              </w:rPr>
              <w:tab/>
            </w:r>
            <w:r>
              <w:rPr>
                <w:rStyle w:val="IndexLink"/>
              </w:rPr>
              <w:t>65</w:t>
            </w:r>
          </w:hyperlink>
        </w:p>
        <w:p>
          <w:pPr>
            <w:pStyle w:val="Contents3"/>
            <w:tabs>
              <w:tab w:val="clear" w:pos="8459"/>
              <w:tab w:val="right" w:pos="9026" w:leader="dot"/>
            </w:tabs>
            <w:rPr/>
          </w:pPr>
          <w:hyperlink w:anchor="__RefHeading___Toc8583992_73709187">
            <w:r>
              <w:rPr>
                <w:webHidden/>
                <w:rStyle w:val="IndexLink"/>
              </w:rPr>
              <w:t>52</w:t>
            </w:r>
            <w:r>
              <w:rPr>
                <w:rStyle w:val="IndexLink"/>
                <w:rtl w:val="true"/>
              </w:rPr>
              <w:t xml:space="preserve">- </w:t>
            </w:r>
            <w:r>
              <w:rPr>
                <w:rStyle w:val="IndexLink"/>
                <w:rtl w:val="true"/>
              </w:rPr>
              <w:t>شاهنامه پهلوی‏</w:t>
            </w:r>
            <w:r>
              <w:rPr>
                <w:rStyle w:val="IndexLink"/>
                <w:rtl w:val="true"/>
              </w:rPr>
              <w:tab/>
            </w:r>
            <w:r>
              <w:rPr>
                <w:rStyle w:val="IndexLink"/>
              </w:rPr>
              <w:t>65</w:t>
            </w:r>
          </w:hyperlink>
        </w:p>
        <w:p>
          <w:pPr>
            <w:pStyle w:val="Contents3"/>
            <w:tabs>
              <w:tab w:val="clear" w:pos="8459"/>
              <w:tab w:val="right" w:pos="9026" w:leader="dot"/>
            </w:tabs>
            <w:rPr/>
          </w:pPr>
          <w:hyperlink w:anchor="__RefHeading___Toc8583994_73709187">
            <w:r>
              <w:rPr>
                <w:webHidden/>
                <w:rStyle w:val="IndexLink"/>
              </w:rPr>
              <w:t>53</w:t>
            </w:r>
            <w:r>
              <w:rPr>
                <w:rStyle w:val="IndexLink"/>
                <w:rtl w:val="true"/>
              </w:rPr>
              <w:t xml:space="preserve">- </w:t>
            </w:r>
            <w:r>
              <w:rPr>
                <w:rStyle w:val="IndexLink"/>
                <w:rtl w:val="true"/>
              </w:rPr>
              <w:t>شاهنامه طهماسب‏</w:t>
            </w:r>
            <w:r>
              <w:rPr>
                <w:rStyle w:val="IndexLink"/>
                <w:rtl w:val="true"/>
              </w:rPr>
              <w:tab/>
            </w:r>
            <w:r>
              <w:rPr>
                <w:rStyle w:val="IndexLink"/>
              </w:rPr>
              <w:t>65</w:t>
            </w:r>
          </w:hyperlink>
        </w:p>
        <w:p>
          <w:pPr>
            <w:pStyle w:val="Contents3"/>
            <w:tabs>
              <w:tab w:val="clear" w:pos="8459"/>
              <w:tab w:val="right" w:pos="9026" w:leader="dot"/>
            </w:tabs>
            <w:rPr/>
          </w:pPr>
          <w:hyperlink w:anchor="__RefHeading___Toc8583996_73709187">
            <w:r>
              <w:rPr>
                <w:webHidden/>
                <w:rStyle w:val="IndexLink"/>
              </w:rPr>
              <w:t>54</w:t>
            </w:r>
            <w:r>
              <w:rPr>
                <w:rStyle w:val="IndexLink"/>
                <w:rtl w:val="true"/>
              </w:rPr>
              <w:t xml:space="preserve">- </w:t>
            </w:r>
            <w:r>
              <w:rPr>
                <w:rStyle w:val="IndexLink"/>
                <w:rtl w:val="true"/>
              </w:rPr>
              <w:t>شاهنشاه‏نامه‏</w:t>
            </w:r>
            <w:r>
              <w:rPr>
                <w:rStyle w:val="IndexLink"/>
                <w:rtl w:val="true"/>
              </w:rPr>
              <w:tab/>
            </w:r>
            <w:r>
              <w:rPr>
                <w:rStyle w:val="IndexLink"/>
              </w:rPr>
              <w:t>65</w:t>
            </w:r>
          </w:hyperlink>
        </w:p>
        <w:p>
          <w:pPr>
            <w:pStyle w:val="Contents3"/>
            <w:tabs>
              <w:tab w:val="clear" w:pos="8459"/>
              <w:tab w:val="right" w:pos="9026" w:leader="dot"/>
            </w:tabs>
            <w:rPr/>
          </w:pPr>
          <w:hyperlink w:anchor="__RefHeading___Toc8583998_73709187">
            <w:r>
              <w:rPr>
                <w:webHidden/>
                <w:rStyle w:val="IndexLink"/>
              </w:rPr>
              <w:t>55</w:t>
            </w:r>
            <w:r>
              <w:rPr>
                <w:rStyle w:val="IndexLink"/>
                <w:rtl w:val="true"/>
              </w:rPr>
              <w:t xml:space="preserve">- </w:t>
            </w:r>
            <w:r>
              <w:rPr>
                <w:rStyle w:val="IndexLink"/>
                <w:rtl w:val="true"/>
              </w:rPr>
              <w:t>شاهنشاه‏نامه‏</w:t>
            </w:r>
            <w:r>
              <w:rPr>
                <w:rStyle w:val="IndexLink"/>
                <w:rtl w:val="true"/>
              </w:rPr>
              <w:tab/>
            </w:r>
            <w:r>
              <w:rPr>
                <w:rStyle w:val="IndexLink"/>
              </w:rPr>
              <w:t>66</w:t>
            </w:r>
          </w:hyperlink>
        </w:p>
        <w:p>
          <w:pPr>
            <w:pStyle w:val="Contents3"/>
            <w:tabs>
              <w:tab w:val="clear" w:pos="8459"/>
              <w:tab w:val="right" w:pos="9026" w:leader="dot"/>
            </w:tabs>
            <w:rPr/>
          </w:pPr>
          <w:hyperlink w:anchor="__RefHeading___Toc8584000_73709187">
            <w:r>
              <w:rPr>
                <w:webHidden/>
                <w:rStyle w:val="IndexLink"/>
              </w:rPr>
              <w:t>56</w:t>
            </w:r>
            <w:r>
              <w:rPr>
                <w:rStyle w:val="IndexLink"/>
                <w:rtl w:val="true"/>
              </w:rPr>
              <w:t xml:space="preserve">- </w:t>
            </w:r>
            <w:r>
              <w:rPr>
                <w:rStyle w:val="IndexLink"/>
                <w:rtl w:val="true"/>
              </w:rPr>
              <w:t>شاهنشاه‏نامه حسینی‏</w:t>
            </w:r>
            <w:r>
              <w:rPr>
                <w:rStyle w:val="IndexLink"/>
                <w:rtl w:val="true"/>
              </w:rPr>
              <w:tab/>
            </w:r>
            <w:r>
              <w:rPr>
                <w:rStyle w:val="IndexLink"/>
              </w:rPr>
              <w:t>66</w:t>
            </w:r>
          </w:hyperlink>
        </w:p>
        <w:p>
          <w:pPr>
            <w:pStyle w:val="Contents3"/>
            <w:tabs>
              <w:tab w:val="clear" w:pos="8459"/>
              <w:tab w:val="right" w:pos="9026" w:leader="dot"/>
            </w:tabs>
            <w:rPr/>
          </w:pPr>
          <w:hyperlink w:anchor="__RefHeading___Toc8584002_73709187">
            <w:r>
              <w:rPr>
                <w:webHidden/>
                <w:rStyle w:val="IndexLink"/>
              </w:rPr>
              <w:t>57</w:t>
            </w:r>
            <w:r>
              <w:rPr>
                <w:rStyle w:val="IndexLink"/>
                <w:rtl w:val="true"/>
              </w:rPr>
              <w:t xml:space="preserve">- </w:t>
            </w:r>
            <w:r>
              <w:rPr>
                <w:rStyle w:val="IndexLink"/>
                <w:rtl w:val="true"/>
              </w:rPr>
              <w:t>شاه و درویش‏</w:t>
            </w:r>
            <w:r>
              <w:rPr>
                <w:rStyle w:val="IndexLink"/>
                <w:rtl w:val="true"/>
              </w:rPr>
              <w:tab/>
            </w:r>
            <w:r>
              <w:rPr>
                <w:rStyle w:val="IndexLink"/>
              </w:rPr>
              <w:t>67</w:t>
            </w:r>
          </w:hyperlink>
        </w:p>
        <w:p>
          <w:pPr>
            <w:pStyle w:val="Contents3"/>
            <w:tabs>
              <w:tab w:val="clear" w:pos="8459"/>
              <w:tab w:val="right" w:pos="9026" w:leader="dot"/>
            </w:tabs>
            <w:rPr/>
          </w:pPr>
          <w:hyperlink w:anchor="__RefHeading___Toc8584004_73709187">
            <w:r>
              <w:rPr>
                <w:webHidden/>
                <w:rStyle w:val="IndexLink"/>
              </w:rPr>
              <w:t>58</w:t>
            </w:r>
            <w:r>
              <w:rPr>
                <w:rStyle w:val="IndexLink"/>
                <w:rtl w:val="true"/>
              </w:rPr>
              <w:t xml:space="preserve">- </w:t>
            </w:r>
            <w:r>
              <w:rPr>
                <w:rStyle w:val="IndexLink"/>
                <w:rtl w:val="true"/>
              </w:rPr>
              <w:t>شایق و مشتاق‏</w:t>
            </w:r>
            <w:r>
              <w:rPr>
                <w:rStyle w:val="IndexLink"/>
                <w:rtl w:val="true"/>
              </w:rPr>
              <w:tab/>
            </w:r>
            <w:r>
              <w:rPr>
                <w:rStyle w:val="IndexLink"/>
              </w:rPr>
              <w:t>67</w:t>
            </w:r>
          </w:hyperlink>
        </w:p>
        <w:p>
          <w:pPr>
            <w:pStyle w:val="Contents3"/>
            <w:tabs>
              <w:tab w:val="clear" w:pos="8459"/>
              <w:tab w:val="right" w:pos="9026" w:leader="dot"/>
            </w:tabs>
            <w:rPr/>
          </w:pPr>
          <w:hyperlink w:anchor="__RefHeading___Toc8584006_73709187">
            <w:r>
              <w:rPr>
                <w:webHidden/>
                <w:rStyle w:val="IndexLink"/>
              </w:rPr>
              <w:t>59</w:t>
            </w:r>
            <w:r>
              <w:rPr>
                <w:rStyle w:val="IndexLink"/>
                <w:rtl w:val="true"/>
              </w:rPr>
              <w:t xml:space="preserve">- </w:t>
            </w:r>
            <w:r>
              <w:rPr>
                <w:rStyle w:val="IndexLink"/>
                <w:rtl w:val="true"/>
              </w:rPr>
              <w:t>الشباب و الشیب‏</w:t>
            </w:r>
            <w:r>
              <w:rPr>
                <w:rStyle w:val="IndexLink"/>
                <w:rtl w:val="true"/>
              </w:rPr>
              <w:tab/>
            </w:r>
            <w:r>
              <w:rPr>
                <w:rStyle w:val="IndexLink"/>
              </w:rPr>
              <w:t>67</w:t>
            </w:r>
          </w:hyperlink>
        </w:p>
        <w:p>
          <w:pPr>
            <w:pStyle w:val="Contents3"/>
            <w:tabs>
              <w:tab w:val="clear" w:pos="8459"/>
              <w:tab w:val="right" w:pos="9026" w:leader="dot"/>
            </w:tabs>
            <w:rPr/>
          </w:pPr>
          <w:hyperlink w:anchor="__RefHeading___Toc8584008_73709187">
            <w:r>
              <w:rPr>
                <w:webHidden/>
                <w:rStyle w:val="IndexLink"/>
              </w:rPr>
              <w:t>60</w:t>
            </w:r>
            <w:r>
              <w:rPr>
                <w:rStyle w:val="IndexLink"/>
                <w:rtl w:val="true"/>
              </w:rPr>
              <w:t xml:space="preserve">- </w:t>
            </w:r>
            <w:r>
              <w:rPr>
                <w:rStyle w:val="IndexLink"/>
                <w:rtl w:val="true"/>
              </w:rPr>
              <w:t>الشبابیة</w:t>
            </w:r>
            <w:r>
              <w:rPr>
                <w:rStyle w:val="IndexLink"/>
                <w:rtl w:val="true"/>
              </w:rPr>
              <w:tab/>
            </w:r>
            <w:r>
              <w:rPr>
                <w:rStyle w:val="IndexLink"/>
              </w:rPr>
              <w:t>67</w:t>
            </w:r>
          </w:hyperlink>
        </w:p>
        <w:p>
          <w:pPr>
            <w:pStyle w:val="Contents3"/>
            <w:tabs>
              <w:tab w:val="clear" w:pos="8459"/>
              <w:tab w:val="right" w:pos="9026" w:leader="dot"/>
            </w:tabs>
            <w:rPr/>
          </w:pPr>
          <w:hyperlink w:anchor="__RefHeading___Toc8584010_73709187">
            <w:r>
              <w:rPr>
                <w:webHidden/>
                <w:rStyle w:val="IndexLink"/>
              </w:rPr>
              <w:t>61</w:t>
            </w:r>
            <w:r>
              <w:rPr>
                <w:rStyle w:val="IndexLink"/>
                <w:rtl w:val="true"/>
              </w:rPr>
              <w:t xml:space="preserve">- </w:t>
            </w:r>
            <w:r>
              <w:rPr>
                <w:rStyle w:val="IndexLink"/>
                <w:rtl w:val="true"/>
              </w:rPr>
              <w:t>شب برات‏</w:t>
            </w:r>
            <w:r>
              <w:rPr>
                <w:rStyle w:val="IndexLink"/>
                <w:rtl w:val="true"/>
              </w:rPr>
              <w:tab/>
            </w:r>
            <w:r>
              <w:rPr>
                <w:rStyle w:val="IndexLink"/>
              </w:rPr>
              <w:t>67</w:t>
            </w:r>
          </w:hyperlink>
        </w:p>
        <w:p>
          <w:pPr>
            <w:pStyle w:val="Contents3"/>
            <w:tabs>
              <w:tab w:val="clear" w:pos="8459"/>
              <w:tab w:val="right" w:pos="9026" w:leader="dot"/>
            </w:tabs>
            <w:rPr/>
          </w:pPr>
          <w:hyperlink w:anchor="__RefHeading___Toc8584012_73709187">
            <w:r>
              <w:rPr>
                <w:webHidden/>
                <w:rStyle w:val="IndexLink"/>
              </w:rPr>
              <w:t>62</w:t>
            </w:r>
            <w:r>
              <w:rPr>
                <w:rStyle w:val="IndexLink"/>
                <w:rtl w:val="true"/>
              </w:rPr>
              <w:t xml:space="preserve">- </w:t>
            </w:r>
            <w:r>
              <w:rPr>
                <w:rStyle w:val="IndexLink"/>
                <w:rtl w:val="true"/>
              </w:rPr>
              <w:t>شبستان‏</w:t>
            </w:r>
            <w:r>
              <w:rPr>
                <w:rStyle w:val="IndexLink"/>
                <w:rtl w:val="true"/>
              </w:rPr>
              <w:tab/>
            </w:r>
            <w:r>
              <w:rPr>
                <w:rStyle w:val="IndexLink"/>
              </w:rPr>
              <w:t>67</w:t>
            </w:r>
          </w:hyperlink>
        </w:p>
        <w:p>
          <w:pPr>
            <w:pStyle w:val="Contents3"/>
            <w:tabs>
              <w:tab w:val="clear" w:pos="8459"/>
              <w:tab w:val="right" w:pos="9026" w:leader="dot"/>
            </w:tabs>
            <w:rPr/>
          </w:pPr>
          <w:hyperlink w:anchor="__RefHeading___Toc8584014_73709187">
            <w:r>
              <w:rPr>
                <w:webHidden/>
                <w:rStyle w:val="IndexLink"/>
              </w:rPr>
              <w:t>63</w:t>
            </w:r>
            <w:r>
              <w:rPr>
                <w:rStyle w:val="IndexLink"/>
                <w:rtl w:val="true"/>
              </w:rPr>
              <w:t xml:space="preserve">- </w:t>
            </w:r>
            <w:r>
              <w:rPr>
                <w:rStyle w:val="IndexLink"/>
                <w:rtl w:val="true"/>
              </w:rPr>
              <w:t>شبستان اندرز</w:t>
            </w:r>
            <w:r>
              <w:rPr>
                <w:rStyle w:val="IndexLink"/>
                <w:rtl w:val="true"/>
              </w:rPr>
              <w:tab/>
            </w:r>
            <w:r>
              <w:rPr>
                <w:rStyle w:val="IndexLink"/>
              </w:rPr>
              <w:t>67</w:t>
            </w:r>
          </w:hyperlink>
        </w:p>
        <w:p>
          <w:pPr>
            <w:pStyle w:val="Contents3"/>
            <w:tabs>
              <w:tab w:val="clear" w:pos="8459"/>
              <w:tab w:val="right" w:pos="9026" w:leader="dot"/>
            </w:tabs>
            <w:rPr/>
          </w:pPr>
          <w:hyperlink w:anchor="__RefHeading___Toc8584016_73709187">
            <w:r>
              <w:rPr>
                <w:webHidden/>
                <w:rStyle w:val="IndexLink"/>
              </w:rPr>
              <w:t>64</w:t>
            </w:r>
            <w:r>
              <w:rPr>
                <w:rStyle w:val="IndexLink"/>
                <w:rtl w:val="true"/>
              </w:rPr>
              <w:t xml:space="preserve">- </w:t>
            </w:r>
            <w:r>
              <w:rPr>
                <w:rStyle w:val="IndexLink"/>
                <w:rtl w:val="true"/>
              </w:rPr>
              <w:t>شبستان خیال‏</w:t>
            </w:r>
            <w:r>
              <w:rPr>
                <w:rStyle w:val="IndexLink"/>
                <w:rtl w:val="true"/>
              </w:rPr>
              <w:tab/>
            </w:r>
            <w:r>
              <w:rPr>
                <w:rStyle w:val="IndexLink"/>
              </w:rPr>
              <w:t>68</w:t>
            </w:r>
          </w:hyperlink>
        </w:p>
        <w:p>
          <w:pPr>
            <w:pStyle w:val="Contents3"/>
            <w:tabs>
              <w:tab w:val="clear" w:pos="8459"/>
              <w:tab w:val="right" w:pos="9026" w:leader="dot"/>
            </w:tabs>
            <w:rPr/>
          </w:pPr>
          <w:hyperlink w:anchor="__RefHeading___Toc8584018_73709187">
            <w:r>
              <w:rPr>
                <w:webHidden/>
                <w:rStyle w:val="IndexLink"/>
              </w:rPr>
              <w:t>65</w:t>
            </w:r>
            <w:r>
              <w:rPr>
                <w:rStyle w:val="IndexLink"/>
                <w:rtl w:val="true"/>
              </w:rPr>
              <w:t xml:space="preserve">- </w:t>
            </w:r>
            <w:r>
              <w:rPr>
                <w:rStyle w:val="IndexLink"/>
                <w:rtl w:val="true"/>
              </w:rPr>
              <w:t>شبستان نکات‏</w:t>
            </w:r>
            <w:r>
              <w:rPr>
                <w:rStyle w:val="IndexLink"/>
                <w:rtl w:val="true"/>
              </w:rPr>
              <w:tab/>
            </w:r>
            <w:r>
              <w:rPr>
                <w:rStyle w:val="IndexLink"/>
              </w:rPr>
              <w:t>68</w:t>
            </w:r>
          </w:hyperlink>
        </w:p>
        <w:p>
          <w:pPr>
            <w:pStyle w:val="Contents3"/>
            <w:tabs>
              <w:tab w:val="clear" w:pos="8459"/>
              <w:tab w:val="right" w:pos="9026" w:leader="dot"/>
            </w:tabs>
            <w:rPr/>
          </w:pPr>
          <w:hyperlink w:anchor="__RefHeading___Toc8584020_73709187">
            <w:r>
              <w:rPr>
                <w:webHidden/>
                <w:rStyle w:val="IndexLink"/>
              </w:rPr>
              <w:t>66</w:t>
            </w:r>
            <w:r>
              <w:rPr>
                <w:rStyle w:val="IndexLink"/>
                <w:rtl w:val="true"/>
              </w:rPr>
              <w:t xml:space="preserve">- </w:t>
            </w:r>
            <w:r>
              <w:rPr>
                <w:rStyle w:val="IndexLink"/>
                <w:rtl w:val="true"/>
              </w:rPr>
              <w:t>الشبکة و الطیر</w:t>
            </w:r>
            <w:r>
              <w:rPr>
                <w:rStyle w:val="IndexLink"/>
                <w:rtl w:val="true"/>
              </w:rPr>
              <w:tab/>
            </w:r>
            <w:r>
              <w:rPr>
                <w:rStyle w:val="IndexLink"/>
              </w:rPr>
              <w:t>68</w:t>
            </w:r>
          </w:hyperlink>
        </w:p>
        <w:p>
          <w:pPr>
            <w:pStyle w:val="Contents3"/>
            <w:tabs>
              <w:tab w:val="clear" w:pos="8459"/>
              <w:tab w:val="right" w:pos="9026" w:leader="dot"/>
            </w:tabs>
            <w:rPr/>
          </w:pPr>
          <w:hyperlink w:anchor="__RefHeading___Toc8584022_73709187">
            <w:r>
              <w:rPr>
                <w:webHidden/>
                <w:rStyle w:val="IndexLink"/>
              </w:rPr>
              <w:t>67</w:t>
            </w:r>
            <w:r>
              <w:rPr>
                <w:rStyle w:val="IndexLink"/>
                <w:rtl w:val="true"/>
              </w:rPr>
              <w:t xml:space="preserve">- </w:t>
            </w:r>
            <w:r>
              <w:rPr>
                <w:rStyle w:val="IndexLink"/>
                <w:rtl w:val="true"/>
              </w:rPr>
              <w:t>الشبهات‏</w:t>
            </w:r>
            <w:r>
              <w:rPr>
                <w:rStyle w:val="IndexLink"/>
                <w:rtl w:val="true"/>
              </w:rPr>
              <w:tab/>
            </w:r>
            <w:r>
              <w:rPr>
                <w:rStyle w:val="IndexLink"/>
              </w:rPr>
              <w:t>68</w:t>
            </w:r>
          </w:hyperlink>
        </w:p>
        <w:p>
          <w:pPr>
            <w:pStyle w:val="Contents3"/>
            <w:tabs>
              <w:tab w:val="clear" w:pos="8459"/>
              <w:tab w:val="right" w:pos="9026" w:leader="dot"/>
            </w:tabs>
            <w:rPr/>
          </w:pPr>
          <w:hyperlink w:anchor="__RefHeading___Toc8584024_73709187">
            <w:r>
              <w:rPr>
                <w:webHidden/>
                <w:rStyle w:val="IndexLink"/>
              </w:rPr>
              <w:t>68</w:t>
            </w:r>
            <w:r>
              <w:rPr>
                <w:rStyle w:val="IndexLink"/>
                <w:rtl w:val="true"/>
              </w:rPr>
              <w:t xml:space="preserve">- </w:t>
            </w:r>
            <w:r>
              <w:rPr>
                <w:rStyle w:val="IndexLink"/>
                <w:rtl w:val="true"/>
              </w:rPr>
              <w:t>الشبهات المتفرقة العدیدة و جواباتها</w:t>
            </w:r>
            <w:r>
              <w:rPr>
                <w:rStyle w:val="IndexLink"/>
                <w:rtl w:val="true"/>
              </w:rPr>
              <w:tab/>
            </w:r>
            <w:r>
              <w:rPr>
                <w:rStyle w:val="IndexLink"/>
              </w:rPr>
              <w:t>68</w:t>
            </w:r>
          </w:hyperlink>
        </w:p>
        <w:p>
          <w:pPr>
            <w:pStyle w:val="Contents3"/>
            <w:tabs>
              <w:tab w:val="clear" w:pos="8459"/>
              <w:tab w:val="right" w:pos="9026" w:leader="dot"/>
            </w:tabs>
            <w:rPr/>
          </w:pPr>
          <w:hyperlink w:anchor="__RefHeading___Toc8584026_73709187">
            <w:r>
              <w:rPr>
                <w:webHidden/>
                <w:rStyle w:val="IndexLink"/>
                <w:rtl w:val="true"/>
              </w:rPr>
              <w:t>شبهة ابن کمونة</w:t>
            </w:r>
            <w:r>
              <w:rPr>
                <w:rStyle w:val="IndexLink"/>
                <w:rtl w:val="true"/>
              </w:rPr>
              <w:tab/>
            </w:r>
            <w:r>
              <w:rPr>
                <w:rStyle w:val="IndexLink"/>
              </w:rPr>
              <w:t>68</w:t>
            </w:r>
          </w:hyperlink>
        </w:p>
        <w:p>
          <w:pPr>
            <w:pStyle w:val="Contents3"/>
            <w:tabs>
              <w:tab w:val="clear" w:pos="8459"/>
              <w:tab w:val="right" w:pos="9026" w:leader="dot"/>
            </w:tabs>
            <w:rPr/>
          </w:pPr>
          <w:hyperlink w:anchor="__RefHeading___Toc8584028_73709187">
            <w:r>
              <w:rPr>
                <w:webHidden/>
                <w:rStyle w:val="IndexLink"/>
                <w:rtl w:val="true"/>
              </w:rPr>
              <w:t>شبهة ابن کمونة</w:t>
            </w:r>
            <w:r>
              <w:rPr>
                <w:rStyle w:val="IndexLink"/>
                <w:rtl w:val="true"/>
              </w:rPr>
              <w:tab/>
            </w:r>
            <w:r>
              <w:rPr>
                <w:rStyle w:val="IndexLink"/>
              </w:rPr>
              <w:t>69</w:t>
            </w:r>
          </w:hyperlink>
        </w:p>
        <w:p>
          <w:pPr>
            <w:pStyle w:val="Contents3"/>
            <w:tabs>
              <w:tab w:val="clear" w:pos="8459"/>
              <w:tab w:val="right" w:pos="9026" w:leader="dot"/>
            </w:tabs>
            <w:rPr/>
          </w:pPr>
          <w:hyperlink w:anchor="__RefHeading___Toc8584030_73709187">
            <w:r>
              <w:rPr>
                <w:webHidden/>
                <w:rStyle w:val="IndexLink"/>
                <w:rtl w:val="true"/>
              </w:rPr>
              <w:t>شبهة ابن کمونة</w:t>
            </w:r>
            <w:r>
              <w:rPr>
                <w:rStyle w:val="IndexLink"/>
                <w:rtl w:val="true"/>
              </w:rPr>
              <w:tab/>
            </w:r>
            <w:r>
              <w:rPr>
                <w:rStyle w:val="IndexLink"/>
              </w:rPr>
              <w:t>69</w:t>
            </w:r>
          </w:hyperlink>
        </w:p>
        <w:p>
          <w:pPr>
            <w:pStyle w:val="Contents3"/>
            <w:tabs>
              <w:tab w:val="clear" w:pos="8459"/>
              <w:tab w:val="right" w:pos="9026" w:leader="dot"/>
            </w:tabs>
            <w:rPr/>
          </w:pPr>
          <w:hyperlink w:anchor="__RefHeading___Toc8584032_73709187">
            <w:r>
              <w:rPr>
                <w:webHidden/>
                <w:rStyle w:val="IndexLink"/>
              </w:rPr>
              <w:t>69</w:t>
            </w:r>
            <w:r>
              <w:rPr>
                <w:rStyle w:val="IndexLink"/>
                <w:rtl w:val="true"/>
              </w:rPr>
              <w:t xml:space="preserve">- </w:t>
            </w:r>
            <w:r>
              <w:rPr>
                <w:rStyle w:val="IndexLink"/>
                <w:rtl w:val="true"/>
              </w:rPr>
              <w:t>شبهة الاستلزام‏</w:t>
            </w:r>
            <w:r>
              <w:rPr>
                <w:rStyle w:val="IndexLink"/>
                <w:rtl w:val="true"/>
              </w:rPr>
              <w:tab/>
            </w:r>
            <w:r>
              <w:rPr>
                <w:rStyle w:val="IndexLink"/>
              </w:rPr>
              <w:t>69</w:t>
            </w:r>
          </w:hyperlink>
        </w:p>
        <w:p>
          <w:pPr>
            <w:pStyle w:val="Contents3"/>
            <w:tabs>
              <w:tab w:val="clear" w:pos="8459"/>
              <w:tab w:val="right" w:pos="9026" w:leader="dot"/>
            </w:tabs>
            <w:rPr/>
          </w:pPr>
          <w:hyperlink w:anchor="__RefHeading___Toc8584034_73709187">
            <w:r>
              <w:rPr>
                <w:webHidden/>
                <w:rStyle w:val="IndexLink"/>
              </w:rPr>
              <w:t>70</w:t>
            </w:r>
            <w:r>
              <w:rPr>
                <w:rStyle w:val="IndexLink"/>
                <w:rtl w:val="true"/>
              </w:rPr>
              <w:t xml:space="preserve">- </w:t>
            </w:r>
            <w:r>
              <w:rPr>
                <w:rStyle w:val="IndexLink"/>
                <w:rtl w:val="true"/>
              </w:rPr>
              <w:t>الشبهة المحصورة</w:t>
            </w:r>
            <w:r>
              <w:rPr>
                <w:rStyle w:val="IndexLink"/>
                <w:rtl w:val="true"/>
              </w:rPr>
              <w:tab/>
            </w:r>
            <w:r>
              <w:rPr>
                <w:rStyle w:val="IndexLink"/>
              </w:rPr>
              <w:t>69</w:t>
            </w:r>
          </w:hyperlink>
        </w:p>
        <w:p>
          <w:pPr>
            <w:pStyle w:val="Contents3"/>
            <w:tabs>
              <w:tab w:val="clear" w:pos="8459"/>
              <w:tab w:val="right" w:pos="9026" w:leader="dot"/>
            </w:tabs>
            <w:rPr/>
          </w:pPr>
          <w:hyperlink w:anchor="__RefHeading___Toc8584036_73709187">
            <w:r>
              <w:rPr>
                <w:webHidden/>
                <w:rStyle w:val="IndexLink"/>
              </w:rPr>
              <w:t>71</w:t>
            </w:r>
            <w:r>
              <w:rPr>
                <w:rStyle w:val="IndexLink"/>
                <w:rtl w:val="true"/>
              </w:rPr>
              <w:t xml:space="preserve">- </w:t>
            </w:r>
            <w:r>
              <w:rPr>
                <w:rStyle w:val="IndexLink"/>
                <w:rtl w:val="true"/>
              </w:rPr>
              <w:t>الشبهة المحصورة</w:t>
            </w:r>
            <w:r>
              <w:rPr>
                <w:rStyle w:val="IndexLink"/>
                <w:rtl w:val="true"/>
              </w:rPr>
              <w:tab/>
            </w:r>
            <w:r>
              <w:rPr>
                <w:rStyle w:val="IndexLink"/>
              </w:rPr>
              <w:t>70</w:t>
            </w:r>
          </w:hyperlink>
        </w:p>
        <w:p>
          <w:pPr>
            <w:pStyle w:val="Contents3"/>
            <w:tabs>
              <w:tab w:val="clear" w:pos="8459"/>
              <w:tab w:val="right" w:pos="9026" w:leader="dot"/>
            </w:tabs>
            <w:rPr/>
          </w:pPr>
          <w:hyperlink w:anchor="__RefHeading___Toc8584038_73709187">
            <w:r>
              <w:rPr>
                <w:webHidden/>
                <w:rStyle w:val="IndexLink"/>
              </w:rPr>
              <w:t>72</w:t>
            </w:r>
            <w:r>
              <w:rPr>
                <w:rStyle w:val="IndexLink"/>
                <w:rtl w:val="true"/>
              </w:rPr>
              <w:t xml:space="preserve">- </w:t>
            </w:r>
            <w:r>
              <w:rPr>
                <w:rStyle w:val="IndexLink"/>
                <w:rtl w:val="true"/>
              </w:rPr>
              <w:t xml:space="preserve">شبیه رسول الله </w:t>
            </w:r>
            <w:r>
              <w:rPr>
                <w:rStyle w:val="IndexLink"/>
                <w:rtl w:val="true"/>
              </w:rPr>
              <w:t>(</w:t>
            </w:r>
            <w:r>
              <w:rPr>
                <w:rStyle w:val="IndexLink"/>
                <w:rtl w:val="true"/>
              </w:rPr>
              <w:t>ص‏</w:t>
            </w:r>
            <w:r>
              <w:rPr>
                <w:rStyle w:val="IndexLink"/>
                <w:rtl w:val="true"/>
              </w:rPr>
              <w:tab/>
            </w:r>
            <w:r>
              <w:rPr>
                <w:rStyle w:val="IndexLink"/>
              </w:rPr>
              <w:t>70</w:t>
            </w:r>
          </w:hyperlink>
        </w:p>
        <w:p>
          <w:pPr>
            <w:pStyle w:val="Contents3"/>
            <w:tabs>
              <w:tab w:val="clear" w:pos="8459"/>
              <w:tab w:val="right" w:pos="9026" w:leader="dot"/>
            </w:tabs>
            <w:rPr/>
          </w:pPr>
          <w:hyperlink w:anchor="__RefHeading___Toc8584040_73709187">
            <w:r>
              <w:rPr>
                <w:webHidden/>
                <w:rStyle w:val="IndexLink"/>
              </w:rPr>
              <w:t>73</w:t>
            </w:r>
            <w:r>
              <w:rPr>
                <w:rStyle w:val="IndexLink"/>
                <w:rtl w:val="true"/>
              </w:rPr>
              <w:t xml:space="preserve">- </w:t>
            </w:r>
            <w:r>
              <w:rPr>
                <w:rStyle w:val="IndexLink"/>
                <w:rtl w:val="true"/>
              </w:rPr>
              <w:t>شترنامه‏</w:t>
            </w:r>
            <w:r>
              <w:rPr>
                <w:rStyle w:val="IndexLink"/>
                <w:rtl w:val="true"/>
              </w:rPr>
              <w:tab/>
            </w:r>
            <w:r>
              <w:rPr>
                <w:rStyle w:val="IndexLink"/>
              </w:rPr>
              <w:t>70</w:t>
            </w:r>
          </w:hyperlink>
        </w:p>
        <w:p>
          <w:pPr>
            <w:pStyle w:val="Contents3"/>
            <w:tabs>
              <w:tab w:val="clear" w:pos="8459"/>
              <w:tab w:val="right" w:pos="9026" w:leader="dot"/>
            </w:tabs>
            <w:rPr/>
          </w:pPr>
          <w:hyperlink w:anchor="__RefHeading___Toc8584042_73709187">
            <w:r>
              <w:rPr>
                <w:webHidden/>
                <w:rStyle w:val="IndexLink"/>
              </w:rPr>
              <w:t>74</w:t>
            </w:r>
            <w:r>
              <w:rPr>
                <w:rStyle w:val="IndexLink"/>
                <w:rtl w:val="true"/>
              </w:rPr>
              <w:t xml:space="preserve">- </w:t>
            </w:r>
            <w:r>
              <w:rPr>
                <w:rStyle w:val="IndexLink"/>
                <w:rtl w:val="true"/>
              </w:rPr>
              <w:t>شجار العصابة فی غسل الجنابة</w:t>
            </w:r>
            <w:r>
              <w:rPr>
                <w:rStyle w:val="IndexLink"/>
                <w:rtl w:val="true"/>
              </w:rPr>
              <w:tab/>
            </w:r>
            <w:r>
              <w:rPr>
                <w:rStyle w:val="IndexLink"/>
              </w:rPr>
              <w:t>70</w:t>
            </w:r>
          </w:hyperlink>
        </w:p>
        <w:p>
          <w:pPr>
            <w:pStyle w:val="Contents3"/>
            <w:tabs>
              <w:tab w:val="clear" w:pos="8459"/>
              <w:tab w:val="right" w:pos="9026" w:leader="dot"/>
            </w:tabs>
            <w:rPr/>
          </w:pPr>
          <w:hyperlink w:anchor="__RefHeading___Toc8584044_73709187">
            <w:r>
              <w:rPr>
                <w:webHidden/>
                <w:rStyle w:val="IndexLink"/>
              </w:rPr>
              <w:t>75</w:t>
            </w:r>
            <w:r>
              <w:rPr>
                <w:rStyle w:val="IndexLink"/>
                <w:rtl w:val="true"/>
              </w:rPr>
              <w:t xml:space="preserve">- </w:t>
            </w:r>
            <w:r>
              <w:rPr>
                <w:rStyle w:val="IndexLink"/>
                <w:rtl w:val="true"/>
              </w:rPr>
              <w:t>الشجاعة الحسینیة</w:t>
            </w:r>
            <w:r>
              <w:rPr>
                <w:rStyle w:val="IndexLink"/>
                <w:rtl w:val="true"/>
              </w:rPr>
              <w:tab/>
            </w:r>
            <w:r>
              <w:rPr>
                <w:rStyle w:val="IndexLink"/>
              </w:rPr>
              <w:t>70</w:t>
            </w:r>
          </w:hyperlink>
        </w:p>
        <w:p>
          <w:pPr>
            <w:pStyle w:val="Contents3"/>
            <w:tabs>
              <w:tab w:val="clear" w:pos="8459"/>
              <w:tab w:val="right" w:pos="9026" w:leader="dot"/>
            </w:tabs>
            <w:rPr/>
          </w:pPr>
          <w:hyperlink w:anchor="__RefHeading___Toc8584046_73709187">
            <w:r>
              <w:rPr>
                <w:webHidden/>
                <w:rStyle w:val="IndexLink"/>
              </w:rPr>
              <w:t>76</w:t>
            </w:r>
            <w:r>
              <w:rPr>
                <w:rStyle w:val="IndexLink"/>
                <w:rtl w:val="true"/>
              </w:rPr>
              <w:t xml:space="preserve">- </w:t>
            </w:r>
            <w:r>
              <w:rPr>
                <w:rStyle w:val="IndexLink"/>
                <w:rtl w:val="true"/>
              </w:rPr>
              <w:t>الشجاعة الحیدریة</w:t>
            </w:r>
            <w:r>
              <w:rPr>
                <w:rStyle w:val="IndexLink"/>
                <w:rtl w:val="true"/>
              </w:rPr>
              <w:tab/>
            </w:r>
            <w:r>
              <w:rPr>
                <w:rStyle w:val="IndexLink"/>
              </w:rPr>
              <w:t>70</w:t>
            </w:r>
          </w:hyperlink>
        </w:p>
        <w:p>
          <w:pPr>
            <w:pStyle w:val="Contents3"/>
            <w:tabs>
              <w:tab w:val="clear" w:pos="8459"/>
              <w:tab w:val="right" w:pos="9026" w:leader="dot"/>
            </w:tabs>
            <w:rPr/>
          </w:pPr>
          <w:hyperlink w:anchor="__RefHeading___Toc8584048_73709187">
            <w:r>
              <w:rPr>
                <w:webHidden/>
                <w:rStyle w:val="IndexLink"/>
              </w:rPr>
              <w:t>77</w:t>
            </w:r>
            <w:r>
              <w:rPr>
                <w:rStyle w:val="IndexLink"/>
                <w:rtl w:val="true"/>
              </w:rPr>
              <w:t xml:space="preserve">- </w:t>
            </w:r>
            <w:r>
              <w:rPr>
                <w:rStyle w:val="IndexLink"/>
                <w:rtl w:val="true"/>
              </w:rPr>
              <w:t>الشجر و الغابات‏</w:t>
            </w:r>
            <w:r>
              <w:rPr>
                <w:rStyle w:val="IndexLink"/>
                <w:rtl w:val="true"/>
              </w:rPr>
              <w:tab/>
            </w:r>
            <w:r>
              <w:rPr>
                <w:rStyle w:val="IndexLink"/>
              </w:rPr>
              <w:t>70</w:t>
            </w:r>
          </w:hyperlink>
        </w:p>
        <w:p>
          <w:pPr>
            <w:pStyle w:val="Contents3"/>
            <w:tabs>
              <w:tab w:val="clear" w:pos="8459"/>
              <w:tab w:val="right" w:pos="9026" w:leader="dot"/>
            </w:tabs>
            <w:rPr/>
          </w:pPr>
          <w:hyperlink w:anchor="__RefHeading___Toc8584050_73709187">
            <w:r>
              <w:rPr>
                <w:webHidden/>
                <w:rStyle w:val="IndexLink"/>
              </w:rPr>
              <w:t>78</w:t>
            </w:r>
            <w:r>
              <w:rPr>
                <w:rStyle w:val="IndexLink"/>
                <w:rtl w:val="true"/>
              </w:rPr>
              <w:t xml:space="preserve">- </w:t>
            </w:r>
            <w:r>
              <w:rPr>
                <w:rStyle w:val="IndexLink"/>
                <w:rtl w:val="true"/>
              </w:rPr>
              <w:t>الشجرة فی أنساب السادة البررة</w:t>
            </w:r>
            <w:r>
              <w:rPr>
                <w:rStyle w:val="IndexLink"/>
                <w:rtl w:val="true"/>
              </w:rPr>
              <w:tab/>
            </w:r>
            <w:r>
              <w:rPr>
                <w:rStyle w:val="IndexLink"/>
              </w:rPr>
              <w:t>71</w:t>
            </w:r>
          </w:hyperlink>
        </w:p>
        <w:p>
          <w:pPr>
            <w:pStyle w:val="Contents3"/>
            <w:tabs>
              <w:tab w:val="clear" w:pos="8459"/>
              <w:tab w:val="right" w:pos="9026" w:leader="dot"/>
            </w:tabs>
            <w:rPr/>
          </w:pPr>
          <w:hyperlink w:anchor="__RefHeading___Toc8584052_73709187">
            <w:r>
              <w:rPr>
                <w:webHidden/>
                <w:rStyle w:val="IndexLink"/>
              </w:rPr>
              <w:t>79</w:t>
            </w:r>
            <w:r>
              <w:rPr>
                <w:rStyle w:val="IndexLink"/>
                <w:rtl w:val="true"/>
              </w:rPr>
              <w:t xml:space="preserve">- </w:t>
            </w:r>
            <w:r>
              <w:rPr>
                <w:rStyle w:val="IndexLink"/>
                <w:rtl w:val="true"/>
              </w:rPr>
              <w:t>الشجرة</w:t>
            </w:r>
            <w:r>
              <w:rPr>
                <w:rStyle w:val="IndexLink"/>
                <w:rtl w:val="true"/>
              </w:rPr>
              <w:tab/>
            </w:r>
            <w:r>
              <w:rPr>
                <w:rStyle w:val="IndexLink"/>
              </w:rPr>
              <w:t>71</w:t>
            </w:r>
          </w:hyperlink>
        </w:p>
        <w:p>
          <w:pPr>
            <w:pStyle w:val="Contents3"/>
            <w:tabs>
              <w:tab w:val="clear" w:pos="8459"/>
              <w:tab w:val="right" w:pos="9026" w:leader="dot"/>
            </w:tabs>
            <w:rPr/>
          </w:pPr>
          <w:hyperlink w:anchor="__RefHeading___Toc8584054_73709187">
            <w:r>
              <w:rPr>
                <w:webHidden/>
                <w:rStyle w:val="IndexLink"/>
              </w:rPr>
              <w:t>80</w:t>
            </w:r>
            <w:r>
              <w:rPr>
                <w:rStyle w:val="IndexLink"/>
                <w:rtl w:val="true"/>
              </w:rPr>
              <w:t xml:space="preserve">- </w:t>
            </w:r>
            <w:r>
              <w:rPr>
                <w:rStyle w:val="IndexLink"/>
                <w:rtl w:val="true"/>
              </w:rPr>
              <w:t>الشجرة</w:t>
            </w:r>
            <w:r>
              <w:rPr>
                <w:rStyle w:val="IndexLink"/>
                <w:rtl w:val="true"/>
              </w:rPr>
              <w:tab/>
            </w:r>
            <w:r>
              <w:rPr>
                <w:rStyle w:val="IndexLink"/>
              </w:rPr>
              <w:t>71</w:t>
            </w:r>
          </w:hyperlink>
        </w:p>
        <w:p>
          <w:pPr>
            <w:pStyle w:val="Contents3"/>
            <w:tabs>
              <w:tab w:val="clear" w:pos="8459"/>
              <w:tab w:val="right" w:pos="9026" w:leader="dot"/>
            </w:tabs>
            <w:rPr/>
          </w:pPr>
          <w:hyperlink w:anchor="__RefHeading___Toc8584056_73709187">
            <w:r>
              <w:rPr>
                <w:webHidden/>
                <w:rStyle w:val="IndexLink"/>
              </w:rPr>
              <w:t>81</w:t>
            </w:r>
            <w:r>
              <w:rPr>
                <w:rStyle w:val="IndexLink"/>
                <w:rtl w:val="true"/>
              </w:rPr>
              <w:t xml:space="preserve">- </w:t>
            </w:r>
            <w:r>
              <w:rPr>
                <w:rStyle w:val="IndexLink"/>
                <w:rtl w:val="true"/>
              </w:rPr>
              <w:t>الشجرة</w:t>
            </w:r>
            <w:r>
              <w:rPr>
                <w:rStyle w:val="IndexLink"/>
                <w:rtl w:val="true"/>
              </w:rPr>
              <w:tab/>
            </w:r>
            <w:r>
              <w:rPr>
                <w:rStyle w:val="IndexLink"/>
              </w:rPr>
              <w:t>71</w:t>
            </w:r>
          </w:hyperlink>
        </w:p>
        <w:p>
          <w:pPr>
            <w:pStyle w:val="Contents3"/>
            <w:tabs>
              <w:tab w:val="clear" w:pos="8459"/>
              <w:tab w:val="right" w:pos="9026" w:leader="dot"/>
            </w:tabs>
            <w:rPr/>
          </w:pPr>
          <w:hyperlink w:anchor="__RefHeading___Toc8584058_73709187">
            <w:r>
              <w:rPr>
                <w:webHidden/>
                <w:rStyle w:val="IndexLink"/>
              </w:rPr>
              <w:t>82</w:t>
            </w:r>
            <w:r>
              <w:rPr>
                <w:rStyle w:val="IndexLink"/>
                <w:rtl w:val="true"/>
              </w:rPr>
              <w:t xml:space="preserve">- </w:t>
            </w:r>
            <w:r>
              <w:rPr>
                <w:rStyle w:val="IndexLink"/>
                <w:rtl w:val="true"/>
              </w:rPr>
              <w:t>شجرة آدم‏</w:t>
            </w:r>
            <w:r>
              <w:rPr>
                <w:rStyle w:val="IndexLink"/>
                <w:rtl w:val="true"/>
              </w:rPr>
              <w:tab/>
            </w:r>
            <w:r>
              <w:rPr>
                <w:rStyle w:val="IndexLink"/>
              </w:rPr>
              <w:t>71</w:t>
            </w:r>
          </w:hyperlink>
        </w:p>
        <w:p>
          <w:pPr>
            <w:pStyle w:val="Contents3"/>
            <w:tabs>
              <w:tab w:val="clear" w:pos="8459"/>
              <w:tab w:val="right" w:pos="9026" w:leader="dot"/>
            </w:tabs>
            <w:rPr/>
          </w:pPr>
          <w:hyperlink w:anchor="__RefHeading___Toc8584060_73709187">
            <w:r>
              <w:rPr>
                <w:webHidden/>
                <w:rStyle w:val="IndexLink"/>
              </w:rPr>
              <w:t>83</w:t>
            </w:r>
            <w:r>
              <w:rPr>
                <w:rStyle w:val="IndexLink"/>
                <w:rtl w:val="true"/>
              </w:rPr>
              <w:t xml:space="preserve">- </w:t>
            </w:r>
            <w:r>
              <w:rPr>
                <w:rStyle w:val="IndexLink"/>
                <w:rtl w:val="true"/>
              </w:rPr>
              <w:t>الشجرة الأصلیة</w:t>
            </w:r>
            <w:r>
              <w:rPr>
                <w:rStyle w:val="IndexLink"/>
                <w:rtl w:val="true"/>
              </w:rPr>
              <w:tab/>
            </w:r>
            <w:r>
              <w:rPr>
                <w:rStyle w:val="IndexLink"/>
              </w:rPr>
              <w:t>71</w:t>
            </w:r>
          </w:hyperlink>
        </w:p>
        <w:p>
          <w:pPr>
            <w:pStyle w:val="Contents3"/>
            <w:tabs>
              <w:tab w:val="clear" w:pos="8459"/>
              <w:tab w:val="right" w:pos="9026" w:leader="dot"/>
            </w:tabs>
            <w:rPr/>
          </w:pPr>
          <w:hyperlink w:anchor="__RefHeading___Toc8584062_73709187">
            <w:r>
              <w:rPr>
                <w:webHidden/>
                <w:rStyle w:val="IndexLink"/>
              </w:rPr>
              <w:t>84</w:t>
            </w:r>
            <w:r>
              <w:rPr>
                <w:rStyle w:val="IndexLink"/>
                <w:rtl w:val="true"/>
              </w:rPr>
              <w:t xml:space="preserve">- </w:t>
            </w:r>
            <w:r>
              <w:rPr>
                <w:rStyle w:val="IndexLink"/>
                <w:rtl w:val="true"/>
              </w:rPr>
              <w:t>الشجرة الأقحوانیة فی نسب السادة الطالقانیة</w:t>
            </w:r>
            <w:r>
              <w:rPr>
                <w:rStyle w:val="IndexLink"/>
                <w:rtl w:val="true"/>
              </w:rPr>
              <w:tab/>
            </w:r>
            <w:r>
              <w:rPr>
                <w:rStyle w:val="IndexLink"/>
              </w:rPr>
              <w:t>72</w:t>
            </w:r>
          </w:hyperlink>
        </w:p>
        <w:p>
          <w:pPr>
            <w:pStyle w:val="Contents3"/>
            <w:tabs>
              <w:tab w:val="clear" w:pos="8459"/>
              <w:tab w:val="right" w:pos="9026" w:leader="dot"/>
            </w:tabs>
            <w:rPr/>
          </w:pPr>
          <w:hyperlink w:anchor="__RefHeading___Toc8584064_73709187">
            <w:r>
              <w:rPr>
                <w:webHidden/>
                <w:rStyle w:val="IndexLink"/>
              </w:rPr>
              <w:t>85</w:t>
            </w:r>
            <w:r>
              <w:rPr>
                <w:rStyle w:val="IndexLink"/>
                <w:rtl w:val="true"/>
              </w:rPr>
              <w:t xml:space="preserve">- </w:t>
            </w:r>
            <w:r>
              <w:rPr>
                <w:rStyle w:val="IndexLink"/>
                <w:rtl w:val="true"/>
              </w:rPr>
              <w:t>شجرة أصول الفقه‏</w:t>
            </w:r>
            <w:r>
              <w:rPr>
                <w:rStyle w:val="IndexLink"/>
                <w:rtl w:val="true"/>
              </w:rPr>
              <w:tab/>
            </w:r>
            <w:r>
              <w:rPr>
                <w:rStyle w:val="IndexLink"/>
              </w:rPr>
              <w:t>72</w:t>
            </w:r>
          </w:hyperlink>
        </w:p>
        <w:p>
          <w:pPr>
            <w:pStyle w:val="Contents3"/>
            <w:tabs>
              <w:tab w:val="clear" w:pos="8459"/>
              <w:tab w:val="right" w:pos="9026" w:leader="dot"/>
            </w:tabs>
            <w:rPr/>
          </w:pPr>
          <w:hyperlink w:anchor="__RefHeading___Toc8584066_73709187">
            <w:r>
              <w:rPr>
                <w:webHidden/>
                <w:rStyle w:val="IndexLink"/>
              </w:rPr>
              <w:t>86</w:t>
            </w:r>
            <w:r>
              <w:rPr>
                <w:rStyle w:val="IndexLink"/>
                <w:rtl w:val="true"/>
              </w:rPr>
              <w:t xml:space="preserve">- </w:t>
            </w:r>
            <w:r>
              <w:rPr>
                <w:rStyle w:val="IndexLink"/>
                <w:rtl w:val="true"/>
              </w:rPr>
              <w:t>شجرة درایة الحدیث‏</w:t>
            </w:r>
            <w:r>
              <w:rPr>
                <w:rStyle w:val="IndexLink"/>
                <w:rtl w:val="true"/>
              </w:rPr>
              <w:tab/>
            </w:r>
            <w:r>
              <w:rPr>
                <w:rStyle w:val="IndexLink"/>
              </w:rPr>
              <w:t>72</w:t>
            </w:r>
          </w:hyperlink>
        </w:p>
        <w:p>
          <w:pPr>
            <w:pStyle w:val="Contents3"/>
            <w:tabs>
              <w:tab w:val="clear" w:pos="8459"/>
              <w:tab w:val="right" w:pos="9026" w:leader="dot"/>
            </w:tabs>
            <w:rPr/>
          </w:pPr>
          <w:hyperlink w:anchor="__RefHeading___Toc8584068_73709187">
            <w:r>
              <w:rPr>
                <w:webHidden/>
                <w:rStyle w:val="IndexLink"/>
              </w:rPr>
              <w:t>87</w:t>
            </w:r>
            <w:r>
              <w:rPr>
                <w:rStyle w:val="IndexLink"/>
                <w:rtl w:val="true"/>
              </w:rPr>
              <w:t xml:space="preserve">- </w:t>
            </w:r>
            <w:r>
              <w:rPr>
                <w:rStyle w:val="IndexLink"/>
                <w:rtl w:val="true"/>
              </w:rPr>
              <w:t>شجرة الفقه‏</w:t>
            </w:r>
            <w:r>
              <w:rPr>
                <w:rStyle w:val="IndexLink"/>
                <w:rtl w:val="true"/>
              </w:rPr>
              <w:tab/>
            </w:r>
            <w:r>
              <w:rPr>
                <w:rStyle w:val="IndexLink"/>
              </w:rPr>
              <w:t>72</w:t>
            </w:r>
          </w:hyperlink>
        </w:p>
        <w:p>
          <w:pPr>
            <w:pStyle w:val="Contents3"/>
            <w:tabs>
              <w:tab w:val="clear" w:pos="8459"/>
              <w:tab w:val="right" w:pos="9026" w:leader="dot"/>
            </w:tabs>
            <w:rPr/>
          </w:pPr>
          <w:hyperlink w:anchor="__RefHeading___Toc8584070_73709187">
            <w:r>
              <w:rPr>
                <w:webHidden/>
                <w:rStyle w:val="IndexLink"/>
              </w:rPr>
              <w:t>88</w:t>
            </w:r>
            <w:r>
              <w:rPr>
                <w:rStyle w:val="IndexLink"/>
                <w:rtl w:val="true"/>
              </w:rPr>
              <w:t xml:space="preserve">- </w:t>
            </w:r>
            <w:r>
              <w:rPr>
                <w:rStyle w:val="IndexLink"/>
                <w:rtl w:val="true"/>
              </w:rPr>
              <w:t>شجرة النحو</w:t>
            </w:r>
            <w:r>
              <w:rPr>
                <w:rStyle w:val="IndexLink"/>
                <w:rtl w:val="true"/>
              </w:rPr>
              <w:tab/>
            </w:r>
            <w:r>
              <w:rPr>
                <w:rStyle w:val="IndexLink"/>
              </w:rPr>
              <w:t>72</w:t>
            </w:r>
          </w:hyperlink>
        </w:p>
        <w:p>
          <w:pPr>
            <w:pStyle w:val="Contents3"/>
            <w:tabs>
              <w:tab w:val="clear" w:pos="8459"/>
              <w:tab w:val="right" w:pos="9026" w:leader="dot"/>
            </w:tabs>
            <w:rPr/>
          </w:pPr>
          <w:hyperlink w:anchor="__RefHeading___Toc8584072_73709187">
            <w:r>
              <w:rPr>
                <w:webHidden/>
                <w:rStyle w:val="IndexLink"/>
              </w:rPr>
              <w:t>89</w:t>
            </w:r>
            <w:r>
              <w:rPr>
                <w:rStyle w:val="IndexLink"/>
                <w:rtl w:val="true"/>
              </w:rPr>
              <w:t xml:space="preserve">- </w:t>
            </w:r>
            <w:r>
              <w:rPr>
                <w:rStyle w:val="IndexLink"/>
                <w:rtl w:val="true"/>
              </w:rPr>
              <w:t>شجرة إلهیة</w:t>
            </w:r>
            <w:r>
              <w:rPr>
                <w:rStyle w:val="IndexLink"/>
                <w:rtl w:val="true"/>
              </w:rPr>
              <w:tab/>
            </w:r>
            <w:r>
              <w:rPr>
                <w:rStyle w:val="IndexLink"/>
              </w:rPr>
              <w:t>72</w:t>
            </w:r>
          </w:hyperlink>
        </w:p>
        <w:p>
          <w:pPr>
            <w:pStyle w:val="Contents3"/>
            <w:tabs>
              <w:tab w:val="clear" w:pos="8459"/>
              <w:tab w:val="right" w:pos="9026" w:leader="dot"/>
            </w:tabs>
            <w:rPr/>
          </w:pPr>
          <w:hyperlink w:anchor="__RefHeading___Toc8584074_73709187">
            <w:r>
              <w:rPr>
                <w:webHidden/>
                <w:rStyle w:val="IndexLink"/>
              </w:rPr>
              <w:t>90</w:t>
            </w:r>
            <w:r>
              <w:rPr>
                <w:rStyle w:val="IndexLink"/>
                <w:rtl w:val="true"/>
              </w:rPr>
              <w:t xml:space="preserve">- </w:t>
            </w:r>
            <w:r>
              <w:rPr>
                <w:rStyle w:val="IndexLink"/>
                <w:rtl w:val="true"/>
              </w:rPr>
              <w:t>الشجرة الإلهیة</w:t>
            </w:r>
            <w:r>
              <w:rPr>
                <w:rStyle w:val="IndexLink"/>
                <w:rtl w:val="true"/>
              </w:rPr>
              <w:tab/>
            </w:r>
            <w:r>
              <w:rPr>
                <w:rStyle w:val="IndexLink"/>
              </w:rPr>
              <w:t>73</w:t>
            </w:r>
          </w:hyperlink>
        </w:p>
        <w:p>
          <w:pPr>
            <w:pStyle w:val="Contents3"/>
            <w:tabs>
              <w:tab w:val="clear" w:pos="8459"/>
              <w:tab w:val="right" w:pos="9026" w:leader="dot"/>
            </w:tabs>
            <w:rPr/>
          </w:pPr>
          <w:hyperlink w:anchor="__RefHeading___Toc8584076_73709187">
            <w:r>
              <w:rPr>
                <w:webHidden/>
                <w:rStyle w:val="IndexLink"/>
              </w:rPr>
              <w:t>91</w:t>
            </w:r>
            <w:r>
              <w:rPr>
                <w:rStyle w:val="IndexLink"/>
                <w:rtl w:val="true"/>
              </w:rPr>
              <w:t xml:space="preserve">- </w:t>
            </w:r>
            <w:r>
              <w:rPr>
                <w:rStyle w:val="IndexLink"/>
                <w:rtl w:val="true"/>
              </w:rPr>
              <w:t>شجرة الأمانی‏</w:t>
            </w:r>
            <w:r>
              <w:rPr>
                <w:rStyle w:val="IndexLink"/>
                <w:rtl w:val="true"/>
              </w:rPr>
              <w:tab/>
            </w:r>
            <w:r>
              <w:rPr>
                <w:rStyle w:val="IndexLink"/>
              </w:rPr>
              <w:t>73</w:t>
            </w:r>
          </w:hyperlink>
        </w:p>
        <w:p>
          <w:pPr>
            <w:pStyle w:val="Contents3"/>
            <w:tabs>
              <w:tab w:val="clear" w:pos="8459"/>
              <w:tab w:val="right" w:pos="9026" w:leader="dot"/>
            </w:tabs>
            <w:rPr/>
          </w:pPr>
          <w:hyperlink w:anchor="__RefHeading___Toc8584078_73709187">
            <w:r>
              <w:rPr>
                <w:webHidden/>
                <w:rStyle w:val="IndexLink"/>
                <w:rtl w:val="true"/>
              </w:rPr>
              <w:t>شجرة الأولیاء</w:t>
            </w:r>
            <w:r>
              <w:rPr>
                <w:rStyle w:val="IndexLink"/>
                <w:rtl w:val="true"/>
              </w:rPr>
              <w:tab/>
            </w:r>
            <w:r>
              <w:rPr>
                <w:rStyle w:val="IndexLink"/>
              </w:rPr>
              <w:t>73</w:t>
            </w:r>
          </w:hyperlink>
        </w:p>
        <w:p>
          <w:pPr>
            <w:pStyle w:val="Contents3"/>
            <w:tabs>
              <w:tab w:val="clear" w:pos="8459"/>
              <w:tab w:val="right" w:pos="9026" w:leader="dot"/>
            </w:tabs>
            <w:rPr/>
          </w:pPr>
          <w:hyperlink w:anchor="__RefHeading___Toc8584080_73709187">
            <w:r>
              <w:rPr>
                <w:webHidden/>
                <w:rStyle w:val="IndexLink"/>
              </w:rPr>
              <w:t>92</w:t>
            </w:r>
            <w:r>
              <w:rPr>
                <w:rStyle w:val="IndexLink"/>
                <w:rtl w:val="true"/>
              </w:rPr>
              <w:t xml:space="preserve">- </w:t>
            </w:r>
            <w:r>
              <w:rPr>
                <w:rStyle w:val="IndexLink"/>
                <w:rtl w:val="true"/>
              </w:rPr>
              <w:t>شجرة الإیمان فی التصوف و العرفان‏</w:t>
            </w:r>
            <w:r>
              <w:rPr>
                <w:rStyle w:val="IndexLink"/>
                <w:rtl w:val="true"/>
              </w:rPr>
              <w:tab/>
            </w:r>
            <w:r>
              <w:rPr>
                <w:rStyle w:val="IndexLink"/>
              </w:rPr>
              <w:t>74</w:t>
            </w:r>
          </w:hyperlink>
        </w:p>
        <w:p>
          <w:pPr>
            <w:pStyle w:val="Contents3"/>
            <w:tabs>
              <w:tab w:val="clear" w:pos="8459"/>
              <w:tab w:val="right" w:pos="9026" w:leader="dot"/>
            </w:tabs>
            <w:rPr/>
          </w:pPr>
          <w:hyperlink w:anchor="__RefHeading___Toc8584082_73709187">
            <w:r>
              <w:rPr>
                <w:webHidden/>
                <w:rStyle w:val="IndexLink"/>
              </w:rPr>
              <w:t>93</w:t>
            </w:r>
            <w:r>
              <w:rPr>
                <w:rStyle w:val="IndexLink"/>
                <w:rtl w:val="true"/>
              </w:rPr>
              <w:t xml:space="preserve">- </w:t>
            </w:r>
            <w:r>
              <w:rPr>
                <w:rStyle w:val="IndexLink"/>
                <w:rtl w:val="true"/>
              </w:rPr>
              <w:t>شجرة الإیمان‏</w:t>
            </w:r>
            <w:r>
              <w:rPr>
                <w:rStyle w:val="IndexLink"/>
                <w:rtl w:val="true"/>
              </w:rPr>
              <w:tab/>
            </w:r>
            <w:r>
              <w:rPr>
                <w:rStyle w:val="IndexLink"/>
              </w:rPr>
              <w:t>74</w:t>
            </w:r>
          </w:hyperlink>
        </w:p>
        <w:p>
          <w:pPr>
            <w:pStyle w:val="Contents3"/>
            <w:tabs>
              <w:tab w:val="clear" w:pos="8459"/>
              <w:tab w:val="right" w:pos="9026" w:leader="dot"/>
            </w:tabs>
            <w:rPr/>
          </w:pPr>
          <w:hyperlink w:anchor="__RefHeading___Toc8584084_73709187">
            <w:r>
              <w:rPr>
                <w:webHidden/>
                <w:rStyle w:val="IndexLink"/>
              </w:rPr>
              <w:t>94</w:t>
            </w:r>
            <w:r>
              <w:rPr>
                <w:rStyle w:val="IndexLink"/>
                <w:rtl w:val="true"/>
              </w:rPr>
              <w:t xml:space="preserve">- </w:t>
            </w:r>
            <w:r>
              <w:rPr>
                <w:rStyle w:val="IndexLink"/>
                <w:rtl w:val="true"/>
              </w:rPr>
              <w:t>شجرة التقوی‏</w:t>
            </w:r>
            <w:r>
              <w:rPr>
                <w:rStyle w:val="IndexLink"/>
                <w:rtl w:val="true"/>
              </w:rPr>
              <w:tab/>
            </w:r>
            <w:r>
              <w:rPr>
                <w:rStyle w:val="IndexLink"/>
              </w:rPr>
              <w:t>74</w:t>
            </w:r>
          </w:hyperlink>
        </w:p>
        <w:p>
          <w:pPr>
            <w:pStyle w:val="Contents3"/>
            <w:tabs>
              <w:tab w:val="clear" w:pos="8459"/>
              <w:tab w:val="right" w:pos="9026" w:leader="dot"/>
            </w:tabs>
            <w:rPr/>
          </w:pPr>
          <w:hyperlink w:anchor="__RefHeading___Toc8584086_73709187">
            <w:r>
              <w:rPr>
                <w:webHidden/>
                <w:rStyle w:val="IndexLink"/>
              </w:rPr>
              <w:t>95</w:t>
            </w:r>
            <w:r>
              <w:rPr>
                <w:rStyle w:val="IndexLink"/>
                <w:rtl w:val="true"/>
              </w:rPr>
              <w:t xml:space="preserve">- </w:t>
            </w:r>
            <w:r>
              <w:rPr>
                <w:rStyle w:val="IndexLink"/>
                <w:rtl w:val="true"/>
              </w:rPr>
              <w:t>شجرة الخلد فی الإجازة لأعز الولد</w:t>
            </w:r>
            <w:r>
              <w:rPr>
                <w:rStyle w:val="IndexLink"/>
                <w:rtl w:val="true"/>
              </w:rPr>
              <w:tab/>
            </w:r>
            <w:r>
              <w:rPr>
                <w:rStyle w:val="IndexLink"/>
              </w:rPr>
              <w:t>74</w:t>
            </w:r>
          </w:hyperlink>
        </w:p>
        <w:p>
          <w:pPr>
            <w:pStyle w:val="Contents3"/>
            <w:tabs>
              <w:tab w:val="clear" w:pos="8459"/>
              <w:tab w:val="right" w:pos="9026" w:leader="dot"/>
            </w:tabs>
            <w:rPr/>
          </w:pPr>
          <w:hyperlink w:anchor="__RefHeading___Toc8584088_73709187">
            <w:r>
              <w:rPr>
                <w:webHidden/>
                <w:rStyle w:val="IndexLink"/>
              </w:rPr>
              <w:t>96</w:t>
            </w:r>
            <w:r>
              <w:rPr>
                <w:rStyle w:val="IndexLink"/>
                <w:rtl w:val="true"/>
              </w:rPr>
              <w:t xml:space="preserve">- </w:t>
            </w:r>
            <w:r>
              <w:rPr>
                <w:rStyle w:val="IndexLink"/>
                <w:rtl w:val="true"/>
              </w:rPr>
              <w:t>شجرة الریاض فی مدح النبی الفیاض‏</w:t>
            </w:r>
            <w:r>
              <w:rPr>
                <w:rStyle w:val="IndexLink"/>
                <w:rtl w:val="true"/>
              </w:rPr>
              <w:tab/>
            </w:r>
            <w:r>
              <w:rPr>
                <w:rStyle w:val="IndexLink"/>
              </w:rPr>
              <w:t>74</w:t>
            </w:r>
          </w:hyperlink>
        </w:p>
        <w:p>
          <w:pPr>
            <w:pStyle w:val="Contents3"/>
            <w:tabs>
              <w:tab w:val="clear" w:pos="8459"/>
              <w:tab w:val="right" w:pos="9026" w:leader="dot"/>
            </w:tabs>
            <w:rPr/>
          </w:pPr>
          <w:hyperlink w:anchor="__RefHeading___Toc8584090_73709187">
            <w:r>
              <w:rPr>
                <w:webHidden/>
                <w:rStyle w:val="IndexLink"/>
              </w:rPr>
              <w:t>97</w:t>
            </w:r>
            <w:r>
              <w:rPr>
                <w:rStyle w:val="IndexLink"/>
                <w:rtl w:val="true"/>
              </w:rPr>
              <w:t xml:space="preserve">- </w:t>
            </w:r>
            <w:r>
              <w:rPr>
                <w:rStyle w:val="IndexLink"/>
                <w:rtl w:val="true"/>
              </w:rPr>
              <w:t>شجرة السادات‏</w:t>
            </w:r>
            <w:r>
              <w:rPr>
                <w:rStyle w:val="IndexLink"/>
                <w:rtl w:val="true"/>
              </w:rPr>
              <w:tab/>
            </w:r>
            <w:r>
              <w:rPr>
                <w:rStyle w:val="IndexLink"/>
              </w:rPr>
              <w:t>74</w:t>
            </w:r>
          </w:hyperlink>
        </w:p>
        <w:p>
          <w:pPr>
            <w:pStyle w:val="Contents3"/>
            <w:tabs>
              <w:tab w:val="clear" w:pos="8459"/>
              <w:tab w:val="right" w:pos="9026" w:leader="dot"/>
            </w:tabs>
            <w:rPr/>
          </w:pPr>
          <w:hyperlink w:anchor="__RefHeading___Toc8584092_73709187">
            <w:r>
              <w:rPr>
                <w:webHidden/>
                <w:rStyle w:val="IndexLink"/>
              </w:rPr>
              <w:t>98</w:t>
            </w:r>
            <w:r>
              <w:rPr>
                <w:rStyle w:val="IndexLink"/>
                <w:rtl w:val="true"/>
              </w:rPr>
              <w:t xml:space="preserve">- </w:t>
            </w:r>
            <w:r>
              <w:rPr>
                <w:rStyle w:val="IndexLink"/>
                <w:rtl w:val="true"/>
              </w:rPr>
              <w:t>شجرة السبطین و شرعة الشطین‏</w:t>
            </w:r>
            <w:r>
              <w:rPr>
                <w:rStyle w:val="IndexLink"/>
                <w:rtl w:val="true"/>
              </w:rPr>
              <w:tab/>
            </w:r>
            <w:r>
              <w:rPr>
                <w:rStyle w:val="IndexLink"/>
              </w:rPr>
              <w:t>75</w:t>
            </w:r>
          </w:hyperlink>
        </w:p>
        <w:p>
          <w:pPr>
            <w:pStyle w:val="Contents3"/>
            <w:tabs>
              <w:tab w:val="clear" w:pos="8459"/>
              <w:tab w:val="right" w:pos="9026" w:leader="dot"/>
            </w:tabs>
            <w:rPr/>
          </w:pPr>
          <w:hyperlink w:anchor="__RefHeading___Toc8584094_73709187">
            <w:r>
              <w:rPr>
                <w:webHidden/>
                <w:rStyle w:val="IndexLink"/>
              </w:rPr>
              <w:t>99</w:t>
            </w:r>
            <w:r>
              <w:rPr>
                <w:rStyle w:val="IndexLink"/>
                <w:rtl w:val="true"/>
              </w:rPr>
              <w:t xml:space="preserve">- </w:t>
            </w:r>
            <w:r>
              <w:rPr>
                <w:rStyle w:val="IndexLink"/>
                <w:rtl w:val="true"/>
              </w:rPr>
              <w:t>شجرة صابریة</w:t>
            </w:r>
            <w:r>
              <w:rPr>
                <w:rStyle w:val="IndexLink"/>
                <w:rtl w:val="true"/>
              </w:rPr>
              <w:tab/>
            </w:r>
            <w:r>
              <w:rPr>
                <w:rStyle w:val="IndexLink"/>
              </w:rPr>
              <w:t>75</w:t>
            </w:r>
          </w:hyperlink>
        </w:p>
        <w:p>
          <w:pPr>
            <w:pStyle w:val="Contents3"/>
            <w:tabs>
              <w:tab w:val="clear" w:pos="8459"/>
              <w:tab w:val="right" w:pos="9026" w:leader="dot"/>
            </w:tabs>
            <w:rPr/>
          </w:pPr>
          <w:hyperlink w:anchor="__RefHeading___Toc8584096_73709187">
            <w:r>
              <w:rPr>
                <w:webHidden/>
                <w:rStyle w:val="IndexLink"/>
              </w:rPr>
              <w:t>100</w:t>
            </w:r>
            <w:r>
              <w:rPr>
                <w:rStyle w:val="IndexLink"/>
                <w:rtl w:val="true"/>
              </w:rPr>
              <w:t xml:space="preserve">- </w:t>
            </w:r>
            <w:r>
              <w:rPr>
                <w:rStyle w:val="IndexLink"/>
                <w:rtl w:val="true"/>
              </w:rPr>
              <w:t>شجرة الطب الإلهیة</w:t>
            </w:r>
            <w:r>
              <w:rPr>
                <w:rStyle w:val="IndexLink"/>
                <w:rtl w:val="true"/>
              </w:rPr>
              <w:tab/>
            </w:r>
            <w:r>
              <w:rPr>
                <w:rStyle w:val="IndexLink"/>
              </w:rPr>
              <w:t>75</w:t>
            </w:r>
          </w:hyperlink>
        </w:p>
        <w:p>
          <w:pPr>
            <w:pStyle w:val="Contents3"/>
            <w:tabs>
              <w:tab w:val="clear" w:pos="8459"/>
              <w:tab w:val="right" w:pos="9026" w:leader="dot"/>
            </w:tabs>
            <w:rPr/>
          </w:pPr>
          <w:hyperlink w:anchor="__RefHeading___Toc8584098_73709187">
            <w:r>
              <w:rPr>
                <w:webHidden/>
                <w:rStyle w:val="IndexLink"/>
              </w:rPr>
              <w:t>101</w:t>
            </w:r>
            <w:r>
              <w:rPr>
                <w:rStyle w:val="IndexLink"/>
                <w:rtl w:val="true"/>
              </w:rPr>
              <w:t xml:space="preserve">- </w:t>
            </w:r>
            <w:r>
              <w:rPr>
                <w:rStyle w:val="IndexLink"/>
                <w:rtl w:val="true"/>
              </w:rPr>
              <w:t>شجرة طوبی‏</w:t>
            </w:r>
            <w:r>
              <w:rPr>
                <w:rStyle w:val="IndexLink"/>
                <w:rtl w:val="true"/>
              </w:rPr>
              <w:tab/>
            </w:r>
            <w:r>
              <w:rPr>
                <w:rStyle w:val="IndexLink"/>
              </w:rPr>
              <w:t>75</w:t>
            </w:r>
          </w:hyperlink>
        </w:p>
        <w:p>
          <w:pPr>
            <w:pStyle w:val="Contents3"/>
            <w:tabs>
              <w:tab w:val="clear" w:pos="8459"/>
              <w:tab w:val="right" w:pos="9026" w:leader="dot"/>
            </w:tabs>
            <w:rPr/>
          </w:pPr>
          <w:hyperlink w:anchor="__RefHeading___Toc8584100_73709187">
            <w:r>
              <w:rPr>
                <w:webHidden/>
                <w:rStyle w:val="IndexLink"/>
              </w:rPr>
              <w:t>102</w:t>
            </w:r>
            <w:r>
              <w:rPr>
                <w:rStyle w:val="IndexLink"/>
                <w:rtl w:val="true"/>
              </w:rPr>
              <w:t xml:space="preserve">- </w:t>
            </w:r>
            <w:r>
              <w:rPr>
                <w:rStyle w:val="IndexLink"/>
                <w:rtl w:val="true"/>
              </w:rPr>
              <w:t>شجرة طوبی‏</w:t>
            </w:r>
            <w:r>
              <w:rPr>
                <w:rStyle w:val="IndexLink"/>
                <w:rtl w:val="true"/>
              </w:rPr>
              <w:tab/>
            </w:r>
            <w:r>
              <w:rPr>
                <w:rStyle w:val="IndexLink"/>
              </w:rPr>
              <w:t>75</w:t>
            </w:r>
          </w:hyperlink>
        </w:p>
        <w:p>
          <w:pPr>
            <w:pStyle w:val="Contents3"/>
            <w:tabs>
              <w:tab w:val="clear" w:pos="8459"/>
              <w:tab w:val="right" w:pos="9026" w:leader="dot"/>
            </w:tabs>
            <w:rPr/>
          </w:pPr>
          <w:hyperlink w:anchor="__RefHeading___Toc8584102_73709187">
            <w:r>
              <w:rPr>
                <w:webHidden/>
                <w:rStyle w:val="IndexLink"/>
              </w:rPr>
              <w:t>103</w:t>
            </w:r>
            <w:r>
              <w:rPr>
                <w:rStyle w:val="IndexLink"/>
                <w:rtl w:val="true"/>
              </w:rPr>
              <w:t xml:space="preserve">- </w:t>
            </w:r>
            <w:r>
              <w:rPr>
                <w:rStyle w:val="IndexLink"/>
                <w:rtl w:val="true"/>
              </w:rPr>
              <w:t>شجرة طوبی‏</w:t>
            </w:r>
            <w:r>
              <w:rPr>
                <w:rStyle w:val="IndexLink"/>
                <w:rtl w:val="true"/>
              </w:rPr>
              <w:tab/>
            </w:r>
            <w:r>
              <w:rPr>
                <w:rStyle w:val="IndexLink"/>
              </w:rPr>
              <w:t>76</w:t>
            </w:r>
          </w:hyperlink>
        </w:p>
        <w:p>
          <w:pPr>
            <w:pStyle w:val="Contents3"/>
            <w:tabs>
              <w:tab w:val="clear" w:pos="8459"/>
              <w:tab w:val="right" w:pos="9026" w:leader="dot"/>
            </w:tabs>
            <w:rPr/>
          </w:pPr>
          <w:hyperlink w:anchor="__RefHeading___Toc8584104_73709187">
            <w:r>
              <w:rPr>
                <w:webHidden/>
                <w:rStyle w:val="IndexLink"/>
              </w:rPr>
              <w:t>104</w:t>
            </w:r>
            <w:r>
              <w:rPr>
                <w:rStyle w:val="IndexLink"/>
                <w:rtl w:val="true"/>
              </w:rPr>
              <w:t xml:space="preserve">- </w:t>
            </w:r>
            <w:r>
              <w:rPr>
                <w:rStyle w:val="IndexLink"/>
                <w:rtl w:val="true"/>
              </w:rPr>
              <w:t>شجرة طوبی‏</w:t>
            </w:r>
            <w:r>
              <w:rPr>
                <w:rStyle w:val="IndexLink"/>
                <w:rtl w:val="true"/>
              </w:rPr>
              <w:tab/>
            </w:r>
            <w:r>
              <w:rPr>
                <w:rStyle w:val="IndexLink"/>
              </w:rPr>
              <w:t>76</w:t>
            </w:r>
          </w:hyperlink>
        </w:p>
        <w:p>
          <w:pPr>
            <w:pStyle w:val="Contents3"/>
            <w:tabs>
              <w:tab w:val="clear" w:pos="8459"/>
              <w:tab w:val="right" w:pos="9026" w:leader="dot"/>
            </w:tabs>
            <w:rPr/>
          </w:pPr>
          <w:hyperlink w:anchor="__RefHeading___Toc8584106_73709187">
            <w:r>
              <w:rPr>
                <w:webHidden/>
                <w:rStyle w:val="IndexLink"/>
              </w:rPr>
              <w:t>105</w:t>
            </w:r>
            <w:r>
              <w:rPr>
                <w:rStyle w:val="IndexLink"/>
                <w:rtl w:val="true"/>
              </w:rPr>
              <w:t xml:space="preserve">- </w:t>
            </w:r>
            <w:r>
              <w:rPr>
                <w:rStyle w:val="IndexLink"/>
                <w:rtl w:val="true"/>
              </w:rPr>
              <w:t>شجرة طوبی‏</w:t>
            </w:r>
            <w:r>
              <w:rPr>
                <w:rStyle w:val="IndexLink"/>
                <w:rtl w:val="true"/>
              </w:rPr>
              <w:tab/>
            </w:r>
            <w:r>
              <w:rPr>
                <w:rStyle w:val="IndexLink"/>
              </w:rPr>
              <w:t>76</w:t>
            </w:r>
          </w:hyperlink>
        </w:p>
        <w:p>
          <w:pPr>
            <w:pStyle w:val="Contents3"/>
            <w:tabs>
              <w:tab w:val="clear" w:pos="8459"/>
              <w:tab w:val="right" w:pos="9026" w:leader="dot"/>
            </w:tabs>
            <w:rPr/>
          </w:pPr>
          <w:hyperlink w:anchor="__RefHeading___Toc8584108_73709187">
            <w:r>
              <w:rPr>
                <w:webHidden/>
                <w:rStyle w:val="IndexLink"/>
              </w:rPr>
              <w:t>106</w:t>
            </w:r>
            <w:r>
              <w:rPr>
                <w:rStyle w:val="IndexLink"/>
                <w:rtl w:val="true"/>
              </w:rPr>
              <w:t xml:space="preserve">- </w:t>
            </w:r>
            <w:r>
              <w:rPr>
                <w:rStyle w:val="IndexLink"/>
                <w:rtl w:val="true"/>
              </w:rPr>
              <w:t>شجرة طوبی و شجرة زقوم‏</w:t>
            </w:r>
            <w:r>
              <w:rPr>
                <w:rStyle w:val="IndexLink"/>
                <w:rtl w:val="true"/>
              </w:rPr>
              <w:tab/>
            </w:r>
            <w:r>
              <w:rPr>
                <w:rStyle w:val="IndexLink"/>
              </w:rPr>
              <w:t>76</w:t>
            </w:r>
          </w:hyperlink>
        </w:p>
        <w:p>
          <w:pPr>
            <w:pStyle w:val="Contents3"/>
            <w:tabs>
              <w:tab w:val="clear" w:pos="8459"/>
              <w:tab w:val="right" w:pos="9026" w:leader="dot"/>
            </w:tabs>
            <w:rPr/>
          </w:pPr>
          <w:hyperlink w:anchor="__RefHeading___Toc8584110_73709187">
            <w:r>
              <w:rPr>
                <w:webHidden/>
                <w:rStyle w:val="IndexLink"/>
              </w:rPr>
              <w:t>107</w:t>
            </w:r>
            <w:r>
              <w:rPr>
                <w:rStyle w:val="IndexLink"/>
                <w:rtl w:val="true"/>
              </w:rPr>
              <w:t xml:space="preserve">- </w:t>
            </w:r>
            <w:r>
              <w:rPr>
                <w:rStyle w:val="IndexLink"/>
                <w:rtl w:val="true"/>
              </w:rPr>
              <w:t>شجرة الطور فی تفسیر آیة النور</w:t>
            </w:r>
            <w:r>
              <w:rPr>
                <w:rStyle w:val="IndexLink"/>
                <w:rtl w:val="true"/>
              </w:rPr>
              <w:tab/>
            </w:r>
            <w:r>
              <w:rPr>
                <w:rStyle w:val="IndexLink"/>
              </w:rPr>
              <w:t>76</w:t>
            </w:r>
          </w:hyperlink>
        </w:p>
        <w:p>
          <w:pPr>
            <w:pStyle w:val="Contents3"/>
            <w:tabs>
              <w:tab w:val="clear" w:pos="8459"/>
              <w:tab w:val="right" w:pos="9026" w:leader="dot"/>
            </w:tabs>
            <w:rPr/>
          </w:pPr>
          <w:hyperlink w:anchor="__RefHeading___Toc8584112_73709187">
            <w:r>
              <w:rPr>
                <w:webHidden/>
                <w:rStyle w:val="IndexLink"/>
              </w:rPr>
              <w:t>108</w:t>
            </w:r>
            <w:r>
              <w:rPr>
                <w:rStyle w:val="IndexLink"/>
                <w:rtl w:val="true"/>
              </w:rPr>
              <w:t xml:space="preserve">- </w:t>
            </w:r>
            <w:r>
              <w:rPr>
                <w:rStyle w:val="IndexLink"/>
                <w:rtl w:val="true"/>
              </w:rPr>
              <w:t>الشجرة الطیبة</w:t>
            </w:r>
            <w:r>
              <w:rPr>
                <w:rStyle w:val="IndexLink"/>
                <w:rtl w:val="true"/>
              </w:rPr>
              <w:tab/>
            </w:r>
            <w:r>
              <w:rPr>
                <w:rStyle w:val="IndexLink"/>
              </w:rPr>
              <w:t>77</w:t>
            </w:r>
          </w:hyperlink>
        </w:p>
        <w:p>
          <w:pPr>
            <w:pStyle w:val="Contents3"/>
            <w:tabs>
              <w:tab w:val="clear" w:pos="8459"/>
              <w:tab w:val="right" w:pos="9026" w:leader="dot"/>
            </w:tabs>
            <w:rPr/>
          </w:pPr>
          <w:hyperlink w:anchor="__RefHeading___Toc8584114_73709187">
            <w:r>
              <w:rPr>
                <w:webHidden/>
                <w:rStyle w:val="IndexLink"/>
              </w:rPr>
              <w:t>109</w:t>
            </w:r>
            <w:r>
              <w:rPr>
                <w:rStyle w:val="IndexLink"/>
                <w:rtl w:val="true"/>
              </w:rPr>
              <w:t xml:space="preserve">- </w:t>
            </w:r>
            <w:r>
              <w:rPr>
                <w:rStyle w:val="IndexLink"/>
                <w:rtl w:val="true"/>
              </w:rPr>
              <w:t>شجرة طیبة</w:t>
            </w:r>
            <w:r>
              <w:rPr>
                <w:rStyle w:val="IndexLink"/>
                <w:rtl w:val="true"/>
              </w:rPr>
              <w:tab/>
            </w:r>
            <w:r>
              <w:rPr>
                <w:rStyle w:val="IndexLink"/>
              </w:rPr>
              <w:t>77</w:t>
            </w:r>
          </w:hyperlink>
        </w:p>
        <w:p>
          <w:pPr>
            <w:pStyle w:val="Contents3"/>
            <w:tabs>
              <w:tab w:val="clear" w:pos="8459"/>
              <w:tab w:val="right" w:pos="9026" w:leader="dot"/>
            </w:tabs>
            <w:rPr/>
          </w:pPr>
          <w:hyperlink w:anchor="__RefHeading___Toc8584116_73709187">
            <w:r>
              <w:rPr>
                <w:webHidden/>
                <w:rStyle w:val="IndexLink"/>
              </w:rPr>
              <w:t>110</w:t>
            </w:r>
            <w:r>
              <w:rPr>
                <w:rStyle w:val="IndexLink"/>
                <w:rtl w:val="true"/>
              </w:rPr>
              <w:t xml:space="preserve">- </w:t>
            </w:r>
            <w:r>
              <w:rPr>
                <w:rStyle w:val="IndexLink"/>
                <w:rtl w:val="true"/>
              </w:rPr>
              <w:t>الشجرة الطیبة فی الأرض المخصبة</w:t>
            </w:r>
            <w:r>
              <w:rPr>
                <w:rStyle w:val="IndexLink"/>
                <w:rtl w:val="true"/>
              </w:rPr>
              <w:tab/>
            </w:r>
            <w:r>
              <w:rPr>
                <w:rStyle w:val="IndexLink"/>
              </w:rPr>
              <w:t>77</w:t>
            </w:r>
          </w:hyperlink>
        </w:p>
        <w:p>
          <w:pPr>
            <w:pStyle w:val="Contents3"/>
            <w:tabs>
              <w:tab w:val="clear" w:pos="8459"/>
              <w:tab w:val="right" w:pos="9026" w:leader="dot"/>
            </w:tabs>
            <w:rPr/>
          </w:pPr>
          <w:hyperlink w:anchor="__RefHeading___Toc8584118_73709187">
            <w:r>
              <w:rPr>
                <w:webHidden/>
                <w:rStyle w:val="IndexLink"/>
              </w:rPr>
              <w:t>111</w:t>
            </w:r>
            <w:r>
              <w:rPr>
                <w:rStyle w:val="IndexLink"/>
                <w:rtl w:val="true"/>
              </w:rPr>
              <w:t xml:space="preserve">- </w:t>
            </w:r>
            <w:r>
              <w:rPr>
                <w:rStyle w:val="IndexLink"/>
                <w:rtl w:val="true"/>
              </w:rPr>
              <w:t>شجرة طیبة</w:t>
            </w:r>
            <w:r>
              <w:rPr>
                <w:rStyle w:val="IndexLink"/>
                <w:rtl w:val="true"/>
              </w:rPr>
              <w:tab/>
            </w:r>
            <w:r>
              <w:rPr>
                <w:rStyle w:val="IndexLink"/>
              </w:rPr>
              <w:t>78</w:t>
            </w:r>
          </w:hyperlink>
        </w:p>
        <w:p>
          <w:pPr>
            <w:pStyle w:val="Contents3"/>
            <w:tabs>
              <w:tab w:val="clear" w:pos="8459"/>
              <w:tab w:val="right" w:pos="9026" w:leader="dot"/>
            </w:tabs>
            <w:rPr/>
          </w:pPr>
          <w:hyperlink w:anchor="__RefHeading___Toc8584120_73709187">
            <w:r>
              <w:rPr>
                <w:webHidden/>
                <w:rStyle w:val="IndexLink"/>
              </w:rPr>
              <w:t>112</w:t>
            </w:r>
            <w:r>
              <w:rPr>
                <w:rStyle w:val="IndexLink"/>
                <w:rtl w:val="true"/>
              </w:rPr>
              <w:t xml:space="preserve">- </w:t>
            </w:r>
            <w:r>
              <w:rPr>
                <w:rStyle w:val="IndexLink"/>
                <w:rtl w:val="true"/>
              </w:rPr>
              <w:t>شجرة طیبة</w:t>
            </w:r>
            <w:r>
              <w:rPr>
                <w:rStyle w:val="IndexLink"/>
                <w:rtl w:val="true"/>
              </w:rPr>
              <w:tab/>
            </w:r>
            <w:r>
              <w:rPr>
                <w:rStyle w:val="IndexLink"/>
              </w:rPr>
              <w:t>78</w:t>
            </w:r>
          </w:hyperlink>
        </w:p>
        <w:p>
          <w:pPr>
            <w:pStyle w:val="Contents3"/>
            <w:tabs>
              <w:tab w:val="clear" w:pos="8459"/>
              <w:tab w:val="right" w:pos="9026" w:leader="dot"/>
            </w:tabs>
            <w:rPr/>
          </w:pPr>
          <w:hyperlink w:anchor="__RefHeading___Toc8584122_73709187">
            <w:r>
              <w:rPr>
                <w:webHidden/>
                <w:rStyle w:val="IndexLink"/>
              </w:rPr>
              <w:t>113</w:t>
            </w:r>
            <w:r>
              <w:rPr>
                <w:rStyle w:val="IndexLink"/>
                <w:rtl w:val="true"/>
              </w:rPr>
              <w:t xml:space="preserve">- </w:t>
            </w:r>
            <w:r>
              <w:rPr>
                <w:rStyle w:val="IndexLink"/>
                <w:rtl w:val="true"/>
              </w:rPr>
              <w:t>شجرة طیبه‏</w:t>
            </w:r>
            <w:r>
              <w:rPr>
                <w:rStyle w:val="IndexLink"/>
                <w:rtl w:val="true"/>
              </w:rPr>
              <w:tab/>
            </w:r>
            <w:r>
              <w:rPr>
                <w:rStyle w:val="IndexLink"/>
              </w:rPr>
              <w:t>78</w:t>
            </w:r>
          </w:hyperlink>
        </w:p>
        <w:p>
          <w:pPr>
            <w:pStyle w:val="Contents3"/>
            <w:tabs>
              <w:tab w:val="clear" w:pos="8459"/>
              <w:tab w:val="right" w:pos="9026" w:leader="dot"/>
            </w:tabs>
            <w:rPr/>
          </w:pPr>
          <w:hyperlink w:anchor="__RefHeading___Toc8584124_73709187">
            <w:r>
              <w:rPr>
                <w:webHidden/>
                <w:rStyle w:val="IndexLink"/>
              </w:rPr>
              <w:t>114</w:t>
            </w:r>
            <w:r>
              <w:rPr>
                <w:rStyle w:val="IndexLink"/>
                <w:rtl w:val="true"/>
              </w:rPr>
              <w:t xml:space="preserve">- </w:t>
            </w:r>
            <w:r>
              <w:rPr>
                <w:rStyle w:val="IndexLink"/>
                <w:rtl w:val="true"/>
              </w:rPr>
              <w:t>الشجرة الطیبة و الکلمة الباقیة</w:t>
            </w:r>
            <w:r>
              <w:rPr>
                <w:rStyle w:val="IndexLink"/>
                <w:rtl w:val="true"/>
              </w:rPr>
              <w:tab/>
            </w:r>
            <w:r>
              <w:rPr>
                <w:rStyle w:val="IndexLink"/>
              </w:rPr>
              <w:t>79</w:t>
            </w:r>
          </w:hyperlink>
        </w:p>
        <w:p>
          <w:pPr>
            <w:pStyle w:val="Contents3"/>
            <w:tabs>
              <w:tab w:val="clear" w:pos="8459"/>
              <w:tab w:val="right" w:pos="9026" w:leader="dot"/>
            </w:tabs>
            <w:rPr/>
          </w:pPr>
          <w:hyperlink w:anchor="__RefHeading___Toc8584126_73709187">
            <w:r>
              <w:rPr>
                <w:webHidden/>
                <w:rStyle w:val="IndexLink"/>
              </w:rPr>
              <w:t>115</w:t>
            </w:r>
            <w:r>
              <w:rPr>
                <w:rStyle w:val="IndexLink"/>
                <w:rtl w:val="true"/>
              </w:rPr>
              <w:t xml:space="preserve">- </w:t>
            </w:r>
            <w:r>
              <w:rPr>
                <w:rStyle w:val="IndexLink"/>
                <w:rtl w:val="true"/>
              </w:rPr>
              <w:t>الشجرة الطیبة</w:t>
            </w:r>
            <w:r>
              <w:rPr>
                <w:rStyle w:val="IndexLink"/>
                <w:rtl w:val="true"/>
              </w:rPr>
              <w:tab/>
            </w:r>
            <w:r>
              <w:rPr>
                <w:rStyle w:val="IndexLink"/>
              </w:rPr>
              <w:t>79</w:t>
            </w:r>
          </w:hyperlink>
        </w:p>
        <w:p>
          <w:pPr>
            <w:pStyle w:val="Contents3"/>
            <w:tabs>
              <w:tab w:val="clear" w:pos="8459"/>
              <w:tab w:val="right" w:pos="9026" w:leader="dot"/>
            </w:tabs>
            <w:rPr/>
          </w:pPr>
          <w:hyperlink w:anchor="__RefHeading___Toc8584128_73709187">
            <w:r>
              <w:rPr>
                <w:webHidden/>
                <w:rStyle w:val="IndexLink"/>
              </w:rPr>
              <w:t>116</w:t>
            </w:r>
            <w:r>
              <w:rPr>
                <w:rStyle w:val="IndexLink"/>
                <w:rtl w:val="true"/>
              </w:rPr>
              <w:t xml:space="preserve">- </w:t>
            </w:r>
            <w:r>
              <w:rPr>
                <w:rStyle w:val="IndexLink"/>
                <w:rtl w:val="true"/>
              </w:rPr>
              <w:t>الشجرة الطیبة فی أحوال العلماء المنتجبة</w:t>
            </w:r>
            <w:r>
              <w:rPr>
                <w:rStyle w:val="IndexLink"/>
                <w:rtl w:val="true"/>
              </w:rPr>
              <w:tab/>
            </w:r>
            <w:r>
              <w:rPr>
                <w:rStyle w:val="IndexLink"/>
              </w:rPr>
              <w:t>79</w:t>
            </w:r>
          </w:hyperlink>
        </w:p>
        <w:p>
          <w:pPr>
            <w:pStyle w:val="Contents3"/>
            <w:tabs>
              <w:tab w:val="clear" w:pos="8459"/>
              <w:tab w:val="right" w:pos="9026" w:leader="dot"/>
            </w:tabs>
            <w:rPr/>
          </w:pPr>
          <w:hyperlink w:anchor="__RefHeading___Toc8584130_73709187">
            <w:r>
              <w:rPr>
                <w:webHidden/>
                <w:rStyle w:val="IndexLink"/>
              </w:rPr>
              <w:t>117</w:t>
            </w:r>
            <w:r>
              <w:rPr>
                <w:rStyle w:val="IndexLink"/>
                <w:rtl w:val="true"/>
              </w:rPr>
              <w:t xml:space="preserve">- </w:t>
            </w:r>
            <w:r>
              <w:rPr>
                <w:rStyle w:val="IndexLink"/>
                <w:rtl w:val="true"/>
              </w:rPr>
              <w:t>الشجرة الطیبة</w:t>
            </w:r>
            <w:r>
              <w:rPr>
                <w:rStyle w:val="IndexLink"/>
                <w:rtl w:val="true"/>
              </w:rPr>
              <w:tab/>
            </w:r>
            <w:r>
              <w:rPr>
                <w:rStyle w:val="IndexLink"/>
              </w:rPr>
              <w:t>79</w:t>
            </w:r>
          </w:hyperlink>
        </w:p>
        <w:p>
          <w:pPr>
            <w:pStyle w:val="Contents3"/>
            <w:tabs>
              <w:tab w:val="clear" w:pos="8459"/>
              <w:tab w:val="right" w:pos="9026" w:leader="dot"/>
            </w:tabs>
            <w:rPr/>
          </w:pPr>
          <w:hyperlink w:anchor="__RefHeading___Toc8584132_73709187">
            <w:r>
              <w:rPr>
                <w:webHidden/>
                <w:rStyle w:val="IndexLink"/>
              </w:rPr>
              <w:t>118</w:t>
            </w:r>
            <w:r>
              <w:rPr>
                <w:rStyle w:val="IndexLink"/>
                <w:rtl w:val="true"/>
              </w:rPr>
              <w:t xml:space="preserve">- </w:t>
            </w:r>
            <w:r>
              <w:rPr>
                <w:rStyle w:val="IndexLink"/>
                <w:rtl w:val="true"/>
              </w:rPr>
              <w:t>الشجرة العلویة</w:t>
            </w:r>
            <w:r>
              <w:rPr>
                <w:rStyle w:val="IndexLink"/>
                <w:rtl w:val="true"/>
              </w:rPr>
              <w:tab/>
            </w:r>
            <w:r>
              <w:rPr>
                <w:rStyle w:val="IndexLink"/>
              </w:rPr>
              <w:t>79</w:t>
            </w:r>
          </w:hyperlink>
        </w:p>
        <w:p>
          <w:pPr>
            <w:pStyle w:val="Contents3"/>
            <w:tabs>
              <w:tab w:val="clear" w:pos="8459"/>
              <w:tab w:val="right" w:pos="9026" w:leader="dot"/>
            </w:tabs>
            <w:rPr/>
          </w:pPr>
          <w:hyperlink w:anchor="__RefHeading___Toc8584134_73709187">
            <w:r>
              <w:rPr>
                <w:webHidden/>
                <w:rStyle w:val="IndexLink"/>
              </w:rPr>
              <w:t>119</w:t>
            </w:r>
            <w:r>
              <w:rPr>
                <w:rStyle w:val="IndexLink"/>
                <w:rtl w:val="true"/>
              </w:rPr>
              <w:t xml:space="preserve">- </w:t>
            </w:r>
            <w:r>
              <w:rPr>
                <w:rStyle w:val="IndexLink"/>
                <w:rtl w:val="true"/>
              </w:rPr>
              <w:t>الشجرة المبارکة</w:t>
            </w:r>
            <w:r>
              <w:rPr>
                <w:rStyle w:val="IndexLink"/>
                <w:rtl w:val="true"/>
              </w:rPr>
              <w:tab/>
            </w:r>
            <w:r>
              <w:rPr>
                <w:rStyle w:val="IndexLink"/>
              </w:rPr>
              <w:t>80</w:t>
            </w:r>
          </w:hyperlink>
        </w:p>
        <w:p>
          <w:pPr>
            <w:pStyle w:val="Contents3"/>
            <w:tabs>
              <w:tab w:val="clear" w:pos="8459"/>
              <w:tab w:val="right" w:pos="9026" w:leader="dot"/>
            </w:tabs>
            <w:rPr/>
          </w:pPr>
          <w:hyperlink w:anchor="__RefHeading___Toc8584136_73709187">
            <w:r>
              <w:rPr>
                <w:webHidden/>
                <w:rStyle w:val="IndexLink"/>
                <w:rtl w:val="true"/>
              </w:rPr>
              <w:t>الشجرة المبارکة</w:t>
            </w:r>
            <w:r>
              <w:rPr>
                <w:rStyle w:val="IndexLink"/>
                <w:rtl w:val="true"/>
              </w:rPr>
              <w:tab/>
            </w:r>
            <w:r>
              <w:rPr>
                <w:rStyle w:val="IndexLink"/>
              </w:rPr>
              <w:t>80</w:t>
            </w:r>
          </w:hyperlink>
        </w:p>
        <w:p>
          <w:pPr>
            <w:pStyle w:val="Contents3"/>
            <w:tabs>
              <w:tab w:val="clear" w:pos="8459"/>
              <w:tab w:val="right" w:pos="9026" w:leader="dot"/>
            </w:tabs>
            <w:rPr/>
          </w:pPr>
          <w:hyperlink w:anchor="__RefHeading___Toc8584138_73709187">
            <w:r>
              <w:rPr>
                <w:webHidden/>
                <w:rStyle w:val="IndexLink"/>
              </w:rPr>
              <w:t>120</w:t>
            </w:r>
            <w:r>
              <w:rPr>
                <w:rStyle w:val="IndexLink"/>
                <w:rtl w:val="true"/>
              </w:rPr>
              <w:t xml:space="preserve">- </w:t>
            </w:r>
            <w:r>
              <w:rPr>
                <w:rStyle w:val="IndexLink"/>
                <w:rtl w:val="true"/>
              </w:rPr>
              <w:t>شجرة مبارکة</w:t>
            </w:r>
            <w:r>
              <w:rPr>
                <w:rStyle w:val="IndexLink"/>
                <w:rtl w:val="true"/>
              </w:rPr>
              <w:tab/>
            </w:r>
            <w:r>
              <w:rPr>
                <w:rStyle w:val="IndexLink"/>
              </w:rPr>
              <w:t>80</w:t>
            </w:r>
          </w:hyperlink>
        </w:p>
        <w:p>
          <w:pPr>
            <w:pStyle w:val="Contents3"/>
            <w:tabs>
              <w:tab w:val="clear" w:pos="8459"/>
              <w:tab w:val="right" w:pos="9026" w:leader="dot"/>
            </w:tabs>
            <w:rPr/>
          </w:pPr>
          <w:hyperlink w:anchor="__RefHeading___Toc8584140_73709187">
            <w:r>
              <w:rPr>
                <w:webHidden/>
                <w:rStyle w:val="IndexLink"/>
              </w:rPr>
              <w:t>121</w:t>
            </w:r>
            <w:r>
              <w:rPr>
                <w:rStyle w:val="IndexLink"/>
                <w:rtl w:val="true"/>
              </w:rPr>
              <w:t xml:space="preserve">- </w:t>
            </w:r>
            <w:r>
              <w:rPr>
                <w:rStyle w:val="IndexLink"/>
                <w:rtl w:val="true"/>
              </w:rPr>
              <w:t>الشجرة المثمرة فی آثار العترة الطاهرة</w:t>
            </w:r>
            <w:r>
              <w:rPr>
                <w:rStyle w:val="IndexLink"/>
                <w:rtl w:val="true"/>
              </w:rPr>
              <w:tab/>
            </w:r>
            <w:r>
              <w:rPr>
                <w:rStyle w:val="IndexLink"/>
              </w:rPr>
              <w:t>80</w:t>
            </w:r>
          </w:hyperlink>
        </w:p>
        <w:p>
          <w:pPr>
            <w:pStyle w:val="Contents3"/>
            <w:tabs>
              <w:tab w:val="clear" w:pos="8459"/>
              <w:tab w:val="right" w:pos="9026" w:leader="dot"/>
            </w:tabs>
            <w:rPr/>
          </w:pPr>
          <w:hyperlink w:anchor="__RefHeading___Toc8584142_73709187">
            <w:r>
              <w:rPr>
                <w:webHidden/>
                <w:rStyle w:val="IndexLink"/>
              </w:rPr>
              <w:t>122</w:t>
            </w:r>
            <w:r>
              <w:rPr>
                <w:rStyle w:val="IndexLink"/>
                <w:rtl w:val="true"/>
              </w:rPr>
              <w:t xml:space="preserve">- </w:t>
            </w:r>
            <w:r>
              <w:rPr>
                <w:rStyle w:val="IndexLink"/>
                <w:rtl w:val="true"/>
              </w:rPr>
              <w:t>شجرة ملعونة</w:t>
            </w:r>
            <w:r>
              <w:rPr>
                <w:rStyle w:val="IndexLink"/>
                <w:rtl w:val="true"/>
              </w:rPr>
              <w:tab/>
            </w:r>
            <w:r>
              <w:rPr>
                <w:rStyle w:val="IndexLink"/>
              </w:rPr>
              <w:t>81</w:t>
            </w:r>
          </w:hyperlink>
        </w:p>
        <w:p>
          <w:pPr>
            <w:pStyle w:val="Contents3"/>
            <w:tabs>
              <w:tab w:val="clear" w:pos="8459"/>
              <w:tab w:val="right" w:pos="9026" w:leader="dot"/>
            </w:tabs>
            <w:rPr/>
          </w:pPr>
          <w:hyperlink w:anchor="__RefHeading___Toc8584144_73709187">
            <w:r>
              <w:rPr>
                <w:webHidden/>
                <w:rStyle w:val="IndexLink"/>
              </w:rPr>
              <w:t>123</w:t>
            </w:r>
            <w:r>
              <w:rPr>
                <w:rStyle w:val="IndexLink"/>
                <w:rtl w:val="true"/>
              </w:rPr>
              <w:t xml:space="preserve">- </w:t>
            </w:r>
            <w:r>
              <w:rPr>
                <w:rStyle w:val="IndexLink"/>
                <w:rtl w:val="true"/>
              </w:rPr>
              <w:t>الشجرة المورقة و المشیخة المونقة</w:t>
            </w:r>
            <w:r>
              <w:rPr>
                <w:rStyle w:val="IndexLink"/>
                <w:rtl w:val="true"/>
              </w:rPr>
              <w:tab/>
            </w:r>
            <w:r>
              <w:rPr>
                <w:rStyle w:val="IndexLink"/>
              </w:rPr>
              <w:t>81</w:t>
            </w:r>
          </w:hyperlink>
        </w:p>
        <w:p>
          <w:pPr>
            <w:pStyle w:val="Contents3"/>
            <w:tabs>
              <w:tab w:val="clear" w:pos="8459"/>
              <w:tab w:val="right" w:pos="9026" w:leader="dot"/>
            </w:tabs>
            <w:rPr/>
          </w:pPr>
          <w:hyperlink w:anchor="__RefHeading___Toc8584146_73709187">
            <w:r>
              <w:rPr>
                <w:webHidden/>
                <w:rStyle w:val="IndexLink"/>
              </w:rPr>
              <w:t>124</w:t>
            </w:r>
            <w:r>
              <w:rPr>
                <w:rStyle w:val="IndexLink"/>
                <w:rtl w:val="true"/>
              </w:rPr>
              <w:t xml:space="preserve">- </w:t>
            </w:r>
            <w:r>
              <w:rPr>
                <w:rStyle w:val="IndexLink"/>
                <w:rtl w:val="true"/>
              </w:rPr>
              <w:t>شجرةنامه خواتون‏آبادیین‏</w:t>
            </w:r>
            <w:r>
              <w:rPr>
                <w:rStyle w:val="IndexLink"/>
                <w:rtl w:val="true"/>
              </w:rPr>
              <w:tab/>
            </w:r>
            <w:r>
              <w:rPr>
                <w:rStyle w:val="IndexLink"/>
              </w:rPr>
              <w:t>82</w:t>
            </w:r>
          </w:hyperlink>
        </w:p>
        <w:p>
          <w:pPr>
            <w:pStyle w:val="Contents3"/>
            <w:tabs>
              <w:tab w:val="clear" w:pos="8459"/>
              <w:tab w:val="right" w:pos="9026" w:leader="dot"/>
            </w:tabs>
            <w:rPr/>
          </w:pPr>
          <w:hyperlink w:anchor="__RefHeading___Toc8584148_73709187">
            <w:r>
              <w:rPr>
                <w:webHidden/>
                <w:rStyle w:val="IndexLink"/>
              </w:rPr>
              <w:t>125</w:t>
            </w:r>
            <w:r>
              <w:rPr>
                <w:rStyle w:val="IndexLink"/>
                <w:rtl w:val="true"/>
              </w:rPr>
              <w:t xml:space="preserve">- </w:t>
            </w:r>
            <w:r>
              <w:rPr>
                <w:rStyle w:val="IndexLink"/>
                <w:rtl w:val="true"/>
              </w:rPr>
              <w:t>شجرةنامه خاتون‏آبادیین‏</w:t>
            </w:r>
            <w:r>
              <w:rPr>
                <w:rStyle w:val="IndexLink"/>
                <w:rtl w:val="true"/>
              </w:rPr>
              <w:tab/>
            </w:r>
            <w:r>
              <w:rPr>
                <w:rStyle w:val="IndexLink"/>
              </w:rPr>
              <w:t>82</w:t>
            </w:r>
          </w:hyperlink>
        </w:p>
        <w:p>
          <w:pPr>
            <w:pStyle w:val="Contents3"/>
            <w:tabs>
              <w:tab w:val="clear" w:pos="8459"/>
              <w:tab w:val="right" w:pos="9026" w:leader="dot"/>
            </w:tabs>
            <w:rPr/>
          </w:pPr>
          <w:hyperlink w:anchor="__RefHeading___Toc8584150_73709187">
            <w:r>
              <w:rPr>
                <w:webHidden/>
                <w:rStyle w:val="IndexLink"/>
              </w:rPr>
              <w:t>126</w:t>
            </w:r>
            <w:r>
              <w:rPr>
                <w:rStyle w:val="IndexLink"/>
                <w:rtl w:val="true"/>
              </w:rPr>
              <w:t xml:space="preserve">- </w:t>
            </w:r>
            <w:r>
              <w:rPr>
                <w:rStyle w:val="IndexLink"/>
                <w:rtl w:val="true"/>
              </w:rPr>
              <w:t>شجرةنامه للسادة الجزائریة التستریة</w:t>
            </w:r>
            <w:r>
              <w:rPr>
                <w:rStyle w:val="IndexLink"/>
                <w:rtl w:val="true"/>
              </w:rPr>
              <w:tab/>
            </w:r>
            <w:r>
              <w:rPr>
                <w:rStyle w:val="IndexLink"/>
              </w:rPr>
              <w:t>83</w:t>
            </w:r>
          </w:hyperlink>
        </w:p>
        <w:p>
          <w:pPr>
            <w:pStyle w:val="Contents3"/>
            <w:tabs>
              <w:tab w:val="clear" w:pos="8459"/>
              <w:tab w:val="right" w:pos="9026" w:leader="dot"/>
            </w:tabs>
            <w:rPr/>
          </w:pPr>
          <w:hyperlink w:anchor="__RefHeading___Toc8584152_73709187">
            <w:r>
              <w:rPr>
                <w:webHidden/>
                <w:rStyle w:val="IndexLink"/>
              </w:rPr>
              <w:t>127</w:t>
            </w:r>
            <w:r>
              <w:rPr>
                <w:rStyle w:val="IndexLink"/>
                <w:rtl w:val="true"/>
              </w:rPr>
              <w:t xml:space="preserve">- </w:t>
            </w:r>
            <w:r>
              <w:rPr>
                <w:rStyle w:val="IndexLink"/>
                <w:rtl w:val="true"/>
              </w:rPr>
              <w:t>شجرةنامه طباطبائیین‏</w:t>
            </w:r>
            <w:r>
              <w:rPr>
                <w:rStyle w:val="IndexLink"/>
                <w:rtl w:val="true"/>
              </w:rPr>
              <w:tab/>
            </w:r>
            <w:r>
              <w:rPr>
                <w:rStyle w:val="IndexLink"/>
              </w:rPr>
              <w:t>84</w:t>
            </w:r>
          </w:hyperlink>
        </w:p>
        <w:p>
          <w:pPr>
            <w:pStyle w:val="Contents3"/>
            <w:tabs>
              <w:tab w:val="clear" w:pos="8459"/>
              <w:tab w:val="right" w:pos="9026" w:leader="dot"/>
            </w:tabs>
            <w:rPr/>
          </w:pPr>
          <w:hyperlink w:anchor="__RefHeading___Toc8584154_73709187">
            <w:r>
              <w:rPr>
                <w:webHidden/>
                <w:rStyle w:val="IndexLink"/>
              </w:rPr>
              <w:t>128</w:t>
            </w:r>
            <w:r>
              <w:rPr>
                <w:rStyle w:val="IndexLink"/>
                <w:rtl w:val="true"/>
              </w:rPr>
              <w:t xml:space="preserve">- </w:t>
            </w:r>
            <w:r>
              <w:rPr>
                <w:rStyle w:val="IndexLink"/>
                <w:rtl w:val="true"/>
              </w:rPr>
              <w:t>شجرة النبوة و ثمرة الفتوة</w:t>
            </w:r>
            <w:r>
              <w:rPr>
                <w:rStyle w:val="IndexLink"/>
                <w:rtl w:val="true"/>
              </w:rPr>
              <w:tab/>
            </w:r>
            <w:r>
              <w:rPr>
                <w:rStyle w:val="IndexLink"/>
              </w:rPr>
              <w:t>84</w:t>
            </w:r>
          </w:hyperlink>
        </w:p>
        <w:p>
          <w:pPr>
            <w:pStyle w:val="Contents3"/>
            <w:tabs>
              <w:tab w:val="clear" w:pos="8459"/>
              <w:tab w:val="right" w:pos="9026" w:leader="dot"/>
            </w:tabs>
            <w:rPr/>
          </w:pPr>
          <w:hyperlink w:anchor="__RefHeading___Toc8584156_73709187">
            <w:r>
              <w:rPr>
                <w:webHidden/>
                <w:rStyle w:val="IndexLink"/>
              </w:rPr>
              <w:t>129</w:t>
            </w:r>
            <w:r>
              <w:rPr>
                <w:rStyle w:val="IndexLink"/>
                <w:rtl w:val="true"/>
              </w:rPr>
              <w:t xml:space="preserve">- </w:t>
            </w:r>
            <w:r>
              <w:rPr>
                <w:rStyle w:val="IndexLink"/>
                <w:rtl w:val="true"/>
              </w:rPr>
              <w:t>شجرة النسب‏</w:t>
            </w:r>
            <w:r>
              <w:rPr>
                <w:rStyle w:val="IndexLink"/>
                <w:rtl w:val="true"/>
              </w:rPr>
              <w:tab/>
            </w:r>
            <w:r>
              <w:rPr>
                <w:rStyle w:val="IndexLink"/>
              </w:rPr>
              <w:t>85</w:t>
            </w:r>
          </w:hyperlink>
        </w:p>
        <w:p>
          <w:pPr>
            <w:pStyle w:val="Contents3"/>
            <w:tabs>
              <w:tab w:val="clear" w:pos="8459"/>
              <w:tab w:val="right" w:pos="9026" w:leader="dot"/>
            </w:tabs>
            <w:rPr/>
          </w:pPr>
          <w:hyperlink w:anchor="__RefHeading___Toc8584158_73709187">
            <w:r>
              <w:rPr>
                <w:webHidden/>
                <w:rStyle w:val="IndexLink"/>
              </w:rPr>
              <w:t>130</w:t>
            </w:r>
            <w:r>
              <w:rPr>
                <w:rStyle w:val="IndexLink"/>
                <w:rtl w:val="true"/>
              </w:rPr>
              <w:t xml:space="preserve">- </w:t>
            </w:r>
            <w:r>
              <w:rPr>
                <w:rStyle w:val="IndexLink"/>
                <w:rtl w:val="true"/>
              </w:rPr>
              <w:t>الشجرة النوریة فی أنساب و تراجم السادة الجزائریة</w:t>
            </w:r>
            <w:r>
              <w:rPr>
                <w:rStyle w:val="IndexLink"/>
                <w:rtl w:val="true"/>
              </w:rPr>
              <w:tab/>
            </w:r>
            <w:r>
              <w:rPr>
                <w:rStyle w:val="IndexLink"/>
              </w:rPr>
              <w:t>85</w:t>
            </w:r>
          </w:hyperlink>
        </w:p>
        <w:p>
          <w:pPr>
            <w:pStyle w:val="Contents3"/>
            <w:tabs>
              <w:tab w:val="clear" w:pos="8459"/>
              <w:tab w:val="right" w:pos="9026" w:leader="dot"/>
            </w:tabs>
            <w:rPr/>
          </w:pPr>
          <w:hyperlink w:anchor="__RefHeading___Toc8584160_73709187">
            <w:r>
              <w:rPr>
                <w:webHidden/>
                <w:rStyle w:val="IndexLink"/>
              </w:rPr>
              <w:t>131</w:t>
            </w:r>
            <w:r>
              <w:rPr>
                <w:rStyle w:val="IndexLink"/>
                <w:rtl w:val="true"/>
              </w:rPr>
              <w:t xml:space="preserve">- </w:t>
            </w:r>
            <w:r>
              <w:rPr>
                <w:rStyle w:val="IndexLink"/>
                <w:rtl w:val="true"/>
              </w:rPr>
              <w:t>الشجرة و الثمرة</w:t>
            </w:r>
            <w:r>
              <w:rPr>
                <w:rStyle w:val="IndexLink"/>
                <w:rtl w:val="true"/>
              </w:rPr>
              <w:tab/>
            </w:r>
            <w:r>
              <w:rPr>
                <w:rStyle w:val="IndexLink"/>
              </w:rPr>
              <w:t>85</w:t>
            </w:r>
          </w:hyperlink>
        </w:p>
        <w:p>
          <w:pPr>
            <w:pStyle w:val="Contents3"/>
            <w:tabs>
              <w:tab w:val="clear" w:pos="8459"/>
              <w:tab w:val="right" w:pos="9026" w:leader="dot"/>
            </w:tabs>
            <w:rPr/>
          </w:pPr>
          <w:hyperlink w:anchor="__RefHeading___Toc8584162_73709187">
            <w:r>
              <w:rPr>
                <w:webHidden/>
                <w:rStyle w:val="IndexLink"/>
                <w:rtl w:val="true"/>
              </w:rPr>
              <w:t>الشجری‏</w:t>
            </w:r>
            <w:r>
              <w:rPr>
                <w:rStyle w:val="IndexLink"/>
                <w:rtl w:val="true"/>
              </w:rPr>
              <w:tab/>
            </w:r>
            <w:r>
              <w:rPr>
                <w:rStyle w:val="IndexLink"/>
              </w:rPr>
              <w:t>86</w:t>
            </w:r>
          </w:hyperlink>
        </w:p>
        <w:p>
          <w:pPr>
            <w:pStyle w:val="Contents3"/>
            <w:tabs>
              <w:tab w:val="clear" w:pos="8459"/>
              <w:tab w:val="right" w:pos="9026" w:leader="dot"/>
            </w:tabs>
            <w:rPr/>
          </w:pPr>
          <w:hyperlink w:anchor="__RefHeading___Toc8584164_73709187">
            <w:r>
              <w:rPr>
                <w:webHidden/>
                <w:rStyle w:val="IndexLink"/>
              </w:rPr>
              <w:t>132</w:t>
            </w:r>
            <w:r>
              <w:rPr>
                <w:rStyle w:val="IndexLink"/>
                <w:rtl w:val="true"/>
              </w:rPr>
              <w:t xml:space="preserve">- </w:t>
            </w:r>
            <w:r>
              <w:rPr>
                <w:rStyle w:val="IndexLink"/>
                <w:rtl w:val="true"/>
              </w:rPr>
              <w:t>الشجن و السکن‏</w:t>
            </w:r>
            <w:r>
              <w:rPr>
                <w:rStyle w:val="IndexLink"/>
                <w:rtl w:val="true"/>
              </w:rPr>
              <w:tab/>
            </w:r>
            <w:r>
              <w:rPr>
                <w:rStyle w:val="IndexLink"/>
              </w:rPr>
              <w:t>86</w:t>
            </w:r>
          </w:hyperlink>
        </w:p>
        <w:p>
          <w:pPr>
            <w:pStyle w:val="Contents3"/>
            <w:tabs>
              <w:tab w:val="clear" w:pos="8459"/>
              <w:tab w:val="right" w:pos="9026" w:leader="dot"/>
            </w:tabs>
            <w:rPr/>
          </w:pPr>
          <w:hyperlink w:anchor="__RefHeading___Toc8584166_73709187">
            <w:r>
              <w:rPr>
                <w:webHidden/>
                <w:rStyle w:val="IndexLink"/>
              </w:rPr>
              <w:t>133</w:t>
            </w:r>
            <w:r>
              <w:rPr>
                <w:rStyle w:val="IndexLink"/>
                <w:rtl w:val="true"/>
              </w:rPr>
              <w:t xml:space="preserve">- </w:t>
            </w:r>
            <w:r>
              <w:rPr>
                <w:rStyle w:val="IndexLink"/>
                <w:rtl w:val="true"/>
              </w:rPr>
              <w:t>شجون الأحادیث و زهرة الحکایات‏</w:t>
            </w:r>
            <w:r>
              <w:rPr>
                <w:rStyle w:val="IndexLink"/>
                <w:rtl w:val="true"/>
              </w:rPr>
              <w:tab/>
            </w:r>
            <w:r>
              <w:rPr>
                <w:rStyle w:val="IndexLink"/>
              </w:rPr>
              <w:t>86</w:t>
            </w:r>
          </w:hyperlink>
        </w:p>
        <w:p>
          <w:pPr>
            <w:pStyle w:val="Contents3"/>
            <w:tabs>
              <w:tab w:val="clear" w:pos="8459"/>
              <w:tab w:val="right" w:pos="9026" w:leader="dot"/>
            </w:tabs>
            <w:rPr/>
          </w:pPr>
          <w:hyperlink w:anchor="__RefHeading___Toc8584168_73709187">
            <w:r>
              <w:rPr>
                <w:webHidden/>
                <w:rStyle w:val="IndexLink"/>
              </w:rPr>
              <w:t>134</w:t>
            </w:r>
            <w:r>
              <w:rPr>
                <w:rStyle w:val="IndexLink"/>
                <w:rtl w:val="true"/>
              </w:rPr>
              <w:t xml:space="preserve">- </w:t>
            </w:r>
            <w:r>
              <w:rPr>
                <w:rStyle w:val="IndexLink"/>
                <w:rtl w:val="true"/>
              </w:rPr>
              <w:t>شجن العباد فی رثاء الجواد</w:t>
            </w:r>
            <w:r>
              <w:rPr>
                <w:rStyle w:val="IndexLink"/>
                <w:rtl w:val="true"/>
              </w:rPr>
              <w:tab/>
            </w:r>
            <w:r>
              <w:rPr>
                <w:rStyle w:val="IndexLink"/>
              </w:rPr>
              <w:t>86</w:t>
            </w:r>
          </w:hyperlink>
        </w:p>
        <w:p>
          <w:pPr>
            <w:pStyle w:val="Contents3"/>
            <w:tabs>
              <w:tab w:val="clear" w:pos="8459"/>
              <w:tab w:val="right" w:pos="9026" w:leader="dot"/>
            </w:tabs>
            <w:rPr/>
          </w:pPr>
          <w:hyperlink w:anchor="__RefHeading___Toc8584170_73709187">
            <w:r>
              <w:rPr>
                <w:webHidden/>
                <w:rStyle w:val="IndexLink"/>
              </w:rPr>
              <w:t>135</w:t>
            </w:r>
            <w:r>
              <w:rPr>
                <w:rStyle w:val="IndexLink"/>
                <w:rtl w:val="true"/>
              </w:rPr>
              <w:t xml:space="preserve">- </w:t>
            </w:r>
            <w:r>
              <w:rPr>
                <w:rStyle w:val="IndexLink"/>
                <w:rtl w:val="true"/>
              </w:rPr>
              <w:t>الشجی و الشجن فی المظلومین من آل الحسین و الحسن‏</w:t>
            </w:r>
            <w:r>
              <w:rPr>
                <w:rStyle w:val="IndexLink"/>
                <w:rtl w:val="true"/>
              </w:rPr>
              <w:tab/>
            </w:r>
            <w:r>
              <w:rPr>
                <w:rStyle w:val="IndexLink"/>
              </w:rPr>
              <w:t>86</w:t>
            </w:r>
          </w:hyperlink>
        </w:p>
        <w:p>
          <w:pPr>
            <w:pStyle w:val="Contents3"/>
            <w:tabs>
              <w:tab w:val="clear" w:pos="8459"/>
              <w:tab w:val="right" w:pos="9026" w:leader="dot"/>
            </w:tabs>
            <w:rPr/>
          </w:pPr>
          <w:hyperlink w:anchor="__RefHeading___Toc8584172_73709187">
            <w:r>
              <w:rPr>
                <w:webHidden/>
                <w:rStyle w:val="IndexLink"/>
                <w:rtl w:val="true"/>
              </w:rPr>
              <w:t>شخصیت خواجه نصیر</w:t>
            </w:r>
            <w:r>
              <w:rPr>
                <w:rStyle w:val="IndexLink"/>
                <w:rtl w:val="true"/>
              </w:rPr>
              <w:tab/>
            </w:r>
            <w:r>
              <w:rPr>
                <w:rStyle w:val="IndexLink"/>
              </w:rPr>
              <w:t>86</w:t>
            </w:r>
          </w:hyperlink>
        </w:p>
        <w:p>
          <w:pPr>
            <w:pStyle w:val="Contents3"/>
            <w:tabs>
              <w:tab w:val="clear" w:pos="8459"/>
              <w:tab w:val="right" w:pos="9026" w:leader="dot"/>
            </w:tabs>
            <w:rPr/>
          </w:pPr>
          <w:hyperlink w:anchor="__RefHeading___Toc8584174_73709187">
            <w:r>
              <w:rPr>
                <w:webHidden/>
                <w:rStyle w:val="IndexLink"/>
                <w:rtl w:val="true"/>
              </w:rPr>
              <w:t>شخصیت علامة أنصاری‏</w:t>
            </w:r>
            <w:r>
              <w:rPr>
                <w:rStyle w:val="IndexLink"/>
                <w:rtl w:val="true"/>
              </w:rPr>
              <w:tab/>
            </w:r>
            <w:r>
              <w:rPr>
                <w:rStyle w:val="IndexLink"/>
              </w:rPr>
              <w:t>86</w:t>
            </w:r>
          </w:hyperlink>
        </w:p>
        <w:p>
          <w:pPr>
            <w:pStyle w:val="Contents3"/>
            <w:tabs>
              <w:tab w:val="clear" w:pos="8459"/>
              <w:tab w:val="right" w:pos="9026" w:leader="dot"/>
            </w:tabs>
            <w:rPr/>
          </w:pPr>
          <w:hyperlink w:anchor="__RefHeading___Toc8584176_73709187">
            <w:r>
              <w:rPr>
                <w:webHidden/>
                <w:rStyle w:val="IndexLink"/>
              </w:rPr>
              <w:t>136</w:t>
            </w:r>
            <w:r>
              <w:rPr>
                <w:rStyle w:val="IndexLink"/>
                <w:rtl w:val="true"/>
              </w:rPr>
              <w:t xml:space="preserve">- </w:t>
            </w:r>
            <w:r>
              <w:rPr>
                <w:rStyle w:val="IndexLink"/>
                <w:rtl w:val="true"/>
              </w:rPr>
              <w:t>شخصیت مولوی‏</w:t>
            </w:r>
            <w:r>
              <w:rPr>
                <w:rStyle w:val="IndexLink"/>
                <w:rtl w:val="true"/>
              </w:rPr>
              <w:tab/>
            </w:r>
            <w:r>
              <w:rPr>
                <w:rStyle w:val="IndexLink"/>
              </w:rPr>
              <w:t>86</w:t>
            </w:r>
          </w:hyperlink>
        </w:p>
        <w:p>
          <w:pPr>
            <w:pStyle w:val="Contents3"/>
            <w:tabs>
              <w:tab w:val="clear" w:pos="8459"/>
              <w:tab w:val="right" w:pos="9026" w:leader="dot"/>
            </w:tabs>
            <w:rPr/>
          </w:pPr>
          <w:hyperlink w:anchor="__RefHeading___Toc8584178_73709187">
            <w:r>
              <w:rPr>
                <w:webHidden/>
                <w:rStyle w:val="IndexLink"/>
              </w:rPr>
              <w:t>137</w:t>
            </w:r>
            <w:r>
              <w:rPr>
                <w:rStyle w:val="IndexLink"/>
                <w:rtl w:val="true"/>
              </w:rPr>
              <w:t xml:space="preserve">- </w:t>
            </w:r>
            <w:r>
              <w:rPr>
                <w:rStyle w:val="IndexLink"/>
                <w:rtl w:val="true"/>
              </w:rPr>
              <w:t>شد الوثیق‏</w:t>
            </w:r>
            <w:r>
              <w:rPr>
                <w:rStyle w:val="IndexLink"/>
                <w:rtl w:val="true"/>
              </w:rPr>
              <w:tab/>
            </w:r>
            <w:r>
              <w:rPr>
                <w:rStyle w:val="IndexLink"/>
              </w:rPr>
              <w:t>86</w:t>
            </w:r>
          </w:hyperlink>
        </w:p>
        <w:p>
          <w:pPr>
            <w:pStyle w:val="Contents3"/>
            <w:tabs>
              <w:tab w:val="clear" w:pos="8459"/>
              <w:tab w:val="right" w:pos="9026" w:leader="dot"/>
            </w:tabs>
            <w:rPr/>
          </w:pPr>
          <w:hyperlink w:anchor="__RefHeading___Toc8584180_73709187">
            <w:r>
              <w:rPr>
                <w:webHidden/>
                <w:rStyle w:val="IndexLink"/>
                <w:rtl w:val="true"/>
              </w:rPr>
              <w:t>الشذرات‏</w:t>
            </w:r>
            <w:r>
              <w:rPr>
                <w:rStyle w:val="IndexLink"/>
                <w:rtl w:val="true"/>
              </w:rPr>
              <w:tab/>
            </w:r>
            <w:r>
              <w:rPr>
                <w:rStyle w:val="IndexLink"/>
              </w:rPr>
              <w:t>87</w:t>
            </w:r>
          </w:hyperlink>
        </w:p>
        <w:p>
          <w:pPr>
            <w:pStyle w:val="Contents3"/>
            <w:tabs>
              <w:tab w:val="clear" w:pos="8459"/>
              <w:tab w:val="right" w:pos="9026" w:leader="dot"/>
            </w:tabs>
            <w:rPr/>
          </w:pPr>
          <w:hyperlink w:anchor="__RefHeading___Toc8584182_73709187">
            <w:r>
              <w:rPr>
                <w:webHidden/>
                <w:rStyle w:val="IndexLink"/>
              </w:rPr>
              <w:t>138</w:t>
            </w:r>
            <w:r>
              <w:rPr>
                <w:rStyle w:val="IndexLink"/>
                <w:rtl w:val="true"/>
              </w:rPr>
              <w:t xml:space="preserve">- </w:t>
            </w:r>
            <w:r>
              <w:rPr>
                <w:rStyle w:val="IndexLink"/>
                <w:rtl w:val="true"/>
              </w:rPr>
              <w:t>الشذرات العاملیة</w:t>
            </w:r>
            <w:r>
              <w:rPr>
                <w:rStyle w:val="IndexLink"/>
                <w:rtl w:val="true"/>
              </w:rPr>
              <w:tab/>
            </w:r>
            <w:r>
              <w:rPr>
                <w:rStyle w:val="IndexLink"/>
              </w:rPr>
              <w:t>87</w:t>
            </w:r>
          </w:hyperlink>
        </w:p>
        <w:p>
          <w:pPr>
            <w:pStyle w:val="Contents3"/>
            <w:tabs>
              <w:tab w:val="clear" w:pos="8459"/>
              <w:tab w:val="right" w:pos="9026" w:leader="dot"/>
            </w:tabs>
            <w:rPr/>
          </w:pPr>
          <w:hyperlink w:anchor="__RefHeading___Toc8584184_73709187">
            <w:r>
              <w:rPr>
                <w:webHidden/>
                <w:rStyle w:val="IndexLink"/>
                <w:rtl w:val="true"/>
              </w:rPr>
              <w:t>الشذرات و القطرات‏</w:t>
            </w:r>
            <w:r>
              <w:rPr>
                <w:rStyle w:val="IndexLink"/>
                <w:rtl w:val="true"/>
              </w:rPr>
              <w:tab/>
            </w:r>
            <w:r>
              <w:rPr>
                <w:rStyle w:val="IndexLink"/>
              </w:rPr>
              <w:t>87</w:t>
            </w:r>
          </w:hyperlink>
        </w:p>
        <w:p>
          <w:pPr>
            <w:pStyle w:val="Contents3"/>
            <w:tabs>
              <w:tab w:val="clear" w:pos="8459"/>
              <w:tab w:val="right" w:pos="9026" w:leader="dot"/>
            </w:tabs>
            <w:rPr/>
          </w:pPr>
          <w:hyperlink w:anchor="__RefHeading___Toc8584186_73709187">
            <w:r>
              <w:rPr>
                <w:webHidden/>
                <w:rStyle w:val="IndexLink"/>
              </w:rPr>
              <w:t>139</w:t>
            </w:r>
            <w:r>
              <w:rPr>
                <w:rStyle w:val="IndexLink"/>
                <w:rtl w:val="true"/>
              </w:rPr>
              <w:t xml:space="preserve">- </w:t>
            </w:r>
            <w:r>
              <w:rPr>
                <w:rStyle w:val="IndexLink"/>
                <w:rtl w:val="true"/>
              </w:rPr>
              <w:t>شذور الأدب من کلام العرب‏</w:t>
            </w:r>
            <w:r>
              <w:rPr>
                <w:rStyle w:val="IndexLink"/>
                <w:rtl w:val="true"/>
              </w:rPr>
              <w:tab/>
            </w:r>
            <w:r>
              <w:rPr>
                <w:rStyle w:val="IndexLink"/>
              </w:rPr>
              <w:t>87</w:t>
            </w:r>
          </w:hyperlink>
        </w:p>
        <w:p>
          <w:pPr>
            <w:pStyle w:val="Contents3"/>
            <w:tabs>
              <w:tab w:val="clear" w:pos="8459"/>
              <w:tab w:val="right" w:pos="9026" w:leader="dot"/>
            </w:tabs>
            <w:rPr/>
          </w:pPr>
          <w:hyperlink w:anchor="__RefHeading___Toc8584188_73709187">
            <w:r>
              <w:rPr>
                <w:webHidden/>
                <w:rStyle w:val="IndexLink"/>
              </w:rPr>
              <w:t>140</w:t>
            </w:r>
            <w:r>
              <w:rPr>
                <w:rStyle w:val="IndexLink"/>
                <w:rtl w:val="true"/>
              </w:rPr>
              <w:t xml:space="preserve">- </w:t>
            </w:r>
            <w:r>
              <w:rPr>
                <w:rStyle w:val="IndexLink"/>
                <w:rtl w:val="true"/>
              </w:rPr>
              <w:t>الشذور الذهبیة</w:t>
            </w:r>
            <w:r>
              <w:rPr>
                <w:rStyle w:val="IndexLink"/>
                <w:rtl w:val="true"/>
              </w:rPr>
              <w:tab/>
            </w:r>
            <w:r>
              <w:rPr>
                <w:rStyle w:val="IndexLink"/>
              </w:rPr>
              <w:t>87</w:t>
            </w:r>
          </w:hyperlink>
        </w:p>
        <w:p>
          <w:pPr>
            <w:pStyle w:val="Contents3"/>
            <w:tabs>
              <w:tab w:val="clear" w:pos="8459"/>
              <w:tab w:val="right" w:pos="9026" w:leader="dot"/>
            </w:tabs>
            <w:rPr/>
          </w:pPr>
          <w:hyperlink w:anchor="__RefHeading___Toc8584190_73709187">
            <w:r>
              <w:rPr>
                <w:webHidden/>
                <w:rStyle w:val="IndexLink"/>
              </w:rPr>
              <w:t>141</w:t>
            </w:r>
            <w:r>
              <w:rPr>
                <w:rStyle w:val="IndexLink"/>
                <w:rtl w:val="true"/>
              </w:rPr>
              <w:t xml:space="preserve">- </w:t>
            </w:r>
            <w:r>
              <w:rPr>
                <w:rStyle w:val="IndexLink"/>
                <w:rtl w:val="true"/>
              </w:rPr>
              <w:t>شذور العقیان فی تراجم الأعیان‏</w:t>
            </w:r>
            <w:r>
              <w:rPr>
                <w:rStyle w:val="IndexLink"/>
                <w:rtl w:val="true"/>
              </w:rPr>
              <w:tab/>
            </w:r>
            <w:r>
              <w:rPr>
                <w:rStyle w:val="IndexLink"/>
              </w:rPr>
              <w:t>87</w:t>
            </w:r>
          </w:hyperlink>
        </w:p>
        <w:p>
          <w:pPr>
            <w:pStyle w:val="Contents3"/>
            <w:tabs>
              <w:tab w:val="clear" w:pos="8459"/>
              <w:tab w:val="right" w:pos="9026" w:leader="dot"/>
            </w:tabs>
            <w:rPr/>
          </w:pPr>
          <w:hyperlink w:anchor="__RefHeading___Toc8584192_73709187">
            <w:r>
              <w:rPr>
                <w:webHidden/>
                <w:rStyle w:val="IndexLink"/>
              </w:rPr>
              <w:t>142</w:t>
            </w:r>
            <w:r>
              <w:rPr>
                <w:rStyle w:val="IndexLink"/>
                <w:rtl w:val="true"/>
              </w:rPr>
              <w:t xml:space="preserve">- </w:t>
            </w:r>
            <w:r>
              <w:rPr>
                <w:rStyle w:val="IndexLink"/>
                <w:rtl w:val="true"/>
              </w:rPr>
              <w:t>شرائط الأحکام‏</w:t>
            </w:r>
            <w:r>
              <w:rPr>
                <w:rStyle w:val="IndexLink"/>
                <w:rtl w:val="true"/>
              </w:rPr>
              <w:tab/>
            </w:r>
            <w:r>
              <w:rPr>
                <w:rStyle w:val="IndexLink"/>
              </w:rPr>
              <w:t>87</w:t>
            </w:r>
          </w:hyperlink>
        </w:p>
        <w:p>
          <w:pPr>
            <w:pStyle w:val="Contents3"/>
            <w:tabs>
              <w:tab w:val="clear" w:pos="8459"/>
              <w:tab w:val="right" w:pos="9026" w:leader="dot"/>
            </w:tabs>
            <w:rPr/>
          </w:pPr>
          <w:hyperlink w:anchor="__RefHeading___Toc8584194_73709187">
            <w:r>
              <w:rPr>
                <w:webHidden/>
                <w:rStyle w:val="IndexLink"/>
              </w:rPr>
              <w:t>143</w:t>
            </w:r>
            <w:r>
              <w:rPr>
                <w:rStyle w:val="IndexLink"/>
                <w:rtl w:val="true"/>
              </w:rPr>
              <w:t xml:space="preserve">- </w:t>
            </w:r>
            <w:r>
              <w:rPr>
                <w:rStyle w:val="IndexLink"/>
                <w:rtl w:val="true"/>
              </w:rPr>
              <w:t>الشراء و البیع‏</w:t>
            </w:r>
            <w:r>
              <w:rPr>
                <w:rStyle w:val="IndexLink"/>
                <w:rtl w:val="true"/>
              </w:rPr>
              <w:tab/>
            </w:r>
            <w:r>
              <w:rPr>
                <w:rStyle w:val="IndexLink"/>
              </w:rPr>
              <w:t>88</w:t>
            </w:r>
          </w:hyperlink>
        </w:p>
        <w:p>
          <w:pPr>
            <w:pStyle w:val="Contents3"/>
            <w:tabs>
              <w:tab w:val="clear" w:pos="8459"/>
              <w:tab w:val="right" w:pos="9026" w:leader="dot"/>
            </w:tabs>
            <w:rPr/>
          </w:pPr>
          <w:hyperlink w:anchor="__RefHeading___Toc8584196_73709187">
            <w:r>
              <w:rPr>
                <w:webHidden/>
                <w:rStyle w:val="IndexLink"/>
              </w:rPr>
              <w:t>144</w:t>
            </w:r>
            <w:r>
              <w:rPr>
                <w:rStyle w:val="IndexLink"/>
                <w:rtl w:val="true"/>
              </w:rPr>
              <w:t xml:space="preserve">- </w:t>
            </w:r>
            <w:r>
              <w:rPr>
                <w:rStyle w:val="IndexLink"/>
                <w:rtl w:val="true"/>
              </w:rPr>
              <w:t>شراب طهور</w:t>
            </w:r>
            <w:r>
              <w:rPr>
                <w:rStyle w:val="IndexLink"/>
                <w:rtl w:val="true"/>
              </w:rPr>
              <w:tab/>
            </w:r>
            <w:r>
              <w:rPr>
                <w:rStyle w:val="IndexLink"/>
              </w:rPr>
              <w:t>88</w:t>
            </w:r>
          </w:hyperlink>
        </w:p>
        <w:p>
          <w:pPr>
            <w:pStyle w:val="Contents3"/>
            <w:tabs>
              <w:tab w:val="clear" w:pos="8459"/>
              <w:tab w:val="right" w:pos="9026" w:leader="dot"/>
            </w:tabs>
            <w:rPr/>
          </w:pPr>
          <w:hyperlink w:anchor="__RefHeading___Toc8584198_73709187">
            <w:r>
              <w:rPr>
                <w:webHidden/>
                <w:rStyle w:val="IndexLink"/>
              </w:rPr>
              <w:t>145</w:t>
            </w:r>
            <w:r>
              <w:rPr>
                <w:rStyle w:val="IndexLink"/>
                <w:rtl w:val="true"/>
              </w:rPr>
              <w:t xml:space="preserve">- </w:t>
            </w:r>
            <w:r>
              <w:rPr>
                <w:rStyle w:val="IndexLink"/>
                <w:rtl w:val="true"/>
              </w:rPr>
              <w:t>شرافه الأعمال‏</w:t>
            </w:r>
            <w:r>
              <w:rPr>
                <w:rStyle w:val="IndexLink"/>
                <w:rtl w:val="true"/>
              </w:rPr>
              <w:tab/>
            </w:r>
            <w:r>
              <w:rPr>
                <w:rStyle w:val="IndexLink"/>
              </w:rPr>
              <w:t>88</w:t>
            </w:r>
          </w:hyperlink>
        </w:p>
        <w:p>
          <w:pPr>
            <w:pStyle w:val="Contents3"/>
            <w:tabs>
              <w:tab w:val="clear" w:pos="8459"/>
              <w:tab w:val="right" w:pos="9026" w:leader="dot"/>
            </w:tabs>
            <w:rPr/>
          </w:pPr>
          <w:hyperlink w:anchor="__RefHeading___Toc8584200_73709187">
            <w:r>
              <w:rPr>
                <w:webHidden/>
                <w:rStyle w:val="IndexLink"/>
              </w:rPr>
              <w:t>146</w:t>
            </w:r>
            <w:r>
              <w:rPr>
                <w:rStyle w:val="IndexLink"/>
                <w:rtl w:val="true"/>
              </w:rPr>
              <w:t xml:space="preserve">- </w:t>
            </w:r>
            <w:r>
              <w:rPr>
                <w:rStyle w:val="IndexLink"/>
                <w:rtl w:val="true"/>
              </w:rPr>
              <w:t>شرافه الإنسان‏</w:t>
            </w:r>
            <w:r>
              <w:rPr>
                <w:rStyle w:val="IndexLink"/>
                <w:rtl w:val="true"/>
              </w:rPr>
              <w:tab/>
            </w:r>
            <w:r>
              <w:rPr>
                <w:rStyle w:val="IndexLink"/>
              </w:rPr>
              <w:t>88</w:t>
            </w:r>
          </w:hyperlink>
        </w:p>
        <w:p>
          <w:pPr>
            <w:pStyle w:val="Contents3"/>
            <w:tabs>
              <w:tab w:val="clear" w:pos="8459"/>
              <w:tab w:val="right" w:pos="9026" w:leader="dot"/>
            </w:tabs>
            <w:rPr/>
          </w:pPr>
          <w:hyperlink w:anchor="__RefHeading___Toc8584202_73709187">
            <w:r>
              <w:rPr>
                <w:webHidden/>
                <w:rStyle w:val="IndexLink"/>
              </w:rPr>
              <w:t>147</w:t>
            </w:r>
            <w:r>
              <w:rPr>
                <w:rStyle w:val="IndexLink"/>
                <w:rtl w:val="true"/>
              </w:rPr>
              <w:t xml:space="preserve">- </w:t>
            </w:r>
            <w:r>
              <w:rPr>
                <w:rStyle w:val="IndexLink"/>
                <w:rtl w:val="true"/>
              </w:rPr>
              <w:t>شرافت‏نامه قم‏</w:t>
            </w:r>
            <w:r>
              <w:rPr>
                <w:rStyle w:val="IndexLink"/>
                <w:rtl w:val="true"/>
              </w:rPr>
              <w:tab/>
            </w:r>
            <w:r>
              <w:rPr>
                <w:rStyle w:val="IndexLink"/>
              </w:rPr>
              <w:t>88</w:t>
            </w:r>
          </w:hyperlink>
        </w:p>
        <w:p>
          <w:pPr>
            <w:pStyle w:val="Contents3"/>
            <w:tabs>
              <w:tab w:val="clear" w:pos="8459"/>
              <w:tab w:val="right" w:pos="9026" w:leader="dot"/>
            </w:tabs>
            <w:rPr/>
          </w:pPr>
          <w:hyperlink w:anchor="__RefHeading___Toc8584204_73709187">
            <w:r>
              <w:rPr>
                <w:webHidden/>
                <w:rStyle w:val="IndexLink"/>
              </w:rPr>
              <w:t>148</w:t>
            </w:r>
            <w:r>
              <w:rPr>
                <w:rStyle w:val="IndexLink"/>
                <w:rtl w:val="true"/>
              </w:rPr>
              <w:t xml:space="preserve">- </w:t>
            </w:r>
            <w:r>
              <w:rPr>
                <w:rStyle w:val="IndexLink"/>
                <w:rtl w:val="true"/>
              </w:rPr>
              <w:t>شرائط الإسلام‏</w:t>
            </w:r>
            <w:r>
              <w:rPr>
                <w:rStyle w:val="IndexLink"/>
                <w:rtl w:val="true"/>
              </w:rPr>
              <w:tab/>
            </w:r>
            <w:r>
              <w:rPr>
                <w:rStyle w:val="IndexLink"/>
              </w:rPr>
              <w:t>88</w:t>
            </w:r>
          </w:hyperlink>
        </w:p>
        <w:p>
          <w:pPr>
            <w:pStyle w:val="Contents3"/>
            <w:tabs>
              <w:tab w:val="clear" w:pos="8459"/>
              <w:tab w:val="right" w:pos="9026" w:leader="dot"/>
            </w:tabs>
            <w:rPr/>
          </w:pPr>
          <w:hyperlink w:anchor="__RefHeading___Toc8584206_73709187">
            <w:r>
              <w:rPr>
                <w:webHidden/>
                <w:rStyle w:val="IndexLink"/>
              </w:rPr>
              <w:t>149</w:t>
            </w:r>
            <w:r>
              <w:rPr>
                <w:rStyle w:val="IndexLink"/>
                <w:rtl w:val="true"/>
              </w:rPr>
              <w:t xml:space="preserve">- </w:t>
            </w:r>
            <w:r>
              <w:rPr>
                <w:rStyle w:val="IndexLink"/>
                <w:rtl w:val="true"/>
              </w:rPr>
              <w:t>شرائط الإیمان‏</w:t>
            </w:r>
            <w:r>
              <w:rPr>
                <w:rStyle w:val="IndexLink"/>
                <w:rtl w:val="true"/>
              </w:rPr>
              <w:tab/>
            </w:r>
            <w:r>
              <w:rPr>
                <w:rStyle w:val="IndexLink"/>
              </w:rPr>
              <w:t>88</w:t>
            </w:r>
          </w:hyperlink>
        </w:p>
        <w:p>
          <w:pPr>
            <w:pStyle w:val="Contents3"/>
            <w:tabs>
              <w:tab w:val="clear" w:pos="8459"/>
              <w:tab w:val="right" w:pos="9026" w:leader="dot"/>
            </w:tabs>
            <w:rPr/>
          </w:pPr>
          <w:hyperlink w:anchor="__RefHeading___Toc8584208_73709187">
            <w:r>
              <w:rPr>
                <w:webHidden/>
                <w:rStyle w:val="IndexLink"/>
              </w:rPr>
              <w:t>150</w:t>
            </w:r>
            <w:r>
              <w:rPr>
                <w:rStyle w:val="IndexLink"/>
                <w:rtl w:val="true"/>
              </w:rPr>
              <w:t xml:space="preserve">- </w:t>
            </w:r>
            <w:r>
              <w:rPr>
                <w:rStyle w:val="IndexLink"/>
                <w:rtl w:val="true"/>
              </w:rPr>
              <w:t>شرائط البرهان‏</w:t>
            </w:r>
            <w:r>
              <w:rPr>
                <w:rStyle w:val="IndexLink"/>
                <w:rtl w:val="true"/>
              </w:rPr>
              <w:tab/>
            </w:r>
            <w:r>
              <w:rPr>
                <w:rStyle w:val="IndexLink"/>
              </w:rPr>
              <w:t>89</w:t>
            </w:r>
          </w:hyperlink>
        </w:p>
        <w:p>
          <w:pPr>
            <w:pStyle w:val="Contents3"/>
            <w:tabs>
              <w:tab w:val="clear" w:pos="8459"/>
              <w:tab w:val="right" w:pos="9026" w:leader="dot"/>
            </w:tabs>
            <w:rPr/>
          </w:pPr>
          <w:hyperlink w:anchor="__RefHeading___Toc8584210_73709187">
            <w:r>
              <w:rPr>
                <w:webHidden/>
                <w:rStyle w:val="IndexLink"/>
              </w:rPr>
              <w:t>151</w:t>
            </w:r>
            <w:r>
              <w:rPr>
                <w:rStyle w:val="IndexLink"/>
                <w:rtl w:val="true"/>
              </w:rPr>
              <w:t xml:space="preserve">- </w:t>
            </w:r>
            <w:r>
              <w:rPr>
                <w:rStyle w:val="IndexLink"/>
                <w:rtl w:val="true"/>
              </w:rPr>
              <w:t>شرائط حمل المطلق علی المقید</w:t>
            </w:r>
            <w:r>
              <w:rPr>
                <w:rStyle w:val="IndexLink"/>
                <w:rtl w:val="true"/>
              </w:rPr>
              <w:tab/>
            </w:r>
            <w:r>
              <w:rPr>
                <w:rStyle w:val="IndexLink"/>
              </w:rPr>
              <w:t>89</w:t>
            </w:r>
          </w:hyperlink>
        </w:p>
        <w:p>
          <w:pPr>
            <w:pStyle w:val="Contents3"/>
            <w:tabs>
              <w:tab w:val="clear" w:pos="8459"/>
              <w:tab w:val="right" w:pos="9026" w:leader="dot"/>
            </w:tabs>
            <w:rPr/>
          </w:pPr>
          <w:hyperlink w:anchor="__RefHeading___Toc8584212_73709187">
            <w:r>
              <w:rPr>
                <w:webHidden/>
                <w:rStyle w:val="IndexLink"/>
              </w:rPr>
              <w:t>152</w:t>
            </w:r>
            <w:r>
              <w:rPr>
                <w:rStyle w:val="IndexLink"/>
                <w:rtl w:val="true"/>
              </w:rPr>
              <w:t xml:space="preserve">- </w:t>
            </w:r>
            <w:r>
              <w:rPr>
                <w:rStyle w:val="IndexLink"/>
                <w:rtl w:val="true"/>
              </w:rPr>
              <w:t>شرائط الدعاء</w:t>
            </w:r>
            <w:r>
              <w:rPr>
                <w:rStyle w:val="IndexLink"/>
                <w:rtl w:val="true"/>
              </w:rPr>
              <w:tab/>
            </w:r>
            <w:r>
              <w:rPr>
                <w:rStyle w:val="IndexLink"/>
              </w:rPr>
              <w:t>89</w:t>
            </w:r>
          </w:hyperlink>
        </w:p>
        <w:p>
          <w:pPr>
            <w:pStyle w:val="Contents3"/>
            <w:tabs>
              <w:tab w:val="clear" w:pos="8459"/>
              <w:tab w:val="right" w:pos="9026" w:leader="dot"/>
            </w:tabs>
            <w:rPr/>
          </w:pPr>
          <w:hyperlink w:anchor="__RefHeading___Toc8584214_73709187">
            <w:r>
              <w:rPr>
                <w:webHidden/>
                <w:rStyle w:val="IndexLink"/>
              </w:rPr>
              <w:t>153</w:t>
            </w:r>
            <w:r>
              <w:rPr>
                <w:rStyle w:val="IndexLink"/>
                <w:rtl w:val="true"/>
              </w:rPr>
              <w:t xml:space="preserve">- </w:t>
            </w:r>
            <w:r>
              <w:rPr>
                <w:rStyle w:val="IndexLink"/>
                <w:rtl w:val="true"/>
              </w:rPr>
              <w:t>شرائط العوضین‏</w:t>
            </w:r>
            <w:r>
              <w:rPr>
                <w:rStyle w:val="IndexLink"/>
                <w:rtl w:val="true"/>
              </w:rPr>
              <w:tab/>
            </w:r>
            <w:r>
              <w:rPr>
                <w:rStyle w:val="IndexLink"/>
              </w:rPr>
              <w:t>89</w:t>
            </w:r>
          </w:hyperlink>
        </w:p>
        <w:p>
          <w:pPr>
            <w:pStyle w:val="Contents3"/>
            <w:tabs>
              <w:tab w:val="clear" w:pos="8459"/>
              <w:tab w:val="right" w:pos="9026" w:leader="dot"/>
            </w:tabs>
            <w:rPr/>
          </w:pPr>
          <w:hyperlink w:anchor="__RefHeading___Toc8584216_73709187">
            <w:r>
              <w:rPr>
                <w:webHidden/>
                <w:rStyle w:val="IndexLink"/>
              </w:rPr>
              <w:t>154</w:t>
            </w:r>
            <w:r>
              <w:rPr>
                <w:rStyle w:val="IndexLink"/>
                <w:rtl w:val="true"/>
              </w:rPr>
              <w:t xml:space="preserve">- </w:t>
            </w:r>
            <w:r>
              <w:rPr>
                <w:rStyle w:val="IndexLink"/>
                <w:rtl w:val="true"/>
              </w:rPr>
              <w:t>شرائط القیاس‏</w:t>
            </w:r>
            <w:r>
              <w:rPr>
                <w:rStyle w:val="IndexLink"/>
                <w:rtl w:val="true"/>
              </w:rPr>
              <w:tab/>
            </w:r>
            <w:r>
              <w:rPr>
                <w:rStyle w:val="IndexLink"/>
              </w:rPr>
              <w:t>89</w:t>
            </w:r>
          </w:hyperlink>
        </w:p>
        <w:p>
          <w:pPr>
            <w:pStyle w:val="Contents3"/>
            <w:tabs>
              <w:tab w:val="clear" w:pos="8459"/>
              <w:tab w:val="right" w:pos="9026" w:leader="dot"/>
            </w:tabs>
            <w:rPr/>
          </w:pPr>
          <w:hyperlink w:anchor="__RefHeading___Toc8584218_73709187">
            <w:r>
              <w:rPr>
                <w:webHidden/>
                <w:rStyle w:val="IndexLink"/>
              </w:rPr>
              <w:t>155</w:t>
            </w:r>
            <w:r>
              <w:rPr>
                <w:rStyle w:val="IndexLink"/>
                <w:rtl w:val="true"/>
              </w:rPr>
              <w:t xml:space="preserve">- </w:t>
            </w:r>
            <w:r>
              <w:rPr>
                <w:rStyle w:val="IndexLink"/>
                <w:rtl w:val="true"/>
              </w:rPr>
              <w:t>شرائط الیقین‏</w:t>
            </w:r>
            <w:r>
              <w:rPr>
                <w:rStyle w:val="IndexLink"/>
                <w:rtl w:val="true"/>
              </w:rPr>
              <w:tab/>
            </w:r>
            <w:r>
              <w:rPr>
                <w:rStyle w:val="IndexLink"/>
              </w:rPr>
              <w:t>89</w:t>
            </w:r>
          </w:hyperlink>
        </w:p>
        <w:p>
          <w:pPr>
            <w:pStyle w:val="Contents3"/>
            <w:tabs>
              <w:tab w:val="clear" w:pos="8459"/>
              <w:tab w:val="right" w:pos="9026" w:leader="dot"/>
            </w:tabs>
            <w:rPr/>
          </w:pPr>
          <w:hyperlink w:anchor="__RefHeading___Toc8584220_73709187">
            <w:r>
              <w:rPr>
                <w:webHidden/>
                <w:rStyle w:val="IndexLink"/>
              </w:rPr>
              <w:t>156</w:t>
            </w:r>
            <w:r>
              <w:rPr>
                <w:rStyle w:val="IndexLink"/>
                <w:rtl w:val="true"/>
              </w:rPr>
              <w:t xml:space="preserve">- </w:t>
            </w:r>
            <w:r>
              <w:rPr>
                <w:rStyle w:val="IndexLink"/>
                <w:rtl w:val="true"/>
              </w:rPr>
              <w:t>الشرائع‏</w:t>
            </w:r>
            <w:r>
              <w:rPr>
                <w:rStyle w:val="IndexLink"/>
                <w:rtl w:val="true"/>
              </w:rPr>
              <w:tab/>
            </w:r>
            <w:r>
              <w:rPr>
                <w:rStyle w:val="IndexLink"/>
              </w:rPr>
              <w:t>89</w:t>
            </w:r>
          </w:hyperlink>
        </w:p>
        <w:p>
          <w:pPr>
            <w:pStyle w:val="Contents3"/>
            <w:tabs>
              <w:tab w:val="clear" w:pos="8459"/>
              <w:tab w:val="right" w:pos="9026" w:leader="dot"/>
            </w:tabs>
            <w:rPr/>
          </w:pPr>
          <w:hyperlink w:anchor="__RefHeading___Toc8584222_73709187">
            <w:r>
              <w:rPr>
                <w:webHidden/>
                <w:rStyle w:val="IndexLink"/>
              </w:rPr>
              <w:t>157</w:t>
            </w:r>
            <w:r>
              <w:rPr>
                <w:rStyle w:val="IndexLink"/>
                <w:rtl w:val="true"/>
              </w:rPr>
              <w:t xml:space="preserve">- </w:t>
            </w:r>
            <w:r>
              <w:rPr>
                <w:rStyle w:val="IndexLink"/>
                <w:rtl w:val="true"/>
              </w:rPr>
              <w:t>الشرائع‏</w:t>
            </w:r>
            <w:r>
              <w:rPr>
                <w:rStyle w:val="IndexLink"/>
                <w:rtl w:val="true"/>
              </w:rPr>
              <w:tab/>
            </w:r>
            <w:r>
              <w:rPr>
                <w:rStyle w:val="IndexLink"/>
              </w:rPr>
              <w:t>90</w:t>
            </w:r>
          </w:hyperlink>
        </w:p>
        <w:p>
          <w:pPr>
            <w:pStyle w:val="Contents3"/>
            <w:tabs>
              <w:tab w:val="clear" w:pos="8459"/>
              <w:tab w:val="right" w:pos="9026" w:leader="dot"/>
            </w:tabs>
            <w:rPr/>
          </w:pPr>
          <w:hyperlink w:anchor="__RefHeading___Toc8584224_73709187">
            <w:r>
              <w:rPr>
                <w:webHidden/>
                <w:rStyle w:val="IndexLink"/>
              </w:rPr>
              <w:t>158</w:t>
            </w:r>
            <w:r>
              <w:rPr>
                <w:rStyle w:val="IndexLink"/>
                <w:rtl w:val="true"/>
              </w:rPr>
              <w:t xml:space="preserve">- </w:t>
            </w:r>
            <w:r>
              <w:rPr>
                <w:rStyle w:val="IndexLink"/>
                <w:rtl w:val="true"/>
              </w:rPr>
              <w:t>الشرائع‏</w:t>
            </w:r>
            <w:r>
              <w:rPr>
                <w:rStyle w:val="IndexLink"/>
                <w:rtl w:val="true"/>
              </w:rPr>
              <w:tab/>
            </w:r>
            <w:r>
              <w:rPr>
                <w:rStyle w:val="IndexLink"/>
              </w:rPr>
              <w:t>91</w:t>
            </w:r>
          </w:hyperlink>
        </w:p>
        <w:p>
          <w:pPr>
            <w:pStyle w:val="Contents3"/>
            <w:tabs>
              <w:tab w:val="clear" w:pos="8459"/>
              <w:tab w:val="right" w:pos="9026" w:leader="dot"/>
            </w:tabs>
            <w:rPr/>
          </w:pPr>
          <w:hyperlink w:anchor="__RefHeading___Toc8584226_73709187">
            <w:r>
              <w:rPr>
                <w:webHidden/>
                <w:rStyle w:val="IndexLink"/>
              </w:rPr>
              <w:t>159</w:t>
            </w:r>
            <w:r>
              <w:rPr>
                <w:rStyle w:val="IndexLink"/>
                <w:rtl w:val="true"/>
              </w:rPr>
              <w:t xml:space="preserve">- </w:t>
            </w:r>
            <w:r>
              <w:rPr>
                <w:rStyle w:val="IndexLink"/>
                <w:rtl w:val="true"/>
              </w:rPr>
              <w:t>الشرائع‏</w:t>
            </w:r>
            <w:r>
              <w:rPr>
                <w:rStyle w:val="IndexLink"/>
                <w:rtl w:val="true"/>
              </w:rPr>
              <w:tab/>
            </w:r>
            <w:r>
              <w:rPr>
                <w:rStyle w:val="IndexLink"/>
              </w:rPr>
              <w:t>91</w:t>
            </w:r>
          </w:hyperlink>
        </w:p>
        <w:p>
          <w:pPr>
            <w:pStyle w:val="Contents3"/>
            <w:tabs>
              <w:tab w:val="clear" w:pos="8459"/>
              <w:tab w:val="right" w:pos="9026" w:leader="dot"/>
            </w:tabs>
            <w:rPr/>
          </w:pPr>
          <w:hyperlink w:anchor="__RefHeading___Toc8584228_73709187">
            <w:r>
              <w:rPr>
                <w:webHidden/>
                <w:rStyle w:val="IndexLink"/>
              </w:rPr>
              <w:t>160</w:t>
            </w:r>
            <w:r>
              <w:rPr>
                <w:rStyle w:val="IndexLink"/>
                <w:rtl w:val="true"/>
              </w:rPr>
              <w:t xml:space="preserve">- </w:t>
            </w:r>
            <w:r>
              <w:rPr>
                <w:rStyle w:val="IndexLink"/>
                <w:rtl w:val="true"/>
              </w:rPr>
              <w:t>الشرائع‏</w:t>
            </w:r>
            <w:r>
              <w:rPr>
                <w:rStyle w:val="IndexLink"/>
                <w:rtl w:val="true"/>
              </w:rPr>
              <w:tab/>
            </w:r>
            <w:r>
              <w:rPr>
                <w:rStyle w:val="IndexLink"/>
              </w:rPr>
              <w:t>91</w:t>
            </w:r>
          </w:hyperlink>
        </w:p>
        <w:p>
          <w:pPr>
            <w:pStyle w:val="Contents3"/>
            <w:tabs>
              <w:tab w:val="clear" w:pos="8459"/>
              <w:tab w:val="right" w:pos="9026" w:leader="dot"/>
            </w:tabs>
            <w:rPr/>
          </w:pPr>
          <w:hyperlink w:anchor="__RefHeading___Toc8584230_73709187">
            <w:r>
              <w:rPr>
                <w:webHidden/>
                <w:rStyle w:val="IndexLink"/>
              </w:rPr>
              <w:t>161</w:t>
            </w:r>
            <w:r>
              <w:rPr>
                <w:rStyle w:val="IndexLink"/>
                <w:rtl w:val="true"/>
              </w:rPr>
              <w:t xml:space="preserve">- </w:t>
            </w:r>
            <w:r>
              <w:rPr>
                <w:rStyle w:val="IndexLink"/>
                <w:rtl w:val="true"/>
              </w:rPr>
              <w:t>شرایع الإسلام فی مسائل الحلال و الحرام‏</w:t>
            </w:r>
            <w:r>
              <w:rPr>
                <w:rStyle w:val="IndexLink"/>
                <w:rtl w:val="true"/>
              </w:rPr>
              <w:tab/>
            </w:r>
            <w:r>
              <w:rPr>
                <w:rStyle w:val="IndexLink"/>
              </w:rPr>
              <w:t>91</w:t>
            </w:r>
          </w:hyperlink>
        </w:p>
        <w:p>
          <w:pPr>
            <w:pStyle w:val="Contents3"/>
            <w:tabs>
              <w:tab w:val="clear" w:pos="8459"/>
              <w:tab w:val="right" w:pos="9026" w:leader="dot"/>
            </w:tabs>
            <w:rPr/>
          </w:pPr>
          <w:hyperlink w:anchor="__RefHeading___Toc8584232_73709187">
            <w:r>
              <w:rPr>
                <w:webHidden/>
                <w:rStyle w:val="IndexLink"/>
              </w:rPr>
              <w:t>162</w:t>
            </w:r>
            <w:r>
              <w:rPr>
                <w:rStyle w:val="IndexLink"/>
                <w:rtl w:val="true"/>
              </w:rPr>
              <w:t xml:space="preserve">- </w:t>
            </w:r>
            <w:r>
              <w:rPr>
                <w:rStyle w:val="IndexLink"/>
                <w:rtl w:val="true"/>
              </w:rPr>
              <w:t>شرایع الإسلام‏</w:t>
            </w:r>
            <w:r>
              <w:rPr>
                <w:rStyle w:val="IndexLink"/>
                <w:rtl w:val="true"/>
              </w:rPr>
              <w:tab/>
            </w:r>
            <w:r>
              <w:rPr>
                <w:rStyle w:val="IndexLink"/>
              </w:rPr>
              <w:t>94</w:t>
            </w:r>
          </w:hyperlink>
        </w:p>
        <w:p>
          <w:pPr>
            <w:pStyle w:val="Contents3"/>
            <w:tabs>
              <w:tab w:val="clear" w:pos="8459"/>
              <w:tab w:val="right" w:pos="9026" w:leader="dot"/>
            </w:tabs>
            <w:rPr/>
          </w:pPr>
          <w:hyperlink w:anchor="__RefHeading___Toc8584234_73709187">
            <w:r>
              <w:rPr>
                <w:webHidden/>
                <w:rStyle w:val="IndexLink"/>
                <w:rtl w:val="true"/>
              </w:rPr>
              <w:t>شرایع الإسلام‏</w:t>
            </w:r>
            <w:r>
              <w:rPr>
                <w:rStyle w:val="IndexLink"/>
                <w:rtl w:val="true"/>
              </w:rPr>
              <w:tab/>
            </w:r>
            <w:r>
              <w:rPr>
                <w:rStyle w:val="IndexLink"/>
              </w:rPr>
              <w:t>95</w:t>
            </w:r>
          </w:hyperlink>
        </w:p>
        <w:p>
          <w:pPr>
            <w:pStyle w:val="Contents3"/>
            <w:tabs>
              <w:tab w:val="clear" w:pos="8459"/>
              <w:tab w:val="right" w:pos="9026" w:leader="dot"/>
            </w:tabs>
            <w:rPr/>
          </w:pPr>
          <w:hyperlink w:anchor="__RefHeading___Toc8584236_73709187">
            <w:r>
              <w:rPr>
                <w:webHidden/>
                <w:rStyle w:val="IndexLink"/>
              </w:rPr>
              <w:t>163</w:t>
            </w:r>
            <w:r>
              <w:rPr>
                <w:rStyle w:val="IndexLink"/>
                <w:rtl w:val="true"/>
              </w:rPr>
              <w:t xml:space="preserve">- </w:t>
            </w:r>
            <w:r>
              <w:rPr>
                <w:rStyle w:val="IndexLink"/>
                <w:rtl w:val="true"/>
              </w:rPr>
              <w:t>شرایع الإیمان‏</w:t>
            </w:r>
            <w:r>
              <w:rPr>
                <w:rStyle w:val="IndexLink"/>
                <w:rtl w:val="true"/>
              </w:rPr>
              <w:tab/>
            </w:r>
            <w:r>
              <w:rPr>
                <w:rStyle w:val="IndexLink"/>
              </w:rPr>
              <w:t>95</w:t>
            </w:r>
          </w:hyperlink>
        </w:p>
        <w:p>
          <w:pPr>
            <w:pStyle w:val="Contents3"/>
            <w:tabs>
              <w:tab w:val="clear" w:pos="8459"/>
              <w:tab w:val="right" w:pos="9026" w:leader="dot"/>
            </w:tabs>
            <w:rPr/>
          </w:pPr>
          <w:hyperlink w:anchor="__RefHeading___Toc8584238_73709187">
            <w:r>
              <w:rPr>
                <w:webHidden/>
                <w:rStyle w:val="IndexLink"/>
              </w:rPr>
              <w:t>164</w:t>
            </w:r>
            <w:r>
              <w:rPr>
                <w:rStyle w:val="IndexLink"/>
                <w:rtl w:val="true"/>
              </w:rPr>
              <w:t xml:space="preserve">- </w:t>
            </w:r>
            <w:r>
              <w:rPr>
                <w:rStyle w:val="IndexLink"/>
                <w:rtl w:val="true"/>
              </w:rPr>
              <w:t>شرایع الدین‏</w:t>
            </w:r>
            <w:r>
              <w:rPr>
                <w:rStyle w:val="IndexLink"/>
                <w:rtl w:val="true"/>
              </w:rPr>
              <w:tab/>
            </w:r>
            <w:r>
              <w:rPr>
                <w:rStyle w:val="IndexLink"/>
              </w:rPr>
              <w:t>95</w:t>
            </w:r>
          </w:hyperlink>
        </w:p>
        <w:p>
          <w:pPr>
            <w:pStyle w:val="Contents3"/>
            <w:tabs>
              <w:tab w:val="clear" w:pos="8459"/>
              <w:tab w:val="right" w:pos="9026" w:leader="dot"/>
            </w:tabs>
            <w:rPr/>
          </w:pPr>
          <w:hyperlink w:anchor="__RefHeading___Toc8584240_73709187">
            <w:r>
              <w:rPr>
                <w:webHidden/>
                <w:rStyle w:val="IndexLink"/>
              </w:rPr>
              <w:t>165</w:t>
            </w:r>
            <w:r>
              <w:rPr>
                <w:rStyle w:val="IndexLink"/>
                <w:rtl w:val="true"/>
              </w:rPr>
              <w:t xml:space="preserve">- </w:t>
            </w:r>
            <w:r>
              <w:rPr>
                <w:rStyle w:val="IndexLink"/>
                <w:rtl w:val="true"/>
              </w:rPr>
              <w:t>شرایع عقائد الدین‏</w:t>
            </w:r>
            <w:r>
              <w:rPr>
                <w:rStyle w:val="IndexLink"/>
                <w:rtl w:val="true"/>
              </w:rPr>
              <w:tab/>
            </w:r>
            <w:r>
              <w:rPr>
                <w:rStyle w:val="IndexLink"/>
              </w:rPr>
              <w:t>95</w:t>
            </w:r>
          </w:hyperlink>
        </w:p>
        <w:p>
          <w:pPr>
            <w:pStyle w:val="Contents3"/>
            <w:tabs>
              <w:tab w:val="clear" w:pos="8459"/>
              <w:tab w:val="right" w:pos="9026" w:leader="dot"/>
            </w:tabs>
            <w:rPr/>
          </w:pPr>
          <w:hyperlink w:anchor="__RefHeading___Toc8584242_73709187">
            <w:r>
              <w:rPr>
                <w:webHidden/>
                <w:rStyle w:val="IndexLink"/>
              </w:rPr>
              <w:t>166</w:t>
            </w:r>
            <w:r>
              <w:rPr>
                <w:rStyle w:val="IndexLink"/>
                <w:rtl w:val="true"/>
              </w:rPr>
              <w:t xml:space="preserve">- </w:t>
            </w:r>
            <w:r>
              <w:rPr>
                <w:rStyle w:val="IndexLink"/>
                <w:rtl w:val="true"/>
              </w:rPr>
              <w:t>الشرائع المحمدیة</w:t>
            </w:r>
            <w:r>
              <w:rPr>
                <w:rStyle w:val="IndexLink"/>
                <w:rtl w:val="true"/>
              </w:rPr>
              <w:tab/>
            </w:r>
            <w:r>
              <w:rPr>
                <w:rStyle w:val="IndexLink"/>
              </w:rPr>
              <w:t>95</w:t>
            </w:r>
          </w:hyperlink>
        </w:p>
        <w:p>
          <w:pPr>
            <w:pStyle w:val="Contents3"/>
            <w:tabs>
              <w:tab w:val="clear" w:pos="8459"/>
              <w:tab w:val="right" w:pos="9026" w:leader="dot"/>
            </w:tabs>
            <w:rPr/>
          </w:pPr>
          <w:hyperlink w:anchor="__RefHeading___Toc8584244_73709187">
            <w:r>
              <w:rPr>
                <w:webHidden/>
                <w:rStyle w:val="IndexLink"/>
              </w:rPr>
              <w:t>167</w:t>
            </w:r>
            <w:r>
              <w:rPr>
                <w:rStyle w:val="IndexLink"/>
                <w:rtl w:val="true"/>
              </w:rPr>
              <w:t xml:space="preserve">- </w:t>
            </w:r>
            <w:r>
              <w:rPr>
                <w:rStyle w:val="IndexLink"/>
                <w:rtl w:val="true"/>
              </w:rPr>
              <w:t>الشرائف الجامعیة فی أسرار فقه الإمامیة</w:t>
            </w:r>
            <w:r>
              <w:rPr>
                <w:rStyle w:val="IndexLink"/>
                <w:rtl w:val="true"/>
              </w:rPr>
              <w:tab/>
            </w:r>
            <w:r>
              <w:rPr>
                <w:rStyle w:val="IndexLink"/>
              </w:rPr>
              <w:t>96</w:t>
            </w:r>
          </w:hyperlink>
        </w:p>
        <w:p>
          <w:pPr>
            <w:pStyle w:val="Contents3"/>
            <w:tabs>
              <w:tab w:val="clear" w:pos="8459"/>
              <w:tab w:val="right" w:pos="9026" w:leader="dot"/>
            </w:tabs>
            <w:rPr/>
          </w:pPr>
          <w:hyperlink w:anchor="__RefHeading___Toc8584246_73709187">
            <w:r>
              <w:rPr>
                <w:webHidden/>
                <w:rStyle w:val="IndexLink"/>
              </w:rPr>
              <w:t>168</w:t>
            </w:r>
            <w:r>
              <w:rPr>
                <w:rStyle w:val="IndexLink"/>
                <w:rtl w:val="true"/>
              </w:rPr>
              <w:t xml:space="preserve">- </w:t>
            </w:r>
            <w:r>
              <w:rPr>
                <w:rStyle w:val="IndexLink"/>
                <w:rtl w:val="true"/>
              </w:rPr>
              <w:t>شرب الدخان من نزعات الشیطان‏</w:t>
            </w:r>
            <w:r>
              <w:rPr>
                <w:rStyle w:val="IndexLink"/>
                <w:rtl w:val="true"/>
              </w:rPr>
              <w:tab/>
            </w:r>
            <w:r>
              <w:rPr>
                <w:rStyle w:val="IndexLink"/>
              </w:rPr>
              <w:t>97</w:t>
            </w:r>
          </w:hyperlink>
        </w:p>
        <w:p>
          <w:pPr>
            <w:pStyle w:val="Contents3"/>
            <w:tabs>
              <w:tab w:val="clear" w:pos="8459"/>
              <w:tab w:val="right" w:pos="9026" w:leader="dot"/>
            </w:tabs>
            <w:rPr/>
          </w:pPr>
          <w:hyperlink w:anchor="__RefHeading___Toc8584248_73709187">
            <w:r>
              <w:rPr>
                <w:webHidden/>
                <w:rStyle w:val="IndexLink"/>
                <w:rtl w:val="true"/>
              </w:rPr>
              <w:t>شرح الآثار الباقیة عن القرون الخالیة</w:t>
            </w:r>
            <w:r>
              <w:rPr>
                <w:rStyle w:val="IndexLink"/>
                <w:rtl w:val="true"/>
              </w:rPr>
              <w:tab/>
            </w:r>
            <w:r>
              <w:rPr>
                <w:rStyle w:val="IndexLink"/>
              </w:rPr>
              <w:t>97</w:t>
            </w:r>
          </w:hyperlink>
        </w:p>
        <w:p>
          <w:pPr>
            <w:pStyle w:val="Contents3"/>
            <w:tabs>
              <w:tab w:val="clear" w:pos="8459"/>
              <w:tab w:val="right" w:pos="9026" w:leader="dot"/>
            </w:tabs>
            <w:rPr/>
          </w:pPr>
          <w:hyperlink w:anchor="__RefHeading___Toc8584250_73709187">
            <w:r>
              <w:rPr>
                <w:webHidden/>
                <w:rStyle w:val="IndexLink"/>
              </w:rPr>
              <w:t>169</w:t>
            </w:r>
            <w:r>
              <w:rPr>
                <w:rStyle w:val="IndexLink"/>
                <w:rtl w:val="true"/>
              </w:rPr>
              <w:t xml:space="preserve">- </w:t>
            </w:r>
            <w:r>
              <w:rPr>
                <w:rStyle w:val="IndexLink"/>
                <w:rtl w:val="true"/>
              </w:rPr>
              <w:t>شرح الآثار العلویة</w:t>
            </w:r>
            <w:r>
              <w:rPr>
                <w:rStyle w:val="IndexLink"/>
                <w:rtl w:val="true"/>
              </w:rPr>
              <w:tab/>
            </w:r>
            <w:r>
              <w:rPr>
                <w:rStyle w:val="IndexLink"/>
              </w:rPr>
              <w:t>97</w:t>
            </w:r>
          </w:hyperlink>
        </w:p>
        <w:p>
          <w:pPr>
            <w:pStyle w:val="Contents3"/>
            <w:tabs>
              <w:tab w:val="clear" w:pos="8459"/>
              <w:tab w:val="right" w:pos="9026" w:leader="dot"/>
            </w:tabs>
            <w:rPr/>
          </w:pPr>
          <w:hyperlink w:anchor="__RefHeading___Toc8584252_73709187">
            <w:r>
              <w:rPr>
                <w:webHidden/>
                <w:rStyle w:val="IndexLink"/>
              </w:rPr>
              <w:t>170</w:t>
            </w:r>
            <w:r>
              <w:rPr>
                <w:rStyle w:val="IndexLink"/>
                <w:rtl w:val="true"/>
              </w:rPr>
              <w:t xml:space="preserve">- </w:t>
            </w:r>
            <w:r>
              <w:rPr>
                <w:rStyle w:val="IndexLink"/>
                <w:rtl w:val="true"/>
              </w:rPr>
              <w:t>شرح آداب البحث‏</w:t>
            </w:r>
            <w:r>
              <w:rPr>
                <w:rStyle w:val="IndexLink"/>
                <w:rtl w:val="true"/>
              </w:rPr>
              <w:tab/>
            </w:r>
            <w:r>
              <w:rPr>
                <w:rStyle w:val="IndexLink"/>
              </w:rPr>
              <w:t>97</w:t>
            </w:r>
          </w:hyperlink>
        </w:p>
        <w:p>
          <w:pPr>
            <w:pStyle w:val="Contents3"/>
            <w:tabs>
              <w:tab w:val="clear" w:pos="8459"/>
              <w:tab w:val="right" w:pos="9026" w:leader="dot"/>
            </w:tabs>
            <w:rPr/>
          </w:pPr>
          <w:hyperlink w:anchor="__RefHeading___Toc8584254_73709187">
            <w:r>
              <w:rPr>
                <w:webHidden/>
                <w:rStyle w:val="IndexLink"/>
              </w:rPr>
              <w:t>171</w:t>
            </w:r>
            <w:r>
              <w:rPr>
                <w:rStyle w:val="IndexLink"/>
                <w:rtl w:val="true"/>
              </w:rPr>
              <w:t xml:space="preserve">- </w:t>
            </w:r>
            <w:r>
              <w:rPr>
                <w:rStyle w:val="IndexLink"/>
                <w:rtl w:val="true"/>
              </w:rPr>
              <w:t>شرح آداب البحث‏</w:t>
            </w:r>
            <w:r>
              <w:rPr>
                <w:rStyle w:val="IndexLink"/>
                <w:rtl w:val="true"/>
              </w:rPr>
              <w:tab/>
            </w:r>
            <w:r>
              <w:rPr>
                <w:rStyle w:val="IndexLink"/>
              </w:rPr>
              <w:t>97</w:t>
            </w:r>
          </w:hyperlink>
        </w:p>
        <w:p>
          <w:pPr>
            <w:pStyle w:val="Contents3"/>
            <w:tabs>
              <w:tab w:val="clear" w:pos="8459"/>
              <w:tab w:val="right" w:pos="9026" w:leader="dot"/>
            </w:tabs>
            <w:rPr/>
          </w:pPr>
          <w:hyperlink w:anchor="__RefHeading___Toc8584256_73709187">
            <w:r>
              <w:rPr>
                <w:webHidden/>
                <w:rStyle w:val="IndexLink"/>
                <w:rtl w:val="true"/>
              </w:rPr>
              <w:t>شرح آداب البحث‏</w:t>
            </w:r>
            <w:r>
              <w:rPr>
                <w:rStyle w:val="IndexLink"/>
                <w:rtl w:val="true"/>
              </w:rPr>
              <w:tab/>
            </w:r>
            <w:r>
              <w:rPr>
                <w:rStyle w:val="IndexLink"/>
              </w:rPr>
              <w:t>98</w:t>
            </w:r>
          </w:hyperlink>
        </w:p>
        <w:p>
          <w:pPr>
            <w:pStyle w:val="Contents3"/>
            <w:tabs>
              <w:tab w:val="clear" w:pos="8459"/>
              <w:tab w:val="right" w:pos="9026" w:leader="dot"/>
            </w:tabs>
            <w:rPr/>
          </w:pPr>
          <w:hyperlink w:anchor="__RefHeading___Toc8584258_73709187">
            <w:r>
              <w:rPr>
                <w:webHidden/>
                <w:rStyle w:val="IndexLink"/>
              </w:rPr>
              <w:t>172</w:t>
            </w:r>
            <w:r>
              <w:rPr>
                <w:rStyle w:val="IndexLink"/>
                <w:rtl w:val="true"/>
              </w:rPr>
              <w:t xml:space="preserve">- </w:t>
            </w:r>
            <w:r>
              <w:rPr>
                <w:rStyle w:val="IndexLink"/>
                <w:rtl w:val="true"/>
              </w:rPr>
              <w:t>شرح آداب البحث‏</w:t>
            </w:r>
            <w:r>
              <w:rPr>
                <w:rStyle w:val="IndexLink"/>
                <w:rtl w:val="true"/>
              </w:rPr>
              <w:tab/>
            </w:r>
            <w:r>
              <w:rPr>
                <w:rStyle w:val="IndexLink"/>
              </w:rPr>
              <w:t>98</w:t>
            </w:r>
          </w:hyperlink>
        </w:p>
        <w:p>
          <w:pPr>
            <w:pStyle w:val="Contents3"/>
            <w:tabs>
              <w:tab w:val="clear" w:pos="8459"/>
              <w:tab w:val="right" w:pos="9026" w:leader="dot"/>
            </w:tabs>
            <w:rPr/>
          </w:pPr>
          <w:hyperlink w:anchor="__RefHeading___Toc8584260_73709187">
            <w:r>
              <w:rPr>
                <w:webHidden/>
                <w:rStyle w:val="IndexLink"/>
              </w:rPr>
              <w:t>173</w:t>
            </w:r>
            <w:r>
              <w:rPr>
                <w:rStyle w:val="IndexLink"/>
                <w:rtl w:val="true"/>
              </w:rPr>
              <w:t xml:space="preserve">- </w:t>
            </w:r>
            <w:r>
              <w:rPr>
                <w:rStyle w:val="IndexLink"/>
                <w:rtl w:val="true"/>
              </w:rPr>
              <w:t>شرح آداب المناظرة</w:t>
            </w:r>
            <w:r>
              <w:rPr>
                <w:rStyle w:val="IndexLink"/>
                <w:rtl w:val="true"/>
              </w:rPr>
              <w:tab/>
            </w:r>
            <w:r>
              <w:rPr>
                <w:rStyle w:val="IndexLink"/>
              </w:rPr>
              <w:t>98</w:t>
            </w:r>
          </w:hyperlink>
        </w:p>
        <w:p>
          <w:pPr>
            <w:pStyle w:val="Contents3"/>
            <w:tabs>
              <w:tab w:val="clear" w:pos="8459"/>
              <w:tab w:val="right" w:pos="9026" w:leader="dot"/>
            </w:tabs>
            <w:rPr/>
          </w:pPr>
          <w:hyperlink w:anchor="__RefHeading___Toc8584262_73709187">
            <w:r>
              <w:rPr>
                <w:webHidden/>
                <w:rStyle w:val="IndexLink"/>
              </w:rPr>
              <w:t>174</w:t>
            </w:r>
            <w:r>
              <w:rPr>
                <w:rStyle w:val="IndexLink"/>
                <w:rtl w:val="true"/>
              </w:rPr>
              <w:t xml:space="preserve">- </w:t>
            </w:r>
            <w:r>
              <w:rPr>
                <w:rStyle w:val="IndexLink"/>
                <w:rtl w:val="true"/>
              </w:rPr>
              <w:t>شرح آداب المناظرة</w:t>
            </w:r>
            <w:r>
              <w:rPr>
                <w:rStyle w:val="IndexLink"/>
                <w:rtl w:val="true"/>
              </w:rPr>
              <w:tab/>
            </w:r>
            <w:r>
              <w:rPr>
                <w:rStyle w:val="IndexLink"/>
              </w:rPr>
              <w:t>98</w:t>
            </w:r>
          </w:hyperlink>
        </w:p>
        <w:p>
          <w:pPr>
            <w:pStyle w:val="Contents3"/>
            <w:tabs>
              <w:tab w:val="clear" w:pos="8459"/>
              <w:tab w:val="right" w:pos="9026" w:leader="dot"/>
            </w:tabs>
            <w:rPr/>
          </w:pPr>
          <w:hyperlink w:anchor="__RefHeading___Toc8584264_73709187">
            <w:r>
              <w:rPr>
                <w:webHidden/>
                <w:rStyle w:val="IndexLink"/>
              </w:rPr>
              <w:t>175</w:t>
            </w:r>
            <w:r>
              <w:rPr>
                <w:rStyle w:val="IndexLink"/>
                <w:rtl w:val="true"/>
              </w:rPr>
              <w:t xml:space="preserve">- </w:t>
            </w:r>
            <w:r>
              <w:rPr>
                <w:rStyle w:val="IndexLink"/>
                <w:rtl w:val="true"/>
              </w:rPr>
              <w:t>شرح آداب المناظرة</w:t>
            </w:r>
            <w:r>
              <w:rPr>
                <w:rStyle w:val="IndexLink"/>
                <w:rtl w:val="true"/>
              </w:rPr>
              <w:tab/>
            </w:r>
            <w:r>
              <w:rPr>
                <w:rStyle w:val="IndexLink"/>
              </w:rPr>
              <w:t>99</w:t>
            </w:r>
          </w:hyperlink>
        </w:p>
        <w:p>
          <w:pPr>
            <w:pStyle w:val="Contents3"/>
            <w:tabs>
              <w:tab w:val="clear" w:pos="8459"/>
              <w:tab w:val="right" w:pos="9026" w:leader="dot"/>
            </w:tabs>
            <w:rPr/>
          </w:pPr>
          <w:hyperlink w:anchor="__RefHeading___Toc8584266_73709187">
            <w:r>
              <w:rPr>
                <w:webHidden/>
                <w:rStyle w:val="IndexLink"/>
              </w:rPr>
              <w:t>176</w:t>
            </w:r>
            <w:r>
              <w:rPr>
                <w:rStyle w:val="IndexLink"/>
                <w:rtl w:val="true"/>
              </w:rPr>
              <w:t xml:space="preserve">- </w:t>
            </w:r>
            <w:r>
              <w:rPr>
                <w:rStyle w:val="IndexLink"/>
                <w:rtl w:val="true"/>
              </w:rPr>
              <w:t>شرح الآیات‏</w:t>
            </w:r>
            <w:r>
              <w:rPr>
                <w:rStyle w:val="IndexLink"/>
                <w:rtl w:val="true"/>
              </w:rPr>
              <w:tab/>
            </w:r>
            <w:r>
              <w:rPr>
                <w:rStyle w:val="IndexLink"/>
              </w:rPr>
              <w:t>99</w:t>
            </w:r>
          </w:hyperlink>
        </w:p>
        <w:p>
          <w:pPr>
            <w:pStyle w:val="Contents3"/>
            <w:tabs>
              <w:tab w:val="clear" w:pos="8459"/>
              <w:tab w:val="right" w:pos="9026" w:leader="dot"/>
            </w:tabs>
            <w:rPr/>
          </w:pPr>
          <w:hyperlink w:anchor="__RefHeading___Toc8584268_73709187">
            <w:r>
              <w:rPr>
                <w:webHidden/>
                <w:rStyle w:val="IndexLink"/>
              </w:rPr>
              <w:t>177</w:t>
            </w:r>
            <w:r>
              <w:rPr>
                <w:rStyle w:val="IndexLink"/>
                <w:rtl w:val="true"/>
              </w:rPr>
              <w:t xml:space="preserve">- </w:t>
            </w:r>
            <w:r>
              <w:rPr>
                <w:rStyle w:val="IndexLink"/>
                <w:rtl w:val="true"/>
              </w:rPr>
              <w:t>شرح آیات الأحکام‏</w:t>
            </w:r>
            <w:r>
              <w:rPr>
                <w:rStyle w:val="IndexLink"/>
                <w:rtl w:val="true"/>
              </w:rPr>
              <w:tab/>
            </w:r>
            <w:r>
              <w:rPr>
                <w:rStyle w:val="IndexLink"/>
              </w:rPr>
              <w:t>99</w:t>
            </w:r>
          </w:hyperlink>
        </w:p>
        <w:p>
          <w:pPr>
            <w:pStyle w:val="Contents3"/>
            <w:tabs>
              <w:tab w:val="clear" w:pos="8459"/>
              <w:tab w:val="right" w:pos="9026" w:leader="dot"/>
            </w:tabs>
            <w:rPr/>
          </w:pPr>
          <w:hyperlink w:anchor="__RefHeading___Toc8584270_73709187">
            <w:r>
              <w:rPr>
                <w:webHidden/>
                <w:rStyle w:val="IndexLink"/>
                <w:rtl w:val="true"/>
              </w:rPr>
              <w:t>شرح آیات الأحکام‏</w:t>
            </w:r>
            <w:r>
              <w:rPr>
                <w:rStyle w:val="IndexLink"/>
                <w:rtl w:val="true"/>
              </w:rPr>
              <w:tab/>
            </w:r>
            <w:r>
              <w:rPr>
                <w:rStyle w:val="IndexLink"/>
              </w:rPr>
              <w:t>100</w:t>
            </w:r>
          </w:hyperlink>
        </w:p>
        <w:p>
          <w:pPr>
            <w:pStyle w:val="Contents3"/>
            <w:tabs>
              <w:tab w:val="clear" w:pos="8459"/>
              <w:tab w:val="right" w:pos="9026" w:leader="dot"/>
            </w:tabs>
            <w:rPr/>
          </w:pPr>
          <w:hyperlink w:anchor="__RefHeading___Toc8584272_73709187">
            <w:r>
              <w:rPr>
                <w:webHidden/>
                <w:rStyle w:val="IndexLink"/>
                <w:rtl w:val="true"/>
              </w:rPr>
              <w:t>شرح آیات القصص‏</w:t>
            </w:r>
            <w:r>
              <w:rPr>
                <w:rStyle w:val="IndexLink"/>
                <w:rtl w:val="true"/>
              </w:rPr>
              <w:tab/>
            </w:r>
            <w:r>
              <w:rPr>
                <w:rStyle w:val="IndexLink"/>
              </w:rPr>
              <w:t>100</w:t>
            </w:r>
          </w:hyperlink>
        </w:p>
        <w:p>
          <w:pPr>
            <w:pStyle w:val="Contents3"/>
            <w:tabs>
              <w:tab w:val="clear" w:pos="8459"/>
              <w:tab w:val="right" w:pos="9026" w:leader="dot"/>
            </w:tabs>
            <w:rPr/>
          </w:pPr>
          <w:hyperlink w:anchor="__RefHeading___Toc8584274_73709187">
            <w:r>
              <w:rPr>
                <w:webHidden/>
                <w:rStyle w:val="IndexLink"/>
              </w:rPr>
              <w:t>178</w:t>
            </w:r>
            <w:r>
              <w:rPr>
                <w:rStyle w:val="IndexLink"/>
                <w:rtl w:val="true"/>
              </w:rPr>
              <w:t xml:space="preserve">- </w:t>
            </w:r>
            <w:r>
              <w:rPr>
                <w:rStyle w:val="IndexLink"/>
                <w:rtl w:val="true"/>
              </w:rPr>
              <w:t>شرح الآیات المشکلة</w:t>
            </w:r>
            <w:r>
              <w:rPr>
                <w:rStyle w:val="IndexLink"/>
                <w:rtl w:val="true"/>
              </w:rPr>
              <w:tab/>
            </w:r>
            <w:r>
              <w:rPr>
                <w:rStyle w:val="IndexLink"/>
              </w:rPr>
              <w:t>100</w:t>
            </w:r>
          </w:hyperlink>
        </w:p>
        <w:p>
          <w:pPr>
            <w:pStyle w:val="Contents3"/>
            <w:tabs>
              <w:tab w:val="clear" w:pos="8459"/>
              <w:tab w:val="right" w:pos="9026" w:leader="dot"/>
            </w:tabs>
            <w:rPr/>
          </w:pPr>
          <w:hyperlink w:anchor="__RefHeading___Toc8584276_73709187">
            <w:r>
              <w:rPr>
                <w:webHidden/>
                <w:rStyle w:val="IndexLink"/>
              </w:rPr>
              <w:t>179</w:t>
            </w:r>
            <w:r>
              <w:rPr>
                <w:rStyle w:val="IndexLink"/>
                <w:rtl w:val="true"/>
              </w:rPr>
              <w:t xml:space="preserve">- </w:t>
            </w:r>
            <w:r>
              <w:rPr>
                <w:rStyle w:val="IndexLink"/>
                <w:rtl w:val="true"/>
              </w:rPr>
              <w:t>شرح الآیات المشکلة و الأحادیث المعضلة</w:t>
            </w:r>
            <w:r>
              <w:rPr>
                <w:rStyle w:val="IndexLink"/>
                <w:rtl w:val="true"/>
              </w:rPr>
              <w:tab/>
            </w:r>
            <w:r>
              <w:rPr>
                <w:rStyle w:val="IndexLink"/>
              </w:rPr>
              <w:t>100</w:t>
            </w:r>
          </w:hyperlink>
        </w:p>
        <w:p>
          <w:pPr>
            <w:pStyle w:val="Contents3"/>
            <w:tabs>
              <w:tab w:val="clear" w:pos="8459"/>
              <w:tab w:val="right" w:pos="9026" w:leader="dot"/>
            </w:tabs>
            <w:rPr/>
          </w:pPr>
          <w:hyperlink w:anchor="__RefHeading___Toc8584278_73709187">
            <w:r>
              <w:rPr>
                <w:webHidden/>
                <w:rStyle w:val="IndexLink"/>
              </w:rPr>
              <w:t>180</w:t>
            </w:r>
            <w:r>
              <w:rPr>
                <w:rStyle w:val="IndexLink"/>
                <w:rtl w:val="true"/>
              </w:rPr>
              <w:t xml:space="preserve">- </w:t>
            </w:r>
            <w:r>
              <w:rPr>
                <w:rStyle w:val="IndexLink"/>
                <w:rtl w:val="true"/>
              </w:rPr>
              <w:t>شرح الآیات المشکلة و الأحادیث‏</w:t>
            </w:r>
            <w:r>
              <w:rPr>
                <w:rStyle w:val="IndexLink"/>
                <w:rtl w:val="true"/>
              </w:rPr>
              <w:tab/>
            </w:r>
            <w:r>
              <w:rPr>
                <w:rStyle w:val="IndexLink"/>
              </w:rPr>
              <w:t>101</w:t>
            </w:r>
          </w:hyperlink>
        </w:p>
        <w:p>
          <w:pPr>
            <w:pStyle w:val="Contents3"/>
            <w:tabs>
              <w:tab w:val="clear" w:pos="8459"/>
              <w:tab w:val="right" w:pos="9026" w:leader="dot"/>
            </w:tabs>
            <w:rPr/>
          </w:pPr>
          <w:hyperlink w:anchor="__RefHeading___Toc8584280_73709187">
            <w:r>
              <w:rPr>
                <w:webHidden/>
                <w:rStyle w:val="IndexLink"/>
              </w:rPr>
              <w:t>181</w:t>
            </w:r>
            <w:r>
              <w:rPr>
                <w:rStyle w:val="IndexLink"/>
                <w:rtl w:val="true"/>
              </w:rPr>
              <w:t xml:space="preserve">- </w:t>
            </w:r>
            <w:r>
              <w:rPr>
                <w:rStyle w:val="IndexLink"/>
                <w:rtl w:val="true"/>
              </w:rPr>
              <w:t>شرح أبجد</w:t>
            </w:r>
            <w:r>
              <w:rPr>
                <w:rStyle w:val="IndexLink"/>
                <w:rtl w:val="true"/>
              </w:rPr>
              <w:tab/>
            </w:r>
            <w:r>
              <w:rPr>
                <w:rStyle w:val="IndexLink"/>
              </w:rPr>
              <w:t>101</w:t>
            </w:r>
          </w:hyperlink>
        </w:p>
        <w:p>
          <w:pPr>
            <w:pStyle w:val="Contents3"/>
            <w:tabs>
              <w:tab w:val="clear" w:pos="8459"/>
              <w:tab w:val="right" w:pos="9026" w:leader="dot"/>
            </w:tabs>
            <w:rPr/>
          </w:pPr>
          <w:hyperlink w:anchor="__RefHeading___Toc8584282_73709187">
            <w:r>
              <w:rPr>
                <w:webHidden/>
                <w:rStyle w:val="IndexLink"/>
              </w:rPr>
              <w:t>182</w:t>
            </w:r>
            <w:r>
              <w:rPr>
                <w:rStyle w:val="IndexLink"/>
                <w:rtl w:val="true"/>
              </w:rPr>
              <w:t xml:space="preserve">- </w:t>
            </w:r>
            <w:r>
              <w:rPr>
                <w:rStyle w:val="IndexLink"/>
                <w:rtl w:val="true"/>
              </w:rPr>
              <w:t>شرح الأبحاث المفیدة فی تحصیل العقیدة</w:t>
            </w:r>
            <w:r>
              <w:rPr>
                <w:rStyle w:val="IndexLink"/>
                <w:rtl w:val="true"/>
              </w:rPr>
              <w:tab/>
            </w:r>
            <w:r>
              <w:rPr>
                <w:rStyle w:val="IndexLink"/>
              </w:rPr>
              <w:t>101</w:t>
            </w:r>
          </w:hyperlink>
        </w:p>
        <w:p>
          <w:pPr>
            <w:pStyle w:val="Contents3"/>
            <w:tabs>
              <w:tab w:val="clear" w:pos="8459"/>
              <w:tab w:val="right" w:pos="9026" w:leader="dot"/>
            </w:tabs>
            <w:rPr/>
          </w:pPr>
          <w:hyperlink w:anchor="__RefHeading___Toc8584284_73709187">
            <w:r>
              <w:rPr>
                <w:webHidden/>
                <w:rStyle w:val="IndexLink"/>
              </w:rPr>
              <w:t>183</w:t>
            </w:r>
            <w:r>
              <w:rPr>
                <w:rStyle w:val="IndexLink"/>
                <w:rtl w:val="true"/>
              </w:rPr>
              <w:t xml:space="preserve">- </w:t>
            </w:r>
            <w:r>
              <w:rPr>
                <w:rStyle w:val="IndexLink"/>
                <w:rtl w:val="true"/>
              </w:rPr>
              <w:t>شرح الأبحاث المفیدة</w:t>
            </w:r>
            <w:r>
              <w:rPr>
                <w:rStyle w:val="IndexLink"/>
                <w:rtl w:val="true"/>
              </w:rPr>
              <w:tab/>
            </w:r>
            <w:r>
              <w:rPr>
                <w:rStyle w:val="IndexLink"/>
              </w:rPr>
              <w:t>101</w:t>
            </w:r>
          </w:hyperlink>
        </w:p>
        <w:p>
          <w:pPr>
            <w:pStyle w:val="Contents3"/>
            <w:tabs>
              <w:tab w:val="clear" w:pos="8459"/>
              <w:tab w:val="right" w:pos="9026" w:leader="dot"/>
            </w:tabs>
            <w:rPr/>
          </w:pPr>
          <w:hyperlink w:anchor="__RefHeading___Toc8584286_73709187">
            <w:r>
              <w:rPr>
                <w:webHidden/>
                <w:rStyle w:val="IndexLink"/>
              </w:rPr>
              <w:t>184</w:t>
            </w:r>
            <w:r>
              <w:rPr>
                <w:rStyle w:val="IndexLink"/>
                <w:rtl w:val="true"/>
              </w:rPr>
              <w:t xml:space="preserve">- </w:t>
            </w:r>
            <w:r>
              <w:rPr>
                <w:rStyle w:val="IndexLink"/>
                <w:rtl w:val="true"/>
              </w:rPr>
              <w:t>شرح أبنیة الأفعال‏</w:t>
            </w:r>
            <w:r>
              <w:rPr>
                <w:rStyle w:val="IndexLink"/>
                <w:rtl w:val="true"/>
              </w:rPr>
              <w:tab/>
            </w:r>
            <w:r>
              <w:rPr>
                <w:rStyle w:val="IndexLink"/>
              </w:rPr>
              <w:t>101</w:t>
            </w:r>
          </w:hyperlink>
        </w:p>
        <w:p>
          <w:pPr>
            <w:pStyle w:val="Contents3"/>
            <w:tabs>
              <w:tab w:val="clear" w:pos="8459"/>
              <w:tab w:val="right" w:pos="9026" w:leader="dot"/>
            </w:tabs>
            <w:rPr/>
          </w:pPr>
          <w:hyperlink w:anchor="__RefHeading___Toc8584288_73709187">
            <w:r>
              <w:rPr>
                <w:webHidden/>
                <w:rStyle w:val="IndexLink"/>
                <w:rtl w:val="true"/>
              </w:rPr>
              <w:t>شرح الأبیات المستشهد بها فی کتب الأدب‏</w:t>
            </w:r>
            <w:r>
              <w:rPr>
                <w:rStyle w:val="IndexLink"/>
                <w:rtl w:val="true"/>
              </w:rPr>
              <w:tab/>
            </w:r>
            <w:r>
              <w:rPr>
                <w:rStyle w:val="IndexLink"/>
              </w:rPr>
              <w:t>101</w:t>
            </w:r>
          </w:hyperlink>
        </w:p>
        <w:p>
          <w:pPr>
            <w:pStyle w:val="Contents3"/>
            <w:tabs>
              <w:tab w:val="clear" w:pos="8459"/>
              <w:tab w:val="right" w:pos="9026" w:leader="dot"/>
            </w:tabs>
            <w:rPr/>
          </w:pPr>
          <w:hyperlink w:anchor="__RefHeading___Toc8584290_73709187">
            <w:r>
              <w:rPr>
                <w:webHidden/>
                <w:rStyle w:val="IndexLink"/>
              </w:rPr>
              <w:t>185</w:t>
            </w:r>
            <w:r>
              <w:rPr>
                <w:rStyle w:val="IndexLink"/>
                <w:rtl w:val="true"/>
              </w:rPr>
              <w:t xml:space="preserve">- </w:t>
            </w:r>
            <w:r>
              <w:rPr>
                <w:rStyle w:val="IndexLink"/>
                <w:rtl w:val="true"/>
              </w:rPr>
              <w:t>شرح أبیات الجمل‏</w:t>
            </w:r>
            <w:r>
              <w:rPr>
                <w:rStyle w:val="IndexLink"/>
                <w:rtl w:val="true"/>
              </w:rPr>
              <w:tab/>
            </w:r>
            <w:r>
              <w:rPr>
                <w:rStyle w:val="IndexLink"/>
              </w:rPr>
              <w:t>101</w:t>
            </w:r>
          </w:hyperlink>
        </w:p>
        <w:p>
          <w:pPr>
            <w:pStyle w:val="Contents3"/>
            <w:tabs>
              <w:tab w:val="clear" w:pos="8459"/>
              <w:tab w:val="right" w:pos="9026" w:leader="dot"/>
            </w:tabs>
            <w:rPr/>
          </w:pPr>
          <w:hyperlink w:anchor="__RefHeading___Toc8584292_73709187">
            <w:r>
              <w:rPr>
                <w:webHidden/>
                <w:rStyle w:val="IndexLink"/>
              </w:rPr>
              <w:t>186</w:t>
            </w:r>
            <w:r>
              <w:rPr>
                <w:rStyle w:val="IndexLink"/>
                <w:rtl w:val="true"/>
              </w:rPr>
              <w:t xml:space="preserve">- </w:t>
            </w:r>
            <w:r>
              <w:rPr>
                <w:rStyle w:val="IndexLink"/>
                <w:rtl w:val="true"/>
              </w:rPr>
              <w:t>شرح أبیات المثنوی‏</w:t>
            </w:r>
            <w:r>
              <w:rPr>
                <w:rStyle w:val="IndexLink"/>
                <w:rtl w:val="true"/>
              </w:rPr>
              <w:tab/>
            </w:r>
            <w:r>
              <w:rPr>
                <w:rStyle w:val="IndexLink"/>
              </w:rPr>
              <w:t>102</w:t>
            </w:r>
          </w:hyperlink>
        </w:p>
        <w:p>
          <w:pPr>
            <w:pStyle w:val="Contents3"/>
            <w:tabs>
              <w:tab w:val="clear" w:pos="8459"/>
              <w:tab w:val="right" w:pos="9026" w:leader="dot"/>
            </w:tabs>
            <w:rPr/>
          </w:pPr>
          <w:hyperlink w:anchor="__RefHeading___Toc8584294_73709187">
            <w:r>
              <w:rPr>
                <w:webHidden/>
                <w:rStyle w:val="IndexLink"/>
              </w:rPr>
              <w:t>187</w:t>
            </w:r>
            <w:r>
              <w:rPr>
                <w:rStyle w:val="IndexLink"/>
                <w:rtl w:val="true"/>
              </w:rPr>
              <w:t xml:space="preserve">- </w:t>
            </w:r>
            <w:r>
              <w:rPr>
                <w:rStyle w:val="IndexLink"/>
                <w:rtl w:val="true"/>
              </w:rPr>
              <w:t>شرح إثبات الجوهر المفارق‏</w:t>
            </w:r>
            <w:r>
              <w:rPr>
                <w:rStyle w:val="IndexLink"/>
                <w:rtl w:val="true"/>
              </w:rPr>
              <w:tab/>
            </w:r>
            <w:r>
              <w:rPr>
                <w:rStyle w:val="IndexLink"/>
              </w:rPr>
              <w:t>102</w:t>
            </w:r>
          </w:hyperlink>
        </w:p>
        <w:p>
          <w:pPr>
            <w:pStyle w:val="Contents3"/>
            <w:tabs>
              <w:tab w:val="clear" w:pos="8459"/>
              <w:tab w:val="right" w:pos="9026" w:leader="dot"/>
            </w:tabs>
            <w:rPr/>
          </w:pPr>
          <w:hyperlink w:anchor="__RefHeading___Toc8584296_73709187">
            <w:r>
              <w:rPr>
                <w:webHidden/>
                <w:rStyle w:val="IndexLink"/>
              </w:rPr>
              <w:t>188</w:t>
            </w:r>
            <w:r>
              <w:rPr>
                <w:rStyle w:val="IndexLink"/>
                <w:rtl w:val="true"/>
              </w:rPr>
              <w:t xml:space="preserve">- </w:t>
            </w:r>
            <w:r>
              <w:rPr>
                <w:rStyle w:val="IndexLink"/>
                <w:rtl w:val="true"/>
              </w:rPr>
              <w:t>شرح إثبات الواجب الجدید</w:t>
            </w:r>
            <w:r>
              <w:rPr>
                <w:rStyle w:val="IndexLink"/>
                <w:rtl w:val="true"/>
              </w:rPr>
              <w:tab/>
            </w:r>
            <w:r>
              <w:rPr>
                <w:rStyle w:val="IndexLink"/>
              </w:rPr>
              <w:t>102</w:t>
            </w:r>
          </w:hyperlink>
        </w:p>
        <w:p>
          <w:pPr>
            <w:pStyle w:val="Contents3"/>
            <w:tabs>
              <w:tab w:val="clear" w:pos="8459"/>
              <w:tab w:val="right" w:pos="9026" w:leader="dot"/>
            </w:tabs>
            <w:rPr/>
          </w:pPr>
          <w:hyperlink w:anchor="__RefHeading___Toc8584298_73709187">
            <w:r>
              <w:rPr>
                <w:webHidden/>
                <w:rStyle w:val="IndexLink"/>
                <w:rtl w:val="true"/>
              </w:rPr>
              <w:t>شرح إثبات الواجب الجدید</w:t>
            </w:r>
            <w:r>
              <w:rPr>
                <w:rStyle w:val="IndexLink"/>
                <w:rtl w:val="true"/>
              </w:rPr>
              <w:tab/>
            </w:r>
            <w:r>
              <w:rPr>
                <w:rStyle w:val="IndexLink"/>
              </w:rPr>
              <w:t>102</w:t>
            </w:r>
          </w:hyperlink>
        </w:p>
        <w:p>
          <w:pPr>
            <w:pStyle w:val="Contents3"/>
            <w:tabs>
              <w:tab w:val="clear" w:pos="8459"/>
              <w:tab w:val="right" w:pos="9026" w:leader="dot"/>
            </w:tabs>
            <w:rPr/>
          </w:pPr>
          <w:hyperlink w:anchor="__RefHeading___Toc8584300_73709187">
            <w:r>
              <w:rPr>
                <w:webHidden/>
                <w:rStyle w:val="IndexLink"/>
                <w:rtl w:val="true"/>
              </w:rPr>
              <w:t>شرح إثبات الواجب القدیم‏</w:t>
            </w:r>
            <w:r>
              <w:rPr>
                <w:rStyle w:val="IndexLink"/>
                <w:rtl w:val="true"/>
              </w:rPr>
              <w:tab/>
            </w:r>
            <w:r>
              <w:rPr>
                <w:rStyle w:val="IndexLink"/>
              </w:rPr>
              <w:t>103</w:t>
            </w:r>
          </w:hyperlink>
        </w:p>
        <w:p>
          <w:pPr>
            <w:pStyle w:val="Contents3"/>
            <w:tabs>
              <w:tab w:val="clear" w:pos="8459"/>
              <w:tab w:val="right" w:pos="9026" w:leader="dot"/>
            </w:tabs>
            <w:rPr/>
          </w:pPr>
          <w:hyperlink w:anchor="__RefHeading___Toc8584302_73709187">
            <w:r>
              <w:rPr>
                <w:webHidden/>
                <w:rStyle w:val="IndexLink"/>
              </w:rPr>
              <w:t>189</w:t>
            </w:r>
            <w:r>
              <w:rPr>
                <w:rStyle w:val="IndexLink"/>
                <w:rtl w:val="true"/>
              </w:rPr>
              <w:t xml:space="preserve">- </w:t>
            </w:r>
            <w:r>
              <w:rPr>
                <w:rStyle w:val="IndexLink"/>
                <w:rtl w:val="true"/>
              </w:rPr>
              <w:t>شرح إثبات الواجب القدیم‏</w:t>
            </w:r>
            <w:r>
              <w:rPr>
                <w:rStyle w:val="IndexLink"/>
                <w:rtl w:val="true"/>
              </w:rPr>
              <w:tab/>
            </w:r>
            <w:r>
              <w:rPr>
                <w:rStyle w:val="IndexLink"/>
              </w:rPr>
              <w:t>104</w:t>
            </w:r>
          </w:hyperlink>
        </w:p>
        <w:p>
          <w:pPr>
            <w:pStyle w:val="Contents3"/>
            <w:tabs>
              <w:tab w:val="clear" w:pos="8459"/>
              <w:tab w:val="right" w:pos="9026" w:leader="dot"/>
            </w:tabs>
            <w:rPr/>
          </w:pPr>
          <w:hyperlink w:anchor="__RefHeading___Toc8584304_73709187">
            <w:r>
              <w:rPr>
                <w:webHidden/>
                <w:rStyle w:val="IndexLink"/>
                <w:rtl w:val="true"/>
              </w:rPr>
              <w:t>شرح إثبات الواجب‏</w:t>
            </w:r>
            <w:r>
              <w:rPr>
                <w:rStyle w:val="IndexLink"/>
                <w:rtl w:val="true"/>
              </w:rPr>
              <w:tab/>
            </w:r>
            <w:r>
              <w:rPr>
                <w:rStyle w:val="IndexLink"/>
              </w:rPr>
              <w:t>104</w:t>
            </w:r>
          </w:hyperlink>
        </w:p>
        <w:p>
          <w:pPr>
            <w:pStyle w:val="Contents3"/>
            <w:tabs>
              <w:tab w:val="clear" w:pos="8459"/>
              <w:tab w:val="right" w:pos="9026" w:leader="dot"/>
            </w:tabs>
            <w:rPr/>
          </w:pPr>
          <w:hyperlink w:anchor="__RefHeading___Toc8584306_73709187">
            <w:r>
              <w:rPr>
                <w:webHidden/>
                <w:rStyle w:val="IndexLink"/>
                <w:rtl w:val="true"/>
              </w:rPr>
              <w:t>شرح الاثنی عشریة فی الطهارة و الصلاة</w:t>
            </w:r>
            <w:r>
              <w:rPr>
                <w:rStyle w:val="IndexLink"/>
                <w:rtl w:val="true"/>
              </w:rPr>
              <w:tab/>
            </w:r>
            <w:r>
              <w:rPr>
                <w:rStyle w:val="IndexLink"/>
              </w:rPr>
              <w:t>104</w:t>
            </w:r>
          </w:hyperlink>
        </w:p>
        <w:p>
          <w:pPr>
            <w:pStyle w:val="Contents3"/>
            <w:tabs>
              <w:tab w:val="clear" w:pos="8459"/>
              <w:tab w:val="right" w:pos="9026" w:leader="dot"/>
            </w:tabs>
            <w:rPr/>
          </w:pPr>
          <w:hyperlink w:anchor="__RefHeading___Toc8584308_73709187">
            <w:r>
              <w:rPr>
                <w:webHidden/>
                <w:rStyle w:val="IndexLink"/>
              </w:rPr>
              <w:t>190</w:t>
            </w:r>
            <w:r>
              <w:rPr>
                <w:rStyle w:val="IndexLink"/>
                <w:rtl w:val="true"/>
              </w:rPr>
              <w:t xml:space="preserve">- </w:t>
            </w:r>
            <w:r>
              <w:rPr>
                <w:rStyle w:val="IndexLink"/>
                <w:rtl w:val="true"/>
              </w:rPr>
              <w:t>شرع الاثنی عشریة</w:t>
            </w:r>
            <w:r>
              <w:rPr>
                <w:rStyle w:val="IndexLink"/>
                <w:rtl w:val="true"/>
              </w:rPr>
              <w:tab/>
            </w:r>
            <w:r>
              <w:rPr>
                <w:rStyle w:val="IndexLink"/>
              </w:rPr>
              <w:t>104</w:t>
            </w:r>
          </w:hyperlink>
        </w:p>
        <w:p>
          <w:pPr>
            <w:pStyle w:val="Contents3"/>
            <w:tabs>
              <w:tab w:val="clear" w:pos="8459"/>
              <w:tab w:val="right" w:pos="9026" w:leader="dot"/>
            </w:tabs>
            <w:rPr/>
          </w:pPr>
          <w:hyperlink w:anchor="__RefHeading___Toc8584310_73709187">
            <w:r>
              <w:rPr>
                <w:webHidden/>
                <w:rStyle w:val="IndexLink"/>
                <w:rtl w:val="true"/>
              </w:rPr>
              <w:t>شرح الاثنی عشریة</w:t>
            </w:r>
            <w:r>
              <w:rPr>
                <w:rStyle w:val="IndexLink"/>
                <w:rtl w:val="true"/>
              </w:rPr>
              <w:tab/>
            </w:r>
            <w:r>
              <w:rPr>
                <w:rStyle w:val="IndexLink"/>
              </w:rPr>
              <w:t>104</w:t>
            </w:r>
          </w:hyperlink>
        </w:p>
        <w:p>
          <w:pPr>
            <w:pStyle w:val="Contents3"/>
            <w:tabs>
              <w:tab w:val="clear" w:pos="8459"/>
              <w:tab w:val="right" w:pos="9026" w:leader="dot"/>
            </w:tabs>
            <w:rPr/>
          </w:pPr>
          <w:hyperlink w:anchor="__RefHeading___Toc8584312_73709187">
            <w:r>
              <w:rPr>
                <w:webHidden/>
                <w:rStyle w:val="IndexLink"/>
              </w:rPr>
              <w:t>191</w:t>
            </w:r>
            <w:r>
              <w:rPr>
                <w:rStyle w:val="IndexLink"/>
                <w:rtl w:val="true"/>
              </w:rPr>
              <w:t xml:space="preserve">- </w:t>
            </w:r>
            <w:r>
              <w:rPr>
                <w:rStyle w:val="IndexLink"/>
                <w:rtl w:val="true"/>
              </w:rPr>
              <w:t>شرح الاثنی عشریة</w:t>
            </w:r>
            <w:r>
              <w:rPr>
                <w:rStyle w:val="IndexLink"/>
                <w:rtl w:val="true"/>
              </w:rPr>
              <w:tab/>
            </w:r>
            <w:r>
              <w:rPr>
                <w:rStyle w:val="IndexLink"/>
              </w:rPr>
              <w:t>104</w:t>
            </w:r>
          </w:hyperlink>
        </w:p>
        <w:p>
          <w:pPr>
            <w:pStyle w:val="Contents3"/>
            <w:tabs>
              <w:tab w:val="clear" w:pos="8459"/>
              <w:tab w:val="right" w:pos="9026" w:leader="dot"/>
            </w:tabs>
            <w:rPr/>
          </w:pPr>
          <w:hyperlink w:anchor="__RefHeading___Toc8584314_73709187">
            <w:r>
              <w:rPr>
                <w:webHidden/>
                <w:rStyle w:val="IndexLink"/>
              </w:rPr>
              <w:t>192</w:t>
            </w:r>
            <w:r>
              <w:rPr>
                <w:rStyle w:val="IndexLink"/>
                <w:rtl w:val="true"/>
              </w:rPr>
              <w:t xml:space="preserve">- </w:t>
            </w:r>
            <w:r>
              <w:rPr>
                <w:rStyle w:val="IndexLink"/>
                <w:rtl w:val="true"/>
              </w:rPr>
              <w:t>شرح الاثنی عشریة</w:t>
            </w:r>
            <w:r>
              <w:rPr>
                <w:rStyle w:val="IndexLink"/>
                <w:rtl w:val="true"/>
              </w:rPr>
              <w:tab/>
            </w:r>
            <w:r>
              <w:rPr>
                <w:rStyle w:val="IndexLink"/>
              </w:rPr>
              <w:t>105</w:t>
            </w:r>
          </w:hyperlink>
        </w:p>
        <w:p>
          <w:pPr>
            <w:pStyle w:val="Contents3"/>
            <w:tabs>
              <w:tab w:val="clear" w:pos="8459"/>
              <w:tab w:val="right" w:pos="9026" w:leader="dot"/>
            </w:tabs>
            <w:rPr/>
          </w:pPr>
          <w:hyperlink w:anchor="__RefHeading___Toc8584316_73709187">
            <w:r>
              <w:rPr>
                <w:webHidden/>
                <w:rStyle w:val="IndexLink"/>
              </w:rPr>
              <w:t>193</w:t>
            </w:r>
            <w:r>
              <w:rPr>
                <w:rStyle w:val="IndexLink"/>
                <w:rtl w:val="true"/>
              </w:rPr>
              <w:t xml:space="preserve">- </w:t>
            </w:r>
            <w:r>
              <w:rPr>
                <w:rStyle w:val="IndexLink"/>
                <w:rtl w:val="true"/>
              </w:rPr>
              <w:t>شرح الاثنی عشریة</w:t>
            </w:r>
            <w:r>
              <w:rPr>
                <w:rStyle w:val="IndexLink"/>
                <w:rtl w:val="true"/>
              </w:rPr>
              <w:tab/>
            </w:r>
            <w:r>
              <w:rPr>
                <w:rStyle w:val="IndexLink"/>
              </w:rPr>
              <w:t>105</w:t>
            </w:r>
          </w:hyperlink>
        </w:p>
        <w:p>
          <w:pPr>
            <w:pStyle w:val="Contents3"/>
            <w:tabs>
              <w:tab w:val="clear" w:pos="8459"/>
              <w:tab w:val="right" w:pos="9026" w:leader="dot"/>
            </w:tabs>
            <w:rPr/>
          </w:pPr>
          <w:hyperlink w:anchor="__RefHeading___Toc8584318_73709187">
            <w:r>
              <w:rPr>
                <w:webHidden/>
                <w:rStyle w:val="IndexLink"/>
              </w:rPr>
              <w:t>194</w:t>
            </w:r>
            <w:r>
              <w:rPr>
                <w:rStyle w:val="IndexLink"/>
                <w:rtl w:val="true"/>
              </w:rPr>
              <w:t xml:space="preserve">- </w:t>
            </w:r>
            <w:r>
              <w:rPr>
                <w:rStyle w:val="IndexLink"/>
                <w:rtl w:val="true"/>
              </w:rPr>
              <w:t>شرح الاثنی عشریة</w:t>
            </w:r>
            <w:r>
              <w:rPr>
                <w:rStyle w:val="IndexLink"/>
                <w:rtl w:val="true"/>
              </w:rPr>
              <w:tab/>
            </w:r>
            <w:r>
              <w:rPr>
                <w:rStyle w:val="IndexLink"/>
              </w:rPr>
              <w:t>105</w:t>
            </w:r>
          </w:hyperlink>
        </w:p>
        <w:p>
          <w:pPr>
            <w:pStyle w:val="Contents3"/>
            <w:tabs>
              <w:tab w:val="clear" w:pos="8459"/>
              <w:tab w:val="right" w:pos="9026" w:leader="dot"/>
            </w:tabs>
            <w:rPr/>
          </w:pPr>
          <w:hyperlink w:anchor="__RefHeading___Toc8584320_73709187">
            <w:r>
              <w:rPr>
                <w:webHidden/>
                <w:rStyle w:val="IndexLink"/>
              </w:rPr>
              <w:t>195</w:t>
            </w:r>
            <w:r>
              <w:rPr>
                <w:rStyle w:val="IndexLink"/>
                <w:rtl w:val="true"/>
              </w:rPr>
              <w:t xml:space="preserve">- </w:t>
            </w:r>
            <w:r>
              <w:rPr>
                <w:rStyle w:val="IndexLink"/>
                <w:rtl w:val="true"/>
              </w:rPr>
              <w:t>شرح الاثنی عشریة</w:t>
            </w:r>
            <w:r>
              <w:rPr>
                <w:rStyle w:val="IndexLink"/>
                <w:rtl w:val="true"/>
              </w:rPr>
              <w:tab/>
            </w:r>
            <w:r>
              <w:rPr>
                <w:rStyle w:val="IndexLink"/>
              </w:rPr>
              <w:t>106</w:t>
            </w:r>
          </w:hyperlink>
        </w:p>
        <w:p>
          <w:pPr>
            <w:pStyle w:val="Contents3"/>
            <w:tabs>
              <w:tab w:val="clear" w:pos="8459"/>
              <w:tab w:val="right" w:pos="9026" w:leader="dot"/>
            </w:tabs>
            <w:rPr/>
          </w:pPr>
          <w:hyperlink w:anchor="__RefHeading___Toc8584322_73709187">
            <w:r>
              <w:rPr>
                <w:webHidden/>
                <w:rStyle w:val="IndexLink"/>
                <w:rtl w:val="true"/>
              </w:rPr>
              <w:t>شرح الاثنی عشریة الحجیة</w:t>
            </w:r>
            <w:r>
              <w:rPr>
                <w:rStyle w:val="IndexLink"/>
                <w:rtl w:val="true"/>
              </w:rPr>
              <w:tab/>
            </w:r>
            <w:r>
              <w:rPr>
                <w:rStyle w:val="IndexLink"/>
              </w:rPr>
              <w:t>106</w:t>
            </w:r>
          </w:hyperlink>
        </w:p>
        <w:p>
          <w:pPr>
            <w:pStyle w:val="Contents3"/>
            <w:tabs>
              <w:tab w:val="clear" w:pos="8459"/>
              <w:tab w:val="right" w:pos="9026" w:leader="dot"/>
            </w:tabs>
            <w:rPr/>
          </w:pPr>
          <w:hyperlink w:anchor="__RefHeading___Toc8584324_73709187">
            <w:r>
              <w:rPr>
                <w:webHidden/>
                <w:rStyle w:val="IndexLink"/>
              </w:rPr>
              <w:t>196</w:t>
            </w:r>
            <w:r>
              <w:rPr>
                <w:rStyle w:val="IndexLink"/>
                <w:rtl w:val="true"/>
              </w:rPr>
              <w:t xml:space="preserve">- </w:t>
            </w:r>
            <w:r>
              <w:rPr>
                <w:rStyle w:val="IndexLink"/>
                <w:rtl w:val="true"/>
              </w:rPr>
              <w:t>شرح الاثنی عشریة</w:t>
            </w:r>
            <w:r>
              <w:rPr>
                <w:rStyle w:val="IndexLink"/>
                <w:rtl w:val="true"/>
              </w:rPr>
              <w:tab/>
            </w:r>
            <w:r>
              <w:rPr>
                <w:rStyle w:val="IndexLink"/>
              </w:rPr>
              <w:t>106</w:t>
            </w:r>
          </w:hyperlink>
        </w:p>
        <w:p>
          <w:pPr>
            <w:pStyle w:val="Contents3"/>
            <w:tabs>
              <w:tab w:val="clear" w:pos="8459"/>
              <w:tab w:val="right" w:pos="9026" w:leader="dot"/>
            </w:tabs>
            <w:rPr/>
          </w:pPr>
          <w:hyperlink w:anchor="__RefHeading___Toc8584326_73709187">
            <w:r>
              <w:rPr>
                <w:webHidden/>
                <w:rStyle w:val="IndexLink"/>
              </w:rPr>
              <w:t>197</w:t>
            </w:r>
            <w:r>
              <w:rPr>
                <w:rStyle w:val="IndexLink"/>
                <w:rtl w:val="true"/>
              </w:rPr>
              <w:t xml:space="preserve">- </w:t>
            </w:r>
            <w:r>
              <w:rPr>
                <w:rStyle w:val="IndexLink"/>
                <w:rtl w:val="true"/>
              </w:rPr>
              <w:t>شرح الاثنی عشریة</w:t>
            </w:r>
            <w:r>
              <w:rPr>
                <w:rStyle w:val="IndexLink"/>
                <w:rtl w:val="true"/>
              </w:rPr>
              <w:tab/>
            </w:r>
            <w:r>
              <w:rPr>
                <w:rStyle w:val="IndexLink"/>
              </w:rPr>
              <w:t>106</w:t>
            </w:r>
          </w:hyperlink>
        </w:p>
        <w:p>
          <w:pPr>
            <w:pStyle w:val="Contents3"/>
            <w:tabs>
              <w:tab w:val="clear" w:pos="8459"/>
              <w:tab w:val="right" w:pos="9026" w:leader="dot"/>
            </w:tabs>
            <w:rPr/>
          </w:pPr>
          <w:hyperlink w:anchor="__RefHeading___Toc8584328_73709187">
            <w:r>
              <w:rPr>
                <w:webHidden/>
                <w:rStyle w:val="IndexLink"/>
                <w:rtl w:val="true"/>
              </w:rPr>
              <w:t>شرح الاثنی عشریة</w:t>
            </w:r>
            <w:r>
              <w:rPr>
                <w:rStyle w:val="IndexLink"/>
                <w:rtl w:val="true"/>
              </w:rPr>
              <w:tab/>
            </w:r>
            <w:r>
              <w:rPr>
                <w:rStyle w:val="IndexLink"/>
              </w:rPr>
              <w:t>106</w:t>
            </w:r>
          </w:hyperlink>
        </w:p>
        <w:p>
          <w:pPr>
            <w:pStyle w:val="Contents3"/>
            <w:tabs>
              <w:tab w:val="clear" w:pos="8459"/>
              <w:tab w:val="right" w:pos="9026" w:leader="dot"/>
            </w:tabs>
            <w:rPr/>
          </w:pPr>
          <w:hyperlink w:anchor="__RefHeading___Toc8584330_73709187">
            <w:r>
              <w:rPr>
                <w:webHidden/>
                <w:rStyle w:val="IndexLink"/>
              </w:rPr>
              <w:t>198</w:t>
            </w:r>
            <w:r>
              <w:rPr>
                <w:rStyle w:val="IndexLink"/>
                <w:rtl w:val="true"/>
              </w:rPr>
              <w:t xml:space="preserve">- </w:t>
            </w:r>
            <w:r>
              <w:rPr>
                <w:rStyle w:val="IndexLink"/>
                <w:rtl w:val="true"/>
              </w:rPr>
              <w:t>شرح الاثنی عشریة</w:t>
            </w:r>
            <w:r>
              <w:rPr>
                <w:rStyle w:val="IndexLink"/>
                <w:rtl w:val="true"/>
              </w:rPr>
              <w:tab/>
            </w:r>
            <w:r>
              <w:rPr>
                <w:rStyle w:val="IndexLink"/>
              </w:rPr>
              <w:t>106</w:t>
            </w:r>
          </w:hyperlink>
        </w:p>
        <w:p>
          <w:pPr>
            <w:pStyle w:val="Contents3"/>
            <w:tabs>
              <w:tab w:val="clear" w:pos="8459"/>
              <w:tab w:val="right" w:pos="9026" w:leader="dot"/>
            </w:tabs>
            <w:rPr/>
          </w:pPr>
          <w:hyperlink w:anchor="__RefHeading___Toc8584332_73709187">
            <w:r>
              <w:rPr>
                <w:webHidden/>
                <w:rStyle w:val="IndexLink"/>
                <w:rtl w:val="true"/>
              </w:rPr>
              <w:t>شرح الاثنی عشریة</w:t>
            </w:r>
            <w:r>
              <w:rPr>
                <w:rStyle w:val="IndexLink"/>
                <w:rtl w:val="true"/>
              </w:rPr>
              <w:tab/>
            </w:r>
            <w:r>
              <w:rPr>
                <w:rStyle w:val="IndexLink"/>
              </w:rPr>
              <w:t>106</w:t>
            </w:r>
          </w:hyperlink>
        </w:p>
        <w:p>
          <w:pPr>
            <w:pStyle w:val="Contents3"/>
            <w:tabs>
              <w:tab w:val="clear" w:pos="8459"/>
              <w:tab w:val="right" w:pos="9026" w:leader="dot"/>
            </w:tabs>
            <w:rPr/>
          </w:pPr>
          <w:hyperlink w:anchor="__RefHeading___Toc8584334_73709187">
            <w:r>
              <w:rPr>
                <w:webHidden/>
                <w:rStyle w:val="IndexLink"/>
              </w:rPr>
              <w:t>199</w:t>
            </w:r>
            <w:r>
              <w:rPr>
                <w:rStyle w:val="IndexLink"/>
                <w:rtl w:val="true"/>
              </w:rPr>
              <w:t xml:space="preserve">- </w:t>
            </w:r>
            <w:r>
              <w:rPr>
                <w:rStyle w:val="IndexLink"/>
                <w:rtl w:val="true"/>
              </w:rPr>
              <w:t>شرح الاثنی عشریة</w:t>
            </w:r>
            <w:r>
              <w:rPr>
                <w:rStyle w:val="IndexLink"/>
                <w:rtl w:val="true"/>
              </w:rPr>
              <w:tab/>
            </w:r>
            <w:r>
              <w:rPr>
                <w:rStyle w:val="IndexLink"/>
              </w:rPr>
              <w:t>107</w:t>
            </w:r>
          </w:hyperlink>
        </w:p>
        <w:p>
          <w:pPr>
            <w:pStyle w:val="Contents3"/>
            <w:tabs>
              <w:tab w:val="clear" w:pos="8459"/>
              <w:tab w:val="right" w:pos="9026" w:leader="dot"/>
            </w:tabs>
            <w:rPr/>
          </w:pPr>
          <w:hyperlink w:anchor="__RefHeading___Toc8584336_73709187">
            <w:r>
              <w:rPr>
                <w:webHidden/>
                <w:rStyle w:val="IndexLink"/>
              </w:rPr>
              <w:t>200</w:t>
            </w:r>
            <w:r>
              <w:rPr>
                <w:rStyle w:val="IndexLink"/>
                <w:rtl w:val="true"/>
              </w:rPr>
              <w:t xml:space="preserve">- </w:t>
            </w:r>
            <w:r>
              <w:rPr>
                <w:rStyle w:val="IndexLink"/>
                <w:rtl w:val="true"/>
              </w:rPr>
              <w:t>شرح الاثنی عشریة</w:t>
            </w:r>
            <w:r>
              <w:rPr>
                <w:rStyle w:val="IndexLink"/>
                <w:rtl w:val="true"/>
              </w:rPr>
              <w:tab/>
            </w:r>
            <w:r>
              <w:rPr>
                <w:rStyle w:val="IndexLink"/>
              </w:rPr>
              <w:t>107</w:t>
            </w:r>
          </w:hyperlink>
        </w:p>
        <w:p>
          <w:pPr>
            <w:pStyle w:val="Contents3"/>
            <w:tabs>
              <w:tab w:val="clear" w:pos="8459"/>
              <w:tab w:val="right" w:pos="9026" w:leader="dot"/>
            </w:tabs>
            <w:rPr/>
          </w:pPr>
          <w:hyperlink w:anchor="__RefHeading___Toc8584338_73709187">
            <w:r>
              <w:rPr>
                <w:webHidden/>
                <w:rStyle w:val="IndexLink"/>
              </w:rPr>
              <w:t>201</w:t>
            </w:r>
            <w:r>
              <w:rPr>
                <w:rStyle w:val="IndexLink"/>
                <w:rtl w:val="true"/>
              </w:rPr>
              <w:t xml:space="preserve">- </w:t>
            </w:r>
            <w:r>
              <w:rPr>
                <w:rStyle w:val="IndexLink"/>
                <w:rtl w:val="true"/>
              </w:rPr>
              <w:t>شرح أثولوجیا</w:t>
            </w:r>
            <w:r>
              <w:rPr>
                <w:rStyle w:val="IndexLink"/>
                <w:rtl w:val="true"/>
              </w:rPr>
              <w:tab/>
            </w:r>
            <w:r>
              <w:rPr>
                <w:rStyle w:val="IndexLink"/>
              </w:rPr>
              <w:t>107</w:t>
            </w:r>
          </w:hyperlink>
        </w:p>
        <w:p>
          <w:pPr>
            <w:pStyle w:val="Contents3"/>
            <w:tabs>
              <w:tab w:val="clear" w:pos="8459"/>
              <w:tab w:val="right" w:pos="9026" w:leader="dot"/>
            </w:tabs>
            <w:rPr/>
          </w:pPr>
          <w:hyperlink w:anchor="__RefHeading___Toc8584340_73709187">
            <w:r>
              <w:rPr>
                <w:webHidden/>
                <w:rStyle w:val="IndexLink"/>
              </w:rPr>
              <w:t>202</w:t>
            </w:r>
            <w:r>
              <w:rPr>
                <w:rStyle w:val="IndexLink"/>
                <w:rtl w:val="true"/>
              </w:rPr>
              <w:t xml:space="preserve">- </w:t>
            </w:r>
            <w:r>
              <w:rPr>
                <w:rStyle w:val="IndexLink"/>
                <w:rtl w:val="true"/>
              </w:rPr>
              <w:t>شرح الأثیریة المیزانیة</w:t>
            </w:r>
            <w:r>
              <w:rPr>
                <w:rStyle w:val="IndexLink"/>
                <w:rtl w:val="true"/>
              </w:rPr>
              <w:tab/>
            </w:r>
            <w:r>
              <w:rPr>
                <w:rStyle w:val="IndexLink"/>
              </w:rPr>
              <w:t>107</w:t>
            </w:r>
          </w:hyperlink>
        </w:p>
        <w:p>
          <w:pPr>
            <w:pStyle w:val="Contents3"/>
            <w:tabs>
              <w:tab w:val="clear" w:pos="8459"/>
              <w:tab w:val="right" w:pos="9026" w:leader="dot"/>
            </w:tabs>
            <w:rPr/>
          </w:pPr>
          <w:hyperlink w:anchor="__RefHeading___Toc8584342_73709187">
            <w:r>
              <w:rPr>
                <w:webHidden/>
                <w:rStyle w:val="IndexLink"/>
              </w:rPr>
              <w:t>203</w:t>
            </w:r>
            <w:r>
              <w:rPr>
                <w:rStyle w:val="IndexLink"/>
                <w:rtl w:val="true"/>
              </w:rPr>
              <w:t xml:space="preserve">- </w:t>
            </w:r>
            <w:r>
              <w:rPr>
                <w:rStyle w:val="IndexLink"/>
                <w:rtl w:val="true"/>
              </w:rPr>
              <w:t>شرح الأجرومیة</w:t>
            </w:r>
            <w:r>
              <w:rPr>
                <w:rStyle w:val="IndexLink"/>
                <w:rtl w:val="true"/>
              </w:rPr>
              <w:tab/>
            </w:r>
            <w:r>
              <w:rPr>
                <w:rStyle w:val="IndexLink"/>
              </w:rPr>
              <w:t>107</w:t>
            </w:r>
          </w:hyperlink>
        </w:p>
        <w:p>
          <w:pPr>
            <w:pStyle w:val="Contents3"/>
            <w:tabs>
              <w:tab w:val="clear" w:pos="8459"/>
              <w:tab w:val="right" w:pos="9026" w:leader="dot"/>
            </w:tabs>
            <w:rPr/>
          </w:pPr>
          <w:hyperlink w:anchor="__RefHeading___Toc8584344_73709187">
            <w:r>
              <w:rPr>
                <w:webHidden/>
                <w:rStyle w:val="IndexLink"/>
              </w:rPr>
              <w:t>204</w:t>
            </w:r>
            <w:r>
              <w:rPr>
                <w:rStyle w:val="IndexLink"/>
                <w:rtl w:val="true"/>
              </w:rPr>
              <w:t xml:space="preserve">- </w:t>
            </w:r>
            <w:r>
              <w:rPr>
                <w:rStyle w:val="IndexLink"/>
                <w:rtl w:val="true"/>
              </w:rPr>
              <w:t>شرح الأجرومیة</w:t>
            </w:r>
            <w:r>
              <w:rPr>
                <w:rStyle w:val="IndexLink"/>
                <w:rtl w:val="true"/>
              </w:rPr>
              <w:tab/>
            </w:r>
            <w:r>
              <w:rPr>
                <w:rStyle w:val="IndexLink"/>
              </w:rPr>
              <w:t>108</w:t>
            </w:r>
          </w:hyperlink>
        </w:p>
        <w:p>
          <w:pPr>
            <w:pStyle w:val="Contents3"/>
            <w:tabs>
              <w:tab w:val="clear" w:pos="8459"/>
              <w:tab w:val="right" w:pos="9026" w:leader="dot"/>
            </w:tabs>
            <w:rPr/>
          </w:pPr>
          <w:hyperlink w:anchor="__RefHeading___Toc8584346_73709187">
            <w:r>
              <w:rPr>
                <w:webHidden/>
                <w:rStyle w:val="IndexLink"/>
                <w:rtl w:val="true"/>
              </w:rPr>
              <w:t>شرح الأجرومیة</w:t>
            </w:r>
            <w:r>
              <w:rPr>
                <w:rStyle w:val="IndexLink"/>
                <w:rtl w:val="true"/>
              </w:rPr>
              <w:tab/>
            </w:r>
            <w:r>
              <w:rPr>
                <w:rStyle w:val="IndexLink"/>
              </w:rPr>
              <w:t>108</w:t>
            </w:r>
          </w:hyperlink>
        </w:p>
        <w:p>
          <w:pPr>
            <w:pStyle w:val="Contents3"/>
            <w:tabs>
              <w:tab w:val="clear" w:pos="8459"/>
              <w:tab w:val="right" w:pos="9026" w:leader="dot"/>
            </w:tabs>
            <w:rPr/>
          </w:pPr>
          <w:hyperlink w:anchor="__RefHeading___Toc8584348_73709187">
            <w:r>
              <w:rPr>
                <w:webHidden/>
                <w:rStyle w:val="IndexLink"/>
              </w:rPr>
              <w:t>205</w:t>
            </w:r>
            <w:r>
              <w:rPr>
                <w:rStyle w:val="IndexLink"/>
                <w:rtl w:val="true"/>
              </w:rPr>
              <w:t xml:space="preserve">- </w:t>
            </w:r>
            <w:r>
              <w:rPr>
                <w:rStyle w:val="IndexLink"/>
                <w:rtl w:val="true"/>
              </w:rPr>
              <w:t>شرح الأحادیث‏</w:t>
            </w:r>
            <w:r>
              <w:rPr>
                <w:rStyle w:val="IndexLink"/>
                <w:rtl w:val="true"/>
              </w:rPr>
              <w:tab/>
            </w:r>
            <w:r>
              <w:rPr>
                <w:rStyle w:val="IndexLink"/>
              </w:rPr>
              <w:t>108</w:t>
            </w:r>
          </w:hyperlink>
        </w:p>
        <w:p>
          <w:pPr>
            <w:pStyle w:val="Contents3"/>
            <w:tabs>
              <w:tab w:val="clear" w:pos="8459"/>
              <w:tab w:val="right" w:pos="9026" w:leader="dot"/>
            </w:tabs>
            <w:rPr/>
          </w:pPr>
          <w:hyperlink w:anchor="__RefHeading___Toc8584350_73709187">
            <w:r>
              <w:rPr>
                <w:webHidden/>
                <w:rStyle w:val="IndexLink"/>
              </w:rPr>
              <w:t>206</w:t>
            </w:r>
            <w:r>
              <w:rPr>
                <w:rStyle w:val="IndexLink"/>
                <w:rtl w:val="true"/>
              </w:rPr>
              <w:t xml:space="preserve">- </w:t>
            </w:r>
            <w:r>
              <w:rPr>
                <w:rStyle w:val="IndexLink"/>
                <w:rtl w:val="true"/>
              </w:rPr>
              <w:t>شرح الأحادیث‏</w:t>
            </w:r>
            <w:r>
              <w:rPr>
                <w:rStyle w:val="IndexLink"/>
                <w:rtl w:val="true"/>
              </w:rPr>
              <w:tab/>
            </w:r>
            <w:r>
              <w:rPr>
                <w:rStyle w:val="IndexLink"/>
              </w:rPr>
              <w:t>108</w:t>
            </w:r>
          </w:hyperlink>
        </w:p>
        <w:p>
          <w:pPr>
            <w:pStyle w:val="Contents3"/>
            <w:tabs>
              <w:tab w:val="clear" w:pos="8459"/>
              <w:tab w:val="right" w:pos="9026" w:leader="dot"/>
            </w:tabs>
            <w:rPr/>
          </w:pPr>
          <w:hyperlink w:anchor="__RefHeading___Toc8584352_73709187">
            <w:r>
              <w:rPr>
                <w:webHidden/>
                <w:rStyle w:val="IndexLink"/>
              </w:rPr>
              <w:t>207</w:t>
            </w:r>
            <w:r>
              <w:rPr>
                <w:rStyle w:val="IndexLink"/>
                <w:rtl w:val="true"/>
              </w:rPr>
              <w:t xml:space="preserve">- </w:t>
            </w:r>
            <w:r>
              <w:rPr>
                <w:rStyle w:val="IndexLink"/>
                <w:rtl w:val="true"/>
              </w:rPr>
              <w:t>شرح الأحادیث الخمسة</w:t>
            </w:r>
            <w:r>
              <w:rPr>
                <w:rStyle w:val="IndexLink"/>
                <w:rtl w:val="true"/>
              </w:rPr>
              <w:tab/>
            </w:r>
            <w:r>
              <w:rPr>
                <w:rStyle w:val="IndexLink"/>
              </w:rPr>
              <w:t>108</w:t>
            </w:r>
          </w:hyperlink>
        </w:p>
        <w:p>
          <w:pPr>
            <w:pStyle w:val="Contents3"/>
            <w:tabs>
              <w:tab w:val="clear" w:pos="8459"/>
              <w:tab w:val="right" w:pos="9026" w:leader="dot"/>
            </w:tabs>
            <w:rPr/>
          </w:pPr>
          <w:hyperlink w:anchor="__RefHeading___Toc8584354_73709187">
            <w:r>
              <w:rPr>
                <w:webHidden/>
                <w:rStyle w:val="IndexLink"/>
              </w:rPr>
              <w:t>208</w:t>
            </w:r>
            <w:r>
              <w:rPr>
                <w:rStyle w:val="IndexLink"/>
                <w:rtl w:val="true"/>
              </w:rPr>
              <w:t xml:space="preserve">- </w:t>
            </w:r>
            <w:r>
              <w:rPr>
                <w:rStyle w:val="IndexLink"/>
                <w:rtl w:val="true"/>
              </w:rPr>
              <w:t>شرح أحادیث الطینة و التوفیق بینها بما لا یستلزم الجبر</w:t>
            </w:r>
            <w:r>
              <w:rPr>
                <w:rStyle w:val="IndexLink"/>
                <w:rtl w:val="true"/>
              </w:rPr>
              <w:tab/>
            </w:r>
            <w:r>
              <w:rPr>
                <w:rStyle w:val="IndexLink"/>
              </w:rPr>
              <w:t>108</w:t>
            </w:r>
          </w:hyperlink>
        </w:p>
        <w:p>
          <w:pPr>
            <w:pStyle w:val="Contents3"/>
            <w:tabs>
              <w:tab w:val="clear" w:pos="8459"/>
              <w:tab w:val="right" w:pos="9026" w:leader="dot"/>
            </w:tabs>
            <w:rPr/>
          </w:pPr>
          <w:hyperlink w:anchor="__RefHeading___Toc8584356_73709187">
            <w:r>
              <w:rPr>
                <w:webHidden/>
                <w:rStyle w:val="IndexLink"/>
              </w:rPr>
              <w:t>209</w:t>
            </w:r>
            <w:r>
              <w:rPr>
                <w:rStyle w:val="IndexLink"/>
                <w:rtl w:val="true"/>
              </w:rPr>
              <w:t xml:space="preserve">- </w:t>
            </w:r>
            <w:r>
              <w:rPr>
                <w:rStyle w:val="IndexLink"/>
                <w:rtl w:val="true"/>
              </w:rPr>
              <w:t>شرح الأحادیث الغامضة المخالفة للمشهور المفیدة للعلم بأوائل الشهور</w:t>
            </w:r>
            <w:r>
              <w:rPr>
                <w:rStyle w:val="IndexLink"/>
                <w:rtl w:val="true"/>
              </w:rPr>
              <w:tab/>
            </w:r>
            <w:r>
              <w:rPr>
                <w:rStyle w:val="IndexLink"/>
              </w:rPr>
              <w:t>109</w:t>
            </w:r>
          </w:hyperlink>
        </w:p>
        <w:p>
          <w:pPr>
            <w:pStyle w:val="Contents3"/>
            <w:tabs>
              <w:tab w:val="clear" w:pos="8459"/>
              <w:tab w:val="right" w:pos="9026" w:leader="dot"/>
            </w:tabs>
            <w:rPr/>
          </w:pPr>
          <w:hyperlink w:anchor="__RefHeading___Toc8584358_73709187">
            <w:r>
              <w:rPr>
                <w:webHidden/>
                <w:rStyle w:val="IndexLink"/>
              </w:rPr>
              <w:t>210</w:t>
            </w:r>
            <w:r>
              <w:rPr>
                <w:rStyle w:val="IndexLink"/>
                <w:rtl w:val="true"/>
              </w:rPr>
              <w:t xml:space="preserve">- </w:t>
            </w:r>
            <w:r>
              <w:rPr>
                <w:rStyle w:val="IndexLink"/>
                <w:rtl w:val="true"/>
              </w:rPr>
              <w:t>شرح الأحادیث المستصعبة</w:t>
            </w:r>
            <w:r>
              <w:rPr>
                <w:rStyle w:val="IndexLink"/>
                <w:rtl w:val="true"/>
              </w:rPr>
              <w:tab/>
            </w:r>
            <w:r>
              <w:rPr>
                <w:rStyle w:val="IndexLink"/>
              </w:rPr>
              <w:t>109</w:t>
            </w:r>
          </w:hyperlink>
        </w:p>
        <w:p>
          <w:pPr>
            <w:pStyle w:val="Contents3"/>
            <w:tabs>
              <w:tab w:val="clear" w:pos="8459"/>
              <w:tab w:val="right" w:pos="9026" w:leader="dot"/>
            </w:tabs>
            <w:rPr/>
          </w:pPr>
          <w:hyperlink w:anchor="__RefHeading___Toc8584360_73709187">
            <w:r>
              <w:rPr>
                <w:webHidden/>
                <w:rStyle w:val="IndexLink"/>
              </w:rPr>
              <w:t>211</w:t>
            </w:r>
            <w:r>
              <w:rPr>
                <w:rStyle w:val="IndexLink"/>
                <w:rtl w:val="true"/>
              </w:rPr>
              <w:t xml:space="preserve">- </w:t>
            </w:r>
            <w:r>
              <w:rPr>
                <w:rStyle w:val="IndexLink"/>
                <w:rtl w:val="true"/>
              </w:rPr>
              <w:t>شرح الأحادیث المتفرقة</w:t>
            </w:r>
            <w:r>
              <w:rPr>
                <w:rStyle w:val="IndexLink"/>
                <w:rtl w:val="true"/>
              </w:rPr>
              <w:tab/>
            </w:r>
            <w:r>
              <w:rPr>
                <w:rStyle w:val="IndexLink"/>
              </w:rPr>
              <w:t>109</w:t>
            </w:r>
          </w:hyperlink>
        </w:p>
        <w:p>
          <w:pPr>
            <w:pStyle w:val="Contents3"/>
            <w:tabs>
              <w:tab w:val="clear" w:pos="8459"/>
              <w:tab w:val="right" w:pos="9026" w:leader="dot"/>
            </w:tabs>
            <w:rPr/>
          </w:pPr>
          <w:hyperlink w:anchor="__RefHeading___Toc8584362_73709187">
            <w:r>
              <w:rPr>
                <w:webHidden/>
                <w:rStyle w:val="IndexLink"/>
              </w:rPr>
              <w:t>212</w:t>
            </w:r>
            <w:r>
              <w:rPr>
                <w:rStyle w:val="IndexLink"/>
                <w:rtl w:val="true"/>
              </w:rPr>
              <w:t xml:space="preserve">- </w:t>
            </w:r>
            <w:r>
              <w:rPr>
                <w:rStyle w:val="IndexLink"/>
                <w:rtl w:val="true"/>
              </w:rPr>
              <w:t>شرح الأحادیث المشکلة</w:t>
            </w:r>
            <w:r>
              <w:rPr>
                <w:rStyle w:val="IndexLink"/>
                <w:rtl w:val="true"/>
              </w:rPr>
              <w:tab/>
            </w:r>
            <w:r>
              <w:rPr>
                <w:rStyle w:val="IndexLink"/>
              </w:rPr>
              <w:t>109</w:t>
            </w:r>
          </w:hyperlink>
        </w:p>
        <w:p>
          <w:pPr>
            <w:pStyle w:val="Contents3"/>
            <w:tabs>
              <w:tab w:val="clear" w:pos="8459"/>
              <w:tab w:val="right" w:pos="9026" w:leader="dot"/>
            </w:tabs>
            <w:rPr/>
          </w:pPr>
          <w:hyperlink w:anchor="__RefHeading___Toc8584364_73709187">
            <w:r>
              <w:rPr>
                <w:webHidden/>
                <w:rStyle w:val="IndexLink"/>
              </w:rPr>
              <w:t>213</w:t>
            </w:r>
            <w:r>
              <w:rPr>
                <w:rStyle w:val="IndexLink"/>
                <w:rtl w:val="true"/>
              </w:rPr>
              <w:t xml:space="preserve">- </w:t>
            </w:r>
            <w:r>
              <w:rPr>
                <w:rStyle w:val="IndexLink"/>
                <w:rtl w:val="true"/>
              </w:rPr>
              <w:t>شرح الأحادیث المشکلة و بعض الآیات‏</w:t>
            </w:r>
            <w:r>
              <w:rPr>
                <w:rStyle w:val="IndexLink"/>
                <w:rtl w:val="true"/>
              </w:rPr>
              <w:tab/>
            </w:r>
            <w:r>
              <w:rPr>
                <w:rStyle w:val="IndexLink"/>
              </w:rPr>
              <w:t>110</w:t>
            </w:r>
          </w:hyperlink>
        </w:p>
        <w:p>
          <w:pPr>
            <w:pStyle w:val="Contents3"/>
            <w:tabs>
              <w:tab w:val="clear" w:pos="8459"/>
              <w:tab w:val="right" w:pos="9026" w:leader="dot"/>
            </w:tabs>
            <w:rPr/>
          </w:pPr>
          <w:hyperlink w:anchor="__RefHeading___Toc8584366_73709187">
            <w:r>
              <w:rPr>
                <w:webHidden/>
                <w:rStyle w:val="IndexLink"/>
                <w:rtl w:val="true"/>
              </w:rPr>
              <w:t>شرح الاحتجاج‏</w:t>
            </w:r>
            <w:r>
              <w:rPr>
                <w:rStyle w:val="IndexLink"/>
                <w:rtl w:val="true"/>
              </w:rPr>
              <w:tab/>
            </w:r>
            <w:r>
              <w:rPr>
                <w:rStyle w:val="IndexLink"/>
              </w:rPr>
              <w:t>110</w:t>
            </w:r>
          </w:hyperlink>
        </w:p>
        <w:p>
          <w:pPr>
            <w:pStyle w:val="Contents3"/>
            <w:tabs>
              <w:tab w:val="clear" w:pos="8459"/>
              <w:tab w:val="right" w:pos="9026" w:leader="dot"/>
            </w:tabs>
            <w:rPr/>
          </w:pPr>
          <w:hyperlink w:anchor="__RefHeading___Toc8584368_73709187">
            <w:r>
              <w:rPr>
                <w:webHidden/>
                <w:rStyle w:val="IndexLink"/>
              </w:rPr>
              <w:t>214</w:t>
            </w:r>
            <w:r>
              <w:rPr>
                <w:rStyle w:val="IndexLink"/>
                <w:rtl w:val="true"/>
              </w:rPr>
              <w:t xml:space="preserve">- </w:t>
            </w:r>
            <w:r>
              <w:rPr>
                <w:rStyle w:val="IndexLink"/>
                <w:rtl w:val="true"/>
              </w:rPr>
              <w:t>شرح الاحتشام علی نهج بلاغة الإمام‏</w:t>
            </w:r>
            <w:r>
              <w:rPr>
                <w:rStyle w:val="IndexLink"/>
                <w:rtl w:val="true"/>
              </w:rPr>
              <w:tab/>
            </w:r>
            <w:r>
              <w:rPr>
                <w:rStyle w:val="IndexLink"/>
              </w:rPr>
              <w:t>110</w:t>
            </w:r>
          </w:hyperlink>
        </w:p>
        <w:p>
          <w:pPr>
            <w:pStyle w:val="Contents3"/>
            <w:tabs>
              <w:tab w:val="clear" w:pos="8459"/>
              <w:tab w:val="right" w:pos="9026" w:leader="dot"/>
            </w:tabs>
            <w:rPr/>
          </w:pPr>
          <w:hyperlink w:anchor="__RefHeading___Toc8584370_73709187">
            <w:r>
              <w:rPr>
                <w:webHidden/>
                <w:rStyle w:val="IndexLink"/>
              </w:rPr>
              <w:t>215</w:t>
            </w:r>
            <w:r>
              <w:rPr>
                <w:rStyle w:val="IndexLink"/>
                <w:rtl w:val="true"/>
              </w:rPr>
              <w:t xml:space="preserve">- </w:t>
            </w:r>
            <w:r>
              <w:rPr>
                <w:rStyle w:val="IndexLink"/>
                <w:rtl w:val="true"/>
              </w:rPr>
              <w:t>شرح الاخبار فی فضائل الأئمة الأطهار</w:t>
            </w:r>
            <w:r>
              <w:rPr>
                <w:rStyle w:val="IndexLink"/>
                <w:rtl w:val="true"/>
              </w:rPr>
              <w:t xml:space="preserve">- </w:t>
            </w:r>
            <w:r>
              <w:rPr>
                <w:rStyle w:val="IndexLink"/>
                <w:rtl w:val="true"/>
              </w:rPr>
              <w:t>ع</w:t>
            </w:r>
            <w:r>
              <w:rPr>
                <w:rStyle w:val="IndexLink"/>
                <w:rtl w:val="true"/>
              </w:rPr>
              <w:t>-</w:t>
              <w:tab/>
            </w:r>
            <w:r>
              <w:rPr>
                <w:rStyle w:val="IndexLink"/>
              </w:rPr>
              <w:t>110</w:t>
            </w:r>
          </w:hyperlink>
        </w:p>
        <w:p>
          <w:pPr>
            <w:pStyle w:val="Contents3"/>
            <w:tabs>
              <w:tab w:val="clear" w:pos="8459"/>
              <w:tab w:val="right" w:pos="9026" w:leader="dot"/>
            </w:tabs>
            <w:rPr/>
          </w:pPr>
          <w:hyperlink w:anchor="__RefHeading___Toc8584372_73709187">
            <w:r>
              <w:rPr>
                <w:webHidden/>
                <w:rStyle w:val="IndexLink"/>
              </w:rPr>
              <w:t>216</w:t>
            </w:r>
            <w:r>
              <w:rPr>
                <w:rStyle w:val="IndexLink"/>
                <w:rtl w:val="true"/>
              </w:rPr>
              <w:t xml:space="preserve">- </w:t>
            </w:r>
            <w:r>
              <w:rPr>
                <w:rStyle w:val="IndexLink"/>
                <w:rtl w:val="true"/>
              </w:rPr>
              <w:t>شرح أخبار الطینة</w:t>
            </w:r>
            <w:r>
              <w:rPr>
                <w:rStyle w:val="IndexLink"/>
                <w:rtl w:val="true"/>
              </w:rPr>
              <w:tab/>
            </w:r>
            <w:r>
              <w:rPr>
                <w:rStyle w:val="IndexLink"/>
              </w:rPr>
              <w:t>111</w:t>
            </w:r>
          </w:hyperlink>
        </w:p>
        <w:p>
          <w:pPr>
            <w:pStyle w:val="Contents3"/>
            <w:tabs>
              <w:tab w:val="clear" w:pos="8459"/>
              <w:tab w:val="right" w:pos="9026" w:leader="dot"/>
            </w:tabs>
            <w:rPr/>
          </w:pPr>
          <w:hyperlink w:anchor="__RefHeading___Toc8584374_73709187">
            <w:r>
              <w:rPr>
                <w:webHidden/>
                <w:rStyle w:val="IndexLink"/>
                <w:rtl w:val="true"/>
              </w:rPr>
              <w:t>شرح أخلاق الرازی‏</w:t>
            </w:r>
            <w:r>
              <w:rPr>
                <w:rStyle w:val="IndexLink"/>
                <w:rtl w:val="true"/>
              </w:rPr>
              <w:tab/>
            </w:r>
            <w:r>
              <w:rPr>
                <w:rStyle w:val="IndexLink"/>
              </w:rPr>
              <w:t>111</w:t>
            </w:r>
          </w:hyperlink>
        </w:p>
        <w:p>
          <w:pPr>
            <w:pStyle w:val="Contents3"/>
            <w:tabs>
              <w:tab w:val="clear" w:pos="8459"/>
              <w:tab w:val="right" w:pos="9026" w:leader="dot"/>
            </w:tabs>
            <w:rPr/>
          </w:pPr>
          <w:hyperlink w:anchor="__RefHeading___Toc8584376_73709187">
            <w:r>
              <w:rPr>
                <w:webHidden/>
                <w:rStyle w:val="IndexLink"/>
              </w:rPr>
              <w:t>217</w:t>
            </w:r>
            <w:r>
              <w:rPr>
                <w:rStyle w:val="IndexLink"/>
                <w:rtl w:val="true"/>
              </w:rPr>
              <w:t xml:space="preserve">- </w:t>
            </w:r>
            <w:r>
              <w:rPr>
                <w:rStyle w:val="IndexLink"/>
                <w:rtl w:val="true"/>
              </w:rPr>
              <w:t>شرح أخلاق ناصری‏</w:t>
            </w:r>
            <w:r>
              <w:rPr>
                <w:rStyle w:val="IndexLink"/>
                <w:rtl w:val="true"/>
              </w:rPr>
              <w:tab/>
            </w:r>
            <w:r>
              <w:rPr>
                <w:rStyle w:val="IndexLink"/>
              </w:rPr>
              <w:t>111</w:t>
            </w:r>
          </w:hyperlink>
        </w:p>
        <w:p>
          <w:pPr>
            <w:pStyle w:val="Contents3"/>
            <w:tabs>
              <w:tab w:val="clear" w:pos="8459"/>
              <w:tab w:val="right" w:pos="9026" w:leader="dot"/>
            </w:tabs>
            <w:rPr/>
          </w:pPr>
          <w:hyperlink w:anchor="__RefHeading___Toc8584378_73709187">
            <w:r>
              <w:rPr>
                <w:webHidden/>
                <w:rStyle w:val="IndexLink"/>
              </w:rPr>
              <w:t>218</w:t>
            </w:r>
            <w:r>
              <w:rPr>
                <w:rStyle w:val="IndexLink"/>
                <w:rtl w:val="true"/>
              </w:rPr>
              <w:t xml:space="preserve">- </w:t>
            </w:r>
            <w:r>
              <w:rPr>
                <w:rStyle w:val="IndexLink"/>
                <w:rtl w:val="true"/>
              </w:rPr>
              <w:t>شرح أخلاق ناصری‏</w:t>
            </w:r>
            <w:r>
              <w:rPr>
                <w:rStyle w:val="IndexLink"/>
                <w:rtl w:val="true"/>
              </w:rPr>
              <w:tab/>
            </w:r>
            <w:r>
              <w:rPr>
                <w:rStyle w:val="IndexLink"/>
              </w:rPr>
              <w:t>111</w:t>
            </w:r>
          </w:hyperlink>
        </w:p>
        <w:p>
          <w:pPr>
            <w:pStyle w:val="Contents3"/>
            <w:tabs>
              <w:tab w:val="clear" w:pos="8459"/>
              <w:tab w:val="right" w:pos="9026" w:leader="dot"/>
            </w:tabs>
            <w:rPr/>
          </w:pPr>
          <w:hyperlink w:anchor="__RefHeading___Toc8584380_73709187">
            <w:r>
              <w:rPr>
                <w:webHidden/>
                <w:rStyle w:val="IndexLink"/>
              </w:rPr>
              <w:t>219</w:t>
            </w:r>
            <w:r>
              <w:rPr>
                <w:rStyle w:val="IndexLink"/>
                <w:rtl w:val="true"/>
              </w:rPr>
              <w:t xml:space="preserve">- </w:t>
            </w:r>
            <w:r>
              <w:rPr>
                <w:rStyle w:val="IndexLink"/>
                <w:rtl w:val="true"/>
              </w:rPr>
              <w:t>شرح أدعیة السر</w:t>
            </w:r>
            <w:r>
              <w:rPr>
                <w:rStyle w:val="IndexLink"/>
                <w:rtl w:val="true"/>
              </w:rPr>
              <w:tab/>
            </w:r>
            <w:r>
              <w:rPr>
                <w:rStyle w:val="IndexLink"/>
              </w:rPr>
              <w:t>111</w:t>
            </w:r>
          </w:hyperlink>
        </w:p>
        <w:p>
          <w:pPr>
            <w:pStyle w:val="Contents3"/>
            <w:tabs>
              <w:tab w:val="clear" w:pos="8459"/>
              <w:tab w:val="right" w:pos="9026" w:leader="dot"/>
            </w:tabs>
            <w:rPr/>
          </w:pPr>
          <w:hyperlink w:anchor="__RefHeading___Toc8584382_73709187">
            <w:r>
              <w:rPr>
                <w:webHidden/>
                <w:rStyle w:val="IndexLink"/>
              </w:rPr>
              <w:t>220</w:t>
            </w:r>
            <w:r>
              <w:rPr>
                <w:rStyle w:val="IndexLink"/>
                <w:rtl w:val="true"/>
              </w:rPr>
              <w:t xml:space="preserve">- </w:t>
            </w:r>
            <w:r>
              <w:rPr>
                <w:rStyle w:val="IndexLink"/>
                <w:rtl w:val="true"/>
              </w:rPr>
              <w:t>شرح أدعیة السر و ترجمتها بالفارسیة</w:t>
            </w:r>
            <w:r>
              <w:rPr>
                <w:rStyle w:val="IndexLink"/>
                <w:rtl w:val="true"/>
              </w:rPr>
              <w:tab/>
            </w:r>
            <w:r>
              <w:rPr>
                <w:rStyle w:val="IndexLink"/>
              </w:rPr>
              <w:t>112</w:t>
            </w:r>
          </w:hyperlink>
        </w:p>
        <w:p>
          <w:pPr>
            <w:pStyle w:val="Contents3"/>
            <w:tabs>
              <w:tab w:val="clear" w:pos="8459"/>
              <w:tab w:val="right" w:pos="9026" w:leader="dot"/>
            </w:tabs>
            <w:rPr/>
          </w:pPr>
          <w:hyperlink w:anchor="__RefHeading___Toc8584384_73709187">
            <w:r>
              <w:rPr>
                <w:webHidden/>
                <w:rStyle w:val="IndexLink"/>
                <w:rtl w:val="true"/>
              </w:rPr>
              <w:t>شرح الإذن‏</w:t>
            </w:r>
            <w:r>
              <w:rPr>
                <w:rStyle w:val="IndexLink"/>
                <w:rtl w:val="true"/>
              </w:rPr>
              <w:tab/>
            </w:r>
            <w:r>
              <w:rPr>
                <w:rStyle w:val="IndexLink"/>
              </w:rPr>
              <w:t>112</w:t>
            </w:r>
          </w:hyperlink>
        </w:p>
        <w:p>
          <w:pPr>
            <w:pStyle w:val="Contents3"/>
            <w:tabs>
              <w:tab w:val="clear" w:pos="8459"/>
              <w:tab w:val="right" w:pos="9026" w:leader="dot"/>
            </w:tabs>
            <w:rPr/>
          </w:pPr>
          <w:hyperlink w:anchor="__RefHeading___Toc8584386_73709187">
            <w:r>
              <w:rPr>
                <w:webHidden/>
                <w:rStyle w:val="IndexLink"/>
              </w:rPr>
              <w:t>221</w:t>
            </w:r>
            <w:r>
              <w:rPr>
                <w:rStyle w:val="IndexLink"/>
                <w:rtl w:val="true"/>
              </w:rPr>
              <w:t xml:space="preserve">- </w:t>
            </w:r>
            <w:r>
              <w:rPr>
                <w:rStyle w:val="IndexLink"/>
                <w:rtl w:val="true"/>
              </w:rPr>
              <w:t>شرح أربع مقالات بطلمیوس‏</w:t>
            </w:r>
            <w:r>
              <w:rPr>
                <w:rStyle w:val="IndexLink"/>
                <w:rtl w:val="true"/>
              </w:rPr>
              <w:tab/>
            </w:r>
            <w:r>
              <w:rPr>
                <w:rStyle w:val="IndexLink"/>
              </w:rPr>
              <w:t>112</w:t>
            </w:r>
          </w:hyperlink>
        </w:p>
        <w:p>
          <w:pPr>
            <w:pStyle w:val="Contents3"/>
            <w:tabs>
              <w:tab w:val="clear" w:pos="8459"/>
              <w:tab w:val="right" w:pos="9026" w:leader="dot"/>
            </w:tabs>
            <w:rPr/>
          </w:pPr>
          <w:hyperlink w:anchor="__RefHeading___Toc8584388_73709187">
            <w:r>
              <w:rPr>
                <w:webHidden/>
                <w:rStyle w:val="IndexLink"/>
              </w:rPr>
              <w:t>222</w:t>
            </w:r>
            <w:r>
              <w:rPr>
                <w:rStyle w:val="IndexLink"/>
                <w:rtl w:val="true"/>
              </w:rPr>
              <w:t xml:space="preserve">- </w:t>
            </w:r>
            <w:r>
              <w:rPr>
                <w:rStyle w:val="IndexLink"/>
                <w:rtl w:val="true"/>
              </w:rPr>
              <w:t>شرح أربعة عشر حدیثا</w:t>
            </w:r>
            <w:r>
              <w:rPr>
                <w:rStyle w:val="IndexLink"/>
                <w:rtl w:val="true"/>
              </w:rPr>
              <w:tab/>
            </w:r>
            <w:r>
              <w:rPr>
                <w:rStyle w:val="IndexLink"/>
              </w:rPr>
              <w:t>112</w:t>
            </w:r>
          </w:hyperlink>
        </w:p>
        <w:p>
          <w:pPr>
            <w:pStyle w:val="Contents3"/>
            <w:tabs>
              <w:tab w:val="clear" w:pos="8459"/>
              <w:tab w:val="right" w:pos="9026" w:leader="dot"/>
            </w:tabs>
            <w:rPr/>
          </w:pPr>
          <w:hyperlink w:anchor="__RefHeading___Toc8584390_73709187">
            <w:r>
              <w:rPr>
                <w:webHidden/>
                <w:rStyle w:val="IndexLink"/>
                <w:rtl w:val="true"/>
              </w:rPr>
              <w:t>شرح الأربعین اسما</w:t>
            </w:r>
            <w:r>
              <w:rPr>
                <w:rStyle w:val="IndexLink"/>
                <w:rtl w:val="true"/>
              </w:rPr>
              <w:tab/>
            </w:r>
            <w:r>
              <w:rPr>
                <w:rStyle w:val="IndexLink"/>
              </w:rPr>
              <w:t>113</w:t>
            </w:r>
          </w:hyperlink>
        </w:p>
        <w:p>
          <w:pPr>
            <w:pStyle w:val="Contents3"/>
            <w:tabs>
              <w:tab w:val="clear" w:pos="8459"/>
              <w:tab w:val="right" w:pos="9026" w:leader="dot"/>
            </w:tabs>
            <w:rPr/>
          </w:pPr>
          <w:hyperlink w:anchor="__RefHeading___Toc8584392_73709187">
            <w:r>
              <w:rPr>
                <w:webHidden/>
                <w:rStyle w:val="IndexLink"/>
                <w:rtl w:val="true"/>
              </w:rPr>
              <w:t>شرح الأربعین حدیثا</w:t>
            </w:r>
            <w:r>
              <w:rPr>
                <w:rStyle w:val="IndexLink"/>
                <w:rtl w:val="true"/>
              </w:rPr>
              <w:tab/>
            </w:r>
            <w:r>
              <w:rPr>
                <w:rStyle w:val="IndexLink"/>
              </w:rPr>
              <w:t>113</w:t>
            </w:r>
          </w:hyperlink>
        </w:p>
        <w:p>
          <w:pPr>
            <w:pStyle w:val="Contents3"/>
            <w:tabs>
              <w:tab w:val="clear" w:pos="8459"/>
              <w:tab w:val="right" w:pos="9026" w:leader="dot"/>
            </w:tabs>
            <w:rPr/>
          </w:pPr>
          <w:hyperlink w:anchor="__RefHeading___Toc8584394_73709187">
            <w:r>
              <w:rPr>
                <w:webHidden/>
                <w:rStyle w:val="IndexLink"/>
              </w:rPr>
              <w:t>223</w:t>
            </w:r>
            <w:r>
              <w:rPr>
                <w:rStyle w:val="IndexLink"/>
                <w:rtl w:val="true"/>
              </w:rPr>
              <w:t xml:space="preserve">- </w:t>
            </w:r>
            <w:r>
              <w:rPr>
                <w:rStyle w:val="IndexLink"/>
                <w:rtl w:val="true"/>
              </w:rPr>
              <w:t>شرح الأربعین حدیثا</w:t>
            </w:r>
            <w:r>
              <w:rPr>
                <w:rStyle w:val="IndexLink"/>
                <w:rtl w:val="true"/>
              </w:rPr>
              <w:tab/>
            </w:r>
            <w:r>
              <w:rPr>
                <w:rStyle w:val="IndexLink"/>
              </w:rPr>
              <w:t>113</w:t>
            </w:r>
          </w:hyperlink>
        </w:p>
        <w:p>
          <w:pPr>
            <w:pStyle w:val="Contents3"/>
            <w:tabs>
              <w:tab w:val="clear" w:pos="8459"/>
              <w:tab w:val="right" w:pos="9026" w:leader="dot"/>
            </w:tabs>
            <w:rPr/>
          </w:pPr>
          <w:hyperlink w:anchor="__RefHeading___Toc8584396_73709187">
            <w:r>
              <w:rPr>
                <w:webHidden/>
                <w:rStyle w:val="IndexLink"/>
              </w:rPr>
              <w:t>224</w:t>
            </w:r>
            <w:r>
              <w:rPr>
                <w:rStyle w:val="IndexLink"/>
                <w:rtl w:val="true"/>
              </w:rPr>
              <w:t xml:space="preserve">- </w:t>
            </w:r>
            <w:r>
              <w:rPr>
                <w:rStyle w:val="IndexLink"/>
                <w:rtl w:val="true"/>
              </w:rPr>
              <w:t>شرح الأربعین حدیثا</w:t>
            </w:r>
            <w:r>
              <w:rPr>
                <w:rStyle w:val="IndexLink"/>
                <w:rtl w:val="true"/>
              </w:rPr>
              <w:tab/>
            </w:r>
            <w:r>
              <w:rPr>
                <w:rStyle w:val="IndexLink"/>
              </w:rPr>
              <w:t>113</w:t>
            </w:r>
          </w:hyperlink>
        </w:p>
        <w:p>
          <w:pPr>
            <w:pStyle w:val="Contents3"/>
            <w:tabs>
              <w:tab w:val="clear" w:pos="8459"/>
              <w:tab w:val="right" w:pos="9026" w:leader="dot"/>
            </w:tabs>
            <w:rPr/>
          </w:pPr>
          <w:hyperlink w:anchor="__RefHeading___Toc8584398_73709187">
            <w:r>
              <w:rPr>
                <w:webHidden/>
                <w:rStyle w:val="IndexLink"/>
                <w:rtl w:val="true"/>
              </w:rPr>
              <w:t xml:space="preserve">. </w:t>
            </w:r>
            <w:r>
              <w:rPr>
                <w:rStyle w:val="IndexLink"/>
                <w:rtl w:val="true"/>
              </w:rPr>
              <w:t>شرح الأربعین حدیثا</w:t>
            </w:r>
            <w:r>
              <w:rPr>
                <w:rStyle w:val="IndexLink"/>
                <w:rtl w:val="true"/>
              </w:rPr>
              <w:tab/>
            </w:r>
            <w:r>
              <w:rPr>
                <w:rStyle w:val="IndexLink"/>
              </w:rPr>
              <w:t>113</w:t>
            </w:r>
          </w:hyperlink>
        </w:p>
        <w:p>
          <w:pPr>
            <w:pStyle w:val="Contents3"/>
            <w:tabs>
              <w:tab w:val="clear" w:pos="8459"/>
              <w:tab w:val="right" w:pos="9026" w:leader="dot"/>
            </w:tabs>
            <w:rPr/>
          </w:pPr>
          <w:hyperlink w:anchor="__RefHeading___Toc8584400_73709187">
            <w:r>
              <w:rPr>
                <w:webHidden/>
                <w:rStyle w:val="IndexLink"/>
              </w:rPr>
              <w:t>225</w:t>
            </w:r>
            <w:r>
              <w:rPr>
                <w:rStyle w:val="IndexLink"/>
                <w:rtl w:val="true"/>
              </w:rPr>
              <w:t xml:space="preserve">- </w:t>
            </w:r>
            <w:r>
              <w:rPr>
                <w:rStyle w:val="IndexLink"/>
                <w:rtl w:val="true"/>
              </w:rPr>
              <w:t>شرح الأربعین حدیثا</w:t>
            </w:r>
            <w:r>
              <w:rPr>
                <w:rStyle w:val="IndexLink"/>
                <w:rtl w:val="true"/>
              </w:rPr>
              <w:tab/>
            </w:r>
            <w:r>
              <w:rPr>
                <w:rStyle w:val="IndexLink"/>
              </w:rPr>
              <w:t>113</w:t>
            </w:r>
          </w:hyperlink>
        </w:p>
        <w:p>
          <w:pPr>
            <w:pStyle w:val="Contents3"/>
            <w:tabs>
              <w:tab w:val="clear" w:pos="8459"/>
              <w:tab w:val="right" w:pos="9026" w:leader="dot"/>
            </w:tabs>
            <w:rPr/>
          </w:pPr>
          <w:hyperlink w:anchor="__RefHeading___Toc8584402_73709187">
            <w:r>
              <w:rPr>
                <w:webHidden/>
                <w:rStyle w:val="IndexLink"/>
              </w:rPr>
              <w:t>226</w:t>
            </w:r>
            <w:r>
              <w:rPr>
                <w:rStyle w:val="IndexLink"/>
                <w:rtl w:val="true"/>
              </w:rPr>
              <w:t xml:space="preserve">- </w:t>
            </w:r>
            <w:r>
              <w:rPr>
                <w:rStyle w:val="IndexLink"/>
                <w:rtl w:val="true"/>
              </w:rPr>
              <w:t>شرح الأربعین حدیثا</w:t>
            </w:r>
            <w:r>
              <w:rPr>
                <w:rStyle w:val="IndexLink"/>
                <w:rtl w:val="true"/>
              </w:rPr>
              <w:tab/>
            </w:r>
            <w:r>
              <w:rPr>
                <w:rStyle w:val="IndexLink"/>
              </w:rPr>
              <w:t>113</w:t>
            </w:r>
          </w:hyperlink>
        </w:p>
        <w:p>
          <w:pPr>
            <w:pStyle w:val="Contents3"/>
            <w:tabs>
              <w:tab w:val="clear" w:pos="8459"/>
              <w:tab w:val="right" w:pos="9026" w:leader="dot"/>
            </w:tabs>
            <w:rPr/>
          </w:pPr>
          <w:hyperlink w:anchor="__RefHeading___Toc8584404_73709187">
            <w:r>
              <w:rPr>
                <w:webHidden/>
                <w:rStyle w:val="IndexLink"/>
                <w:rtl w:val="true"/>
              </w:rPr>
              <w:t>شرح الأربعین حدیثا</w:t>
            </w:r>
            <w:r>
              <w:rPr>
                <w:rStyle w:val="IndexLink"/>
                <w:rtl w:val="true"/>
              </w:rPr>
              <w:tab/>
            </w:r>
            <w:r>
              <w:rPr>
                <w:rStyle w:val="IndexLink"/>
              </w:rPr>
              <w:t>114</w:t>
            </w:r>
          </w:hyperlink>
        </w:p>
        <w:p>
          <w:pPr>
            <w:pStyle w:val="Contents3"/>
            <w:tabs>
              <w:tab w:val="clear" w:pos="8459"/>
              <w:tab w:val="right" w:pos="9026" w:leader="dot"/>
            </w:tabs>
            <w:rPr/>
          </w:pPr>
          <w:hyperlink w:anchor="__RefHeading___Toc8584406_73709187">
            <w:r>
              <w:rPr>
                <w:webHidden/>
                <w:rStyle w:val="IndexLink"/>
              </w:rPr>
              <w:t>227</w:t>
            </w:r>
            <w:r>
              <w:rPr>
                <w:rStyle w:val="IndexLink"/>
                <w:rtl w:val="true"/>
              </w:rPr>
              <w:t xml:space="preserve">- </w:t>
            </w:r>
            <w:r>
              <w:rPr>
                <w:rStyle w:val="IndexLink"/>
                <w:rtl w:val="true"/>
              </w:rPr>
              <w:t>شرح الأربعین حدیثا</w:t>
            </w:r>
            <w:r>
              <w:rPr>
                <w:rStyle w:val="IndexLink"/>
                <w:rtl w:val="true"/>
              </w:rPr>
              <w:tab/>
            </w:r>
            <w:r>
              <w:rPr>
                <w:rStyle w:val="IndexLink"/>
              </w:rPr>
              <w:t>114</w:t>
            </w:r>
          </w:hyperlink>
        </w:p>
        <w:p>
          <w:pPr>
            <w:pStyle w:val="Contents3"/>
            <w:tabs>
              <w:tab w:val="clear" w:pos="8459"/>
              <w:tab w:val="right" w:pos="9026" w:leader="dot"/>
            </w:tabs>
            <w:rPr/>
          </w:pPr>
          <w:hyperlink w:anchor="__RefHeading___Toc8584408_73709187">
            <w:r>
              <w:rPr>
                <w:webHidden/>
                <w:rStyle w:val="IndexLink"/>
              </w:rPr>
              <w:t>228</w:t>
            </w:r>
            <w:r>
              <w:rPr>
                <w:rStyle w:val="IndexLink"/>
                <w:rtl w:val="true"/>
              </w:rPr>
              <w:t xml:space="preserve">- </w:t>
            </w:r>
            <w:r>
              <w:rPr>
                <w:rStyle w:val="IndexLink"/>
                <w:rtl w:val="true"/>
              </w:rPr>
              <w:t>شرح الأربعین حدیثا</w:t>
            </w:r>
            <w:r>
              <w:rPr>
                <w:rStyle w:val="IndexLink"/>
                <w:rtl w:val="true"/>
              </w:rPr>
              <w:tab/>
            </w:r>
            <w:r>
              <w:rPr>
                <w:rStyle w:val="IndexLink"/>
              </w:rPr>
              <w:t>114</w:t>
            </w:r>
          </w:hyperlink>
        </w:p>
        <w:p>
          <w:pPr>
            <w:pStyle w:val="Contents3"/>
            <w:tabs>
              <w:tab w:val="clear" w:pos="8459"/>
              <w:tab w:val="right" w:pos="9026" w:leader="dot"/>
            </w:tabs>
            <w:rPr/>
          </w:pPr>
          <w:hyperlink w:anchor="__RefHeading___Toc8584410_73709187">
            <w:r>
              <w:rPr>
                <w:webHidden/>
                <w:rStyle w:val="IndexLink"/>
                <w:rtl w:val="true"/>
              </w:rPr>
              <w:t>شرح أرجوزة أبی نواس‏</w:t>
            </w:r>
            <w:r>
              <w:rPr>
                <w:rStyle w:val="IndexLink"/>
                <w:rtl w:val="true"/>
              </w:rPr>
              <w:tab/>
            </w:r>
            <w:r>
              <w:rPr>
                <w:rStyle w:val="IndexLink"/>
              </w:rPr>
              <w:t>114</w:t>
            </w:r>
          </w:hyperlink>
        </w:p>
        <w:p>
          <w:pPr>
            <w:pStyle w:val="Contents3"/>
            <w:tabs>
              <w:tab w:val="clear" w:pos="8459"/>
              <w:tab w:val="right" w:pos="9026" w:leader="dot"/>
            </w:tabs>
            <w:rPr/>
          </w:pPr>
          <w:hyperlink w:anchor="__RefHeading___Toc8584412_73709187">
            <w:r>
              <w:rPr>
                <w:webHidden/>
                <w:rStyle w:val="IndexLink"/>
              </w:rPr>
              <w:t>229</w:t>
            </w:r>
            <w:r>
              <w:rPr>
                <w:rStyle w:val="IndexLink"/>
                <w:rtl w:val="true"/>
              </w:rPr>
              <w:t xml:space="preserve">- </w:t>
            </w:r>
            <w:r>
              <w:rPr>
                <w:rStyle w:val="IndexLink"/>
                <w:rtl w:val="true"/>
              </w:rPr>
              <w:t>شرح الأرجوزه الأصولیة</w:t>
            </w:r>
            <w:r>
              <w:rPr>
                <w:rStyle w:val="IndexLink"/>
                <w:rtl w:val="true"/>
              </w:rPr>
              <w:tab/>
            </w:r>
            <w:r>
              <w:rPr>
                <w:rStyle w:val="IndexLink"/>
              </w:rPr>
              <w:t>114</w:t>
            </w:r>
          </w:hyperlink>
        </w:p>
        <w:p>
          <w:pPr>
            <w:pStyle w:val="Contents3"/>
            <w:tabs>
              <w:tab w:val="clear" w:pos="8459"/>
              <w:tab w:val="right" w:pos="9026" w:leader="dot"/>
            </w:tabs>
            <w:rPr/>
          </w:pPr>
          <w:hyperlink w:anchor="__RefHeading___Toc8584414_73709187">
            <w:r>
              <w:rPr>
                <w:webHidden/>
                <w:rStyle w:val="IndexLink"/>
              </w:rPr>
              <w:t>230</w:t>
            </w:r>
            <w:r>
              <w:rPr>
                <w:rStyle w:val="IndexLink"/>
                <w:rtl w:val="true"/>
              </w:rPr>
              <w:t xml:space="preserve">- </w:t>
            </w:r>
            <w:r>
              <w:rPr>
                <w:rStyle w:val="IndexLink"/>
                <w:rtl w:val="true"/>
              </w:rPr>
              <w:t>شرح الأرجوزه الأصولیة</w:t>
            </w:r>
            <w:r>
              <w:rPr>
                <w:rStyle w:val="IndexLink"/>
                <w:rtl w:val="true"/>
              </w:rPr>
              <w:tab/>
            </w:r>
            <w:r>
              <w:rPr>
                <w:rStyle w:val="IndexLink"/>
              </w:rPr>
              <w:t>114</w:t>
            </w:r>
          </w:hyperlink>
        </w:p>
        <w:p>
          <w:pPr>
            <w:pStyle w:val="Contents3"/>
            <w:tabs>
              <w:tab w:val="clear" w:pos="8459"/>
              <w:tab w:val="right" w:pos="9026" w:leader="dot"/>
            </w:tabs>
            <w:rPr/>
          </w:pPr>
          <w:hyperlink w:anchor="__RefHeading___Toc8584416_73709187">
            <w:r>
              <w:rPr>
                <w:webHidden/>
                <w:rStyle w:val="IndexLink"/>
              </w:rPr>
              <w:t>231</w:t>
            </w:r>
            <w:r>
              <w:rPr>
                <w:rStyle w:val="IndexLink"/>
                <w:rtl w:val="true"/>
              </w:rPr>
              <w:t xml:space="preserve">- </w:t>
            </w:r>
            <w:r>
              <w:rPr>
                <w:rStyle w:val="IndexLink"/>
                <w:rtl w:val="true"/>
              </w:rPr>
              <w:t>شرح الأرجوزه الرضاعیة</w:t>
            </w:r>
            <w:r>
              <w:rPr>
                <w:rStyle w:val="IndexLink"/>
                <w:rtl w:val="true"/>
              </w:rPr>
              <w:tab/>
            </w:r>
            <w:r>
              <w:rPr>
                <w:rStyle w:val="IndexLink"/>
              </w:rPr>
              <w:t>115</w:t>
            </w:r>
          </w:hyperlink>
        </w:p>
        <w:p>
          <w:pPr>
            <w:pStyle w:val="Contents3"/>
            <w:tabs>
              <w:tab w:val="clear" w:pos="8459"/>
              <w:tab w:val="right" w:pos="9026" w:leader="dot"/>
            </w:tabs>
            <w:rPr/>
          </w:pPr>
          <w:hyperlink w:anchor="__RefHeading___Toc8584418_73709187">
            <w:r>
              <w:rPr>
                <w:webHidden/>
                <w:rStyle w:val="IndexLink"/>
              </w:rPr>
              <w:t>232</w:t>
            </w:r>
            <w:r>
              <w:rPr>
                <w:rStyle w:val="IndexLink"/>
                <w:rtl w:val="true"/>
              </w:rPr>
              <w:t xml:space="preserve">- </w:t>
            </w:r>
            <w:r>
              <w:rPr>
                <w:rStyle w:val="IndexLink"/>
                <w:rtl w:val="true"/>
              </w:rPr>
              <w:t>شرح الأرجوزه الرضاعیة</w:t>
            </w:r>
            <w:r>
              <w:rPr>
                <w:rStyle w:val="IndexLink"/>
                <w:rtl w:val="true"/>
              </w:rPr>
              <w:tab/>
            </w:r>
            <w:r>
              <w:rPr>
                <w:rStyle w:val="IndexLink"/>
              </w:rPr>
              <w:t>115</w:t>
            </w:r>
          </w:hyperlink>
        </w:p>
        <w:p>
          <w:pPr>
            <w:pStyle w:val="Contents3"/>
            <w:tabs>
              <w:tab w:val="clear" w:pos="8459"/>
              <w:tab w:val="right" w:pos="9026" w:leader="dot"/>
            </w:tabs>
            <w:rPr/>
          </w:pPr>
          <w:hyperlink w:anchor="__RefHeading___Toc8584420_73709187">
            <w:r>
              <w:rPr>
                <w:webHidden/>
                <w:rStyle w:val="IndexLink"/>
              </w:rPr>
              <w:t>233</w:t>
            </w:r>
            <w:r>
              <w:rPr>
                <w:rStyle w:val="IndexLink"/>
                <w:rtl w:val="true"/>
              </w:rPr>
              <w:t xml:space="preserve">- </w:t>
            </w:r>
            <w:r>
              <w:rPr>
                <w:rStyle w:val="IndexLink"/>
                <w:rtl w:val="true"/>
              </w:rPr>
              <w:t>شرح الأرجوزه الرضاعیة</w:t>
            </w:r>
            <w:r>
              <w:rPr>
                <w:rStyle w:val="IndexLink"/>
                <w:rtl w:val="true"/>
              </w:rPr>
              <w:tab/>
            </w:r>
            <w:r>
              <w:rPr>
                <w:rStyle w:val="IndexLink"/>
              </w:rPr>
              <w:t>116</w:t>
            </w:r>
          </w:hyperlink>
        </w:p>
        <w:p>
          <w:pPr>
            <w:pStyle w:val="Contents3"/>
            <w:tabs>
              <w:tab w:val="clear" w:pos="8459"/>
              <w:tab w:val="right" w:pos="9026" w:leader="dot"/>
            </w:tabs>
            <w:rPr/>
          </w:pPr>
          <w:hyperlink w:anchor="__RefHeading___Toc8584422_73709187">
            <w:r>
              <w:rPr>
                <w:webHidden/>
                <w:rStyle w:val="IndexLink"/>
              </w:rPr>
              <w:t>234</w:t>
            </w:r>
            <w:r>
              <w:rPr>
                <w:rStyle w:val="IndexLink"/>
                <w:rtl w:val="true"/>
              </w:rPr>
              <w:t xml:space="preserve">- </w:t>
            </w:r>
            <w:r>
              <w:rPr>
                <w:rStyle w:val="IndexLink"/>
                <w:rtl w:val="true"/>
              </w:rPr>
              <w:t>شرح أرجوزة الشکوک‏</w:t>
            </w:r>
            <w:r>
              <w:rPr>
                <w:rStyle w:val="IndexLink"/>
                <w:rtl w:val="true"/>
              </w:rPr>
              <w:tab/>
            </w:r>
            <w:r>
              <w:rPr>
                <w:rStyle w:val="IndexLink"/>
              </w:rPr>
              <w:t>116</w:t>
            </w:r>
          </w:hyperlink>
        </w:p>
        <w:p>
          <w:pPr>
            <w:pStyle w:val="Contents3"/>
            <w:tabs>
              <w:tab w:val="clear" w:pos="8459"/>
              <w:tab w:val="right" w:pos="9026" w:leader="dot"/>
            </w:tabs>
            <w:rPr/>
          </w:pPr>
          <w:hyperlink w:anchor="__RefHeading___Toc8584424_73709187">
            <w:r>
              <w:rPr>
                <w:webHidden/>
                <w:rStyle w:val="IndexLink"/>
              </w:rPr>
              <w:t>235</w:t>
            </w:r>
            <w:r>
              <w:rPr>
                <w:rStyle w:val="IndexLink"/>
                <w:rtl w:val="true"/>
              </w:rPr>
              <w:t xml:space="preserve">- </w:t>
            </w:r>
            <w:r>
              <w:rPr>
                <w:rStyle w:val="IndexLink"/>
                <w:rtl w:val="true"/>
              </w:rPr>
              <w:t>شرح الأرجوزه العددیة</w:t>
            </w:r>
            <w:r>
              <w:rPr>
                <w:rStyle w:val="IndexLink"/>
                <w:rtl w:val="true"/>
              </w:rPr>
              <w:tab/>
            </w:r>
            <w:r>
              <w:rPr>
                <w:rStyle w:val="IndexLink"/>
              </w:rPr>
              <w:t>116</w:t>
            </w:r>
          </w:hyperlink>
        </w:p>
        <w:p>
          <w:pPr>
            <w:pStyle w:val="Contents3"/>
            <w:tabs>
              <w:tab w:val="clear" w:pos="8459"/>
              <w:tab w:val="right" w:pos="9026" w:leader="dot"/>
            </w:tabs>
            <w:rPr/>
          </w:pPr>
          <w:hyperlink w:anchor="__RefHeading___Toc8584426_73709187">
            <w:r>
              <w:rPr>
                <w:webHidden/>
                <w:rStyle w:val="IndexLink"/>
                <w:rtl w:val="true"/>
              </w:rPr>
              <w:t>شرح أرجوزة المعانی و البیان‏</w:t>
            </w:r>
            <w:r>
              <w:rPr>
                <w:rStyle w:val="IndexLink"/>
                <w:rtl w:val="true"/>
              </w:rPr>
              <w:tab/>
            </w:r>
            <w:r>
              <w:rPr>
                <w:rStyle w:val="IndexLink"/>
              </w:rPr>
              <w:t>116</w:t>
            </w:r>
          </w:hyperlink>
        </w:p>
        <w:p>
          <w:pPr>
            <w:pStyle w:val="Contents3"/>
            <w:tabs>
              <w:tab w:val="clear" w:pos="8459"/>
              <w:tab w:val="right" w:pos="9026" w:leader="dot"/>
            </w:tabs>
            <w:rPr/>
          </w:pPr>
          <w:hyperlink w:anchor="__RefHeading___Toc8584428_73709187">
            <w:r>
              <w:rPr>
                <w:webHidden/>
                <w:rStyle w:val="IndexLink"/>
                <w:rtl w:val="true"/>
              </w:rPr>
              <w:t>شرح أرجوزة المنطق‏</w:t>
            </w:r>
            <w:r>
              <w:rPr>
                <w:rStyle w:val="IndexLink"/>
                <w:rtl w:val="true"/>
              </w:rPr>
              <w:tab/>
            </w:r>
            <w:r>
              <w:rPr>
                <w:rStyle w:val="IndexLink"/>
              </w:rPr>
              <w:t>116</w:t>
            </w:r>
          </w:hyperlink>
        </w:p>
        <w:p>
          <w:pPr>
            <w:pStyle w:val="Contents3"/>
            <w:tabs>
              <w:tab w:val="clear" w:pos="8459"/>
              <w:tab w:val="right" w:pos="9026" w:leader="dot"/>
            </w:tabs>
            <w:rPr/>
          </w:pPr>
          <w:hyperlink w:anchor="__RefHeading___Toc8584430_73709187">
            <w:r>
              <w:rPr>
                <w:webHidden/>
                <w:rStyle w:val="IndexLink"/>
              </w:rPr>
              <w:t>236</w:t>
            </w:r>
            <w:r>
              <w:rPr>
                <w:rStyle w:val="IndexLink"/>
                <w:rtl w:val="true"/>
              </w:rPr>
              <w:t xml:space="preserve">- </w:t>
            </w:r>
            <w:r>
              <w:rPr>
                <w:rStyle w:val="IndexLink"/>
                <w:rtl w:val="true"/>
              </w:rPr>
              <w:t>شرح أرجوزة المیراث‏</w:t>
            </w:r>
            <w:r>
              <w:rPr>
                <w:rStyle w:val="IndexLink"/>
                <w:rtl w:val="true"/>
              </w:rPr>
              <w:tab/>
            </w:r>
            <w:r>
              <w:rPr>
                <w:rStyle w:val="IndexLink"/>
              </w:rPr>
              <w:t>116</w:t>
            </w:r>
          </w:hyperlink>
        </w:p>
        <w:p>
          <w:pPr>
            <w:pStyle w:val="Contents3"/>
            <w:tabs>
              <w:tab w:val="clear" w:pos="8459"/>
              <w:tab w:val="right" w:pos="9026" w:leader="dot"/>
            </w:tabs>
            <w:rPr/>
          </w:pPr>
          <w:hyperlink w:anchor="__RefHeading___Toc8584432_73709187">
            <w:r>
              <w:rPr>
                <w:webHidden/>
                <w:rStyle w:val="IndexLink"/>
              </w:rPr>
              <w:t>237</w:t>
            </w:r>
            <w:r>
              <w:rPr>
                <w:rStyle w:val="IndexLink"/>
                <w:rtl w:val="true"/>
              </w:rPr>
              <w:t xml:space="preserve">- </w:t>
            </w:r>
            <w:r>
              <w:rPr>
                <w:rStyle w:val="IndexLink"/>
                <w:rtl w:val="true"/>
              </w:rPr>
              <w:t>شرح أرجوزة المیراث‏</w:t>
            </w:r>
            <w:r>
              <w:rPr>
                <w:rStyle w:val="IndexLink"/>
                <w:rtl w:val="true"/>
              </w:rPr>
              <w:tab/>
            </w:r>
            <w:r>
              <w:rPr>
                <w:rStyle w:val="IndexLink"/>
              </w:rPr>
              <w:t>117</w:t>
            </w:r>
          </w:hyperlink>
        </w:p>
        <w:p>
          <w:pPr>
            <w:pStyle w:val="Contents3"/>
            <w:tabs>
              <w:tab w:val="clear" w:pos="8459"/>
              <w:tab w:val="right" w:pos="9026" w:leader="dot"/>
            </w:tabs>
            <w:rPr/>
          </w:pPr>
          <w:hyperlink w:anchor="__RefHeading___Toc8584434_73709187">
            <w:r>
              <w:rPr>
                <w:webHidden/>
                <w:rStyle w:val="IndexLink"/>
              </w:rPr>
              <w:t>238</w:t>
            </w:r>
            <w:r>
              <w:rPr>
                <w:rStyle w:val="IndexLink"/>
                <w:rtl w:val="true"/>
              </w:rPr>
              <w:t xml:space="preserve">- </w:t>
            </w:r>
            <w:r>
              <w:rPr>
                <w:rStyle w:val="IndexLink"/>
                <w:rtl w:val="true"/>
              </w:rPr>
              <w:t>شرح أرجوزة المیراث‏</w:t>
            </w:r>
            <w:r>
              <w:rPr>
                <w:rStyle w:val="IndexLink"/>
                <w:rtl w:val="true"/>
              </w:rPr>
              <w:tab/>
            </w:r>
            <w:r>
              <w:rPr>
                <w:rStyle w:val="IndexLink"/>
              </w:rPr>
              <w:t>117</w:t>
            </w:r>
          </w:hyperlink>
        </w:p>
        <w:p>
          <w:pPr>
            <w:pStyle w:val="Contents3"/>
            <w:tabs>
              <w:tab w:val="clear" w:pos="8459"/>
              <w:tab w:val="right" w:pos="9026" w:leader="dot"/>
            </w:tabs>
            <w:rPr/>
          </w:pPr>
          <w:hyperlink w:anchor="__RefHeading___Toc8584436_73709187">
            <w:r>
              <w:rPr>
                <w:webHidden/>
                <w:rStyle w:val="IndexLink"/>
              </w:rPr>
              <w:t>239</w:t>
            </w:r>
            <w:r>
              <w:rPr>
                <w:rStyle w:val="IndexLink"/>
                <w:rtl w:val="true"/>
              </w:rPr>
              <w:t xml:space="preserve">- </w:t>
            </w:r>
            <w:r>
              <w:rPr>
                <w:rStyle w:val="IndexLink"/>
                <w:rtl w:val="true"/>
              </w:rPr>
              <w:t>شرح أرجوزة الهیئة</w:t>
            </w:r>
            <w:r>
              <w:rPr>
                <w:rStyle w:val="IndexLink"/>
                <w:rtl w:val="true"/>
              </w:rPr>
              <w:tab/>
            </w:r>
            <w:r>
              <w:rPr>
                <w:rStyle w:val="IndexLink"/>
              </w:rPr>
              <w:t>117</w:t>
            </w:r>
          </w:hyperlink>
        </w:p>
        <w:p>
          <w:pPr>
            <w:pStyle w:val="Contents3"/>
            <w:tabs>
              <w:tab w:val="clear" w:pos="8459"/>
              <w:tab w:val="right" w:pos="9026" w:leader="dot"/>
            </w:tabs>
            <w:rPr/>
          </w:pPr>
          <w:hyperlink w:anchor="__RefHeading___Toc8584438_73709187">
            <w:r>
              <w:rPr>
                <w:webHidden/>
                <w:rStyle w:val="IndexLink"/>
              </w:rPr>
              <w:t>240</w:t>
            </w:r>
            <w:r>
              <w:rPr>
                <w:rStyle w:val="IndexLink"/>
                <w:rtl w:val="true"/>
              </w:rPr>
              <w:t xml:space="preserve">- </w:t>
            </w:r>
            <w:r>
              <w:rPr>
                <w:rStyle w:val="IndexLink"/>
                <w:rtl w:val="true"/>
              </w:rPr>
              <w:t>شرح أرجوزة الهیئة</w:t>
            </w:r>
            <w:r>
              <w:rPr>
                <w:rStyle w:val="IndexLink"/>
                <w:rtl w:val="true"/>
              </w:rPr>
              <w:tab/>
            </w:r>
            <w:r>
              <w:rPr>
                <w:rStyle w:val="IndexLink"/>
              </w:rPr>
              <w:t>117</w:t>
            </w:r>
          </w:hyperlink>
        </w:p>
        <w:p>
          <w:pPr>
            <w:pStyle w:val="Contents3"/>
            <w:tabs>
              <w:tab w:val="clear" w:pos="8459"/>
              <w:tab w:val="right" w:pos="9026" w:leader="dot"/>
            </w:tabs>
            <w:rPr/>
          </w:pPr>
          <w:hyperlink w:anchor="__RefHeading___Toc8584440_73709187">
            <w:r>
              <w:rPr>
                <w:webHidden/>
                <w:rStyle w:val="IndexLink"/>
              </w:rPr>
              <w:t>241</w:t>
            </w:r>
            <w:r>
              <w:rPr>
                <w:rStyle w:val="IndexLink"/>
                <w:rtl w:val="true"/>
              </w:rPr>
              <w:t xml:space="preserve">- </w:t>
            </w:r>
            <w:r>
              <w:rPr>
                <w:rStyle w:val="IndexLink"/>
                <w:rtl w:val="true"/>
              </w:rPr>
              <w:t>شرح أرجوزة الهیئة</w:t>
            </w:r>
            <w:r>
              <w:rPr>
                <w:rStyle w:val="IndexLink"/>
                <w:rtl w:val="true"/>
              </w:rPr>
              <w:tab/>
            </w:r>
            <w:r>
              <w:rPr>
                <w:rStyle w:val="IndexLink"/>
              </w:rPr>
              <w:t>117</w:t>
            </w:r>
          </w:hyperlink>
        </w:p>
        <w:p>
          <w:pPr>
            <w:pStyle w:val="Contents3"/>
            <w:tabs>
              <w:tab w:val="clear" w:pos="8459"/>
              <w:tab w:val="right" w:pos="9026" w:leader="dot"/>
            </w:tabs>
            <w:rPr/>
          </w:pPr>
          <w:hyperlink w:anchor="__RefHeading___Toc8584442_73709187">
            <w:r>
              <w:rPr>
                <w:webHidden/>
                <w:rStyle w:val="IndexLink"/>
                <w:rtl w:val="true"/>
              </w:rPr>
              <w:t>إرشاد الأذهان إلی أحکام الإیمان‏</w:t>
            </w:r>
            <w:r>
              <w:rPr>
                <w:rStyle w:val="IndexLink"/>
                <w:rtl w:val="true"/>
              </w:rPr>
              <w:tab/>
            </w:r>
            <w:r>
              <w:rPr>
                <w:rStyle w:val="IndexLink"/>
              </w:rPr>
              <w:t>117</w:t>
            </w:r>
          </w:hyperlink>
        </w:p>
        <w:p>
          <w:pPr>
            <w:pStyle w:val="Contents3"/>
            <w:tabs>
              <w:tab w:val="clear" w:pos="8459"/>
              <w:tab w:val="right" w:pos="9026" w:leader="dot"/>
            </w:tabs>
            <w:rPr/>
          </w:pPr>
          <w:hyperlink w:anchor="__RefHeading___Toc8584444_73709187">
            <w:r>
              <w:rPr>
                <w:webHidden/>
                <w:rStyle w:val="IndexLink"/>
                <w:rtl w:val="true"/>
              </w:rPr>
              <w:t>بیان</w:t>
            </w:r>
            <w:r>
              <w:rPr>
                <w:rStyle w:val="IndexLink"/>
                <w:rtl w:val="true"/>
              </w:rPr>
              <w:tab/>
            </w:r>
            <w:r>
              <w:rPr>
                <w:rStyle w:val="IndexLink"/>
              </w:rPr>
              <w:t>117</w:t>
            </w:r>
          </w:hyperlink>
        </w:p>
        <w:p>
          <w:pPr>
            <w:pStyle w:val="Contents3"/>
            <w:tabs>
              <w:tab w:val="clear" w:pos="8459"/>
              <w:tab w:val="right" w:pos="9026" w:leader="dot"/>
            </w:tabs>
            <w:rPr/>
          </w:pPr>
          <w:hyperlink w:anchor="__RefHeading___Toc8584446_73709187">
            <w:r>
              <w:rPr>
                <w:webHidden/>
                <w:rStyle w:val="IndexLink"/>
                <w:rtl w:val="true"/>
              </w:rPr>
              <w:t>شرح الإرشاد</w:t>
            </w:r>
            <w:r>
              <w:rPr>
                <w:rStyle w:val="IndexLink"/>
                <w:rtl w:val="true"/>
              </w:rPr>
              <w:tab/>
            </w:r>
            <w:r>
              <w:rPr>
                <w:rStyle w:val="IndexLink"/>
              </w:rPr>
              <w:t>118</w:t>
            </w:r>
          </w:hyperlink>
        </w:p>
        <w:p>
          <w:pPr>
            <w:pStyle w:val="Contents3"/>
            <w:tabs>
              <w:tab w:val="clear" w:pos="8459"/>
              <w:tab w:val="right" w:pos="9026" w:leader="dot"/>
            </w:tabs>
            <w:rPr/>
          </w:pPr>
          <w:hyperlink w:anchor="__RefHeading___Toc8584448_73709187">
            <w:r>
              <w:rPr>
                <w:webHidden/>
                <w:rStyle w:val="IndexLink"/>
                <w:rtl w:val="true"/>
              </w:rPr>
              <w:t>شرح الإرشاد</w:t>
            </w:r>
            <w:r>
              <w:rPr>
                <w:rStyle w:val="IndexLink"/>
                <w:rtl w:val="true"/>
              </w:rPr>
              <w:tab/>
            </w:r>
            <w:r>
              <w:rPr>
                <w:rStyle w:val="IndexLink"/>
              </w:rPr>
              <w:t>118</w:t>
            </w:r>
          </w:hyperlink>
        </w:p>
        <w:p>
          <w:pPr>
            <w:pStyle w:val="Contents3"/>
            <w:tabs>
              <w:tab w:val="clear" w:pos="8459"/>
              <w:tab w:val="right" w:pos="9026" w:leader="dot"/>
            </w:tabs>
            <w:rPr/>
          </w:pPr>
          <w:hyperlink w:anchor="__RefHeading___Toc8584450_73709187">
            <w:r>
              <w:rPr>
                <w:webHidden/>
                <w:rStyle w:val="IndexLink"/>
                <w:rtl w:val="true"/>
              </w:rPr>
              <w:t>شرح الإرشاد</w:t>
            </w:r>
            <w:r>
              <w:rPr>
                <w:rStyle w:val="IndexLink"/>
                <w:rtl w:val="true"/>
              </w:rPr>
              <w:tab/>
            </w:r>
            <w:r>
              <w:rPr>
                <w:rStyle w:val="IndexLink"/>
              </w:rPr>
              <w:t>118</w:t>
            </w:r>
          </w:hyperlink>
        </w:p>
        <w:p>
          <w:pPr>
            <w:pStyle w:val="Contents3"/>
            <w:tabs>
              <w:tab w:val="clear" w:pos="8459"/>
              <w:tab w:val="right" w:pos="9026" w:leader="dot"/>
            </w:tabs>
            <w:rPr/>
          </w:pPr>
          <w:hyperlink w:anchor="__RefHeading___Toc8584452_73709187">
            <w:r>
              <w:rPr>
                <w:webHidden/>
                <w:rStyle w:val="IndexLink"/>
              </w:rPr>
              <w:t>242</w:t>
            </w:r>
            <w:r>
              <w:rPr>
                <w:rStyle w:val="IndexLink"/>
                <w:rtl w:val="true"/>
              </w:rPr>
              <w:t xml:space="preserve">- </w:t>
            </w:r>
            <w:r>
              <w:rPr>
                <w:rStyle w:val="IndexLink"/>
                <w:rtl w:val="true"/>
              </w:rPr>
              <w:t>شرح الإرشاد</w:t>
            </w:r>
            <w:r>
              <w:rPr>
                <w:rStyle w:val="IndexLink"/>
                <w:rtl w:val="true"/>
              </w:rPr>
              <w:tab/>
            </w:r>
            <w:r>
              <w:rPr>
                <w:rStyle w:val="IndexLink"/>
              </w:rPr>
              <w:t>118</w:t>
            </w:r>
          </w:hyperlink>
        </w:p>
        <w:p>
          <w:pPr>
            <w:pStyle w:val="Contents3"/>
            <w:tabs>
              <w:tab w:val="clear" w:pos="8459"/>
              <w:tab w:val="right" w:pos="9026" w:leader="dot"/>
            </w:tabs>
            <w:rPr/>
          </w:pPr>
          <w:hyperlink w:anchor="__RefHeading___Toc8584454_73709187">
            <w:r>
              <w:rPr>
                <w:webHidden/>
                <w:rStyle w:val="IndexLink"/>
                <w:rtl w:val="true"/>
              </w:rPr>
              <w:t>شرح الإرشاد</w:t>
            </w:r>
            <w:r>
              <w:rPr>
                <w:rStyle w:val="IndexLink"/>
                <w:rtl w:val="true"/>
              </w:rPr>
              <w:tab/>
            </w:r>
            <w:r>
              <w:rPr>
                <w:rStyle w:val="IndexLink"/>
              </w:rPr>
              <w:t>118</w:t>
            </w:r>
          </w:hyperlink>
        </w:p>
        <w:p>
          <w:pPr>
            <w:pStyle w:val="Contents3"/>
            <w:tabs>
              <w:tab w:val="clear" w:pos="8459"/>
              <w:tab w:val="right" w:pos="9026" w:leader="dot"/>
            </w:tabs>
            <w:rPr/>
          </w:pPr>
          <w:hyperlink w:anchor="__RefHeading___Toc8584456_73709187">
            <w:r>
              <w:rPr>
                <w:webHidden/>
                <w:rStyle w:val="IndexLink"/>
              </w:rPr>
              <w:t>243</w:t>
            </w:r>
            <w:r>
              <w:rPr>
                <w:rStyle w:val="IndexLink"/>
                <w:rtl w:val="true"/>
              </w:rPr>
              <w:t xml:space="preserve">- </w:t>
            </w:r>
            <w:r>
              <w:rPr>
                <w:rStyle w:val="IndexLink"/>
                <w:rtl w:val="true"/>
              </w:rPr>
              <w:t>شرح الإرشاد</w:t>
            </w:r>
            <w:r>
              <w:rPr>
                <w:rStyle w:val="IndexLink"/>
                <w:rtl w:val="true"/>
              </w:rPr>
              <w:tab/>
            </w:r>
            <w:r>
              <w:rPr>
                <w:rStyle w:val="IndexLink"/>
              </w:rPr>
              <w:t>118</w:t>
            </w:r>
          </w:hyperlink>
        </w:p>
        <w:p>
          <w:pPr>
            <w:pStyle w:val="Contents3"/>
            <w:tabs>
              <w:tab w:val="clear" w:pos="8459"/>
              <w:tab w:val="right" w:pos="9026" w:leader="dot"/>
            </w:tabs>
            <w:rPr/>
          </w:pPr>
          <w:hyperlink w:anchor="__RefHeading___Toc8584458_73709187">
            <w:r>
              <w:rPr>
                <w:webHidden/>
                <w:rStyle w:val="IndexLink"/>
                <w:rtl w:val="true"/>
              </w:rPr>
              <w:t>شرح الإرشاد</w:t>
            </w:r>
            <w:r>
              <w:rPr>
                <w:rStyle w:val="IndexLink"/>
                <w:rtl w:val="true"/>
              </w:rPr>
              <w:tab/>
            </w:r>
            <w:r>
              <w:rPr>
                <w:rStyle w:val="IndexLink"/>
              </w:rPr>
              <w:t>118</w:t>
            </w:r>
          </w:hyperlink>
        </w:p>
        <w:p>
          <w:pPr>
            <w:pStyle w:val="Contents3"/>
            <w:tabs>
              <w:tab w:val="clear" w:pos="8459"/>
              <w:tab w:val="right" w:pos="9026" w:leader="dot"/>
            </w:tabs>
            <w:rPr/>
          </w:pPr>
          <w:hyperlink w:anchor="__RefHeading___Toc8584460_73709187">
            <w:r>
              <w:rPr>
                <w:webHidden/>
                <w:rStyle w:val="IndexLink"/>
              </w:rPr>
              <w:t>244</w:t>
            </w:r>
            <w:r>
              <w:rPr>
                <w:rStyle w:val="IndexLink"/>
                <w:rtl w:val="true"/>
              </w:rPr>
              <w:t xml:space="preserve">- </w:t>
            </w:r>
            <w:r>
              <w:rPr>
                <w:rStyle w:val="IndexLink"/>
                <w:rtl w:val="true"/>
              </w:rPr>
              <w:t>شرح الإرشاد</w:t>
            </w:r>
            <w:r>
              <w:rPr>
                <w:rStyle w:val="IndexLink"/>
                <w:rtl w:val="true"/>
              </w:rPr>
              <w:tab/>
            </w:r>
            <w:r>
              <w:rPr>
                <w:rStyle w:val="IndexLink"/>
              </w:rPr>
              <w:t>118</w:t>
            </w:r>
          </w:hyperlink>
        </w:p>
        <w:p>
          <w:pPr>
            <w:pStyle w:val="Contents3"/>
            <w:tabs>
              <w:tab w:val="clear" w:pos="8459"/>
              <w:tab w:val="right" w:pos="9026" w:leader="dot"/>
            </w:tabs>
            <w:rPr/>
          </w:pPr>
          <w:hyperlink w:anchor="__RefHeading___Toc8584462_73709187">
            <w:r>
              <w:rPr>
                <w:webHidden/>
                <w:rStyle w:val="IndexLink"/>
              </w:rPr>
              <w:t>245</w:t>
            </w:r>
            <w:r>
              <w:rPr>
                <w:rStyle w:val="IndexLink"/>
                <w:rtl w:val="true"/>
              </w:rPr>
              <w:t xml:space="preserve">- </w:t>
            </w:r>
            <w:r>
              <w:rPr>
                <w:rStyle w:val="IndexLink"/>
                <w:rtl w:val="true"/>
              </w:rPr>
              <w:t>شرح الإرشاد</w:t>
            </w:r>
            <w:r>
              <w:rPr>
                <w:rStyle w:val="IndexLink"/>
                <w:rtl w:val="true"/>
              </w:rPr>
              <w:tab/>
            </w:r>
            <w:r>
              <w:rPr>
                <w:rStyle w:val="IndexLink"/>
              </w:rPr>
              <w:t>119</w:t>
            </w:r>
          </w:hyperlink>
        </w:p>
        <w:p>
          <w:pPr>
            <w:pStyle w:val="Contents3"/>
            <w:tabs>
              <w:tab w:val="clear" w:pos="8459"/>
              <w:tab w:val="right" w:pos="9026" w:leader="dot"/>
            </w:tabs>
            <w:rPr/>
          </w:pPr>
          <w:hyperlink w:anchor="__RefHeading___Toc8584464_73709187">
            <w:r>
              <w:rPr>
                <w:webHidden/>
                <w:rStyle w:val="IndexLink"/>
              </w:rPr>
              <w:t>246</w:t>
            </w:r>
            <w:r>
              <w:rPr>
                <w:rStyle w:val="IndexLink"/>
                <w:rtl w:val="true"/>
              </w:rPr>
              <w:t xml:space="preserve">- </w:t>
            </w:r>
            <w:r>
              <w:rPr>
                <w:rStyle w:val="IndexLink"/>
                <w:rtl w:val="true"/>
              </w:rPr>
              <w:t>شرح الإرشاد</w:t>
            </w:r>
            <w:r>
              <w:rPr>
                <w:rStyle w:val="IndexLink"/>
                <w:rtl w:val="true"/>
              </w:rPr>
              <w:tab/>
            </w:r>
            <w:r>
              <w:rPr>
                <w:rStyle w:val="IndexLink"/>
              </w:rPr>
              <w:t>119</w:t>
            </w:r>
          </w:hyperlink>
        </w:p>
        <w:p>
          <w:pPr>
            <w:pStyle w:val="Contents3"/>
            <w:tabs>
              <w:tab w:val="clear" w:pos="8459"/>
              <w:tab w:val="right" w:pos="9026" w:leader="dot"/>
            </w:tabs>
            <w:rPr/>
          </w:pPr>
          <w:hyperlink w:anchor="__RefHeading___Toc8584466_73709187">
            <w:r>
              <w:rPr>
                <w:webHidden/>
                <w:rStyle w:val="IndexLink"/>
                <w:rtl w:val="true"/>
              </w:rPr>
              <w:t>شرح الإرشاد</w:t>
            </w:r>
            <w:r>
              <w:rPr>
                <w:rStyle w:val="IndexLink"/>
                <w:rtl w:val="true"/>
              </w:rPr>
              <w:tab/>
            </w:r>
            <w:r>
              <w:rPr>
                <w:rStyle w:val="IndexLink"/>
              </w:rPr>
              <w:t>119</w:t>
            </w:r>
          </w:hyperlink>
        </w:p>
        <w:p>
          <w:pPr>
            <w:pStyle w:val="Contents3"/>
            <w:tabs>
              <w:tab w:val="clear" w:pos="8459"/>
              <w:tab w:val="right" w:pos="9026" w:leader="dot"/>
            </w:tabs>
            <w:rPr/>
          </w:pPr>
          <w:hyperlink w:anchor="__RefHeading___Toc8584468_73709187">
            <w:r>
              <w:rPr>
                <w:webHidden/>
                <w:rStyle w:val="IndexLink"/>
                <w:rtl w:val="true"/>
              </w:rPr>
              <w:t>شرح الإرشاد</w:t>
            </w:r>
            <w:r>
              <w:rPr>
                <w:rStyle w:val="IndexLink"/>
                <w:rtl w:val="true"/>
              </w:rPr>
              <w:tab/>
            </w:r>
            <w:r>
              <w:rPr>
                <w:rStyle w:val="IndexLink"/>
              </w:rPr>
              <w:t>120</w:t>
            </w:r>
          </w:hyperlink>
        </w:p>
        <w:p>
          <w:pPr>
            <w:pStyle w:val="Contents3"/>
            <w:tabs>
              <w:tab w:val="clear" w:pos="8459"/>
              <w:tab w:val="right" w:pos="9026" w:leader="dot"/>
            </w:tabs>
            <w:rPr/>
          </w:pPr>
          <w:hyperlink w:anchor="__RefHeading___Toc8584470_73709187">
            <w:r>
              <w:rPr>
                <w:webHidden/>
                <w:rStyle w:val="IndexLink"/>
                <w:rtl w:val="true"/>
              </w:rPr>
              <w:t>شرح الإرشاد</w:t>
            </w:r>
            <w:r>
              <w:rPr>
                <w:rStyle w:val="IndexLink"/>
                <w:rtl w:val="true"/>
              </w:rPr>
              <w:tab/>
            </w:r>
            <w:r>
              <w:rPr>
                <w:rStyle w:val="IndexLink"/>
              </w:rPr>
              <w:t>120</w:t>
            </w:r>
          </w:hyperlink>
        </w:p>
        <w:p>
          <w:pPr>
            <w:pStyle w:val="Contents3"/>
            <w:tabs>
              <w:tab w:val="clear" w:pos="8459"/>
              <w:tab w:val="right" w:pos="9026" w:leader="dot"/>
            </w:tabs>
            <w:rPr/>
          </w:pPr>
          <w:hyperlink w:anchor="__RefHeading___Toc8584472_73709187">
            <w:r>
              <w:rPr>
                <w:webHidden/>
                <w:rStyle w:val="IndexLink"/>
              </w:rPr>
              <w:t>247</w:t>
            </w:r>
            <w:r>
              <w:rPr>
                <w:rStyle w:val="IndexLink"/>
                <w:rtl w:val="true"/>
              </w:rPr>
              <w:t xml:space="preserve">- </w:t>
            </w:r>
            <w:r>
              <w:rPr>
                <w:rStyle w:val="IndexLink"/>
                <w:rtl w:val="true"/>
              </w:rPr>
              <w:t>شرح الإرشاد</w:t>
            </w:r>
            <w:r>
              <w:rPr>
                <w:rStyle w:val="IndexLink"/>
                <w:rtl w:val="true"/>
              </w:rPr>
              <w:tab/>
            </w:r>
            <w:r>
              <w:rPr>
                <w:rStyle w:val="IndexLink"/>
              </w:rPr>
              <w:t>120</w:t>
            </w:r>
          </w:hyperlink>
        </w:p>
        <w:p>
          <w:pPr>
            <w:pStyle w:val="Contents3"/>
            <w:tabs>
              <w:tab w:val="clear" w:pos="8459"/>
              <w:tab w:val="right" w:pos="9026" w:leader="dot"/>
            </w:tabs>
            <w:rPr/>
          </w:pPr>
          <w:hyperlink w:anchor="__RefHeading___Toc8584474_73709187">
            <w:r>
              <w:rPr>
                <w:webHidden/>
                <w:rStyle w:val="IndexLink"/>
              </w:rPr>
              <w:t>248</w:t>
            </w:r>
            <w:r>
              <w:rPr>
                <w:rStyle w:val="IndexLink"/>
                <w:rtl w:val="true"/>
              </w:rPr>
              <w:t xml:space="preserve">- </w:t>
            </w:r>
            <w:r>
              <w:rPr>
                <w:rStyle w:val="IndexLink"/>
                <w:rtl w:val="true"/>
              </w:rPr>
              <w:t>شرح الإرشاد</w:t>
            </w:r>
            <w:r>
              <w:rPr>
                <w:rStyle w:val="IndexLink"/>
                <w:rtl w:val="true"/>
              </w:rPr>
              <w:tab/>
            </w:r>
            <w:r>
              <w:rPr>
                <w:rStyle w:val="IndexLink"/>
              </w:rPr>
              <w:t>120</w:t>
            </w:r>
          </w:hyperlink>
        </w:p>
        <w:p>
          <w:pPr>
            <w:pStyle w:val="Contents3"/>
            <w:tabs>
              <w:tab w:val="clear" w:pos="8459"/>
              <w:tab w:val="right" w:pos="9026" w:leader="dot"/>
            </w:tabs>
            <w:rPr/>
          </w:pPr>
          <w:hyperlink w:anchor="__RefHeading___Toc8584476_73709187">
            <w:r>
              <w:rPr>
                <w:webHidden/>
                <w:rStyle w:val="IndexLink"/>
              </w:rPr>
              <w:t>249</w:t>
            </w:r>
            <w:r>
              <w:rPr>
                <w:rStyle w:val="IndexLink"/>
                <w:rtl w:val="true"/>
              </w:rPr>
              <w:t xml:space="preserve">- </w:t>
            </w:r>
            <w:r>
              <w:rPr>
                <w:rStyle w:val="IndexLink"/>
                <w:rtl w:val="true"/>
              </w:rPr>
              <w:t>شرح الإرشاد</w:t>
            </w:r>
            <w:r>
              <w:rPr>
                <w:rStyle w:val="IndexLink"/>
                <w:rtl w:val="true"/>
              </w:rPr>
              <w:tab/>
            </w:r>
            <w:r>
              <w:rPr>
                <w:rStyle w:val="IndexLink"/>
              </w:rPr>
              <w:t>120</w:t>
            </w:r>
          </w:hyperlink>
        </w:p>
        <w:p>
          <w:pPr>
            <w:pStyle w:val="Contents3"/>
            <w:tabs>
              <w:tab w:val="clear" w:pos="8459"/>
              <w:tab w:val="right" w:pos="9026" w:leader="dot"/>
            </w:tabs>
            <w:rPr/>
          </w:pPr>
          <w:hyperlink w:anchor="__RefHeading___Toc8584478_73709187">
            <w:r>
              <w:rPr>
                <w:webHidden/>
                <w:rStyle w:val="IndexLink"/>
              </w:rPr>
              <w:t>250</w:t>
            </w:r>
            <w:r>
              <w:rPr>
                <w:rStyle w:val="IndexLink"/>
                <w:rtl w:val="true"/>
              </w:rPr>
              <w:t xml:space="preserve">- </w:t>
            </w:r>
            <w:r>
              <w:rPr>
                <w:rStyle w:val="IndexLink"/>
                <w:rtl w:val="true"/>
              </w:rPr>
              <w:t>شرح الإرشاد</w:t>
            </w:r>
            <w:r>
              <w:rPr>
                <w:rStyle w:val="IndexLink"/>
                <w:rtl w:val="true"/>
              </w:rPr>
              <w:tab/>
            </w:r>
            <w:r>
              <w:rPr>
                <w:rStyle w:val="IndexLink"/>
              </w:rPr>
              <w:t>120</w:t>
            </w:r>
          </w:hyperlink>
        </w:p>
        <w:p>
          <w:pPr>
            <w:pStyle w:val="Contents3"/>
            <w:tabs>
              <w:tab w:val="clear" w:pos="8459"/>
              <w:tab w:val="right" w:pos="9026" w:leader="dot"/>
            </w:tabs>
            <w:rPr/>
          </w:pPr>
          <w:hyperlink w:anchor="__RefHeading___Toc8584480_73709187">
            <w:r>
              <w:rPr>
                <w:webHidden/>
                <w:rStyle w:val="IndexLink"/>
              </w:rPr>
              <w:t>251</w:t>
            </w:r>
            <w:r>
              <w:rPr>
                <w:rStyle w:val="IndexLink"/>
                <w:rtl w:val="true"/>
              </w:rPr>
              <w:t xml:space="preserve">- </w:t>
            </w:r>
            <w:r>
              <w:rPr>
                <w:rStyle w:val="IndexLink"/>
                <w:rtl w:val="true"/>
              </w:rPr>
              <w:t>شرح الإرشاد</w:t>
            </w:r>
            <w:r>
              <w:rPr>
                <w:rStyle w:val="IndexLink"/>
                <w:rtl w:val="true"/>
              </w:rPr>
              <w:tab/>
            </w:r>
            <w:r>
              <w:rPr>
                <w:rStyle w:val="IndexLink"/>
              </w:rPr>
              <w:t>121</w:t>
            </w:r>
          </w:hyperlink>
        </w:p>
        <w:p>
          <w:pPr>
            <w:pStyle w:val="Contents3"/>
            <w:tabs>
              <w:tab w:val="clear" w:pos="8459"/>
              <w:tab w:val="right" w:pos="9026" w:leader="dot"/>
            </w:tabs>
            <w:rPr/>
          </w:pPr>
          <w:hyperlink w:anchor="__RefHeading___Toc8584482_73709187">
            <w:r>
              <w:rPr>
                <w:webHidden/>
                <w:rStyle w:val="IndexLink"/>
                <w:rtl w:val="true"/>
              </w:rPr>
              <w:t>شرح الإرشاد</w:t>
            </w:r>
            <w:r>
              <w:rPr>
                <w:rStyle w:val="IndexLink"/>
                <w:rtl w:val="true"/>
              </w:rPr>
              <w:tab/>
            </w:r>
            <w:r>
              <w:rPr>
                <w:rStyle w:val="IndexLink"/>
              </w:rPr>
              <w:t>121</w:t>
            </w:r>
          </w:hyperlink>
        </w:p>
        <w:p>
          <w:pPr>
            <w:pStyle w:val="Contents3"/>
            <w:tabs>
              <w:tab w:val="clear" w:pos="8459"/>
              <w:tab w:val="right" w:pos="9026" w:leader="dot"/>
            </w:tabs>
            <w:rPr/>
          </w:pPr>
          <w:hyperlink w:anchor="__RefHeading___Toc8584484_73709187">
            <w:r>
              <w:rPr>
                <w:webHidden/>
                <w:rStyle w:val="IndexLink"/>
                <w:rtl w:val="true"/>
              </w:rPr>
              <w:t>شرح الإرشاد</w:t>
            </w:r>
            <w:r>
              <w:rPr>
                <w:rStyle w:val="IndexLink"/>
                <w:rtl w:val="true"/>
              </w:rPr>
              <w:tab/>
            </w:r>
            <w:r>
              <w:rPr>
                <w:rStyle w:val="IndexLink"/>
              </w:rPr>
              <w:t>121</w:t>
            </w:r>
          </w:hyperlink>
        </w:p>
        <w:p>
          <w:pPr>
            <w:pStyle w:val="Contents3"/>
            <w:tabs>
              <w:tab w:val="clear" w:pos="8459"/>
              <w:tab w:val="right" w:pos="9026" w:leader="dot"/>
            </w:tabs>
            <w:rPr/>
          </w:pPr>
          <w:hyperlink w:anchor="__RefHeading___Toc8584486_73709187">
            <w:r>
              <w:rPr>
                <w:webHidden/>
                <w:rStyle w:val="IndexLink"/>
                <w:rtl w:val="true"/>
              </w:rPr>
              <w:t>شرح الإرشاد</w:t>
            </w:r>
            <w:r>
              <w:rPr>
                <w:rStyle w:val="IndexLink"/>
                <w:rtl w:val="true"/>
              </w:rPr>
              <w:tab/>
            </w:r>
            <w:r>
              <w:rPr>
                <w:rStyle w:val="IndexLink"/>
              </w:rPr>
              <w:t>121</w:t>
            </w:r>
          </w:hyperlink>
        </w:p>
        <w:p>
          <w:pPr>
            <w:pStyle w:val="Contents3"/>
            <w:tabs>
              <w:tab w:val="clear" w:pos="8459"/>
              <w:tab w:val="right" w:pos="9026" w:leader="dot"/>
            </w:tabs>
            <w:rPr/>
          </w:pPr>
          <w:hyperlink w:anchor="__RefHeading___Toc8584488_73709187">
            <w:r>
              <w:rPr>
                <w:webHidden/>
                <w:rStyle w:val="IndexLink"/>
              </w:rPr>
              <w:t>252</w:t>
            </w:r>
            <w:r>
              <w:rPr>
                <w:rStyle w:val="IndexLink"/>
                <w:rtl w:val="true"/>
              </w:rPr>
              <w:t xml:space="preserve">- </w:t>
            </w:r>
            <w:r>
              <w:rPr>
                <w:rStyle w:val="IndexLink"/>
                <w:rtl w:val="true"/>
              </w:rPr>
              <w:t>شرح الإرشاد</w:t>
            </w:r>
            <w:r>
              <w:rPr>
                <w:rStyle w:val="IndexLink"/>
                <w:rtl w:val="true"/>
              </w:rPr>
              <w:tab/>
            </w:r>
            <w:r>
              <w:rPr>
                <w:rStyle w:val="IndexLink"/>
              </w:rPr>
              <w:t>121</w:t>
            </w:r>
          </w:hyperlink>
        </w:p>
        <w:p>
          <w:pPr>
            <w:pStyle w:val="Contents3"/>
            <w:tabs>
              <w:tab w:val="clear" w:pos="8459"/>
              <w:tab w:val="right" w:pos="9026" w:leader="dot"/>
            </w:tabs>
            <w:rPr/>
          </w:pPr>
          <w:hyperlink w:anchor="__RefHeading___Toc8584490_73709187">
            <w:r>
              <w:rPr>
                <w:webHidden/>
                <w:rStyle w:val="IndexLink"/>
                <w:rtl w:val="true"/>
              </w:rPr>
              <w:t>شرح الإرشاد</w:t>
            </w:r>
            <w:r>
              <w:rPr>
                <w:rStyle w:val="IndexLink"/>
                <w:rtl w:val="true"/>
              </w:rPr>
              <w:tab/>
            </w:r>
            <w:r>
              <w:rPr>
                <w:rStyle w:val="IndexLink"/>
              </w:rPr>
              <w:t>122</w:t>
            </w:r>
          </w:hyperlink>
        </w:p>
        <w:p>
          <w:pPr>
            <w:pStyle w:val="Contents3"/>
            <w:tabs>
              <w:tab w:val="clear" w:pos="8459"/>
              <w:tab w:val="right" w:pos="9026" w:leader="dot"/>
            </w:tabs>
            <w:rPr/>
          </w:pPr>
          <w:hyperlink w:anchor="__RefHeading___Toc8584492_73709187">
            <w:r>
              <w:rPr>
                <w:webHidden/>
                <w:rStyle w:val="IndexLink"/>
                <w:rtl w:val="true"/>
              </w:rPr>
              <w:t>شرح الإرشاد</w:t>
            </w:r>
            <w:r>
              <w:rPr>
                <w:rStyle w:val="IndexLink"/>
                <w:rtl w:val="true"/>
              </w:rPr>
              <w:tab/>
            </w:r>
            <w:r>
              <w:rPr>
                <w:rStyle w:val="IndexLink"/>
              </w:rPr>
              <w:t>123</w:t>
            </w:r>
          </w:hyperlink>
        </w:p>
        <w:p>
          <w:pPr>
            <w:pStyle w:val="Contents3"/>
            <w:tabs>
              <w:tab w:val="clear" w:pos="8459"/>
              <w:tab w:val="right" w:pos="9026" w:leader="dot"/>
            </w:tabs>
            <w:rPr/>
          </w:pPr>
          <w:hyperlink w:anchor="__RefHeading___Toc8584494_73709187">
            <w:r>
              <w:rPr>
                <w:webHidden/>
                <w:rStyle w:val="IndexLink"/>
              </w:rPr>
              <w:t>253</w:t>
            </w:r>
            <w:r>
              <w:rPr>
                <w:rStyle w:val="IndexLink"/>
                <w:rtl w:val="true"/>
              </w:rPr>
              <w:t xml:space="preserve">- </w:t>
            </w:r>
            <w:r>
              <w:rPr>
                <w:rStyle w:val="IndexLink"/>
                <w:rtl w:val="true"/>
              </w:rPr>
              <w:t>شرح الإرشاد</w:t>
            </w:r>
            <w:r>
              <w:rPr>
                <w:rStyle w:val="IndexLink"/>
                <w:rtl w:val="true"/>
              </w:rPr>
              <w:tab/>
            </w:r>
            <w:r>
              <w:rPr>
                <w:rStyle w:val="IndexLink"/>
              </w:rPr>
              <w:t>123</w:t>
            </w:r>
          </w:hyperlink>
        </w:p>
        <w:p>
          <w:pPr>
            <w:pStyle w:val="Contents3"/>
            <w:tabs>
              <w:tab w:val="clear" w:pos="8459"/>
              <w:tab w:val="right" w:pos="9026" w:leader="dot"/>
            </w:tabs>
            <w:rPr/>
          </w:pPr>
          <w:hyperlink w:anchor="__RefHeading___Toc8584496_73709187">
            <w:r>
              <w:rPr>
                <w:webHidden/>
                <w:rStyle w:val="IndexLink"/>
                <w:rtl w:val="true"/>
              </w:rPr>
              <w:t>شرح الإرشاد</w:t>
            </w:r>
            <w:r>
              <w:rPr>
                <w:rStyle w:val="IndexLink"/>
                <w:rtl w:val="true"/>
              </w:rPr>
              <w:tab/>
            </w:r>
            <w:r>
              <w:rPr>
                <w:rStyle w:val="IndexLink"/>
              </w:rPr>
              <w:t>123</w:t>
            </w:r>
          </w:hyperlink>
        </w:p>
        <w:p>
          <w:pPr>
            <w:pStyle w:val="Contents3"/>
            <w:tabs>
              <w:tab w:val="clear" w:pos="8459"/>
              <w:tab w:val="right" w:pos="9026" w:leader="dot"/>
            </w:tabs>
            <w:rPr/>
          </w:pPr>
          <w:hyperlink w:anchor="__RefHeading___Toc8584498_73709187">
            <w:r>
              <w:rPr>
                <w:webHidden/>
                <w:rStyle w:val="IndexLink"/>
                <w:rtl w:val="true"/>
              </w:rPr>
              <w:t>شرح الإرشاد</w:t>
            </w:r>
            <w:r>
              <w:rPr>
                <w:rStyle w:val="IndexLink"/>
                <w:rtl w:val="true"/>
              </w:rPr>
              <w:tab/>
            </w:r>
            <w:r>
              <w:rPr>
                <w:rStyle w:val="IndexLink"/>
              </w:rPr>
              <w:t>123</w:t>
            </w:r>
          </w:hyperlink>
        </w:p>
        <w:p>
          <w:pPr>
            <w:pStyle w:val="Contents3"/>
            <w:tabs>
              <w:tab w:val="clear" w:pos="8459"/>
              <w:tab w:val="right" w:pos="9026" w:leader="dot"/>
            </w:tabs>
            <w:rPr/>
          </w:pPr>
          <w:hyperlink w:anchor="__RefHeading___Toc8584500_73709187">
            <w:r>
              <w:rPr>
                <w:webHidden/>
                <w:rStyle w:val="IndexLink"/>
              </w:rPr>
              <w:t>254</w:t>
            </w:r>
            <w:r>
              <w:rPr>
                <w:rStyle w:val="IndexLink"/>
                <w:rtl w:val="true"/>
              </w:rPr>
              <w:t xml:space="preserve">- </w:t>
            </w:r>
            <w:r>
              <w:rPr>
                <w:rStyle w:val="IndexLink"/>
                <w:rtl w:val="true"/>
              </w:rPr>
              <w:t>شرح الإرشاد</w:t>
            </w:r>
            <w:r>
              <w:rPr>
                <w:rStyle w:val="IndexLink"/>
                <w:rtl w:val="true"/>
              </w:rPr>
              <w:tab/>
            </w:r>
            <w:r>
              <w:rPr>
                <w:rStyle w:val="IndexLink"/>
              </w:rPr>
              <w:t>123</w:t>
            </w:r>
          </w:hyperlink>
        </w:p>
        <w:p>
          <w:pPr>
            <w:pStyle w:val="Contents3"/>
            <w:tabs>
              <w:tab w:val="clear" w:pos="8459"/>
              <w:tab w:val="right" w:pos="9026" w:leader="dot"/>
            </w:tabs>
            <w:rPr/>
          </w:pPr>
          <w:hyperlink w:anchor="__RefHeading___Toc8584502_73709187">
            <w:r>
              <w:rPr>
                <w:webHidden/>
                <w:rStyle w:val="IndexLink"/>
              </w:rPr>
              <w:t>255</w:t>
            </w:r>
            <w:r>
              <w:rPr>
                <w:rStyle w:val="IndexLink"/>
                <w:rtl w:val="true"/>
              </w:rPr>
              <w:t xml:space="preserve">- </w:t>
            </w:r>
            <w:r>
              <w:rPr>
                <w:rStyle w:val="IndexLink"/>
                <w:rtl w:val="true"/>
              </w:rPr>
              <w:t>شرح الإرشاد</w:t>
            </w:r>
            <w:r>
              <w:rPr>
                <w:rStyle w:val="IndexLink"/>
                <w:rtl w:val="true"/>
              </w:rPr>
              <w:tab/>
            </w:r>
            <w:r>
              <w:rPr>
                <w:rStyle w:val="IndexLink"/>
              </w:rPr>
              <w:t>123</w:t>
            </w:r>
          </w:hyperlink>
        </w:p>
        <w:p>
          <w:pPr>
            <w:pStyle w:val="Contents3"/>
            <w:tabs>
              <w:tab w:val="clear" w:pos="8459"/>
              <w:tab w:val="right" w:pos="9026" w:leader="dot"/>
            </w:tabs>
            <w:rPr/>
          </w:pPr>
          <w:hyperlink w:anchor="__RefHeading___Toc8584504_73709187">
            <w:r>
              <w:rPr>
                <w:webHidden/>
                <w:rStyle w:val="IndexLink"/>
                <w:rtl w:val="true"/>
              </w:rPr>
              <w:t>شرح الإرشاد</w:t>
            </w:r>
            <w:r>
              <w:rPr>
                <w:rStyle w:val="IndexLink"/>
                <w:rtl w:val="true"/>
              </w:rPr>
              <w:tab/>
            </w:r>
            <w:r>
              <w:rPr>
                <w:rStyle w:val="IndexLink"/>
              </w:rPr>
              <w:t>124</w:t>
            </w:r>
          </w:hyperlink>
        </w:p>
        <w:p>
          <w:pPr>
            <w:pStyle w:val="Contents3"/>
            <w:tabs>
              <w:tab w:val="clear" w:pos="8459"/>
              <w:tab w:val="right" w:pos="9026" w:leader="dot"/>
            </w:tabs>
            <w:rPr/>
          </w:pPr>
          <w:hyperlink w:anchor="__RefHeading___Toc8584506_73709187">
            <w:r>
              <w:rPr>
                <w:webHidden/>
                <w:rStyle w:val="IndexLink"/>
              </w:rPr>
              <w:t>256</w:t>
            </w:r>
            <w:r>
              <w:rPr>
                <w:rStyle w:val="IndexLink"/>
                <w:rtl w:val="true"/>
              </w:rPr>
              <w:t xml:space="preserve">- </w:t>
            </w:r>
            <w:r>
              <w:rPr>
                <w:rStyle w:val="IndexLink"/>
                <w:rtl w:val="true"/>
              </w:rPr>
              <w:t>شرح الإرشاد</w:t>
            </w:r>
            <w:r>
              <w:rPr>
                <w:rStyle w:val="IndexLink"/>
                <w:rtl w:val="true"/>
              </w:rPr>
              <w:tab/>
            </w:r>
            <w:r>
              <w:rPr>
                <w:rStyle w:val="IndexLink"/>
              </w:rPr>
              <w:t>124</w:t>
            </w:r>
          </w:hyperlink>
        </w:p>
        <w:p>
          <w:pPr>
            <w:pStyle w:val="Contents3"/>
            <w:tabs>
              <w:tab w:val="clear" w:pos="8459"/>
              <w:tab w:val="right" w:pos="9026" w:leader="dot"/>
            </w:tabs>
            <w:rPr/>
          </w:pPr>
          <w:hyperlink w:anchor="__RefHeading___Toc8584508_73709187">
            <w:r>
              <w:rPr>
                <w:webHidden/>
                <w:rStyle w:val="IndexLink"/>
              </w:rPr>
              <w:t>257</w:t>
            </w:r>
            <w:r>
              <w:rPr>
                <w:rStyle w:val="IndexLink"/>
                <w:rtl w:val="true"/>
              </w:rPr>
              <w:t xml:space="preserve">- </w:t>
            </w:r>
            <w:r>
              <w:rPr>
                <w:rStyle w:val="IndexLink"/>
                <w:rtl w:val="true"/>
              </w:rPr>
              <w:t>شرح الإرشاد</w:t>
            </w:r>
            <w:r>
              <w:rPr>
                <w:rStyle w:val="IndexLink"/>
                <w:rtl w:val="true"/>
              </w:rPr>
              <w:tab/>
            </w:r>
            <w:r>
              <w:rPr>
                <w:rStyle w:val="IndexLink"/>
              </w:rPr>
              <w:t>124</w:t>
            </w:r>
          </w:hyperlink>
        </w:p>
        <w:p>
          <w:pPr>
            <w:pStyle w:val="Contents3"/>
            <w:tabs>
              <w:tab w:val="clear" w:pos="8459"/>
              <w:tab w:val="right" w:pos="9026" w:leader="dot"/>
            </w:tabs>
            <w:rPr/>
          </w:pPr>
          <w:hyperlink w:anchor="__RefHeading___Toc8584510_73709187">
            <w:r>
              <w:rPr>
                <w:webHidden/>
                <w:rStyle w:val="IndexLink"/>
                <w:rtl w:val="true"/>
              </w:rPr>
              <w:t>شرح الإرشاد</w:t>
            </w:r>
            <w:r>
              <w:rPr>
                <w:rStyle w:val="IndexLink"/>
                <w:rtl w:val="true"/>
              </w:rPr>
              <w:tab/>
            </w:r>
            <w:r>
              <w:rPr>
                <w:rStyle w:val="IndexLink"/>
              </w:rPr>
              <w:t>124</w:t>
            </w:r>
          </w:hyperlink>
        </w:p>
        <w:p>
          <w:pPr>
            <w:pStyle w:val="Contents3"/>
            <w:tabs>
              <w:tab w:val="clear" w:pos="8459"/>
              <w:tab w:val="right" w:pos="9026" w:leader="dot"/>
            </w:tabs>
            <w:rPr/>
          </w:pPr>
          <w:hyperlink w:anchor="__RefHeading___Toc8584512_73709187">
            <w:r>
              <w:rPr>
                <w:webHidden/>
                <w:rStyle w:val="IndexLink"/>
              </w:rPr>
              <w:t>258</w:t>
            </w:r>
            <w:r>
              <w:rPr>
                <w:rStyle w:val="IndexLink"/>
                <w:rtl w:val="true"/>
              </w:rPr>
              <w:t xml:space="preserve">- </w:t>
            </w:r>
            <w:r>
              <w:rPr>
                <w:rStyle w:val="IndexLink"/>
                <w:rtl w:val="true"/>
              </w:rPr>
              <w:t>شرح الإرشاد</w:t>
            </w:r>
            <w:r>
              <w:rPr>
                <w:rStyle w:val="IndexLink"/>
                <w:rtl w:val="true"/>
              </w:rPr>
              <w:tab/>
            </w:r>
            <w:r>
              <w:rPr>
                <w:rStyle w:val="IndexLink"/>
              </w:rPr>
              <w:t>124</w:t>
            </w:r>
          </w:hyperlink>
        </w:p>
        <w:p>
          <w:pPr>
            <w:pStyle w:val="Contents3"/>
            <w:tabs>
              <w:tab w:val="clear" w:pos="8459"/>
              <w:tab w:val="right" w:pos="9026" w:leader="dot"/>
            </w:tabs>
            <w:rPr/>
          </w:pPr>
          <w:hyperlink w:anchor="__RefHeading___Toc8584514_73709187">
            <w:r>
              <w:rPr>
                <w:webHidden/>
                <w:rStyle w:val="IndexLink"/>
              </w:rPr>
              <w:t>259</w:t>
            </w:r>
            <w:r>
              <w:rPr>
                <w:rStyle w:val="IndexLink"/>
                <w:rtl w:val="true"/>
              </w:rPr>
              <w:t xml:space="preserve">- </w:t>
            </w:r>
            <w:r>
              <w:rPr>
                <w:rStyle w:val="IndexLink"/>
                <w:rtl w:val="true"/>
              </w:rPr>
              <w:t>شرح الإرشاد</w:t>
            </w:r>
            <w:r>
              <w:rPr>
                <w:rStyle w:val="IndexLink"/>
                <w:rtl w:val="true"/>
              </w:rPr>
              <w:tab/>
            </w:r>
            <w:r>
              <w:rPr>
                <w:rStyle w:val="IndexLink"/>
              </w:rPr>
              <w:t>124</w:t>
            </w:r>
          </w:hyperlink>
        </w:p>
        <w:p>
          <w:pPr>
            <w:pStyle w:val="Contents3"/>
            <w:tabs>
              <w:tab w:val="clear" w:pos="8459"/>
              <w:tab w:val="right" w:pos="9026" w:leader="dot"/>
            </w:tabs>
            <w:rPr/>
          </w:pPr>
          <w:hyperlink w:anchor="__RefHeading___Toc8584516_73709187">
            <w:r>
              <w:rPr>
                <w:webHidden/>
                <w:rStyle w:val="IndexLink"/>
                <w:rtl w:val="true"/>
              </w:rPr>
              <w:t>شرح الإرشاد</w:t>
            </w:r>
            <w:r>
              <w:rPr>
                <w:rStyle w:val="IndexLink"/>
                <w:rtl w:val="true"/>
              </w:rPr>
              <w:tab/>
            </w:r>
            <w:r>
              <w:rPr>
                <w:rStyle w:val="IndexLink"/>
              </w:rPr>
              <w:t>124</w:t>
            </w:r>
          </w:hyperlink>
        </w:p>
        <w:p>
          <w:pPr>
            <w:pStyle w:val="Contents3"/>
            <w:tabs>
              <w:tab w:val="clear" w:pos="8459"/>
              <w:tab w:val="right" w:pos="9026" w:leader="dot"/>
            </w:tabs>
            <w:rPr/>
          </w:pPr>
          <w:hyperlink w:anchor="__RefHeading___Toc8584518_73709187">
            <w:r>
              <w:rPr>
                <w:webHidden/>
                <w:rStyle w:val="IndexLink"/>
                <w:rtl w:val="true"/>
              </w:rPr>
              <w:t>شرح الإرشاد</w:t>
            </w:r>
            <w:r>
              <w:rPr>
                <w:rStyle w:val="IndexLink"/>
                <w:rtl w:val="true"/>
              </w:rPr>
              <w:tab/>
            </w:r>
            <w:r>
              <w:rPr>
                <w:rStyle w:val="IndexLink"/>
              </w:rPr>
              <w:t>125</w:t>
            </w:r>
          </w:hyperlink>
        </w:p>
        <w:p>
          <w:pPr>
            <w:pStyle w:val="Contents3"/>
            <w:tabs>
              <w:tab w:val="clear" w:pos="8459"/>
              <w:tab w:val="right" w:pos="9026" w:leader="dot"/>
            </w:tabs>
            <w:rPr/>
          </w:pPr>
          <w:hyperlink w:anchor="__RefHeading___Toc8584520_73709187">
            <w:r>
              <w:rPr>
                <w:webHidden/>
                <w:rStyle w:val="IndexLink"/>
              </w:rPr>
              <w:t>260</w:t>
            </w:r>
            <w:r>
              <w:rPr>
                <w:rStyle w:val="IndexLink"/>
                <w:rtl w:val="true"/>
              </w:rPr>
              <w:t xml:space="preserve">- </w:t>
            </w:r>
            <w:r>
              <w:rPr>
                <w:rStyle w:val="IndexLink"/>
                <w:rtl w:val="true"/>
              </w:rPr>
              <w:t>شرح إرشاد المسترشدین فی أصول الدین‏</w:t>
            </w:r>
            <w:r>
              <w:rPr>
                <w:rStyle w:val="IndexLink"/>
                <w:rtl w:val="true"/>
              </w:rPr>
              <w:tab/>
            </w:r>
            <w:r>
              <w:rPr>
                <w:rStyle w:val="IndexLink"/>
              </w:rPr>
              <w:t>125</w:t>
            </w:r>
          </w:hyperlink>
        </w:p>
        <w:p>
          <w:pPr>
            <w:pStyle w:val="Contents3"/>
            <w:tabs>
              <w:tab w:val="clear" w:pos="8459"/>
              <w:tab w:val="right" w:pos="9026" w:leader="dot"/>
            </w:tabs>
            <w:rPr/>
          </w:pPr>
          <w:hyperlink w:anchor="__RefHeading___Toc8584522_73709187">
            <w:r>
              <w:rPr>
                <w:webHidden/>
                <w:rStyle w:val="IndexLink"/>
                <w:rtl w:val="true"/>
              </w:rPr>
              <w:t>شرح الإرشاد فی معرفة حجج الله علی العباد</w:t>
            </w:r>
            <w:r>
              <w:rPr>
                <w:rStyle w:val="IndexLink"/>
                <w:rtl w:val="true"/>
              </w:rPr>
              <w:tab/>
            </w:r>
            <w:r>
              <w:rPr>
                <w:rStyle w:val="IndexLink"/>
              </w:rPr>
              <w:t>125</w:t>
            </w:r>
          </w:hyperlink>
        </w:p>
        <w:p>
          <w:pPr>
            <w:pStyle w:val="Contents3"/>
            <w:tabs>
              <w:tab w:val="clear" w:pos="8459"/>
              <w:tab w:val="right" w:pos="9026" w:leader="dot"/>
            </w:tabs>
            <w:rPr/>
          </w:pPr>
          <w:hyperlink w:anchor="__RefHeading___Toc8584524_73709187">
            <w:r>
              <w:rPr>
                <w:webHidden/>
                <w:rStyle w:val="IndexLink"/>
              </w:rPr>
              <w:t>261</w:t>
            </w:r>
            <w:r>
              <w:rPr>
                <w:rStyle w:val="IndexLink"/>
                <w:rtl w:val="true"/>
              </w:rPr>
              <w:t xml:space="preserve">- </w:t>
            </w:r>
            <w:r>
              <w:rPr>
                <w:rStyle w:val="IndexLink"/>
                <w:rtl w:val="true"/>
              </w:rPr>
              <w:t>شرح أساس الکیاسة</w:t>
            </w:r>
            <w:r>
              <w:rPr>
                <w:rStyle w:val="IndexLink"/>
                <w:rtl w:val="true"/>
              </w:rPr>
              <w:tab/>
            </w:r>
            <w:r>
              <w:rPr>
                <w:rStyle w:val="IndexLink"/>
              </w:rPr>
              <w:t>125</w:t>
            </w:r>
          </w:hyperlink>
        </w:p>
        <w:p>
          <w:pPr>
            <w:pStyle w:val="Contents3"/>
            <w:tabs>
              <w:tab w:val="clear" w:pos="8459"/>
              <w:tab w:val="right" w:pos="9026" w:leader="dot"/>
            </w:tabs>
            <w:rPr/>
          </w:pPr>
          <w:hyperlink w:anchor="__RefHeading___Toc8584526_73709187">
            <w:r>
              <w:rPr>
                <w:webHidden/>
                <w:rStyle w:val="IndexLink"/>
              </w:rPr>
              <w:t>262</w:t>
            </w:r>
            <w:r>
              <w:rPr>
                <w:rStyle w:val="IndexLink"/>
                <w:rtl w:val="true"/>
              </w:rPr>
              <w:t xml:space="preserve">- </w:t>
            </w:r>
            <w:r>
              <w:rPr>
                <w:rStyle w:val="IndexLink"/>
                <w:rtl w:val="true"/>
              </w:rPr>
              <w:t>شرح أسانید الکافی‏</w:t>
            </w:r>
            <w:r>
              <w:rPr>
                <w:rStyle w:val="IndexLink"/>
                <w:rtl w:val="true"/>
              </w:rPr>
              <w:tab/>
            </w:r>
            <w:r>
              <w:rPr>
                <w:rStyle w:val="IndexLink"/>
              </w:rPr>
              <w:t>126</w:t>
            </w:r>
          </w:hyperlink>
        </w:p>
        <w:p>
          <w:pPr>
            <w:pStyle w:val="Contents3"/>
            <w:tabs>
              <w:tab w:val="clear" w:pos="8459"/>
              <w:tab w:val="right" w:pos="9026" w:leader="dot"/>
            </w:tabs>
            <w:rPr/>
          </w:pPr>
          <w:hyperlink w:anchor="__RefHeading___Toc8584528_73709187">
            <w:r>
              <w:rPr>
                <w:webHidden/>
                <w:rStyle w:val="IndexLink"/>
                <w:rtl w:val="true"/>
              </w:rPr>
              <w:t>شرح أسانید من لا یحضره الفقیه‏</w:t>
            </w:r>
            <w:r>
              <w:rPr>
                <w:rStyle w:val="IndexLink"/>
                <w:rtl w:val="true"/>
              </w:rPr>
              <w:tab/>
            </w:r>
            <w:r>
              <w:rPr>
                <w:rStyle w:val="IndexLink"/>
              </w:rPr>
              <w:t>126</w:t>
            </w:r>
          </w:hyperlink>
        </w:p>
        <w:p>
          <w:pPr>
            <w:pStyle w:val="Contents3"/>
            <w:tabs>
              <w:tab w:val="clear" w:pos="8459"/>
              <w:tab w:val="right" w:pos="9026" w:leader="dot"/>
            </w:tabs>
            <w:rPr/>
          </w:pPr>
          <w:hyperlink w:anchor="__RefHeading___Toc8584530_73709187">
            <w:r>
              <w:rPr>
                <w:webHidden/>
                <w:rStyle w:val="IndexLink"/>
              </w:rPr>
              <w:t>263</w:t>
            </w:r>
            <w:r>
              <w:rPr>
                <w:rStyle w:val="IndexLink"/>
                <w:rtl w:val="true"/>
              </w:rPr>
              <w:t xml:space="preserve">- </w:t>
            </w:r>
            <w:r>
              <w:rPr>
                <w:rStyle w:val="IndexLink"/>
                <w:rtl w:val="true"/>
              </w:rPr>
              <w:t>شرح الأسباب و العلامات‏</w:t>
            </w:r>
            <w:r>
              <w:rPr>
                <w:rStyle w:val="IndexLink"/>
                <w:rtl w:val="true"/>
              </w:rPr>
              <w:tab/>
            </w:r>
            <w:r>
              <w:rPr>
                <w:rStyle w:val="IndexLink"/>
              </w:rPr>
              <w:t>126</w:t>
            </w:r>
          </w:hyperlink>
        </w:p>
        <w:p>
          <w:pPr>
            <w:pStyle w:val="Contents3"/>
            <w:tabs>
              <w:tab w:val="clear" w:pos="8459"/>
              <w:tab w:val="right" w:pos="9026" w:leader="dot"/>
            </w:tabs>
            <w:rPr/>
          </w:pPr>
          <w:hyperlink w:anchor="__RefHeading___Toc8584532_73709187">
            <w:r>
              <w:rPr>
                <w:webHidden/>
                <w:rStyle w:val="IndexLink"/>
                <w:rtl w:val="true"/>
              </w:rPr>
              <w:t>الاستبصار فیما اختلف من الآثار</w:t>
            </w:r>
            <w:r>
              <w:rPr>
                <w:rStyle w:val="IndexLink"/>
                <w:rtl w:val="true"/>
              </w:rPr>
              <w:tab/>
            </w:r>
            <w:r>
              <w:rPr>
                <w:rStyle w:val="IndexLink"/>
              </w:rPr>
              <w:t>126</w:t>
            </w:r>
          </w:hyperlink>
        </w:p>
        <w:p>
          <w:pPr>
            <w:pStyle w:val="Contents3"/>
            <w:tabs>
              <w:tab w:val="clear" w:pos="8459"/>
              <w:tab w:val="right" w:pos="9026" w:leader="dot"/>
            </w:tabs>
            <w:rPr/>
          </w:pPr>
          <w:hyperlink w:anchor="__RefHeading___Toc8584534_73709187">
            <w:r>
              <w:rPr>
                <w:webHidden/>
                <w:rStyle w:val="IndexLink"/>
                <w:rtl w:val="true"/>
              </w:rPr>
              <w:t>بیان</w:t>
            </w:r>
            <w:r>
              <w:rPr>
                <w:rStyle w:val="IndexLink"/>
                <w:rtl w:val="true"/>
              </w:rPr>
              <w:tab/>
            </w:r>
            <w:r>
              <w:rPr>
                <w:rStyle w:val="IndexLink"/>
              </w:rPr>
              <w:t>126</w:t>
            </w:r>
          </w:hyperlink>
        </w:p>
        <w:p>
          <w:pPr>
            <w:pStyle w:val="Contents3"/>
            <w:tabs>
              <w:tab w:val="clear" w:pos="8459"/>
              <w:tab w:val="right" w:pos="9026" w:leader="dot"/>
            </w:tabs>
            <w:rPr/>
          </w:pPr>
          <w:hyperlink w:anchor="__RefHeading___Toc8584536_73709187">
            <w:r>
              <w:rPr>
                <w:webHidden/>
                <w:rStyle w:val="IndexLink"/>
              </w:rPr>
              <w:t>264</w:t>
            </w:r>
            <w:r>
              <w:rPr>
                <w:rStyle w:val="IndexLink"/>
                <w:rtl w:val="true"/>
              </w:rPr>
              <w:t xml:space="preserve">- </w:t>
            </w:r>
            <w:r>
              <w:rPr>
                <w:rStyle w:val="IndexLink"/>
                <w:rtl w:val="true"/>
              </w:rPr>
              <w:t>شرح الاستبصار</w:t>
            </w:r>
            <w:r>
              <w:rPr>
                <w:rStyle w:val="IndexLink"/>
                <w:rtl w:val="true"/>
              </w:rPr>
              <w:tab/>
            </w:r>
            <w:r>
              <w:rPr>
                <w:rStyle w:val="IndexLink"/>
              </w:rPr>
              <w:t>127</w:t>
            </w:r>
          </w:hyperlink>
        </w:p>
        <w:p>
          <w:pPr>
            <w:pStyle w:val="Contents3"/>
            <w:tabs>
              <w:tab w:val="clear" w:pos="8459"/>
              <w:tab w:val="right" w:pos="9026" w:leader="dot"/>
            </w:tabs>
            <w:rPr/>
          </w:pPr>
          <w:hyperlink w:anchor="__RefHeading___Toc8584538_73709187">
            <w:r>
              <w:rPr>
                <w:webHidden/>
                <w:rStyle w:val="IndexLink"/>
              </w:rPr>
              <w:t>265</w:t>
            </w:r>
            <w:r>
              <w:rPr>
                <w:rStyle w:val="IndexLink"/>
                <w:rtl w:val="true"/>
              </w:rPr>
              <w:t xml:space="preserve">- </w:t>
            </w:r>
            <w:r>
              <w:rPr>
                <w:rStyle w:val="IndexLink"/>
                <w:rtl w:val="true"/>
              </w:rPr>
              <w:t>شرح الاستبصار</w:t>
            </w:r>
            <w:r>
              <w:rPr>
                <w:rStyle w:val="IndexLink"/>
                <w:rtl w:val="true"/>
              </w:rPr>
              <w:tab/>
            </w:r>
            <w:r>
              <w:rPr>
                <w:rStyle w:val="IndexLink"/>
              </w:rPr>
              <w:t>127</w:t>
            </w:r>
          </w:hyperlink>
        </w:p>
        <w:p>
          <w:pPr>
            <w:pStyle w:val="Contents3"/>
            <w:tabs>
              <w:tab w:val="clear" w:pos="8459"/>
              <w:tab w:val="right" w:pos="9026" w:leader="dot"/>
            </w:tabs>
            <w:rPr/>
          </w:pPr>
          <w:hyperlink w:anchor="__RefHeading___Toc8584540_73709187">
            <w:r>
              <w:rPr>
                <w:webHidden/>
                <w:rStyle w:val="IndexLink"/>
              </w:rPr>
              <w:t>266</w:t>
            </w:r>
            <w:r>
              <w:rPr>
                <w:rStyle w:val="IndexLink"/>
                <w:rtl w:val="true"/>
              </w:rPr>
              <w:t xml:space="preserve">- </w:t>
            </w:r>
            <w:r>
              <w:rPr>
                <w:rStyle w:val="IndexLink"/>
                <w:rtl w:val="true"/>
              </w:rPr>
              <w:t>شرح الاستبصار</w:t>
            </w:r>
            <w:r>
              <w:rPr>
                <w:rStyle w:val="IndexLink"/>
                <w:rtl w:val="true"/>
              </w:rPr>
              <w:tab/>
            </w:r>
            <w:r>
              <w:rPr>
                <w:rStyle w:val="IndexLink"/>
              </w:rPr>
              <w:t>128</w:t>
            </w:r>
          </w:hyperlink>
        </w:p>
        <w:p>
          <w:pPr>
            <w:pStyle w:val="Contents3"/>
            <w:tabs>
              <w:tab w:val="clear" w:pos="8459"/>
              <w:tab w:val="right" w:pos="9026" w:leader="dot"/>
            </w:tabs>
            <w:rPr/>
          </w:pPr>
          <w:hyperlink w:anchor="__RefHeading___Toc8584542_73709187">
            <w:r>
              <w:rPr>
                <w:webHidden/>
                <w:rStyle w:val="IndexLink"/>
              </w:rPr>
              <w:t>267</w:t>
            </w:r>
            <w:r>
              <w:rPr>
                <w:rStyle w:val="IndexLink"/>
                <w:rtl w:val="true"/>
              </w:rPr>
              <w:t xml:space="preserve">- </w:t>
            </w:r>
            <w:r>
              <w:rPr>
                <w:rStyle w:val="IndexLink"/>
                <w:rtl w:val="true"/>
              </w:rPr>
              <w:t>شرح الاستبصار</w:t>
            </w:r>
            <w:r>
              <w:rPr>
                <w:rStyle w:val="IndexLink"/>
                <w:rtl w:val="true"/>
              </w:rPr>
              <w:tab/>
            </w:r>
            <w:r>
              <w:rPr>
                <w:rStyle w:val="IndexLink"/>
              </w:rPr>
              <w:t>128</w:t>
            </w:r>
          </w:hyperlink>
        </w:p>
        <w:p>
          <w:pPr>
            <w:pStyle w:val="Contents3"/>
            <w:tabs>
              <w:tab w:val="clear" w:pos="8459"/>
              <w:tab w:val="right" w:pos="9026" w:leader="dot"/>
            </w:tabs>
            <w:rPr/>
          </w:pPr>
          <w:hyperlink w:anchor="__RefHeading___Toc8584544_73709187">
            <w:r>
              <w:rPr>
                <w:webHidden/>
                <w:rStyle w:val="IndexLink"/>
              </w:rPr>
              <w:t>268</w:t>
            </w:r>
            <w:r>
              <w:rPr>
                <w:rStyle w:val="IndexLink"/>
                <w:rtl w:val="true"/>
              </w:rPr>
              <w:t xml:space="preserve">- </w:t>
            </w:r>
            <w:r>
              <w:rPr>
                <w:rStyle w:val="IndexLink"/>
                <w:rtl w:val="true"/>
              </w:rPr>
              <w:t>شرح الاستبصار</w:t>
            </w:r>
            <w:r>
              <w:rPr>
                <w:rStyle w:val="IndexLink"/>
                <w:rtl w:val="true"/>
              </w:rPr>
              <w:tab/>
            </w:r>
            <w:r>
              <w:rPr>
                <w:rStyle w:val="IndexLink"/>
              </w:rPr>
              <w:t>128</w:t>
            </w:r>
          </w:hyperlink>
        </w:p>
        <w:p>
          <w:pPr>
            <w:pStyle w:val="Contents3"/>
            <w:tabs>
              <w:tab w:val="clear" w:pos="8459"/>
              <w:tab w:val="right" w:pos="9026" w:leader="dot"/>
            </w:tabs>
            <w:rPr/>
          </w:pPr>
          <w:hyperlink w:anchor="__RefHeading___Toc8584546_73709187">
            <w:r>
              <w:rPr>
                <w:webHidden/>
                <w:rStyle w:val="IndexLink"/>
              </w:rPr>
              <w:t>269</w:t>
            </w:r>
            <w:r>
              <w:rPr>
                <w:rStyle w:val="IndexLink"/>
                <w:rtl w:val="true"/>
              </w:rPr>
              <w:t xml:space="preserve">- </w:t>
            </w:r>
            <w:r>
              <w:rPr>
                <w:rStyle w:val="IndexLink"/>
                <w:rtl w:val="true"/>
              </w:rPr>
              <w:t>شرح الاستبصار</w:t>
            </w:r>
            <w:r>
              <w:rPr>
                <w:rStyle w:val="IndexLink"/>
                <w:rtl w:val="true"/>
              </w:rPr>
              <w:tab/>
            </w:r>
            <w:r>
              <w:rPr>
                <w:rStyle w:val="IndexLink"/>
              </w:rPr>
              <w:t>128</w:t>
            </w:r>
          </w:hyperlink>
        </w:p>
        <w:p>
          <w:pPr>
            <w:pStyle w:val="Contents3"/>
            <w:tabs>
              <w:tab w:val="clear" w:pos="8459"/>
              <w:tab w:val="right" w:pos="9026" w:leader="dot"/>
            </w:tabs>
            <w:rPr/>
          </w:pPr>
          <w:hyperlink w:anchor="__RefHeading___Toc8584548_73709187">
            <w:r>
              <w:rPr>
                <w:webHidden/>
                <w:rStyle w:val="IndexLink"/>
              </w:rPr>
              <w:t>270</w:t>
            </w:r>
            <w:r>
              <w:rPr>
                <w:rStyle w:val="IndexLink"/>
                <w:rtl w:val="true"/>
              </w:rPr>
              <w:t xml:space="preserve">- </w:t>
            </w:r>
            <w:r>
              <w:rPr>
                <w:rStyle w:val="IndexLink"/>
                <w:rtl w:val="true"/>
              </w:rPr>
              <w:t>شرح الاستبصار</w:t>
            </w:r>
            <w:r>
              <w:rPr>
                <w:rStyle w:val="IndexLink"/>
                <w:rtl w:val="true"/>
              </w:rPr>
              <w:tab/>
            </w:r>
            <w:r>
              <w:rPr>
                <w:rStyle w:val="IndexLink"/>
              </w:rPr>
              <w:t>128</w:t>
            </w:r>
          </w:hyperlink>
        </w:p>
        <w:p>
          <w:pPr>
            <w:pStyle w:val="Contents3"/>
            <w:tabs>
              <w:tab w:val="clear" w:pos="8459"/>
              <w:tab w:val="right" w:pos="9026" w:leader="dot"/>
            </w:tabs>
            <w:rPr/>
          </w:pPr>
          <w:hyperlink w:anchor="__RefHeading___Toc8584550_73709187">
            <w:r>
              <w:rPr>
                <w:webHidden/>
                <w:rStyle w:val="IndexLink"/>
                <w:rtl w:val="true"/>
              </w:rPr>
              <w:t>شرح الاستبصار</w:t>
            </w:r>
            <w:r>
              <w:rPr>
                <w:rStyle w:val="IndexLink"/>
                <w:rtl w:val="true"/>
              </w:rPr>
              <w:tab/>
            </w:r>
            <w:r>
              <w:rPr>
                <w:rStyle w:val="IndexLink"/>
              </w:rPr>
              <w:t>129</w:t>
            </w:r>
          </w:hyperlink>
        </w:p>
        <w:p>
          <w:pPr>
            <w:pStyle w:val="Contents3"/>
            <w:tabs>
              <w:tab w:val="clear" w:pos="8459"/>
              <w:tab w:val="right" w:pos="9026" w:leader="dot"/>
            </w:tabs>
            <w:rPr/>
          </w:pPr>
          <w:hyperlink w:anchor="__RefHeading___Toc8584552_73709187">
            <w:r>
              <w:rPr>
                <w:webHidden/>
                <w:rStyle w:val="IndexLink"/>
                <w:rtl w:val="true"/>
              </w:rPr>
              <w:t>شرح الاستبصار</w:t>
            </w:r>
            <w:r>
              <w:rPr>
                <w:rStyle w:val="IndexLink"/>
                <w:rtl w:val="true"/>
              </w:rPr>
              <w:tab/>
            </w:r>
            <w:r>
              <w:rPr>
                <w:rStyle w:val="IndexLink"/>
              </w:rPr>
              <w:t>130</w:t>
            </w:r>
          </w:hyperlink>
        </w:p>
        <w:p>
          <w:pPr>
            <w:pStyle w:val="Contents3"/>
            <w:tabs>
              <w:tab w:val="clear" w:pos="8459"/>
              <w:tab w:val="right" w:pos="9026" w:leader="dot"/>
            </w:tabs>
            <w:rPr/>
          </w:pPr>
          <w:hyperlink w:anchor="__RefHeading___Toc8584554_73709187">
            <w:r>
              <w:rPr>
                <w:webHidden/>
                <w:rStyle w:val="IndexLink"/>
              </w:rPr>
              <w:t>271</w:t>
            </w:r>
            <w:r>
              <w:rPr>
                <w:rStyle w:val="IndexLink"/>
                <w:rtl w:val="true"/>
              </w:rPr>
              <w:t xml:space="preserve">- </w:t>
            </w:r>
            <w:r>
              <w:rPr>
                <w:rStyle w:val="IndexLink"/>
                <w:rtl w:val="true"/>
              </w:rPr>
              <w:t>شرح الاستبصار</w:t>
            </w:r>
            <w:r>
              <w:rPr>
                <w:rStyle w:val="IndexLink"/>
                <w:rtl w:val="true"/>
              </w:rPr>
              <w:tab/>
            </w:r>
            <w:r>
              <w:rPr>
                <w:rStyle w:val="IndexLink"/>
              </w:rPr>
              <w:t>130</w:t>
            </w:r>
          </w:hyperlink>
        </w:p>
        <w:p>
          <w:pPr>
            <w:pStyle w:val="Contents3"/>
            <w:tabs>
              <w:tab w:val="clear" w:pos="8459"/>
              <w:tab w:val="right" w:pos="9026" w:leader="dot"/>
            </w:tabs>
            <w:rPr/>
          </w:pPr>
          <w:hyperlink w:anchor="__RefHeading___Toc8584556_73709187">
            <w:r>
              <w:rPr>
                <w:webHidden/>
                <w:rStyle w:val="IndexLink"/>
              </w:rPr>
              <w:t>272</w:t>
            </w:r>
            <w:r>
              <w:rPr>
                <w:rStyle w:val="IndexLink"/>
                <w:rtl w:val="true"/>
              </w:rPr>
              <w:t xml:space="preserve">- </w:t>
            </w:r>
            <w:r>
              <w:rPr>
                <w:rStyle w:val="IndexLink"/>
                <w:rtl w:val="true"/>
              </w:rPr>
              <w:t>شرح الاستبصار</w:t>
            </w:r>
            <w:r>
              <w:rPr>
                <w:rStyle w:val="IndexLink"/>
                <w:rtl w:val="true"/>
              </w:rPr>
              <w:tab/>
            </w:r>
            <w:r>
              <w:rPr>
                <w:rStyle w:val="IndexLink"/>
              </w:rPr>
              <w:t>130</w:t>
            </w:r>
          </w:hyperlink>
        </w:p>
        <w:p>
          <w:pPr>
            <w:pStyle w:val="Contents3"/>
            <w:tabs>
              <w:tab w:val="clear" w:pos="8459"/>
              <w:tab w:val="right" w:pos="9026" w:leader="dot"/>
            </w:tabs>
            <w:rPr/>
          </w:pPr>
          <w:hyperlink w:anchor="__RefHeading___Toc8584558_73709187">
            <w:r>
              <w:rPr>
                <w:webHidden/>
                <w:rStyle w:val="IndexLink"/>
                <w:rtl w:val="true"/>
              </w:rPr>
              <w:t>شرح الاستبصار</w:t>
            </w:r>
            <w:r>
              <w:rPr>
                <w:rStyle w:val="IndexLink"/>
                <w:rtl w:val="true"/>
              </w:rPr>
              <w:tab/>
            </w:r>
            <w:r>
              <w:rPr>
                <w:rStyle w:val="IndexLink"/>
              </w:rPr>
              <w:t>131</w:t>
            </w:r>
          </w:hyperlink>
        </w:p>
        <w:p>
          <w:pPr>
            <w:pStyle w:val="Contents3"/>
            <w:tabs>
              <w:tab w:val="clear" w:pos="8459"/>
              <w:tab w:val="right" w:pos="9026" w:leader="dot"/>
            </w:tabs>
            <w:rPr/>
          </w:pPr>
          <w:hyperlink w:anchor="__RefHeading___Toc8584560_73709187">
            <w:r>
              <w:rPr>
                <w:webHidden/>
                <w:rStyle w:val="IndexLink"/>
              </w:rPr>
              <w:t>273</w:t>
            </w:r>
            <w:r>
              <w:rPr>
                <w:rStyle w:val="IndexLink"/>
                <w:rtl w:val="true"/>
              </w:rPr>
              <w:t xml:space="preserve">- </w:t>
            </w:r>
            <w:r>
              <w:rPr>
                <w:rStyle w:val="IndexLink"/>
                <w:rtl w:val="true"/>
              </w:rPr>
              <w:t>شرح الاستبصار</w:t>
            </w:r>
            <w:r>
              <w:rPr>
                <w:rStyle w:val="IndexLink"/>
                <w:rtl w:val="true"/>
              </w:rPr>
              <w:tab/>
            </w:r>
            <w:r>
              <w:rPr>
                <w:rStyle w:val="IndexLink"/>
              </w:rPr>
              <w:t>131</w:t>
            </w:r>
          </w:hyperlink>
        </w:p>
        <w:p>
          <w:pPr>
            <w:pStyle w:val="Contents3"/>
            <w:tabs>
              <w:tab w:val="clear" w:pos="8459"/>
              <w:tab w:val="right" w:pos="9026" w:leader="dot"/>
            </w:tabs>
            <w:rPr/>
          </w:pPr>
          <w:hyperlink w:anchor="__RefHeading___Toc8584562_73709187">
            <w:r>
              <w:rPr>
                <w:webHidden/>
                <w:rStyle w:val="IndexLink"/>
              </w:rPr>
              <w:t>274</w:t>
            </w:r>
            <w:r>
              <w:rPr>
                <w:rStyle w:val="IndexLink"/>
                <w:rtl w:val="true"/>
              </w:rPr>
              <w:t xml:space="preserve">- </w:t>
            </w:r>
            <w:r>
              <w:rPr>
                <w:rStyle w:val="IndexLink"/>
                <w:rtl w:val="true"/>
              </w:rPr>
              <w:t>شرح الاستیذان‏</w:t>
            </w:r>
            <w:r>
              <w:rPr>
                <w:rStyle w:val="IndexLink"/>
                <w:rtl w:val="true"/>
              </w:rPr>
              <w:tab/>
            </w:r>
            <w:r>
              <w:rPr>
                <w:rStyle w:val="IndexLink"/>
              </w:rPr>
              <w:t>131</w:t>
            </w:r>
          </w:hyperlink>
        </w:p>
        <w:p>
          <w:pPr>
            <w:pStyle w:val="Contents3"/>
            <w:tabs>
              <w:tab w:val="clear" w:pos="8459"/>
              <w:tab w:val="right" w:pos="9026" w:leader="dot"/>
            </w:tabs>
            <w:rPr/>
          </w:pPr>
          <w:hyperlink w:anchor="__RefHeading___Toc8584564_73709187">
            <w:r>
              <w:rPr>
                <w:webHidden/>
                <w:rStyle w:val="IndexLink"/>
              </w:rPr>
              <w:t>275</w:t>
            </w:r>
            <w:r>
              <w:rPr>
                <w:rStyle w:val="IndexLink"/>
                <w:rtl w:val="true"/>
              </w:rPr>
              <w:t xml:space="preserve">- </w:t>
            </w:r>
            <w:r>
              <w:rPr>
                <w:rStyle w:val="IndexLink"/>
                <w:rtl w:val="true"/>
              </w:rPr>
              <w:t>شرح أسرار الصلاة</w:t>
            </w:r>
            <w:r>
              <w:rPr>
                <w:rStyle w:val="IndexLink"/>
                <w:rtl w:val="true"/>
              </w:rPr>
              <w:tab/>
            </w:r>
            <w:r>
              <w:rPr>
                <w:rStyle w:val="IndexLink"/>
              </w:rPr>
              <w:t>132</w:t>
            </w:r>
          </w:hyperlink>
        </w:p>
        <w:p>
          <w:pPr>
            <w:pStyle w:val="Contents3"/>
            <w:tabs>
              <w:tab w:val="clear" w:pos="8459"/>
              <w:tab w:val="right" w:pos="9026" w:leader="dot"/>
            </w:tabs>
            <w:rPr/>
          </w:pPr>
          <w:hyperlink w:anchor="__RefHeading___Toc8584566_73709187">
            <w:r>
              <w:rPr>
                <w:webHidden/>
                <w:rStyle w:val="IndexLink"/>
              </w:rPr>
              <w:t>276</w:t>
            </w:r>
            <w:r>
              <w:rPr>
                <w:rStyle w:val="IndexLink"/>
                <w:rtl w:val="true"/>
              </w:rPr>
              <w:t xml:space="preserve">- </w:t>
            </w:r>
            <w:r>
              <w:rPr>
                <w:rStyle w:val="IndexLink"/>
                <w:rtl w:val="true"/>
              </w:rPr>
              <w:t>شرح الأسطرلاب‏</w:t>
            </w:r>
            <w:r>
              <w:rPr>
                <w:rStyle w:val="IndexLink"/>
                <w:rtl w:val="true"/>
              </w:rPr>
              <w:tab/>
            </w:r>
            <w:r>
              <w:rPr>
                <w:rStyle w:val="IndexLink"/>
              </w:rPr>
              <w:t>132</w:t>
            </w:r>
          </w:hyperlink>
        </w:p>
        <w:p>
          <w:pPr>
            <w:pStyle w:val="Contents3"/>
            <w:tabs>
              <w:tab w:val="clear" w:pos="8459"/>
              <w:tab w:val="right" w:pos="9026" w:leader="dot"/>
            </w:tabs>
            <w:rPr/>
          </w:pPr>
          <w:hyperlink w:anchor="__RefHeading___Toc8584568_73709187">
            <w:r>
              <w:rPr>
                <w:webHidden/>
                <w:rStyle w:val="IndexLink"/>
              </w:rPr>
              <w:t>277</w:t>
            </w:r>
            <w:r>
              <w:rPr>
                <w:rStyle w:val="IndexLink"/>
                <w:rtl w:val="true"/>
              </w:rPr>
              <w:t xml:space="preserve">- </w:t>
            </w:r>
            <w:r>
              <w:rPr>
                <w:rStyle w:val="IndexLink"/>
                <w:rtl w:val="true"/>
              </w:rPr>
              <w:t>شرح أسماء الأدویة</w:t>
            </w:r>
            <w:r>
              <w:rPr>
                <w:rStyle w:val="IndexLink"/>
                <w:rtl w:val="true"/>
              </w:rPr>
              <w:tab/>
            </w:r>
            <w:r>
              <w:rPr>
                <w:rStyle w:val="IndexLink"/>
              </w:rPr>
              <w:t>132</w:t>
            </w:r>
          </w:hyperlink>
        </w:p>
        <w:p>
          <w:pPr>
            <w:pStyle w:val="Contents3"/>
            <w:tabs>
              <w:tab w:val="clear" w:pos="8459"/>
              <w:tab w:val="right" w:pos="9026" w:leader="dot"/>
            </w:tabs>
            <w:rPr/>
          </w:pPr>
          <w:hyperlink w:anchor="__RefHeading___Toc8584570_73709187">
            <w:r>
              <w:rPr>
                <w:webHidden/>
                <w:rStyle w:val="IndexLink"/>
              </w:rPr>
              <w:t>278</w:t>
            </w:r>
            <w:r>
              <w:rPr>
                <w:rStyle w:val="IndexLink"/>
                <w:rtl w:val="true"/>
              </w:rPr>
              <w:t xml:space="preserve">- </w:t>
            </w:r>
            <w:r>
              <w:rPr>
                <w:rStyle w:val="IndexLink"/>
                <w:rtl w:val="true"/>
              </w:rPr>
              <w:t>شرح أسماء أهل بدر</w:t>
            </w:r>
            <w:r>
              <w:rPr>
                <w:rStyle w:val="IndexLink"/>
                <w:rtl w:val="true"/>
              </w:rPr>
              <w:tab/>
            </w:r>
            <w:r>
              <w:rPr>
                <w:rStyle w:val="IndexLink"/>
              </w:rPr>
              <w:t>132</w:t>
            </w:r>
          </w:hyperlink>
        </w:p>
        <w:p>
          <w:pPr>
            <w:pStyle w:val="Contents3"/>
            <w:tabs>
              <w:tab w:val="clear" w:pos="8459"/>
              <w:tab w:val="right" w:pos="9026" w:leader="dot"/>
            </w:tabs>
            <w:rPr/>
          </w:pPr>
          <w:hyperlink w:anchor="__RefHeading___Toc8584572_73709187">
            <w:r>
              <w:rPr>
                <w:webHidden/>
                <w:rStyle w:val="IndexLink"/>
              </w:rPr>
              <w:t>279</w:t>
            </w:r>
            <w:r>
              <w:rPr>
                <w:rStyle w:val="IndexLink"/>
                <w:rtl w:val="true"/>
              </w:rPr>
              <w:t xml:space="preserve">- </w:t>
            </w:r>
            <w:r>
              <w:rPr>
                <w:rStyle w:val="IndexLink"/>
                <w:rtl w:val="true"/>
              </w:rPr>
              <w:t>شرح الأسماء الحسنی‏</w:t>
            </w:r>
            <w:r>
              <w:rPr>
                <w:rStyle w:val="IndexLink"/>
                <w:rtl w:val="true"/>
              </w:rPr>
              <w:tab/>
            </w:r>
            <w:r>
              <w:rPr>
                <w:rStyle w:val="IndexLink"/>
              </w:rPr>
              <w:t>132</w:t>
            </w:r>
          </w:hyperlink>
        </w:p>
        <w:p>
          <w:pPr>
            <w:pStyle w:val="Contents3"/>
            <w:tabs>
              <w:tab w:val="clear" w:pos="8459"/>
              <w:tab w:val="right" w:pos="9026" w:leader="dot"/>
            </w:tabs>
            <w:rPr/>
          </w:pPr>
          <w:hyperlink w:anchor="__RefHeading___Toc8584574_73709187">
            <w:r>
              <w:rPr>
                <w:webHidden/>
                <w:rStyle w:val="IndexLink"/>
                <w:rtl w:val="true"/>
              </w:rPr>
              <w:t>شرح الأسماء الحسنی‏</w:t>
            </w:r>
            <w:r>
              <w:rPr>
                <w:rStyle w:val="IndexLink"/>
                <w:rtl w:val="true"/>
              </w:rPr>
              <w:tab/>
            </w:r>
            <w:r>
              <w:rPr>
                <w:rStyle w:val="IndexLink"/>
              </w:rPr>
              <w:t>132</w:t>
            </w:r>
          </w:hyperlink>
        </w:p>
        <w:p>
          <w:pPr>
            <w:pStyle w:val="Contents3"/>
            <w:tabs>
              <w:tab w:val="clear" w:pos="8459"/>
              <w:tab w:val="right" w:pos="9026" w:leader="dot"/>
            </w:tabs>
            <w:rPr/>
          </w:pPr>
          <w:hyperlink w:anchor="__RefHeading___Toc8584576_73709187">
            <w:r>
              <w:rPr>
                <w:webHidden/>
                <w:rStyle w:val="IndexLink"/>
                <w:rtl w:val="true"/>
              </w:rPr>
              <w:t>شرح الأسماء الحسنی‏</w:t>
            </w:r>
            <w:r>
              <w:rPr>
                <w:rStyle w:val="IndexLink"/>
                <w:rtl w:val="true"/>
              </w:rPr>
              <w:tab/>
            </w:r>
            <w:r>
              <w:rPr>
                <w:rStyle w:val="IndexLink"/>
              </w:rPr>
              <w:t>132</w:t>
            </w:r>
          </w:hyperlink>
        </w:p>
        <w:p>
          <w:pPr>
            <w:pStyle w:val="Contents3"/>
            <w:tabs>
              <w:tab w:val="clear" w:pos="8459"/>
              <w:tab w:val="right" w:pos="9026" w:leader="dot"/>
            </w:tabs>
            <w:rPr/>
          </w:pPr>
          <w:hyperlink w:anchor="__RefHeading___Toc8584578_73709187">
            <w:r>
              <w:rPr>
                <w:webHidden/>
                <w:rStyle w:val="IndexLink"/>
              </w:rPr>
              <w:t>280</w:t>
            </w:r>
            <w:r>
              <w:rPr>
                <w:rStyle w:val="IndexLink"/>
                <w:rtl w:val="true"/>
              </w:rPr>
              <w:t xml:space="preserve">- </w:t>
            </w:r>
            <w:r>
              <w:rPr>
                <w:rStyle w:val="IndexLink"/>
                <w:rtl w:val="true"/>
              </w:rPr>
              <w:t>شرح الأسماء الحسنی‏</w:t>
            </w:r>
            <w:r>
              <w:rPr>
                <w:rStyle w:val="IndexLink"/>
                <w:rtl w:val="true"/>
              </w:rPr>
              <w:tab/>
            </w:r>
            <w:r>
              <w:rPr>
                <w:rStyle w:val="IndexLink"/>
              </w:rPr>
              <w:t>132</w:t>
            </w:r>
          </w:hyperlink>
        </w:p>
        <w:p>
          <w:pPr>
            <w:pStyle w:val="Contents3"/>
            <w:tabs>
              <w:tab w:val="clear" w:pos="8459"/>
              <w:tab w:val="right" w:pos="9026" w:leader="dot"/>
            </w:tabs>
            <w:rPr/>
          </w:pPr>
          <w:hyperlink w:anchor="__RefHeading___Toc8584580_73709187">
            <w:r>
              <w:rPr>
                <w:webHidden/>
                <w:rStyle w:val="IndexLink"/>
                <w:rtl w:val="true"/>
              </w:rPr>
              <w:t>شرح الأسماء الحسنی‏</w:t>
            </w:r>
            <w:r>
              <w:rPr>
                <w:rStyle w:val="IndexLink"/>
                <w:rtl w:val="true"/>
              </w:rPr>
              <w:tab/>
            </w:r>
            <w:r>
              <w:rPr>
                <w:rStyle w:val="IndexLink"/>
              </w:rPr>
              <w:t>132</w:t>
            </w:r>
          </w:hyperlink>
        </w:p>
        <w:p>
          <w:pPr>
            <w:pStyle w:val="Contents3"/>
            <w:tabs>
              <w:tab w:val="clear" w:pos="8459"/>
              <w:tab w:val="right" w:pos="9026" w:leader="dot"/>
            </w:tabs>
            <w:rPr/>
          </w:pPr>
          <w:hyperlink w:anchor="__RefHeading___Toc8584582_73709187">
            <w:r>
              <w:rPr>
                <w:webHidden/>
                <w:rStyle w:val="IndexLink"/>
              </w:rPr>
              <w:t>281</w:t>
            </w:r>
            <w:r>
              <w:rPr>
                <w:rStyle w:val="IndexLink"/>
                <w:rtl w:val="true"/>
              </w:rPr>
              <w:t xml:space="preserve">- </w:t>
            </w:r>
            <w:r>
              <w:rPr>
                <w:rStyle w:val="IndexLink"/>
                <w:rtl w:val="true"/>
              </w:rPr>
              <w:t>شرح الأسماء الحسنی‏</w:t>
            </w:r>
            <w:r>
              <w:rPr>
                <w:rStyle w:val="IndexLink"/>
                <w:rtl w:val="true"/>
              </w:rPr>
              <w:tab/>
            </w:r>
            <w:r>
              <w:rPr>
                <w:rStyle w:val="IndexLink"/>
              </w:rPr>
              <w:t>133</w:t>
            </w:r>
          </w:hyperlink>
        </w:p>
        <w:p>
          <w:pPr>
            <w:pStyle w:val="Contents3"/>
            <w:tabs>
              <w:tab w:val="clear" w:pos="8459"/>
              <w:tab w:val="right" w:pos="9026" w:leader="dot"/>
            </w:tabs>
            <w:rPr/>
          </w:pPr>
          <w:hyperlink w:anchor="__RefHeading___Toc8584584_73709187">
            <w:r>
              <w:rPr>
                <w:webHidden/>
                <w:rStyle w:val="IndexLink"/>
              </w:rPr>
              <w:t>282</w:t>
            </w:r>
            <w:r>
              <w:rPr>
                <w:rStyle w:val="IndexLink"/>
                <w:rtl w:val="true"/>
              </w:rPr>
              <w:t xml:space="preserve">- </w:t>
            </w:r>
            <w:r>
              <w:rPr>
                <w:rStyle w:val="IndexLink"/>
                <w:rtl w:val="true"/>
              </w:rPr>
              <w:t>شرح الأسماء الحسنی‏</w:t>
            </w:r>
            <w:r>
              <w:rPr>
                <w:rStyle w:val="IndexLink"/>
                <w:rtl w:val="true"/>
              </w:rPr>
              <w:tab/>
            </w:r>
            <w:r>
              <w:rPr>
                <w:rStyle w:val="IndexLink"/>
              </w:rPr>
              <w:t>133</w:t>
            </w:r>
          </w:hyperlink>
        </w:p>
        <w:p>
          <w:pPr>
            <w:pStyle w:val="Contents3"/>
            <w:tabs>
              <w:tab w:val="clear" w:pos="8459"/>
              <w:tab w:val="right" w:pos="9026" w:leader="dot"/>
            </w:tabs>
            <w:rPr/>
          </w:pPr>
          <w:hyperlink w:anchor="__RefHeading___Toc8584586_73709187">
            <w:r>
              <w:rPr>
                <w:webHidden/>
                <w:rStyle w:val="IndexLink"/>
              </w:rPr>
              <w:t>283</w:t>
            </w:r>
            <w:r>
              <w:rPr>
                <w:rStyle w:val="IndexLink"/>
                <w:rtl w:val="true"/>
              </w:rPr>
              <w:t xml:space="preserve">- </w:t>
            </w:r>
            <w:r>
              <w:rPr>
                <w:rStyle w:val="IndexLink"/>
                <w:rtl w:val="true"/>
              </w:rPr>
              <w:t>شرح الأسماء الحسنی‏</w:t>
            </w:r>
            <w:r>
              <w:rPr>
                <w:rStyle w:val="IndexLink"/>
                <w:rtl w:val="true"/>
              </w:rPr>
              <w:tab/>
            </w:r>
            <w:r>
              <w:rPr>
                <w:rStyle w:val="IndexLink"/>
              </w:rPr>
              <w:t>133</w:t>
            </w:r>
          </w:hyperlink>
        </w:p>
        <w:p>
          <w:pPr>
            <w:pStyle w:val="Contents3"/>
            <w:tabs>
              <w:tab w:val="clear" w:pos="8459"/>
              <w:tab w:val="right" w:pos="9026" w:leader="dot"/>
            </w:tabs>
            <w:rPr/>
          </w:pPr>
          <w:hyperlink w:anchor="__RefHeading___Toc8584588_73709187">
            <w:r>
              <w:rPr>
                <w:webHidden/>
                <w:rStyle w:val="IndexLink"/>
                <w:rtl w:val="true"/>
              </w:rPr>
              <w:t>شرح الأسماء الحسنی‏</w:t>
            </w:r>
            <w:r>
              <w:rPr>
                <w:rStyle w:val="IndexLink"/>
                <w:rtl w:val="true"/>
              </w:rPr>
              <w:tab/>
            </w:r>
            <w:r>
              <w:rPr>
                <w:rStyle w:val="IndexLink"/>
              </w:rPr>
              <w:t>133</w:t>
            </w:r>
          </w:hyperlink>
        </w:p>
        <w:p>
          <w:pPr>
            <w:pStyle w:val="Contents3"/>
            <w:tabs>
              <w:tab w:val="clear" w:pos="8459"/>
              <w:tab w:val="right" w:pos="9026" w:leader="dot"/>
            </w:tabs>
            <w:rPr/>
          </w:pPr>
          <w:hyperlink w:anchor="__RefHeading___Toc8584590_73709187">
            <w:r>
              <w:rPr>
                <w:webHidden/>
                <w:rStyle w:val="IndexLink"/>
              </w:rPr>
              <w:t>284</w:t>
            </w:r>
            <w:r>
              <w:rPr>
                <w:rStyle w:val="IndexLink"/>
                <w:rtl w:val="true"/>
              </w:rPr>
              <w:t xml:space="preserve">- </w:t>
            </w:r>
            <w:r>
              <w:rPr>
                <w:rStyle w:val="IndexLink"/>
                <w:rtl w:val="true"/>
              </w:rPr>
              <w:t>شرح الأسماء الحسنی‏</w:t>
            </w:r>
            <w:r>
              <w:rPr>
                <w:rStyle w:val="IndexLink"/>
                <w:rtl w:val="true"/>
              </w:rPr>
              <w:tab/>
            </w:r>
            <w:r>
              <w:rPr>
                <w:rStyle w:val="IndexLink"/>
              </w:rPr>
              <w:t>133</w:t>
            </w:r>
          </w:hyperlink>
        </w:p>
        <w:p>
          <w:pPr>
            <w:pStyle w:val="Contents3"/>
            <w:tabs>
              <w:tab w:val="clear" w:pos="8459"/>
              <w:tab w:val="right" w:pos="9026" w:leader="dot"/>
            </w:tabs>
            <w:rPr/>
          </w:pPr>
          <w:hyperlink w:anchor="__RefHeading___Toc8584592_73709187">
            <w:r>
              <w:rPr>
                <w:webHidden/>
                <w:rStyle w:val="IndexLink"/>
                <w:rtl w:val="true"/>
              </w:rPr>
              <w:t>شرح الأسماء الحسنی‏</w:t>
            </w:r>
            <w:r>
              <w:rPr>
                <w:rStyle w:val="IndexLink"/>
                <w:rtl w:val="true"/>
              </w:rPr>
              <w:tab/>
            </w:r>
            <w:r>
              <w:rPr>
                <w:rStyle w:val="IndexLink"/>
              </w:rPr>
              <w:t>133</w:t>
            </w:r>
          </w:hyperlink>
        </w:p>
        <w:p>
          <w:pPr>
            <w:pStyle w:val="Contents3"/>
            <w:tabs>
              <w:tab w:val="clear" w:pos="8459"/>
              <w:tab w:val="right" w:pos="9026" w:leader="dot"/>
            </w:tabs>
            <w:rPr/>
          </w:pPr>
          <w:hyperlink w:anchor="__RefHeading___Toc8584594_73709187">
            <w:r>
              <w:rPr>
                <w:webHidden/>
                <w:rStyle w:val="IndexLink"/>
                <w:rtl w:val="true"/>
              </w:rPr>
              <w:t>شرح الأسماء الحسنی‏</w:t>
            </w:r>
            <w:r>
              <w:rPr>
                <w:rStyle w:val="IndexLink"/>
                <w:rtl w:val="true"/>
              </w:rPr>
              <w:tab/>
            </w:r>
            <w:r>
              <w:rPr>
                <w:rStyle w:val="IndexLink"/>
              </w:rPr>
              <w:t>133</w:t>
            </w:r>
          </w:hyperlink>
        </w:p>
        <w:p>
          <w:pPr>
            <w:pStyle w:val="Contents3"/>
            <w:tabs>
              <w:tab w:val="clear" w:pos="8459"/>
              <w:tab w:val="right" w:pos="9026" w:leader="dot"/>
            </w:tabs>
            <w:rPr/>
          </w:pPr>
          <w:hyperlink w:anchor="__RefHeading___Toc8584596_73709187">
            <w:r>
              <w:rPr>
                <w:webHidden/>
                <w:rStyle w:val="IndexLink"/>
                <w:rtl w:val="true"/>
              </w:rPr>
              <w:t>شرح الأسماء الحسنی‏</w:t>
            </w:r>
            <w:r>
              <w:rPr>
                <w:rStyle w:val="IndexLink"/>
                <w:rtl w:val="true"/>
              </w:rPr>
              <w:tab/>
            </w:r>
            <w:r>
              <w:rPr>
                <w:rStyle w:val="IndexLink"/>
              </w:rPr>
              <w:t>133</w:t>
            </w:r>
          </w:hyperlink>
        </w:p>
        <w:p>
          <w:pPr>
            <w:pStyle w:val="Contents3"/>
            <w:tabs>
              <w:tab w:val="clear" w:pos="8459"/>
              <w:tab w:val="right" w:pos="9026" w:leader="dot"/>
            </w:tabs>
            <w:rPr/>
          </w:pPr>
          <w:hyperlink w:anchor="__RefHeading___Toc8584598_73709187">
            <w:r>
              <w:rPr>
                <w:webHidden/>
                <w:rStyle w:val="IndexLink"/>
              </w:rPr>
              <w:t>285</w:t>
            </w:r>
            <w:r>
              <w:rPr>
                <w:rStyle w:val="IndexLink"/>
                <w:rtl w:val="true"/>
              </w:rPr>
              <w:t xml:space="preserve">- </w:t>
            </w:r>
            <w:r>
              <w:rPr>
                <w:rStyle w:val="IndexLink"/>
                <w:rtl w:val="true"/>
              </w:rPr>
              <w:t>شرح الأسماء الحسنی‏</w:t>
            </w:r>
            <w:r>
              <w:rPr>
                <w:rStyle w:val="IndexLink"/>
                <w:rtl w:val="true"/>
              </w:rPr>
              <w:tab/>
            </w:r>
            <w:r>
              <w:rPr>
                <w:rStyle w:val="IndexLink"/>
              </w:rPr>
              <w:t>133</w:t>
            </w:r>
          </w:hyperlink>
        </w:p>
        <w:p>
          <w:pPr>
            <w:pStyle w:val="Contents3"/>
            <w:tabs>
              <w:tab w:val="clear" w:pos="8459"/>
              <w:tab w:val="right" w:pos="9026" w:leader="dot"/>
            </w:tabs>
            <w:rPr/>
          </w:pPr>
          <w:hyperlink w:anchor="__RefHeading___Toc8584600_73709187">
            <w:r>
              <w:rPr>
                <w:webHidden/>
                <w:rStyle w:val="IndexLink"/>
                <w:rtl w:val="true"/>
              </w:rPr>
              <w:t>شرح الأسماء الحسنی‏</w:t>
            </w:r>
            <w:r>
              <w:rPr>
                <w:rStyle w:val="IndexLink"/>
                <w:rtl w:val="true"/>
              </w:rPr>
              <w:tab/>
            </w:r>
            <w:r>
              <w:rPr>
                <w:rStyle w:val="IndexLink"/>
              </w:rPr>
              <w:t>134</w:t>
            </w:r>
          </w:hyperlink>
        </w:p>
        <w:p>
          <w:pPr>
            <w:pStyle w:val="Contents3"/>
            <w:tabs>
              <w:tab w:val="clear" w:pos="8459"/>
              <w:tab w:val="right" w:pos="9026" w:leader="dot"/>
            </w:tabs>
            <w:rPr/>
          </w:pPr>
          <w:hyperlink w:anchor="__RefHeading___Toc8584602_73709187">
            <w:r>
              <w:rPr>
                <w:webHidden/>
                <w:rStyle w:val="IndexLink"/>
              </w:rPr>
              <w:t>286</w:t>
            </w:r>
            <w:r>
              <w:rPr>
                <w:rStyle w:val="IndexLink"/>
                <w:rtl w:val="true"/>
              </w:rPr>
              <w:t xml:space="preserve">- </w:t>
            </w:r>
            <w:r>
              <w:rPr>
                <w:rStyle w:val="IndexLink"/>
                <w:rtl w:val="true"/>
              </w:rPr>
              <w:t>شرح الأسماء الحسنی‏</w:t>
            </w:r>
            <w:r>
              <w:rPr>
                <w:rStyle w:val="IndexLink"/>
                <w:rtl w:val="true"/>
              </w:rPr>
              <w:tab/>
            </w:r>
            <w:r>
              <w:rPr>
                <w:rStyle w:val="IndexLink"/>
              </w:rPr>
              <w:t>134</w:t>
            </w:r>
          </w:hyperlink>
        </w:p>
        <w:p>
          <w:pPr>
            <w:pStyle w:val="Contents3"/>
            <w:tabs>
              <w:tab w:val="clear" w:pos="8459"/>
              <w:tab w:val="right" w:pos="9026" w:leader="dot"/>
            </w:tabs>
            <w:rPr/>
          </w:pPr>
          <w:hyperlink w:anchor="__RefHeading___Toc8584604_73709187">
            <w:r>
              <w:rPr>
                <w:webHidden/>
                <w:rStyle w:val="IndexLink"/>
                <w:rtl w:val="true"/>
              </w:rPr>
              <w:t>شرح الإشارات و التنبیهات‏</w:t>
            </w:r>
            <w:r>
              <w:rPr>
                <w:rStyle w:val="IndexLink"/>
                <w:rtl w:val="true"/>
              </w:rPr>
              <w:tab/>
            </w:r>
            <w:r>
              <w:rPr>
                <w:rStyle w:val="IndexLink"/>
              </w:rPr>
              <w:t>134</w:t>
            </w:r>
          </w:hyperlink>
        </w:p>
        <w:p>
          <w:pPr>
            <w:pStyle w:val="Contents3"/>
            <w:tabs>
              <w:tab w:val="clear" w:pos="8459"/>
              <w:tab w:val="right" w:pos="9026" w:leader="dot"/>
            </w:tabs>
            <w:rPr/>
          </w:pPr>
          <w:hyperlink w:anchor="__RefHeading___Toc8584606_73709187">
            <w:r>
              <w:rPr>
                <w:webHidden/>
                <w:rStyle w:val="IndexLink"/>
                <w:rtl w:val="true"/>
              </w:rPr>
              <w:t>شرح الإشارات و التنبیهات‏</w:t>
            </w:r>
            <w:r>
              <w:rPr>
                <w:rStyle w:val="IndexLink"/>
                <w:rtl w:val="true"/>
              </w:rPr>
              <w:tab/>
            </w:r>
            <w:r>
              <w:rPr>
                <w:rStyle w:val="IndexLink"/>
              </w:rPr>
              <w:t>134</w:t>
            </w:r>
          </w:hyperlink>
        </w:p>
        <w:p>
          <w:pPr>
            <w:pStyle w:val="Contents3"/>
            <w:tabs>
              <w:tab w:val="clear" w:pos="8459"/>
              <w:tab w:val="right" w:pos="9026" w:leader="dot"/>
            </w:tabs>
            <w:rPr/>
          </w:pPr>
          <w:hyperlink w:anchor="__RefHeading___Toc8584608_73709187">
            <w:r>
              <w:rPr>
                <w:webHidden/>
                <w:rStyle w:val="IndexLink"/>
                <w:rtl w:val="true"/>
              </w:rPr>
              <w:t>شرح الإشارات و التنبیهات‏</w:t>
            </w:r>
            <w:r>
              <w:rPr>
                <w:rStyle w:val="IndexLink"/>
                <w:rtl w:val="true"/>
              </w:rPr>
              <w:tab/>
            </w:r>
            <w:r>
              <w:rPr>
                <w:rStyle w:val="IndexLink"/>
              </w:rPr>
              <w:t>135</w:t>
            </w:r>
          </w:hyperlink>
        </w:p>
        <w:p>
          <w:pPr>
            <w:pStyle w:val="Contents3"/>
            <w:tabs>
              <w:tab w:val="clear" w:pos="8459"/>
              <w:tab w:val="right" w:pos="9026" w:leader="dot"/>
            </w:tabs>
            <w:rPr/>
          </w:pPr>
          <w:hyperlink w:anchor="__RefHeading___Toc8584610_73709187">
            <w:r>
              <w:rPr>
                <w:webHidden/>
                <w:rStyle w:val="IndexLink"/>
              </w:rPr>
              <w:t>287</w:t>
            </w:r>
            <w:r>
              <w:rPr>
                <w:rStyle w:val="IndexLink"/>
                <w:rtl w:val="true"/>
              </w:rPr>
              <w:t xml:space="preserve">- </w:t>
            </w:r>
            <w:r>
              <w:rPr>
                <w:rStyle w:val="IndexLink"/>
                <w:rtl w:val="true"/>
              </w:rPr>
              <w:t>شرح الإشارات و التنبیهات‏</w:t>
            </w:r>
            <w:r>
              <w:rPr>
                <w:rStyle w:val="IndexLink"/>
                <w:rtl w:val="true"/>
              </w:rPr>
              <w:tab/>
            </w:r>
            <w:r>
              <w:rPr>
                <w:rStyle w:val="IndexLink"/>
              </w:rPr>
              <w:t>135</w:t>
            </w:r>
          </w:hyperlink>
        </w:p>
        <w:p>
          <w:pPr>
            <w:pStyle w:val="Contents3"/>
            <w:tabs>
              <w:tab w:val="clear" w:pos="8459"/>
              <w:tab w:val="right" w:pos="9026" w:leader="dot"/>
            </w:tabs>
            <w:rPr/>
          </w:pPr>
          <w:hyperlink w:anchor="__RefHeading___Toc8584612_73709187">
            <w:r>
              <w:rPr>
                <w:webHidden/>
                <w:rStyle w:val="IndexLink"/>
                <w:rtl w:val="true"/>
              </w:rPr>
              <w:t>شرح الإشارات و التنبیهات‏</w:t>
            </w:r>
            <w:r>
              <w:rPr>
                <w:rStyle w:val="IndexLink"/>
                <w:rtl w:val="true"/>
              </w:rPr>
              <w:tab/>
            </w:r>
            <w:r>
              <w:rPr>
                <w:rStyle w:val="IndexLink"/>
              </w:rPr>
              <w:t>135</w:t>
            </w:r>
          </w:hyperlink>
        </w:p>
        <w:p>
          <w:pPr>
            <w:pStyle w:val="Contents3"/>
            <w:tabs>
              <w:tab w:val="clear" w:pos="8459"/>
              <w:tab w:val="right" w:pos="9026" w:leader="dot"/>
            </w:tabs>
            <w:rPr/>
          </w:pPr>
          <w:hyperlink w:anchor="__RefHeading___Toc8584614_73709187">
            <w:r>
              <w:rPr>
                <w:webHidden/>
                <w:rStyle w:val="IndexLink"/>
              </w:rPr>
              <w:t>288</w:t>
            </w:r>
            <w:r>
              <w:rPr>
                <w:rStyle w:val="IndexLink"/>
                <w:rtl w:val="true"/>
              </w:rPr>
              <w:t xml:space="preserve">- </w:t>
            </w:r>
            <w:r>
              <w:rPr>
                <w:rStyle w:val="IndexLink"/>
                <w:rtl w:val="true"/>
              </w:rPr>
              <w:t>شرح الإشارات و التنبیهات‏</w:t>
            </w:r>
            <w:r>
              <w:rPr>
                <w:rStyle w:val="IndexLink"/>
                <w:rtl w:val="true"/>
              </w:rPr>
              <w:tab/>
            </w:r>
            <w:r>
              <w:rPr>
                <w:rStyle w:val="IndexLink"/>
              </w:rPr>
              <w:t>135</w:t>
            </w:r>
          </w:hyperlink>
        </w:p>
        <w:p>
          <w:pPr>
            <w:pStyle w:val="Contents3"/>
            <w:tabs>
              <w:tab w:val="clear" w:pos="8459"/>
              <w:tab w:val="right" w:pos="9026" w:leader="dot"/>
            </w:tabs>
            <w:rPr/>
          </w:pPr>
          <w:hyperlink w:anchor="__RefHeading___Toc8584616_73709187">
            <w:r>
              <w:rPr>
                <w:webHidden/>
                <w:rStyle w:val="IndexLink"/>
              </w:rPr>
              <w:t>289</w:t>
            </w:r>
            <w:r>
              <w:rPr>
                <w:rStyle w:val="IndexLink"/>
                <w:rtl w:val="true"/>
              </w:rPr>
              <w:t xml:space="preserve">- </w:t>
            </w:r>
            <w:r>
              <w:rPr>
                <w:rStyle w:val="IndexLink"/>
                <w:rtl w:val="true"/>
              </w:rPr>
              <w:t>شرح الإشارات‏</w:t>
            </w:r>
            <w:r>
              <w:rPr>
                <w:rStyle w:val="IndexLink"/>
                <w:rtl w:val="true"/>
              </w:rPr>
              <w:tab/>
            </w:r>
            <w:r>
              <w:rPr>
                <w:rStyle w:val="IndexLink"/>
              </w:rPr>
              <w:t>135</w:t>
            </w:r>
          </w:hyperlink>
        </w:p>
        <w:p>
          <w:pPr>
            <w:pStyle w:val="Contents3"/>
            <w:tabs>
              <w:tab w:val="clear" w:pos="8459"/>
              <w:tab w:val="right" w:pos="9026" w:leader="dot"/>
            </w:tabs>
            <w:rPr/>
          </w:pPr>
          <w:hyperlink w:anchor="__RefHeading___Toc8584618_73709187">
            <w:r>
              <w:rPr>
                <w:webHidden/>
                <w:rStyle w:val="IndexLink"/>
              </w:rPr>
              <w:t>290</w:t>
            </w:r>
            <w:r>
              <w:rPr>
                <w:rStyle w:val="IndexLink"/>
                <w:rtl w:val="true"/>
              </w:rPr>
              <w:t xml:space="preserve">- </w:t>
            </w:r>
            <w:r>
              <w:rPr>
                <w:rStyle w:val="IndexLink"/>
                <w:rtl w:val="true"/>
              </w:rPr>
              <w:t>شرح أشعار الأمیر</w:t>
            </w:r>
            <w:r>
              <w:rPr>
                <w:rStyle w:val="IndexLink"/>
                <w:rtl w:val="true"/>
              </w:rPr>
              <w:tab/>
            </w:r>
            <w:r>
              <w:rPr>
                <w:rStyle w:val="IndexLink"/>
              </w:rPr>
              <w:t>135</w:t>
            </w:r>
          </w:hyperlink>
        </w:p>
        <w:p>
          <w:pPr>
            <w:pStyle w:val="Contents3"/>
            <w:tabs>
              <w:tab w:val="clear" w:pos="8459"/>
              <w:tab w:val="right" w:pos="9026" w:leader="dot"/>
            </w:tabs>
            <w:rPr/>
          </w:pPr>
          <w:hyperlink w:anchor="__RefHeading___Toc8584620_73709187">
            <w:r>
              <w:rPr>
                <w:webHidden/>
                <w:rStyle w:val="IndexLink"/>
              </w:rPr>
              <w:t>291</w:t>
            </w:r>
            <w:r>
              <w:rPr>
                <w:rStyle w:val="IndexLink"/>
                <w:rtl w:val="true"/>
              </w:rPr>
              <w:t xml:space="preserve">- </w:t>
            </w:r>
            <w:r>
              <w:rPr>
                <w:rStyle w:val="IndexLink"/>
                <w:rtl w:val="true"/>
              </w:rPr>
              <w:t>شرح أشعار ناصر خسرو</w:t>
            </w:r>
            <w:r>
              <w:rPr>
                <w:rStyle w:val="IndexLink"/>
                <w:rtl w:val="true"/>
              </w:rPr>
              <w:tab/>
            </w:r>
            <w:r>
              <w:rPr>
                <w:rStyle w:val="IndexLink"/>
              </w:rPr>
              <w:t>135</w:t>
            </w:r>
          </w:hyperlink>
        </w:p>
        <w:p>
          <w:pPr>
            <w:pStyle w:val="Contents3"/>
            <w:tabs>
              <w:tab w:val="clear" w:pos="8459"/>
              <w:tab w:val="right" w:pos="9026" w:leader="dot"/>
            </w:tabs>
            <w:rPr/>
          </w:pPr>
          <w:hyperlink w:anchor="__RefHeading___Toc8584622_73709187">
            <w:r>
              <w:rPr>
                <w:webHidden/>
                <w:rStyle w:val="IndexLink"/>
              </w:rPr>
              <w:t>292</w:t>
            </w:r>
            <w:r>
              <w:rPr>
                <w:rStyle w:val="IndexLink"/>
                <w:rtl w:val="true"/>
              </w:rPr>
              <w:t xml:space="preserve">- </w:t>
            </w:r>
            <w:r>
              <w:rPr>
                <w:rStyle w:val="IndexLink"/>
                <w:rtl w:val="true"/>
              </w:rPr>
              <w:t>شرح أشعار ناصر خسرو</w:t>
            </w:r>
            <w:r>
              <w:rPr>
                <w:rStyle w:val="IndexLink"/>
                <w:rtl w:val="true"/>
              </w:rPr>
              <w:tab/>
            </w:r>
            <w:r>
              <w:rPr>
                <w:rStyle w:val="IndexLink"/>
              </w:rPr>
              <w:t>136</w:t>
            </w:r>
          </w:hyperlink>
        </w:p>
        <w:p>
          <w:pPr>
            <w:pStyle w:val="Contents3"/>
            <w:tabs>
              <w:tab w:val="clear" w:pos="8459"/>
              <w:tab w:val="right" w:pos="9026" w:leader="dot"/>
            </w:tabs>
            <w:rPr/>
          </w:pPr>
          <w:hyperlink w:anchor="__RefHeading___Toc8584624_73709187">
            <w:r>
              <w:rPr>
                <w:webHidden/>
                <w:rStyle w:val="IndexLink"/>
              </w:rPr>
              <w:t>293</w:t>
            </w:r>
            <w:r>
              <w:rPr>
                <w:rStyle w:val="IndexLink"/>
                <w:rtl w:val="true"/>
              </w:rPr>
              <w:t xml:space="preserve">- </w:t>
            </w:r>
            <w:r>
              <w:rPr>
                <w:rStyle w:val="IndexLink"/>
                <w:rtl w:val="true"/>
              </w:rPr>
              <w:t>شرح أشعار ناصر خسرو</w:t>
            </w:r>
            <w:r>
              <w:rPr>
                <w:rStyle w:val="IndexLink"/>
                <w:rtl w:val="true"/>
              </w:rPr>
              <w:tab/>
            </w:r>
            <w:r>
              <w:rPr>
                <w:rStyle w:val="IndexLink"/>
              </w:rPr>
              <w:t>136</w:t>
            </w:r>
          </w:hyperlink>
        </w:p>
        <w:p>
          <w:pPr>
            <w:pStyle w:val="Contents3"/>
            <w:tabs>
              <w:tab w:val="clear" w:pos="8459"/>
              <w:tab w:val="right" w:pos="9026" w:leader="dot"/>
            </w:tabs>
            <w:rPr/>
          </w:pPr>
          <w:hyperlink w:anchor="__RefHeading___Toc8584626_73709187">
            <w:r>
              <w:rPr>
                <w:webHidden/>
                <w:rStyle w:val="IndexLink"/>
              </w:rPr>
              <w:t>294</w:t>
            </w:r>
            <w:r>
              <w:rPr>
                <w:rStyle w:val="IndexLink"/>
                <w:rtl w:val="true"/>
              </w:rPr>
              <w:t xml:space="preserve">- </w:t>
            </w:r>
            <w:r>
              <w:rPr>
                <w:rStyle w:val="IndexLink"/>
                <w:rtl w:val="true"/>
              </w:rPr>
              <w:t>شرح أشعار هذیل‏</w:t>
            </w:r>
            <w:r>
              <w:rPr>
                <w:rStyle w:val="IndexLink"/>
                <w:rtl w:val="true"/>
              </w:rPr>
              <w:tab/>
            </w:r>
            <w:r>
              <w:rPr>
                <w:rStyle w:val="IndexLink"/>
              </w:rPr>
              <w:t>136</w:t>
            </w:r>
          </w:hyperlink>
        </w:p>
        <w:p>
          <w:pPr>
            <w:pStyle w:val="Contents3"/>
            <w:tabs>
              <w:tab w:val="clear" w:pos="8459"/>
              <w:tab w:val="right" w:pos="9026" w:leader="dot"/>
            </w:tabs>
            <w:rPr/>
          </w:pPr>
          <w:hyperlink w:anchor="__RefHeading___Toc8584628_73709187">
            <w:r>
              <w:rPr>
                <w:webHidden/>
                <w:rStyle w:val="IndexLink"/>
                <w:rtl w:val="true"/>
              </w:rPr>
              <w:t>شرح أشکال التأسیس‏</w:t>
            </w:r>
            <w:r>
              <w:rPr>
                <w:rStyle w:val="IndexLink"/>
                <w:rtl w:val="true"/>
              </w:rPr>
              <w:tab/>
            </w:r>
            <w:r>
              <w:rPr>
                <w:rStyle w:val="IndexLink"/>
              </w:rPr>
              <w:t>136</w:t>
            </w:r>
          </w:hyperlink>
        </w:p>
        <w:p>
          <w:pPr>
            <w:pStyle w:val="Contents3"/>
            <w:tabs>
              <w:tab w:val="clear" w:pos="8459"/>
              <w:tab w:val="right" w:pos="9026" w:leader="dot"/>
            </w:tabs>
            <w:rPr/>
          </w:pPr>
          <w:hyperlink w:anchor="__RefHeading___Toc8584630_73709187">
            <w:r>
              <w:rPr>
                <w:webHidden/>
                <w:rStyle w:val="IndexLink"/>
              </w:rPr>
              <w:t>295</w:t>
            </w:r>
            <w:r>
              <w:rPr>
                <w:rStyle w:val="IndexLink"/>
                <w:rtl w:val="true"/>
              </w:rPr>
              <w:t xml:space="preserve">- </w:t>
            </w:r>
            <w:r>
              <w:rPr>
                <w:rStyle w:val="IndexLink"/>
                <w:rtl w:val="true"/>
              </w:rPr>
              <w:t>شرح أشکال التأسیس‏</w:t>
            </w:r>
            <w:r>
              <w:rPr>
                <w:rStyle w:val="IndexLink"/>
                <w:rtl w:val="true"/>
              </w:rPr>
              <w:tab/>
            </w:r>
            <w:r>
              <w:rPr>
                <w:rStyle w:val="IndexLink"/>
              </w:rPr>
              <w:t>136</w:t>
            </w:r>
          </w:hyperlink>
        </w:p>
        <w:p>
          <w:pPr>
            <w:pStyle w:val="Contents3"/>
            <w:tabs>
              <w:tab w:val="clear" w:pos="8459"/>
              <w:tab w:val="right" w:pos="9026" w:leader="dot"/>
            </w:tabs>
            <w:rPr/>
          </w:pPr>
          <w:hyperlink w:anchor="__RefHeading___Toc8584632_73709187">
            <w:r>
              <w:rPr>
                <w:webHidden/>
                <w:rStyle w:val="IndexLink"/>
              </w:rPr>
              <w:t>296</w:t>
            </w:r>
            <w:r>
              <w:rPr>
                <w:rStyle w:val="IndexLink"/>
                <w:rtl w:val="true"/>
              </w:rPr>
              <w:t xml:space="preserve">- </w:t>
            </w:r>
            <w:r>
              <w:rPr>
                <w:rStyle w:val="IndexLink"/>
                <w:rtl w:val="true"/>
              </w:rPr>
              <w:t>شرح أشکال التأسیس‏</w:t>
            </w:r>
            <w:r>
              <w:rPr>
                <w:rStyle w:val="IndexLink"/>
                <w:rtl w:val="true"/>
              </w:rPr>
              <w:tab/>
            </w:r>
            <w:r>
              <w:rPr>
                <w:rStyle w:val="IndexLink"/>
              </w:rPr>
              <w:t>136</w:t>
            </w:r>
          </w:hyperlink>
        </w:p>
        <w:p>
          <w:pPr>
            <w:pStyle w:val="Contents3"/>
            <w:tabs>
              <w:tab w:val="clear" w:pos="8459"/>
              <w:tab w:val="right" w:pos="9026" w:leader="dot"/>
            </w:tabs>
            <w:rPr/>
          </w:pPr>
          <w:hyperlink w:anchor="__RefHeading___Toc8584634_73709187">
            <w:r>
              <w:rPr>
                <w:webHidden/>
                <w:rStyle w:val="IndexLink"/>
              </w:rPr>
              <w:t>297</w:t>
            </w:r>
            <w:r>
              <w:rPr>
                <w:rStyle w:val="IndexLink"/>
                <w:rtl w:val="true"/>
              </w:rPr>
              <w:t xml:space="preserve">- </w:t>
            </w:r>
            <w:r>
              <w:rPr>
                <w:rStyle w:val="IndexLink"/>
                <w:rtl w:val="true"/>
              </w:rPr>
              <w:t>شرح أشکال التأسیس‏</w:t>
            </w:r>
            <w:r>
              <w:rPr>
                <w:rStyle w:val="IndexLink"/>
                <w:rtl w:val="true"/>
              </w:rPr>
              <w:tab/>
            </w:r>
            <w:r>
              <w:rPr>
                <w:rStyle w:val="IndexLink"/>
              </w:rPr>
              <w:t>137</w:t>
            </w:r>
          </w:hyperlink>
        </w:p>
        <w:p>
          <w:pPr>
            <w:pStyle w:val="Contents3"/>
            <w:tabs>
              <w:tab w:val="clear" w:pos="8459"/>
              <w:tab w:val="right" w:pos="9026" w:leader="dot"/>
            </w:tabs>
            <w:rPr/>
          </w:pPr>
          <w:hyperlink w:anchor="__RefHeading___Toc8584636_73709187">
            <w:r>
              <w:rPr>
                <w:webHidden/>
                <w:rStyle w:val="IndexLink"/>
              </w:rPr>
              <w:t>298</w:t>
            </w:r>
            <w:r>
              <w:rPr>
                <w:rStyle w:val="IndexLink"/>
                <w:rtl w:val="true"/>
              </w:rPr>
              <w:t xml:space="preserve">- </w:t>
            </w:r>
            <w:r>
              <w:rPr>
                <w:rStyle w:val="IndexLink"/>
                <w:rtl w:val="true"/>
              </w:rPr>
              <w:t>شرح اصطلاحات المتکلمین‏</w:t>
            </w:r>
            <w:r>
              <w:rPr>
                <w:rStyle w:val="IndexLink"/>
                <w:rtl w:val="true"/>
              </w:rPr>
              <w:tab/>
            </w:r>
            <w:r>
              <w:rPr>
                <w:rStyle w:val="IndexLink"/>
              </w:rPr>
              <w:t>137</w:t>
            </w:r>
          </w:hyperlink>
        </w:p>
        <w:p>
          <w:pPr>
            <w:pStyle w:val="Contents3"/>
            <w:tabs>
              <w:tab w:val="clear" w:pos="8459"/>
              <w:tab w:val="right" w:pos="9026" w:leader="dot"/>
            </w:tabs>
            <w:rPr/>
          </w:pPr>
          <w:hyperlink w:anchor="__RefHeading___Toc8584638_73709187">
            <w:r>
              <w:rPr>
                <w:webHidden/>
                <w:rStyle w:val="IndexLink"/>
              </w:rPr>
              <w:t>299</w:t>
            </w:r>
            <w:r>
              <w:rPr>
                <w:rStyle w:val="IndexLink"/>
                <w:rtl w:val="true"/>
              </w:rPr>
              <w:t xml:space="preserve">- </w:t>
            </w:r>
            <w:r>
              <w:rPr>
                <w:rStyle w:val="IndexLink"/>
                <w:rtl w:val="true"/>
              </w:rPr>
              <w:t>شرح إصلاح المنطق‏</w:t>
            </w:r>
            <w:r>
              <w:rPr>
                <w:rStyle w:val="IndexLink"/>
                <w:rtl w:val="true"/>
              </w:rPr>
              <w:tab/>
            </w:r>
            <w:r>
              <w:rPr>
                <w:rStyle w:val="IndexLink"/>
              </w:rPr>
              <w:t>137</w:t>
            </w:r>
          </w:hyperlink>
        </w:p>
        <w:p>
          <w:pPr>
            <w:pStyle w:val="Contents3"/>
            <w:tabs>
              <w:tab w:val="clear" w:pos="8459"/>
              <w:tab w:val="right" w:pos="9026" w:leader="dot"/>
            </w:tabs>
            <w:rPr/>
          </w:pPr>
          <w:hyperlink w:anchor="__RefHeading___Toc8584640_73709187">
            <w:r>
              <w:rPr>
                <w:webHidden/>
                <w:rStyle w:val="IndexLink"/>
              </w:rPr>
              <w:t>300</w:t>
            </w:r>
            <w:r>
              <w:rPr>
                <w:rStyle w:val="IndexLink"/>
                <w:rtl w:val="true"/>
              </w:rPr>
              <w:t xml:space="preserve">- </w:t>
            </w:r>
            <w:r>
              <w:rPr>
                <w:rStyle w:val="IndexLink"/>
                <w:rtl w:val="true"/>
              </w:rPr>
              <w:t>شرح إصلاحات شکل العروس‏</w:t>
            </w:r>
            <w:r>
              <w:rPr>
                <w:rStyle w:val="IndexLink"/>
                <w:rtl w:val="true"/>
              </w:rPr>
              <w:tab/>
            </w:r>
            <w:r>
              <w:rPr>
                <w:rStyle w:val="IndexLink"/>
              </w:rPr>
              <w:t>137</w:t>
            </w:r>
          </w:hyperlink>
        </w:p>
        <w:p>
          <w:pPr>
            <w:pStyle w:val="Contents3"/>
            <w:tabs>
              <w:tab w:val="clear" w:pos="8459"/>
              <w:tab w:val="right" w:pos="9026" w:leader="dot"/>
            </w:tabs>
            <w:rPr/>
          </w:pPr>
          <w:hyperlink w:anchor="__RefHeading___Toc8584642_73709187">
            <w:r>
              <w:rPr>
                <w:webHidden/>
                <w:rStyle w:val="IndexLink"/>
              </w:rPr>
              <w:t>301</w:t>
            </w:r>
            <w:r>
              <w:rPr>
                <w:rStyle w:val="IndexLink"/>
                <w:rtl w:val="true"/>
              </w:rPr>
              <w:t xml:space="preserve">- </w:t>
            </w:r>
            <w:r>
              <w:rPr>
                <w:rStyle w:val="IndexLink"/>
                <w:rtl w:val="true"/>
              </w:rPr>
              <w:t>شرح الأصول و الجمل من مهمات العلم و العمل‏</w:t>
            </w:r>
            <w:r>
              <w:rPr>
                <w:rStyle w:val="IndexLink"/>
                <w:rtl w:val="true"/>
              </w:rPr>
              <w:tab/>
            </w:r>
            <w:r>
              <w:rPr>
                <w:rStyle w:val="IndexLink"/>
              </w:rPr>
              <w:t>138</w:t>
            </w:r>
          </w:hyperlink>
        </w:p>
        <w:p>
          <w:pPr>
            <w:pStyle w:val="Contents3"/>
            <w:tabs>
              <w:tab w:val="clear" w:pos="8459"/>
              <w:tab w:val="right" w:pos="9026" w:leader="dot"/>
            </w:tabs>
            <w:rPr/>
          </w:pPr>
          <w:hyperlink w:anchor="__RefHeading___Toc8584644_73709187">
            <w:r>
              <w:rPr>
                <w:webHidden/>
                <w:rStyle w:val="IndexLink"/>
              </w:rPr>
              <w:t>302</w:t>
            </w:r>
            <w:r>
              <w:rPr>
                <w:rStyle w:val="IndexLink"/>
                <w:rtl w:val="true"/>
              </w:rPr>
              <w:t xml:space="preserve">- </w:t>
            </w:r>
            <w:r>
              <w:rPr>
                <w:rStyle w:val="IndexLink"/>
                <w:rtl w:val="true"/>
              </w:rPr>
              <w:t>شرح أصول درایة الحدیث‏</w:t>
            </w:r>
            <w:r>
              <w:rPr>
                <w:rStyle w:val="IndexLink"/>
                <w:rtl w:val="true"/>
              </w:rPr>
              <w:tab/>
            </w:r>
            <w:r>
              <w:rPr>
                <w:rStyle w:val="IndexLink"/>
              </w:rPr>
              <w:t>138</w:t>
            </w:r>
          </w:hyperlink>
        </w:p>
        <w:p>
          <w:pPr>
            <w:pStyle w:val="Contents3"/>
            <w:tabs>
              <w:tab w:val="clear" w:pos="8459"/>
              <w:tab w:val="right" w:pos="9026" w:leader="dot"/>
            </w:tabs>
            <w:rPr/>
          </w:pPr>
          <w:hyperlink w:anchor="__RefHeading___Toc8584646_73709187">
            <w:r>
              <w:rPr>
                <w:webHidden/>
                <w:rStyle w:val="IndexLink"/>
                <w:rtl w:val="true"/>
              </w:rPr>
              <w:t>شرح أصول الدین‏</w:t>
            </w:r>
            <w:r>
              <w:rPr>
                <w:rStyle w:val="IndexLink"/>
                <w:rtl w:val="true"/>
              </w:rPr>
              <w:tab/>
            </w:r>
            <w:r>
              <w:rPr>
                <w:rStyle w:val="IndexLink"/>
              </w:rPr>
              <w:t>138</w:t>
            </w:r>
          </w:hyperlink>
        </w:p>
        <w:p>
          <w:pPr>
            <w:pStyle w:val="Contents3"/>
            <w:tabs>
              <w:tab w:val="clear" w:pos="8459"/>
              <w:tab w:val="right" w:pos="9026" w:leader="dot"/>
            </w:tabs>
            <w:rPr/>
          </w:pPr>
          <w:hyperlink w:anchor="__RefHeading___Toc8584648_73709187">
            <w:r>
              <w:rPr>
                <w:webHidden/>
                <w:rStyle w:val="IndexLink"/>
                <w:rtl w:val="true"/>
              </w:rPr>
              <w:t>الکافی فی علم الحدیث‏</w:t>
            </w:r>
            <w:r>
              <w:rPr>
                <w:rStyle w:val="IndexLink"/>
                <w:rtl w:val="true"/>
              </w:rPr>
              <w:tab/>
            </w:r>
            <w:r>
              <w:rPr>
                <w:rStyle w:val="IndexLink"/>
              </w:rPr>
              <w:t>138</w:t>
            </w:r>
          </w:hyperlink>
        </w:p>
        <w:p>
          <w:pPr>
            <w:pStyle w:val="Contents3"/>
            <w:tabs>
              <w:tab w:val="clear" w:pos="8459"/>
              <w:tab w:val="right" w:pos="9026" w:leader="dot"/>
            </w:tabs>
            <w:rPr/>
          </w:pPr>
          <w:hyperlink w:anchor="__RefHeading___Toc8584650_73709187">
            <w:r>
              <w:rPr>
                <w:webHidden/>
                <w:rStyle w:val="IndexLink"/>
                <w:rtl w:val="true"/>
              </w:rPr>
              <w:t>بیان</w:t>
            </w:r>
            <w:r>
              <w:rPr>
                <w:rStyle w:val="IndexLink"/>
                <w:rtl w:val="true"/>
              </w:rPr>
              <w:tab/>
            </w:r>
            <w:r>
              <w:rPr>
                <w:rStyle w:val="IndexLink"/>
              </w:rPr>
              <w:t>138</w:t>
            </w:r>
          </w:hyperlink>
        </w:p>
        <w:p>
          <w:pPr>
            <w:pStyle w:val="Contents3"/>
            <w:tabs>
              <w:tab w:val="clear" w:pos="8459"/>
              <w:tab w:val="right" w:pos="9026" w:leader="dot"/>
            </w:tabs>
            <w:rPr/>
          </w:pPr>
          <w:hyperlink w:anchor="__RefHeading___Toc8584652_73709187">
            <w:r>
              <w:rPr>
                <w:webHidden/>
                <w:rStyle w:val="IndexLink"/>
              </w:rPr>
              <w:t>303</w:t>
            </w:r>
            <w:r>
              <w:rPr>
                <w:rStyle w:val="IndexLink"/>
                <w:rtl w:val="true"/>
              </w:rPr>
              <w:t xml:space="preserve">- </w:t>
            </w:r>
            <w:r>
              <w:rPr>
                <w:rStyle w:val="IndexLink"/>
                <w:rtl w:val="true"/>
              </w:rPr>
              <w:t>شرح أصول الکافی‏</w:t>
            </w:r>
            <w:r>
              <w:rPr>
                <w:rStyle w:val="IndexLink"/>
                <w:rtl w:val="true"/>
              </w:rPr>
              <w:tab/>
            </w:r>
            <w:r>
              <w:rPr>
                <w:rStyle w:val="IndexLink"/>
              </w:rPr>
              <w:t>139</w:t>
            </w:r>
          </w:hyperlink>
        </w:p>
        <w:p>
          <w:pPr>
            <w:pStyle w:val="Contents3"/>
            <w:tabs>
              <w:tab w:val="clear" w:pos="8459"/>
              <w:tab w:val="right" w:pos="9026" w:leader="dot"/>
            </w:tabs>
            <w:rPr/>
          </w:pPr>
          <w:hyperlink w:anchor="__RefHeading___Toc8584654_73709187">
            <w:r>
              <w:rPr>
                <w:webHidden/>
                <w:rStyle w:val="IndexLink"/>
              </w:rPr>
              <w:t>304</w:t>
            </w:r>
            <w:r>
              <w:rPr>
                <w:rStyle w:val="IndexLink"/>
                <w:rtl w:val="true"/>
              </w:rPr>
              <w:t xml:space="preserve">- </w:t>
            </w:r>
            <w:r>
              <w:rPr>
                <w:rStyle w:val="IndexLink"/>
                <w:rtl w:val="true"/>
              </w:rPr>
              <w:t>شرح أصول الکافی‏</w:t>
            </w:r>
            <w:r>
              <w:rPr>
                <w:rStyle w:val="IndexLink"/>
                <w:rtl w:val="true"/>
              </w:rPr>
              <w:tab/>
            </w:r>
            <w:r>
              <w:rPr>
                <w:rStyle w:val="IndexLink"/>
              </w:rPr>
              <w:t>139</w:t>
            </w:r>
          </w:hyperlink>
        </w:p>
        <w:p>
          <w:pPr>
            <w:pStyle w:val="Contents3"/>
            <w:tabs>
              <w:tab w:val="clear" w:pos="8459"/>
              <w:tab w:val="right" w:pos="9026" w:leader="dot"/>
            </w:tabs>
            <w:rPr/>
          </w:pPr>
          <w:hyperlink w:anchor="__RefHeading___Toc8584656_73709187">
            <w:r>
              <w:rPr>
                <w:webHidden/>
                <w:rStyle w:val="IndexLink"/>
                <w:rtl w:val="true"/>
              </w:rPr>
              <w:t>شرح أصول الکافی‏</w:t>
            </w:r>
            <w:r>
              <w:rPr>
                <w:rStyle w:val="IndexLink"/>
                <w:rtl w:val="true"/>
              </w:rPr>
              <w:tab/>
            </w:r>
            <w:r>
              <w:rPr>
                <w:rStyle w:val="IndexLink"/>
              </w:rPr>
              <w:t>140</w:t>
            </w:r>
          </w:hyperlink>
        </w:p>
        <w:p>
          <w:pPr>
            <w:pStyle w:val="Contents3"/>
            <w:tabs>
              <w:tab w:val="clear" w:pos="8459"/>
              <w:tab w:val="right" w:pos="9026" w:leader="dot"/>
            </w:tabs>
            <w:rPr/>
          </w:pPr>
          <w:hyperlink w:anchor="__RefHeading___Toc8584658_73709187">
            <w:r>
              <w:rPr>
                <w:webHidden/>
                <w:rStyle w:val="IndexLink"/>
              </w:rPr>
              <w:t>305</w:t>
            </w:r>
            <w:r>
              <w:rPr>
                <w:rStyle w:val="IndexLink"/>
                <w:rtl w:val="true"/>
              </w:rPr>
              <w:t xml:space="preserve">- </w:t>
            </w:r>
            <w:r>
              <w:rPr>
                <w:rStyle w:val="IndexLink"/>
                <w:rtl w:val="true"/>
              </w:rPr>
              <w:t>شرح أصول الکافی‏</w:t>
            </w:r>
            <w:r>
              <w:rPr>
                <w:rStyle w:val="IndexLink"/>
                <w:rtl w:val="true"/>
              </w:rPr>
              <w:tab/>
            </w:r>
            <w:r>
              <w:rPr>
                <w:rStyle w:val="IndexLink"/>
              </w:rPr>
              <w:t>140</w:t>
            </w:r>
          </w:hyperlink>
        </w:p>
        <w:p>
          <w:pPr>
            <w:pStyle w:val="Contents3"/>
            <w:tabs>
              <w:tab w:val="clear" w:pos="8459"/>
              <w:tab w:val="right" w:pos="9026" w:leader="dot"/>
            </w:tabs>
            <w:rPr/>
          </w:pPr>
          <w:hyperlink w:anchor="__RefHeading___Toc8584660_73709187">
            <w:r>
              <w:rPr>
                <w:webHidden/>
                <w:rStyle w:val="IndexLink"/>
              </w:rPr>
              <w:t>306</w:t>
            </w:r>
            <w:r>
              <w:rPr>
                <w:rStyle w:val="IndexLink"/>
                <w:rtl w:val="true"/>
              </w:rPr>
              <w:t xml:space="preserve">- </w:t>
            </w:r>
            <w:r>
              <w:rPr>
                <w:rStyle w:val="IndexLink"/>
                <w:rtl w:val="true"/>
              </w:rPr>
              <w:t>شرح أصول الکافی‏</w:t>
            </w:r>
            <w:r>
              <w:rPr>
                <w:rStyle w:val="IndexLink"/>
                <w:rtl w:val="true"/>
              </w:rPr>
              <w:tab/>
            </w:r>
            <w:r>
              <w:rPr>
                <w:rStyle w:val="IndexLink"/>
              </w:rPr>
              <w:t>140</w:t>
            </w:r>
          </w:hyperlink>
        </w:p>
        <w:p>
          <w:pPr>
            <w:pStyle w:val="Contents3"/>
            <w:tabs>
              <w:tab w:val="clear" w:pos="8459"/>
              <w:tab w:val="right" w:pos="9026" w:leader="dot"/>
            </w:tabs>
            <w:rPr/>
          </w:pPr>
          <w:hyperlink w:anchor="__RefHeading___Toc8584662_73709187">
            <w:r>
              <w:rPr>
                <w:webHidden/>
                <w:rStyle w:val="IndexLink"/>
                <w:rtl w:val="true"/>
              </w:rPr>
              <w:t>شرح أصول الکافی‏</w:t>
            </w:r>
            <w:r>
              <w:rPr>
                <w:rStyle w:val="IndexLink"/>
                <w:rtl w:val="true"/>
              </w:rPr>
              <w:tab/>
            </w:r>
            <w:r>
              <w:rPr>
                <w:rStyle w:val="IndexLink"/>
              </w:rPr>
              <w:t>140</w:t>
            </w:r>
          </w:hyperlink>
        </w:p>
        <w:p>
          <w:pPr>
            <w:pStyle w:val="Contents3"/>
            <w:tabs>
              <w:tab w:val="clear" w:pos="8459"/>
              <w:tab w:val="right" w:pos="9026" w:leader="dot"/>
            </w:tabs>
            <w:rPr/>
          </w:pPr>
          <w:hyperlink w:anchor="__RefHeading___Toc8584664_73709187">
            <w:r>
              <w:rPr>
                <w:webHidden/>
                <w:rStyle w:val="IndexLink"/>
              </w:rPr>
              <w:t>307</w:t>
            </w:r>
            <w:r>
              <w:rPr>
                <w:rStyle w:val="IndexLink"/>
                <w:rtl w:val="true"/>
              </w:rPr>
              <w:t xml:space="preserve">- </w:t>
            </w:r>
            <w:r>
              <w:rPr>
                <w:rStyle w:val="IndexLink"/>
                <w:rtl w:val="true"/>
              </w:rPr>
              <w:t>شرح أصول الکافی‏</w:t>
            </w:r>
            <w:r>
              <w:rPr>
                <w:rStyle w:val="IndexLink"/>
                <w:rtl w:val="true"/>
              </w:rPr>
              <w:tab/>
            </w:r>
            <w:r>
              <w:rPr>
                <w:rStyle w:val="IndexLink"/>
              </w:rPr>
              <w:t>140</w:t>
            </w:r>
          </w:hyperlink>
        </w:p>
        <w:p>
          <w:pPr>
            <w:pStyle w:val="Contents3"/>
            <w:tabs>
              <w:tab w:val="clear" w:pos="8459"/>
              <w:tab w:val="right" w:pos="9026" w:leader="dot"/>
            </w:tabs>
            <w:rPr/>
          </w:pPr>
          <w:hyperlink w:anchor="__RefHeading___Toc8584666_73709187">
            <w:r>
              <w:rPr>
                <w:webHidden/>
                <w:rStyle w:val="IndexLink"/>
                <w:rtl w:val="true"/>
              </w:rPr>
              <w:t>شرح أصول الکافی‏</w:t>
            </w:r>
            <w:r>
              <w:rPr>
                <w:rStyle w:val="IndexLink"/>
                <w:rtl w:val="true"/>
              </w:rPr>
              <w:tab/>
            </w:r>
            <w:r>
              <w:rPr>
                <w:rStyle w:val="IndexLink"/>
              </w:rPr>
              <w:t>140</w:t>
            </w:r>
          </w:hyperlink>
        </w:p>
        <w:p>
          <w:pPr>
            <w:pStyle w:val="Contents3"/>
            <w:tabs>
              <w:tab w:val="clear" w:pos="8459"/>
              <w:tab w:val="right" w:pos="9026" w:leader="dot"/>
            </w:tabs>
            <w:rPr/>
          </w:pPr>
          <w:hyperlink w:anchor="__RefHeading___Toc8584668_73709187">
            <w:r>
              <w:rPr>
                <w:webHidden/>
                <w:rStyle w:val="IndexLink"/>
                <w:rtl w:val="true"/>
              </w:rPr>
              <w:t>شرح أصول الکافی‏</w:t>
            </w:r>
            <w:r>
              <w:rPr>
                <w:rStyle w:val="IndexLink"/>
                <w:rtl w:val="true"/>
              </w:rPr>
              <w:tab/>
            </w:r>
            <w:r>
              <w:rPr>
                <w:rStyle w:val="IndexLink"/>
              </w:rPr>
              <w:t>141</w:t>
            </w:r>
          </w:hyperlink>
        </w:p>
        <w:p>
          <w:pPr>
            <w:pStyle w:val="Contents3"/>
            <w:tabs>
              <w:tab w:val="clear" w:pos="8459"/>
              <w:tab w:val="right" w:pos="9026" w:leader="dot"/>
            </w:tabs>
            <w:rPr/>
          </w:pPr>
          <w:hyperlink w:anchor="__RefHeading___Toc8584670_73709187">
            <w:r>
              <w:rPr>
                <w:webHidden/>
                <w:rStyle w:val="IndexLink"/>
              </w:rPr>
              <w:t>308</w:t>
            </w:r>
            <w:r>
              <w:rPr>
                <w:rStyle w:val="IndexLink"/>
                <w:rtl w:val="true"/>
              </w:rPr>
              <w:t xml:space="preserve">- </w:t>
            </w:r>
            <w:r>
              <w:rPr>
                <w:rStyle w:val="IndexLink"/>
                <w:rtl w:val="true"/>
              </w:rPr>
              <w:t>شرح أصول الکافی‏</w:t>
            </w:r>
            <w:r>
              <w:rPr>
                <w:rStyle w:val="IndexLink"/>
                <w:rtl w:val="true"/>
              </w:rPr>
              <w:tab/>
            </w:r>
            <w:r>
              <w:rPr>
                <w:rStyle w:val="IndexLink"/>
              </w:rPr>
              <w:t>141</w:t>
            </w:r>
          </w:hyperlink>
        </w:p>
        <w:p>
          <w:pPr>
            <w:pStyle w:val="Contents3"/>
            <w:tabs>
              <w:tab w:val="clear" w:pos="8459"/>
              <w:tab w:val="right" w:pos="9026" w:leader="dot"/>
            </w:tabs>
            <w:rPr/>
          </w:pPr>
          <w:hyperlink w:anchor="__RefHeading___Toc8584672_73709187">
            <w:r>
              <w:rPr>
                <w:webHidden/>
                <w:rStyle w:val="IndexLink"/>
                <w:rtl w:val="true"/>
              </w:rPr>
              <w:t>شرح أصول الکافی‏</w:t>
            </w:r>
            <w:r>
              <w:rPr>
                <w:rStyle w:val="IndexLink"/>
                <w:rtl w:val="true"/>
              </w:rPr>
              <w:tab/>
            </w:r>
            <w:r>
              <w:rPr>
                <w:rStyle w:val="IndexLink"/>
              </w:rPr>
              <w:t>141</w:t>
            </w:r>
          </w:hyperlink>
        </w:p>
        <w:p>
          <w:pPr>
            <w:pStyle w:val="Contents3"/>
            <w:tabs>
              <w:tab w:val="clear" w:pos="8459"/>
              <w:tab w:val="right" w:pos="9026" w:leader="dot"/>
            </w:tabs>
            <w:rPr/>
          </w:pPr>
          <w:hyperlink w:anchor="__RefHeading___Toc8584674_73709187">
            <w:r>
              <w:rPr>
                <w:webHidden/>
                <w:rStyle w:val="IndexLink"/>
              </w:rPr>
              <w:t>309</w:t>
            </w:r>
            <w:r>
              <w:rPr>
                <w:rStyle w:val="IndexLink"/>
                <w:rtl w:val="true"/>
              </w:rPr>
              <w:t xml:space="preserve">- </w:t>
            </w:r>
            <w:r>
              <w:rPr>
                <w:rStyle w:val="IndexLink"/>
                <w:rtl w:val="true"/>
              </w:rPr>
              <w:t>شرح أصول الکافی‏</w:t>
            </w:r>
            <w:r>
              <w:rPr>
                <w:rStyle w:val="IndexLink"/>
                <w:rtl w:val="true"/>
              </w:rPr>
              <w:tab/>
            </w:r>
            <w:r>
              <w:rPr>
                <w:rStyle w:val="IndexLink"/>
              </w:rPr>
              <w:t>142</w:t>
            </w:r>
          </w:hyperlink>
        </w:p>
        <w:p>
          <w:pPr>
            <w:pStyle w:val="Contents3"/>
            <w:tabs>
              <w:tab w:val="clear" w:pos="8459"/>
              <w:tab w:val="right" w:pos="9026" w:leader="dot"/>
            </w:tabs>
            <w:rPr/>
          </w:pPr>
          <w:hyperlink w:anchor="__RefHeading___Toc8584676_73709187">
            <w:r>
              <w:rPr>
                <w:webHidden/>
                <w:rStyle w:val="IndexLink"/>
                <w:rtl w:val="true"/>
              </w:rPr>
              <w:t>شرح أصول الکافی‏</w:t>
            </w:r>
            <w:r>
              <w:rPr>
                <w:rStyle w:val="IndexLink"/>
                <w:rtl w:val="true"/>
              </w:rPr>
              <w:tab/>
            </w:r>
            <w:r>
              <w:rPr>
                <w:rStyle w:val="IndexLink"/>
              </w:rPr>
              <w:t>142</w:t>
            </w:r>
          </w:hyperlink>
        </w:p>
        <w:p>
          <w:pPr>
            <w:pStyle w:val="Contents3"/>
            <w:tabs>
              <w:tab w:val="clear" w:pos="8459"/>
              <w:tab w:val="right" w:pos="9026" w:leader="dot"/>
            </w:tabs>
            <w:rPr/>
          </w:pPr>
          <w:hyperlink w:anchor="__RefHeading___Toc8584678_73709187">
            <w:r>
              <w:rPr>
                <w:webHidden/>
                <w:rStyle w:val="IndexLink"/>
                <w:rtl w:val="true"/>
              </w:rPr>
              <w:t>شرح أصول الکافی‏</w:t>
            </w:r>
            <w:r>
              <w:rPr>
                <w:rStyle w:val="IndexLink"/>
                <w:rtl w:val="true"/>
              </w:rPr>
              <w:tab/>
            </w:r>
            <w:r>
              <w:rPr>
                <w:rStyle w:val="IndexLink"/>
              </w:rPr>
              <w:t>142</w:t>
            </w:r>
          </w:hyperlink>
        </w:p>
        <w:p>
          <w:pPr>
            <w:pStyle w:val="Contents3"/>
            <w:tabs>
              <w:tab w:val="clear" w:pos="8459"/>
              <w:tab w:val="right" w:pos="9026" w:leader="dot"/>
            </w:tabs>
            <w:rPr/>
          </w:pPr>
          <w:hyperlink w:anchor="__RefHeading___Toc8584680_73709187">
            <w:r>
              <w:rPr>
                <w:webHidden/>
                <w:rStyle w:val="IndexLink"/>
              </w:rPr>
              <w:t>310</w:t>
            </w:r>
            <w:r>
              <w:rPr>
                <w:rStyle w:val="IndexLink"/>
                <w:rtl w:val="true"/>
              </w:rPr>
              <w:t xml:space="preserve">- </w:t>
            </w:r>
            <w:r>
              <w:rPr>
                <w:rStyle w:val="IndexLink"/>
                <w:rtl w:val="true"/>
              </w:rPr>
              <w:t>شرح أصول الکافی‏</w:t>
            </w:r>
            <w:r>
              <w:rPr>
                <w:rStyle w:val="IndexLink"/>
                <w:rtl w:val="true"/>
              </w:rPr>
              <w:tab/>
            </w:r>
            <w:r>
              <w:rPr>
                <w:rStyle w:val="IndexLink"/>
              </w:rPr>
              <w:t>142</w:t>
            </w:r>
          </w:hyperlink>
        </w:p>
        <w:p>
          <w:pPr>
            <w:pStyle w:val="Contents3"/>
            <w:tabs>
              <w:tab w:val="clear" w:pos="8459"/>
              <w:tab w:val="right" w:pos="9026" w:leader="dot"/>
            </w:tabs>
            <w:rPr/>
          </w:pPr>
          <w:hyperlink w:anchor="__RefHeading___Toc8584682_73709187">
            <w:r>
              <w:rPr>
                <w:webHidden/>
                <w:rStyle w:val="IndexLink"/>
              </w:rPr>
              <w:t>311</w:t>
            </w:r>
            <w:r>
              <w:rPr>
                <w:rStyle w:val="IndexLink"/>
                <w:rtl w:val="true"/>
              </w:rPr>
              <w:t xml:space="preserve">- </w:t>
            </w:r>
            <w:r>
              <w:rPr>
                <w:rStyle w:val="IndexLink"/>
                <w:rtl w:val="true"/>
              </w:rPr>
              <w:t>شرح أصول الکافی‏</w:t>
            </w:r>
            <w:r>
              <w:rPr>
                <w:rStyle w:val="IndexLink"/>
                <w:rtl w:val="true"/>
              </w:rPr>
              <w:tab/>
            </w:r>
            <w:r>
              <w:rPr>
                <w:rStyle w:val="IndexLink"/>
              </w:rPr>
              <w:t>143</w:t>
            </w:r>
          </w:hyperlink>
        </w:p>
        <w:p>
          <w:pPr>
            <w:pStyle w:val="Contents3"/>
            <w:tabs>
              <w:tab w:val="clear" w:pos="8459"/>
              <w:tab w:val="right" w:pos="9026" w:leader="dot"/>
            </w:tabs>
            <w:rPr/>
          </w:pPr>
          <w:hyperlink w:anchor="__RefHeading___Toc8584684_73709187">
            <w:r>
              <w:rPr>
                <w:webHidden/>
                <w:rStyle w:val="IndexLink"/>
                <w:rtl w:val="true"/>
              </w:rPr>
              <w:t>شرح فروع الکافی‏</w:t>
            </w:r>
            <w:r>
              <w:rPr>
                <w:rStyle w:val="IndexLink"/>
                <w:rtl w:val="true"/>
              </w:rPr>
              <w:tab/>
            </w:r>
            <w:r>
              <w:rPr>
                <w:rStyle w:val="IndexLink"/>
              </w:rPr>
              <w:t>143</w:t>
            </w:r>
          </w:hyperlink>
        </w:p>
        <w:p>
          <w:pPr>
            <w:pStyle w:val="Contents3"/>
            <w:tabs>
              <w:tab w:val="clear" w:pos="8459"/>
              <w:tab w:val="right" w:pos="9026" w:leader="dot"/>
            </w:tabs>
            <w:rPr/>
          </w:pPr>
          <w:hyperlink w:anchor="__RefHeading___Toc8584686_73709187">
            <w:r>
              <w:rPr>
                <w:webHidden/>
                <w:rStyle w:val="IndexLink"/>
              </w:rPr>
              <w:t>312</w:t>
            </w:r>
            <w:r>
              <w:rPr>
                <w:rStyle w:val="IndexLink"/>
                <w:rtl w:val="true"/>
              </w:rPr>
              <w:t xml:space="preserve">- </w:t>
            </w:r>
            <w:r>
              <w:rPr>
                <w:rStyle w:val="IndexLink"/>
                <w:rtl w:val="true"/>
              </w:rPr>
              <w:t>شرح أصول الکافی‏</w:t>
            </w:r>
            <w:r>
              <w:rPr>
                <w:rStyle w:val="IndexLink"/>
                <w:rtl w:val="true"/>
              </w:rPr>
              <w:tab/>
            </w:r>
            <w:r>
              <w:rPr>
                <w:rStyle w:val="IndexLink"/>
              </w:rPr>
              <w:t>143</w:t>
            </w:r>
          </w:hyperlink>
        </w:p>
        <w:p>
          <w:pPr>
            <w:pStyle w:val="Contents3"/>
            <w:tabs>
              <w:tab w:val="clear" w:pos="8459"/>
              <w:tab w:val="right" w:pos="9026" w:leader="dot"/>
            </w:tabs>
            <w:rPr/>
          </w:pPr>
          <w:hyperlink w:anchor="__RefHeading___Toc8584688_73709187">
            <w:r>
              <w:rPr>
                <w:webHidden/>
                <w:rStyle w:val="IndexLink"/>
                <w:rtl w:val="true"/>
              </w:rPr>
              <w:t>شرح أصول الکافی‏</w:t>
            </w:r>
            <w:r>
              <w:rPr>
                <w:rStyle w:val="IndexLink"/>
                <w:rtl w:val="true"/>
              </w:rPr>
              <w:tab/>
            </w:r>
            <w:r>
              <w:rPr>
                <w:rStyle w:val="IndexLink"/>
              </w:rPr>
              <w:t>143</w:t>
            </w:r>
          </w:hyperlink>
        </w:p>
        <w:p>
          <w:pPr>
            <w:pStyle w:val="Contents3"/>
            <w:tabs>
              <w:tab w:val="clear" w:pos="8459"/>
              <w:tab w:val="right" w:pos="9026" w:leader="dot"/>
            </w:tabs>
            <w:rPr/>
          </w:pPr>
          <w:hyperlink w:anchor="__RefHeading___Toc8584690_73709187">
            <w:r>
              <w:rPr>
                <w:webHidden/>
                <w:rStyle w:val="IndexLink"/>
              </w:rPr>
              <w:t>313</w:t>
            </w:r>
            <w:r>
              <w:rPr>
                <w:rStyle w:val="IndexLink"/>
                <w:rtl w:val="true"/>
              </w:rPr>
              <w:t xml:space="preserve">- </w:t>
            </w:r>
            <w:r>
              <w:rPr>
                <w:rStyle w:val="IndexLink"/>
                <w:rtl w:val="true"/>
              </w:rPr>
              <w:t>شرح أصول الکافی‏</w:t>
            </w:r>
            <w:r>
              <w:rPr>
                <w:rStyle w:val="IndexLink"/>
                <w:rtl w:val="true"/>
              </w:rPr>
              <w:tab/>
            </w:r>
            <w:r>
              <w:rPr>
                <w:rStyle w:val="IndexLink"/>
              </w:rPr>
              <w:t>143</w:t>
            </w:r>
          </w:hyperlink>
        </w:p>
        <w:p>
          <w:pPr>
            <w:pStyle w:val="Contents3"/>
            <w:tabs>
              <w:tab w:val="clear" w:pos="8459"/>
              <w:tab w:val="right" w:pos="9026" w:leader="dot"/>
            </w:tabs>
            <w:rPr/>
          </w:pPr>
          <w:hyperlink w:anchor="__RefHeading___Toc8584692_73709187">
            <w:r>
              <w:rPr>
                <w:webHidden/>
                <w:rStyle w:val="IndexLink"/>
              </w:rPr>
              <w:t>314</w:t>
            </w:r>
            <w:r>
              <w:rPr>
                <w:rStyle w:val="IndexLink"/>
                <w:rtl w:val="true"/>
              </w:rPr>
              <w:t xml:space="preserve">- </w:t>
            </w:r>
            <w:r>
              <w:rPr>
                <w:rStyle w:val="IndexLink"/>
                <w:rtl w:val="true"/>
              </w:rPr>
              <w:t>شرح أصول الکافی‏</w:t>
            </w:r>
            <w:r>
              <w:rPr>
                <w:rStyle w:val="IndexLink"/>
                <w:rtl w:val="true"/>
              </w:rPr>
              <w:tab/>
            </w:r>
            <w:r>
              <w:rPr>
                <w:rStyle w:val="IndexLink"/>
              </w:rPr>
              <w:t>144</w:t>
            </w:r>
          </w:hyperlink>
        </w:p>
        <w:p>
          <w:pPr>
            <w:pStyle w:val="Contents3"/>
            <w:tabs>
              <w:tab w:val="clear" w:pos="8459"/>
              <w:tab w:val="right" w:pos="9026" w:leader="dot"/>
            </w:tabs>
            <w:rPr/>
          </w:pPr>
          <w:hyperlink w:anchor="__RefHeading___Toc8584694_73709187">
            <w:r>
              <w:rPr>
                <w:webHidden/>
                <w:rStyle w:val="IndexLink"/>
              </w:rPr>
              <w:t>315</w:t>
            </w:r>
            <w:r>
              <w:rPr>
                <w:rStyle w:val="IndexLink"/>
                <w:rtl w:val="true"/>
              </w:rPr>
              <w:t xml:space="preserve">- </w:t>
            </w:r>
            <w:r>
              <w:rPr>
                <w:rStyle w:val="IndexLink"/>
                <w:rtl w:val="true"/>
              </w:rPr>
              <w:t>شرح أصول الکافی‏</w:t>
            </w:r>
            <w:r>
              <w:rPr>
                <w:rStyle w:val="IndexLink"/>
                <w:rtl w:val="true"/>
              </w:rPr>
              <w:tab/>
            </w:r>
            <w:r>
              <w:rPr>
                <w:rStyle w:val="IndexLink"/>
              </w:rPr>
              <w:t>144</w:t>
            </w:r>
          </w:hyperlink>
        </w:p>
        <w:p>
          <w:pPr>
            <w:pStyle w:val="Contents3"/>
            <w:tabs>
              <w:tab w:val="clear" w:pos="8459"/>
              <w:tab w:val="right" w:pos="9026" w:leader="dot"/>
            </w:tabs>
            <w:rPr/>
          </w:pPr>
          <w:hyperlink w:anchor="__RefHeading___Toc8584696_73709187">
            <w:r>
              <w:rPr>
                <w:webHidden/>
                <w:rStyle w:val="IndexLink"/>
              </w:rPr>
              <w:t>316</w:t>
            </w:r>
            <w:r>
              <w:rPr>
                <w:rStyle w:val="IndexLink"/>
                <w:rtl w:val="true"/>
              </w:rPr>
              <w:t xml:space="preserve">- </w:t>
            </w:r>
            <w:r>
              <w:rPr>
                <w:rStyle w:val="IndexLink"/>
                <w:rtl w:val="true"/>
              </w:rPr>
              <w:t>شرح أصول کاشف الغطاء</w:t>
            </w:r>
            <w:r>
              <w:rPr>
                <w:rStyle w:val="IndexLink"/>
                <w:rtl w:val="true"/>
              </w:rPr>
              <w:tab/>
            </w:r>
            <w:r>
              <w:rPr>
                <w:rStyle w:val="IndexLink"/>
              </w:rPr>
              <w:t>144</w:t>
            </w:r>
          </w:hyperlink>
        </w:p>
        <w:p>
          <w:pPr>
            <w:pStyle w:val="Contents3"/>
            <w:tabs>
              <w:tab w:val="clear" w:pos="8459"/>
              <w:tab w:val="right" w:pos="9026" w:leader="dot"/>
            </w:tabs>
            <w:rPr/>
          </w:pPr>
          <w:hyperlink w:anchor="__RefHeading___Toc8584698_73709187">
            <w:r>
              <w:rPr>
                <w:webHidden/>
                <w:rStyle w:val="IndexLink"/>
                <w:rtl w:val="true"/>
              </w:rPr>
              <w:t>الاعتقادات‏</w:t>
            </w:r>
            <w:r>
              <w:rPr>
                <w:rStyle w:val="IndexLink"/>
                <w:rtl w:val="true"/>
              </w:rPr>
              <w:tab/>
            </w:r>
            <w:r>
              <w:rPr>
                <w:rStyle w:val="IndexLink"/>
              </w:rPr>
              <w:t>144</w:t>
            </w:r>
          </w:hyperlink>
        </w:p>
        <w:p>
          <w:pPr>
            <w:pStyle w:val="Contents3"/>
            <w:tabs>
              <w:tab w:val="clear" w:pos="8459"/>
              <w:tab w:val="right" w:pos="9026" w:leader="dot"/>
            </w:tabs>
            <w:rPr/>
          </w:pPr>
          <w:hyperlink w:anchor="__RefHeading___Toc8584700_73709187">
            <w:r>
              <w:rPr>
                <w:webHidden/>
                <w:rStyle w:val="IndexLink"/>
                <w:rtl w:val="true"/>
              </w:rPr>
              <w:t>بیان</w:t>
            </w:r>
            <w:r>
              <w:rPr>
                <w:rStyle w:val="IndexLink"/>
                <w:rtl w:val="true"/>
              </w:rPr>
              <w:tab/>
            </w:r>
            <w:r>
              <w:rPr>
                <w:rStyle w:val="IndexLink"/>
              </w:rPr>
              <w:t>144</w:t>
            </w:r>
          </w:hyperlink>
        </w:p>
        <w:p>
          <w:pPr>
            <w:pStyle w:val="Contents3"/>
            <w:tabs>
              <w:tab w:val="clear" w:pos="8459"/>
              <w:tab w:val="right" w:pos="9026" w:leader="dot"/>
            </w:tabs>
            <w:rPr/>
          </w:pPr>
          <w:hyperlink w:anchor="__RefHeading___Toc8584702_73709187">
            <w:r>
              <w:rPr>
                <w:webHidden/>
                <w:rStyle w:val="IndexLink"/>
              </w:rPr>
              <w:t>317</w:t>
            </w:r>
            <w:r>
              <w:rPr>
                <w:rStyle w:val="IndexLink"/>
                <w:rtl w:val="true"/>
              </w:rPr>
              <w:t xml:space="preserve">- </w:t>
            </w:r>
            <w:r>
              <w:rPr>
                <w:rStyle w:val="IndexLink"/>
                <w:rtl w:val="true"/>
              </w:rPr>
              <w:t>شرح اعتقادات الصدوق‏</w:t>
            </w:r>
            <w:r>
              <w:rPr>
                <w:rStyle w:val="IndexLink"/>
                <w:rtl w:val="true"/>
              </w:rPr>
              <w:tab/>
            </w:r>
            <w:r>
              <w:rPr>
                <w:rStyle w:val="IndexLink"/>
              </w:rPr>
              <w:t>145</w:t>
            </w:r>
          </w:hyperlink>
        </w:p>
        <w:p>
          <w:pPr>
            <w:pStyle w:val="Contents3"/>
            <w:tabs>
              <w:tab w:val="clear" w:pos="8459"/>
              <w:tab w:val="right" w:pos="9026" w:leader="dot"/>
            </w:tabs>
            <w:rPr/>
          </w:pPr>
          <w:hyperlink w:anchor="__RefHeading___Toc8584704_73709187">
            <w:r>
              <w:rPr>
                <w:webHidden/>
                <w:rStyle w:val="IndexLink"/>
              </w:rPr>
              <w:t>318</w:t>
            </w:r>
            <w:r>
              <w:rPr>
                <w:rStyle w:val="IndexLink"/>
                <w:rtl w:val="true"/>
              </w:rPr>
              <w:t xml:space="preserve">- </w:t>
            </w:r>
            <w:r>
              <w:rPr>
                <w:rStyle w:val="IndexLink"/>
                <w:rtl w:val="true"/>
              </w:rPr>
              <w:t>شرح اعتقادات الصدوق‏</w:t>
            </w:r>
            <w:r>
              <w:rPr>
                <w:rStyle w:val="IndexLink"/>
                <w:rtl w:val="true"/>
              </w:rPr>
              <w:tab/>
            </w:r>
            <w:r>
              <w:rPr>
                <w:rStyle w:val="IndexLink"/>
              </w:rPr>
              <w:t>145</w:t>
            </w:r>
          </w:hyperlink>
        </w:p>
        <w:p>
          <w:pPr>
            <w:pStyle w:val="Contents3"/>
            <w:tabs>
              <w:tab w:val="clear" w:pos="8459"/>
              <w:tab w:val="right" w:pos="9026" w:leader="dot"/>
            </w:tabs>
            <w:rPr/>
          </w:pPr>
          <w:hyperlink w:anchor="__RefHeading___Toc8584706_73709187">
            <w:r>
              <w:rPr>
                <w:webHidden/>
                <w:rStyle w:val="IndexLink"/>
                <w:rtl w:val="true"/>
              </w:rPr>
              <w:t>شرح اعتقادات الصدوق‏</w:t>
            </w:r>
            <w:r>
              <w:rPr>
                <w:rStyle w:val="IndexLink"/>
                <w:rtl w:val="true"/>
              </w:rPr>
              <w:tab/>
            </w:r>
            <w:r>
              <w:rPr>
                <w:rStyle w:val="IndexLink"/>
              </w:rPr>
              <w:t>145</w:t>
            </w:r>
          </w:hyperlink>
        </w:p>
        <w:p>
          <w:pPr>
            <w:pStyle w:val="Contents3"/>
            <w:tabs>
              <w:tab w:val="clear" w:pos="8459"/>
              <w:tab w:val="right" w:pos="9026" w:leader="dot"/>
            </w:tabs>
            <w:rPr/>
          </w:pPr>
          <w:hyperlink w:anchor="__RefHeading___Toc8584708_73709187">
            <w:r>
              <w:rPr>
                <w:webHidden/>
                <w:rStyle w:val="IndexLink"/>
                <w:rtl w:val="true"/>
              </w:rPr>
              <w:t>شرح اعتقادات الصدوق‏</w:t>
            </w:r>
            <w:r>
              <w:rPr>
                <w:rStyle w:val="IndexLink"/>
                <w:rtl w:val="true"/>
              </w:rPr>
              <w:tab/>
            </w:r>
            <w:r>
              <w:rPr>
                <w:rStyle w:val="IndexLink"/>
              </w:rPr>
              <w:t>145</w:t>
            </w:r>
          </w:hyperlink>
        </w:p>
        <w:p>
          <w:pPr>
            <w:pStyle w:val="Contents3"/>
            <w:tabs>
              <w:tab w:val="clear" w:pos="8459"/>
              <w:tab w:val="right" w:pos="9026" w:leader="dot"/>
            </w:tabs>
            <w:rPr/>
          </w:pPr>
          <w:hyperlink w:anchor="__RefHeading___Toc8584710_73709187">
            <w:r>
              <w:rPr>
                <w:webHidden/>
                <w:rStyle w:val="IndexLink"/>
                <w:rtl w:val="true"/>
              </w:rPr>
              <w:t>شرح اعتقادات الصدوق‏</w:t>
            </w:r>
            <w:r>
              <w:rPr>
                <w:rStyle w:val="IndexLink"/>
                <w:rtl w:val="true"/>
              </w:rPr>
              <w:tab/>
            </w:r>
            <w:r>
              <w:rPr>
                <w:rStyle w:val="IndexLink"/>
              </w:rPr>
              <w:t>146</w:t>
            </w:r>
          </w:hyperlink>
        </w:p>
        <w:p>
          <w:pPr>
            <w:pStyle w:val="Contents3"/>
            <w:tabs>
              <w:tab w:val="clear" w:pos="8459"/>
              <w:tab w:val="right" w:pos="9026" w:leader="dot"/>
            </w:tabs>
            <w:rPr/>
          </w:pPr>
          <w:hyperlink w:anchor="__RefHeading___Toc8584712_73709187">
            <w:r>
              <w:rPr>
                <w:webHidden/>
                <w:rStyle w:val="IndexLink"/>
              </w:rPr>
              <w:t>319</w:t>
            </w:r>
            <w:r>
              <w:rPr>
                <w:rStyle w:val="IndexLink"/>
                <w:rtl w:val="true"/>
              </w:rPr>
              <w:t xml:space="preserve">- </w:t>
            </w:r>
            <w:r>
              <w:rPr>
                <w:rStyle w:val="IndexLink"/>
                <w:rtl w:val="true"/>
              </w:rPr>
              <w:t>شرح اعتقادات الصدوق‏</w:t>
            </w:r>
            <w:r>
              <w:rPr>
                <w:rStyle w:val="IndexLink"/>
                <w:rtl w:val="true"/>
              </w:rPr>
              <w:tab/>
            </w:r>
            <w:r>
              <w:rPr>
                <w:rStyle w:val="IndexLink"/>
              </w:rPr>
              <w:t>146</w:t>
            </w:r>
          </w:hyperlink>
        </w:p>
        <w:p>
          <w:pPr>
            <w:pStyle w:val="Contents3"/>
            <w:tabs>
              <w:tab w:val="clear" w:pos="8459"/>
              <w:tab w:val="right" w:pos="9026" w:leader="dot"/>
            </w:tabs>
            <w:rPr/>
          </w:pPr>
          <w:hyperlink w:anchor="__RefHeading___Toc8584714_73709187">
            <w:r>
              <w:rPr>
                <w:webHidden/>
                <w:rStyle w:val="IndexLink"/>
              </w:rPr>
              <w:t>320</w:t>
            </w:r>
            <w:r>
              <w:rPr>
                <w:rStyle w:val="IndexLink"/>
                <w:rtl w:val="true"/>
              </w:rPr>
              <w:t xml:space="preserve">- </w:t>
            </w:r>
            <w:r>
              <w:rPr>
                <w:rStyle w:val="IndexLink"/>
                <w:rtl w:val="true"/>
              </w:rPr>
              <w:t>شرح اعتقادات الصدوق‏</w:t>
            </w:r>
            <w:r>
              <w:rPr>
                <w:rStyle w:val="IndexLink"/>
                <w:rtl w:val="true"/>
              </w:rPr>
              <w:tab/>
            </w:r>
            <w:r>
              <w:rPr>
                <w:rStyle w:val="IndexLink"/>
              </w:rPr>
              <w:t>146</w:t>
            </w:r>
          </w:hyperlink>
        </w:p>
        <w:p>
          <w:pPr>
            <w:pStyle w:val="Contents3"/>
            <w:tabs>
              <w:tab w:val="clear" w:pos="8459"/>
              <w:tab w:val="right" w:pos="9026" w:leader="dot"/>
            </w:tabs>
            <w:rPr/>
          </w:pPr>
          <w:hyperlink w:anchor="__RefHeading___Toc8584716_73709187">
            <w:r>
              <w:rPr>
                <w:webHidden/>
                <w:rStyle w:val="IndexLink"/>
              </w:rPr>
              <w:t>321</w:t>
            </w:r>
            <w:r>
              <w:rPr>
                <w:rStyle w:val="IndexLink"/>
                <w:rtl w:val="true"/>
              </w:rPr>
              <w:t xml:space="preserve">- </w:t>
            </w:r>
            <w:r>
              <w:rPr>
                <w:rStyle w:val="IndexLink"/>
                <w:rtl w:val="true"/>
              </w:rPr>
              <w:t>شرح اعتقادات الصدوق‏</w:t>
            </w:r>
            <w:r>
              <w:rPr>
                <w:rStyle w:val="IndexLink"/>
                <w:rtl w:val="true"/>
              </w:rPr>
              <w:tab/>
            </w:r>
            <w:r>
              <w:rPr>
                <w:rStyle w:val="IndexLink"/>
              </w:rPr>
              <w:t>146</w:t>
            </w:r>
          </w:hyperlink>
        </w:p>
        <w:p>
          <w:pPr>
            <w:pStyle w:val="Contents3"/>
            <w:tabs>
              <w:tab w:val="clear" w:pos="8459"/>
              <w:tab w:val="right" w:pos="9026" w:leader="dot"/>
            </w:tabs>
            <w:rPr/>
          </w:pPr>
          <w:hyperlink w:anchor="__RefHeading___Toc8584718_73709187">
            <w:r>
              <w:rPr>
                <w:webHidden/>
                <w:rStyle w:val="IndexLink"/>
              </w:rPr>
              <w:t>322</w:t>
            </w:r>
            <w:r>
              <w:rPr>
                <w:rStyle w:val="IndexLink"/>
                <w:rtl w:val="true"/>
              </w:rPr>
              <w:t xml:space="preserve">- </w:t>
            </w:r>
            <w:r>
              <w:rPr>
                <w:rStyle w:val="IndexLink"/>
                <w:rtl w:val="true"/>
              </w:rPr>
              <w:t>شرح اعتقادات عبد العظیم‏</w:t>
            </w:r>
            <w:r>
              <w:rPr>
                <w:rStyle w:val="IndexLink"/>
                <w:rtl w:val="true"/>
              </w:rPr>
              <w:tab/>
            </w:r>
            <w:r>
              <w:rPr>
                <w:rStyle w:val="IndexLink"/>
              </w:rPr>
              <w:t>146</w:t>
            </w:r>
          </w:hyperlink>
        </w:p>
        <w:p>
          <w:pPr>
            <w:pStyle w:val="Contents3"/>
            <w:tabs>
              <w:tab w:val="clear" w:pos="8459"/>
              <w:tab w:val="right" w:pos="9026" w:leader="dot"/>
            </w:tabs>
            <w:rPr/>
          </w:pPr>
          <w:hyperlink w:anchor="__RefHeading___Toc8584720_73709187">
            <w:r>
              <w:rPr>
                <w:webHidden/>
                <w:rStyle w:val="IndexLink"/>
              </w:rPr>
              <w:t>323</w:t>
            </w:r>
            <w:r>
              <w:rPr>
                <w:rStyle w:val="IndexLink"/>
                <w:rtl w:val="true"/>
              </w:rPr>
              <w:t xml:space="preserve">- </w:t>
            </w:r>
            <w:r>
              <w:rPr>
                <w:rStyle w:val="IndexLink"/>
                <w:rtl w:val="true"/>
              </w:rPr>
              <w:t>شرح الاعتقادات‏</w:t>
            </w:r>
            <w:r>
              <w:rPr>
                <w:rStyle w:val="IndexLink"/>
                <w:rtl w:val="true"/>
              </w:rPr>
              <w:tab/>
            </w:r>
            <w:r>
              <w:rPr>
                <w:rStyle w:val="IndexLink"/>
              </w:rPr>
              <w:t>147</w:t>
            </w:r>
          </w:hyperlink>
        </w:p>
        <w:p>
          <w:pPr>
            <w:pStyle w:val="Contents3"/>
            <w:tabs>
              <w:tab w:val="clear" w:pos="8459"/>
              <w:tab w:val="right" w:pos="9026" w:leader="dot"/>
            </w:tabs>
            <w:rPr/>
          </w:pPr>
          <w:hyperlink w:anchor="__RefHeading___Toc8584722_73709187">
            <w:r>
              <w:rPr>
                <w:webHidden/>
                <w:rStyle w:val="IndexLink"/>
              </w:rPr>
              <w:t>324</w:t>
            </w:r>
            <w:r>
              <w:rPr>
                <w:rStyle w:val="IndexLink"/>
                <w:rtl w:val="true"/>
              </w:rPr>
              <w:t xml:space="preserve">- </w:t>
            </w:r>
            <w:r>
              <w:rPr>
                <w:rStyle w:val="IndexLink"/>
                <w:rtl w:val="true"/>
              </w:rPr>
              <w:t>شرح إعجاز خسروی‏</w:t>
            </w:r>
            <w:r>
              <w:rPr>
                <w:rStyle w:val="IndexLink"/>
                <w:rtl w:val="true"/>
              </w:rPr>
              <w:tab/>
            </w:r>
            <w:r>
              <w:rPr>
                <w:rStyle w:val="IndexLink"/>
              </w:rPr>
              <w:t>147</w:t>
            </w:r>
          </w:hyperlink>
        </w:p>
        <w:p>
          <w:pPr>
            <w:pStyle w:val="Contents3"/>
            <w:tabs>
              <w:tab w:val="clear" w:pos="8459"/>
              <w:tab w:val="right" w:pos="9026" w:leader="dot"/>
            </w:tabs>
            <w:rPr/>
          </w:pPr>
          <w:hyperlink w:anchor="__RefHeading___Toc8584724_73709187">
            <w:r>
              <w:rPr>
                <w:webHidden/>
                <w:rStyle w:val="IndexLink"/>
              </w:rPr>
              <w:t>325</w:t>
            </w:r>
            <w:r>
              <w:rPr>
                <w:rStyle w:val="IndexLink"/>
                <w:rtl w:val="true"/>
              </w:rPr>
              <w:t xml:space="preserve">- </w:t>
            </w:r>
            <w:r>
              <w:rPr>
                <w:rStyle w:val="IndexLink"/>
                <w:rtl w:val="true"/>
              </w:rPr>
              <w:t>شرح کتاب الأعلام‏</w:t>
            </w:r>
            <w:r>
              <w:rPr>
                <w:rStyle w:val="IndexLink"/>
                <w:rtl w:val="true"/>
              </w:rPr>
              <w:tab/>
            </w:r>
            <w:r>
              <w:rPr>
                <w:rStyle w:val="IndexLink"/>
              </w:rPr>
              <w:t>147</w:t>
            </w:r>
          </w:hyperlink>
        </w:p>
        <w:p>
          <w:pPr>
            <w:pStyle w:val="Contents3"/>
            <w:tabs>
              <w:tab w:val="clear" w:pos="8459"/>
              <w:tab w:val="right" w:pos="9026" w:leader="dot"/>
            </w:tabs>
            <w:rPr/>
          </w:pPr>
          <w:hyperlink w:anchor="__RefHeading___Toc8584726_73709187">
            <w:r>
              <w:rPr>
                <w:webHidden/>
                <w:rStyle w:val="IndexLink"/>
                <w:rtl w:val="true"/>
              </w:rPr>
              <w:t>شرح الأعمال الهندسیة</w:t>
            </w:r>
            <w:r>
              <w:rPr>
                <w:rStyle w:val="IndexLink"/>
                <w:rtl w:val="true"/>
              </w:rPr>
              <w:tab/>
            </w:r>
            <w:r>
              <w:rPr>
                <w:rStyle w:val="IndexLink"/>
              </w:rPr>
              <w:t>147</w:t>
            </w:r>
          </w:hyperlink>
        </w:p>
        <w:p>
          <w:pPr>
            <w:pStyle w:val="Contents3"/>
            <w:tabs>
              <w:tab w:val="clear" w:pos="8459"/>
              <w:tab w:val="right" w:pos="9026" w:leader="dot"/>
            </w:tabs>
            <w:rPr/>
          </w:pPr>
          <w:hyperlink w:anchor="__RefHeading___Toc8584728_73709187">
            <w:r>
              <w:rPr>
                <w:webHidden/>
                <w:rStyle w:val="IndexLink"/>
              </w:rPr>
              <w:t>326</w:t>
            </w:r>
            <w:r>
              <w:rPr>
                <w:rStyle w:val="IndexLink"/>
                <w:rtl w:val="true"/>
              </w:rPr>
              <w:t xml:space="preserve">- </w:t>
            </w:r>
            <w:r>
              <w:rPr>
                <w:rStyle w:val="IndexLink"/>
                <w:rtl w:val="true"/>
              </w:rPr>
              <w:t>شرح الأعمال الهندسیة</w:t>
            </w:r>
            <w:r>
              <w:rPr>
                <w:rStyle w:val="IndexLink"/>
                <w:rtl w:val="true"/>
              </w:rPr>
              <w:tab/>
            </w:r>
            <w:r>
              <w:rPr>
                <w:rStyle w:val="IndexLink"/>
              </w:rPr>
              <w:t>147</w:t>
            </w:r>
          </w:hyperlink>
        </w:p>
        <w:p>
          <w:pPr>
            <w:pStyle w:val="Contents3"/>
            <w:tabs>
              <w:tab w:val="clear" w:pos="8459"/>
              <w:tab w:val="right" w:pos="9026" w:leader="dot"/>
            </w:tabs>
            <w:rPr/>
          </w:pPr>
          <w:hyperlink w:anchor="__RefHeading___Toc8584730_73709187">
            <w:r>
              <w:rPr>
                <w:webHidden/>
                <w:rStyle w:val="IndexLink"/>
                <w:rtl w:val="true"/>
              </w:rPr>
              <w:t>شرح إفهام الأفهام فی عقائد دین الإسلام‏</w:t>
            </w:r>
            <w:r>
              <w:rPr>
                <w:rStyle w:val="IndexLink"/>
                <w:rtl w:val="true"/>
              </w:rPr>
              <w:tab/>
            </w:r>
            <w:r>
              <w:rPr>
                <w:rStyle w:val="IndexLink"/>
              </w:rPr>
              <w:t>148</w:t>
            </w:r>
          </w:hyperlink>
        </w:p>
        <w:p>
          <w:pPr>
            <w:pStyle w:val="Contents3"/>
            <w:tabs>
              <w:tab w:val="clear" w:pos="8459"/>
              <w:tab w:val="right" w:pos="9026" w:leader="dot"/>
            </w:tabs>
            <w:rPr/>
          </w:pPr>
          <w:hyperlink w:anchor="__RefHeading___Toc8584732_73709187">
            <w:r>
              <w:rPr>
                <w:webHidden/>
                <w:rStyle w:val="IndexLink"/>
                <w:rtl w:val="true"/>
              </w:rPr>
              <w:t>شرح إلهیات التجرید</w:t>
            </w:r>
            <w:r>
              <w:rPr>
                <w:rStyle w:val="IndexLink"/>
                <w:rtl w:val="true"/>
              </w:rPr>
              <w:tab/>
            </w:r>
            <w:r>
              <w:rPr>
                <w:rStyle w:val="IndexLink"/>
              </w:rPr>
              <w:t>148</w:t>
            </w:r>
          </w:hyperlink>
        </w:p>
        <w:p>
          <w:pPr>
            <w:pStyle w:val="Contents3"/>
            <w:tabs>
              <w:tab w:val="clear" w:pos="8459"/>
              <w:tab w:val="right" w:pos="9026" w:leader="dot"/>
            </w:tabs>
            <w:rPr/>
          </w:pPr>
          <w:hyperlink w:anchor="__RefHeading___Toc8584734_73709187">
            <w:r>
              <w:rPr>
                <w:webHidden/>
                <w:rStyle w:val="IndexLink"/>
                <w:rtl w:val="true"/>
              </w:rPr>
              <w:t>شرح إلهیات الشفاء</w:t>
            </w:r>
            <w:r>
              <w:rPr>
                <w:rStyle w:val="IndexLink"/>
                <w:rtl w:val="true"/>
              </w:rPr>
              <w:tab/>
            </w:r>
            <w:r>
              <w:rPr>
                <w:rStyle w:val="IndexLink"/>
              </w:rPr>
              <w:t>148</w:t>
            </w:r>
          </w:hyperlink>
        </w:p>
        <w:p>
          <w:pPr>
            <w:pStyle w:val="Contents3"/>
            <w:tabs>
              <w:tab w:val="clear" w:pos="8459"/>
              <w:tab w:val="right" w:pos="9026" w:leader="dot"/>
            </w:tabs>
            <w:rPr/>
          </w:pPr>
          <w:hyperlink w:anchor="__RefHeading___Toc8584736_73709187">
            <w:r>
              <w:rPr>
                <w:webHidden/>
                <w:rStyle w:val="IndexLink"/>
              </w:rPr>
              <w:t>327</w:t>
            </w:r>
            <w:r>
              <w:rPr>
                <w:rStyle w:val="IndexLink"/>
                <w:rtl w:val="true"/>
              </w:rPr>
              <w:t xml:space="preserve">- </w:t>
            </w:r>
            <w:r>
              <w:rPr>
                <w:rStyle w:val="IndexLink"/>
                <w:rtl w:val="true"/>
              </w:rPr>
              <w:t>شرح کتاب الألفاظ</w:t>
            </w:r>
            <w:r>
              <w:rPr>
                <w:rStyle w:val="IndexLink"/>
                <w:rtl w:val="true"/>
              </w:rPr>
              <w:tab/>
            </w:r>
            <w:r>
              <w:rPr>
                <w:rStyle w:val="IndexLink"/>
              </w:rPr>
              <w:t>148</w:t>
            </w:r>
          </w:hyperlink>
        </w:p>
        <w:p>
          <w:pPr>
            <w:pStyle w:val="Contents3"/>
            <w:tabs>
              <w:tab w:val="clear" w:pos="8459"/>
              <w:tab w:val="right" w:pos="9026" w:leader="dot"/>
            </w:tabs>
            <w:rPr/>
          </w:pPr>
          <w:hyperlink w:anchor="__RefHeading___Toc8584738_73709187">
            <w:r>
              <w:rPr>
                <w:webHidden/>
                <w:rStyle w:val="IndexLink"/>
              </w:rPr>
              <w:t>328</w:t>
            </w:r>
            <w:r>
              <w:rPr>
                <w:rStyle w:val="IndexLink"/>
                <w:rtl w:val="true"/>
              </w:rPr>
              <w:t xml:space="preserve">- </w:t>
            </w:r>
            <w:r>
              <w:rPr>
                <w:rStyle w:val="IndexLink"/>
                <w:rtl w:val="true"/>
              </w:rPr>
              <w:t>شرح رسالة ألف با تا</w:t>
            </w:r>
            <w:r>
              <w:rPr>
                <w:rStyle w:val="IndexLink"/>
                <w:rtl w:val="true"/>
              </w:rPr>
              <w:tab/>
            </w:r>
            <w:r>
              <w:rPr>
                <w:rStyle w:val="IndexLink"/>
              </w:rPr>
              <w:t>148</w:t>
            </w:r>
          </w:hyperlink>
        </w:p>
        <w:p>
          <w:pPr>
            <w:pStyle w:val="Contents3"/>
            <w:tabs>
              <w:tab w:val="clear" w:pos="8459"/>
              <w:tab w:val="right" w:pos="9026" w:leader="dot"/>
            </w:tabs>
            <w:rPr/>
          </w:pPr>
          <w:hyperlink w:anchor="__RefHeading___Toc8584740_73709187">
            <w:r>
              <w:rPr>
                <w:webHidden/>
                <w:rStyle w:val="IndexLink"/>
                <w:rtl w:val="true"/>
              </w:rPr>
              <w:t>الألفیة فی الأدب‏</w:t>
            </w:r>
            <w:r>
              <w:rPr>
                <w:rStyle w:val="IndexLink"/>
                <w:rtl w:val="true"/>
              </w:rPr>
              <w:tab/>
            </w:r>
            <w:r>
              <w:rPr>
                <w:rStyle w:val="IndexLink"/>
              </w:rPr>
              <w:t>149</w:t>
            </w:r>
          </w:hyperlink>
        </w:p>
        <w:p>
          <w:pPr>
            <w:pStyle w:val="Contents3"/>
            <w:tabs>
              <w:tab w:val="clear" w:pos="8459"/>
              <w:tab w:val="right" w:pos="9026" w:leader="dot"/>
            </w:tabs>
            <w:rPr/>
          </w:pPr>
          <w:hyperlink w:anchor="__RefHeading___Toc8584742_73709187">
            <w:r>
              <w:rPr>
                <w:webHidden/>
                <w:rStyle w:val="IndexLink"/>
                <w:rtl w:val="true"/>
              </w:rPr>
              <w:t>بیان</w:t>
            </w:r>
            <w:r>
              <w:rPr>
                <w:rStyle w:val="IndexLink"/>
                <w:rtl w:val="true"/>
              </w:rPr>
              <w:tab/>
            </w:r>
            <w:r>
              <w:rPr>
                <w:rStyle w:val="IndexLink"/>
              </w:rPr>
              <w:t>149</w:t>
            </w:r>
          </w:hyperlink>
        </w:p>
        <w:p>
          <w:pPr>
            <w:pStyle w:val="Contents3"/>
            <w:tabs>
              <w:tab w:val="clear" w:pos="8459"/>
              <w:tab w:val="right" w:pos="9026" w:leader="dot"/>
            </w:tabs>
            <w:rPr/>
          </w:pPr>
          <w:hyperlink w:anchor="__RefHeading___Toc8584744_73709187">
            <w:r>
              <w:rPr>
                <w:webHidden/>
                <w:rStyle w:val="IndexLink"/>
                <w:rtl w:val="true"/>
              </w:rPr>
              <w:t>شرح ألفیة ابن مالک‏</w:t>
            </w:r>
            <w:r>
              <w:rPr>
                <w:rStyle w:val="IndexLink"/>
                <w:rtl w:val="true"/>
              </w:rPr>
              <w:tab/>
            </w:r>
            <w:r>
              <w:rPr>
                <w:rStyle w:val="IndexLink"/>
              </w:rPr>
              <w:t>149</w:t>
            </w:r>
          </w:hyperlink>
        </w:p>
        <w:p>
          <w:pPr>
            <w:pStyle w:val="Contents3"/>
            <w:tabs>
              <w:tab w:val="clear" w:pos="8459"/>
              <w:tab w:val="right" w:pos="9026" w:leader="dot"/>
            </w:tabs>
            <w:rPr/>
          </w:pPr>
          <w:hyperlink w:anchor="__RefHeading___Toc8584746_73709187">
            <w:r>
              <w:rPr>
                <w:webHidden/>
                <w:rStyle w:val="IndexLink"/>
              </w:rPr>
              <w:t>329</w:t>
            </w:r>
            <w:r>
              <w:rPr>
                <w:rStyle w:val="IndexLink"/>
                <w:rtl w:val="true"/>
              </w:rPr>
              <w:t xml:space="preserve">- </w:t>
            </w:r>
            <w:r>
              <w:rPr>
                <w:rStyle w:val="IndexLink"/>
                <w:rtl w:val="true"/>
              </w:rPr>
              <w:t>شرح ألفیة ابن مالک‏</w:t>
            </w:r>
            <w:r>
              <w:rPr>
                <w:rStyle w:val="IndexLink"/>
                <w:rtl w:val="true"/>
              </w:rPr>
              <w:tab/>
            </w:r>
            <w:r>
              <w:rPr>
                <w:rStyle w:val="IndexLink"/>
              </w:rPr>
              <w:t>149</w:t>
            </w:r>
          </w:hyperlink>
        </w:p>
        <w:p>
          <w:pPr>
            <w:pStyle w:val="Contents3"/>
            <w:tabs>
              <w:tab w:val="clear" w:pos="8459"/>
              <w:tab w:val="right" w:pos="9026" w:leader="dot"/>
            </w:tabs>
            <w:rPr/>
          </w:pPr>
          <w:hyperlink w:anchor="__RefHeading___Toc8584748_73709187">
            <w:r>
              <w:rPr>
                <w:webHidden/>
                <w:rStyle w:val="IndexLink"/>
              </w:rPr>
              <w:t>330</w:t>
            </w:r>
            <w:r>
              <w:rPr>
                <w:rStyle w:val="IndexLink"/>
                <w:rtl w:val="true"/>
              </w:rPr>
              <w:t xml:space="preserve">- </w:t>
            </w:r>
            <w:r>
              <w:rPr>
                <w:rStyle w:val="IndexLink"/>
                <w:rtl w:val="true"/>
              </w:rPr>
              <w:t>شرح ألفیة ابن مالک‏</w:t>
            </w:r>
            <w:r>
              <w:rPr>
                <w:rStyle w:val="IndexLink"/>
                <w:rtl w:val="true"/>
              </w:rPr>
              <w:tab/>
            </w:r>
            <w:r>
              <w:rPr>
                <w:rStyle w:val="IndexLink"/>
              </w:rPr>
              <w:t>149</w:t>
            </w:r>
          </w:hyperlink>
        </w:p>
        <w:p>
          <w:pPr>
            <w:pStyle w:val="Contents3"/>
            <w:tabs>
              <w:tab w:val="clear" w:pos="8459"/>
              <w:tab w:val="right" w:pos="9026" w:leader="dot"/>
            </w:tabs>
            <w:rPr/>
          </w:pPr>
          <w:hyperlink w:anchor="__RefHeading___Toc8584750_73709187">
            <w:r>
              <w:rPr>
                <w:webHidden/>
                <w:rStyle w:val="IndexLink"/>
              </w:rPr>
              <w:t>331</w:t>
            </w:r>
            <w:r>
              <w:rPr>
                <w:rStyle w:val="IndexLink"/>
                <w:rtl w:val="true"/>
              </w:rPr>
              <w:t xml:space="preserve">- </w:t>
            </w:r>
            <w:r>
              <w:rPr>
                <w:rStyle w:val="IndexLink"/>
                <w:rtl w:val="true"/>
              </w:rPr>
              <w:t>شرح ألفیة ابن مالک‏</w:t>
            </w:r>
            <w:r>
              <w:rPr>
                <w:rStyle w:val="IndexLink"/>
                <w:rtl w:val="true"/>
              </w:rPr>
              <w:tab/>
            </w:r>
            <w:r>
              <w:rPr>
                <w:rStyle w:val="IndexLink"/>
              </w:rPr>
              <w:t>149</w:t>
            </w:r>
          </w:hyperlink>
        </w:p>
        <w:p>
          <w:pPr>
            <w:pStyle w:val="Contents3"/>
            <w:tabs>
              <w:tab w:val="clear" w:pos="8459"/>
              <w:tab w:val="right" w:pos="9026" w:leader="dot"/>
            </w:tabs>
            <w:rPr/>
          </w:pPr>
          <w:hyperlink w:anchor="__RefHeading___Toc8584752_73709187">
            <w:r>
              <w:rPr>
                <w:webHidden/>
                <w:rStyle w:val="IndexLink"/>
              </w:rPr>
              <w:t>332</w:t>
            </w:r>
            <w:r>
              <w:rPr>
                <w:rStyle w:val="IndexLink"/>
                <w:rtl w:val="true"/>
              </w:rPr>
              <w:t xml:space="preserve">- </w:t>
            </w:r>
            <w:r>
              <w:rPr>
                <w:rStyle w:val="IndexLink"/>
                <w:rtl w:val="true"/>
              </w:rPr>
              <w:t>شرح ألفیة ابن مالک‏</w:t>
            </w:r>
            <w:r>
              <w:rPr>
                <w:rStyle w:val="IndexLink"/>
                <w:rtl w:val="true"/>
              </w:rPr>
              <w:tab/>
            </w:r>
            <w:r>
              <w:rPr>
                <w:rStyle w:val="IndexLink"/>
              </w:rPr>
              <w:t>150</w:t>
            </w:r>
          </w:hyperlink>
        </w:p>
        <w:p>
          <w:pPr>
            <w:pStyle w:val="Contents3"/>
            <w:tabs>
              <w:tab w:val="clear" w:pos="8459"/>
              <w:tab w:val="right" w:pos="9026" w:leader="dot"/>
            </w:tabs>
            <w:rPr/>
          </w:pPr>
          <w:hyperlink w:anchor="__RefHeading___Toc8584754_73709187">
            <w:r>
              <w:rPr>
                <w:webHidden/>
                <w:rStyle w:val="IndexLink"/>
                <w:rtl w:val="true"/>
              </w:rPr>
              <w:t>شرح ألفیة ابن مالک‏</w:t>
            </w:r>
            <w:r>
              <w:rPr>
                <w:rStyle w:val="IndexLink"/>
                <w:rtl w:val="true"/>
              </w:rPr>
              <w:tab/>
            </w:r>
            <w:r>
              <w:rPr>
                <w:rStyle w:val="IndexLink"/>
              </w:rPr>
              <w:t>150</w:t>
            </w:r>
          </w:hyperlink>
        </w:p>
        <w:p>
          <w:pPr>
            <w:pStyle w:val="Contents3"/>
            <w:tabs>
              <w:tab w:val="clear" w:pos="8459"/>
              <w:tab w:val="right" w:pos="9026" w:leader="dot"/>
            </w:tabs>
            <w:rPr/>
          </w:pPr>
          <w:hyperlink w:anchor="__RefHeading___Toc8584756_73709187">
            <w:r>
              <w:rPr>
                <w:webHidden/>
                <w:rStyle w:val="IndexLink"/>
              </w:rPr>
              <w:t>333</w:t>
            </w:r>
            <w:r>
              <w:rPr>
                <w:rStyle w:val="IndexLink"/>
                <w:rtl w:val="true"/>
              </w:rPr>
              <w:t xml:space="preserve">- </w:t>
            </w:r>
            <w:r>
              <w:rPr>
                <w:rStyle w:val="IndexLink"/>
                <w:rtl w:val="true"/>
              </w:rPr>
              <w:t>شرح ألفیة ابن مالک‏</w:t>
            </w:r>
            <w:r>
              <w:rPr>
                <w:rStyle w:val="IndexLink"/>
                <w:rtl w:val="true"/>
              </w:rPr>
              <w:tab/>
            </w:r>
            <w:r>
              <w:rPr>
                <w:rStyle w:val="IndexLink"/>
              </w:rPr>
              <w:t>150</w:t>
            </w:r>
          </w:hyperlink>
        </w:p>
        <w:p>
          <w:pPr>
            <w:pStyle w:val="Contents3"/>
            <w:tabs>
              <w:tab w:val="clear" w:pos="8459"/>
              <w:tab w:val="right" w:pos="9026" w:leader="dot"/>
            </w:tabs>
            <w:rPr/>
          </w:pPr>
          <w:hyperlink w:anchor="__RefHeading___Toc8584758_73709187">
            <w:r>
              <w:rPr>
                <w:webHidden/>
                <w:rStyle w:val="IndexLink"/>
                <w:rtl w:val="true"/>
              </w:rPr>
              <w:t>شرح ألفیة ابن مالک‏</w:t>
            </w:r>
            <w:r>
              <w:rPr>
                <w:rStyle w:val="IndexLink"/>
                <w:rtl w:val="true"/>
              </w:rPr>
              <w:tab/>
            </w:r>
            <w:r>
              <w:rPr>
                <w:rStyle w:val="IndexLink"/>
              </w:rPr>
              <w:t>150</w:t>
            </w:r>
          </w:hyperlink>
        </w:p>
        <w:p>
          <w:pPr>
            <w:pStyle w:val="Contents3"/>
            <w:tabs>
              <w:tab w:val="clear" w:pos="8459"/>
              <w:tab w:val="right" w:pos="9026" w:leader="dot"/>
            </w:tabs>
            <w:rPr/>
          </w:pPr>
          <w:hyperlink w:anchor="__RefHeading___Toc8584760_73709187">
            <w:r>
              <w:rPr>
                <w:webHidden/>
                <w:rStyle w:val="IndexLink"/>
              </w:rPr>
              <w:t>334</w:t>
            </w:r>
            <w:r>
              <w:rPr>
                <w:rStyle w:val="IndexLink"/>
                <w:rtl w:val="true"/>
              </w:rPr>
              <w:t xml:space="preserve">- </w:t>
            </w:r>
            <w:r>
              <w:rPr>
                <w:rStyle w:val="IndexLink"/>
                <w:rtl w:val="true"/>
              </w:rPr>
              <w:t>شرح ألفیة ابن مالک‏</w:t>
            </w:r>
            <w:r>
              <w:rPr>
                <w:rStyle w:val="IndexLink"/>
                <w:rtl w:val="true"/>
              </w:rPr>
              <w:tab/>
            </w:r>
            <w:r>
              <w:rPr>
                <w:rStyle w:val="IndexLink"/>
              </w:rPr>
              <w:t>150</w:t>
            </w:r>
          </w:hyperlink>
        </w:p>
        <w:p>
          <w:pPr>
            <w:pStyle w:val="Contents3"/>
            <w:tabs>
              <w:tab w:val="clear" w:pos="8459"/>
              <w:tab w:val="right" w:pos="9026" w:leader="dot"/>
            </w:tabs>
            <w:rPr/>
          </w:pPr>
          <w:hyperlink w:anchor="__RefHeading___Toc8584762_73709187">
            <w:r>
              <w:rPr>
                <w:webHidden/>
                <w:rStyle w:val="IndexLink"/>
              </w:rPr>
              <w:t>335</w:t>
            </w:r>
            <w:r>
              <w:rPr>
                <w:rStyle w:val="IndexLink"/>
                <w:rtl w:val="true"/>
              </w:rPr>
              <w:t xml:space="preserve">- </w:t>
            </w:r>
            <w:r>
              <w:rPr>
                <w:rStyle w:val="IndexLink"/>
                <w:rtl w:val="true"/>
              </w:rPr>
              <w:t>شرح ألفیة ابن مالک‏</w:t>
            </w:r>
            <w:r>
              <w:rPr>
                <w:rStyle w:val="IndexLink"/>
                <w:rtl w:val="true"/>
              </w:rPr>
              <w:tab/>
            </w:r>
            <w:r>
              <w:rPr>
                <w:rStyle w:val="IndexLink"/>
              </w:rPr>
              <w:t>150</w:t>
            </w:r>
          </w:hyperlink>
        </w:p>
        <w:p>
          <w:pPr>
            <w:pStyle w:val="Contents3"/>
            <w:tabs>
              <w:tab w:val="clear" w:pos="8459"/>
              <w:tab w:val="right" w:pos="9026" w:leader="dot"/>
            </w:tabs>
            <w:rPr/>
          </w:pPr>
          <w:hyperlink w:anchor="__RefHeading___Toc8584764_73709187">
            <w:r>
              <w:rPr>
                <w:webHidden/>
                <w:rStyle w:val="IndexLink"/>
              </w:rPr>
              <w:t>336</w:t>
            </w:r>
            <w:r>
              <w:rPr>
                <w:rStyle w:val="IndexLink"/>
                <w:rtl w:val="true"/>
              </w:rPr>
              <w:t xml:space="preserve">- </w:t>
            </w:r>
            <w:r>
              <w:rPr>
                <w:rStyle w:val="IndexLink"/>
                <w:rtl w:val="true"/>
              </w:rPr>
              <w:t>شرح ألفیة ابن مالک‏</w:t>
            </w:r>
            <w:r>
              <w:rPr>
                <w:rStyle w:val="IndexLink"/>
                <w:rtl w:val="true"/>
              </w:rPr>
              <w:tab/>
            </w:r>
            <w:r>
              <w:rPr>
                <w:rStyle w:val="IndexLink"/>
              </w:rPr>
              <w:t>151</w:t>
            </w:r>
          </w:hyperlink>
        </w:p>
        <w:p>
          <w:pPr>
            <w:pStyle w:val="Contents3"/>
            <w:tabs>
              <w:tab w:val="clear" w:pos="8459"/>
              <w:tab w:val="right" w:pos="9026" w:leader="dot"/>
            </w:tabs>
            <w:rPr/>
          </w:pPr>
          <w:hyperlink w:anchor="__RefHeading___Toc8584766_73709187">
            <w:r>
              <w:rPr>
                <w:webHidden/>
                <w:rStyle w:val="IndexLink"/>
                <w:rtl w:val="true"/>
              </w:rPr>
              <w:t>الألفیة فی الفقه‏</w:t>
            </w:r>
            <w:r>
              <w:rPr>
                <w:rStyle w:val="IndexLink"/>
                <w:rtl w:val="true"/>
              </w:rPr>
              <w:tab/>
            </w:r>
            <w:r>
              <w:rPr>
                <w:rStyle w:val="IndexLink"/>
              </w:rPr>
              <w:t>151</w:t>
            </w:r>
          </w:hyperlink>
        </w:p>
        <w:p>
          <w:pPr>
            <w:pStyle w:val="Contents3"/>
            <w:tabs>
              <w:tab w:val="clear" w:pos="8459"/>
              <w:tab w:val="right" w:pos="9026" w:leader="dot"/>
            </w:tabs>
            <w:rPr/>
          </w:pPr>
          <w:hyperlink w:anchor="__RefHeading___Toc8584768_73709187">
            <w:r>
              <w:rPr>
                <w:webHidden/>
                <w:rStyle w:val="IndexLink"/>
                <w:rtl w:val="true"/>
              </w:rPr>
              <w:t>بیان</w:t>
            </w:r>
            <w:r>
              <w:rPr>
                <w:rStyle w:val="IndexLink"/>
                <w:rtl w:val="true"/>
              </w:rPr>
              <w:tab/>
            </w:r>
            <w:r>
              <w:rPr>
                <w:rStyle w:val="IndexLink"/>
              </w:rPr>
              <w:t>151</w:t>
            </w:r>
          </w:hyperlink>
        </w:p>
        <w:p>
          <w:pPr>
            <w:pStyle w:val="Contents3"/>
            <w:tabs>
              <w:tab w:val="clear" w:pos="8459"/>
              <w:tab w:val="right" w:pos="9026" w:leader="dot"/>
            </w:tabs>
            <w:rPr/>
          </w:pPr>
          <w:hyperlink w:anchor="__RefHeading___Toc8584770_73709187">
            <w:r>
              <w:rPr>
                <w:webHidden/>
                <w:rStyle w:val="IndexLink"/>
              </w:rPr>
              <w:t>337</w:t>
            </w:r>
            <w:r>
              <w:rPr>
                <w:rStyle w:val="IndexLink"/>
                <w:rtl w:val="true"/>
              </w:rPr>
              <w:t xml:space="preserve">- </w:t>
            </w:r>
            <w:r>
              <w:rPr>
                <w:rStyle w:val="IndexLink"/>
                <w:rtl w:val="true"/>
              </w:rPr>
              <w:t>شرح ألفیة الشهید</w:t>
            </w:r>
            <w:r>
              <w:rPr>
                <w:rStyle w:val="IndexLink"/>
                <w:rtl w:val="true"/>
              </w:rPr>
              <w:tab/>
            </w:r>
            <w:r>
              <w:rPr>
                <w:rStyle w:val="IndexLink"/>
              </w:rPr>
              <w:t>151</w:t>
            </w:r>
          </w:hyperlink>
        </w:p>
        <w:p>
          <w:pPr>
            <w:pStyle w:val="Contents3"/>
            <w:tabs>
              <w:tab w:val="clear" w:pos="8459"/>
              <w:tab w:val="right" w:pos="9026" w:leader="dot"/>
            </w:tabs>
            <w:rPr/>
          </w:pPr>
          <w:hyperlink w:anchor="__RefHeading___Toc8584772_73709187">
            <w:r>
              <w:rPr>
                <w:webHidden/>
                <w:rStyle w:val="IndexLink"/>
                <w:rtl w:val="true"/>
              </w:rPr>
              <w:t>شرح ألفیة الشهید</w:t>
            </w:r>
            <w:r>
              <w:rPr>
                <w:rStyle w:val="IndexLink"/>
                <w:rtl w:val="true"/>
              </w:rPr>
              <w:tab/>
            </w:r>
            <w:r>
              <w:rPr>
                <w:rStyle w:val="IndexLink"/>
              </w:rPr>
              <w:t>151</w:t>
            </w:r>
          </w:hyperlink>
        </w:p>
        <w:p>
          <w:pPr>
            <w:pStyle w:val="Contents3"/>
            <w:tabs>
              <w:tab w:val="clear" w:pos="8459"/>
              <w:tab w:val="right" w:pos="9026" w:leader="dot"/>
            </w:tabs>
            <w:rPr/>
          </w:pPr>
          <w:hyperlink w:anchor="__RefHeading___Toc8584774_73709187">
            <w:r>
              <w:rPr>
                <w:webHidden/>
                <w:rStyle w:val="IndexLink"/>
              </w:rPr>
              <w:t>338</w:t>
            </w:r>
            <w:r>
              <w:rPr>
                <w:rStyle w:val="IndexLink"/>
                <w:rtl w:val="true"/>
              </w:rPr>
              <w:t xml:space="preserve">- </w:t>
            </w:r>
            <w:r>
              <w:rPr>
                <w:rStyle w:val="IndexLink"/>
                <w:rtl w:val="true"/>
              </w:rPr>
              <w:t>شرح ألفیة الشهید</w:t>
            </w:r>
            <w:r>
              <w:rPr>
                <w:rStyle w:val="IndexLink"/>
                <w:rtl w:val="true"/>
              </w:rPr>
              <w:tab/>
            </w:r>
            <w:r>
              <w:rPr>
                <w:rStyle w:val="IndexLink"/>
              </w:rPr>
              <w:t>152</w:t>
            </w:r>
          </w:hyperlink>
        </w:p>
        <w:p>
          <w:pPr>
            <w:pStyle w:val="Contents3"/>
            <w:tabs>
              <w:tab w:val="clear" w:pos="8459"/>
              <w:tab w:val="right" w:pos="9026" w:leader="dot"/>
            </w:tabs>
            <w:rPr/>
          </w:pPr>
          <w:hyperlink w:anchor="__RefHeading___Toc8584776_73709187">
            <w:r>
              <w:rPr>
                <w:webHidden/>
                <w:rStyle w:val="IndexLink"/>
                <w:rtl w:val="true"/>
              </w:rPr>
              <w:t>شرح ألفیة الشهید</w:t>
            </w:r>
            <w:r>
              <w:rPr>
                <w:rStyle w:val="IndexLink"/>
                <w:rtl w:val="true"/>
              </w:rPr>
              <w:tab/>
            </w:r>
            <w:r>
              <w:rPr>
                <w:rStyle w:val="IndexLink"/>
              </w:rPr>
              <w:t>152</w:t>
            </w:r>
          </w:hyperlink>
        </w:p>
        <w:p>
          <w:pPr>
            <w:pStyle w:val="Contents3"/>
            <w:tabs>
              <w:tab w:val="clear" w:pos="8459"/>
              <w:tab w:val="right" w:pos="9026" w:leader="dot"/>
            </w:tabs>
            <w:rPr/>
          </w:pPr>
          <w:hyperlink w:anchor="__RefHeading___Toc8584778_73709187">
            <w:r>
              <w:rPr>
                <w:webHidden/>
                <w:rStyle w:val="IndexLink"/>
              </w:rPr>
              <w:t>339</w:t>
            </w:r>
            <w:r>
              <w:rPr>
                <w:rStyle w:val="IndexLink"/>
                <w:rtl w:val="true"/>
              </w:rPr>
              <w:t xml:space="preserve">- </w:t>
            </w:r>
            <w:r>
              <w:rPr>
                <w:rStyle w:val="IndexLink"/>
                <w:rtl w:val="true"/>
              </w:rPr>
              <w:t>شرح ألفیة الشهید</w:t>
            </w:r>
            <w:r>
              <w:rPr>
                <w:rStyle w:val="IndexLink"/>
                <w:rtl w:val="true"/>
              </w:rPr>
              <w:tab/>
            </w:r>
            <w:r>
              <w:rPr>
                <w:rStyle w:val="IndexLink"/>
              </w:rPr>
              <w:t>152</w:t>
            </w:r>
          </w:hyperlink>
        </w:p>
        <w:p>
          <w:pPr>
            <w:pStyle w:val="Contents3"/>
            <w:tabs>
              <w:tab w:val="clear" w:pos="8459"/>
              <w:tab w:val="right" w:pos="9026" w:leader="dot"/>
            </w:tabs>
            <w:rPr/>
          </w:pPr>
          <w:hyperlink w:anchor="__RefHeading___Toc8584780_73709187">
            <w:r>
              <w:rPr>
                <w:webHidden/>
                <w:rStyle w:val="IndexLink"/>
              </w:rPr>
              <w:t>340</w:t>
            </w:r>
            <w:r>
              <w:rPr>
                <w:rStyle w:val="IndexLink"/>
                <w:rtl w:val="true"/>
              </w:rPr>
              <w:t xml:space="preserve">- </w:t>
            </w:r>
            <w:r>
              <w:rPr>
                <w:rStyle w:val="IndexLink"/>
                <w:rtl w:val="true"/>
              </w:rPr>
              <w:t>شرح ألفیة الشهید</w:t>
            </w:r>
            <w:r>
              <w:rPr>
                <w:rStyle w:val="IndexLink"/>
                <w:rtl w:val="true"/>
              </w:rPr>
              <w:tab/>
            </w:r>
            <w:r>
              <w:rPr>
                <w:rStyle w:val="IndexLink"/>
              </w:rPr>
              <w:t>152</w:t>
            </w:r>
          </w:hyperlink>
        </w:p>
        <w:p>
          <w:pPr>
            <w:pStyle w:val="Contents3"/>
            <w:tabs>
              <w:tab w:val="clear" w:pos="8459"/>
              <w:tab w:val="right" w:pos="9026" w:leader="dot"/>
            </w:tabs>
            <w:rPr/>
          </w:pPr>
          <w:hyperlink w:anchor="__RefHeading___Toc8584782_73709187">
            <w:r>
              <w:rPr>
                <w:webHidden/>
                <w:rStyle w:val="IndexLink"/>
                <w:rtl w:val="true"/>
              </w:rPr>
              <w:t>شرح ألفیة الشهید</w:t>
            </w:r>
            <w:r>
              <w:rPr>
                <w:rStyle w:val="IndexLink"/>
                <w:rtl w:val="true"/>
              </w:rPr>
              <w:tab/>
            </w:r>
            <w:r>
              <w:rPr>
                <w:rStyle w:val="IndexLink"/>
              </w:rPr>
              <w:t>152</w:t>
            </w:r>
          </w:hyperlink>
        </w:p>
        <w:p>
          <w:pPr>
            <w:pStyle w:val="Contents3"/>
            <w:tabs>
              <w:tab w:val="clear" w:pos="8459"/>
              <w:tab w:val="right" w:pos="9026" w:leader="dot"/>
            </w:tabs>
            <w:rPr/>
          </w:pPr>
          <w:hyperlink w:anchor="__RefHeading___Toc8584784_73709187">
            <w:r>
              <w:rPr>
                <w:webHidden/>
                <w:rStyle w:val="IndexLink"/>
                <w:rtl w:val="true"/>
              </w:rPr>
              <w:t>شرح ألفیة الشهید</w:t>
            </w:r>
            <w:r>
              <w:rPr>
                <w:rStyle w:val="IndexLink"/>
                <w:rtl w:val="true"/>
              </w:rPr>
              <w:tab/>
            </w:r>
            <w:r>
              <w:rPr>
                <w:rStyle w:val="IndexLink"/>
              </w:rPr>
              <w:t>152</w:t>
            </w:r>
          </w:hyperlink>
        </w:p>
        <w:p>
          <w:pPr>
            <w:pStyle w:val="Contents3"/>
            <w:tabs>
              <w:tab w:val="clear" w:pos="8459"/>
              <w:tab w:val="right" w:pos="9026" w:leader="dot"/>
            </w:tabs>
            <w:rPr/>
          </w:pPr>
          <w:hyperlink w:anchor="__RefHeading___Toc8584786_73709187">
            <w:r>
              <w:rPr>
                <w:webHidden/>
                <w:rStyle w:val="IndexLink"/>
              </w:rPr>
              <w:t>341</w:t>
            </w:r>
            <w:r>
              <w:rPr>
                <w:rStyle w:val="IndexLink"/>
                <w:rtl w:val="true"/>
              </w:rPr>
              <w:t xml:space="preserve">- </w:t>
            </w:r>
            <w:r>
              <w:rPr>
                <w:rStyle w:val="IndexLink"/>
                <w:rtl w:val="true"/>
              </w:rPr>
              <w:t>شرح ألفیة الشهید</w:t>
            </w:r>
            <w:r>
              <w:rPr>
                <w:rStyle w:val="IndexLink"/>
                <w:rtl w:val="true"/>
              </w:rPr>
              <w:tab/>
            </w:r>
            <w:r>
              <w:rPr>
                <w:rStyle w:val="IndexLink"/>
              </w:rPr>
              <w:t>153</w:t>
            </w:r>
          </w:hyperlink>
        </w:p>
        <w:p>
          <w:pPr>
            <w:pStyle w:val="Contents3"/>
            <w:tabs>
              <w:tab w:val="clear" w:pos="8459"/>
              <w:tab w:val="right" w:pos="9026" w:leader="dot"/>
            </w:tabs>
            <w:rPr/>
          </w:pPr>
          <w:hyperlink w:anchor="__RefHeading___Toc8584788_73709187">
            <w:r>
              <w:rPr>
                <w:webHidden/>
                <w:rStyle w:val="IndexLink"/>
              </w:rPr>
              <w:t>342</w:t>
            </w:r>
            <w:r>
              <w:rPr>
                <w:rStyle w:val="IndexLink"/>
                <w:rtl w:val="true"/>
              </w:rPr>
              <w:t xml:space="preserve">- </w:t>
            </w:r>
            <w:r>
              <w:rPr>
                <w:rStyle w:val="IndexLink"/>
                <w:rtl w:val="true"/>
              </w:rPr>
              <w:t>شرح ألفیة الشهید</w:t>
            </w:r>
            <w:r>
              <w:rPr>
                <w:rStyle w:val="IndexLink"/>
                <w:rtl w:val="true"/>
              </w:rPr>
              <w:tab/>
            </w:r>
            <w:r>
              <w:rPr>
                <w:rStyle w:val="IndexLink"/>
              </w:rPr>
              <w:t>153</w:t>
            </w:r>
          </w:hyperlink>
        </w:p>
        <w:p>
          <w:pPr>
            <w:pStyle w:val="Contents3"/>
            <w:tabs>
              <w:tab w:val="clear" w:pos="8459"/>
              <w:tab w:val="right" w:pos="9026" w:leader="dot"/>
            </w:tabs>
            <w:rPr/>
          </w:pPr>
          <w:hyperlink w:anchor="__RefHeading___Toc8584790_73709187">
            <w:r>
              <w:rPr>
                <w:webHidden/>
                <w:rStyle w:val="IndexLink"/>
                <w:rtl w:val="true"/>
              </w:rPr>
              <w:t>شرح ألفیة الشهید</w:t>
            </w:r>
            <w:r>
              <w:rPr>
                <w:rStyle w:val="IndexLink"/>
                <w:rtl w:val="true"/>
              </w:rPr>
              <w:tab/>
            </w:r>
            <w:r>
              <w:rPr>
                <w:rStyle w:val="IndexLink"/>
              </w:rPr>
              <w:t>153</w:t>
            </w:r>
          </w:hyperlink>
        </w:p>
        <w:p>
          <w:pPr>
            <w:pStyle w:val="Contents3"/>
            <w:tabs>
              <w:tab w:val="clear" w:pos="8459"/>
              <w:tab w:val="right" w:pos="9026" w:leader="dot"/>
            </w:tabs>
            <w:rPr/>
          </w:pPr>
          <w:hyperlink w:anchor="__RefHeading___Toc8584792_73709187">
            <w:r>
              <w:rPr>
                <w:webHidden/>
                <w:rStyle w:val="IndexLink"/>
                <w:rtl w:val="true"/>
              </w:rPr>
              <w:t>شرح ألفیة الشهید</w:t>
            </w:r>
            <w:r>
              <w:rPr>
                <w:rStyle w:val="IndexLink"/>
                <w:rtl w:val="true"/>
              </w:rPr>
              <w:tab/>
            </w:r>
            <w:r>
              <w:rPr>
                <w:rStyle w:val="IndexLink"/>
              </w:rPr>
              <w:t>153</w:t>
            </w:r>
          </w:hyperlink>
        </w:p>
        <w:p>
          <w:pPr>
            <w:pStyle w:val="Contents3"/>
            <w:tabs>
              <w:tab w:val="clear" w:pos="8459"/>
              <w:tab w:val="right" w:pos="9026" w:leader="dot"/>
            </w:tabs>
            <w:rPr/>
          </w:pPr>
          <w:hyperlink w:anchor="__RefHeading___Toc8584794_73709187">
            <w:r>
              <w:rPr>
                <w:webHidden/>
                <w:rStyle w:val="IndexLink"/>
              </w:rPr>
              <w:t>343</w:t>
            </w:r>
            <w:r>
              <w:rPr>
                <w:rStyle w:val="IndexLink"/>
                <w:rtl w:val="true"/>
              </w:rPr>
              <w:t xml:space="preserve">- </w:t>
            </w:r>
            <w:r>
              <w:rPr>
                <w:rStyle w:val="IndexLink"/>
                <w:rtl w:val="true"/>
              </w:rPr>
              <w:t>شرح ألفیة الشهید</w:t>
            </w:r>
            <w:r>
              <w:rPr>
                <w:rStyle w:val="IndexLink"/>
                <w:rtl w:val="true"/>
              </w:rPr>
              <w:tab/>
            </w:r>
            <w:r>
              <w:rPr>
                <w:rStyle w:val="IndexLink"/>
              </w:rPr>
              <w:t>153</w:t>
            </w:r>
          </w:hyperlink>
        </w:p>
        <w:p>
          <w:pPr>
            <w:pStyle w:val="Contents3"/>
            <w:tabs>
              <w:tab w:val="clear" w:pos="8459"/>
              <w:tab w:val="right" w:pos="9026" w:leader="dot"/>
            </w:tabs>
            <w:rPr/>
          </w:pPr>
          <w:hyperlink w:anchor="__RefHeading___Toc8584796_73709187">
            <w:r>
              <w:rPr>
                <w:webHidden/>
                <w:rStyle w:val="IndexLink"/>
              </w:rPr>
              <w:t>344</w:t>
            </w:r>
            <w:r>
              <w:rPr>
                <w:rStyle w:val="IndexLink"/>
                <w:rtl w:val="true"/>
              </w:rPr>
              <w:t xml:space="preserve">- </w:t>
            </w:r>
            <w:r>
              <w:rPr>
                <w:rStyle w:val="IndexLink"/>
                <w:rtl w:val="true"/>
              </w:rPr>
              <w:t>شرح ألفیة الشهید</w:t>
            </w:r>
            <w:r>
              <w:rPr>
                <w:rStyle w:val="IndexLink"/>
                <w:rtl w:val="true"/>
              </w:rPr>
              <w:tab/>
            </w:r>
            <w:r>
              <w:rPr>
                <w:rStyle w:val="IndexLink"/>
              </w:rPr>
              <w:t>153</w:t>
            </w:r>
          </w:hyperlink>
        </w:p>
        <w:p>
          <w:pPr>
            <w:pStyle w:val="Contents3"/>
            <w:tabs>
              <w:tab w:val="clear" w:pos="8459"/>
              <w:tab w:val="right" w:pos="9026" w:leader="dot"/>
            </w:tabs>
            <w:rPr/>
          </w:pPr>
          <w:hyperlink w:anchor="__RefHeading___Toc8584798_73709187">
            <w:r>
              <w:rPr>
                <w:webHidden/>
                <w:rStyle w:val="IndexLink"/>
              </w:rPr>
              <w:t>345</w:t>
            </w:r>
            <w:r>
              <w:rPr>
                <w:rStyle w:val="IndexLink"/>
                <w:rtl w:val="true"/>
              </w:rPr>
              <w:t xml:space="preserve">- </w:t>
            </w:r>
            <w:r>
              <w:rPr>
                <w:rStyle w:val="IndexLink"/>
                <w:rtl w:val="true"/>
              </w:rPr>
              <w:t>شرح ألفیة الشهید</w:t>
            </w:r>
            <w:r>
              <w:rPr>
                <w:rStyle w:val="IndexLink"/>
                <w:rtl w:val="true"/>
              </w:rPr>
              <w:tab/>
            </w:r>
            <w:r>
              <w:rPr>
                <w:rStyle w:val="IndexLink"/>
              </w:rPr>
              <w:t>154</w:t>
            </w:r>
          </w:hyperlink>
        </w:p>
        <w:p>
          <w:pPr>
            <w:pStyle w:val="Contents3"/>
            <w:tabs>
              <w:tab w:val="clear" w:pos="8459"/>
              <w:tab w:val="right" w:pos="9026" w:leader="dot"/>
            </w:tabs>
            <w:rPr/>
          </w:pPr>
          <w:hyperlink w:anchor="__RefHeading___Toc8584800_73709187">
            <w:r>
              <w:rPr>
                <w:webHidden/>
                <w:rStyle w:val="IndexLink"/>
                <w:rtl w:val="true"/>
              </w:rPr>
              <w:t>شرح ألفیة الشهید</w:t>
            </w:r>
            <w:r>
              <w:rPr>
                <w:rStyle w:val="IndexLink"/>
                <w:rtl w:val="true"/>
              </w:rPr>
              <w:tab/>
            </w:r>
            <w:r>
              <w:rPr>
                <w:rStyle w:val="IndexLink"/>
              </w:rPr>
              <w:t>154</w:t>
            </w:r>
          </w:hyperlink>
        </w:p>
        <w:p>
          <w:pPr>
            <w:pStyle w:val="Contents3"/>
            <w:tabs>
              <w:tab w:val="clear" w:pos="8459"/>
              <w:tab w:val="right" w:pos="9026" w:leader="dot"/>
            </w:tabs>
            <w:rPr/>
          </w:pPr>
          <w:hyperlink w:anchor="__RefHeading___Toc8584802_73709187">
            <w:r>
              <w:rPr>
                <w:webHidden/>
                <w:rStyle w:val="IndexLink"/>
                <w:rtl w:val="true"/>
              </w:rPr>
              <w:t>شرح ألفیة الشهید</w:t>
            </w:r>
            <w:r>
              <w:rPr>
                <w:rStyle w:val="IndexLink"/>
                <w:rtl w:val="true"/>
              </w:rPr>
              <w:tab/>
            </w:r>
            <w:r>
              <w:rPr>
                <w:rStyle w:val="IndexLink"/>
              </w:rPr>
              <w:t>154</w:t>
            </w:r>
          </w:hyperlink>
        </w:p>
        <w:p>
          <w:pPr>
            <w:pStyle w:val="Contents3"/>
            <w:tabs>
              <w:tab w:val="clear" w:pos="8459"/>
              <w:tab w:val="right" w:pos="9026" w:leader="dot"/>
            </w:tabs>
            <w:rPr/>
          </w:pPr>
          <w:hyperlink w:anchor="__RefHeading___Toc8584804_73709187">
            <w:r>
              <w:rPr>
                <w:webHidden/>
                <w:rStyle w:val="IndexLink"/>
                <w:rtl w:val="true"/>
              </w:rPr>
              <w:t>شرح ألفیة الشهید</w:t>
            </w:r>
            <w:r>
              <w:rPr>
                <w:rStyle w:val="IndexLink"/>
                <w:rtl w:val="true"/>
              </w:rPr>
              <w:tab/>
            </w:r>
            <w:r>
              <w:rPr>
                <w:rStyle w:val="IndexLink"/>
              </w:rPr>
              <w:t>155</w:t>
            </w:r>
          </w:hyperlink>
        </w:p>
        <w:p>
          <w:pPr>
            <w:pStyle w:val="Contents3"/>
            <w:tabs>
              <w:tab w:val="clear" w:pos="8459"/>
              <w:tab w:val="right" w:pos="9026" w:leader="dot"/>
            </w:tabs>
            <w:rPr/>
          </w:pPr>
          <w:hyperlink w:anchor="__RefHeading___Toc8584806_73709187">
            <w:r>
              <w:rPr>
                <w:webHidden/>
                <w:rStyle w:val="IndexLink"/>
              </w:rPr>
              <w:t>346</w:t>
            </w:r>
            <w:r>
              <w:rPr>
                <w:rStyle w:val="IndexLink"/>
                <w:rtl w:val="true"/>
              </w:rPr>
              <w:t xml:space="preserve">- </w:t>
            </w:r>
            <w:r>
              <w:rPr>
                <w:rStyle w:val="IndexLink"/>
                <w:rtl w:val="true"/>
              </w:rPr>
              <w:t>شرح ألفیة الشهید</w:t>
            </w:r>
            <w:r>
              <w:rPr>
                <w:rStyle w:val="IndexLink"/>
                <w:rtl w:val="true"/>
              </w:rPr>
              <w:tab/>
            </w:r>
            <w:r>
              <w:rPr>
                <w:rStyle w:val="IndexLink"/>
              </w:rPr>
              <w:t>155</w:t>
            </w:r>
          </w:hyperlink>
        </w:p>
        <w:p>
          <w:pPr>
            <w:pStyle w:val="Contents3"/>
            <w:tabs>
              <w:tab w:val="clear" w:pos="8459"/>
              <w:tab w:val="right" w:pos="9026" w:leader="dot"/>
            </w:tabs>
            <w:rPr/>
          </w:pPr>
          <w:hyperlink w:anchor="__RefHeading___Toc8584808_73709187">
            <w:r>
              <w:rPr>
                <w:webHidden/>
                <w:rStyle w:val="IndexLink"/>
              </w:rPr>
              <w:t>347</w:t>
            </w:r>
            <w:r>
              <w:rPr>
                <w:rStyle w:val="IndexLink"/>
                <w:rtl w:val="true"/>
              </w:rPr>
              <w:t xml:space="preserve">- </w:t>
            </w:r>
            <w:r>
              <w:rPr>
                <w:rStyle w:val="IndexLink"/>
                <w:rtl w:val="true"/>
              </w:rPr>
              <w:t>شرح ألفیة الشهید</w:t>
            </w:r>
            <w:r>
              <w:rPr>
                <w:rStyle w:val="IndexLink"/>
                <w:rtl w:val="true"/>
              </w:rPr>
              <w:tab/>
            </w:r>
            <w:r>
              <w:rPr>
                <w:rStyle w:val="IndexLink"/>
              </w:rPr>
              <w:t>155</w:t>
            </w:r>
          </w:hyperlink>
        </w:p>
        <w:p>
          <w:pPr>
            <w:pStyle w:val="Contents3"/>
            <w:tabs>
              <w:tab w:val="clear" w:pos="8459"/>
              <w:tab w:val="right" w:pos="9026" w:leader="dot"/>
            </w:tabs>
            <w:rPr/>
          </w:pPr>
          <w:hyperlink w:anchor="__RefHeading___Toc8584810_73709187">
            <w:r>
              <w:rPr>
                <w:webHidden/>
                <w:rStyle w:val="IndexLink"/>
              </w:rPr>
              <w:t>348</w:t>
            </w:r>
            <w:r>
              <w:rPr>
                <w:rStyle w:val="IndexLink"/>
                <w:rtl w:val="true"/>
              </w:rPr>
              <w:t xml:space="preserve">- </w:t>
            </w:r>
            <w:r>
              <w:rPr>
                <w:rStyle w:val="IndexLink"/>
                <w:rtl w:val="true"/>
              </w:rPr>
              <w:t>شرح ألفیة الشهید</w:t>
            </w:r>
            <w:r>
              <w:rPr>
                <w:rStyle w:val="IndexLink"/>
                <w:rtl w:val="true"/>
              </w:rPr>
              <w:tab/>
            </w:r>
            <w:r>
              <w:rPr>
                <w:rStyle w:val="IndexLink"/>
              </w:rPr>
              <w:t>155</w:t>
            </w:r>
          </w:hyperlink>
        </w:p>
        <w:p>
          <w:pPr>
            <w:pStyle w:val="Contents3"/>
            <w:tabs>
              <w:tab w:val="clear" w:pos="8459"/>
              <w:tab w:val="right" w:pos="9026" w:leader="dot"/>
            </w:tabs>
            <w:rPr/>
          </w:pPr>
          <w:hyperlink w:anchor="__RefHeading___Toc8584812_73709187">
            <w:r>
              <w:rPr>
                <w:webHidden/>
                <w:rStyle w:val="IndexLink"/>
              </w:rPr>
              <w:t>349</w:t>
            </w:r>
            <w:r>
              <w:rPr>
                <w:rStyle w:val="IndexLink"/>
                <w:rtl w:val="true"/>
              </w:rPr>
              <w:t xml:space="preserve">- </w:t>
            </w:r>
            <w:r>
              <w:rPr>
                <w:rStyle w:val="IndexLink"/>
                <w:rtl w:val="true"/>
              </w:rPr>
              <w:t>شرح ألفیة الشهید</w:t>
            </w:r>
            <w:r>
              <w:rPr>
                <w:rStyle w:val="IndexLink"/>
                <w:rtl w:val="true"/>
              </w:rPr>
              <w:tab/>
            </w:r>
            <w:r>
              <w:rPr>
                <w:rStyle w:val="IndexLink"/>
              </w:rPr>
              <w:t>155</w:t>
            </w:r>
          </w:hyperlink>
        </w:p>
        <w:p>
          <w:pPr>
            <w:pStyle w:val="Contents3"/>
            <w:tabs>
              <w:tab w:val="clear" w:pos="8459"/>
              <w:tab w:val="right" w:pos="9026" w:leader="dot"/>
            </w:tabs>
            <w:rPr/>
          </w:pPr>
          <w:hyperlink w:anchor="__RefHeading___Toc8584814_73709187">
            <w:r>
              <w:rPr>
                <w:webHidden/>
                <w:rStyle w:val="IndexLink"/>
              </w:rPr>
              <w:t>350</w:t>
            </w:r>
            <w:r>
              <w:rPr>
                <w:rStyle w:val="IndexLink"/>
                <w:rtl w:val="true"/>
              </w:rPr>
              <w:t xml:space="preserve">- </w:t>
            </w:r>
            <w:r>
              <w:rPr>
                <w:rStyle w:val="IndexLink"/>
                <w:rtl w:val="true"/>
              </w:rPr>
              <w:t>شرح ألفیة الشهید</w:t>
            </w:r>
            <w:r>
              <w:rPr>
                <w:rStyle w:val="IndexLink"/>
                <w:rtl w:val="true"/>
              </w:rPr>
              <w:tab/>
            </w:r>
            <w:r>
              <w:rPr>
                <w:rStyle w:val="IndexLink"/>
              </w:rPr>
              <w:t>155</w:t>
            </w:r>
          </w:hyperlink>
        </w:p>
        <w:p>
          <w:pPr>
            <w:pStyle w:val="Contents3"/>
            <w:tabs>
              <w:tab w:val="clear" w:pos="8459"/>
              <w:tab w:val="right" w:pos="9026" w:leader="dot"/>
            </w:tabs>
            <w:rPr/>
          </w:pPr>
          <w:hyperlink w:anchor="__RefHeading___Toc8584816_73709187">
            <w:r>
              <w:rPr>
                <w:webHidden/>
                <w:rStyle w:val="IndexLink"/>
              </w:rPr>
              <w:t>351</w:t>
            </w:r>
            <w:r>
              <w:rPr>
                <w:rStyle w:val="IndexLink"/>
                <w:rtl w:val="true"/>
              </w:rPr>
              <w:t xml:space="preserve">- </w:t>
            </w:r>
            <w:r>
              <w:rPr>
                <w:rStyle w:val="IndexLink"/>
                <w:rtl w:val="true"/>
              </w:rPr>
              <w:t>شرح ألفیة الشهید</w:t>
            </w:r>
            <w:r>
              <w:rPr>
                <w:rStyle w:val="IndexLink"/>
                <w:rtl w:val="true"/>
              </w:rPr>
              <w:tab/>
            </w:r>
            <w:r>
              <w:rPr>
                <w:rStyle w:val="IndexLink"/>
              </w:rPr>
              <w:t>155</w:t>
            </w:r>
          </w:hyperlink>
        </w:p>
        <w:p>
          <w:pPr>
            <w:pStyle w:val="Contents3"/>
            <w:tabs>
              <w:tab w:val="clear" w:pos="8459"/>
              <w:tab w:val="right" w:pos="9026" w:leader="dot"/>
            </w:tabs>
            <w:rPr/>
          </w:pPr>
          <w:hyperlink w:anchor="__RefHeading___Toc8584818_73709187">
            <w:r>
              <w:rPr>
                <w:webHidden/>
                <w:rStyle w:val="IndexLink"/>
              </w:rPr>
              <w:t>352</w:t>
            </w:r>
            <w:r>
              <w:rPr>
                <w:rStyle w:val="IndexLink"/>
                <w:rtl w:val="true"/>
              </w:rPr>
              <w:t xml:space="preserve">- </w:t>
            </w:r>
            <w:r>
              <w:rPr>
                <w:rStyle w:val="IndexLink"/>
                <w:rtl w:val="true"/>
              </w:rPr>
              <w:t>شرح ألفیة الشهید</w:t>
            </w:r>
            <w:r>
              <w:rPr>
                <w:rStyle w:val="IndexLink"/>
                <w:rtl w:val="true"/>
              </w:rPr>
              <w:tab/>
            </w:r>
            <w:r>
              <w:rPr>
                <w:rStyle w:val="IndexLink"/>
              </w:rPr>
              <w:t>156</w:t>
            </w:r>
          </w:hyperlink>
        </w:p>
        <w:p>
          <w:pPr>
            <w:pStyle w:val="Contents3"/>
            <w:tabs>
              <w:tab w:val="clear" w:pos="8459"/>
              <w:tab w:val="right" w:pos="9026" w:leader="dot"/>
            </w:tabs>
            <w:rPr/>
          </w:pPr>
          <w:hyperlink w:anchor="__RefHeading___Toc8584820_73709187">
            <w:r>
              <w:rPr>
                <w:webHidden/>
                <w:rStyle w:val="IndexLink"/>
              </w:rPr>
              <w:t>353</w:t>
            </w:r>
            <w:r>
              <w:rPr>
                <w:rStyle w:val="IndexLink"/>
                <w:rtl w:val="true"/>
              </w:rPr>
              <w:t xml:space="preserve">- </w:t>
            </w:r>
            <w:r>
              <w:rPr>
                <w:rStyle w:val="IndexLink"/>
                <w:rtl w:val="true"/>
              </w:rPr>
              <w:t>شرح ألفیة الشهید</w:t>
            </w:r>
            <w:r>
              <w:rPr>
                <w:rStyle w:val="IndexLink"/>
                <w:rtl w:val="true"/>
              </w:rPr>
              <w:tab/>
            </w:r>
            <w:r>
              <w:rPr>
                <w:rStyle w:val="IndexLink"/>
              </w:rPr>
              <w:t>156</w:t>
            </w:r>
          </w:hyperlink>
        </w:p>
        <w:p>
          <w:pPr>
            <w:pStyle w:val="Contents3"/>
            <w:tabs>
              <w:tab w:val="clear" w:pos="8459"/>
              <w:tab w:val="right" w:pos="9026" w:leader="dot"/>
            </w:tabs>
            <w:rPr/>
          </w:pPr>
          <w:hyperlink w:anchor="__RefHeading___Toc8584822_73709187">
            <w:r>
              <w:rPr>
                <w:webHidden/>
                <w:rStyle w:val="IndexLink"/>
                <w:rtl w:val="true"/>
              </w:rPr>
              <w:t>شرح ألفیة الشهید</w:t>
            </w:r>
            <w:r>
              <w:rPr>
                <w:rStyle w:val="IndexLink"/>
                <w:rtl w:val="true"/>
              </w:rPr>
              <w:tab/>
            </w:r>
            <w:r>
              <w:rPr>
                <w:rStyle w:val="IndexLink"/>
              </w:rPr>
              <w:t>156</w:t>
            </w:r>
          </w:hyperlink>
        </w:p>
        <w:p>
          <w:pPr>
            <w:pStyle w:val="Contents3"/>
            <w:tabs>
              <w:tab w:val="clear" w:pos="8459"/>
              <w:tab w:val="right" w:pos="9026" w:leader="dot"/>
            </w:tabs>
            <w:rPr/>
          </w:pPr>
          <w:hyperlink w:anchor="__RefHeading___Toc8584824_73709187">
            <w:r>
              <w:rPr>
                <w:webHidden/>
                <w:rStyle w:val="IndexLink"/>
                <w:rtl w:val="true"/>
              </w:rPr>
              <w:t>شرح ألفیة الشهید</w:t>
            </w:r>
            <w:r>
              <w:rPr>
                <w:rStyle w:val="IndexLink"/>
                <w:rtl w:val="true"/>
              </w:rPr>
              <w:tab/>
            </w:r>
            <w:r>
              <w:rPr>
                <w:rStyle w:val="IndexLink"/>
              </w:rPr>
              <w:t>156</w:t>
            </w:r>
          </w:hyperlink>
        </w:p>
        <w:p>
          <w:pPr>
            <w:pStyle w:val="Contents3"/>
            <w:tabs>
              <w:tab w:val="clear" w:pos="8459"/>
              <w:tab w:val="right" w:pos="9026" w:leader="dot"/>
            </w:tabs>
            <w:rPr/>
          </w:pPr>
          <w:hyperlink w:anchor="__RefHeading___Toc8584826_73709187">
            <w:r>
              <w:rPr>
                <w:webHidden/>
                <w:rStyle w:val="IndexLink"/>
              </w:rPr>
              <w:t>354</w:t>
            </w:r>
            <w:r>
              <w:rPr>
                <w:rStyle w:val="IndexLink"/>
                <w:rtl w:val="true"/>
              </w:rPr>
              <w:t xml:space="preserve">- </w:t>
            </w:r>
            <w:r>
              <w:rPr>
                <w:rStyle w:val="IndexLink"/>
                <w:rtl w:val="true"/>
              </w:rPr>
              <w:t>شرح ألفیة الشهید</w:t>
            </w:r>
            <w:r>
              <w:rPr>
                <w:rStyle w:val="IndexLink"/>
                <w:rtl w:val="true"/>
              </w:rPr>
              <w:tab/>
            </w:r>
            <w:r>
              <w:rPr>
                <w:rStyle w:val="IndexLink"/>
              </w:rPr>
              <w:t>156</w:t>
            </w:r>
          </w:hyperlink>
        </w:p>
        <w:p>
          <w:pPr>
            <w:pStyle w:val="Contents3"/>
            <w:tabs>
              <w:tab w:val="clear" w:pos="8459"/>
              <w:tab w:val="right" w:pos="9026" w:leader="dot"/>
            </w:tabs>
            <w:rPr/>
          </w:pPr>
          <w:hyperlink w:anchor="__RefHeading___Toc8584828_73709187">
            <w:r>
              <w:rPr>
                <w:webHidden/>
                <w:rStyle w:val="IndexLink"/>
              </w:rPr>
              <w:t>355</w:t>
            </w:r>
            <w:r>
              <w:rPr>
                <w:rStyle w:val="IndexLink"/>
                <w:rtl w:val="true"/>
              </w:rPr>
              <w:t xml:space="preserve">- </w:t>
            </w:r>
            <w:r>
              <w:rPr>
                <w:rStyle w:val="IndexLink"/>
                <w:rtl w:val="true"/>
              </w:rPr>
              <w:t>شرح ألفیة الشهید</w:t>
            </w:r>
            <w:r>
              <w:rPr>
                <w:rStyle w:val="IndexLink"/>
                <w:rtl w:val="true"/>
              </w:rPr>
              <w:tab/>
            </w:r>
            <w:r>
              <w:rPr>
                <w:rStyle w:val="IndexLink"/>
              </w:rPr>
              <w:t>157</w:t>
            </w:r>
          </w:hyperlink>
        </w:p>
        <w:p>
          <w:pPr>
            <w:pStyle w:val="Contents3"/>
            <w:tabs>
              <w:tab w:val="clear" w:pos="8459"/>
              <w:tab w:val="right" w:pos="9026" w:leader="dot"/>
            </w:tabs>
            <w:rPr/>
          </w:pPr>
          <w:hyperlink w:anchor="__RefHeading___Toc8584830_73709187">
            <w:r>
              <w:rPr>
                <w:webHidden/>
                <w:rStyle w:val="IndexLink"/>
              </w:rPr>
              <w:t>356</w:t>
            </w:r>
            <w:r>
              <w:rPr>
                <w:rStyle w:val="IndexLink"/>
                <w:rtl w:val="true"/>
              </w:rPr>
              <w:t xml:space="preserve">- </w:t>
            </w:r>
            <w:r>
              <w:rPr>
                <w:rStyle w:val="IndexLink"/>
                <w:rtl w:val="true"/>
              </w:rPr>
              <w:t>شرح ألفیة الشهید</w:t>
            </w:r>
            <w:r>
              <w:rPr>
                <w:rStyle w:val="IndexLink"/>
                <w:rtl w:val="true"/>
              </w:rPr>
              <w:tab/>
            </w:r>
            <w:r>
              <w:rPr>
                <w:rStyle w:val="IndexLink"/>
              </w:rPr>
              <w:t>157</w:t>
            </w:r>
          </w:hyperlink>
        </w:p>
        <w:p>
          <w:pPr>
            <w:pStyle w:val="Contents3"/>
            <w:tabs>
              <w:tab w:val="clear" w:pos="8459"/>
              <w:tab w:val="right" w:pos="9026" w:leader="dot"/>
            </w:tabs>
            <w:rPr/>
          </w:pPr>
          <w:hyperlink w:anchor="__RefHeading___Toc8584832_73709187">
            <w:r>
              <w:rPr>
                <w:webHidden/>
                <w:rStyle w:val="IndexLink"/>
              </w:rPr>
              <w:t>357</w:t>
            </w:r>
            <w:r>
              <w:rPr>
                <w:rStyle w:val="IndexLink"/>
                <w:rtl w:val="true"/>
              </w:rPr>
              <w:t xml:space="preserve">- </w:t>
            </w:r>
            <w:r>
              <w:rPr>
                <w:rStyle w:val="IndexLink"/>
                <w:rtl w:val="true"/>
              </w:rPr>
              <w:t>شرح ألفیة الشهید</w:t>
            </w:r>
            <w:r>
              <w:rPr>
                <w:rStyle w:val="IndexLink"/>
                <w:rtl w:val="true"/>
              </w:rPr>
              <w:tab/>
            </w:r>
            <w:r>
              <w:rPr>
                <w:rStyle w:val="IndexLink"/>
              </w:rPr>
              <w:t>157</w:t>
            </w:r>
          </w:hyperlink>
        </w:p>
        <w:p>
          <w:pPr>
            <w:pStyle w:val="Contents3"/>
            <w:tabs>
              <w:tab w:val="clear" w:pos="8459"/>
              <w:tab w:val="right" w:pos="9026" w:leader="dot"/>
            </w:tabs>
            <w:rPr/>
          </w:pPr>
          <w:hyperlink w:anchor="__RefHeading___Toc8584834_73709187">
            <w:r>
              <w:rPr>
                <w:webHidden/>
                <w:rStyle w:val="IndexLink"/>
              </w:rPr>
              <w:t>358</w:t>
            </w:r>
            <w:r>
              <w:rPr>
                <w:rStyle w:val="IndexLink"/>
                <w:rtl w:val="true"/>
              </w:rPr>
              <w:t xml:space="preserve">- </w:t>
            </w:r>
            <w:r>
              <w:rPr>
                <w:rStyle w:val="IndexLink"/>
                <w:rtl w:val="true"/>
              </w:rPr>
              <w:t>شرح ألفیة الشهید</w:t>
            </w:r>
            <w:r>
              <w:rPr>
                <w:rStyle w:val="IndexLink"/>
                <w:rtl w:val="true"/>
              </w:rPr>
              <w:tab/>
            </w:r>
            <w:r>
              <w:rPr>
                <w:rStyle w:val="IndexLink"/>
              </w:rPr>
              <w:t>157</w:t>
            </w:r>
          </w:hyperlink>
        </w:p>
        <w:p>
          <w:pPr>
            <w:pStyle w:val="Contents3"/>
            <w:tabs>
              <w:tab w:val="clear" w:pos="8459"/>
              <w:tab w:val="right" w:pos="9026" w:leader="dot"/>
            </w:tabs>
            <w:rPr/>
          </w:pPr>
          <w:hyperlink w:anchor="__RefHeading___Toc8584836_73709187">
            <w:r>
              <w:rPr>
                <w:webHidden/>
                <w:rStyle w:val="IndexLink"/>
              </w:rPr>
              <w:t>359</w:t>
            </w:r>
            <w:r>
              <w:rPr>
                <w:rStyle w:val="IndexLink"/>
                <w:rtl w:val="true"/>
              </w:rPr>
              <w:t xml:space="preserve">- </w:t>
            </w:r>
            <w:r>
              <w:rPr>
                <w:rStyle w:val="IndexLink"/>
                <w:rtl w:val="true"/>
              </w:rPr>
              <w:t>شرح ألفیة الشهید</w:t>
            </w:r>
            <w:r>
              <w:rPr>
                <w:rStyle w:val="IndexLink"/>
                <w:rtl w:val="true"/>
              </w:rPr>
              <w:tab/>
            </w:r>
            <w:r>
              <w:rPr>
                <w:rStyle w:val="IndexLink"/>
              </w:rPr>
              <w:t>157</w:t>
            </w:r>
          </w:hyperlink>
        </w:p>
        <w:p>
          <w:pPr>
            <w:pStyle w:val="Contents3"/>
            <w:tabs>
              <w:tab w:val="clear" w:pos="8459"/>
              <w:tab w:val="right" w:pos="9026" w:leader="dot"/>
            </w:tabs>
            <w:rPr/>
          </w:pPr>
          <w:hyperlink w:anchor="__RefHeading___Toc8584838_73709187">
            <w:r>
              <w:rPr>
                <w:webHidden/>
                <w:rStyle w:val="IndexLink"/>
                <w:rtl w:val="true"/>
              </w:rPr>
              <w:t>شرح ألفیة الشهید</w:t>
            </w:r>
            <w:r>
              <w:rPr>
                <w:rStyle w:val="IndexLink"/>
                <w:rtl w:val="true"/>
              </w:rPr>
              <w:tab/>
            </w:r>
            <w:r>
              <w:rPr>
                <w:rStyle w:val="IndexLink"/>
              </w:rPr>
              <w:t>158</w:t>
            </w:r>
          </w:hyperlink>
        </w:p>
        <w:p>
          <w:pPr>
            <w:pStyle w:val="Contents3"/>
            <w:tabs>
              <w:tab w:val="clear" w:pos="8459"/>
              <w:tab w:val="right" w:pos="9026" w:leader="dot"/>
            </w:tabs>
            <w:rPr/>
          </w:pPr>
          <w:hyperlink w:anchor="__RefHeading___Toc8584840_73709187">
            <w:r>
              <w:rPr>
                <w:webHidden/>
                <w:rStyle w:val="IndexLink"/>
              </w:rPr>
              <w:t>360</w:t>
            </w:r>
            <w:r>
              <w:rPr>
                <w:rStyle w:val="IndexLink"/>
                <w:rtl w:val="true"/>
              </w:rPr>
              <w:t xml:space="preserve">- </w:t>
            </w:r>
            <w:r>
              <w:rPr>
                <w:rStyle w:val="IndexLink"/>
                <w:rtl w:val="true"/>
              </w:rPr>
              <w:t>شرح ألفیة الشهید</w:t>
            </w:r>
            <w:r>
              <w:rPr>
                <w:rStyle w:val="IndexLink"/>
                <w:rtl w:val="true"/>
              </w:rPr>
              <w:tab/>
            </w:r>
            <w:r>
              <w:rPr>
                <w:rStyle w:val="IndexLink"/>
              </w:rPr>
              <w:t>158</w:t>
            </w:r>
          </w:hyperlink>
        </w:p>
        <w:p>
          <w:pPr>
            <w:pStyle w:val="Contents3"/>
            <w:tabs>
              <w:tab w:val="clear" w:pos="8459"/>
              <w:tab w:val="right" w:pos="9026" w:leader="dot"/>
            </w:tabs>
            <w:rPr/>
          </w:pPr>
          <w:hyperlink w:anchor="__RefHeading___Toc8584842_73709187">
            <w:r>
              <w:rPr>
                <w:webHidden/>
                <w:rStyle w:val="IndexLink"/>
              </w:rPr>
              <w:t>361</w:t>
            </w:r>
            <w:r>
              <w:rPr>
                <w:rStyle w:val="IndexLink"/>
                <w:rtl w:val="true"/>
              </w:rPr>
              <w:t xml:space="preserve">- </w:t>
            </w:r>
            <w:r>
              <w:rPr>
                <w:rStyle w:val="IndexLink"/>
                <w:rtl w:val="true"/>
              </w:rPr>
              <w:t>شرح ألفیة الشهید</w:t>
            </w:r>
            <w:r>
              <w:rPr>
                <w:rStyle w:val="IndexLink"/>
                <w:rtl w:val="true"/>
              </w:rPr>
              <w:tab/>
            </w:r>
            <w:r>
              <w:rPr>
                <w:rStyle w:val="IndexLink"/>
              </w:rPr>
              <w:t>158</w:t>
            </w:r>
          </w:hyperlink>
        </w:p>
        <w:p>
          <w:pPr>
            <w:pStyle w:val="Contents3"/>
            <w:tabs>
              <w:tab w:val="clear" w:pos="8459"/>
              <w:tab w:val="right" w:pos="9026" w:leader="dot"/>
            </w:tabs>
            <w:rPr/>
          </w:pPr>
          <w:hyperlink w:anchor="__RefHeading___Toc8584844_73709187">
            <w:r>
              <w:rPr>
                <w:webHidden/>
                <w:rStyle w:val="IndexLink"/>
                <w:rtl w:val="true"/>
              </w:rPr>
              <w:t>شرح ألفیة الشهید</w:t>
            </w:r>
            <w:r>
              <w:rPr>
                <w:rStyle w:val="IndexLink"/>
                <w:rtl w:val="true"/>
              </w:rPr>
              <w:tab/>
            </w:r>
            <w:r>
              <w:rPr>
                <w:rStyle w:val="IndexLink"/>
              </w:rPr>
              <w:t>158</w:t>
            </w:r>
          </w:hyperlink>
        </w:p>
        <w:p>
          <w:pPr>
            <w:pStyle w:val="Contents3"/>
            <w:tabs>
              <w:tab w:val="clear" w:pos="8459"/>
              <w:tab w:val="right" w:pos="9026" w:leader="dot"/>
            </w:tabs>
            <w:rPr/>
          </w:pPr>
          <w:hyperlink w:anchor="__RefHeading___Toc8584846_73709187">
            <w:r>
              <w:rPr>
                <w:webHidden/>
                <w:rStyle w:val="IndexLink"/>
              </w:rPr>
              <w:t>362</w:t>
            </w:r>
            <w:r>
              <w:rPr>
                <w:rStyle w:val="IndexLink"/>
                <w:rtl w:val="true"/>
              </w:rPr>
              <w:t xml:space="preserve">- </w:t>
            </w:r>
            <w:r>
              <w:rPr>
                <w:rStyle w:val="IndexLink"/>
                <w:rtl w:val="true"/>
              </w:rPr>
              <w:t>شرح الإمامة</w:t>
            </w:r>
            <w:r>
              <w:rPr>
                <w:rStyle w:val="IndexLink"/>
                <w:rtl w:val="true"/>
              </w:rPr>
              <w:tab/>
            </w:r>
            <w:r>
              <w:rPr>
                <w:rStyle w:val="IndexLink"/>
              </w:rPr>
              <w:t>158</w:t>
            </w:r>
          </w:hyperlink>
        </w:p>
        <w:p>
          <w:pPr>
            <w:pStyle w:val="Contents3"/>
            <w:tabs>
              <w:tab w:val="clear" w:pos="8459"/>
              <w:tab w:val="right" w:pos="9026" w:leader="dot"/>
            </w:tabs>
            <w:rPr/>
          </w:pPr>
          <w:hyperlink w:anchor="__RefHeading___Toc8584848_73709187">
            <w:r>
              <w:rPr>
                <w:webHidden/>
                <w:rStyle w:val="IndexLink"/>
              </w:rPr>
              <w:t>363</w:t>
            </w:r>
            <w:r>
              <w:rPr>
                <w:rStyle w:val="IndexLink"/>
                <w:rtl w:val="true"/>
              </w:rPr>
              <w:t xml:space="preserve">- </w:t>
            </w:r>
            <w:r>
              <w:rPr>
                <w:rStyle w:val="IndexLink"/>
                <w:rtl w:val="true"/>
              </w:rPr>
              <w:t>شرح أمثال أبی عبید</w:t>
            </w:r>
            <w:r>
              <w:rPr>
                <w:rStyle w:val="IndexLink"/>
                <w:rtl w:val="true"/>
              </w:rPr>
              <w:tab/>
            </w:r>
            <w:r>
              <w:rPr>
                <w:rStyle w:val="IndexLink"/>
              </w:rPr>
              <w:t>159</w:t>
            </w:r>
          </w:hyperlink>
        </w:p>
        <w:p>
          <w:pPr>
            <w:pStyle w:val="Contents3"/>
            <w:tabs>
              <w:tab w:val="clear" w:pos="8459"/>
              <w:tab w:val="right" w:pos="9026" w:leader="dot"/>
            </w:tabs>
            <w:rPr/>
          </w:pPr>
          <w:hyperlink w:anchor="__RefHeading___Toc8584850_73709187">
            <w:r>
              <w:rPr>
                <w:webHidden/>
                <w:rStyle w:val="IndexLink"/>
              </w:rPr>
              <w:t>364</w:t>
            </w:r>
            <w:r>
              <w:rPr>
                <w:rStyle w:val="IndexLink"/>
                <w:rtl w:val="true"/>
              </w:rPr>
              <w:t xml:space="preserve">- </w:t>
            </w:r>
            <w:r>
              <w:rPr>
                <w:rStyle w:val="IndexLink"/>
                <w:rtl w:val="true"/>
              </w:rPr>
              <w:t>شرح أمثلة السید شریف الجرجانی‏</w:t>
            </w:r>
            <w:r>
              <w:rPr>
                <w:rStyle w:val="IndexLink"/>
                <w:rtl w:val="true"/>
              </w:rPr>
              <w:tab/>
            </w:r>
            <w:r>
              <w:rPr>
                <w:rStyle w:val="IndexLink"/>
              </w:rPr>
              <w:t>159</w:t>
            </w:r>
          </w:hyperlink>
        </w:p>
        <w:p>
          <w:pPr>
            <w:pStyle w:val="Contents3"/>
            <w:tabs>
              <w:tab w:val="clear" w:pos="8459"/>
              <w:tab w:val="right" w:pos="9026" w:leader="dot"/>
            </w:tabs>
            <w:rPr/>
          </w:pPr>
          <w:hyperlink w:anchor="__RefHeading___Toc8584852_73709187">
            <w:r>
              <w:rPr>
                <w:webHidden/>
                <w:rStyle w:val="IndexLink"/>
              </w:rPr>
              <w:t>365</w:t>
            </w:r>
            <w:r>
              <w:rPr>
                <w:rStyle w:val="IndexLink"/>
                <w:rtl w:val="true"/>
              </w:rPr>
              <w:t xml:space="preserve">- </w:t>
            </w:r>
            <w:r>
              <w:rPr>
                <w:rStyle w:val="IndexLink"/>
                <w:rtl w:val="true"/>
              </w:rPr>
              <w:t>شرح الأنموذج‏</w:t>
            </w:r>
            <w:r>
              <w:rPr>
                <w:rStyle w:val="IndexLink"/>
                <w:rtl w:val="true"/>
              </w:rPr>
              <w:tab/>
            </w:r>
            <w:r>
              <w:rPr>
                <w:rStyle w:val="IndexLink"/>
              </w:rPr>
              <w:t>159</w:t>
            </w:r>
          </w:hyperlink>
        </w:p>
        <w:p>
          <w:pPr>
            <w:pStyle w:val="Contents3"/>
            <w:tabs>
              <w:tab w:val="clear" w:pos="8459"/>
              <w:tab w:val="right" w:pos="9026" w:leader="dot"/>
            </w:tabs>
            <w:rPr/>
          </w:pPr>
          <w:hyperlink w:anchor="__RefHeading___Toc8584854_73709187">
            <w:r>
              <w:rPr>
                <w:webHidden/>
                <w:rStyle w:val="IndexLink"/>
              </w:rPr>
              <w:t>366</w:t>
            </w:r>
            <w:r>
              <w:rPr>
                <w:rStyle w:val="IndexLink"/>
                <w:rtl w:val="true"/>
              </w:rPr>
              <w:t xml:space="preserve">- </w:t>
            </w:r>
            <w:r>
              <w:rPr>
                <w:rStyle w:val="IndexLink"/>
                <w:rtl w:val="true"/>
              </w:rPr>
              <w:t>شرح أنوار الملکوت فی شرح الیاقوت‏</w:t>
            </w:r>
            <w:r>
              <w:rPr>
                <w:rStyle w:val="IndexLink"/>
                <w:rtl w:val="true"/>
              </w:rPr>
              <w:tab/>
            </w:r>
            <w:r>
              <w:rPr>
                <w:rStyle w:val="IndexLink"/>
              </w:rPr>
              <w:t>159</w:t>
            </w:r>
          </w:hyperlink>
        </w:p>
        <w:p>
          <w:pPr>
            <w:pStyle w:val="Contents3"/>
            <w:tabs>
              <w:tab w:val="clear" w:pos="8459"/>
              <w:tab w:val="right" w:pos="9026" w:leader="dot"/>
            </w:tabs>
            <w:rPr/>
          </w:pPr>
          <w:hyperlink w:anchor="__RefHeading___Toc8584856_73709187">
            <w:r>
              <w:rPr>
                <w:webHidden/>
                <w:rStyle w:val="IndexLink"/>
              </w:rPr>
              <w:t>367</w:t>
            </w:r>
            <w:r>
              <w:rPr>
                <w:rStyle w:val="IndexLink"/>
                <w:rtl w:val="true"/>
              </w:rPr>
              <w:t xml:space="preserve">- </w:t>
            </w:r>
            <w:r>
              <w:rPr>
                <w:rStyle w:val="IndexLink"/>
                <w:rtl w:val="true"/>
              </w:rPr>
              <w:t>شرح الأوراد الفتحیة</w:t>
            </w:r>
            <w:r>
              <w:rPr>
                <w:rStyle w:val="IndexLink"/>
                <w:rtl w:val="true"/>
              </w:rPr>
              <w:tab/>
            </w:r>
            <w:r>
              <w:rPr>
                <w:rStyle w:val="IndexLink"/>
              </w:rPr>
              <w:t>160</w:t>
            </w:r>
          </w:hyperlink>
        </w:p>
        <w:p>
          <w:pPr>
            <w:pStyle w:val="Contents3"/>
            <w:tabs>
              <w:tab w:val="clear" w:pos="8459"/>
              <w:tab w:val="right" w:pos="9026" w:leader="dot"/>
            </w:tabs>
            <w:rPr/>
          </w:pPr>
          <w:hyperlink w:anchor="__RefHeading___Toc8584858_73709187">
            <w:r>
              <w:rPr>
                <w:webHidden/>
                <w:rStyle w:val="IndexLink"/>
                <w:rtl w:val="true"/>
              </w:rPr>
              <w:t>شرح الإیجاز</w:t>
            </w:r>
            <w:r>
              <w:rPr>
                <w:rStyle w:val="IndexLink"/>
                <w:rtl w:val="true"/>
              </w:rPr>
              <w:tab/>
            </w:r>
            <w:r>
              <w:rPr>
                <w:rStyle w:val="IndexLink"/>
              </w:rPr>
              <w:t>160</w:t>
            </w:r>
          </w:hyperlink>
        </w:p>
        <w:p>
          <w:pPr>
            <w:pStyle w:val="Contents3"/>
            <w:tabs>
              <w:tab w:val="clear" w:pos="8459"/>
              <w:tab w:val="right" w:pos="9026" w:leader="dot"/>
            </w:tabs>
            <w:rPr/>
          </w:pPr>
          <w:hyperlink w:anchor="__RefHeading___Toc8584860_73709187">
            <w:r>
              <w:rPr>
                <w:webHidden/>
                <w:rStyle w:val="IndexLink"/>
              </w:rPr>
              <w:t>368</w:t>
            </w:r>
            <w:r>
              <w:rPr>
                <w:rStyle w:val="IndexLink"/>
                <w:rtl w:val="true"/>
              </w:rPr>
              <w:t xml:space="preserve">- </w:t>
            </w:r>
            <w:r>
              <w:rPr>
                <w:rStyle w:val="IndexLink"/>
                <w:rtl w:val="true"/>
              </w:rPr>
              <w:t>شرح الإیساغوجی‏</w:t>
            </w:r>
            <w:r>
              <w:rPr>
                <w:rStyle w:val="IndexLink"/>
                <w:rtl w:val="true"/>
              </w:rPr>
              <w:tab/>
            </w:r>
            <w:r>
              <w:rPr>
                <w:rStyle w:val="IndexLink"/>
              </w:rPr>
              <w:t>160</w:t>
            </w:r>
          </w:hyperlink>
        </w:p>
        <w:p>
          <w:pPr>
            <w:pStyle w:val="Contents3"/>
            <w:tabs>
              <w:tab w:val="clear" w:pos="8459"/>
              <w:tab w:val="right" w:pos="9026" w:leader="dot"/>
            </w:tabs>
            <w:rPr/>
          </w:pPr>
          <w:hyperlink w:anchor="__RefHeading___Toc8584862_73709187">
            <w:r>
              <w:rPr>
                <w:webHidden/>
                <w:rStyle w:val="IndexLink"/>
              </w:rPr>
              <w:t>369</w:t>
            </w:r>
            <w:r>
              <w:rPr>
                <w:rStyle w:val="IndexLink"/>
                <w:rtl w:val="true"/>
              </w:rPr>
              <w:t xml:space="preserve">- </w:t>
            </w:r>
            <w:r>
              <w:rPr>
                <w:rStyle w:val="IndexLink"/>
                <w:rtl w:val="true"/>
              </w:rPr>
              <w:t>شرح الإیساغوجی‏</w:t>
            </w:r>
            <w:r>
              <w:rPr>
                <w:rStyle w:val="IndexLink"/>
                <w:rtl w:val="true"/>
              </w:rPr>
              <w:tab/>
            </w:r>
            <w:r>
              <w:rPr>
                <w:rStyle w:val="IndexLink"/>
              </w:rPr>
              <w:t>160</w:t>
            </w:r>
          </w:hyperlink>
        </w:p>
        <w:p>
          <w:pPr>
            <w:pStyle w:val="Contents3"/>
            <w:tabs>
              <w:tab w:val="clear" w:pos="8459"/>
              <w:tab w:val="right" w:pos="9026" w:leader="dot"/>
            </w:tabs>
            <w:rPr/>
          </w:pPr>
          <w:hyperlink w:anchor="__RefHeading___Toc8584864_73709187">
            <w:r>
              <w:rPr>
                <w:webHidden/>
                <w:rStyle w:val="IndexLink"/>
              </w:rPr>
              <w:t>370</w:t>
            </w:r>
            <w:r>
              <w:rPr>
                <w:rStyle w:val="IndexLink"/>
                <w:rtl w:val="true"/>
              </w:rPr>
              <w:t xml:space="preserve">- </w:t>
            </w:r>
            <w:r>
              <w:rPr>
                <w:rStyle w:val="IndexLink"/>
                <w:rtl w:val="true"/>
              </w:rPr>
              <w:t>شرح الإیساغوجی‏</w:t>
            </w:r>
            <w:r>
              <w:rPr>
                <w:rStyle w:val="IndexLink"/>
                <w:rtl w:val="true"/>
              </w:rPr>
              <w:tab/>
            </w:r>
            <w:r>
              <w:rPr>
                <w:rStyle w:val="IndexLink"/>
              </w:rPr>
              <w:t>160</w:t>
            </w:r>
          </w:hyperlink>
        </w:p>
        <w:p>
          <w:pPr>
            <w:pStyle w:val="Contents3"/>
            <w:tabs>
              <w:tab w:val="clear" w:pos="8459"/>
              <w:tab w:val="right" w:pos="9026" w:leader="dot"/>
            </w:tabs>
            <w:rPr/>
          </w:pPr>
          <w:hyperlink w:anchor="__RefHeading___Toc8584866_73709187">
            <w:r>
              <w:rPr>
                <w:webHidden/>
                <w:rStyle w:val="IndexLink"/>
              </w:rPr>
              <w:t>371</w:t>
            </w:r>
            <w:r>
              <w:rPr>
                <w:rStyle w:val="IndexLink"/>
                <w:rtl w:val="true"/>
              </w:rPr>
              <w:t xml:space="preserve">- </w:t>
            </w:r>
            <w:r>
              <w:rPr>
                <w:rStyle w:val="IndexLink"/>
                <w:rtl w:val="true"/>
              </w:rPr>
              <w:t>شرح الإیساغوجی‏</w:t>
            </w:r>
            <w:r>
              <w:rPr>
                <w:rStyle w:val="IndexLink"/>
                <w:rtl w:val="true"/>
              </w:rPr>
              <w:tab/>
            </w:r>
            <w:r>
              <w:rPr>
                <w:rStyle w:val="IndexLink"/>
              </w:rPr>
              <w:t>160</w:t>
            </w:r>
          </w:hyperlink>
        </w:p>
        <w:p>
          <w:pPr>
            <w:pStyle w:val="Contents3"/>
            <w:tabs>
              <w:tab w:val="clear" w:pos="8459"/>
              <w:tab w:val="right" w:pos="9026" w:leader="dot"/>
            </w:tabs>
            <w:rPr/>
          </w:pPr>
          <w:hyperlink w:anchor="__RefHeading___Toc8584868_73709187">
            <w:r>
              <w:rPr>
                <w:webHidden/>
                <w:rStyle w:val="IndexLink"/>
              </w:rPr>
              <w:t>372</w:t>
            </w:r>
            <w:r>
              <w:rPr>
                <w:rStyle w:val="IndexLink"/>
                <w:rtl w:val="true"/>
              </w:rPr>
              <w:t xml:space="preserve">- </w:t>
            </w:r>
            <w:r>
              <w:rPr>
                <w:rStyle w:val="IndexLink"/>
                <w:rtl w:val="true"/>
              </w:rPr>
              <w:t>شرح الإیساغوجی‏</w:t>
            </w:r>
            <w:r>
              <w:rPr>
                <w:rStyle w:val="IndexLink"/>
                <w:rtl w:val="true"/>
              </w:rPr>
              <w:tab/>
            </w:r>
            <w:r>
              <w:rPr>
                <w:rStyle w:val="IndexLink"/>
              </w:rPr>
              <w:t>160</w:t>
            </w:r>
          </w:hyperlink>
        </w:p>
        <w:p>
          <w:pPr>
            <w:pStyle w:val="Contents3"/>
            <w:tabs>
              <w:tab w:val="clear" w:pos="8459"/>
              <w:tab w:val="right" w:pos="9026" w:leader="dot"/>
            </w:tabs>
            <w:rPr/>
          </w:pPr>
          <w:hyperlink w:anchor="__RefHeading___Toc8584870_73709187">
            <w:r>
              <w:rPr>
                <w:webHidden/>
                <w:rStyle w:val="IndexLink"/>
              </w:rPr>
              <w:t>373</w:t>
            </w:r>
            <w:r>
              <w:rPr>
                <w:rStyle w:val="IndexLink"/>
                <w:rtl w:val="true"/>
              </w:rPr>
              <w:t xml:space="preserve">- </w:t>
            </w:r>
            <w:r>
              <w:rPr>
                <w:rStyle w:val="IndexLink"/>
                <w:rtl w:val="true"/>
              </w:rPr>
              <w:t>شرح الإیساغوجی‏</w:t>
            </w:r>
            <w:r>
              <w:rPr>
                <w:rStyle w:val="IndexLink"/>
                <w:rtl w:val="true"/>
              </w:rPr>
              <w:tab/>
            </w:r>
            <w:r>
              <w:rPr>
                <w:rStyle w:val="IndexLink"/>
              </w:rPr>
              <w:t>161</w:t>
            </w:r>
          </w:hyperlink>
        </w:p>
        <w:p>
          <w:pPr>
            <w:pStyle w:val="Contents3"/>
            <w:tabs>
              <w:tab w:val="clear" w:pos="8459"/>
              <w:tab w:val="right" w:pos="9026" w:leader="dot"/>
            </w:tabs>
            <w:rPr/>
          </w:pPr>
          <w:hyperlink w:anchor="__RefHeading___Toc8584872_73709187">
            <w:r>
              <w:rPr>
                <w:webHidden/>
                <w:rStyle w:val="IndexLink"/>
              </w:rPr>
              <w:t>374</w:t>
            </w:r>
            <w:r>
              <w:rPr>
                <w:rStyle w:val="IndexLink"/>
                <w:rtl w:val="true"/>
              </w:rPr>
              <w:t xml:space="preserve">- </w:t>
            </w:r>
            <w:r>
              <w:rPr>
                <w:rStyle w:val="IndexLink"/>
                <w:rtl w:val="true"/>
              </w:rPr>
              <w:t>شرح الإیساغوجی‏</w:t>
            </w:r>
            <w:r>
              <w:rPr>
                <w:rStyle w:val="IndexLink"/>
                <w:rtl w:val="true"/>
              </w:rPr>
              <w:tab/>
            </w:r>
            <w:r>
              <w:rPr>
                <w:rStyle w:val="IndexLink"/>
              </w:rPr>
              <w:t>161</w:t>
            </w:r>
          </w:hyperlink>
        </w:p>
        <w:p>
          <w:pPr>
            <w:pStyle w:val="Contents3"/>
            <w:tabs>
              <w:tab w:val="clear" w:pos="8459"/>
              <w:tab w:val="right" w:pos="9026" w:leader="dot"/>
            </w:tabs>
            <w:rPr/>
          </w:pPr>
          <w:hyperlink w:anchor="__RefHeading___Toc8584874_73709187">
            <w:r>
              <w:rPr>
                <w:webHidden/>
                <w:rStyle w:val="IndexLink"/>
              </w:rPr>
              <w:t>375</w:t>
            </w:r>
            <w:r>
              <w:rPr>
                <w:rStyle w:val="IndexLink"/>
                <w:rtl w:val="true"/>
              </w:rPr>
              <w:t xml:space="preserve">- </w:t>
            </w:r>
            <w:r>
              <w:rPr>
                <w:rStyle w:val="IndexLink"/>
                <w:rtl w:val="true"/>
              </w:rPr>
              <w:t>شرح الإیضاح‏</w:t>
            </w:r>
            <w:r>
              <w:rPr>
                <w:rStyle w:val="IndexLink"/>
                <w:rtl w:val="true"/>
              </w:rPr>
              <w:tab/>
            </w:r>
            <w:r>
              <w:rPr>
                <w:rStyle w:val="IndexLink"/>
              </w:rPr>
              <w:t>161</w:t>
            </w:r>
          </w:hyperlink>
        </w:p>
        <w:p>
          <w:pPr>
            <w:pStyle w:val="Contents3"/>
            <w:tabs>
              <w:tab w:val="clear" w:pos="8459"/>
              <w:tab w:val="right" w:pos="9026" w:leader="dot"/>
            </w:tabs>
            <w:rPr/>
          </w:pPr>
          <w:hyperlink w:anchor="__RefHeading___Toc8584876_73709187">
            <w:r>
              <w:rPr>
                <w:webHidden/>
                <w:rStyle w:val="IndexLink"/>
                <w:rtl w:val="true"/>
              </w:rPr>
              <w:t>شرح الإیلاقی‏</w:t>
            </w:r>
            <w:r>
              <w:rPr>
                <w:rStyle w:val="IndexLink"/>
                <w:rtl w:val="true"/>
              </w:rPr>
              <w:tab/>
            </w:r>
            <w:r>
              <w:rPr>
                <w:rStyle w:val="IndexLink"/>
              </w:rPr>
              <w:t>161</w:t>
            </w:r>
          </w:hyperlink>
        </w:p>
        <w:p>
          <w:pPr>
            <w:pStyle w:val="Contents3"/>
            <w:tabs>
              <w:tab w:val="clear" w:pos="8459"/>
              <w:tab w:val="right" w:pos="9026" w:leader="dot"/>
            </w:tabs>
            <w:rPr/>
          </w:pPr>
          <w:hyperlink w:anchor="__RefHeading___Toc8584878_73709187">
            <w:r>
              <w:rPr>
                <w:webHidden/>
                <w:rStyle w:val="IndexLink"/>
                <w:rtl w:val="true"/>
              </w:rPr>
              <w:t>شرح البائیة</w:t>
            </w:r>
            <w:r>
              <w:rPr>
                <w:rStyle w:val="IndexLink"/>
                <w:rtl w:val="true"/>
              </w:rPr>
              <w:tab/>
            </w:r>
            <w:r>
              <w:rPr>
                <w:rStyle w:val="IndexLink"/>
              </w:rPr>
              <w:t>161</w:t>
            </w:r>
          </w:hyperlink>
        </w:p>
        <w:p>
          <w:pPr>
            <w:pStyle w:val="Contents3"/>
            <w:tabs>
              <w:tab w:val="clear" w:pos="8459"/>
              <w:tab w:val="right" w:pos="9026" w:leader="dot"/>
            </w:tabs>
            <w:rPr/>
          </w:pPr>
          <w:hyperlink w:anchor="__RefHeading___Toc8584880_73709187">
            <w:r>
              <w:rPr>
                <w:webHidden/>
                <w:rStyle w:val="IndexLink"/>
                <w:rtl w:val="true"/>
              </w:rPr>
              <w:t>شرح الباب الثانی عشر</w:t>
            </w:r>
            <w:r>
              <w:rPr>
                <w:rStyle w:val="IndexLink"/>
                <w:rtl w:val="true"/>
              </w:rPr>
              <w:tab/>
            </w:r>
            <w:r>
              <w:rPr>
                <w:rStyle w:val="IndexLink"/>
              </w:rPr>
              <w:t>161</w:t>
            </w:r>
          </w:hyperlink>
        </w:p>
        <w:p>
          <w:pPr>
            <w:pStyle w:val="Contents3"/>
            <w:tabs>
              <w:tab w:val="clear" w:pos="8459"/>
              <w:tab w:val="right" w:pos="9026" w:leader="dot"/>
            </w:tabs>
            <w:rPr/>
          </w:pPr>
          <w:hyperlink w:anchor="__RefHeading___Toc8584882_73709187">
            <w:r>
              <w:rPr>
                <w:webHidden/>
                <w:rStyle w:val="IndexLink"/>
                <w:rtl w:val="true"/>
              </w:rPr>
              <w:t>الباب الحادی عشر</w:t>
            </w:r>
            <w:r>
              <w:rPr>
                <w:rStyle w:val="IndexLink"/>
                <w:rtl w:val="true"/>
              </w:rPr>
              <w:tab/>
            </w:r>
            <w:r>
              <w:rPr>
                <w:rStyle w:val="IndexLink"/>
              </w:rPr>
              <w:t>161</w:t>
            </w:r>
          </w:hyperlink>
        </w:p>
        <w:p>
          <w:pPr>
            <w:pStyle w:val="Contents3"/>
            <w:tabs>
              <w:tab w:val="clear" w:pos="8459"/>
              <w:tab w:val="right" w:pos="9026" w:leader="dot"/>
            </w:tabs>
            <w:rPr/>
          </w:pPr>
          <w:hyperlink w:anchor="__RefHeading___Toc8584884_73709187">
            <w:r>
              <w:rPr>
                <w:webHidden/>
                <w:rStyle w:val="IndexLink"/>
                <w:rtl w:val="true"/>
              </w:rPr>
              <w:t>بیان</w:t>
            </w:r>
            <w:r>
              <w:rPr>
                <w:rStyle w:val="IndexLink"/>
                <w:rtl w:val="true"/>
              </w:rPr>
              <w:tab/>
            </w:r>
            <w:r>
              <w:rPr>
                <w:rStyle w:val="IndexLink"/>
              </w:rPr>
              <w:t>161</w:t>
            </w:r>
          </w:hyperlink>
        </w:p>
        <w:p>
          <w:pPr>
            <w:pStyle w:val="Contents3"/>
            <w:tabs>
              <w:tab w:val="clear" w:pos="8459"/>
              <w:tab w:val="right" w:pos="9026" w:leader="dot"/>
            </w:tabs>
            <w:rPr/>
          </w:pPr>
          <w:hyperlink w:anchor="__RefHeading___Toc8584886_73709187">
            <w:r>
              <w:rPr>
                <w:webHidden/>
                <w:rStyle w:val="IndexLink"/>
              </w:rPr>
              <w:t>376</w:t>
            </w:r>
            <w:r>
              <w:rPr>
                <w:rStyle w:val="IndexLink"/>
                <w:rtl w:val="true"/>
              </w:rPr>
              <w:t xml:space="preserve">- </w:t>
            </w:r>
            <w:r>
              <w:rPr>
                <w:rStyle w:val="IndexLink"/>
                <w:rtl w:val="true"/>
              </w:rPr>
              <w:t>شرح الباب الحادی عشر</w:t>
            </w:r>
            <w:r>
              <w:rPr>
                <w:rStyle w:val="IndexLink"/>
                <w:rtl w:val="true"/>
              </w:rPr>
              <w:tab/>
            </w:r>
            <w:r>
              <w:rPr>
                <w:rStyle w:val="IndexLink"/>
              </w:rPr>
              <w:t>162</w:t>
            </w:r>
          </w:hyperlink>
        </w:p>
        <w:p>
          <w:pPr>
            <w:pStyle w:val="Contents3"/>
            <w:tabs>
              <w:tab w:val="clear" w:pos="8459"/>
              <w:tab w:val="right" w:pos="9026" w:leader="dot"/>
            </w:tabs>
            <w:rPr/>
          </w:pPr>
          <w:hyperlink w:anchor="__RefHeading___Toc8584888_73709187">
            <w:r>
              <w:rPr>
                <w:webHidden/>
                <w:rStyle w:val="IndexLink"/>
              </w:rPr>
              <w:t>377</w:t>
            </w:r>
            <w:r>
              <w:rPr>
                <w:rStyle w:val="IndexLink"/>
                <w:rtl w:val="true"/>
              </w:rPr>
              <w:t xml:space="preserve">- </w:t>
            </w:r>
            <w:r>
              <w:rPr>
                <w:rStyle w:val="IndexLink"/>
                <w:rtl w:val="true"/>
              </w:rPr>
              <w:t>شرح الباب الحادی عشر</w:t>
            </w:r>
            <w:r>
              <w:rPr>
                <w:rStyle w:val="IndexLink"/>
                <w:rtl w:val="true"/>
              </w:rPr>
              <w:tab/>
            </w:r>
            <w:r>
              <w:rPr>
                <w:rStyle w:val="IndexLink"/>
              </w:rPr>
              <w:t>162</w:t>
            </w:r>
          </w:hyperlink>
        </w:p>
        <w:p>
          <w:pPr>
            <w:pStyle w:val="Contents3"/>
            <w:tabs>
              <w:tab w:val="clear" w:pos="8459"/>
              <w:tab w:val="right" w:pos="9026" w:leader="dot"/>
            </w:tabs>
            <w:rPr/>
          </w:pPr>
          <w:hyperlink w:anchor="__RefHeading___Toc8584890_73709187">
            <w:r>
              <w:rPr>
                <w:webHidden/>
                <w:rStyle w:val="IndexLink"/>
              </w:rPr>
              <w:t>378</w:t>
            </w:r>
            <w:r>
              <w:rPr>
                <w:rStyle w:val="IndexLink"/>
                <w:rtl w:val="true"/>
              </w:rPr>
              <w:t xml:space="preserve">- </w:t>
            </w:r>
            <w:r>
              <w:rPr>
                <w:rStyle w:val="IndexLink"/>
                <w:rtl w:val="true"/>
              </w:rPr>
              <w:t>شرح الباب الحادی عشر</w:t>
            </w:r>
            <w:r>
              <w:rPr>
                <w:rStyle w:val="IndexLink"/>
                <w:rtl w:val="true"/>
              </w:rPr>
              <w:tab/>
            </w:r>
            <w:r>
              <w:rPr>
                <w:rStyle w:val="IndexLink"/>
              </w:rPr>
              <w:t>162</w:t>
            </w:r>
          </w:hyperlink>
        </w:p>
        <w:p>
          <w:pPr>
            <w:pStyle w:val="Contents3"/>
            <w:tabs>
              <w:tab w:val="clear" w:pos="8459"/>
              <w:tab w:val="right" w:pos="9026" w:leader="dot"/>
            </w:tabs>
            <w:rPr/>
          </w:pPr>
          <w:hyperlink w:anchor="__RefHeading___Toc8584892_73709187">
            <w:r>
              <w:rPr>
                <w:webHidden/>
                <w:rStyle w:val="IndexLink"/>
              </w:rPr>
              <w:t>379</w:t>
            </w:r>
            <w:r>
              <w:rPr>
                <w:rStyle w:val="IndexLink"/>
                <w:rtl w:val="true"/>
              </w:rPr>
              <w:t xml:space="preserve">- </w:t>
            </w:r>
            <w:r>
              <w:rPr>
                <w:rStyle w:val="IndexLink"/>
                <w:rtl w:val="true"/>
              </w:rPr>
              <w:t>شرح الباب الحادی عشر</w:t>
            </w:r>
            <w:r>
              <w:rPr>
                <w:rStyle w:val="IndexLink"/>
                <w:rtl w:val="true"/>
              </w:rPr>
              <w:tab/>
            </w:r>
            <w:r>
              <w:rPr>
                <w:rStyle w:val="IndexLink"/>
              </w:rPr>
              <w:t>162</w:t>
            </w:r>
          </w:hyperlink>
        </w:p>
        <w:p>
          <w:pPr>
            <w:pStyle w:val="Contents3"/>
            <w:tabs>
              <w:tab w:val="clear" w:pos="8459"/>
              <w:tab w:val="right" w:pos="9026" w:leader="dot"/>
            </w:tabs>
            <w:rPr/>
          </w:pPr>
          <w:hyperlink w:anchor="__RefHeading___Toc8584894_73709187">
            <w:r>
              <w:rPr>
                <w:webHidden/>
                <w:rStyle w:val="IndexLink"/>
              </w:rPr>
              <w:t>380</w:t>
            </w:r>
            <w:r>
              <w:rPr>
                <w:rStyle w:val="IndexLink"/>
                <w:rtl w:val="true"/>
              </w:rPr>
              <w:t xml:space="preserve">- </w:t>
            </w:r>
            <w:r>
              <w:rPr>
                <w:rStyle w:val="IndexLink"/>
                <w:rtl w:val="true"/>
              </w:rPr>
              <w:t>شرح الباب الحادی عشر</w:t>
            </w:r>
            <w:r>
              <w:rPr>
                <w:rStyle w:val="IndexLink"/>
                <w:rtl w:val="true"/>
              </w:rPr>
              <w:tab/>
            </w:r>
            <w:r>
              <w:rPr>
                <w:rStyle w:val="IndexLink"/>
              </w:rPr>
              <w:t>163</w:t>
            </w:r>
          </w:hyperlink>
        </w:p>
        <w:p>
          <w:pPr>
            <w:pStyle w:val="Contents3"/>
            <w:tabs>
              <w:tab w:val="clear" w:pos="8459"/>
              <w:tab w:val="right" w:pos="9026" w:leader="dot"/>
            </w:tabs>
            <w:rPr/>
          </w:pPr>
          <w:hyperlink w:anchor="__RefHeading___Toc8584896_73709187">
            <w:r>
              <w:rPr>
                <w:webHidden/>
                <w:rStyle w:val="IndexLink"/>
                <w:rtl w:val="true"/>
              </w:rPr>
              <w:t>شرح الباب الحادی عشر</w:t>
            </w:r>
            <w:r>
              <w:rPr>
                <w:rStyle w:val="IndexLink"/>
                <w:rtl w:val="true"/>
              </w:rPr>
              <w:tab/>
            </w:r>
            <w:r>
              <w:rPr>
                <w:rStyle w:val="IndexLink"/>
              </w:rPr>
              <w:t>163</w:t>
            </w:r>
          </w:hyperlink>
        </w:p>
        <w:p>
          <w:pPr>
            <w:pStyle w:val="Contents3"/>
            <w:tabs>
              <w:tab w:val="clear" w:pos="8459"/>
              <w:tab w:val="right" w:pos="9026" w:leader="dot"/>
            </w:tabs>
            <w:rPr/>
          </w:pPr>
          <w:hyperlink w:anchor="__RefHeading___Toc8584898_73709187">
            <w:r>
              <w:rPr>
                <w:webHidden/>
                <w:rStyle w:val="IndexLink"/>
              </w:rPr>
              <w:t>381</w:t>
            </w:r>
            <w:r>
              <w:rPr>
                <w:rStyle w:val="IndexLink"/>
                <w:rtl w:val="true"/>
              </w:rPr>
              <w:t xml:space="preserve">- </w:t>
            </w:r>
            <w:r>
              <w:rPr>
                <w:rStyle w:val="IndexLink"/>
                <w:rtl w:val="true"/>
              </w:rPr>
              <w:t>شرح الباب الحادی عشر</w:t>
            </w:r>
            <w:r>
              <w:rPr>
                <w:rStyle w:val="IndexLink"/>
                <w:rtl w:val="true"/>
              </w:rPr>
              <w:tab/>
            </w:r>
            <w:r>
              <w:rPr>
                <w:rStyle w:val="IndexLink"/>
              </w:rPr>
              <w:t>163</w:t>
            </w:r>
          </w:hyperlink>
        </w:p>
        <w:p>
          <w:pPr>
            <w:pStyle w:val="Contents3"/>
            <w:tabs>
              <w:tab w:val="clear" w:pos="8459"/>
              <w:tab w:val="right" w:pos="9026" w:leader="dot"/>
            </w:tabs>
            <w:rPr/>
          </w:pPr>
          <w:hyperlink w:anchor="__RefHeading___Toc8584900_73709187">
            <w:r>
              <w:rPr>
                <w:webHidden/>
                <w:rStyle w:val="IndexLink"/>
                <w:rtl w:val="true"/>
              </w:rPr>
              <w:t>شرح الباب الحادی عشر</w:t>
            </w:r>
            <w:r>
              <w:rPr>
                <w:rStyle w:val="IndexLink"/>
                <w:rtl w:val="true"/>
              </w:rPr>
              <w:tab/>
            </w:r>
            <w:r>
              <w:rPr>
                <w:rStyle w:val="IndexLink"/>
              </w:rPr>
              <w:t>164</w:t>
            </w:r>
          </w:hyperlink>
        </w:p>
        <w:p>
          <w:pPr>
            <w:pStyle w:val="Contents3"/>
            <w:tabs>
              <w:tab w:val="clear" w:pos="8459"/>
              <w:tab w:val="right" w:pos="9026" w:leader="dot"/>
            </w:tabs>
            <w:rPr/>
          </w:pPr>
          <w:hyperlink w:anchor="__RefHeading___Toc8584902_73709187">
            <w:r>
              <w:rPr>
                <w:webHidden/>
                <w:rStyle w:val="IndexLink"/>
                <w:rtl w:val="true"/>
              </w:rPr>
              <w:t>شرح الباب الحادی عشر</w:t>
            </w:r>
            <w:r>
              <w:rPr>
                <w:rStyle w:val="IndexLink"/>
                <w:rtl w:val="true"/>
              </w:rPr>
              <w:tab/>
            </w:r>
            <w:r>
              <w:rPr>
                <w:rStyle w:val="IndexLink"/>
              </w:rPr>
              <w:t>164</w:t>
            </w:r>
          </w:hyperlink>
        </w:p>
        <w:p>
          <w:pPr>
            <w:pStyle w:val="Contents3"/>
            <w:tabs>
              <w:tab w:val="clear" w:pos="8459"/>
              <w:tab w:val="right" w:pos="9026" w:leader="dot"/>
            </w:tabs>
            <w:rPr/>
          </w:pPr>
          <w:hyperlink w:anchor="__RefHeading___Toc8584904_73709187">
            <w:r>
              <w:rPr>
                <w:webHidden/>
                <w:rStyle w:val="IndexLink"/>
              </w:rPr>
              <w:t>382</w:t>
            </w:r>
            <w:r>
              <w:rPr>
                <w:rStyle w:val="IndexLink"/>
                <w:rtl w:val="true"/>
              </w:rPr>
              <w:t xml:space="preserve">- </w:t>
            </w:r>
            <w:r>
              <w:rPr>
                <w:rStyle w:val="IndexLink"/>
                <w:rtl w:val="true"/>
              </w:rPr>
              <w:t>شرح الباب الحادی عشر</w:t>
            </w:r>
            <w:r>
              <w:rPr>
                <w:rStyle w:val="IndexLink"/>
                <w:rtl w:val="true"/>
              </w:rPr>
              <w:tab/>
            </w:r>
            <w:r>
              <w:rPr>
                <w:rStyle w:val="IndexLink"/>
              </w:rPr>
              <w:t>164</w:t>
            </w:r>
          </w:hyperlink>
        </w:p>
        <w:p>
          <w:pPr>
            <w:pStyle w:val="Contents3"/>
            <w:tabs>
              <w:tab w:val="clear" w:pos="8459"/>
              <w:tab w:val="right" w:pos="9026" w:leader="dot"/>
            </w:tabs>
            <w:rPr/>
          </w:pPr>
          <w:hyperlink w:anchor="__RefHeading___Toc8584906_73709187">
            <w:r>
              <w:rPr>
                <w:webHidden/>
                <w:rStyle w:val="IndexLink"/>
                <w:rtl w:val="true"/>
              </w:rPr>
              <w:t>شرح الباب الحادی عشر</w:t>
            </w:r>
            <w:r>
              <w:rPr>
                <w:rStyle w:val="IndexLink"/>
                <w:rtl w:val="true"/>
              </w:rPr>
              <w:tab/>
            </w:r>
            <w:r>
              <w:rPr>
                <w:rStyle w:val="IndexLink"/>
              </w:rPr>
              <w:t>164</w:t>
            </w:r>
          </w:hyperlink>
        </w:p>
        <w:p>
          <w:pPr>
            <w:pStyle w:val="Contents3"/>
            <w:tabs>
              <w:tab w:val="clear" w:pos="8459"/>
              <w:tab w:val="right" w:pos="9026" w:leader="dot"/>
            </w:tabs>
            <w:rPr/>
          </w:pPr>
          <w:hyperlink w:anchor="__RefHeading___Toc8584908_73709187">
            <w:r>
              <w:rPr>
                <w:webHidden/>
                <w:rStyle w:val="IndexLink"/>
                <w:rtl w:val="true"/>
              </w:rPr>
              <w:t>شرح الباب الحادی عشر</w:t>
            </w:r>
            <w:r>
              <w:rPr>
                <w:rStyle w:val="IndexLink"/>
                <w:rtl w:val="true"/>
              </w:rPr>
              <w:tab/>
            </w:r>
            <w:r>
              <w:rPr>
                <w:rStyle w:val="IndexLink"/>
              </w:rPr>
              <w:t>164</w:t>
            </w:r>
          </w:hyperlink>
        </w:p>
        <w:p>
          <w:pPr>
            <w:pStyle w:val="Contents3"/>
            <w:tabs>
              <w:tab w:val="clear" w:pos="8459"/>
              <w:tab w:val="right" w:pos="9026" w:leader="dot"/>
            </w:tabs>
            <w:rPr/>
          </w:pPr>
          <w:hyperlink w:anchor="__RefHeading___Toc8584910_73709187">
            <w:r>
              <w:rPr>
                <w:webHidden/>
                <w:rStyle w:val="IndexLink"/>
              </w:rPr>
              <w:t>383</w:t>
            </w:r>
            <w:r>
              <w:rPr>
                <w:rStyle w:val="IndexLink"/>
                <w:rtl w:val="true"/>
              </w:rPr>
              <w:t xml:space="preserve">- </w:t>
            </w:r>
            <w:r>
              <w:rPr>
                <w:rStyle w:val="IndexLink"/>
                <w:rtl w:val="true"/>
              </w:rPr>
              <w:t>شرح الباب الحادی عشر</w:t>
            </w:r>
            <w:r>
              <w:rPr>
                <w:rStyle w:val="IndexLink"/>
                <w:rtl w:val="true"/>
              </w:rPr>
              <w:tab/>
            </w:r>
            <w:r>
              <w:rPr>
                <w:rStyle w:val="IndexLink"/>
              </w:rPr>
              <w:t>164</w:t>
            </w:r>
          </w:hyperlink>
        </w:p>
        <w:p>
          <w:pPr>
            <w:pStyle w:val="Contents3"/>
            <w:tabs>
              <w:tab w:val="clear" w:pos="8459"/>
              <w:tab w:val="right" w:pos="9026" w:leader="dot"/>
            </w:tabs>
            <w:rPr/>
          </w:pPr>
          <w:hyperlink w:anchor="__RefHeading___Toc8584912_73709187">
            <w:r>
              <w:rPr>
                <w:webHidden/>
                <w:rStyle w:val="IndexLink"/>
              </w:rPr>
              <w:t>384</w:t>
            </w:r>
            <w:r>
              <w:rPr>
                <w:rStyle w:val="IndexLink"/>
                <w:rtl w:val="true"/>
              </w:rPr>
              <w:t xml:space="preserve">- </w:t>
            </w:r>
            <w:r>
              <w:rPr>
                <w:rStyle w:val="IndexLink"/>
                <w:rtl w:val="true"/>
              </w:rPr>
              <w:t>شرح الباب الحادی عشر</w:t>
            </w:r>
            <w:r>
              <w:rPr>
                <w:rStyle w:val="IndexLink"/>
                <w:rtl w:val="true"/>
              </w:rPr>
              <w:tab/>
            </w:r>
            <w:r>
              <w:rPr>
                <w:rStyle w:val="IndexLink"/>
              </w:rPr>
              <w:t>164</w:t>
            </w:r>
          </w:hyperlink>
        </w:p>
        <w:p>
          <w:pPr>
            <w:pStyle w:val="Contents3"/>
            <w:tabs>
              <w:tab w:val="clear" w:pos="8459"/>
              <w:tab w:val="right" w:pos="9026" w:leader="dot"/>
            </w:tabs>
            <w:rPr/>
          </w:pPr>
          <w:hyperlink w:anchor="__RefHeading___Toc8584914_73709187">
            <w:r>
              <w:rPr>
                <w:webHidden/>
                <w:rStyle w:val="IndexLink"/>
              </w:rPr>
              <w:t>385</w:t>
            </w:r>
            <w:r>
              <w:rPr>
                <w:rStyle w:val="IndexLink"/>
                <w:rtl w:val="true"/>
              </w:rPr>
              <w:t xml:space="preserve">- </w:t>
            </w:r>
            <w:r>
              <w:rPr>
                <w:rStyle w:val="IndexLink"/>
                <w:rtl w:val="true"/>
              </w:rPr>
              <w:t>شرح الباب الحادی عشر</w:t>
            </w:r>
            <w:r>
              <w:rPr>
                <w:rStyle w:val="IndexLink"/>
                <w:rtl w:val="true"/>
              </w:rPr>
              <w:tab/>
            </w:r>
            <w:r>
              <w:rPr>
                <w:rStyle w:val="IndexLink"/>
              </w:rPr>
              <w:t>165</w:t>
            </w:r>
          </w:hyperlink>
        </w:p>
        <w:p>
          <w:pPr>
            <w:pStyle w:val="Contents3"/>
            <w:tabs>
              <w:tab w:val="clear" w:pos="8459"/>
              <w:tab w:val="right" w:pos="9026" w:leader="dot"/>
            </w:tabs>
            <w:rPr/>
          </w:pPr>
          <w:hyperlink w:anchor="__RefHeading___Toc8584916_73709187">
            <w:r>
              <w:rPr>
                <w:webHidden/>
                <w:rStyle w:val="IndexLink"/>
              </w:rPr>
              <w:t>386</w:t>
            </w:r>
            <w:r>
              <w:rPr>
                <w:rStyle w:val="IndexLink"/>
                <w:rtl w:val="true"/>
              </w:rPr>
              <w:t xml:space="preserve">- </w:t>
            </w:r>
            <w:r>
              <w:rPr>
                <w:rStyle w:val="IndexLink"/>
                <w:rtl w:val="true"/>
              </w:rPr>
              <w:t>شرح الباب الحادی عشر</w:t>
            </w:r>
            <w:r>
              <w:rPr>
                <w:rStyle w:val="IndexLink"/>
                <w:rtl w:val="true"/>
              </w:rPr>
              <w:tab/>
            </w:r>
            <w:r>
              <w:rPr>
                <w:rStyle w:val="IndexLink"/>
              </w:rPr>
              <w:t>165</w:t>
            </w:r>
          </w:hyperlink>
        </w:p>
        <w:p>
          <w:pPr>
            <w:pStyle w:val="Contents3"/>
            <w:tabs>
              <w:tab w:val="clear" w:pos="8459"/>
              <w:tab w:val="right" w:pos="9026" w:leader="dot"/>
            </w:tabs>
            <w:rPr/>
          </w:pPr>
          <w:hyperlink w:anchor="__RefHeading___Toc8584918_73709187">
            <w:r>
              <w:rPr>
                <w:webHidden/>
                <w:rStyle w:val="IndexLink"/>
              </w:rPr>
              <w:t>387</w:t>
            </w:r>
            <w:r>
              <w:rPr>
                <w:rStyle w:val="IndexLink"/>
                <w:rtl w:val="true"/>
              </w:rPr>
              <w:t xml:space="preserve">- </w:t>
            </w:r>
            <w:r>
              <w:rPr>
                <w:rStyle w:val="IndexLink"/>
                <w:rtl w:val="true"/>
              </w:rPr>
              <w:t>شرح الباب الحادی عشر</w:t>
            </w:r>
            <w:r>
              <w:rPr>
                <w:rStyle w:val="IndexLink"/>
                <w:rtl w:val="true"/>
              </w:rPr>
              <w:tab/>
            </w:r>
            <w:r>
              <w:rPr>
                <w:rStyle w:val="IndexLink"/>
              </w:rPr>
              <w:t>165</w:t>
            </w:r>
          </w:hyperlink>
        </w:p>
        <w:p>
          <w:pPr>
            <w:pStyle w:val="Contents3"/>
            <w:tabs>
              <w:tab w:val="clear" w:pos="8459"/>
              <w:tab w:val="right" w:pos="9026" w:leader="dot"/>
            </w:tabs>
            <w:rPr/>
          </w:pPr>
          <w:hyperlink w:anchor="__RefHeading___Toc8584920_73709187">
            <w:r>
              <w:rPr>
                <w:webHidden/>
                <w:rStyle w:val="IndexLink"/>
                <w:rtl w:val="true"/>
              </w:rPr>
              <w:t>شرح الباب الحادی عشر</w:t>
            </w:r>
            <w:r>
              <w:rPr>
                <w:rStyle w:val="IndexLink"/>
                <w:rtl w:val="true"/>
              </w:rPr>
              <w:tab/>
            </w:r>
            <w:r>
              <w:rPr>
                <w:rStyle w:val="IndexLink"/>
              </w:rPr>
              <w:t>165</w:t>
            </w:r>
          </w:hyperlink>
        </w:p>
        <w:p>
          <w:pPr>
            <w:pStyle w:val="Contents3"/>
            <w:tabs>
              <w:tab w:val="clear" w:pos="8459"/>
              <w:tab w:val="right" w:pos="9026" w:leader="dot"/>
            </w:tabs>
            <w:rPr/>
          </w:pPr>
          <w:hyperlink w:anchor="__RefHeading___Toc8584922_73709187">
            <w:r>
              <w:rPr>
                <w:webHidden/>
                <w:rStyle w:val="IndexLink"/>
              </w:rPr>
              <w:t>388</w:t>
            </w:r>
            <w:r>
              <w:rPr>
                <w:rStyle w:val="IndexLink"/>
                <w:rtl w:val="true"/>
              </w:rPr>
              <w:t xml:space="preserve">- </w:t>
            </w:r>
            <w:r>
              <w:rPr>
                <w:rStyle w:val="IndexLink"/>
                <w:rtl w:val="true"/>
              </w:rPr>
              <w:t>شرح الباب الحادی عشر</w:t>
            </w:r>
            <w:r>
              <w:rPr>
                <w:rStyle w:val="IndexLink"/>
                <w:rtl w:val="true"/>
              </w:rPr>
              <w:tab/>
            </w:r>
            <w:r>
              <w:rPr>
                <w:rStyle w:val="IndexLink"/>
              </w:rPr>
              <w:t>165</w:t>
            </w:r>
          </w:hyperlink>
        </w:p>
        <w:p>
          <w:pPr>
            <w:pStyle w:val="Contents3"/>
            <w:tabs>
              <w:tab w:val="clear" w:pos="8459"/>
              <w:tab w:val="right" w:pos="9026" w:leader="dot"/>
            </w:tabs>
            <w:rPr/>
          </w:pPr>
          <w:hyperlink w:anchor="__RefHeading___Toc8584924_73709187">
            <w:r>
              <w:rPr>
                <w:webHidden/>
                <w:rStyle w:val="IndexLink"/>
              </w:rPr>
              <w:t>389</w:t>
            </w:r>
            <w:r>
              <w:rPr>
                <w:rStyle w:val="IndexLink"/>
                <w:rtl w:val="true"/>
              </w:rPr>
              <w:t xml:space="preserve">- </w:t>
            </w:r>
            <w:r>
              <w:rPr>
                <w:rStyle w:val="IndexLink"/>
                <w:rtl w:val="true"/>
              </w:rPr>
              <w:t>شرح الباب الحادی عشر</w:t>
            </w:r>
            <w:r>
              <w:rPr>
                <w:rStyle w:val="IndexLink"/>
                <w:rtl w:val="true"/>
              </w:rPr>
              <w:tab/>
            </w:r>
            <w:r>
              <w:rPr>
                <w:rStyle w:val="IndexLink"/>
              </w:rPr>
              <w:t>166</w:t>
            </w:r>
          </w:hyperlink>
        </w:p>
        <w:p>
          <w:pPr>
            <w:pStyle w:val="Contents3"/>
            <w:tabs>
              <w:tab w:val="clear" w:pos="8459"/>
              <w:tab w:val="right" w:pos="9026" w:leader="dot"/>
            </w:tabs>
            <w:rPr/>
          </w:pPr>
          <w:hyperlink w:anchor="__RefHeading___Toc8584926_73709187">
            <w:r>
              <w:rPr>
                <w:webHidden/>
                <w:rStyle w:val="IndexLink"/>
                <w:rtl w:val="true"/>
              </w:rPr>
              <w:t>شرح الباب الحادی عشر</w:t>
            </w:r>
            <w:r>
              <w:rPr>
                <w:rStyle w:val="IndexLink"/>
                <w:rtl w:val="true"/>
              </w:rPr>
              <w:tab/>
            </w:r>
            <w:r>
              <w:rPr>
                <w:rStyle w:val="IndexLink"/>
              </w:rPr>
              <w:t>166</w:t>
            </w:r>
          </w:hyperlink>
        </w:p>
        <w:p>
          <w:pPr>
            <w:pStyle w:val="Contents3"/>
            <w:tabs>
              <w:tab w:val="clear" w:pos="8459"/>
              <w:tab w:val="right" w:pos="9026" w:leader="dot"/>
            </w:tabs>
            <w:rPr/>
          </w:pPr>
          <w:hyperlink w:anchor="__RefHeading___Toc8584928_73709187">
            <w:r>
              <w:rPr>
                <w:webHidden/>
                <w:rStyle w:val="IndexLink"/>
                <w:rtl w:val="true"/>
              </w:rPr>
              <w:t>شرح الباب الحادی عشر</w:t>
            </w:r>
            <w:r>
              <w:rPr>
                <w:rStyle w:val="IndexLink"/>
                <w:rtl w:val="true"/>
              </w:rPr>
              <w:tab/>
            </w:r>
            <w:r>
              <w:rPr>
                <w:rStyle w:val="IndexLink"/>
              </w:rPr>
              <w:t>166</w:t>
            </w:r>
          </w:hyperlink>
        </w:p>
        <w:p>
          <w:pPr>
            <w:pStyle w:val="Contents3"/>
            <w:tabs>
              <w:tab w:val="clear" w:pos="8459"/>
              <w:tab w:val="right" w:pos="9026" w:leader="dot"/>
            </w:tabs>
            <w:rPr/>
          </w:pPr>
          <w:hyperlink w:anchor="__RefHeading___Toc8584930_73709187">
            <w:r>
              <w:rPr>
                <w:webHidden/>
                <w:rStyle w:val="IndexLink"/>
                <w:rtl w:val="true"/>
              </w:rPr>
              <w:t>شرح الباب الحادی عشر</w:t>
            </w:r>
            <w:r>
              <w:rPr>
                <w:rStyle w:val="IndexLink"/>
                <w:rtl w:val="true"/>
              </w:rPr>
              <w:tab/>
            </w:r>
            <w:r>
              <w:rPr>
                <w:rStyle w:val="IndexLink"/>
              </w:rPr>
              <w:t>166</w:t>
            </w:r>
          </w:hyperlink>
        </w:p>
        <w:p>
          <w:pPr>
            <w:pStyle w:val="Contents3"/>
            <w:tabs>
              <w:tab w:val="clear" w:pos="8459"/>
              <w:tab w:val="right" w:pos="9026" w:leader="dot"/>
            </w:tabs>
            <w:rPr/>
          </w:pPr>
          <w:hyperlink w:anchor="__RefHeading___Toc8584932_73709187">
            <w:r>
              <w:rPr>
                <w:webHidden/>
                <w:rStyle w:val="IndexLink"/>
              </w:rPr>
              <w:t>390</w:t>
            </w:r>
            <w:r>
              <w:rPr>
                <w:rStyle w:val="IndexLink"/>
                <w:rtl w:val="true"/>
              </w:rPr>
              <w:t xml:space="preserve">- </w:t>
            </w:r>
            <w:r>
              <w:rPr>
                <w:rStyle w:val="IndexLink"/>
                <w:rtl w:val="true"/>
              </w:rPr>
              <w:t>شرح الباب الحادی عشر</w:t>
            </w:r>
            <w:r>
              <w:rPr>
                <w:rStyle w:val="IndexLink"/>
                <w:rtl w:val="true"/>
              </w:rPr>
              <w:tab/>
            </w:r>
            <w:r>
              <w:rPr>
                <w:rStyle w:val="IndexLink"/>
              </w:rPr>
              <w:t>166</w:t>
            </w:r>
          </w:hyperlink>
        </w:p>
        <w:p>
          <w:pPr>
            <w:pStyle w:val="Contents3"/>
            <w:tabs>
              <w:tab w:val="clear" w:pos="8459"/>
              <w:tab w:val="right" w:pos="9026" w:leader="dot"/>
            </w:tabs>
            <w:rPr/>
          </w:pPr>
          <w:hyperlink w:anchor="__RefHeading___Toc8584934_73709187">
            <w:r>
              <w:rPr>
                <w:webHidden/>
                <w:rStyle w:val="IndexLink"/>
              </w:rPr>
              <w:t>391</w:t>
            </w:r>
            <w:r>
              <w:rPr>
                <w:rStyle w:val="IndexLink"/>
                <w:rtl w:val="true"/>
              </w:rPr>
              <w:t xml:space="preserve">- </w:t>
            </w:r>
            <w:r>
              <w:rPr>
                <w:rStyle w:val="IndexLink"/>
                <w:rtl w:val="true"/>
              </w:rPr>
              <w:t>شرح الباب الحادی عشر</w:t>
            </w:r>
            <w:r>
              <w:rPr>
                <w:rStyle w:val="IndexLink"/>
                <w:rtl w:val="true"/>
              </w:rPr>
              <w:tab/>
            </w:r>
            <w:r>
              <w:rPr>
                <w:rStyle w:val="IndexLink"/>
              </w:rPr>
              <w:t>166</w:t>
            </w:r>
          </w:hyperlink>
        </w:p>
        <w:p>
          <w:pPr>
            <w:pStyle w:val="Contents3"/>
            <w:tabs>
              <w:tab w:val="clear" w:pos="8459"/>
              <w:tab w:val="right" w:pos="9026" w:leader="dot"/>
            </w:tabs>
            <w:rPr/>
          </w:pPr>
          <w:hyperlink w:anchor="__RefHeading___Toc8584936_73709187">
            <w:r>
              <w:rPr>
                <w:webHidden/>
                <w:rStyle w:val="IndexLink"/>
              </w:rPr>
              <w:t>392</w:t>
            </w:r>
            <w:r>
              <w:rPr>
                <w:rStyle w:val="IndexLink"/>
                <w:rtl w:val="true"/>
              </w:rPr>
              <w:t xml:space="preserve">- </w:t>
            </w:r>
            <w:r>
              <w:rPr>
                <w:rStyle w:val="IndexLink"/>
                <w:rtl w:val="true"/>
              </w:rPr>
              <w:t>شرح الباب الحادی عشر</w:t>
            </w:r>
            <w:r>
              <w:rPr>
                <w:rStyle w:val="IndexLink"/>
                <w:rtl w:val="true"/>
              </w:rPr>
              <w:tab/>
            </w:r>
            <w:r>
              <w:rPr>
                <w:rStyle w:val="IndexLink"/>
              </w:rPr>
              <w:t>166</w:t>
            </w:r>
          </w:hyperlink>
        </w:p>
        <w:p>
          <w:pPr>
            <w:pStyle w:val="Contents3"/>
            <w:tabs>
              <w:tab w:val="clear" w:pos="8459"/>
              <w:tab w:val="right" w:pos="9026" w:leader="dot"/>
            </w:tabs>
            <w:rPr/>
          </w:pPr>
          <w:hyperlink w:anchor="__RefHeading___Toc8584938_73709187">
            <w:r>
              <w:rPr>
                <w:webHidden/>
                <w:rStyle w:val="IndexLink"/>
              </w:rPr>
              <w:t>393</w:t>
            </w:r>
            <w:r>
              <w:rPr>
                <w:rStyle w:val="IndexLink"/>
                <w:rtl w:val="true"/>
              </w:rPr>
              <w:t xml:space="preserve">- </w:t>
            </w:r>
            <w:r>
              <w:rPr>
                <w:rStyle w:val="IndexLink"/>
                <w:rtl w:val="true"/>
              </w:rPr>
              <w:t>شرح الباب الحادی عشر</w:t>
            </w:r>
            <w:r>
              <w:rPr>
                <w:rStyle w:val="IndexLink"/>
                <w:rtl w:val="true"/>
              </w:rPr>
              <w:tab/>
            </w:r>
            <w:r>
              <w:rPr>
                <w:rStyle w:val="IndexLink"/>
              </w:rPr>
              <w:t>166</w:t>
            </w:r>
          </w:hyperlink>
        </w:p>
        <w:p>
          <w:pPr>
            <w:pStyle w:val="Contents3"/>
            <w:tabs>
              <w:tab w:val="clear" w:pos="8459"/>
              <w:tab w:val="right" w:pos="9026" w:leader="dot"/>
            </w:tabs>
            <w:rPr/>
          </w:pPr>
          <w:hyperlink w:anchor="__RefHeading___Toc8584940_73709187">
            <w:r>
              <w:rPr>
                <w:webHidden/>
                <w:rStyle w:val="IndexLink"/>
                <w:rtl w:val="true"/>
              </w:rPr>
              <w:t>شرح الباب الحادی عشر</w:t>
            </w:r>
            <w:r>
              <w:rPr>
                <w:rStyle w:val="IndexLink"/>
                <w:rtl w:val="true"/>
              </w:rPr>
              <w:tab/>
            </w:r>
            <w:r>
              <w:rPr>
                <w:rStyle w:val="IndexLink"/>
              </w:rPr>
              <w:t>167</w:t>
            </w:r>
          </w:hyperlink>
        </w:p>
        <w:p>
          <w:pPr>
            <w:pStyle w:val="Contents3"/>
            <w:tabs>
              <w:tab w:val="clear" w:pos="8459"/>
              <w:tab w:val="right" w:pos="9026" w:leader="dot"/>
            </w:tabs>
            <w:rPr/>
          </w:pPr>
          <w:hyperlink w:anchor="__RefHeading___Toc8584942_73709187">
            <w:r>
              <w:rPr>
                <w:webHidden/>
                <w:rStyle w:val="IndexLink"/>
                <w:rtl w:val="true"/>
              </w:rPr>
              <w:t>شرح الباب الحادی عشر</w:t>
            </w:r>
            <w:r>
              <w:rPr>
                <w:rStyle w:val="IndexLink"/>
                <w:rtl w:val="true"/>
              </w:rPr>
              <w:tab/>
            </w:r>
            <w:r>
              <w:rPr>
                <w:rStyle w:val="IndexLink"/>
              </w:rPr>
              <w:t>167</w:t>
            </w:r>
          </w:hyperlink>
        </w:p>
        <w:p>
          <w:pPr>
            <w:pStyle w:val="Contents3"/>
            <w:tabs>
              <w:tab w:val="clear" w:pos="8459"/>
              <w:tab w:val="right" w:pos="9026" w:leader="dot"/>
            </w:tabs>
            <w:rPr/>
          </w:pPr>
          <w:hyperlink w:anchor="__RefHeading___Toc8584944_73709187">
            <w:r>
              <w:rPr>
                <w:webHidden/>
                <w:rStyle w:val="IndexLink"/>
                <w:rtl w:val="true"/>
              </w:rPr>
              <w:t>شرح الباب الحادی عشر</w:t>
            </w:r>
            <w:r>
              <w:rPr>
                <w:rStyle w:val="IndexLink"/>
                <w:rtl w:val="true"/>
              </w:rPr>
              <w:tab/>
            </w:r>
            <w:r>
              <w:rPr>
                <w:rStyle w:val="IndexLink"/>
              </w:rPr>
              <w:t>167</w:t>
            </w:r>
          </w:hyperlink>
        </w:p>
        <w:p>
          <w:pPr>
            <w:pStyle w:val="Contents3"/>
            <w:tabs>
              <w:tab w:val="clear" w:pos="8459"/>
              <w:tab w:val="right" w:pos="9026" w:leader="dot"/>
            </w:tabs>
            <w:rPr/>
          </w:pPr>
          <w:hyperlink w:anchor="__RefHeading___Toc8584946_73709187">
            <w:r>
              <w:rPr>
                <w:webHidden/>
                <w:rStyle w:val="IndexLink"/>
              </w:rPr>
              <w:t>394</w:t>
            </w:r>
            <w:r>
              <w:rPr>
                <w:rStyle w:val="IndexLink"/>
                <w:rtl w:val="true"/>
              </w:rPr>
              <w:t xml:space="preserve">- </w:t>
            </w:r>
            <w:r>
              <w:rPr>
                <w:rStyle w:val="IndexLink"/>
                <w:rtl w:val="true"/>
              </w:rPr>
              <w:t>شرح باری إرمیناس‏</w:t>
            </w:r>
            <w:r>
              <w:rPr>
                <w:rStyle w:val="IndexLink"/>
                <w:rtl w:val="true"/>
              </w:rPr>
              <w:tab/>
            </w:r>
            <w:r>
              <w:rPr>
                <w:rStyle w:val="IndexLink"/>
              </w:rPr>
              <w:t>167</w:t>
            </w:r>
          </w:hyperlink>
        </w:p>
        <w:p>
          <w:pPr>
            <w:pStyle w:val="Contents3"/>
            <w:tabs>
              <w:tab w:val="clear" w:pos="8459"/>
              <w:tab w:val="right" w:pos="9026" w:leader="dot"/>
            </w:tabs>
            <w:rPr/>
          </w:pPr>
          <w:hyperlink w:anchor="__RefHeading___Toc8584948_73709187">
            <w:r>
              <w:rPr>
                <w:webHidden/>
                <w:rStyle w:val="IndexLink"/>
                <w:rtl w:val="true"/>
              </w:rPr>
              <w:t>شرح بانت سعاد</w:t>
            </w:r>
            <w:r>
              <w:rPr>
                <w:rStyle w:val="IndexLink"/>
                <w:rtl w:val="true"/>
              </w:rPr>
              <w:tab/>
            </w:r>
            <w:r>
              <w:rPr>
                <w:rStyle w:val="IndexLink"/>
              </w:rPr>
              <w:t>167</w:t>
            </w:r>
          </w:hyperlink>
        </w:p>
        <w:p>
          <w:pPr>
            <w:pStyle w:val="Contents3"/>
            <w:tabs>
              <w:tab w:val="clear" w:pos="8459"/>
              <w:tab w:val="right" w:pos="9026" w:leader="dot"/>
            </w:tabs>
            <w:rPr/>
          </w:pPr>
          <w:hyperlink w:anchor="__RefHeading___Toc8584950_73709187">
            <w:r>
              <w:rPr>
                <w:webHidden/>
                <w:rStyle w:val="IndexLink"/>
              </w:rPr>
              <w:t>395</w:t>
            </w:r>
            <w:r>
              <w:rPr>
                <w:rStyle w:val="IndexLink"/>
                <w:rtl w:val="true"/>
              </w:rPr>
              <w:t xml:space="preserve">- </w:t>
            </w:r>
            <w:r>
              <w:rPr>
                <w:rStyle w:val="IndexLink"/>
                <w:rtl w:val="true"/>
              </w:rPr>
              <w:t>شرح البتول العذراء فی الکیمیاء الحمراء</w:t>
            </w:r>
            <w:r>
              <w:rPr>
                <w:rStyle w:val="IndexLink"/>
                <w:rtl w:val="true"/>
              </w:rPr>
              <w:tab/>
            </w:r>
            <w:r>
              <w:rPr>
                <w:rStyle w:val="IndexLink"/>
              </w:rPr>
              <w:t>167</w:t>
            </w:r>
          </w:hyperlink>
        </w:p>
        <w:p>
          <w:pPr>
            <w:pStyle w:val="Contents3"/>
            <w:tabs>
              <w:tab w:val="clear" w:pos="8459"/>
              <w:tab w:val="right" w:pos="9026" w:leader="dot"/>
            </w:tabs>
            <w:rPr/>
          </w:pPr>
          <w:hyperlink w:anchor="__RefHeading___Toc8584952_73709187">
            <w:r>
              <w:rPr>
                <w:webHidden/>
                <w:rStyle w:val="IndexLink"/>
              </w:rPr>
              <w:t>396</w:t>
            </w:r>
            <w:r>
              <w:rPr>
                <w:rStyle w:val="IndexLink"/>
                <w:rtl w:val="true"/>
              </w:rPr>
              <w:t xml:space="preserve">- </w:t>
            </w:r>
            <w:r>
              <w:rPr>
                <w:rStyle w:val="IndexLink"/>
                <w:rtl w:val="true"/>
              </w:rPr>
              <w:t>شرح بحث الاستثناء</w:t>
            </w:r>
            <w:r>
              <w:rPr>
                <w:rStyle w:val="IndexLink"/>
                <w:rtl w:val="true"/>
              </w:rPr>
              <w:tab/>
            </w:r>
            <w:r>
              <w:rPr>
                <w:rStyle w:val="IndexLink"/>
              </w:rPr>
              <w:t>167</w:t>
            </w:r>
          </w:hyperlink>
        </w:p>
        <w:p>
          <w:pPr>
            <w:pStyle w:val="Contents3"/>
            <w:tabs>
              <w:tab w:val="clear" w:pos="8459"/>
              <w:tab w:val="right" w:pos="9026" w:leader="dot"/>
            </w:tabs>
            <w:rPr/>
          </w:pPr>
          <w:hyperlink w:anchor="__RefHeading___Toc8584954_73709187">
            <w:r>
              <w:rPr>
                <w:webHidden/>
                <w:rStyle w:val="IndexLink"/>
              </w:rPr>
              <w:t>397</w:t>
            </w:r>
            <w:r>
              <w:rPr>
                <w:rStyle w:val="IndexLink"/>
                <w:rtl w:val="true"/>
              </w:rPr>
              <w:t xml:space="preserve">- </w:t>
            </w:r>
            <w:r>
              <w:rPr>
                <w:rStyle w:val="IndexLink"/>
                <w:rtl w:val="true"/>
              </w:rPr>
              <w:t>شرح البحرانیة المطبقیة</w:t>
            </w:r>
            <w:r>
              <w:rPr>
                <w:rStyle w:val="IndexLink"/>
                <w:rtl w:val="true"/>
              </w:rPr>
              <w:tab/>
            </w:r>
            <w:r>
              <w:rPr>
                <w:rStyle w:val="IndexLink"/>
              </w:rPr>
              <w:t>168</w:t>
            </w:r>
          </w:hyperlink>
        </w:p>
        <w:p>
          <w:pPr>
            <w:pStyle w:val="Contents3"/>
            <w:tabs>
              <w:tab w:val="clear" w:pos="8459"/>
              <w:tab w:val="right" w:pos="9026" w:leader="dot"/>
            </w:tabs>
            <w:rPr/>
          </w:pPr>
          <w:hyperlink w:anchor="__RefHeading___Toc8584956_73709187">
            <w:r>
              <w:rPr>
                <w:webHidden/>
                <w:rStyle w:val="IndexLink"/>
              </w:rPr>
              <w:t>398</w:t>
            </w:r>
            <w:r>
              <w:rPr>
                <w:rStyle w:val="IndexLink"/>
                <w:rtl w:val="true"/>
              </w:rPr>
              <w:t xml:space="preserve">- </w:t>
            </w:r>
            <w:r>
              <w:rPr>
                <w:rStyle w:val="IndexLink"/>
                <w:rtl w:val="true"/>
              </w:rPr>
              <w:t>شرح بدایة الدرایة</w:t>
            </w:r>
            <w:r>
              <w:rPr>
                <w:rStyle w:val="IndexLink"/>
                <w:rtl w:val="true"/>
              </w:rPr>
              <w:tab/>
            </w:r>
            <w:r>
              <w:rPr>
                <w:rStyle w:val="IndexLink"/>
              </w:rPr>
              <w:t>168</w:t>
            </w:r>
          </w:hyperlink>
        </w:p>
        <w:p>
          <w:pPr>
            <w:pStyle w:val="Contents3"/>
            <w:tabs>
              <w:tab w:val="clear" w:pos="8459"/>
              <w:tab w:val="right" w:pos="9026" w:leader="dot"/>
            </w:tabs>
            <w:rPr/>
          </w:pPr>
          <w:hyperlink w:anchor="__RefHeading___Toc8584958_73709187">
            <w:r>
              <w:rPr>
                <w:webHidden/>
                <w:rStyle w:val="IndexLink"/>
              </w:rPr>
              <w:t>399</w:t>
            </w:r>
            <w:r>
              <w:rPr>
                <w:rStyle w:val="IndexLink"/>
                <w:rtl w:val="true"/>
              </w:rPr>
              <w:t xml:space="preserve">- </w:t>
            </w:r>
            <w:r>
              <w:rPr>
                <w:rStyle w:val="IndexLink"/>
                <w:rtl w:val="true"/>
              </w:rPr>
              <w:t>شرح بدایة الهدایة</w:t>
            </w:r>
            <w:r>
              <w:rPr>
                <w:rStyle w:val="IndexLink"/>
                <w:rtl w:val="true"/>
              </w:rPr>
              <w:tab/>
            </w:r>
            <w:r>
              <w:rPr>
                <w:rStyle w:val="IndexLink"/>
              </w:rPr>
              <w:t>168</w:t>
            </w:r>
          </w:hyperlink>
        </w:p>
        <w:p>
          <w:pPr>
            <w:pStyle w:val="Contents3"/>
            <w:tabs>
              <w:tab w:val="clear" w:pos="8459"/>
              <w:tab w:val="right" w:pos="9026" w:leader="dot"/>
            </w:tabs>
            <w:rPr/>
          </w:pPr>
          <w:hyperlink w:anchor="__RefHeading___Toc8584960_73709187">
            <w:r>
              <w:rPr>
                <w:webHidden/>
                <w:rStyle w:val="IndexLink"/>
              </w:rPr>
              <w:t>400</w:t>
            </w:r>
            <w:r>
              <w:rPr>
                <w:rStyle w:val="IndexLink"/>
                <w:rtl w:val="true"/>
              </w:rPr>
              <w:t xml:space="preserve">- </w:t>
            </w:r>
            <w:r>
              <w:rPr>
                <w:rStyle w:val="IndexLink"/>
                <w:rtl w:val="true"/>
              </w:rPr>
              <w:t>شرح بدایة الهدایة</w:t>
            </w:r>
            <w:r>
              <w:rPr>
                <w:rStyle w:val="IndexLink"/>
                <w:rtl w:val="true"/>
              </w:rPr>
              <w:tab/>
            </w:r>
            <w:r>
              <w:rPr>
                <w:rStyle w:val="IndexLink"/>
              </w:rPr>
              <w:t>168</w:t>
            </w:r>
          </w:hyperlink>
        </w:p>
        <w:p>
          <w:pPr>
            <w:pStyle w:val="Contents3"/>
            <w:tabs>
              <w:tab w:val="clear" w:pos="8459"/>
              <w:tab w:val="right" w:pos="9026" w:leader="dot"/>
            </w:tabs>
            <w:rPr/>
          </w:pPr>
          <w:hyperlink w:anchor="__RefHeading___Toc8584962_73709187">
            <w:r>
              <w:rPr>
                <w:webHidden/>
                <w:rStyle w:val="IndexLink"/>
                <w:rtl w:val="true"/>
              </w:rPr>
              <w:t>شرح بدایة الهدایة</w:t>
            </w:r>
            <w:r>
              <w:rPr>
                <w:rStyle w:val="IndexLink"/>
                <w:rtl w:val="true"/>
              </w:rPr>
              <w:tab/>
            </w:r>
            <w:r>
              <w:rPr>
                <w:rStyle w:val="IndexLink"/>
              </w:rPr>
              <w:t>168</w:t>
            </w:r>
          </w:hyperlink>
        </w:p>
        <w:p>
          <w:pPr>
            <w:pStyle w:val="Contents3"/>
            <w:tabs>
              <w:tab w:val="clear" w:pos="8459"/>
              <w:tab w:val="right" w:pos="9026" w:leader="dot"/>
            </w:tabs>
            <w:rPr/>
          </w:pPr>
          <w:hyperlink w:anchor="__RefHeading___Toc8584964_73709187">
            <w:r>
              <w:rPr>
                <w:webHidden/>
                <w:rStyle w:val="IndexLink"/>
                <w:rtl w:val="true"/>
              </w:rPr>
              <w:t>شرح بدایة الهدایة</w:t>
            </w:r>
            <w:r>
              <w:rPr>
                <w:rStyle w:val="IndexLink"/>
                <w:rtl w:val="true"/>
              </w:rPr>
              <w:tab/>
            </w:r>
            <w:r>
              <w:rPr>
                <w:rStyle w:val="IndexLink"/>
              </w:rPr>
              <w:t>168</w:t>
            </w:r>
          </w:hyperlink>
        </w:p>
        <w:p>
          <w:pPr>
            <w:pStyle w:val="Contents3"/>
            <w:tabs>
              <w:tab w:val="clear" w:pos="8459"/>
              <w:tab w:val="right" w:pos="9026" w:leader="dot"/>
            </w:tabs>
            <w:rPr/>
          </w:pPr>
          <w:hyperlink w:anchor="__RefHeading___Toc8584966_73709187">
            <w:r>
              <w:rPr>
                <w:webHidden/>
                <w:rStyle w:val="IndexLink"/>
                <w:rtl w:val="true"/>
              </w:rPr>
              <w:t>شرح بدایة الهدایة</w:t>
            </w:r>
            <w:r>
              <w:rPr>
                <w:rStyle w:val="IndexLink"/>
                <w:rtl w:val="true"/>
              </w:rPr>
              <w:tab/>
            </w:r>
            <w:r>
              <w:rPr>
                <w:rStyle w:val="IndexLink"/>
              </w:rPr>
              <w:t>169</w:t>
            </w:r>
          </w:hyperlink>
        </w:p>
        <w:p>
          <w:pPr>
            <w:pStyle w:val="Contents3"/>
            <w:tabs>
              <w:tab w:val="clear" w:pos="8459"/>
              <w:tab w:val="right" w:pos="9026" w:leader="dot"/>
            </w:tabs>
            <w:rPr/>
          </w:pPr>
          <w:hyperlink w:anchor="__RefHeading___Toc8584968_73709187">
            <w:r>
              <w:rPr>
                <w:webHidden/>
                <w:rStyle w:val="IndexLink"/>
                <w:rtl w:val="true"/>
              </w:rPr>
              <w:t>شرح بدایة الهدایة</w:t>
            </w:r>
            <w:r>
              <w:rPr>
                <w:rStyle w:val="IndexLink"/>
                <w:rtl w:val="true"/>
              </w:rPr>
              <w:tab/>
            </w:r>
            <w:r>
              <w:rPr>
                <w:rStyle w:val="IndexLink"/>
              </w:rPr>
              <w:t>169</w:t>
            </w:r>
          </w:hyperlink>
        </w:p>
        <w:p>
          <w:pPr>
            <w:pStyle w:val="Contents3"/>
            <w:tabs>
              <w:tab w:val="clear" w:pos="8459"/>
              <w:tab w:val="right" w:pos="9026" w:leader="dot"/>
            </w:tabs>
            <w:rPr/>
          </w:pPr>
          <w:hyperlink w:anchor="__RefHeading___Toc8584970_73709187">
            <w:r>
              <w:rPr>
                <w:webHidden/>
                <w:rStyle w:val="IndexLink"/>
                <w:rtl w:val="true"/>
              </w:rPr>
              <w:t>شرح بدایة الهدایة</w:t>
            </w:r>
            <w:r>
              <w:rPr>
                <w:rStyle w:val="IndexLink"/>
                <w:rtl w:val="true"/>
              </w:rPr>
              <w:tab/>
            </w:r>
            <w:r>
              <w:rPr>
                <w:rStyle w:val="IndexLink"/>
              </w:rPr>
              <w:t>169</w:t>
            </w:r>
          </w:hyperlink>
        </w:p>
        <w:p>
          <w:pPr>
            <w:pStyle w:val="Contents3"/>
            <w:tabs>
              <w:tab w:val="clear" w:pos="8459"/>
              <w:tab w:val="right" w:pos="9026" w:leader="dot"/>
            </w:tabs>
            <w:rPr/>
          </w:pPr>
          <w:hyperlink w:anchor="__RefHeading___Toc8584972_73709187">
            <w:r>
              <w:rPr>
                <w:webHidden/>
                <w:rStyle w:val="IndexLink"/>
                <w:rtl w:val="true"/>
              </w:rPr>
              <w:t>شرح بدایة الهدایة</w:t>
            </w:r>
            <w:r>
              <w:rPr>
                <w:rStyle w:val="IndexLink"/>
                <w:rtl w:val="true"/>
              </w:rPr>
              <w:tab/>
            </w:r>
            <w:r>
              <w:rPr>
                <w:rStyle w:val="IndexLink"/>
              </w:rPr>
              <w:t>169</w:t>
            </w:r>
          </w:hyperlink>
        </w:p>
        <w:p>
          <w:pPr>
            <w:pStyle w:val="Contents3"/>
            <w:tabs>
              <w:tab w:val="clear" w:pos="8459"/>
              <w:tab w:val="right" w:pos="9026" w:leader="dot"/>
            </w:tabs>
            <w:rPr/>
          </w:pPr>
          <w:hyperlink w:anchor="__RefHeading___Toc8584974_73709187">
            <w:r>
              <w:rPr>
                <w:webHidden/>
                <w:rStyle w:val="IndexLink"/>
              </w:rPr>
              <w:t>401</w:t>
            </w:r>
            <w:r>
              <w:rPr>
                <w:rStyle w:val="IndexLink"/>
                <w:rtl w:val="true"/>
              </w:rPr>
              <w:t xml:space="preserve">- </w:t>
            </w:r>
            <w:r>
              <w:rPr>
                <w:rStyle w:val="IndexLink"/>
                <w:rtl w:val="true"/>
              </w:rPr>
              <w:t>شرح بدایة الهدایة</w:t>
            </w:r>
            <w:r>
              <w:rPr>
                <w:rStyle w:val="IndexLink"/>
                <w:rtl w:val="true"/>
              </w:rPr>
              <w:tab/>
            </w:r>
            <w:r>
              <w:rPr>
                <w:rStyle w:val="IndexLink"/>
              </w:rPr>
              <w:t>169</w:t>
            </w:r>
          </w:hyperlink>
        </w:p>
        <w:p>
          <w:pPr>
            <w:pStyle w:val="Contents3"/>
            <w:tabs>
              <w:tab w:val="clear" w:pos="8459"/>
              <w:tab w:val="right" w:pos="9026" w:leader="dot"/>
            </w:tabs>
            <w:rPr/>
          </w:pPr>
          <w:hyperlink w:anchor="__RefHeading___Toc8584976_73709187">
            <w:r>
              <w:rPr>
                <w:webHidden/>
                <w:rStyle w:val="IndexLink"/>
              </w:rPr>
              <w:t>402</w:t>
            </w:r>
            <w:r>
              <w:rPr>
                <w:rStyle w:val="IndexLink"/>
                <w:rtl w:val="true"/>
              </w:rPr>
              <w:t xml:space="preserve">- </w:t>
            </w:r>
            <w:r>
              <w:rPr>
                <w:rStyle w:val="IndexLink"/>
                <w:rtl w:val="true"/>
              </w:rPr>
              <w:t>شرح بدیع المیزان‏</w:t>
            </w:r>
            <w:r>
              <w:rPr>
                <w:rStyle w:val="IndexLink"/>
                <w:rtl w:val="true"/>
              </w:rPr>
              <w:tab/>
            </w:r>
            <w:r>
              <w:rPr>
                <w:rStyle w:val="IndexLink"/>
              </w:rPr>
              <w:t>169</w:t>
            </w:r>
          </w:hyperlink>
        </w:p>
        <w:p>
          <w:pPr>
            <w:pStyle w:val="Contents3"/>
            <w:tabs>
              <w:tab w:val="clear" w:pos="8459"/>
              <w:tab w:val="right" w:pos="9026" w:leader="dot"/>
            </w:tabs>
            <w:rPr/>
          </w:pPr>
          <w:hyperlink w:anchor="__RefHeading___Toc8584978_73709187">
            <w:r>
              <w:rPr>
                <w:webHidden/>
                <w:rStyle w:val="IndexLink"/>
              </w:rPr>
              <w:t>403</w:t>
            </w:r>
            <w:r>
              <w:rPr>
                <w:rStyle w:val="IndexLink"/>
                <w:rtl w:val="true"/>
              </w:rPr>
              <w:t xml:space="preserve">- </w:t>
            </w:r>
            <w:r>
              <w:rPr>
                <w:rStyle w:val="IndexLink"/>
                <w:rtl w:val="true"/>
              </w:rPr>
              <w:t>شرح بدیعیة الشیخ إبراهیم الکفعمی‏</w:t>
            </w:r>
            <w:r>
              <w:rPr>
                <w:rStyle w:val="IndexLink"/>
                <w:rtl w:val="true"/>
              </w:rPr>
              <w:tab/>
            </w:r>
            <w:r>
              <w:rPr>
                <w:rStyle w:val="IndexLink"/>
              </w:rPr>
              <w:t>169</w:t>
            </w:r>
          </w:hyperlink>
        </w:p>
        <w:p>
          <w:pPr>
            <w:pStyle w:val="Contents3"/>
            <w:tabs>
              <w:tab w:val="clear" w:pos="8459"/>
              <w:tab w:val="right" w:pos="9026" w:leader="dot"/>
            </w:tabs>
            <w:rPr/>
          </w:pPr>
          <w:hyperlink w:anchor="__RefHeading___Toc8584980_73709187">
            <w:r>
              <w:rPr>
                <w:webHidden/>
                <w:rStyle w:val="IndexLink"/>
                <w:rtl w:val="true"/>
              </w:rPr>
              <w:t>شرح بدیعیة صفی الدین الحلی‏</w:t>
            </w:r>
            <w:r>
              <w:rPr>
                <w:rStyle w:val="IndexLink"/>
                <w:rtl w:val="true"/>
              </w:rPr>
              <w:tab/>
            </w:r>
            <w:r>
              <w:rPr>
                <w:rStyle w:val="IndexLink"/>
              </w:rPr>
              <w:t>169</w:t>
            </w:r>
          </w:hyperlink>
        </w:p>
        <w:p>
          <w:pPr>
            <w:pStyle w:val="Contents3"/>
            <w:tabs>
              <w:tab w:val="clear" w:pos="8459"/>
              <w:tab w:val="right" w:pos="9026" w:leader="dot"/>
            </w:tabs>
            <w:rPr/>
          </w:pPr>
          <w:hyperlink w:anchor="__RefHeading___Toc8584982_73709187">
            <w:r>
              <w:rPr>
                <w:webHidden/>
                <w:rStyle w:val="IndexLink"/>
                <w:rtl w:val="true"/>
              </w:rPr>
              <w:t>شرح بدیعیة السید علی خان المدنی‏</w:t>
            </w:r>
            <w:r>
              <w:rPr>
                <w:rStyle w:val="IndexLink"/>
                <w:rtl w:val="true"/>
              </w:rPr>
              <w:tab/>
            </w:r>
            <w:r>
              <w:rPr>
                <w:rStyle w:val="IndexLink"/>
              </w:rPr>
              <w:t>169</w:t>
            </w:r>
          </w:hyperlink>
        </w:p>
        <w:p>
          <w:pPr>
            <w:pStyle w:val="Contents3"/>
            <w:tabs>
              <w:tab w:val="clear" w:pos="8459"/>
              <w:tab w:val="right" w:pos="9026" w:leader="dot"/>
            </w:tabs>
            <w:rPr/>
          </w:pPr>
          <w:hyperlink w:anchor="__RefHeading___Toc8584984_73709187">
            <w:r>
              <w:rPr>
                <w:webHidden/>
                <w:rStyle w:val="IndexLink"/>
              </w:rPr>
              <w:t>404</w:t>
            </w:r>
            <w:r>
              <w:rPr>
                <w:rStyle w:val="IndexLink"/>
                <w:rtl w:val="true"/>
              </w:rPr>
              <w:t xml:space="preserve">- </w:t>
            </w:r>
            <w:r>
              <w:rPr>
                <w:rStyle w:val="IndexLink"/>
                <w:rtl w:val="true"/>
              </w:rPr>
              <w:t>شرح کتاب البرهان‏</w:t>
            </w:r>
            <w:r>
              <w:rPr>
                <w:rStyle w:val="IndexLink"/>
                <w:rtl w:val="true"/>
              </w:rPr>
              <w:tab/>
            </w:r>
            <w:r>
              <w:rPr>
                <w:rStyle w:val="IndexLink"/>
              </w:rPr>
              <w:t>170</w:t>
            </w:r>
          </w:hyperlink>
        </w:p>
        <w:p>
          <w:pPr>
            <w:pStyle w:val="Contents3"/>
            <w:tabs>
              <w:tab w:val="clear" w:pos="8459"/>
              <w:tab w:val="right" w:pos="9026" w:leader="dot"/>
            </w:tabs>
            <w:rPr/>
          </w:pPr>
          <w:hyperlink w:anchor="__RefHeading___Toc8584986_73709187">
            <w:r>
              <w:rPr>
                <w:webHidden/>
                <w:rStyle w:val="IndexLink"/>
                <w:rtl w:val="true"/>
              </w:rPr>
              <w:t>شرح البسملة</w:t>
            </w:r>
            <w:r>
              <w:rPr>
                <w:rStyle w:val="IndexLink"/>
                <w:rtl w:val="true"/>
              </w:rPr>
              <w:tab/>
            </w:r>
            <w:r>
              <w:rPr>
                <w:rStyle w:val="IndexLink"/>
              </w:rPr>
              <w:t>170</w:t>
            </w:r>
          </w:hyperlink>
        </w:p>
        <w:p>
          <w:pPr>
            <w:pStyle w:val="Contents3"/>
            <w:tabs>
              <w:tab w:val="clear" w:pos="8459"/>
              <w:tab w:val="right" w:pos="9026" w:leader="dot"/>
            </w:tabs>
            <w:rPr/>
          </w:pPr>
          <w:hyperlink w:anchor="__RefHeading___Toc8584988_73709187">
            <w:r>
              <w:rPr>
                <w:webHidden/>
                <w:rStyle w:val="IndexLink"/>
              </w:rPr>
              <w:t>405</w:t>
            </w:r>
            <w:r>
              <w:rPr>
                <w:rStyle w:val="IndexLink"/>
                <w:rtl w:val="true"/>
              </w:rPr>
              <w:t xml:space="preserve">- </w:t>
            </w:r>
            <w:r>
              <w:rPr>
                <w:rStyle w:val="IndexLink"/>
                <w:rtl w:val="true"/>
              </w:rPr>
              <w:t>شرح بعض الأحادیث‏</w:t>
            </w:r>
            <w:r>
              <w:rPr>
                <w:rStyle w:val="IndexLink"/>
                <w:rtl w:val="true"/>
              </w:rPr>
              <w:tab/>
            </w:r>
            <w:r>
              <w:rPr>
                <w:rStyle w:val="IndexLink"/>
              </w:rPr>
              <w:t>170</w:t>
            </w:r>
          </w:hyperlink>
        </w:p>
        <w:p>
          <w:pPr>
            <w:pStyle w:val="Contents3"/>
            <w:tabs>
              <w:tab w:val="clear" w:pos="8459"/>
              <w:tab w:val="right" w:pos="9026" w:leader="dot"/>
            </w:tabs>
            <w:rPr/>
          </w:pPr>
          <w:hyperlink w:anchor="__RefHeading___Toc8584990_73709187">
            <w:r>
              <w:rPr>
                <w:webHidden/>
                <w:rStyle w:val="IndexLink"/>
              </w:rPr>
              <w:t>406</w:t>
            </w:r>
            <w:r>
              <w:rPr>
                <w:rStyle w:val="IndexLink"/>
                <w:rtl w:val="true"/>
              </w:rPr>
              <w:t xml:space="preserve">- </w:t>
            </w:r>
            <w:r>
              <w:rPr>
                <w:rStyle w:val="IndexLink"/>
                <w:rtl w:val="true"/>
              </w:rPr>
              <w:t>شرح بعض أحادیث الملاحم‏</w:t>
            </w:r>
            <w:r>
              <w:rPr>
                <w:rStyle w:val="IndexLink"/>
                <w:rtl w:val="true"/>
              </w:rPr>
              <w:tab/>
            </w:r>
            <w:r>
              <w:rPr>
                <w:rStyle w:val="IndexLink"/>
              </w:rPr>
              <w:t>170</w:t>
            </w:r>
          </w:hyperlink>
        </w:p>
        <w:p>
          <w:pPr>
            <w:pStyle w:val="Contents3"/>
            <w:tabs>
              <w:tab w:val="clear" w:pos="8459"/>
              <w:tab w:val="right" w:pos="9026" w:leader="dot"/>
            </w:tabs>
            <w:rPr/>
          </w:pPr>
          <w:hyperlink w:anchor="__RefHeading___Toc8584992_73709187">
            <w:r>
              <w:rPr>
                <w:webHidden/>
                <w:rStyle w:val="IndexLink"/>
              </w:rPr>
              <w:t>407</w:t>
            </w:r>
            <w:r>
              <w:rPr>
                <w:rStyle w:val="IndexLink"/>
                <w:rtl w:val="true"/>
              </w:rPr>
              <w:t xml:space="preserve">- </w:t>
            </w:r>
            <w:r>
              <w:rPr>
                <w:rStyle w:val="IndexLink"/>
                <w:rtl w:val="true"/>
              </w:rPr>
              <w:t>شرح بعض الاخبار الواردة فی مفتتح الشهور</w:t>
            </w:r>
            <w:r>
              <w:rPr>
                <w:rStyle w:val="IndexLink"/>
                <w:rtl w:val="true"/>
              </w:rPr>
              <w:tab/>
            </w:r>
            <w:r>
              <w:rPr>
                <w:rStyle w:val="IndexLink"/>
              </w:rPr>
              <w:t>170</w:t>
            </w:r>
          </w:hyperlink>
        </w:p>
        <w:p>
          <w:pPr>
            <w:pStyle w:val="Contents3"/>
            <w:tabs>
              <w:tab w:val="clear" w:pos="8459"/>
              <w:tab w:val="right" w:pos="9026" w:leader="dot"/>
            </w:tabs>
            <w:rPr/>
          </w:pPr>
          <w:hyperlink w:anchor="__RefHeading___Toc8584994_73709187">
            <w:r>
              <w:rPr>
                <w:webHidden/>
                <w:rStyle w:val="IndexLink"/>
              </w:rPr>
              <w:t>408</w:t>
            </w:r>
            <w:r>
              <w:rPr>
                <w:rStyle w:val="IndexLink"/>
                <w:rtl w:val="true"/>
              </w:rPr>
              <w:t xml:space="preserve">- </w:t>
            </w:r>
            <w:r>
              <w:rPr>
                <w:rStyle w:val="IndexLink"/>
                <w:rtl w:val="true"/>
              </w:rPr>
              <w:t>شرح بعض الأشعار</w:t>
            </w:r>
            <w:r>
              <w:rPr>
                <w:rStyle w:val="IndexLink"/>
                <w:rtl w:val="true"/>
              </w:rPr>
              <w:tab/>
            </w:r>
            <w:r>
              <w:rPr>
                <w:rStyle w:val="IndexLink"/>
              </w:rPr>
              <w:t>170</w:t>
            </w:r>
          </w:hyperlink>
        </w:p>
        <w:p>
          <w:pPr>
            <w:pStyle w:val="Contents3"/>
            <w:tabs>
              <w:tab w:val="clear" w:pos="8459"/>
              <w:tab w:val="right" w:pos="9026" w:leader="dot"/>
            </w:tabs>
            <w:rPr/>
          </w:pPr>
          <w:hyperlink w:anchor="__RefHeading___Toc8584996_73709187">
            <w:r>
              <w:rPr>
                <w:webHidden/>
                <w:rStyle w:val="IndexLink"/>
              </w:rPr>
              <w:t>409</w:t>
            </w:r>
            <w:r>
              <w:rPr>
                <w:rStyle w:val="IndexLink"/>
                <w:rtl w:val="true"/>
              </w:rPr>
              <w:t xml:space="preserve">- </w:t>
            </w:r>
            <w:r>
              <w:rPr>
                <w:rStyle w:val="IndexLink"/>
                <w:rtl w:val="true"/>
              </w:rPr>
              <w:t>شرح بعض الأشعار</w:t>
            </w:r>
            <w:r>
              <w:rPr>
                <w:rStyle w:val="IndexLink"/>
                <w:rtl w:val="true"/>
              </w:rPr>
              <w:tab/>
            </w:r>
            <w:r>
              <w:rPr>
                <w:rStyle w:val="IndexLink"/>
              </w:rPr>
              <w:t>170</w:t>
            </w:r>
          </w:hyperlink>
        </w:p>
        <w:p>
          <w:pPr>
            <w:pStyle w:val="Contents3"/>
            <w:tabs>
              <w:tab w:val="clear" w:pos="8459"/>
              <w:tab w:val="right" w:pos="9026" w:leader="dot"/>
            </w:tabs>
            <w:rPr/>
          </w:pPr>
          <w:hyperlink w:anchor="__RefHeading___Toc8584998_73709187">
            <w:r>
              <w:rPr>
                <w:webHidden/>
                <w:rStyle w:val="IndexLink"/>
              </w:rPr>
              <w:t>410</w:t>
            </w:r>
            <w:r>
              <w:rPr>
                <w:rStyle w:val="IndexLink"/>
                <w:rtl w:val="true"/>
              </w:rPr>
              <w:t xml:space="preserve">- </w:t>
            </w:r>
            <w:r>
              <w:rPr>
                <w:rStyle w:val="IndexLink"/>
                <w:rtl w:val="true"/>
              </w:rPr>
              <w:t>شرح بعض أشعار المثنوی‏</w:t>
            </w:r>
            <w:r>
              <w:rPr>
                <w:rStyle w:val="IndexLink"/>
                <w:rtl w:val="true"/>
              </w:rPr>
              <w:tab/>
            </w:r>
            <w:r>
              <w:rPr>
                <w:rStyle w:val="IndexLink"/>
              </w:rPr>
              <w:t>170</w:t>
            </w:r>
          </w:hyperlink>
        </w:p>
        <w:p>
          <w:pPr>
            <w:pStyle w:val="Contents3"/>
            <w:tabs>
              <w:tab w:val="clear" w:pos="8459"/>
              <w:tab w:val="right" w:pos="9026" w:leader="dot"/>
            </w:tabs>
            <w:rPr/>
          </w:pPr>
          <w:hyperlink w:anchor="__RefHeading___Toc8585000_73709187">
            <w:r>
              <w:rPr>
                <w:webHidden/>
                <w:rStyle w:val="IndexLink"/>
              </w:rPr>
              <w:t>411</w:t>
            </w:r>
            <w:r>
              <w:rPr>
                <w:rStyle w:val="IndexLink"/>
                <w:rtl w:val="true"/>
              </w:rPr>
              <w:t xml:space="preserve">- </w:t>
            </w:r>
            <w:r>
              <w:rPr>
                <w:rStyle w:val="IndexLink"/>
                <w:rtl w:val="true"/>
              </w:rPr>
              <w:t>شرح بعض أوصاف النبی‏</w:t>
            </w:r>
            <w:r>
              <w:rPr>
                <w:rStyle w:val="IndexLink"/>
                <w:rtl w:val="true"/>
              </w:rPr>
              <w:tab/>
            </w:r>
            <w:r>
              <w:rPr>
                <w:rStyle w:val="IndexLink"/>
              </w:rPr>
              <w:t>170</w:t>
            </w:r>
          </w:hyperlink>
        </w:p>
        <w:p>
          <w:pPr>
            <w:pStyle w:val="Contents3"/>
            <w:tabs>
              <w:tab w:val="clear" w:pos="8459"/>
              <w:tab w:val="right" w:pos="9026" w:leader="dot"/>
            </w:tabs>
            <w:rPr/>
          </w:pPr>
          <w:hyperlink w:anchor="__RefHeading___Toc8585002_73709187">
            <w:r>
              <w:rPr>
                <w:webHidden/>
                <w:rStyle w:val="IndexLink"/>
              </w:rPr>
              <w:t>412</w:t>
            </w:r>
            <w:r>
              <w:rPr>
                <w:rStyle w:val="IndexLink"/>
                <w:rtl w:val="true"/>
              </w:rPr>
              <w:t xml:space="preserve">- </w:t>
            </w:r>
            <w:r>
              <w:rPr>
                <w:rStyle w:val="IndexLink"/>
                <w:rtl w:val="true"/>
              </w:rPr>
              <w:t>شرح بعض خطب أمیر المؤمنین</w:t>
            </w:r>
            <w:r>
              <w:rPr>
                <w:rStyle w:val="IndexLink"/>
                <w:rtl w:val="true"/>
              </w:rPr>
              <w:t xml:space="preserve">- </w:t>
            </w:r>
            <w:r>
              <w:rPr>
                <w:rStyle w:val="IndexLink"/>
                <w:rtl w:val="true"/>
              </w:rPr>
              <w:t>ع</w:t>
            </w:r>
            <w:r>
              <w:rPr>
                <w:rStyle w:val="IndexLink"/>
                <w:rtl w:val="true"/>
              </w:rPr>
              <w:t>-</w:t>
              <w:tab/>
            </w:r>
            <w:r>
              <w:rPr>
                <w:rStyle w:val="IndexLink"/>
              </w:rPr>
              <w:t>170</w:t>
            </w:r>
          </w:hyperlink>
        </w:p>
        <w:p>
          <w:pPr>
            <w:pStyle w:val="Contents3"/>
            <w:tabs>
              <w:tab w:val="clear" w:pos="8459"/>
              <w:tab w:val="right" w:pos="9026" w:leader="dot"/>
            </w:tabs>
            <w:rPr/>
          </w:pPr>
          <w:hyperlink w:anchor="__RefHeading___Toc8585004_73709187">
            <w:r>
              <w:rPr>
                <w:webHidden/>
                <w:rStyle w:val="IndexLink"/>
              </w:rPr>
              <w:t>413</w:t>
            </w:r>
            <w:r>
              <w:rPr>
                <w:rStyle w:val="IndexLink"/>
                <w:rtl w:val="true"/>
              </w:rPr>
              <w:t xml:space="preserve">- </w:t>
            </w:r>
            <w:r>
              <w:rPr>
                <w:rStyle w:val="IndexLink"/>
                <w:rtl w:val="true"/>
              </w:rPr>
              <w:t>شرح بعض فصول أفلاطون‏</w:t>
            </w:r>
            <w:r>
              <w:rPr>
                <w:rStyle w:val="IndexLink"/>
                <w:rtl w:val="true"/>
              </w:rPr>
              <w:tab/>
            </w:r>
            <w:r>
              <w:rPr>
                <w:rStyle w:val="IndexLink"/>
              </w:rPr>
              <w:t>171</w:t>
            </w:r>
          </w:hyperlink>
        </w:p>
        <w:p>
          <w:pPr>
            <w:pStyle w:val="Contents3"/>
            <w:tabs>
              <w:tab w:val="clear" w:pos="8459"/>
              <w:tab w:val="right" w:pos="9026" w:leader="dot"/>
            </w:tabs>
            <w:rPr/>
          </w:pPr>
          <w:hyperlink w:anchor="__RefHeading___Toc8585006_73709187">
            <w:r>
              <w:rPr>
                <w:webHidden/>
                <w:rStyle w:val="IndexLink"/>
              </w:rPr>
              <w:t>414</w:t>
            </w:r>
            <w:r>
              <w:rPr>
                <w:rStyle w:val="IndexLink"/>
                <w:rtl w:val="true"/>
              </w:rPr>
              <w:t xml:space="preserve">- </w:t>
            </w:r>
            <w:r>
              <w:rPr>
                <w:rStyle w:val="IndexLink"/>
                <w:rtl w:val="true"/>
              </w:rPr>
              <w:t>شرح بغیة الخاص و العام‏</w:t>
            </w:r>
            <w:r>
              <w:rPr>
                <w:rStyle w:val="IndexLink"/>
                <w:rtl w:val="true"/>
              </w:rPr>
              <w:tab/>
            </w:r>
            <w:r>
              <w:rPr>
                <w:rStyle w:val="IndexLink"/>
              </w:rPr>
              <w:t>171</w:t>
            </w:r>
          </w:hyperlink>
        </w:p>
        <w:p>
          <w:pPr>
            <w:pStyle w:val="Contents3"/>
            <w:tabs>
              <w:tab w:val="clear" w:pos="8459"/>
              <w:tab w:val="right" w:pos="9026" w:leader="dot"/>
            </w:tabs>
            <w:rPr/>
          </w:pPr>
          <w:hyperlink w:anchor="__RefHeading___Toc8585008_73709187">
            <w:r>
              <w:rPr>
                <w:webHidden/>
                <w:rStyle w:val="IndexLink"/>
                <w:rtl w:val="true"/>
              </w:rPr>
              <w:t>شرح بغیة الطالب فی معرفة المفروض و الواجب‏</w:t>
            </w:r>
            <w:r>
              <w:rPr>
                <w:rStyle w:val="IndexLink"/>
                <w:rtl w:val="true"/>
              </w:rPr>
              <w:tab/>
            </w:r>
            <w:r>
              <w:rPr>
                <w:rStyle w:val="IndexLink"/>
              </w:rPr>
              <w:t>171</w:t>
            </w:r>
          </w:hyperlink>
        </w:p>
        <w:p>
          <w:pPr>
            <w:pStyle w:val="Contents3"/>
            <w:tabs>
              <w:tab w:val="clear" w:pos="8459"/>
              <w:tab w:val="right" w:pos="9026" w:leader="dot"/>
            </w:tabs>
            <w:rPr/>
          </w:pPr>
          <w:hyperlink w:anchor="__RefHeading___Toc8585010_73709187">
            <w:r>
              <w:rPr>
                <w:webHidden/>
                <w:rStyle w:val="IndexLink"/>
              </w:rPr>
              <w:t>415</w:t>
            </w:r>
            <w:r>
              <w:rPr>
                <w:rStyle w:val="IndexLink"/>
                <w:rtl w:val="true"/>
              </w:rPr>
              <w:t xml:space="preserve">- </w:t>
            </w:r>
            <w:r>
              <w:rPr>
                <w:rStyle w:val="IndexLink"/>
                <w:rtl w:val="true"/>
              </w:rPr>
              <w:t>شرح بقاء النفس بعد فناء الجسد</w:t>
            </w:r>
            <w:r>
              <w:rPr>
                <w:rStyle w:val="IndexLink"/>
                <w:rtl w:val="true"/>
              </w:rPr>
              <w:tab/>
            </w:r>
            <w:r>
              <w:rPr>
                <w:rStyle w:val="IndexLink"/>
              </w:rPr>
              <w:t>171</w:t>
            </w:r>
          </w:hyperlink>
        </w:p>
        <w:p>
          <w:pPr>
            <w:pStyle w:val="Contents3"/>
            <w:tabs>
              <w:tab w:val="clear" w:pos="8459"/>
              <w:tab w:val="right" w:pos="9026" w:leader="dot"/>
            </w:tabs>
            <w:rPr/>
          </w:pPr>
          <w:hyperlink w:anchor="__RefHeading___Toc8585012_73709187">
            <w:r>
              <w:rPr>
                <w:webHidden/>
                <w:rStyle w:val="IndexLink"/>
                <w:rtl w:val="true"/>
              </w:rPr>
              <w:t>شرح البلغة</w:t>
            </w:r>
            <w:r>
              <w:rPr>
                <w:rStyle w:val="IndexLink"/>
                <w:rtl w:val="true"/>
              </w:rPr>
              <w:tab/>
            </w:r>
            <w:r>
              <w:rPr>
                <w:rStyle w:val="IndexLink"/>
              </w:rPr>
              <w:t>171</w:t>
            </w:r>
          </w:hyperlink>
        </w:p>
        <w:p>
          <w:pPr>
            <w:pStyle w:val="Contents3"/>
            <w:tabs>
              <w:tab w:val="clear" w:pos="8459"/>
              <w:tab w:val="right" w:pos="9026" w:leader="dot"/>
            </w:tabs>
            <w:rPr/>
          </w:pPr>
          <w:hyperlink w:anchor="__RefHeading___Toc8585014_73709187">
            <w:r>
              <w:rPr>
                <w:webHidden/>
                <w:rStyle w:val="IndexLink"/>
              </w:rPr>
              <w:t>416</w:t>
            </w:r>
            <w:r>
              <w:rPr>
                <w:rStyle w:val="IndexLink"/>
                <w:rtl w:val="true"/>
              </w:rPr>
              <w:t xml:space="preserve">- </w:t>
            </w:r>
            <w:r>
              <w:rPr>
                <w:rStyle w:val="IndexLink"/>
                <w:rtl w:val="true"/>
              </w:rPr>
              <w:t>شرح البوستان‏</w:t>
            </w:r>
            <w:r>
              <w:rPr>
                <w:rStyle w:val="IndexLink"/>
                <w:rtl w:val="true"/>
              </w:rPr>
              <w:tab/>
            </w:r>
            <w:r>
              <w:rPr>
                <w:rStyle w:val="IndexLink"/>
              </w:rPr>
              <w:t>171</w:t>
            </w:r>
          </w:hyperlink>
        </w:p>
        <w:p>
          <w:pPr>
            <w:pStyle w:val="Contents3"/>
            <w:tabs>
              <w:tab w:val="clear" w:pos="8459"/>
              <w:tab w:val="right" w:pos="9026" w:leader="dot"/>
            </w:tabs>
            <w:rPr/>
          </w:pPr>
          <w:hyperlink w:anchor="__RefHeading___Toc8585016_73709187">
            <w:r>
              <w:rPr>
                <w:webHidden/>
                <w:rStyle w:val="IndexLink"/>
              </w:rPr>
              <w:t>417</w:t>
            </w:r>
            <w:r>
              <w:rPr>
                <w:rStyle w:val="IndexLink"/>
                <w:rtl w:val="true"/>
              </w:rPr>
              <w:t xml:space="preserve">- </w:t>
            </w:r>
            <w:r>
              <w:rPr>
                <w:rStyle w:val="IndexLink"/>
                <w:rtl w:val="true"/>
              </w:rPr>
              <w:t>شرح البوستان‏</w:t>
            </w:r>
            <w:r>
              <w:rPr>
                <w:rStyle w:val="IndexLink"/>
                <w:rtl w:val="true"/>
              </w:rPr>
              <w:tab/>
            </w:r>
            <w:r>
              <w:rPr>
                <w:rStyle w:val="IndexLink"/>
              </w:rPr>
              <w:t>171</w:t>
            </w:r>
          </w:hyperlink>
        </w:p>
        <w:p>
          <w:pPr>
            <w:pStyle w:val="Contents3"/>
            <w:tabs>
              <w:tab w:val="clear" w:pos="8459"/>
              <w:tab w:val="right" w:pos="9026" w:leader="dot"/>
            </w:tabs>
            <w:rPr/>
          </w:pPr>
          <w:hyperlink w:anchor="__RefHeading___Toc8585018_73709187">
            <w:r>
              <w:rPr>
                <w:webHidden/>
                <w:rStyle w:val="IndexLink"/>
              </w:rPr>
              <w:t>418</w:t>
            </w:r>
            <w:r>
              <w:rPr>
                <w:rStyle w:val="IndexLink"/>
                <w:rtl w:val="true"/>
              </w:rPr>
              <w:t xml:space="preserve">- </w:t>
            </w:r>
            <w:r>
              <w:rPr>
                <w:rStyle w:val="IndexLink"/>
                <w:rtl w:val="true"/>
              </w:rPr>
              <w:t>شرح البهجة المرضیة فی شرح الألفیة</w:t>
            </w:r>
            <w:r>
              <w:rPr>
                <w:rStyle w:val="IndexLink"/>
                <w:rtl w:val="true"/>
              </w:rPr>
              <w:tab/>
            </w:r>
            <w:r>
              <w:rPr>
                <w:rStyle w:val="IndexLink"/>
              </w:rPr>
              <w:t>171</w:t>
            </w:r>
          </w:hyperlink>
        </w:p>
        <w:p>
          <w:pPr>
            <w:pStyle w:val="Contents3"/>
            <w:tabs>
              <w:tab w:val="clear" w:pos="8459"/>
              <w:tab w:val="right" w:pos="9026" w:leader="dot"/>
            </w:tabs>
            <w:rPr/>
          </w:pPr>
          <w:hyperlink w:anchor="__RefHeading___Toc8585020_73709187">
            <w:r>
              <w:rPr>
                <w:webHidden/>
                <w:rStyle w:val="IndexLink"/>
              </w:rPr>
              <w:t>419</w:t>
            </w:r>
            <w:r>
              <w:rPr>
                <w:rStyle w:val="IndexLink"/>
                <w:rtl w:val="true"/>
              </w:rPr>
              <w:t xml:space="preserve">- </w:t>
            </w:r>
            <w:r>
              <w:rPr>
                <w:rStyle w:val="IndexLink"/>
                <w:rtl w:val="true"/>
              </w:rPr>
              <w:t>شرح البهجة المرضیة</w:t>
            </w:r>
            <w:r>
              <w:rPr>
                <w:rStyle w:val="IndexLink"/>
                <w:rtl w:val="true"/>
              </w:rPr>
              <w:tab/>
            </w:r>
            <w:r>
              <w:rPr>
                <w:rStyle w:val="IndexLink"/>
              </w:rPr>
              <w:t>172</w:t>
            </w:r>
          </w:hyperlink>
        </w:p>
        <w:p>
          <w:pPr>
            <w:pStyle w:val="Contents3"/>
            <w:tabs>
              <w:tab w:val="clear" w:pos="8459"/>
              <w:tab w:val="right" w:pos="9026" w:leader="dot"/>
            </w:tabs>
            <w:rPr/>
          </w:pPr>
          <w:hyperlink w:anchor="__RefHeading___Toc8585022_73709187">
            <w:r>
              <w:rPr>
                <w:webHidden/>
                <w:rStyle w:val="IndexLink"/>
              </w:rPr>
              <w:t>420</w:t>
            </w:r>
            <w:r>
              <w:rPr>
                <w:rStyle w:val="IndexLink"/>
                <w:rtl w:val="true"/>
              </w:rPr>
              <w:t xml:space="preserve">- </w:t>
            </w:r>
            <w:r>
              <w:rPr>
                <w:rStyle w:val="IndexLink"/>
                <w:rtl w:val="true"/>
              </w:rPr>
              <w:t>شرح البهجة المرضیة</w:t>
            </w:r>
            <w:r>
              <w:rPr>
                <w:rStyle w:val="IndexLink"/>
                <w:rtl w:val="true"/>
              </w:rPr>
              <w:tab/>
            </w:r>
            <w:r>
              <w:rPr>
                <w:rStyle w:val="IndexLink"/>
              </w:rPr>
              <w:t>172</w:t>
            </w:r>
          </w:hyperlink>
        </w:p>
        <w:p>
          <w:pPr>
            <w:pStyle w:val="Contents3"/>
            <w:tabs>
              <w:tab w:val="clear" w:pos="8459"/>
              <w:tab w:val="right" w:pos="9026" w:leader="dot"/>
            </w:tabs>
            <w:rPr/>
          </w:pPr>
          <w:hyperlink w:anchor="__RefHeading___Toc8585024_73709187">
            <w:r>
              <w:rPr>
                <w:webHidden/>
                <w:rStyle w:val="IndexLink"/>
              </w:rPr>
              <w:t>421</w:t>
            </w:r>
            <w:r>
              <w:rPr>
                <w:rStyle w:val="IndexLink"/>
                <w:rtl w:val="true"/>
              </w:rPr>
              <w:t xml:space="preserve">- </w:t>
            </w:r>
            <w:r>
              <w:rPr>
                <w:rStyle w:val="IndexLink"/>
                <w:rtl w:val="true"/>
              </w:rPr>
              <w:t>شرح بهشتی‏</w:t>
            </w:r>
            <w:r>
              <w:rPr>
                <w:rStyle w:val="IndexLink"/>
                <w:rtl w:val="true"/>
              </w:rPr>
              <w:tab/>
            </w:r>
            <w:r>
              <w:rPr>
                <w:rStyle w:val="IndexLink"/>
              </w:rPr>
              <w:t>172</w:t>
            </w:r>
          </w:hyperlink>
        </w:p>
        <w:p>
          <w:pPr>
            <w:pStyle w:val="Contents3"/>
            <w:tabs>
              <w:tab w:val="clear" w:pos="8459"/>
              <w:tab w:val="right" w:pos="9026" w:leader="dot"/>
            </w:tabs>
            <w:rPr/>
          </w:pPr>
          <w:hyperlink w:anchor="__RefHeading___Toc8585026_73709187">
            <w:r>
              <w:rPr>
                <w:webHidden/>
                <w:rStyle w:val="IndexLink"/>
              </w:rPr>
              <w:t>422</w:t>
            </w:r>
            <w:r>
              <w:rPr>
                <w:rStyle w:val="IndexLink"/>
                <w:rtl w:val="true"/>
              </w:rPr>
              <w:t xml:space="preserve">- </w:t>
            </w:r>
            <w:r>
              <w:rPr>
                <w:rStyle w:val="IndexLink"/>
                <w:rtl w:val="true"/>
              </w:rPr>
              <w:t>شرح کتاب البیان‏</w:t>
            </w:r>
            <w:r>
              <w:rPr>
                <w:rStyle w:val="IndexLink"/>
                <w:rtl w:val="true"/>
              </w:rPr>
              <w:tab/>
            </w:r>
            <w:r>
              <w:rPr>
                <w:rStyle w:val="IndexLink"/>
              </w:rPr>
              <w:t>172</w:t>
            </w:r>
          </w:hyperlink>
        </w:p>
        <w:p>
          <w:pPr>
            <w:pStyle w:val="Contents3"/>
            <w:tabs>
              <w:tab w:val="clear" w:pos="8459"/>
              <w:tab w:val="right" w:pos="9026" w:leader="dot"/>
            </w:tabs>
            <w:rPr/>
          </w:pPr>
          <w:hyperlink w:anchor="__RefHeading___Toc8585028_73709187">
            <w:r>
              <w:rPr>
                <w:webHidden/>
                <w:rStyle w:val="IndexLink"/>
              </w:rPr>
              <w:t>423</w:t>
            </w:r>
            <w:r>
              <w:rPr>
                <w:rStyle w:val="IndexLink"/>
                <w:rtl w:val="true"/>
              </w:rPr>
              <w:t xml:space="preserve">- </w:t>
            </w:r>
            <w:r>
              <w:rPr>
                <w:rStyle w:val="IndexLink"/>
                <w:rtl w:val="true"/>
              </w:rPr>
              <w:t>شرح البیت‏</w:t>
            </w:r>
            <w:r>
              <w:rPr>
                <w:rStyle w:val="IndexLink"/>
                <w:rtl w:val="true"/>
              </w:rPr>
              <w:tab/>
            </w:r>
            <w:r>
              <w:rPr>
                <w:rStyle w:val="IndexLink"/>
              </w:rPr>
              <w:t>172</w:t>
            </w:r>
          </w:hyperlink>
        </w:p>
        <w:p>
          <w:pPr>
            <w:pStyle w:val="Contents3"/>
            <w:tabs>
              <w:tab w:val="clear" w:pos="8459"/>
              <w:tab w:val="right" w:pos="9026" w:leader="dot"/>
            </w:tabs>
            <w:rPr/>
          </w:pPr>
          <w:hyperlink w:anchor="__RefHeading___Toc8585030_73709187">
            <w:r>
              <w:rPr>
                <w:webHidden/>
                <w:rStyle w:val="IndexLink"/>
              </w:rPr>
              <w:t>424</w:t>
            </w:r>
            <w:r>
              <w:rPr>
                <w:rStyle w:val="IndexLink"/>
                <w:rtl w:val="true"/>
              </w:rPr>
              <w:t xml:space="preserve">- </w:t>
            </w:r>
            <w:r>
              <w:rPr>
                <w:rStyle w:val="IndexLink"/>
                <w:rtl w:val="true"/>
              </w:rPr>
              <w:t>شرح بیت‏</w:t>
            </w:r>
            <w:r>
              <w:rPr>
                <w:rStyle w:val="IndexLink"/>
                <w:rtl w:val="true"/>
              </w:rPr>
              <w:tab/>
            </w:r>
            <w:r>
              <w:rPr>
                <w:rStyle w:val="IndexLink"/>
              </w:rPr>
              <w:t>172</w:t>
            </w:r>
          </w:hyperlink>
        </w:p>
        <w:p>
          <w:pPr>
            <w:pStyle w:val="Contents3"/>
            <w:tabs>
              <w:tab w:val="clear" w:pos="8459"/>
              <w:tab w:val="right" w:pos="9026" w:leader="dot"/>
            </w:tabs>
            <w:rPr/>
          </w:pPr>
          <w:hyperlink w:anchor="__RefHeading___Toc8585032_73709187">
            <w:r>
              <w:rPr>
                <w:webHidden/>
                <w:rStyle w:val="IndexLink"/>
              </w:rPr>
              <w:t>425</w:t>
            </w:r>
            <w:r>
              <w:rPr>
                <w:rStyle w:val="IndexLink"/>
                <w:rtl w:val="true"/>
              </w:rPr>
              <w:t xml:space="preserve">- </w:t>
            </w:r>
            <w:r>
              <w:rPr>
                <w:rStyle w:val="IndexLink"/>
                <w:rtl w:val="true"/>
              </w:rPr>
              <w:t>شرح بیت فی التقلیم‏</w:t>
            </w:r>
            <w:r>
              <w:rPr>
                <w:rStyle w:val="IndexLink"/>
                <w:rtl w:val="true"/>
              </w:rPr>
              <w:tab/>
            </w:r>
            <w:r>
              <w:rPr>
                <w:rStyle w:val="IndexLink"/>
              </w:rPr>
              <w:t>173</w:t>
            </w:r>
          </w:hyperlink>
        </w:p>
        <w:p>
          <w:pPr>
            <w:pStyle w:val="Contents3"/>
            <w:tabs>
              <w:tab w:val="clear" w:pos="8459"/>
              <w:tab w:val="right" w:pos="9026" w:leader="dot"/>
            </w:tabs>
            <w:rPr/>
          </w:pPr>
          <w:hyperlink w:anchor="__RefHeading___Toc8585034_73709187">
            <w:r>
              <w:rPr>
                <w:webHidden/>
                <w:rStyle w:val="IndexLink"/>
              </w:rPr>
              <w:t>426</w:t>
            </w:r>
            <w:r>
              <w:rPr>
                <w:rStyle w:val="IndexLink"/>
                <w:rtl w:val="true"/>
              </w:rPr>
              <w:t xml:space="preserve">- </w:t>
            </w:r>
            <w:r>
              <w:rPr>
                <w:rStyle w:val="IndexLink"/>
                <w:rtl w:val="true"/>
              </w:rPr>
              <w:t>شرح بیت حافظ الشیرازی‏</w:t>
            </w:r>
            <w:r>
              <w:rPr>
                <w:rStyle w:val="IndexLink"/>
                <w:rtl w:val="true"/>
              </w:rPr>
              <w:tab/>
            </w:r>
            <w:r>
              <w:rPr>
                <w:rStyle w:val="IndexLink"/>
              </w:rPr>
              <w:t>173</w:t>
            </w:r>
          </w:hyperlink>
        </w:p>
        <w:p>
          <w:pPr>
            <w:pStyle w:val="Contents3"/>
            <w:tabs>
              <w:tab w:val="clear" w:pos="8459"/>
              <w:tab w:val="right" w:pos="9026" w:leader="dot"/>
            </w:tabs>
            <w:rPr/>
          </w:pPr>
          <w:hyperlink w:anchor="__RefHeading___Toc8585036_73709187">
            <w:r>
              <w:rPr>
                <w:webHidden/>
                <w:rStyle w:val="IndexLink"/>
              </w:rPr>
              <w:t>427</w:t>
            </w:r>
            <w:r>
              <w:rPr>
                <w:rStyle w:val="IndexLink"/>
                <w:rtl w:val="true"/>
              </w:rPr>
              <w:t xml:space="preserve">- </w:t>
            </w:r>
            <w:r>
              <w:rPr>
                <w:rStyle w:val="IndexLink"/>
                <w:rtl w:val="true"/>
              </w:rPr>
              <w:t>شرح بیت حافظ الشیرازی‏</w:t>
            </w:r>
            <w:r>
              <w:rPr>
                <w:rStyle w:val="IndexLink"/>
                <w:rtl w:val="true"/>
              </w:rPr>
              <w:tab/>
            </w:r>
            <w:r>
              <w:rPr>
                <w:rStyle w:val="IndexLink"/>
              </w:rPr>
              <w:t>173</w:t>
            </w:r>
          </w:hyperlink>
        </w:p>
        <w:p>
          <w:pPr>
            <w:pStyle w:val="Contents3"/>
            <w:tabs>
              <w:tab w:val="clear" w:pos="8459"/>
              <w:tab w:val="right" w:pos="9026" w:leader="dot"/>
            </w:tabs>
            <w:rPr/>
          </w:pPr>
          <w:hyperlink w:anchor="__RefHeading___Toc8585038_73709187">
            <w:r>
              <w:rPr>
                <w:webHidden/>
                <w:rStyle w:val="IndexLink"/>
              </w:rPr>
              <w:t>428</w:t>
            </w:r>
            <w:r>
              <w:rPr>
                <w:rStyle w:val="IndexLink"/>
                <w:rtl w:val="true"/>
              </w:rPr>
              <w:t xml:space="preserve">- </w:t>
            </w:r>
            <w:r>
              <w:rPr>
                <w:rStyle w:val="IndexLink"/>
                <w:rtl w:val="true"/>
              </w:rPr>
              <w:t>شرح بیت الشهادة</w:t>
            </w:r>
            <w:r>
              <w:rPr>
                <w:rStyle w:val="IndexLink"/>
                <w:rtl w:val="true"/>
              </w:rPr>
              <w:tab/>
            </w:r>
            <w:r>
              <w:rPr>
                <w:rStyle w:val="IndexLink"/>
              </w:rPr>
              <w:t>174</w:t>
            </w:r>
          </w:hyperlink>
        </w:p>
        <w:p>
          <w:pPr>
            <w:pStyle w:val="Contents3"/>
            <w:tabs>
              <w:tab w:val="clear" w:pos="8459"/>
              <w:tab w:val="right" w:pos="9026" w:leader="dot"/>
            </w:tabs>
            <w:rPr/>
          </w:pPr>
          <w:hyperlink w:anchor="__RefHeading___Toc8585040_73709187">
            <w:r>
              <w:rPr>
                <w:webHidden/>
                <w:rStyle w:val="IndexLink"/>
                <w:rtl w:val="true"/>
              </w:rPr>
              <w:t>شرح بیت گلشن راز</w:t>
            </w:r>
            <w:r>
              <w:rPr>
                <w:rStyle w:val="IndexLink"/>
                <w:rtl w:val="true"/>
              </w:rPr>
              <w:tab/>
            </w:r>
            <w:r>
              <w:rPr>
                <w:rStyle w:val="IndexLink"/>
              </w:rPr>
              <w:t>174</w:t>
            </w:r>
          </w:hyperlink>
        </w:p>
        <w:p>
          <w:pPr>
            <w:pStyle w:val="Contents3"/>
            <w:tabs>
              <w:tab w:val="clear" w:pos="8459"/>
              <w:tab w:val="right" w:pos="9026" w:leader="dot"/>
            </w:tabs>
            <w:rPr/>
          </w:pPr>
          <w:hyperlink w:anchor="__RefHeading___Toc8585042_73709187">
            <w:r>
              <w:rPr>
                <w:webHidden/>
                <w:rStyle w:val="IndexLink"/>
              </w:rPr>
              <w:t>429</w:t>
            </w:r>
            <w:r>
              <w:rPr>
                <w:rStyle w:val="IndexLink"/>
                <w:rtl w:val="true"/>
              </w:rPr>
              <w:t xml:space="preserve">- </w:t>
            </w:r>
            <w:r>
              <w:rPr>
                <w:rStyle w:val="IndexLink"/>
                <w:rtl w:val="true"/>
              </w:rPr>
              <w:t>شرح البیتین فی الأدب‏</w:t>
            </w:r>
            <w:r>
              <w:rPr>
                <w:rStyle w:val="IndexLink"/>
                <w:rtl w:val="true"/>
              </w:rPr>
              <w:tab/>
            </w:r>
            <w:r>
              <w:rPr>
                <w:rStyle w:val="IndexLink"/>
              </w:rPr>
              <w:t>174</w:t>
            </w:r>
          </w:hyperlink>
        </w:p>
        <w:p>
          <w:pPr>
            <w:pStyle w:val="Contents3"/>
            <w:tabs>
              <w:tab w:val="clear" w:pos="8459"/>
              <w:tab w:val="right" w:pos="9026" w:leader="dot"/>
            </w:tabs>
            <w:rPr/>
          </w:pPr>
          <w:hyperlink w:anchor="__RefHeading___Toc8585044_73709187">
            <w:r>
              <w:rPr>
                <w:webHidden/>
                <w:rStyle w:val="IndexLink"/>
              </w:rPr>
              <w:t>430</w:t>
            </w:r>
            <w:r>
              <w:rPr>
                <w:rStyle w:val="IndexLink"/>
                <w:rtl w:val="true"/>
              </w:rPr>
              <w:t xml:space="preserve">- </w:t>
            </w:r>
            <w:r>
              <w:rPr>
                <w:rStyle w:val="IndexLink"/>
                <w:rtl w:val="true"/>
              </w:rPr>
              <w:t>شرح بیست باب فی معرفة الأسطرلاب‏</w:t>
            </w:r>
            <w:r>
              <w:rPr>
                <w:rStyle w:val="IndexLink"/>
                <w:rtl w:val="true"/>
              </w:rPr>
              <w:tab/>
            </w:r>
            <w:r>
              <w:rPr>
                <w:rStyle w:val="IndexLink"/>
              </w:rPr>
              <w:t>174</w:t>
            </w:r>
          </w:hyperlink>
        </w:p>
        <w:p>
          <w:pPr>
            <w:pStyle w:val="Contents3"/>
            <w:tabs>
              <w:tab w:val="clear" w:pos="8459"/>
              <w:tab w:val="right" w:pos="9026" w:leader="dot"/>
            </w:tabs>
            <w:rPr/>
          </w:pPr>
          <w:hyperlink w:anchor="__RefHeading___Toc8585046_73709187">
            <w:r>
              <w:rPr>
                <w:webHidden/>
                <w:rStyle w:val="IndexLink"/>
              </w:rPr>
              <w:t>431</w:t>
            </w:r>
            <w:r>
              <w:rPr>
                <w:rStyle w:val="IndexLink"/>
                <w:rtl w:val="true"/>
              </w:rPr>
              <w:t xml:space="preserve">- </w:t>
            </w:r>
            <w:r>
              <w:rPr>
                <w:rStyle w:val="IndexLink"/>
                <w:rtl w:val="true"/>
              </w:rPr>
              <w:t>شرح بیست باب‏</w:t>
            </w:r>
            <w:r>
              <w:rPr>
                <w:rStyle w:val="IndexLink"/>
                <w:rtl w:val="true"/>
              </w:rPr>
              <w:tab/>
            </w:r>
            <w:r>
              <w:rPr>
                <w:rStyle w:val="IndexLink"/>
              </w:rPr>
              <w:t>174</w:t>
            </w:r>
          </w:hyperlink>
        </w:p>
        <w:p>
          <w:pPr>
            <w:pStyle w:val="Contents3"/>
            <w:tabs>
              <w:tab w:val="clear" w:pos="8459"/>
              <w:tab w:val="right" w:pos="9026" w:leader="dot"/>
            </w:tabs>
            <w:rPr/>
          </w:pPr>
          <w:hyperlink w:anchor="__RefHeading___Toc8585048_73709187">
            <w:r>
              <w:rPr>
                <w:webHidden/>
                <w:rStyle w:val="IndexLink"/>
              </w:rPr>
              <w:t>432</w:t>
            </w:r>
            <w:r>
              <w:rPr>
                <w:rStyle w:val="IndexLink"/>
                <w:rtl w:val="true"/>
              </w:rPr>
              <w:t xml:space="preserve">- </w:t>
            </w:r>
            <w:r>
              <w:rPr>
                <w:rStyle w:val="IndexLink"/>
                <w:rtl w:val="true"/>
              </w:rPr>
              <w:t>شرح بیست باب‏</w:t>
            </w:r>
            <w:r>
              <w:rPr>
                <w:rStyle w:val="IndexLink"/>
                <w:rtl w:val="true"/>
              </w:rPr>
              <w:tab/>
            </w:r>
            <w:r>
              <w:rPr>
                <w:rStyle w:val="IndexLink"/>
              </w:rPr>
              <w:t>174</w:t>
            </w:r>
          </w:hyperlink>
        </w:p>
        <w:p>
          <w:pPr>
            <w:pStyle w:val="Contents3"/>
            <w:tabs>
              <w:tab w:val="clear" w:pos="8459"/>
              <w:tab w:val="right" w:pos="9026" w:leader="dot"/>
            </w:tabs>
            <w:rPr/>
          </w:pPr>
          <w:hyperlink w:anchor="__RefHeading___Toc8585050_73709187">
            <w:r>
              <w:rPr>
                <w:webHidden/>
                <w:rStyle w:val="IndexLink"/>
                <w:rtl w:val="true"/>
              </w:rPr>
              <w:t>شرح بیست باب‏</w:t>
            </w:r>
            <w:r>
              <w:rPr>
                <w:rStyle w:val="IndexLink"/>
                <w:rtl w:val="true"/>
              </w:rPr>
              <w:tab/>
            </w:r>
            <w:r>
              <w:rPr>
                <w:rStyle w:val="IndexLink"/>
              </w:rPr>
              <w:t>175</w:t>
            </w:r>
          </w:hyperlink>
        </w:p>
        <w:p>
          <w:pPr>
            <w:pStyle w:val="Contents3"/>
            <w:tabs>
              <w:tab w:val="clear" w:pos="8459"/>
              <w:tab w:val="right" w:pos="9026" w:leader="dot"/>
            </w:tabs>
            <w:rPr/>
          </w:pPr>
          <w:hyperlink w:anchor="__RefHeading___Toc8585052_73709187">
            <w:r>
              <w:rPr>
                <w:webHidden/>
                <w:rStyle w:val="IndexLink"/>
              </w:rPr>
              <w:t>433</w:t>
            </w:r>
            <w:r>
              <w:rPr>
                <w:rStyle w:val="IndexLink"/>
                <w:rtl w:val="true"/>
              </w:rPr>
              <w:t xml:space="preserve">- </w:t>
            </w:r>
            <w:r>
              <w:rPr>
                <w:rStyle w:val="IndexLink"/>
                <w:rtl w:val="true"/>
              </w:rPr>
              <w:t>شرح بیست باب‏</w:t>
            </w:r>
            <w:r>
              <w:rPr>
                <w:rStyle w:val="IndexLink"/>
                <w:rtl w:val="true"/>
              </w:rPr>
              <w:tab/>
            </w:r>
            <w:r>
              <w:rPr>
                <w:rStyle w:val="IndexLink"/>
              </w:rPr>
              <w:t>175</w:t>
            </w:r>
          </w:hyperlink>
        </w:p>
        <w:p>
          <w:pPr>
            <w:pStyle w:val="Contents3"/>
            <w:tabs>
              <w:tab w:val="clear" w:pos="8459"/>
              <w:tab w:val="right" w:pos="9026" w:leader="dot"/>
            </w:tabs>
            <w:rPr/>
          </w:pPr>
          <w:hyperlink w:anchor="__RefHeading___Toc8585054_73709187">
            <w:r>
              <w:rPr>
                <w:webHidden/>
                <w:rStyle w:val="IndexLink"/>
              </w:rPr>
              <w:t>434</w:t>
            </w:r>
            <w:r>
              <w:rPr>
                <w:rStyle w:val="IndexLink"/>
                <w:rtl w:val="true"/>
              </w:rPr>
              <w:t xml:space="preserve">- </w:t>
            </w:r>
            <w:r>
              <w:rPr>
                <w:rStyle w:val="IndexLink"/>
                <w:rtl w:val="true"/>
              </w:rPr>
              <w:t>شرح کتاب البیع‏</w:t>
            </w:r>
            <w:r>
              <w:rPr>
                <w:rStyle w:val="IndexLink"/>
                <w:rtl w:val="true"/>
              </w:rPr>
              <w:tab/>
            </w:r>
            <w:r>
              <w:rPr>
                <w:rStyle w:val="IndexLink"/>
              </w:rPr>
              <w:t>175</w:t>
            </w:r>
          </w:hyperlink>
        </w:p>
        <w:p>
          <w:pPr>
            <w:pStyle w:val="Contents3"/>
            <w:tabs>
              <w:tab w:val="clear" w:pos="8459"/>
              <w:tab w:val="right" w:pos="9026" w:leader="dot"/>
            </w:tabs>
            <w:rPr/>
          </w:pPr>
          <w:hyperlink w:anchor="__RefHeading___Toc8585056_73709187">
            <w:r>
              <w:rPr>
                <w:webHidden/>
                <w:rStyle w:val="IndexLink"/>
              </w:rPr>
              <w:t>435</w:t>
            </w:r>
            <w:r>
              <w:rPr>
                <w:rStyle w:val="IndexLink"/>
                <w:rtl w:val="true"/>
              </w:rPr>
              <w:t xml:space="preserve">- </w:t>
            </w:r>
            <w:r>
              <w:rPr>
                <w:rStyle w:val="IndexLink"/>
                <w:rtl w:val="true"/>
              </w:rPr>
              <w:t>شرح کتاب البیع‏</w:t>
            </w:r>
            <w:r>
              <w:rPr>
                <w:rStyle w:val="IndexLink"/>
                <w:rtl w:val="true"/>
              </w:rPr>
              <w:tab/>
            </w:r>
            <w:r>
              <w:rPr>
                <w:rStyle w:val="IndexLink"/>
              </w:rPr>
              <w:t>175</w:t>
            </w:r>
          </w:hyperlink>
        </w:p>
        <w:p>
          <w:pPr>
            <w:pStyle w:val="Contents3"/>
            <w:tabs>
              <w:tab w:val="clear" w:pos="8459"/>
              <w:tab w:val="right" w:pos="9026" w:leader="dot"/>
            </w:tabs>
            <w:rPr/>
          </w:pPr>
          <w:hyperlink w:anchor="__RefHeading___Toc8585058_73709187">
            <w:r>
              <w:rPr>
                <w:webHidden/>
                <w:rStyle w:val="IndexLink"/>
              </w:rPr>
              <w:t>436</w:t>
            </w:r>
            <w:r>
              <w:rPr>
                <w:rStyle w:val="IndexLink"/>
                <w:rtl w:val="true"/>
              </w:rPr>
              <w:t xml:space="preserve">- </w:t>
            </w:r>
            <w:r>
              <w:rPr>
                <w:rStyle w:val="IndexLink"/>
                <w:rtl w:val="true"/>
              </w:rPr>
              <w:t>شرح تایعت‏</w:t>
            </w:r>
            <w:r>
              <w:rPr>
                <w:rStyle w:val="IndexLink"/>
                <w:rtl w:val="true"/>
              </w:rPr>
              <w:tab/>
            </w:r>
            <w:r>
              <w:rPr>
                <w:rStyle w:val="IndexLink"/>
              </w:rPr>
              <w:t>176</w:t>
            </w:r>
          </w:hyperlink>
        </w:p>
        <w:p>
          <w:pPr>
            <w:pStyle w:val="Contents3"/>
            <w:tabs>
              <w:tab w:val="clear" w:pos="8459"/>
              <w:tab w:val="right" w:pos="9026" w:leader="dot"/>
            </w:tabs>
            <w:rPr/>
          </w:pPr>
          <w:hyperlink w:anchor="__RefHeading___Toc8585060_73709187">
            <w:r>
              <w:rPr>
                <w:webHidden/>
                <w:rStyle w:val="IndexLink"/>
                <w:rtl w:val="true"/>
              </w:rPr>
              <w:t>شرح تأویل الآیات‏</w:t>
            </w:r>
            <w:r>
              <w:rPr>
                <w:rStyle w:val="IndexLink"/>
                <w:rtl w:val="true"/>
              </w:rPr>
              <w:tab/>
            </w:r>
            <w:r>
              <w:rPr>
                <w:rStyle w:val="IndexLink"/>
              </w:rPr>
              <w:t>176</w:t>
            </w:r>
          </w:hyperlink>
        </w:p>
        <w:p>
          <w:pPr>
            <w:pStyle w:val="Contents3"/>
            <w:tabs>
              <w:tab w:val="clear" w:pos="8459"/>
              <w:tab w:val="right" w:pos="9026" w:leader="dot"/>
            </w:tabs>
            <w:rPr/>
          </w:pPr>
          <w:hyperlink w:anchor="__RefHeading___Toc8585062_73709187">
            <w:r>
              <w:rPr>
                <w:webHidden/>
                <w:rStyle w:val="IndexLink"/>
                <w:rtl w:val="true"/>
              </w:rPr>
              <w:t>شرح التائیة</w:t>
            </w:r>
            <w:r>
              <w:rPr>
                <w:rStyle w:val="IndexLink"/>
                <w:rtl w:val="true"/>
              </w:rPr>
              <w:tab/>
            </w:r>
            <w:r>
              <w:rPr>
                <w:rStyle w:val="IndexLink"/>
              </w:rPr>
              <w:t>176</w:t>
            </w:r>
          </w:hyperlink>
        </w:p>
        <w:p>
          <w:pPr>
            <w:pStyle w:val="Contents3"/>
            <w:tabs>
              <w:tab w:val="clear" w:pos="8459"/>
              <w:tab w:val="right" w:pos="9026" w:leader="dot"/>
            </w:tabs>
            <w:rPr/>
          </w:pPr>
          <w:hyperlink w:anchor="__RefHeading___Toc8585064_73709187">
            <w:r>
              <w:rPr>
                <w:webHidden/>
                <w:rStyle w:val="IndexLink"/>
              </w:rPr>
              <w:t>437</w:t>
            </w:r>
            <w:r>
              <w:rPr>
                <w:rStyle w:val="IndexLink"/>
                <w:rtl w:val="true"/>
              </w:rPr>
              <w:t xml:space="preserve">- </w:t>
            </w:r>
            <w:r>
              <w:rPr>
                <w:rStyle w:val="IndexLink"/>
                <w:rtl w:val="true"/>
              </w:rPr>
              <w:t>شرح تأملات الریاض‏</w:t>
            </w:r>
            <w:r>
              <w:rPr>
                <w:rStyle w:val="IndexLink"/>
                <w:rtl w:val="true"/>
              </w:rPr>
              <w:tab/>
            </w:r>
            <w:r>
              <w:rPr>
                <w:rStyle w:val="IndexLink"/>
              </w:rPr>
              <w:t>176</w:t>
            </w:r>
          </w:hyperlink>
        </w:p>
        <w:p>
          <w:pPr>
            <w:pStyle w:val="Contents3"/>
            <w:tabs>
              <w:tab w:val="clear" w:pos="8459"/>
              <w:tab w:val="right" w:pos="9026" w:leader="dot"/>
            </w:tabs>
            <w:rPr/>
          </w:pPr>
          <w:hyperlink w:anchor="__RefHeading___Toc8585066_73709187">
            <w:r>
              <w:rPr>
                <w:webHidden/>
                <w:rStyle w:val="IndexLink"/>
              </w:rPr>
              <w:t>438</w:t>
            </w:r>
            <w:r>
              <w:rPr>
                <w:rStyle w:val="IndexLink"/>
                <w:rtl w:val="true"/>
              </w:rPr>
              <w:t xml:space="preserve">- </w:t>
            </w:r>
            <w:r>
              <w:rPr>
                <w:rStyle w:val="IndexLink"/>
                <w:rtl w:val="true"/>
              </w:rPr>
              <w:t>شرح تأملات الریاض‏</w:t>
            </w:r>
            <w:r>
              <w:rPr>
                <w:rStyle w:val="IndexLink"/>
                <w:rtl w:val="true"/>
              </w:rPr>
              <w:tab/>
            </w:r>
            <w:r>
              <w:rPr>
                <w:rStyle w:val="IndexLink"/>
              </w:rPr>
              <w:t>176</w:t>
            </w:r>
          </w:hyperlink>
        </w:p>
        <w:p>
          <w:pPr>
            <w:pStyle w:val="Contents3"/>
            <w:tabs>
              <w:tab w:val="clear" w:pos="8459"/>
              <w:tab w:val="right" w:pos="9026" w:leader="dot"/>
            </w:tabs>
            <w:rPr/>
          </w:pPr>
          <w:hyperlink w:anchor="__RefHeading___Toc8585068_73709187">
            <w:r>
              <w:rPr>
                <w:webHidden/>
                <w:rStyle w:val="IndexLink"/>
                <w:rtl w:val="true"/>
              </w:rPr>
              <w:t>شرح تأملات الریاض‏</w:t>
            </w:r>
            <w:r>
              <w:rPr>
                <w:rStyle w:val="IndexLink"/>
                <w:rtl w:val="true"/>
              </w:rPr>
              <w:tab/>
            </w:r>
            <w:r>
              <w:rPr>
                <w:rStyle w:val="IndexLink"/>
              </w:rPr>
              <w:t>176</w:t>
            </w:r>
          </w:hyperlink>
        </w:p>
        <w:p>
          <w:pPr>
            <w:pStyle w:val="Contents3"/>
            <w:tabs>
              <w:tab w:val="clear" w:pos="8459"/>
              <w:tab w:val="right" w:pos="9026" w:leader="dot"/>
            </w:tabs>
            <w:rPr/>
          </w:pPr>
          <w:hyperlink w:anchor="__RefHeading___Toc8585070_73709187">
            <w:r>
              <w:rPr>
                <w:webHidden/>
                <w:rStyle w:val="IndexLink"/>
              </w:rPr>
              <w:t>439</w:t>
            </w:r>
            <w:r>
              <w:rPr>
                <w:rStyle w:val="IndexLink"/>
                <w:rtl w:val="true"/>
              </w:rPr>
              <w:t xml:space="preserve">- </w:t>
            </w:r>
            <w:r>
              <w:rPr>
                <w:rStyle w:val="IndexLink"/>
                <w:rtl w:val="true"/>
              </w:rPr>
              <w:t>شرح تبصرة المبتدئین‏</w:t>
            </w:r>
            <w:r>
              <w:rPr>
                <w:rStyle w:val="IndexLink"/>
                <w:rtl w:val="true"/>
              </w:rPr>
              <w:tab/>
            </w:r>
            <w:r>
              <w:rPr>
                <w:rStyle w:val="IndexLink"/>
              </w:rPr>
              <w:t>176</w:t>
            </w:r>
          </w:hyperlink>
        </w:p>
        <w:p>
          <w:pPr>
            <w:pStyle w:val="Contents3"/>
            <w:tabs>
              <w:tab w:val="clear" w:pos="8459"/>
              <w:tab w:val="right" w:pos="9026" w:leader="dot"/>
            </w:tabs>
            <w:rPr/>
          </w:pPr>
          <w:hyperlink w:anchor="__RefHeading___Toc8585072_73709187">
            <w:r>
              <w:rPr>
                <w:webHidden/>
                <w:rStyle w:val="IndexLink"/>
                <w:rtl w:val="true"/>
              </w:rPr>
              <w:t>تبصرة المتعلمین فی أحکام الدین‏</w:t>
            </w:r>
            <w:r>
              <w:rPr>
                <w:rStyle w:val="IndexLink"/>
                <w:rtl w:val="true"/>
              </w:rPr>
              <w:tab/>
            </w:r>
            <w:r>
              <w:rPr>
                <w:rStyle w:val="IndexLink"/>
              </w:rPr>
              <w:t>177</w:t>
            </w:r>
          </w:hyperlink>
        </w:p>
        <w:p>
          <w:pPr>
            <w:pStyle w:val="Contents3"/>
            <w:tabs>
              <w:tab w:val="clear" w:pos="8459"/>
              <w:tab w:val="right" w:pos="9026" w:leader="dot"/>
            </w:tabs>
            <w:rPr/>
          </w:pPr>
          <w:hyperlink w:anchor="__RefHeading___Toc8585074_73709187">
            <w:r>
              <w:rPr>
                <w:webHidden/>
                <w:rStyle w:val="IndexLink"/>
                <w:rtl w:val="true"/>
              </w:rPr>
              <w:t>بیان</w:t>
            </w:r>
            <w:r>
              <w:rPr>
                <w:rStyle w:val="IndexLink"/>
                <w:rtl w:val="true"/>
              </w:rPr>
              <w:tab/>
            </w:r>
            <w:r>
              <w:rPr>
                <w:rStyle w:val="IndexLink"/>
              </w:rPr>
              <w:t>177</w:t>
            </w:r>
          </w:hyperlink>
        </w:p>
        <w:p>
          <w:pPr>
            <w:pStyle w:val="Contents3"/>
            <w:tabs>
              <w:tab w:val="clear" w:pos="8459"/>
              <w:tab w:val="right" w:pos="9026" w:leader="dot"/>
            </w:tabs>
            <w:rPr/>
          </w:pPr>
          <w:hyperlink w:anchor="__RefHeading___Toc8585076_73709187">
            <w:r>
              <w:rPr>
                <w:webHidden/>
                <w:rStyle w:val="IndexLink"/>
                <w:rtl w:val="true"/>
              </w:rPr>
              <w:t>شرح التبصرة</w:t>
            </w:r>
            <w:r>
              <w:rPr>
                <w:rStyle w:val="IndexLink"/>
                <w:rtl w:val="true"/>
              </w:rPr>
              <w:tab/>
            </w:r>
            <w:r>
              <w:rPr>
                <w:rStyle w:val="IndexLink"/>
              </w:rPr>
              <w:t>177</w:t>
            </w:r>
          </w:hyperlink>
        </w:p>
        <w:p>
          <w:pPr>
            <w:pStyle w:val="Contents3"/>
            <w:tabs>
              <w:tab w:val="clear" w:pos="8459"/>
              <w:tab w:val="right" w:pos="9026" w:leader="dot"/>
            </w:tabs>
            <w:rPr/>
          </w:pPr>
          <w:hyperlink w:anchor="__RefHeading___Toc8585078_73709187">
            <w:r>
              <w:rPr>
                <w:webHidden/>
                <w:rStyle w:val="IndexLink"/>
              </w:rPr>
              <w:t>440</w:t>
            </w:r>
            <w:r>
              <w:rPr>
                <w:rStyle w:val="IndexLink"/>
                <w:rtl w:val="true"/>
              </w:rPr>
              <w:t xml:space="preserve">- </w:t>
            </w:r>
            <w:r>
              <w:rPr>
                <w:rStyle w:val="IndexLink"/>
                <w:rtl w:val="true"/>
              </w:rPr>
              <w:t>شرح التبصرة</w:t>
            </w:r>
            <w:r>
              <w:rPr>
                <w:rStyle w:val="IndexLink"/>
                <w:rtl w:val="true"/>
              </w:rPr>
              <w:tab/>
            </w:r>
            <w:r>
              <w:rPr>
                <w:rStyle w:val="IndexLink"/>
              </w:rPr>
              <w:t>177</w:t>
            </w:r>
          </w:hyperlink>
        </w:p>
        <w:p>
          <w:pPr>
            <w:pStyle w:val="Contents3"/>
            <w:tabs>
              <w:tab w:val="clear" w:pos="8459"/>
              <w:tab w:val="right" w:pos="9026" w:leader="dot"/>
            </w:tabs>
            <w:rPr/>
          </w:pPr>
          <w:hyperlink w:anchor="__RefHeading___Toc8585080_73709187">
            <w:r>
              <w:rPr>
                <w:webHidden/>
                <w:rStyle w:val="IndexLink"/>
                <w:rtl w:val="true"/>
              </w:rPr>
              <w:t>شرح التبصرة</w:t>
            </w:r>
            <w:r>
              <w:rPr>
                <w:rStyle w:val="IndexLink"/>
                <w:rtl w:val="true"/>
              </w:rPr>
              <w:tab/>
            </w:r>
            <w:r>
              <w:rPr>
                <w:rStyle w:val="IndexLink"/>
              </w:rPr>
              <w:t>177</w:t>
            </w:r>
          </w:hyperlink>
        </w:p>
        <w:p>
          <w:pPr>
            <w:pStyle w:val="Contents3"/>
            <w:tabs>
              <w:tab w:val="clear" w:pos="8459"/>
              <w:tab w:val="right" w:pos="9026" w:leader="dot"/>
            </w:tabs>
            <w:rPr/>
          </w:pPr>
          <w:hyperlink w:anchor="__RefHeading___Toc8585082_73709187">
            <w:r>
              <w:rPr>
                <w:webHidden/>
                <w:rStyle w:val="IndexLink"/>
                <w:rtl w:val="true"/>
              </w:rPr>
              <w:t>شرح التبصرة</w:t>
            </w:r>
            <w:r>
              <w:rPr>
                <w:rStyle w:val="IndexLink"/>
                <w:rtl w:val="true"/>
              </w:rPr>
              <w:tab/>
            </w:r>
            <w:r>
              <w:rPr>
                <w:rStyle w:val="IndexLink"/>
              </w:rPr>
              <w:t>178</w:t>
            </w:r>
          </w:hyperlink>
        </w:p>
        <w:p>
          <w:pPr>
            <w:pStyle w:val="Contents3"/>
            <w:tabs>
              <w:tab w:val="clear" w:pos="8459"/>
              <w:tab w:val="right" w:pos="9026" w:leader="dot"/>
            </w:tabs>
            <w:rPr/>
          </w:pPr>
          <w:hyperlink w:anchor="__RefHeading___Toc8585084_73709187">
            <w:r>
              <w:rPr>
                <w:webHidden/>
                <w:rStyle w:val="IndexLink"/>
              </w:rPr>
              <w:t>441</w:t>
            </w:r>
            <w:r>
              <w:rPr>
                <w:rStyle w:val="IndexLink"/>
                <w:rtl w:val="true"/>
              </w:rPr>
              <w:t xml:space="preserve">- </w:t>
            </w:r>
            <w:r>
              <w:rPr>
                <w:rStyle w:val="IndexLink"/>
                <w:rtl w:val="true"/>
              </w:rPr>
              <w:t>شرح التبصرة</w:t>
            </w:r>
            <w:r>
              <w:rPr>
                <w:rStyle w:val="IndexLink"/>
                <w:rtl w:val="true"/>
              </w:rPr>
              <w:tab/>
            </w:r>
            <w:r>
              <w:rPr>
                <w:rStyle w:val="IndexLink"/>
              </w:rPr>
              <w:t>178</w:t>
            </w:r>
          </w:hyperlink>
        </w:p>
        <w:p>
          <w:pPr>
            <w:pStyle w:val="Contents3"/>
            <w:tabs>
              <w:tab w:val="clear" w:pos="8459"/>
              <w:tab w:val="right" w:pos="9026" w:leader="dot"/>
            </w:tabs>
            <w:rPr/>
          </w:pPr>
          <w:hyperlink w:anchor="__RefHeading___Toc8585086_73709187">
            <w:r>
              <w:rPr>
                <w:webHidden/>
                <w:rStyle w:val="IndexLink"/>
              </w:rPr>
              <w:t>442</w:t>
            </w:r>
            <w:r>
              <w:rPr>
                <w:rStyle w:val="IndexLink"/>
                <w:rtl w:val="true"/>
              </w:rPr>
              <w:t xml:space="preserve">- </w:t>
            </w:r>
            <w:r>
              <w:rPr>
                <w:rStyle w:val="IndexLink"/>
                <w:rtl w:val="true"/>
              </w:rPr>
              <w:t>شرح التبصرة</w:t>
            </w:r>
            <w:r>
              <w:rPr>
                <w:rStyle w:val="IndexLink"/>
                <w:rtl w:val="true"/>
              </w:rPr>
              <w:tab/>
            </w:r>
            <w:r>
              <w:rPr>
                <w:rStyle w:val="IndexLink"/>
              </w:rPr>
              <w:t>178</w:t>
            </w:r>
          </w:hyperlink>
        </w:p>
        <w:p>
          <w:pPr>
            <w:pStyle w:val="Contents3"/>
            <w:tabs>
              <w:tab w:val="clear" w:pos="8459"/>
              <w:tab w:val="right" w:pos="9026" w:leader="dot"/>
            </w:tabs>
            <w:rPr/>
          </w:pPr>
          <w:hyperlink w:anchor="__RefHeading___Toc8585088_73709187">
            <w:r>
              <w:rPr>
                <w:webHidden/>
                <w:rStyle w:val="IndexLink"/>
                <w:rtl w:val="true"/>
              </w:rPr>
              <w:t>شرح التبصرة</w:t>
            </w:r>
            <w:r>
              <w:rPr>
                <w:rStyle w:val="IndexLink"/>
                <w:rtl w:val="true"/>
              </w:rPr>
              <w:tab/>
            </w:r>
            <w:r>
              <w:rPr>
                <w:rStyle w:val="IndexLink"/>
              </w:rPr>
              <w:t>178</w:t>
            </w:r>
          </w:hyperlink>
        </w:p>
        <w:p>
          <w:pPr>
            <w:pStyle w:val="Contents3"/>
            <w:tabs>
              <w:tab w:val="clear" w:pos="8459"/>
              <w:tab w:val="right" w:pos="9026" w:leader="dot"/>
            </w:tabs>
            <w:rPr/>
          </w:pPr>
          <w:hyperlink w:anchor="__RefHeading___Toc8585090_73709187">
            <w:r>
              <w:rPr>
                <w:webHidden/>
                <w:rStyle w:val="IndexLink"/>
              </w:rPr>
              <w:t>443</w:t>
            </w:r>
            <w:r>
              <w:rPr>
                <w:rStyle w:val="IndexLink"/>
                <w:rtl w:val="true"/>
              </w:rPr>
              <w:t xml:space="preserve">- </w:t>
            </w:r>
            <w:r>
              <w:rPr>
                <w:rStyle w:val="IndexLink"/>
                <w:rtl w:val="true"/>
              </w:rPr>
              <w:t>شرح التبصرة</w:t>
            </w:r>
            <w:r>
              <w:rPr>
                <w:rStyle w:val="IndexLink"/>
                <w:rtl w:val="true"/>
              </w:rPr>
              <w:tab/>
            </w:r>
            <w:r>
              <w:rPr>
                <w:rStyle w:val="IndexLink"/>
              </w:rPr>
              <w:t>178</w:t>
            </w:r>
          </w:hyperlink>
        </w:p>
        <w:p>
          <w:pPr>
            <w:pStyle w:val="Contents3"/>
            <w:tabs>
              <w:tab w:val="clear" w:pos="8459"/>
              <w:tab w:val="right" w:pos="9026" w:leader="dot"/>
            </w:tabs>
            <w:rPr/>
          </w:pPr>
          <w:hyperlink w:anchor="__RefHeading___Toc8585092_73709187">
            <w:r>
              <w:rPr>
                <w:webHidden/>
                <w:rStyle w:val="IndexLink"/>
              </w:rPr>
              <w:t>444</w:t>
            </w:r>
            <w:r>
              <w:rPr>
                <w:rStyle w:val="IndexLink"/>
                <w:rtl w:val="true"/>
              </w:rPr>
              <w:t xml:space="preserve">- </w:t>
            </w:r>
            <w:r>
              <w:rPr>
                <w:rStyle w:val="IndexLink"/>
                <w:rtl w:val="true"/>
              </w:rPr>
              <w:t>شرح التبصرة</w:t>
            </w:r>
            <w:r>
              <w:rPr>
                <w:rStyle w:val="IndexLink"/>
                <w:rtl w:val="true"/>
              </w:rPr>
              <w:tab/>
            </w:r>
            <w:r>
              <w:rPr>
                <w:rStyle w:val="IndexLink"/>
              </w:rPr>
              <w:t>178</w:t>
            </w:r>
          </w:hyperlink>
        </w:p>
        <w:p>
          <w:pPr>
            <w:pStyle w:val="Contents3"/>
            <w:tabs>
              <w:tab w:val="clear" w:pos="8459"/>
              <w:tab w:val="right" w:pos="9026" w:leader="dot"/>
            </w:tabs>
            <w:rPr/>
          </w:pPr>
          <w:hyperlink w:anchor="__RefHeading___Toc8585094_73709187">
            <w:r>
              <w:rPr>
                <w:webHidden/>
                <w:rStyle w:val="IndexLink"/>
                <w:rtl w:val="true"/>
              </w:rPr>
              <w:t>شرح التبصرة</w:t>
            </w:r>
            <w:r>
              <w:rPr>
                <w:rStyle w:val="IndexLink"/>
                <w:rtl w:val="true"/>
              </w:rPr>
              <w:tab/>
            </w:r>
            <w:r>
              <w:rPr>
                <w:rStyle w:val="IndexLink"/>
              </w:rPr>
              <w:t>178</w:t>
            </w:r>
          </w:hyperlink>
        </w:p>
        <w:p>
          <w:pPr>
            <w:pStyle w:val="Contents3"/>
            <w:tabs>
              <w:tab w:val="clear" w:pos="8459"/>
              <w:tab w:val="right" w:pos="9026" w:leader="dot"/>
            </w:tabs>
            <w:rPr/>
          </w:pPr>
          <w:hyperlink w:anchor="__RefHeading___Toc8585096_73709187">
            <w:r>
              <w:rPr>
                <w:webHidden/>
                <w:rStyle w:val="IndexLink"/>
              </w:rPr>
              <w:t>445</w:t>
            </w:r>
            <w:r>
              <w:rPr>
                <w:rStyle w:val="IndexLink"/>
                <w:rtl w:val="true"/>
              </w:rPr>
              <w:t xml:space="preserve">- </w:t>
            </w:r>
            <w:r>
              <w:rPr>
                <w:rStyle w:val="IndexLink"/>
                <w:rtl w:val="true"/>
              </w:rPr>
              <w:t>شرح التبصرة</w:t>
            </w:r>
            <w:r>
              <w:rPr>
                <w:rStyle w:val="IndexLink"/>
                <w:rtl w:val="true"/>
              </w:rPr>
              <w:tab/>
            </w:r>
            <w:r>
              <w:rPr>
                <w:rStyle w:val="IndexLink"/>
              </w:rPr>
              <w:t>178</w:t>
            </w:r>
          </w:hyperlink>
        </w:p>
        <w:p>
          <w:pPr>
            <w:pStyle w:val="Contents3"/>
            <w:tabs>
              <w:tab w:val="clear" w:pos="8459"/>
              <w:tab w:val="right" w:pos="9026" w:leader="dot"/>
            </w:tabs>
            <w:rPr/>
          </w:pPr>
          <w:hyperlink w:anchor="__RefHeading___Toc8585098_73709187">
            <w:r>
              <w:rPr>
                <w:webHidden/>
                <w:rStyle w:val="IndexLink"/>
              </w:rPr>
              <w:t>446</w:t>
            </w:r>
            <w:r>
              <w:rPr>
                <w:rStyle w:val="IndexLink"/>
                <w:rtl w:val="true"/>
              </w:rPr>
              <w:t xml:space="preserve">- </w:t>
            </w:r>
            <w:r>
              <w:rPr>
                <w:rStyle w:val="IndexLink"/>
                <w:rtl w:val="true"/>
              </w:rPr>
              <w:t>شرح التبصرة</w:t>
            </w:r>
            <w:r>
              <w:rPr>
                <w:rStyle w:val="IndexLink"/>
                <w:rtl w:val="true"/>
              </w:rPr>
              <w:tab/>
            </w:r>
            <w:r>
              <w:rPr>
                <w:rStyle w:val="IndexLink"/>
              </w:rPr>
              <w:t>178</w:t>
            </w:r>
          </w:hyperlink>
        </w:p>
        <w:p>
          <w:pPr>
            <w:pStyle w:val="Contents3"/>
            <w:tabs>
              <w:tab w:val="clear" w:pos="8459"/>
              <w:tab w:val="right" w:pos="9026" w:leader="dot"/>
            </w:tabs>
            <w:rPr/>
          </w:pPr>
          <w:hyperlink w:anchor="__RefHeading___Toc8585100_73709187">
            <w:r>
              <w:rPr>
                <w:webHidden/>
                <w:rStyle w:val="IndexLink"/>
              </w:rPr>
              <w:t>447</w:t>
            </w:r>
            <w:r>
              <w:rPr>
                <w:rStyle w:val="IndexLink"/>
                <w:rtl w:val="true"/>
              </w:rPr>
              <w:t xml:space="preserve">- </w:t>
            </w:r>
            <w:r>
              <w:rPr>
                <w:rStyle w:val="IndexLink"/>
                <w:rtl w:val="true"/>
              </w:rPr>
              <w:t>شرح التبصرة</w:t>
            </w:r>
            <w:r>
              <w:rPr>
                <w:rStyle w:val="IndexLink"/>
                <w:rtl w:val="true"/>
              </w:rPr>
              <w:tab/>
            </w:r>
            <w:r>
              <w:rPr>
                <w:rStyle w:val="IndexLink"/>
              </w:rPr>
              <w:t>179</w:t>
            </w:r>
          </w:hyperlink>
        </w:p>
        <w:p>
          <w:pPr>
            <w:pStyle w:val="Contents3"/>
            <w:tabs>
              <w:tab w:val="clear" w:pos="8459"/>
              <w:tab w:val="right" w:pos="9026" w:leader="dot"/>
            </w:tabs>
            <w:rPr/>
          </w:pPr>
          <w:hyperlink w:anchor="__RefHeading___Toc8585102_73709187">
            <w:r>
              <w:rPr>
                <w:webHidden/>
                <w:rStyle w:val="IndexLink"/>
                <w:rtl w:val="true"/>
              </w:rPr>
              <w:t>شرح التبصرة</w:t>
            </w:r>
            <w:r>
              <w:rPr>
                <w:rStyle w:val="IndexLink"/>
                <w:rtl w:val="true"/>
              </w:rPr>
              <w:tab/>
            </w:r>
            <w:r>
              <w:rPr>
                <w:rStyle w:val="IndexLink"/>
              </w:rPr>
              <w:t>179</w:t>
            </w:r>
          </w:hyperlink>
        </w:p>
        <w:p>
          <w:pPr>
            <w:pStyle w:val="Contents3"/>
            <w:tabs>
              <w:tab w:val="clear" w:pos="8459"/>
              <w:tab w:val="right" w:pos="9026" w:leader="dot"/>
            </w:tabs>
            <w:rPr/>
          </w:pPr>
          <w:hyperlink w:anchor="__RefHeading___Toc8585104_73709187">
            <w:r>
              <w:rPr>
                <w:webHidden/>
                <w:rStyle w:val="IndexLink"/>
              </w:rPr>
              <w:t>448</w:t>
            </w:r>
            <w:r>
              <w:rPr>
                <w:rStyle w:val="IndexLink"/>
                <w:rtl w:val="true"/>
              </w:rPr>
              <w:t xml:space="preserve">- </w:t>
            </w:r>
            <w:r>
              <w:rPr>
                <w:rStyle w:val="IndexLink"/>
                <w:rtl w:val="true"/>
              </w:rPr>
              <w:t>شرح التبصرة</w:t>
            </w:r>
            <w:r>
              <w:rPr>
                <w:rStyle w:val="IndexLink"/>
                <w:rtl w:val="true"/>
              </w:rPr>
              <w:tab/>
            </w:r>
            <w:r>
              <w:rPr>
                <w:rStyle w:val="IndexLink"/>
              </w:rPr>
              <w:t>179</w:t>
            </w:r>
          </w:hyperlink>
        </w:p>
        <w:p>
          <w:pPr>
            <w:pStyle w:val="Contents3"/>
            <w:tabs>
              <w:tab w:val="clear" w:pos="8459"/>
              <w:tab w:val="right" w:pos="9026" w:leader="dot"/>
            </w:tabs>
            <w:rPr/>
          </w:pPr>
          <w:hyperlink w:anchor="__RefHeading___Toc8585106_73709187">
            <w:r>
              <w:rPr>
                <w:webHidden/>
                <w:rStyle w:val="IndexLink"/>
              </w:rPr>
              <w:t>449</w:t>
            </w:r>
            <w:r>
              <w:rPr>
                <w:rStyle w:val="IndexLink"/>
                <w:rtl w:val="true"/>
              </w:rPr>
              <w:t xml:space="preserve">- </w:t>
            </w:r>
            <w:r>
              <w:rPr>
                <w:rStyle w:val="IndexLink"/>
                <w:rtl w:val="true"/>
              </w:rPr>
              <w:t>شرح التبصرة</w:t>
            </w:r>
            <w:r>
              <w:rPr>
                <w:rStyle w:val="IndexLink"/>
                <w:rtl w:val="true"/>
              </w:rPr>
              <w:tab/>
            </w:r>
            <w:r>
              <w:rPr>
                <w:rStyle w:val="IndexLink"/>
              </w:rPr>
              <w:t>179</w:t>
            </w:r>
          </w:hyperlink>
        </w:p>
        <w:p>
          <w:pPr>
            <w:pStyle w:val="Contents3"/>
            <w:tabs>
              <w:tab w:val="clear" w:pos="8459"/>
              <w:tab w:val="right" w:pos="9026" w:leader="dot"/>
            </w:tabs>
            <w:rPr/>
          </w:pPr>
          <w:hyperlink w:anchor="__RefHeading___Toc8585108_73709187">
            <w:r>
              <w:rPr>
                <w:webHidden/>
                <w:rStyle w:val="IndexLink"/>
              </w:rPr>
              <w:t>450</w:t>
            </w:r>
            <w:r>
              <w:rPr>
                <w:rStyle w:val="IndexLink"/>
                <w:rtl w:val="true"/>
              </w:rPr>
              <w:t xml:space="preserve">- </w:t>
            </w:r>
            <w:r>
              <w:rPr>
                <w:rStyle w:val="IndexLink"/>
                <w:rtl w:val="true"/>
              </w:rPr>
              <w:t>شرح التبصرة</w:t>
            </w:r>
            <w:r>
              <w:rPr>
                <w:rStyle w:val="IndexLink"/>
                <w:rtl w:val="true"/>
              </w:rPr>
              <w:tab/>
            </w:r>
            <w:r>
              <w:rPr>
                <w:rStyle w:val="IndexLink"/>
              </w:rPr>
              <w:t>179</w:t>
            </w:r>
          </w:hyperlink>
        </w:p>
        <w:p>
          <w:pPr>
            <w:pStyle w:val="Contents3"/>
            <w:tabs>
              <w:tab w:val="clear" w:pos="8459"/>
              <w:tab w:val="right" w:pos="9026" w:leader="dot"/>
            </w:tabs>
            <w:rPr/>
          </w:pPr>
          <w:hyperlink w:anchor="__RefHeading___Toc8585110_73709187">
            <w:r>
              <w:rPr>
                <w:webHidden/>
                <w:rStyle w:val="IndexLink"/>
                <w:rtl w:val="true"/>
              </w:rPr>
              <w:t>شرح التبصرة</w:t>
            </w:r>
            <w:r>
              <w:rPr>
                <w:rStyle w:val="IndexLink"/>
                <w:rtl w:val="true"/>
              </w:rPr>
              <w:tab/>
            </w:r>
            <w:r>
              <w:rPr>
                <w:rStyle w:val="IndexLink"/>
              </w:rPr>
              <w:t>180</w:t>
            </w:r>
          </w:hyperlink>
        </w:p>
        <w:p>
          <w:pPr>
            <w:pStyle w:val="Contents3"/>
            <w:tabs>
              <w:tab w:val="clear" w:pos="8459"/>
              <w:tab w:val="right" w:pos="9026" w:leader="dot"/>
            </w:tabs>
            <w:rPr/>
          </w:pPr>
          <w:hyperlink w:anchor="__RefHeading___Toc8585112_73709187">
            <w:r>
              <w:rPr>
                <w:webHidden/>
                <w:rStyle w:val="IndexLink"/>
              </w:rPr>
              <w:t>451</w:t>
            </w:r>
            <w:r>
              <w:rPr>
                <w:rStyle w:val="IndexLink"/>
                <w:rtl w:val="true"/>
              </w:rPr>
              <w:t xml:space="preserve">- </w:t>
            </w:r>
            <w:r>
              <w:rPr>
                <w:rStyle w:val="IndexLink"/>
                <w:rtl w:val="true"/>
              </w:rPr>
              <w:t>شرح التبصرة</w:t>
            </w:r>
            <w:r>
              <w:rPr>
                <w:rStyle w:val="IndexLink"/>
                <w:rtl w:val="true"/>
              </w:rPr>
              <w:tab/>
            </w:r>
            <w:r>
              <w:rPr>
                <w:rStyle w:val="IndexLink"/>
              </w:rPr>
              <w:t>180</w:t>
            </w:r>
          </w:hyperlink>
        </w:p>
        <w:p>
          <w:pPr>
            <w:pStyle w:val="Contents3"/>
            <w:tabs>
              <w:tab w:val="clear" w:pos="8459"/>
              <w:tab w:val="right" w:pos="9026" w:leader="dot"/>
            </w:tabs>
            <w:rPr/>
          </w:pPr>
          <w:hyperlink w:anchor="__RefHeading___Toc8585114_73709187">
            <w:r>
              <w:rPr>
                <w:webHidden/>
                <w:rStyle w:val="IndexLink"/>
              </w:rPr>
              <w:t>452</w:t>
            </w:r>
            <w:r>
              <w:rPr>
                <w:rStyle w:val="IndexLink"/>
                <w:rtl w:val="true"/>
              </w:rPr>
              <w:t xml:space="preserve">- </w:t>
            </w:r>
            <w:r>
              <w:rPr>
                <w:rStyle w:val="IndexLink"/>
                <w:rtl w:val="true"/>
              </w:rPr>
              <w:t>شرح التبصرة</w:t>
            </w:r>
            <w:r>
              <w:rPr>
                <w:rStyle w:val="IndexLink"/>
                <w:rtl w:val="true"/>
              </w:rPr>
              <w:tab/>
            </w:r>
            <w:r>
              <w:rPr>
                <w:rStyle w:val="IndexLink"/>
              </w:rPr>
              <w:t>180</w:t>
            </w:r>
          </w:hyperlink>
        </w:p>
        <w:p>
          <w:pPr>
            <w:pStyle w:val="Contents3"/>
            <w:tabs>
              <w:tab w:val="clear" w:pos="8459"/>
              <w:tab w:val="right" w:pos="9026" w:leader="dot"/>
            </w:tabs>
            <w:rPr/>
          </w:pPr>
          <w:hyperlink w:anchor="__RefHeading___Toc8585116_73709187">
            <w:r>
              <w:rPr>
                <w:webHidden/>
                <w:rStyle w:val="IndexLink"/>
              </w:rPr>
              <w:t>453</w:t>
            </w:r>
            <w:r>
              <w:rPr>
                <w:rStyle w:val="IndexLink"/>
                <w:rtl w:val="true"/>
              </w:rPr>
              <w:t xml:space="preserve">- </w:t>
            </w:r>
            <w:r>
              <w:rPr>
                <w:rStyle w:val="IndexLink"/>
                <w:rtl w:val="true"/>
              </w:rPr>
              <w:t>شرح التبصرة</w:t>
            </w:r>
            <w:r>
              <w:rPr>
                <w:rStyle w:val="IndexLink"/>
                <w:rtl w:val="true"/>
              </w:rPr>
              <w:tab/>
            </w:r>
            <w:r>
              <w:rPr>
                <w:rStyle w:val="IndexLink"/>
              </w:rPr>
              <w:t>180</w:t>
            </w:r>
          </w:hyperlink>
        </w:p>
        <w:p>
          <w:pPr>
            <w:pStyle w:val="Contents3"/>
            <w:tabs>
              <w:tab w:val="clear" w:pos="8459"/>
              <w:tab w:val="right" w:pos="9026" w:leader="dot"/>
            </w:tabs>
            <w:rPr/>
          </w:pPr>
          <w:hyperlink w:anchor="__RefHeading___Toc8585118_73709187">
            <w:r>
              <w:rPr>
                <w:webHidden/>
                <w:rStyle w:val="IndexLink"/>
              </w:rPr>
              <w:t>454</w:t>
            </w:r>
            <w:r>
              <w:rPr>
                <w:rStyle w:val="IndexLink"/>
                <w:rtl w:val="true"/>
              </w:rPr>
              <w:t xml:space="preserve">- </w:t>
            </w:r>
            <w:r>
              <w:rPr>
                <w:rStyle w:val="IndexLink"/>
                <w:rtl w:val="true"/>
              </w:rPr>
              <w:t>شرح التبصرة</w:t>
            </w:r>
            <w:r>
              <w:rPr>
                <w:rStyle w:val="IndexLink"/>
                <w:rtl w:val="true"/>
              </w:rPr>
              <w:tab/>
            </w:r>
            <w:r>
              <w:rPr>
                <w:rStyle w:val="IndexLink"/>
              </w:rPr>
              <w:t>180</w:t>
            </w:r>
          </w:hyperlink>
        </w:p>
        <w:p>
          <w:pPr>
            <w:pStyle w:val="Contents3"/>
            <w:tabs>
              <w:tab w:val="clear" w:pos="8459"/>
              <w:tab w:val="right" w:pos="9026" w:leader="dot"/>
            </w:tabs>
            <w:rPr/>
          </w:pPr>
          <w:hyperlink w:anchor="__RefHeading___Toc8585120_73709187">
            <w:r>
              <w:rPr>
                <w:webHidden/>
                <w:rStyle w:val="IndexLink"/>
              </w:rPr>
              <w:t>455</w:t>
            </w:r>
            <w:r>
              <w:rPr>
                <w:rStyle w:val="IndexLink"/>
                <w:rtl w:val="true"/>
              </w:rPr>
              <w:t xml:space="preserve">- </w:t>
            </w:r>
            <w:r>
              <w:rPr>
                <w:rStyle w:val="IndexLink"/>
                <w:rtl w:val="true"/>
              </w:rPr>
              <w:t>شرح التبصرة</w:t>
            </w:r>
            <w:r>
              <w:rPr>
                <w:rStyle w:val="IndexLink"/>
                <w:rtl w:val="true"/>
              </w:rPr>
              <w:tab/>
            </w:r>
            <w:r>
              <w:rPr>
                <w:rStyle w:val="IndexLink"/>
              </w:rPr>
              <w:t>180</w:t>
            </w:r>
          </w:hyperlink>
        </w:p>
        <w:p>
          <w:pPr>
            <w:pStyle w:val="Contents3"/>
            <w:tabs>
              <w:tab w:val="clear" w:pos="8459"/>
              <w:tab w:val="right" w:pos="9026" w:leader="dot"/>
            </w:tabs>
            <w:rPr/>
          </w:pPr>
          <w:hyperlink w:anchor="__RefHeading___Toc8585122_73709187">
            <w:r>
              <w:rPr>
                <w:webHidden/>
                <w:rStyle w:val="IndexLink"/>
              </w:rPr>
              <w:t>456</w:t>
            </w:r>
            <w:r>
              <w:rPr>
                <w:rStyle w:val="IndexLink"/>
                <w:rtl w:val="true"/>
              </w:rPr>
              <w:t xml:space="preserve">- </w:t>
            </w:r>
            <w:r>
              <w:rPr>
                <w:rStyle w:val="IndexLink"/>
                <w:rtl w:val="true"/>
              </w:rPr>
              <w:t>شرح التبصرة</w:t>
            </w:r>
            <w:r>
              <w:rPr>
                <w:rStyle w:val="IndexLink"/>
                <w:rtl w:val="true"/>
              </w:rPr>
              <w:tab/>
            </w:r>
            <w:r>
              <w:rPr>
                <w:rStyle w:val="IndexLink"/>
              </w:rPr>
              <w:t>180</w:t>
            </w:r>
          </w:hyperlink>
        </w:p>
        <w:p>
          <w:pPr>
            <w:pStyle w:val="Contents3"/>
            <w:tabs>
              <w:tab w:val="clear" w:pos="8459"/>
              <w:tab w:val="right" w:pos="9026" w:leader="dot"/>
            </w:tabs>
            <w:rPr/>
          </w:pPr>
          <w:hyperlink w:anchor="__RefHeading___Toc8585124_73709187">
            <w:r>
              <w:rPr>
                <w:webHidden/>
                <w:rStyle w:val="IndexLink"/>
              </w:rPr>
              <w:t>457</w:t>
            </w:r>
            <w:r>
              <w:rPr>
                <w:rStyle w:val="IndexLink"/>
                <w:rtl w:val="true"/>
              </w:rPr>
              <w:t xml:space="preserve">- </w:t>
            </w:r>
            <w:r>
              <w:rPr>
                <w:rStyle w:val="IndexLink"/>
                <w:rtl w:val="true"/>
              </w:rPr>
              <w:t>شرح التبصرة</w:t>
            </w:r>
            <w:r>
              <w:rPr>
                <w:rStyle w:val="IndexLink"/>
                <w:rtl w:val="true"/>
              </w:rPr>
              <w:tab/>
            </w:r>
            <w:r>
              <w:rPr>
                <w:rStyle w:val="IndexLink"/>
              </w:rPr>
              <w:t>181</w:t>
            </w:r>
          </w:hyperlink>
        </w:p>
        <w:p>
          <w:pPr>
            <w:pStyle w:val="Contents3"/>
            <w:tabs>
              <w:tab w:val="clear" w:pos="8459"/>
              <w:tab w:val="right" w:pos="9026" w:leader="dot"/>
            </w:tabs>
            <w:rPr/>
          </w:pPr>
          <w:hyperlink w:anchor="__RefHeading___Toc8585126_73709187">
            <w:r>
              <w:rPr>
                <w:webHidden/>
                <w:rStyle w:val="IndexLink"/>
              </w:rPr>
              <w:t>458</w:t>
            </w:r>
            <w:r>
              <w:rPr>
                <w:rStyle w:val="IndexLink"/>
                <w:rtl w:val="true"/>
              </w:rPr>
              <w:t xml:space="preserve">- </w:t>
            </w:r>
            <w:r>
              <w:rPr>
                <w:rStyle w:val="IndexLink"/>
                <w:rtl w:val="true"/>
              </w:rPr>
              <w:t>شرح التبصرة</w:t>
            </w:r>
            <w:r>
              <w:rPr>
                <w:rStyle w:val="IndexLink"/>
                <w:rtl w:val="true"/>
              </w:rPr>
              <w:tab/>
            </w:r>
            <w:r>
              <w:rPr>
                <w:rStyle w:val="IndexLink"/>
              </w:rPr>
              <w:t>181</w:t>
            </w:r>
          </w:hyperlink>
        </w:p>
        <w:p>
          <w:pPr>
            <w:pStyle w:val="Contents3"/>
            <w:tabs>
              <w:tab w:val="clear" w:pos="8459"/>
              <w:tab w:val="right" w:pos="9026" w:leader="dot"/>
            </w:tabs>
            <w:rPr/>
          </w:pPr>
          <w:hyperlink w:anchor="__RefHeading___Toc8585128_73709187">
            <w:r>
              <w:rPr>
                <w:webHidden/>
                <w:rStyle w:val="IndexLink"/>
                <w:rtl w:val="true"/>
              </w:rPr>
              <w:t>شرح التبصرة</w:t>
            </w:r>
            <w:r>
              <w:rPr>
                <w:rStyle w:val="IndexLink"/>
                <w:rtl w:val="true"/>
              </w:rPr>
              <w:tab/>
            </w:r>
            <w:r>
              <w:rPr>
                <w:rStyle w:val="IndexLink"/>
              </w:rPr>
              <w:t>181</w:t>
            </w:r>
          </w:hyperlink>
        </w:p>
        <w:p>
          <w:pPr>
            <w:pStyle w:val="Contents3"/>
            <w:tabs>
              <w:tab w:val="clear" w:pos="8459"/>
              <w:tab w:val="right" w:pos="9026" w:leader="dot"/>
            </w:tabs>
            <w:rPr/>
          </w:pPr>
          <w:hyperlink w:anchor="__RefHeading___Toc8585130_73709187">
            <w:r>
              <w:rPr>
                <w:webHidden/>
                <w:rStyle w:val="IndexLink"/>
                <w:rtl w:val="true"/>
              </w:rPr>
              <w:t>شرح التبصرة</w:t>
            </w:r>
            <w:r>
              <w:rPr>
                <w:rStyle w:val="IndexLink"/>
                <w:rtl w:val="true"/>
              </w:rPr>
              <w:tab/>
            </w:r>
            <w:r>
              <w:rPr>
                <w:rStyle w:val="IndexLink"/>
              </w:rPr>
              <w:t>181</w:t>
            </w:r>
          </w:hyperlink>
        </w:p>
        <w:p>
          <w:pPr>
            <w:pStyle w:val="Contents3"/>
            <w:tabs>
              <w:tab w:val="clear" w:pos="8459"/>
              <w:tab w:val="right" w:pos="9026" w:leader="dot"/>
            </w:tabs>
            <w:rPr/>
          </w:pPr>
          <w:hyperlink w:anchor="__RefHeading___Toc8585132_73709187">
            <w:r>
              <w:rPr>
                <w:webHidden/>
                <w:rStyle w:val="IndexLink"/>
              </w:rPr>
              <w:t>459</w:t>
            </w:r>
            <w:r>
              <w:rPr>
                <w:rStyle w:val="IndexLink"/>
                <w:rtl w:val="true"/>
              </w:rPr>
              <w:t xml:space="preserve">- </w:t>
            </w:r>
            <w:r>
              <w:rPr>
                <w:rStyle w:val="IndexLink"/>
                <w:rtl w:val="true"/>
              </w:rPr>
              <w:t>شرح التبصرة</w:t>
            </w:r>
            <w:r>
              <w:rPr>
                <w:rStyle w:val="IndexLink"/>
                <w:rtl w:val="true"/>
              </w:rPr>
              <w:tab/>
            </w:r>
            <w:r>
              <w:rPr>
                <w:rStyle w:val="IndexLink"/>
              </w:rPr>
              <w:t>181</w:t>
            </w:r>
          </w:hyperlink>
        </w:p>
        <w:p>
          <w:pPr>
            <w:pStyle w:val="Contents3"/>
            <w:tabs>
              <w:tab w:val="clear" w:pos="8459"/>
              <w:tab w:val="right" w:pos="9026" w:leader="dot"/>
            </w:tabs>
            <w:rPr/>
          </w:pPr>
          <w:hyperlink w:anchor="__RefHeading___Toc8585134_73709187">
            <w:r>
              <w:rPr>
                <w:webHidden/>
                <w:rStyle w:val="IndexLink"/>
              </w:rPr>
              <w:t>460</w:t>
            </w:r>
            <w:r>
              <w:rPr>
                <w:rStyle w:val="IndexLink"/>
                <w:rtl w:val="true"/>
              </w:rPr>
              <w:t xml:space="preserve">- </w:t>
            </w:r>
            <w:r>
              <w:rPr>
                <w:rStyle w:val="IndexLink"/>
                <w:rtl w:val="true"/>
              </w:rPr>
              <w:t>شرح التبصرة</w:t>
            </w:r>
            <w:r>
              <w:rPr>
                <w:rStyle w:val="IndexLink"/>
                <w:rtl w:val="true"/>
              </w:rPr>
              <w:tab/>
            </w:r>
            <w:r>
              <w:rPr>
                <w:rStyle w:val="IndexLink"/>
              </w:rPr>
              <w:t>181</w:t>
            </w:r>
          </w:hyperlink>
        </w:p>
        <w:p>
          <w:pPr>
            <w:pStyle w:val="Contents3"/>
            <w:tabs>
              <w:tab w:val="clear" w:pos="8459"/>
              <w:tab w:val="right" w:pos="9026" w:leader="dot"/>
            </w:tabs>
            <w:rPr/>
          </w:pPr>
          <w:hyperlink w:anchor="__RefHeading___Toc8585136_73709187">
            <w:r>
              <w:rPr>
                <w:webHidden/>
                <w:rStyle w:val="IndexLink"/>
              </w:rPr>
              <w:t>461</w:t>
            </w:r>
            <w:r>
              <w:rPr>
                <w:rStyle w:val="IndexLink"/>
                <w:rtl w:val="true"/>
              </w:rPr>
              <w:t xml:space="preserve">- </w:t>
            </w:r>
            <w:r>
              <w:rPr>
                <w:rStyle w:val="IndexLink"/>
                <w:rtl w:val="true"/>
              </w:rPr>
              <w:t>شرح التبصرة</w:t>
            </w:r>
            <w:r>
              <w:rPr>
                <w:rStyle w:val="IndexLink"/>
                <w:rtl w:val="true"/>
              </w:rPr>
              <w:tab/>
            </w:r>
            <w:r>
              <w:rPr>
                <w:rStyle w:val="IndexLink"/>
              </w:rPr>
              <w:t>181</w:t>
            </w:r>
          </w:hyperlink>
        </w:p>
        <w:p>
          <w:pPr>
            <w:pStyle w:val="Contents3"/>
            <w:tabs>
              <w:tab w:val="clear" w:pos="8459"/>
              <w:tab w:val="right" w:pos="9026" w:leader="dot"/>
            </w:tabs>
            <w:rPr/>
          </w:pPr>
          <w:hyperlink w:anchor="__RefHeading___Toc8585138_73709187">
            <w:r>
              <w:rPr>
                <w:webHidden/>
                <w:rStyle w:val="IndexLink"/>
              </w:rPr>
              <w:t>462</w:t>
            </w:r>
            <w:r>
              <w:rPr>
                <w:rStyle w:val="IndexLink"/>
                <w:rtl w:val="true"/>
              </w:rPr>
              <w:t xml:space="preserve">- </w:t>
            </w:r>
            <w:r>
              <w:rPr>
                <w:rStyle w:val="IndexLink"/>
                <w:rtl w:val="true"/>
              </w:rPr>
              <w:t>شرح التبصرة</w:t>
            </w:r>
            <w:r>
              <w:rPr>
                <w:rStyle w:val="IndexLink"/>
                <w:rtl w:val="true"/>
              </w:rPr>
              <w:tab/>
            </w:r>
            <w:r>
              <w:rPr>
                <w:rStyle w:val="IndexLink"/>
              </w:rPr>
              <w:t>182</w:t>
            </w:r>
          </w:hyperlink>
        </w:p>
        <w:p>
          <w:pPr>
            <w:pStyle w:val="Contents3"/>
            <w:tabs>
              <w:tab w:val="clear" w:pos="8459"/>
              <w:tab w:val="right" w:pos="9026" w:leader="dot"/>
            </w:tabs>
            <w:rPr/>
          </w:pPr>
          <w:hyperlink w:anchor="__RefHeading___Toc8585140_73709187">
            <w:r>
              <w:rPr>
                <w:webHidden/>
                <w:rStyle w:val="IndexLink"/>
              </w:rPr>
              <w:t>463</w:t>
            </w:r>
            <w:r>
              <w:rPr>
                <w:rStyle w:val="IndexLink"/>
                <w:rtl w:val="true"/>
              </w:rPr>
              <w:t xml:space="preserve">- </w:t>
            </w:r>
            <w:r>
              <w:rPr>
                <w:rStyle w:val="IndexLink"/>
                <w:rtl w:val="true"/>
              </w:rPr>
              <w:t>شرح تجرید الأصول‏</w:t>
            </w:r>
            <w:r>
              <w:rPr>
                <w:rStyle w:val="IndexLink"/>
                <w:rtl w:val="true"/>
              </w:rPr>
              <w:tab/>
            </w:r>
            <w:r>
              <w:rPr>
                <w:rStyle w:val="IndexLink"/>
              </w:rPr>
              <w:t>182</w:t>
            </w:r>
          </w:hyperlink>
        </w:p>
        <w:p>
          <w:pPr>
            <w:pStyle w:val="Contents3"/>
            <w:tabs>
              <w:tab w:val="clear" w:pos="8459"/>
              <w:tab w:val="right" w:pos="9026" w:leader="dot"/>
            </w:tabs>
            <w:rPr/>
          </w:pPr>
          <w:hyperlink w:anchor="__RefHeading___Toc8585142_73709187">
            <w:r>
              <w:rPr>
                <w:webHidden/>
                <w:rStyle w:val="IndexLink"/>
                <w:rtl w:val="true"/>
              </w:rPr>
              <w:t>شرح تجرید البلاغة</w:t>
            </w:r>
            <w:r>
              <w:rPr>
                <w:rStyle w:val="IndexLink"/>
                <w:rtl w:val="true"/>
              </w:rPr>
              <w:tab/>
            </w:r>
            <w:r>
              <w:rPr>
                <w:rStyle w:val="IndexLink"/>
              </w:rPr>
              <w:t>182</w:t>
            </w:r>
          </w:hyperlink>
        </w:p>
        <w:p>
          <w:pPr>
            <w:pStyle w:val="Contents3"/>
            <w:tabs>
              <w:tab w:val="clear" w:pos="8459"/>
              <w:tab w:val="right" w:pos="9026" w:leader="dot"/>
            </w:tabs>
            <w:rPr/>
          </w:pPr>
          <w:hyperlink w:anchor="__RefHeading___Toc8585144_73709187">
            <w:r>
              <w:rPr>
                <w:webHidden/>
                <w:rStyle w:val="IndexLink"/>
                <w:rtl w:val="true"/>
              </w:rPr>
              <w:t>تجرید الکلام فی تحریر عقائد الإسلام‏</w:t>
            </w:r>
            <w:r>
              <w:rPr>
                <w:rStyle w:val="IndexLink"/>
                <w:rtl w:val="true"/>
              </w:rPr>
              <w:tab/>
            </w:r>
            <w:r>
              <w:rPr>
                <w:rStyle w:val="IndexLink"/>
              </w:rPr>
              <w:t>182</w:t>
            </w:r>
          </w:hyperlink>
        </w:p>
        <w:p>
          <w:pPr>
            <w:pStyle w:val="Contents3"/>
            <w:tabs>
              <w:tab w:val="clear" w:pos="8459"/>
              <w:tab w:val="right" w:pos="9026" w:leader="dot"/>
            </w:tabs>
            <w:rPr/>
          </w:pPr>
          <w:hyperlink w:anchor="__RefHeading___Toc8585146_73709187">
            <w:r>
              <w:rPr>
                <w:webHidden/>
                <w:rStyle w:val="IndexLink"/>
                <w:rtl w:val="true"/>
              </w:rPr>
              <w:t>بیان</w:t>
            </w:r>
            <w:r>
              <w:rPr>
                <w:rStyle w:val="IndexLink"/>
                <w:rtl w:val="true"/>
              </w:rPr>
              <w:tab/>
            </w:r>
            <w:r>
              <w:rPr>
                <w:rStyle w:val="IndexLink"/>
              </w:rPr>
              <w:t>182</w:t>
            </w:r>
          </w:hyperlink>
        </w:p>
        <w:p>
          <w:pPr>
            <w:pStyle w:val="Contents3"/>
            <w:tabs>
              <w:tab w:val="clear" w:pos="8459"/>
              <w:tab w:val="right" w:pos="9026" w:leader="dot"/>
            </w:tabs>
            <w:rPr/>
          </w:pPr>
          <w:hyperlink w:anchor="__RefHeading___Toc8585148_73709187">
            <w:r>
              <w:rPr>
                <w:webHidden/>
                <w:rStyle w:val="IndexLink"/>
              </w:rPr>
              <w:t>464</w:t>
            </w:r>
            <w:r>
              <w:rPr>
                <w:rStyle w:val="IndexLink"/>
                <w:rtl w:val="true"/>
              </w:rPr>
              <w:t xml:space="preserve">- </w:t>
            </w:r>
            <w:r>
              <w:rPr>
                <w:rStyle w:val="IndexLink"/>
                <w:rtl w:val="true"/>
              </w:rPr>
              <w:t>شرح التجرید</w:t>
            </w:r>
            <w:r>
              <w:rPr>
                <w:rStyle w:val="IndexLink"/>
                <w:rtl w:val="true"/>
              </w:rPr>
              <w:tab/>
            </w:r>
            <w:r>
              <w:rPr>
                <w:rStyle w:val="IndexLink"/>
              </w:rPr>
              <w:t>183</w:t>
            </w:r>
          </w:hyperlink>
        </w:p>
        <w:p>
          <w:pPr>
            <w:pStyle w:val="Contents3"/>
            <w:tabs>
              <w:tab w:val="clear" w:pos="8459"/>
              <w:tab w:val="right" w:pos="9026" w:leader="dot"/>
            </w:tabs>
            <w:rPr/>
          </w:pPr>
          <w:hyperlink w:anchor="__RefHeading___Toc8585150_73709187">
            <w:r>
              <w:rPr>
                <w:webHidden/>
                <w:rStyle w:val="IndexLink"/>
              </w:rPr>
              <w:t>465</w:t>
            </w:r>
            <w:r>
              <w:rPr>
                <w:rStyle w:val="IndexLink"/>
                <w:rtl w:val="true"/>
              </w:rPr>
              <w:t xml:space="preserve">- </w:t>
            </w:r>
            <w:r>
              <w:rPr>
                <w:rStyle w:val="IndexLink"/>
                <w:rtl w:val="true"/>
              </w:rPr>
              <w:t>شرح التجرید</w:t>
            </w:r>
            <w:r>
              <w:rPr>
                <w:rStyle w:val="IndexLink"/>
                <w:rtl w:val="true"/>
              </w:rPr>
              <w:tab/>
            </w:r>
            <w:r>
              <w:rPr>
                <w:rStyle w:val="IndexLink"/>
              </w:rPr>
              <w:t>183</w:t>
            </w:r>
          </w:hyperlink>
        </w:p>
        <w:p>
          <w:pPr>
            <w:pStyle w:val="Contents3"/>
            <w:tabs>
              <w:tab w:val="clear" w:pos="8459"/>
              <w:tab w:val="right" w:pos="9026" w:leader="dot"/>
            </w:tabs>
            <w:rPr/>
          </w:pPr>
          <w:hyperlink w:anchor="__RefHeading___Toc8585152_73709187">
            <w:r>
              <w:rPr>
                <w:webHidden/>
                <w:rStyle w:val="IndexLink"/>
                <w:rtl w:val="true"/>
              </w:rPr>
              <w:t>شرح التجرید</w:t>
            </w:r>
            <w:r>
              <w:rPr>
                <w:rStyle w:val="IndexLink"/>
                <w:rtl w:val="true"/>
              </w:rPr>
              <w:tab/>
            </w:r>
            <w:r>
              <w:rPr>
                <w:rStyle w:val="IndexLink"/>
              </w:rPr>
              <w:t>183</w:t>
            </w:r>
          </w:hyperlink>
        </w:p>
        <w:p>
          <w:pPr>
            <w:pStyle w:val="Contents3"/>
            <w:tabs>
              <w:tab w:val="clear" w:pos="8459"/>
              <w:tab w:val="right" w:pos="9026" w:leader="dot"/>
            </w:tabs>
            <w:rPr/>
          </w:pPr>
          <w:hyperlink w:anchor="__RefHeading___Toc8585154_73709187">
            <w:r>
              <w:rPr>
                <w:webHidden/>
                <w:rStyle w:val="IndexLink"/>
                <w:rtl w:val="true"/>
              </w:rPr>
              <w:t>شرح التجرید</w:t>
            </w:r>
            <w:r>
              <w:rPr>
                <w:rStyle w:val="IndexLink"/>
                <w:rtl w:val="true"/>
              </w:rPr>
              <w:tab/>
            </w:r>
            <w:r>
              <w:rPr>
                <w:rStyle w:val="IndexLink"/>
              </w:rPr>
              <w:t>183</w:t>
            </w:r>
          </w:hyperlink>
        </w:p>
        <w:p>
          <w:pPr>
            <w:pStyle w:val="Contents3"/>
            <w:tabs>
              <w:tab w:val="clear" w:pos="8459"/>
              <w:tab w:val="right" w:pos="9026" w:leader="dot"/>
            </w:tabs>
            <w:rPr/>
          </w:pPr>
          <w:hyperlink w:anchor="__RefHeading___Toc8585156_73709187">
            <w:r>
              <w:rPr>
                <w:webHidden/>
                <w:rStyle w:val="IndexLink"/>
                <w:rtl w:val="true"/>
              </w:rPr>
              <w:t>شرح التجرید</w:t>
            </w:r>
            <w:r>
              <w:rPr>
                <w:rStyle w:val="IndexLink"/>
                <w:rtl w:val="true"/>
              </w:rPr>
              <w:tab/>
            </w:r>
            <w:r>
              <w:rPr>
                <w:rStyle w:val="IndexLink"/>
              </w:rPr>
              <w:t>183</w:t>
            </w:r>
          </w:hyperlink>
        </w:p>
        <w:p>
          <w:pPr>
            <w:pStyle w:val="Contents3"/>
            <w:tabs>
              <w:tab w:val="clear" w:pos="8459"/>
              <w:tab w:val="right" w:pos="9026" w:leader="dot"/>
            </w:tabs>
            <w:rPr/>
          </w:pPr>
          <w:hyperlink w:anchor="__RefHeading___Toc8585158_73709187">
            <w:r>
              <w:rPr>
                <w:webHidden/>
                <w:rStyle w:val="IndexLink"/>
                <w:rtl w:val="true"/>
              </w:rPr>
              <w:t>شرح التجرید</w:t>
            </w:r>
            <w:r>
              <w:rPr>
                <w:rStyle w:val="IndexLink"/>
                <w:rtl w:val="true"/>
              </w:rPr>
              <w:tab/>
            </w:r>
            <w:r>
              <w:rPr>
                <w:rStyle w:val="IndexLink"/>
              </w:rPr>
              <w:t>183</w:t>
            </w:r>
          </w:hyperlink>
        </w:p>
        <w:p>
          <w:pPr>
            <w:pStyle w:val="Contents3"/>
            <w:tabs>
              <w:tab w:val="clear" w:pos="8459"/>
              <w:tab w:val="right" w:pos="9026" w:leader="dot"/>
            </w:tabs>
            <w:rPr/>
          </w:pPr>
          <w:hyperlink w:anchor="__RefHeading___Toc8585160_73709187">
            <w:r>
              <w:rPr>
                <w:webHidden/>
                <w:rStyle w:val="IndexLink"/>
                <w:rtl w:val="true"/>
              </w:rPr>
              <w:t>شرح التجرید</w:t>
            </w:r>
            <w:r>
              <w:rPr>
                <w:rStyle w:val="IndexLink"/>
                <w:rtl w:val="true"/>
              </w:rPr>
              <w:tab/>
            </w:r>
            <w:r>
              <w:rPr>
                <w:rStyle w:val="IndexLink"/>
              </w:rPr>
              <w:t>183</w:t>
            </w:r>
          </w:hyperlink>
        </w:p>
        <w:p>
          <w:pPr>
            <w:pStyle w:val="Contents3"/>
            <w:tabs>
              <w:tab w:val="clear" w:pos="8459"/>
              <w:tab w:val="right" w:pos="9026" w:leader="dot"/>
            </w:tabs>
            <w:rPr/>
          </w:pPr>
          <w:hyperlink w:anchor="__RefHeading___Toc8585162_73709187">
            <w:r>
              <w:rPr>
                <w:webHidden/>
                <w:rStyle w:val="IndexLink"/>
              </w:rPr>
              <w:t>466</w:t>
            </w:r>
            <w:r>
              <w:rPr>
                <w:rStyle w:val="IndexLink"/>
                <w:rtl w:val="true"/>
              </w:rPr>
              <w:t xml:space="preserve">- </w:t>
            </w:r>
            <w:r>
              <w:rPr>
                <w:rStyle w:val="IndexLink"/>
                <w:rtl w:val="true"/>
              </w:rPr>
              <w:t>شرح التجرید</w:t>
            </w:r>
            <w:r>
              <w:rPr>
                <w:rStyle w:val="IndexLink"/>
                <w:rtl w:val="true"/>
              </w:rPr>
              <w:tab/>
            </w:r>
            <w:r>
              <w:rPr>
                <w:rStyle w:val="IndexLink"/>
              </w:rPr>
              <w:t>183</w:t>
            </w:r>
          </w:hyperlink>
        </w:p>
        <w:p>
          <w:pPr>
            <w:pStyle w:val="Contents3"/>
            <w:tabs>
              <w:tab w:val="clear" w:pos="8459"/>
              <w:tab w:val="right" w:pos="9026" w:leader="dot"/>
            </w:tabs>
            <w:rPr/>
          </w:pPr>
          <w:hyperlink w:anchor="__RefHeading___Toc8585164_73709187">
            <w:r>
              <w:rPr>
                <w:webHidden/>
                <w:rStyle w:val="IndexLink"/>
                <w:rtl w:val="true"/>
              </w:rPr>
              <w:t>شرح التجرید</w:t>
            </w:r>
            <w:r>
              <w:rPr>
                <w:rStyle w:val="IndexLink"/>
                <w:rtl w:val="true"/>
              </w:rPr>
              <w:tab/>
            </w:r>
            <w:r>
              <w:rPr>
                <w:rStyle w:val="IndexLink"/>
              </w:rPr>
              <w:t>183</w:t>
            </w:r>
          </w:hyperlink>
        </w:p>
        <w:p>
          <w:pPr>
            <w:pStyle w:val="Contents3"/>
            <w:tabs>
              <w:tab w:val="clear" w:pos="8459"/>
              <w:tab w:val="right" w:pos="9026" w:leader="dot"/>
            </w:tabs>
            <w:rPr/>
          </w:pPr>
          <w:hyperlink w:anchor="__RefHeading___Toc8585166_73709187">
            <w:r>
              <w:rPr>
                <w:webHidden/>
                <w:rStyle w:val="IndexLink"/>
              </w:rPr>
              <w:t>467</w:t>
            </w:r>
            <w:r>
              <w:rPr>
                <w:rStyle w:val="IndexLink"/>
                <w:rtl w:val="true"/>
              </w:rPr>
              <w:t xml:space="preserve">- </w:t>
            </w:r>
            <w:r>
              <w:rPr>
                <w:rStyle w:val="IndexLink"/>
                <w:rtl w:val="true"/>
              </w:rPr>
              <w:t>شرح التجرید</w:t>
            </w:r>
            <w:r>
              <w:rPr>
                <w:rStyle w:val="IndexLink"/>
                <w:rtl w:val="true"/>
              </w:rPr>
              <w:tab/>
            </w:r>
            <w:r>
              <w:rPr>
                <w:rStyle w:val="IndexLink"/>
              </w:rPr>
              <w:t>184</w:t>
            </w:r>
          </w:hyperlink>
        </w:p>
        <w:p>
          <w:pPr>
            <w:pStyle w:val="Contents3"/>
            <w:tabs>
              <w:tab w:val="clear" w:pos="8459"/>
              <w:tab w:val="right" w:pos="9026" w:leader="dot"/>
            </w:tabs>
            <w:rPr/>
          </w:pPr>
          <w:hyperlink w:anchor="__RefHeading___Toc8585168_73709187">
            <w:r>
              <w:rPr>
                <w:webHidden/>
                <w:rStyle w:val="IndexLink"/>
              </w:rPr>
              <w:t>468</w:t>
            </w:r>
            <w:r>
              <w:rPr>
                <w:rStyle w:val="IndexLink"/>
                <w:rtl w:val="true"/>
              </w:rPr>
              <w:t xml:space="preserve">- </w:t>
            </w:r>
            <w:r>
              <w:rPr>
                <w:rStyle w:val="IndexLink"/>
                <w:rtl w:val="true"/>
              </w:rPr>
              <w:t>شرح التجرید</w:t>
            </w:r>
            <w:r>
              <w:rPr>
                <w:rStyle w:val="IndexLink"/>
                <w:rtl w:val="true"/>
              </w:rPr>
              <w:tab/>
            </w:r>
            <w:r>
              <w:rPr>
                <w:rStyle w:val="IndexLink"/>
              </w:rPr>
              <w:t>184</w:t>
            </w:r>
          </w:hyperlink>
        </w:p>
        <w:p>
          <w:pPr>
            <w:pStyle w:val="Contents3"/>
            <w:tabs>
              <w:tab w:val="clear" w:pos="8459"/>
              <w:tab w:val="right" w:pos="9026" w:leader="dot"/>
            </w:tabs>
            <w:rPr/>
          </w:pPr>
          <w:hyperlink w:anchor="__RefHeading___Toc8585170_73709187">
            <w:r>
              <w:rPr>
                <w:webHidden/>
                <w:rStyle w:val="IndexLink"/>
              </w:rPr>
              <w:t>469</w:t>
            </w:r>
            <w:r>
              <w:rPr>
                <w:rStyle w:val="IndexLink"/>
                <w:rtl w:val="true"/>
              </w:rPr>
              <w:t xml:space="preserve">- </w:t>
            </w:r>
            <w:r>
              <w:rPr>
                <w:rStyle w:val="IndexLink"/>
                <w:rtl w:val="true"/>
              </w:rPr>
              <w:t>شرح تجرید المنطق‏</w:t>
            </w:r>
            <w:r>
              <w:rPr>
                <w:rStyle w:val="IndexLink"/>
                <w:rtl w:val="true"/>
              </w:rPr>
              <w:tab/>
            </w:r>
            <w:r>
              <w:rPr>
                <w:rStyle w:val="IndexLink"/>
              </w:rPr>
              <w:t>184</w:t>
            </w:r>
          </w:hyperlink>
        </w:p>
        <w:p>
          <w:pPr>
            <w:pStyle w:val="Contents3"/>
            <w:tabs>
              <w:tab w:val="clear" w:pos="8459"/>
              <w:tab w:val="right" w:pos="9026" w:leader="dot"/>
            </w:tabs>
            <w:rPr/>
          </w:pPr>
          <w:hyperlink w:anchor="__RefHeading___Toc8585172_73709187">
            <w:r>
              <w:rPr>
                <w:webHidden/>
                <w:rStyle w:val="IndexLink"/>
              </w:rPr>
              <w:t>470</w:t>
            </w:r>
            <w:r>
              <w:rPr>
                <w:rStyle w:val="IndexLink"/>
                <w:rtl w:val="true"/>
              </w:rPr>
              <w:t xml:space="preserve">- </w:t>
            </w:r>
            <w:r>
              <w:rPr>
                <w:rStyle w:val="IndexLink"/>
                <w:rtl w:val="true"/>
              </w:rPr>
              <w:t>شرح تحریر الأحکام‏</w:t>
            </w:r>
            <w:r>
              <w:rPr>
                <w:rStyle w:val="IndexLink"/>
                <w:rtl w:val="true"/>
              </w:rPr>
              <w:tab/>
            </w:r>
            <w:r>
              <w:rPr>
                <w:rStyle w:val="IndexLink"/>
              </w:rPr>
              <w:t>185</w:t>
            </w:r>
          </w:hyperlink>
        </w:p>
        <w:p>
          <w:pPr>
            <w:pStyle w:val="Contents3"/>
            <w:tabs>
              <w:tab w:val="clear" w:pos="8459"/>
              <w:tab w:val="right" w:pos="9026" w:leader="dot"/>
            </w:tabs>
            <w:rPr/>
          </w:pPr>
          <w:hyperlink w:anchor="__RefHeading___Toc8585174_73709187">
            <w:r>
              <w:rPr>
                <w:webHidden/>
                <w:rStyle w:val="IndexLink"/>
              </w:rPr>
              <w:t>471</w:t>
            </w:r>
            <w:r>
              <w:rPr>
                <w:rStyle w:val="IndexLink"/>
                <w:rtl w:val="true"/>
              </w:rPr>
              <w:t xml:space="preserve">- </w:t>
            </w:r>
            <w:r>
              <w:rPr>
                <w:rStyle w:val="IndexLink"/>
                <w:rtl w:val="true"/>
              </w:rPr>
              <w:t>شرح التحریر</w:t>
            </w:r>
            <w:r>
              <w:rPr>
                <w:rStyle w:val="IndexLink"/>
                <w:rtl w:val="true"/>
              </w:rPr>
              <w:tab/>
            </w:r>
            <w:r>
              <w:rPr>
                <w:rStyle w:val="IndexLink"/>
              </w:rPr>
              <w:t>185</w:t>
            </w:r>
          </w:hyperlink>
        </w:p>
        <w:p>
          <w:pPr>
            <w:pStyle w:val="Contents3"/>
            <w:tabs>
              <w:tab w:val="clear" w:pos="8459"/>
              <w:tab w:val="right" w:pos="9026" w:leader="dot"/>
            </w:tabs>
            <w:rPr/>
          </w:pPr>
          <w:hyperlink w:anchor="__RefHeading___Toc8585176_73709187">
            <w:r>
              <w:rPr>
                <w:webHidden/>
                <w:rStyle w:val="IndexLink"/>
                <w:rtl w:val="true"/>
              </w:rPr>
              <w:t>شرح تحریر أقلیدس‏</w:t>
            </w:r>
            <w:r>
              <w:rPr>
                <w:rStyle w:val="IndexLink"/>
                <w:rtl w:val="true"/>
              </w:rPr>
              <w:tab/>
            </w:r>
            <w:r>
              <w:rPr>
                <w:rStyle w:val="IndexLink"/>
              </w:rPr>
              <w:t>185</w:t>
            </w:r>
          </w:hyperlink>
        </w:p>
        <w:p>
          <w:pPr>
            <w:pStyle w:val="Contents3"/>
            <w:tabs>
              <w:tab w:val="clear" w:pos="8459"/>
              <w:tab w:val="right" w:pos="9026" w:leader="dot"/>
            </w:tabs>
            <w:rPr/>
          </w:pPr>
          <w:hyperlink w:anchor="__RefHeading___Toc8585178_73709187">
            <w:r>
              <w:rPr>
                <w:webHidden/>
                <w:rStyle w:val="IndexLink"/>
              </w:rPr>
              <w:t>472</w:t>
            </w:r>
            <w:r>
              <w:rPr>
                <w:rStyle w:val="IndexLink"/>
                <w:rtl w:val="true"/>
              </w:rPr>
              <w:t xml:space="preserve">- </w:t>
            </w:r>
            <w:r>
              <w:rPr>
                <w:rStyle w:val="IndexLink"/>
                <w:rtl w:val="true"/>
              </w:rPr>
              <w:t>شرح تحریر أقلیدس‏</w:t>
            </w:r>
            <w:r>
              <w:rPr>
                <w:rStyle w:val="IndexLink"/>
                <w:rtl w:val="true"/>
              </w:rPr>
              <w:tab/>
            </w:r>
            <w:r>
              <w:rPr>
                <w:rStyle w:val="IndexLink"/>
              </w:rPr>
              <w:t>186</w:t>
            </w:r>
          </w:hyperlink>
        </w:p>
        <w:p>
          <w:pPr>
            <w:pStyle w:val="Contents3"/>
            <w:tabs>
              <w:tab w:val="clear" w:pos="8459"/>
              <w:tab w:val="right" w:pos="9026" w:leader="dot"/>
            </w:tabs>
            <w:rPr/>
          </w:pPr>
          <w:hyperlink w:anchor="__RefHeading___Toc8585180_73709187">
            <w:r>
              <w:rPr>
                <w:webHidden/>
                <w:rStyle w:val="IndexLink"/>
                <w:rtl w:val="true"/>
              </w:rPr>
              <w:t>شرح تحریر أقلیدس‏</w:t>
            </w:r>
            <w:r>
              <w:rPr>
                <w:rStyle w:val="IndexLink"/>
                <w:rtl w:val="true"/>
              </w:rPr>
              <w:tab/>
            </w:r>
            <w:r>
              <w:rPr>
                <w:rStyle w:val="IndexLink"/>
              </w:rPr>
              <w:t>186</w:t>
            </w:r>
          </w:hyperlink>
        </w:p>
        <w:p>
          <w:pPr>
            <w:pStyle w:val="Contents3"/>
            <w:tabs>
              <w:tab w:val="clear" w:pos="8459"/>
              <w:tab w:val="right" w:pos="9026" w:leader="dot"/>
            </w:tabs>
            <w:rPr/>
          </w:pPr>
          <w:hyperlink w:anchor="__RefHeading___Toc8585182_73709187">
            <w:r>
              <w:rPr>
                <w:webHidden/>
                <w:rStyle w:val="IndexLink"/>
              </w:rPr>
              <w:t>473</w:t>
            </w:r>
            <w:r>
              <w:rPr>
                <w:rStyle w:val="IndexLink"/>
                <w:rtl w:val="true"/>
              </w:rPr>
              <w:t xml:space="preserve">- </w:t>
            </w:r>
            <w:r>
              <w:rPr>
                <w:rStyle w:val="IndexLink"/>
                <w:rtl w:val="true"/>
              </w:rPr>
              <w:t>شرح تحریر المجسطی‏</w:t>
            </w:r>
            <w:r>
              <w:rPr>
                <w:rStyle w:val="IndexLink"/>
                <w:rtl w:val="true"/>
              </w:rPr>
              <w:tab/>
            </w:r>
            <w:r>
              <w:rPr>
                <w:rStyle w:val="IndexLink"/>
              </w:rPr>
              <w:t>186</w:t>
            </w:r>
          </w:hyperlink>
        </w:p>
        <w:p>
          <w:pPr>
            <w:pStyle w:val="Contents3"/>
            <w:tabs>
              <w:tab w:val="clear" w:pos="8459"/>
              <w:tab w:val="right" w:pos="9026" w:leader="dot"/>
            </w:tabs>
            <w:rPr/>
          </w:pPr>
          <w:hyperlink w:anchor="__RefHeading___Toc8585184_73709187">
            <w:r>
              <w:rPr>
                <w:webHidden/>
                <w:rStyle w:val="IndexLink"/>
              </w:rPr>
              <w:t>474</w:t>
            </w:r>
            <w:r>
              <w:rPr>
                <w:rStyle w:val="IndexLink"/>
                <w:rtl w:val="true"/>
              </w:rPr>
              <w:t xml:space="preserve">- </w:t>
            </w:r>
            <w:r>
              <w:rPr>
                <w:rStyle w:val="IndexLink"/>
                <w:rtl w:val="true"/>
              </w:rPr>
              <w:t>شرح تحریر المجسطی‏</w:t>
            </w:r>
            <w:r>
              <w:rPr>
                <w:rStyle w:val="IndexLink"/>
                <w:rtl w:val="true"/>
              </w:rPr>
              <w:tab/>
            </w:r>
            <w:r>
              <w:rPr>
                <w:rStyle w:val="IndexLink"/>
              </w:rPr>
              <w:t>186</w:t>
            </w:r>
          </w:hyperlink>
        </w:p>
        <w:p>
          <w:pPr>
            <w:pStyle w:val="Contents3"/>
            <w:tabs>
              <w:tab w:val="clear" w:pos="8459"/>
              <w:tab w:val="right" w:pos="9026" w:leader="dot"/>
            </w:tabs>
            <w:rPr/>
          </w:pPr>
          <w:hyperlink w:anchor="__RefHeading___Toc8585186_73709187">
            <w:r>
              <w:rPr>
                <w:webHidden/>
                <w:rStyle w:val="IndexLink"/>
              </w:rPr>
              <w:t>475</w:t>
            </w:r>
            <w:r>
              <w:rPr>
                <w:rStyle w:val="IndexLink"/>
                <w:rtl w:val="true"/>
              </w:rPr>
              <w:t xml:space="preserve">- </w:t>
            </w:r>
            <w:r>
              <w:rPr>
                <w:rStyle w:val="IndexLink"/>
                <w:rtl w:val="true"/>
              </w:rPr>
              <w:t>شرح تحریر المناظر</w:t>
            </w:r>
            <w:r>
              <w:rPr>
                <w:rStyle w:val="IndexLink"/>
                <w:rtl w:val="true"/>
              </w:rPr>
              <w:tab/>
            </w:r>
            <w:r>
              <w:rPr>
                <w:rStyle w:val="IndexLink"/>
              </w:rPr>
              <w:t>187</w:t>
            </w:r>
          </w:hyperlink>
        </w:p>
        <w:p>
          <w:pPr>
            <w:pStyle w:val="Contents3"/>
            <w:tabs>
              <w:tab w:val="clear" w:pos="8459"/>
              <w:tab w:val="right" w:pos="9026" w:leader="dot"/>
            </w:tabs>
            <w:rPr/>
          </w:pPr>
          <w:hyperlink w:anchor="__RefHeading___Toc8585188_73709187">
            <w:r>
              <w:rPr>
                <w:webHidden/>
                <w:rStyle w:val="IndexLink"/>
              </w:rPr>
              <w:t>476</w:t>
            </w:r>
            <w:r>
              <w:rPr>
                <w:rStyle w:val="IndexLink"/>
                <w:rtl w:val="true"/>
              </w:rPr>
              <w:t xml:space="preserve">- </w:t>
            </w:r>
            <w:r>
              <w:rPr>
                <w:rStyle w:val="IndexLink"/>
                <w:rtl w:val="true"/>
              </w:rPr>
              <w:t>شرح التحصیل‏</w:t>
            </w:r>
            <w:r>
              <w:rPr>
                <w:rStyle w:val="IndexLink"/>
                <w:rtl w:val="true"/>
              </w:rPr>
              <w:tab/>
            </w:r>
            <w:r>
              <w:rPr>
                <w:rStyle w:val="IndexLink"/>
              </w:rPr>
              <w:t>187</w:t>
            </w:r>
          </w:hyperlink>
        </w:p>
        <w:p>
          <w:pPr>
            <w:pStyle w:val="Contents3"/>
            <w:tabs>
              <w:tab w:val="clear" w:pos="8459"/>
              <w:tab w:val="right" w:pos="9026" w:leader="dot"/>
            </w:tabs>
            <w:rPr/>
          </w:pPr>
          <w:hyperlink w:anchor="__RefHeading___Toc8585190_73709187">
            <w:r>
              <w:rPr>
                <w:webHidden/>
                <w:rStyle w:val="IndexLink"/>
              </w:rPr>
              <w:t>477</w:t>
            </w:r>
            <w:r>
              <w:rPr>
                <w:rStyle w:val="IndexLink"/>
                <w:rtl w:val="true"/>
              </w:rPr>
              <w:t xml:space="preserve">- </w:t>
            </w:r>
            <w:r>
              <w:rPr>
                <w:rStyle w:val="IndexLink"/>
                <w:rtl w:val="true"/>
              </w:rPr>
              <w:t>شرح تحفه المبتدئ‏</w:t>
            </w:r>
            <w:r>
              <w:rPr>
                <w:rStyle w:val="IndexLink"/>
                <w:rtl w:val="true"/>
              </w:rPr>
              <w:tab/>
            </w:r>
            <w:r>
              <w:rPr>
                <w:rStyle w:val="IndexLink"/>
              </w:rPr>
              <w:t>187</w:t>
            </w:r>
          </w:hyperlink>
        </w:p>
        <w:p>
          <w:pPr>
            <w:pStyle w:val="Contents3"/>
            <w:tabs>
              <w:tab w:val="clear" w:pos="8459"/>
              <w:tab w:val="right" w:pos="9026" w:leader="dot"/>
            </w:tabs>
            <w:rPr/>
          </w:pPr>
          <w:hyperlink w:anchor="__RefHeading___Toc8585192_73709187">
            <w:r>
              <w:rPr>
                <w:webHidden/>
                <w:rStyle w:val="IndexLink"/>
                <w:rtl w:val="true"/>
              </w:rPr>
              <w:t>شرح التذکرة النصیریة</w:t>
            </w:r>
            <w:r>
              <w:rPr>
                <w:rStyle w:val="IndexLink"/>
                <w:rtl w:val="true"/>
              </w:rPr>
              <w:tab/>
            </w:r>
            <w:r>
              <w:rPr>
                <w:rStyle w:val="IndexLink"/>
              </w:rPr>
              <w:t>187</w:t>
            </w:r>
          </w:hyperlink>
        </w:p>
        <w:p>
          <w:pPr>
            <w:pStyle w:val="Contents3"/>
            <w:tabs>
              <w:tab w:val="clear" w:pos="8459"/>
              <w:tab w:val="right" w:pos="9026" w:leader="dot"/>
            </w:tabs>
            <w:rPr/>
          </w:pPr>
          <w:hyperlink w:anchor="__RefHeading___Toc8585194_73709187">
            <w:r>
              <w:rPr>
                <w:webHidden/>
                <w:rStyle w:val="IndexLink"/>
              </w:rPr>
              <w:t>478</w:t>
            </w:r>
            <w:r>
              <w:rPr>
                <w:rStyle w:val="IndexLink"/>
                <w:rtl w:val="true"/>
              </w:rPr>
              <w:t xml:space="preserve">- </w:t>
            </w:r>
            <w:r>
              <w:rPr>
                <w:rStyle w:val="IndexLink"/>
                <w:rtl w:val="true"/>
              </w:rPr>
              <w:t>شرح التذکرة النصیریة</w:t>
            </w:r>
            <w:r>
              <w:rPr>
                <w:rStyle w:val="IndexLink"/>
                <w:rtl w:val="true"/>
              </w:rPr>
              <w:tab/>
            </w:r>
            <w:r>
              <w:rPr>
                <w:rStyle w:val="IndexLink"/>
              </w:rPr>
              <w:t>188</w:t>
            </w:r>
          </w:hyperlink>
        </w:p>
        <w:p>
          <w:pPr>
            <w:pStyle w:val="Contents3"/>
            <w:tabs>
              <w:tab w:val="clear" w:pos="8459"/>
              <w:tab w:val="right" w:pos="9026" w:leader="dot"/>
            </w:tabs>
            <w:rPr/>
          </w:pPr>
          <w:hyperlink w:anchor="__RefHeading___Toc8585196_73709187">
            <w:r>
              <w:rPr>
                <w:webHidden/>
                <w:rStyle w:val="IndexLink"/>
              </w:rPr>
              <w:t>479</w:t>
            </w:r>
            <w:r>
              <w:rPr>
                <w:rStyle w:val="IndexLink"/>
                <w:rtl w:val="true"/>
              </w:rPr>
              <w:t xml:space="preserve">- </w:t>
            </w:r>
            <w:r>
              <w:rPr>
                <w:rStyle w:val="IndexLink"/>
                <w:rtl w:val="true"/>
              </w:rPr>
              <w:t>شرح التذکرة النصیریة</w:t>
            </w:r>
            <w:r>
              <w:rPr>
                <w:rStyle w:val="IndexLink"/>
                <w:rtl w:val="true"/>
              </w:rPr>
              <w:tab/>
            </w:r>
            <w:r>
              <w:rPr>
                <w:rStyle w:val="IndexLink"/>
              </w:rPr>
              <w:t>188</w:t>
            </w:r>
          </w:hyperlink>
        </w:p>
        <w:p>
          <w:pPr>
            <w:pStyle w:val="Contents3"/>
            <w:tabs>
              <w:tab w:val="clear" w:pos="8459"/>
              <w:tab w:val="right" w:pos="9026" w:leader="dot"/>
            </w:tabs>
            <w:rPr/>
          </w:pPr>
          <w:hyperlink w:anchor="__RefHeading___Toc8585198_73709187">
            <w:r>
              <w:rPr>
                <w:webHidden/>
                <w:rStyle w:val="IndexLink"/>
                <w:rtl w:val="true"/>
              </w:rPr>
              <w:t>شرح التذکرة النصیریة</w:t>
            </w:r>
            <w:r>
              <w:rPr>
                <w:rStyle w:val="IndexLink"/>
                <w:rtl w:val="true"/>
              </w:rPr>
              <w:tab/>
            </w:r>
            <w:r>
              <w:rPr>
                <w:rStyle w:val="IndexLink"/>
              </w:rPr>
              <w:t>188</w:t>
            </w:r>
          </w:hyperlink>
        </w:p>
        <w:p>
          <w:pPr>
            <w:pStyle w:val="Contents3"/>
            <w:tabs>
              <w:tab w:val="clear" w:pos="8459"/>
              <w:tab w:val="right" w:pos="9026" w:leader="dot"/>
            </w:tabs>
            <w:rPr/>
          </w:pPr>
          <w:hyperlink w:anchor="__RefHeading___Toc8585200_73709187">
            <w:r>
              <w:rPr>
                <w:webHidden/>
                <w:rStyle w:val="IndexLink"/>
              </w:rPr>
              <w:t>480</w:t>
            </w:r>
            <w:r>
              <w:rPr>
                <w:rStyle w:val="IndexLink"/>
                <w:rtl w:val="true"/>
              </w:rPr>
              <w:t xml:space="preserve">- </w:t>
            </w:r>
            <w:r>
              <w:rPr>
                <w:rStyle w:val="IndexLink"/>
                <w:rtl w:val="true"/>
              </w:rPr>
              <w:t>شرح ترتیب التهذیب‏</w:t>
            </w:r>
            <w:r>
              <w:rPr>
                <w:rStyle w:val="IndexLink"/>
                <w:rtl w:val="true"/>
              </w:rPr>
              <w:tab/>
            </w:r>
            <w:r>
              <w:rPr>
                <w:rStyle w:val="IndexLink"/>
              </w:rPr>
              <w:t>188</w:t>
            </w:r>
          </w:hyperlink>
        </w:p>
        <w:p>
          <w:pPr>
            <w:pStyle w:val="Contents3"/>
            <w:tabs>
              <w:tab w:val="clear" w:pos="8459"/>
              <w:tab w:val="right" w:pos="9026" w:leader="dot"/>
            </w:tabs>
            <w:rPr/>
          </w:pPr>
          <w:hyperlink w:anchor="__RefHeading___Toc8585202_73709187">
            <w:r>
              <w:rPr>
                <w:webHidden/>
                <w:rStyle w:val="IndexLink"/>
              </w:rPr>
              <w:t>481</w:t>
            </w:r>
            <w:r>
              <w:rPr>
                <w:rStyle w:val="IndexLink"/>
                <w:rtl w:val="true"/>
              </w:rPr>
              <w:t xml:space="preserve">- </w:t>
            </w:r>
            <w:r>
              <w:rPr>
                <w:rStyle w:val="IndexLink"/>
                <w:rtl w:val="true"/>
              </w:rPr>
              <w:t>شرح ترجمه رسالة الطیر</w:t>
            </w:r>
            <w:r>
              <w:rPr>
                <w:rStyle w:val="IndexLink"/>
                <w:rtl w:val="true"/>
              </w:rPr>
              <w:tab/>
            </w:r>
            <w:r>
              <w:rPr>
                <w:rStyle w:val="IndexLink"/>
              </w:rPr>
              <w:t>189</w:t>
            </w:r>
          </w:hyperlink>
        </w:p>
        <w:p>
          <w:pPr>
            <w:pStyle w:val="Contents3"/>
            <w:tabs>
              <w:tab w:val="clear" w:pos="8459"/>
              <w:tab w:val="right" w:pos="9026" w:leader="dot"/>
            </w:tabs>
            <w:rPr/>
          </w:pPr>
          <w:hyperlink w:anchor="__RefHeading___Toc8585204_73709187">
            <w:r>
              <w:rPr>
                <w:webHidden/>
                <w:rStyle w:val="IndexLink"/>
              </w:rPr>
              <w:t>482</w:t>
            </w:r>
            <w:r>
              <w:rPr>
                <w:rStyle w:val="IndexLink"/>
                <w:rtl w:val="true"/>
              </w:rPr>
              <w:t xml:space="preserve">- </w:t>
            </w:r>
            <w:r>
              <w:rPr>
                <w:rStyle w:val="IndexLink"/>
                <w:rtl w:val="true"/>
              </w:rPr>
              <w:t>شرح ترددات الشرائع‏</w:t>
            </w:r>
            <w:r>
              <w:rPr>
                <w:rStyle w:val="IndexLink"/>
                <w:rtl w:val="true"/>
              </w:rPr>
              <w:tab/>
            </w:r>
            <w:r>
              <w:rPr>
                <w:rStyle w:val="IndexLink"/>
              </w:rPr>
              <w:t>189</w:t>
            </w:r>
          </w:hyperlink>
        </w:p>
        <w:p>
          <w:pPr>
            <w:pStyle w:val="Contents3"/>
            <w:tabs>
              <w:tab w:val="clear" w:pos="8459"/>
              <w:tab w:val="right" w:pos="9026" w:leader="dot"/>
            </w:tabs>
            <w:rPr/>
          </w:pPr>
          <w:hyperlink w:anchor="__RefHeading___Toc8585206_73709187">
            <w:r>
              <w:rPr>
                <w:webHidden/>
                <w:rStyle w:val="IndexLink"/>
              </w:rPr>
              <w:t>483</w:t>
            </w:r>
            <w:r>
              <w:rPr>
                <w:rStyle w:val="IndexLink"/>
                <w:rtl w:val="true"/>
              </w:rPr>
              <w:t xml:space="preserve">- </w:t>
            </w:r>
            <w:r>
              <w:rPr>
                <w:rStyle w:val="IndexLink"/>
                <w:rtl w:val="true"/>
              </w:rPr>
              <w:t>شرح ترددات النافع فی مختصر الشرائع‏</w:t>
            </w:r>
            <w:r>
              <w:rPr>
                <w:rStyle w:val="IndexLink"/>
                <w:rtl w:val="true"/>
              </w:rPr>
              <w:tab/>
            </w:r>
            <w:r>
              <w:rPr>
                <w:rStyle w:val="IndexLink"/>
              </w:rPr>
              <w:t>189</w:t>
            </w:r>
          </w:hyperlink>
        </w:p>
        <w:p>
          <w:pPr>
            <w:pStyle w:val="Contents3"/>
            <w:tabs>
              <w:tab w:val="clear" w:pos="8459"/>
              <w:tab w:val="right" w:pos="9026" w:leader="dot"/>
            </w:tabs>
            <w:rPr/>
          </w:pPr>
          <w:hyperlink w:anchor="__RefHeading___Toc8585208_73709187">
            <w:r>
              <w:rPr>
                <w:webHidden/>
                <w:rStyle w:val="IndexLink"/>
              </w:rPr>
              <w:t>484</w:t>
            </w:r>
            <w:r>
              <w:rPr>
                <w:rStyle w:val="IndexLink"/>
                <w:rtl w:val="true"/>
              </w:rPr>
              <w:t xml:space="preserve">- </w:t>
            </w:r>
            <w:r>
              <w:rPr>
                <w:rStyle w:val="IndexLink"/>
                <w:rtl w:val="true"/>
              </w:rPr>
              <w:t>شرح الترصیف‏</w:t>
            </w:r>
            <w:r>
              <w:rPr>
                <w:rStyle w:val="IndexLink"/>
                <w:rtl w:val="true"/>
              </w:rPr>
              <w:tab/>
            </w:r>
            <w:r>
              <w:rPr>
                <w:rStyle w:val="IndexLink"/>
              </w:rPr>
              <w:t>189</w:t>
            </w:r>
          </w:hyperlink>
        </w:p>
        <w:p>
          <w:pPr>
            <w:pStyle w:val="Contents3"/>
            <w:tabs>
              <w:tab w:val="clear" w:pos="8459"/>
              <w:tab w:val="right" w:pos="9026" w:leader="dot"/>
            </w:tabs>
            <w:rPr/>
          </w:pPr>
          <w:hyperlink w:anchor="__RefHeading___Toc8585210_73709187">
            <w:r>
              <w:rPr>
                <w:webHidden/>
                <w:rStyle w:val="IndexLink"/>
              </w:rPr>
              <w:t>485</w:t>
            </w:r>
            <w:r>
              <w:rPr>
                <w:rStyle w:val="IndexLink"/>
                <w:rtl w:val="true"/>
              </w:rPr>
              <w:t xml:space="preserve">- </w:t>
            </w:r>
            <w:r>
              <w:rPr>
                <w:rStyle w:val="IndexLink"/>
                <w:rtl w:val="true"/>
              </w:rPr>
              <w:t>شرح الترغیب‏</w:t>
            </w:r>
            <w:r>
              <w:rPr>
                <w:rStyle w:val="IndexLink"/>
                <w:rtl w:val="true"/>
              </w:rPr>
              <w:tab/>
            </w:r>
            <w:r>
              <w:rPr>
                <w:rStyle w:val="IndexLink"/>
              </w:rPr>
              <w:t>189</w:t>
            </w:r>
          </w:hyperlink>
        </w:p>
        <w:p>
          <w:pPr>
            <w:pStyle w:val="Contents3"/>
            <w:tabs>
              <w:tab w:val="clear" w:pos="8459"/>
              <w:tab w:val="right" w:pos="9026" w:leader="dot"/>
            </w:tabs>
            <w:rPr/>
          </w:pPr>
          <w:hyperlink w:anchor="__RefHeading___Toc8585212_73709187">
            <w:r>
              <w:rPr>
                <w:webHidden/>
                <w:rStyle w:val="IndexLink"/>
                <w:rtl w:val="true"/>
              </w:rPr>
              <w:t>تشریح الأفلاک‏</w:t>
            </w:r>
            <w:r>
              <w:rPr>
                <w:rStyle w:val="IndexLink"/>
                <w:rtl w:val="true"/>
              </w:rPr>
              <w:tab/>
            </w:r>
            <w:r>
              <w:rPr>
                <w:rStyle w:val="IndexLink"/>
              </w:rPr>
              <w:t>190</w:t>
            </w:r>
          </w:hyperlink>
        </w:p>
        <w:p>
          <w:pPr>
            <w:pStyle w:val="Contents3"/>
            <w:tabs>
              <w:tab w:val="clear" w:pos="8459"/>
              <w:tab w:val="right" w:pos="9026" w:leader="dot"/>
            </w:tabs>
            <w:rPr/>
          </w:pPr>
          <w:hyperlink w:anchor="__RefHeading___Toc8585214_73709187">
            <w:r>
              <w:rPr>
                <w:webHidden/>
                <w:rStyle w:val="IndexLink"/>
                <w:rtl w:val="true"/>
              </w:rPr>
              <w:t>بیان</w:t>
            </w:r>
            <w:r>
              <w:rPr>
                <w:rStyle w:val="IndexLink"/>
                <w:rtl w:val="true"/>
              </w:rPr>
              <w:tab/>
            </w:r>
            <w:r>
              <w:rPr>
                <w:rStyle w:val="IndexLink"/>
              </w:rPr>
              <w:t>190</w:t>
            </w:r>
          </w:hyperlink>
        </w:p>
        <w:p>
          <w:pPr>
            <w:pStyle w:val="Contents3"/>
            <w:tabs>
              <w:tab w:val="clear" w:pos="8459"/>
              <w:tab w:val="right" w:pos="9026" w:leader="dot"/>
            </w:tabs>
            <w:rPr/>
          </w:pPr>
          <w:hyperlink w:anchor="__RefHeading___Toc8585216_73709187">
            <w:r>
              <w:rPr>
                <w:webHidden/>
                <w:rStyle w:val="IndexLink"/>
              </w:rPr>
              <w:t>486</w:t>
            </w:r>
            <w:r>
              <w:rPr>
                <w:rStyle w:val="IndexLink"/>
                <w:rtl w:val="true"/>
              </w:rPr>
              <w:t xml:space="preserve">- </w:t>
            </w:r>
            <w:r>
              <w:rPr>
                <w:rStyle w:val="IndexLink"/>
                <w:rtl w:val="true"/>
              </w:rPr>
              <w:t>شرح تشریح الأفلاک‏</w:t>
            </w:r>
            <w:r>
              <w:rPr>
                <w:rStyle w:val="IndexLink"/>
                <w:rtl w:val="true"/>
              </w:rPr>
              <w:tab/>
            </w:r>
            <w:r>
              <w:rPr>
                <w:rStyle w:val="IndexLink"/>
              </w:rPr>
              <w:t>190</w:t>
            </w:r>
          </w:hyperlink>
        </w:p>
        <w:p>
          <w:pPr>
            <w:pStyle w:val="Contents3"/>
            <w:tabs>
              <w:tab w:val="clear" w:pos="8459"/>
              <w:tab w:val="right" w:pos="9026" w:leader="dot"/>
            </w:tabs>
            <w:rPr/>
          </w:pPr>
          <w:hyperlink w:anchor="__RefHeading___Toc8585218_73709187">
            <w:r>
              <w:rPr>
                <w:webHidden/>
                <w:rStyle w:val="IndexLink"/>
              </w:rPr>
              <w:t>487</w:t>
            </w:r>
            <w:r>
              <w:rPr>
                <w:rStyle w:val="IndexLink"/>
                <w:rtl w:val="true"/>
              </w:rPr>
              <w:t xml:space="preserve">- </w:t>
            </w:r>
            <w:r>
              <w:rPr>
                <w:rStyle w:val="IndexLink"/>
                <w:rtl w:val="true"/>
              </w:rPr>
              <w:t>شرح تشریح الأفلاک‏</w:t>
            </w:r>
            <w:r>
              <w:rPr>
                <w:rStyle w:val="IndexLink"/>
                <w:rtl w:val="true"/>
              </w:rPr>
              <w:tab/>
            </w:r>
            <w:r>
              <w:rPr>
                <w:rStyle w:val="IndexLink"/>
              </w:rPr>
              <w:t>190</w:t>
            </w:r>
          </w:hyperlink>
        </w:p>
        <w:p>
          <w:pPr>
            <w:pStyle w:val="Contents3"/>
            <w:tabs>
              <w:tab w:val="clear" w:pos="8459"/>
              <w:tab w:val="right" w:pos="9026" w:leader="dot"/>
            </w:tabs>
            <w:rPr/>
          </w:pPr>
          <w:hyperlink w:anchor="__RefHeading___Toc8585220_73709187">
            <w:r>
              <w:rPr>
                <w:webHidden/>
                <w:rStyle w:val="IndexLink"/>
              </w:rPr>
              <w:t>488</w:t>
            </w:r>
            <w:r>
              <w:rPr>
                <w:rStyle w:val="IndexLink"/>
                <w:rtl w:val="true"/>
              </w:rPr>
              <w:t xml:space="preserve">- </w:t>
            </w:r>
            <w:r>
              <w:rPr>
                <w:rStyle w:val="IndexLink"/>
                <w:rtl w:val="true"/>
              </w:rPr>
              <w:t>شرح تشریح الأفلاک‏</w:t>
            </w:r>
            <w:r>
              <w:rPr>
                <w:rStyle w:val="IndexLink"/>
                <w:rtl w:val="true"/>
              </w:rPr>
              <w:tab/>
            </w:r>
            <w:r>
              <w:rPr>
                <w:rStyle w:val="IndexLink"/>
              </w:rPr>
              <w:t>190</w:t>
            </w:r>
          </w:hyperlink>
        </w:p>
        <w:p>
          <w:pPr>
            <w:pStyle w:val="Contents3"/>
            <w:tabs>
              <w:tab w:val="clear" w:pos="8459"/>
              <w:tab w:val="right" w:pos="9026" w:leader="dot"/>
            </w:tabs>
            <w:rPr/>
          </w:pPr>
          <w:hyperlink w:anchor="__RefHeading___Toc8585222_73709187">
            <w:r>
              <w:rPr>
                <w:webHidden/>
                <w:rStyle w:val="IndexLink"/>
              </w:rPr>
              <w:t>489</w:t>
            </w:r>
            <w:r>
              <w:rPr>
                <w:rStyle w:val="IndexLink"/>
                <w:rtl w:val="true"/>
              </w:rPr>
              <w:t xml:space="preserve">- </w:t>
            </w:r>
            <w:r>
              <w:rPr>
                <w:rStyle w:val="IndexLink"/>
                <w:rtl w:val="true"/>
              </w:rPr>
              <w:t>شرح تشریح الأفلاک‏</w:t>
            </w:r>
            <w:r>
              <w:rPr>
                <w:rStyle w:val="IndexLink"/>
                <w:rtl w:val="true"/>
              </w:rPr>
              <w:tab/>
            </w:r>
            <w:r>
              <w:rPr>
                <w:rStyle w:val="IndexLink"/>
              </w:rPr>
              <w:t>190</w:t>
            </w:r>
          </w:hyperlink>
        </w:p>
        <w:p>
          <w:pPr>
            <w:pStyle w:val="Contents3"/>
            <w:tabs>
              <w:tab w:val="clear" w:pos="8459"/>
              <w:tab w:val="right" w:pos="9026" w:leader="dot"/>
            </w:tabs>
            <w:rPr/>
          </w:pPr>
          <w:hyperlink w:anchor="__RefHeading___Toc8585224_73709187">
            <w:r>
              <w:rPr>
                <w:webHidden/>
                <w:rStyle w:val="IndexLink"/>
              </w:rPr>
              <w:t>490</w:t>
            </w:r>
            <w:r>
              <w:rPr>
                <w:rStyle w:val="IndexLink"/>
                <w:rtl w:val="true"/>
              </w:rPr>
              <w:t xml:space="preserve">- </w:t>
            </w:r>
            <w:r>
              <w:rPr>
                <w:rStyle w:val="IndexLink"/>
                <w:rtl w:val="true"/>
              </w:rPr>
              <w:t>شرح تشریح الأفلاک‏</w:t>
            </w:r>
            <w:r>
              <w:rPr>
                <w:rStyle w:val="IndexLink"/>
                <w:rtl w:val="true"/>
              </w:rPr>
              <w:tab/>
            </w:r>
            <w:r>
              <w:rPr>
                <w:rStyle w:val="IndexLink"/>
              </w:rPr>
              <w:t>191</w:t>
            </w:r>
          </w:hyperlink>
        </w:p>
        <w:p>
          <w:pPr>
            <w:pStyle w:val="Contents3"/>
            <w:tabs>
              <w:tab w:val="clear" w:pos="8459"/>
              <w:tab w:val="right" w:pos="9026" w:leader="dot"/>
            </w:tabs>
            <w:rPr/>
          </w:pPr>
          <w:hyperlink w:anchor="__RefHeading___Toc8585226_73709187">
            <w:r>
              <w:rPr>
                <w:webHidden/>
                <w:rStyle w:val="IndexLink"/>
              </w:rPr>
              <w:t>491</w:t>
            </w:r>
            <w:r>
              <w:rPr>
                <w:rStyle w:val="IndexLink"/>
                <w:rtl w:val="true"/>
              </w:rPr>
              <w:t xml:space="preserve">- </w:t>
            </w:r>
            <w:r>
              <w:rPr>
                <w:rStyle w:val="IndexLink"/>
                <w:rtl w:val="true"/>
              </w:rPr>
              <w:t>شرح تشریح الأفلاک‏</w:t>
            </w:r>
            <w:r>
              <w:rPr>
                <w:rStyle w:val="IndexLink"/>
                <w:rtl w:val="true"/>
              </w:rPr>
              <w:tab/>
            </w:r>
            <w:r>
              <w:rPr>
                <w:rStyle w:val="IndexLink"/>
              </w:rPr>
              <w:t>191</w:t>
            </w:r>
          </w:hyperlink>
        </w:p>
        <w:p>
          <w:pPr>
            <w:pStyle w:val="Contents3"/>
            <w:tabs>
              <w:tab w:val="clear" w:pos="8459"/>
              <w:tab w:val="right" w:pos="9026" w:leader="dot"/>
            </w:tabs>
            <w:rPr/>
          </w:pPr>
          <w:hyperlink w:anchor="__RefHeading___Toc8585228_73709187">
            <w:r>
              <w:rPr>
                <w:webHidden/>
                <w:rStyle w:val="IndexLink"/>
              </w:rPr>
              <w:t>492</w:t>
            </w:r>
            <w:r>
              <w:rPr>
                <w:rStyle w:val="IndexLink"/>
                <w:rtl w:val="true"/>
              </w:rPr>
              <w:t xml:space="preserve">- </w:t>
            </w:r>
            <w:r>
              <w:rPr>
                <w:rStyle w:val="IndexLink"/>
                <w:rtl w:val="true"/>
              </w:rPr>
              <w:t>شرح تشریح الأفلاک‏</w:t>
            </w:r>
            <w:r>
              <w:rPr>
                <w:rStyle w:val="IndexLink"/>
                <w:rtl w:val="true"/>
              </w:rPr>
              <w:tab/>
            </w:r>
            <w:r>
              <w:rPr>
                <w:rStyle w:val="IndexLink"/>
              </w:rPr>
              <w:t>191</w:t>
            </w:r>
          </w:hyperlink>
        </w:p>
        <w:p>
          <w:pPr>
            <w:pStyle w:val="Contents3"/>
            <w:tabs>
              <w:tab w:val="clear" w:pos="8459"/>
              <w:tab w:val="right" w:pos="9026" w:leader="dot"/>
            </w:tabs>
            <w:rPr/>
          </w:pPr>
          <w:hyperlink w:anchor="__RefHeading___Toc8585230_73709187">
            <w:r>
              <w:rPr>
                <w:webHidden/>
                <w:rStyle w:val="IndexLink"/>
              </w:rPr>
              <w:t>493</w:t>
            </w:r>
            <w:r>
              <w:rPr>
                <w:rStyle w:val="IndexLink"/>
                <w:rtl w:val="true"/>
              </w:rPr>
              <w:t xml:space="preserve">- </w:t>
            </w:r>
            <w:r>
              <w:rPr>
                <w:rStyle w:val="IndexLink"/>
                <w:rtl w:val="true"/>
              </w:rPr>
              <w:t>شرح تشریح الأفلاک‏</w:t>
            </w:r>
            <w:r>
              <w:rPr>
                <w:rStyle w:val="IndexLink"/>
                <w:rtl w:val="true"/>
              </w:rPr>
              <w:tab/>
            </w:r>
            <w:r>
              <w:rPr>
                <w:rStyle w:val="IndexLink"/>
              </w:rPr>
              <w:t>191</w:t>
            </w:r>
          </w:hyperlink>
        </w:p>
        <w:p>
          <w:pPr>
            <w:pStyle w:val="Contents3"/>
            <w:tabs>
              <w:tab w:val="clear" w:pos="8459"/>
              <w:tab w:val="right" w:pos="9026" w:leader="dot"/>
            </w:tabs>
            <w:rPr/>
          </w:pPr>
          <w:hyperlink w:anchor="__RefHeading___Toc8585232_73709187">
            <w:r>
              <w:rPr>
                <w:webHidden/>
                <w:rStyle w:val="IndexLink"/>
              </w:rPr>
              <w:t>494</w:t>
            </w:r>
            <w:r>
              <w:rPr>
                <w:rStyle w:val="IndexLink"/>
                <w:rtl w:val="true"/>
              </w:rPr>
              <w:t xml:space="preserve">- </w:t>
            </w:r>
            <w:r>
              <w:rPr>
                <w:rStyle w:val="IndexLink"/>
                <w:rtl w:val="true"/>
              </w:rPr>
              <w:t>شرح تشریح الأفلاک‏</w:t>
            </w:r>
            <w:r>
              <w:rPr>
                <w:rStyle w:val="IndexLink"/>
                <w:rtl w:val="true"/>
              </w:rPr>
              <w:tab/>
            </w:r>
            <w:r>
              <w:rPr>
                <w:rStyle w:val="IndexLink"/>
              </w:rPr>
              <w:t>191</w:t>
            </w:r>
          </w:hyperlink>
        </w:p>
        <w:p>
          <w:pPr>
            <w:pStyle w:val="Contents3"/>
            <w:tabs>
              <w:tab w:val="clear" w:pos="8459"/>
              <w:tab w:val="right" w:pos="9026" w:leader="dot"/>
            </w:tabs>
            <w:rPr/>
          </w:pPr>
          <w:hyperlink w:anchor="__RefHeading___Toc8585234_73709187">
            <w:r>
              <w:rPr>
                <w:webHidden/>
                <w:rStyle w:val="IndexLink"/>
              </w:rPr>
              <w:t>495</w:t>
            </w:r>
            <w:r>
              <w:rPr>
                <w:rStyle w:val="IndexLink"/>
                <w:rtl w:val="true"/>
              </w:rPr>
              <w:t xml:space="preserve">- </w:t>
            </w:r>
            <w:r>
              <w:rPr>
                <w:rStyle w:val="IndexLink"/>
                <w:rtl w:val="true"/>
              </w:rPr>
              <w:t>شرح تشریح الأفلاک‏</w:t>
            </w:r>
            <w:r>
              <w:rPr>
                <w:rStyle w:val="IndexLink"/>
                <w:rtl w:val="true"/>
              </w:rPr>
              <w:tab/>
            </w:r>
            <w:r>
              <w:rPr>
                <w:rStyle w:val="IndexLink"/>
              </w:rPr>
              <w:t>191</w:t>
            </w:r>
          </w:hyperlink>
        </w:p>
        <w:p>
          <w:pPr>
            <w:pStyle w:val="Contents3"/>
            <w:tabs>
              <w:tab w:val="clear" w:pos="8459"/>
              <w:tab w:val="right" w:pos="9026" w:leader="dot"/>
            </w:tabs>
            <w:rPr/>
          </w:pPr>
          <w:hyperlink w:anchor="__RefHeading___Toc8585236_73709187">
            <w:r>
              <w:rPr>
                <w:webHidden/>
                <w:rStyle w:val="IndexLink"/>
              </w:rPr>
              <w:t>496</w:t>
            </w:r>
            <w:r>
              <w:rPr>
                <w:rStyle w:val="IndexLink"/>
                <w:rtl w:val="true"/>
              </w:rPr>
              <w:t xml:space="preserve">- </w:t>
            </w:r>
            <w:r>
              <w:rPr>
                <w:rStyle w:val="IndexLink"/>
                <w:rtl w:val="true"/>
              </w:rPr>
              <w:t>شرح تشریح الأفلاک‏</w:t>
            </w:r>
            <w:r>
              <w:rPr>
                <w:rStyle w:val="IndexLink"/>
                <w:rtl w:val="true"/>
              </w:rPr>
              <w:tab/>
            </w:r>
            <w:r>
              <w:rPr>
                <w:rStyle w:val="IndexLink"/>
              </w:rPr>
              <w:t>192</w:t>
            </w:r>
          </w:hyperlink>
        </w:p>
        <w:p>
          <w:pPr>
            <w:pStyle w:val="Contents3"/>
            <w:tabs>
              <w:tab w:val="clear" w:pos="8459"/>
              <w:tab w:val="right" w:pos="9026" w:leader="dot"/>
            </w:tabs>
            <w:rPr/>
          </w:pPr>
          <w:hyperlink w:anchor="__RefHeading___Toc8585238_73709187">
            <w:r>
              <w:rPr>
                <w:webHidden/>
                <w:rStyle w:val="IndexLink"/>
              </w:rPr>
              <w:t>497</w:t>
            </w:r>
            <w:r>
              <w:rPr>
                <w:rStyle w:val="IndexLink"/>
                <w:rtl w:val="true"/>
              </w:rPr>
              <w:t xml:space="preserve">- </w:t>
            </w:r>
            <w:r>
              <w:rPr>
                <w:rStyle w:val="IndexLink"/>
                <w:rtl w:val="true"/>
              </w:rPr>
              <w:t>شرح تشریح الأفلاک‏</w:t>
            </w:r>
            <w:r>
              <w:rPr>
                <w:rStyle w:val="IndexLink"/>
                <w:rtl w:val="true"/>
              </w:rPr>
              <w:tab/>
            </w:r>
            <w:r>
              <w:rPr>
                <w:rStyle w:val="IndexLink"/>
              </w:rPr>
              <w:t>192</w:t>
            </w:r>
          </w:hyperlink>
        </w:p>
        <w:p>
          <w:pPr>
            <w:pStyle w:val="Contents3"/>
            <w:tabs>
              <w:tab w:val="clear" w:pos="8459"/>
              <w:tab w:val="right" w:pos="9026" w:leader="dot"/>
            </w:tabs>
            <w:rPr/>
          </w:pPr>
          <w:hyperlink w:anchor="__RefHeading___Toc8585240_73709187">
            <w:r>
              <w:rPr>
                <w:webHidden/>
                <w:rStyle w:val="IndexLink"/>
              </w:rPr>
              <w:t>498</w:t>
            </w:r>
            <w:r>
              <w:rPr>
                <w:rStyle w:val="IndexLink"/>
                <w:rtl w:val="true"/>
              </w:rPr>
              <w:t xml:space="preserve">- </w:t>
            </w:r>
            <w:r>
              <w:rPr>
                <w:rStyle w:val="IndexLink"/>
                <w:rtl w:val="true"/>
              </w:rPr>
              <w:t>شرح تشریح الأفلاک‏</w:t>
            </w:r>
            <w:r>
              <w:rPr>
                <w:rStyle w:val="IndexLink"/>
                <w:rtl w:val="true"/>
              </w:rPr>
              <w:tab/>
            </w:r>
            <w:r>
              <w:rPr>
                <w:rStyle w:val="IndexLink"/>
              </w:rPr>
              <w:t>192</w:t>
            </w:r>
          </w:hyperlink>
        </w:p>
        <w:p>
          <w:pPr>
            <w:pStyle w:val="Contents3"/>
            <w:tabs>
              <w:tab w:val="clear" w:pos="8459"/>
              <w:tab w:val="right" w:pos="9026" w:leader="dot"/>
            </w:tabs>
            <w:rPr/>
          </w:pPr>
          <w:hyperlink w:anchor="__RefHeading___Toc8585242_73709187">
            <w:r>
              <w:rPr>
                <w:webHidden/>
                <w:rStyle w:val="IndexLink"/>
                <w:rtl w:val="true"/>
              </w:rPr>
              <w:t>شرح تشریح الأفلاک‏</w:t>
            </w:r>
            <w:r>
              <w:rPr>
                <w:rStyle w:val="IndexLink"/>
                <w:rtl w:val="true"/>
              </w:rPr>
              <w:tab/>
            </w:r>
            <w:r>
              <w:rPr>
                <w:rStyle w:val="IndexLink"/>
              </w:rPr>
              <w:t>192</w:t>
            </w:r>
          </w:hyperlink>
        </w:p>
        <w:p>
          <w:pPr>
            <w:pStyle w:val="Contents3"/>
            <w:tabs>
              <w:tab w:val="clear" w:pos="8459"/>
              <w:tab w:val="right" w:pos="9026" w:leader="dot"/>
            </w:tabs>
            <w:rPr/>
          </w:pPr>
          <w:hyperlink w:anchor="__RefHeading___Toc8585244_73709187">
            <w:r>
              <w:rPr>
                <w:webHidden/>
                <w:rStyle w:val="IndexLink"/>
              </w:rPr>
              <w:t>499</w:t>
            </w:r>
            <w:r>
              <w:rPr>
                <w:rStyle w:val="IndexLink"/>
                <w:rtl w:val="true"/>
              </w:rPr>
              <w:t xml:space="preserve">- </w:t>
            </w:r>
            <w:r>
              <w:rPr>
                <w:rStyle w:val="IndexLink"/>
                <w:rtl w:val="true"/>
              </w:rPr>
              <w:t>شرح تشریح الأفلاک‏</w:t>
            </w:r>
            <w:r>
              <w:rPr>
                <w:rStyle w:val="IndexLink"/>
                <w:rtl w:val="true"/>
              </w:rPr>
              <w:tab/>
            </w:r>
            <w:r>
              <w:rPr>
                <w:rStyle w:val="IndexLink"/>
              </w:rPr>
              <w:t>192</w:t>
            </w:r>
          </w:hyperlink>
        </w:p>
        <w:p>
          <w:pPr>
            <w:pStyle w:val="Contents3"/>
            <w:tabs>
              <w:tab w:val="clear" w:pos="8459"/>
              <w:tab w:val="right" w:pos="9026" w:leader="dot"/>
            </w:tabs>
            <w:rPr/>
          </w:pPr>
          <w:hyperlink w:anchor="__RefHeading___Toc8585246_73709187">
            <w:r>
              <w:rPr>
                <w:webHidden/>
                <w:rStyle w:val="IndexLink"/>
              </w:rPr>
              <w:t>500</w:t>
            </w:r>
            <w:r>
              <w:rPr>
                <w:rStyle w:val="IndexLink"/>
                <w:rtl w:val="true"/>
              </w:rPr>
              <w:t xml:space="preserve">- </w:t>
            </w:r>
            <w:r>
              <w:rPr>
                <w:rStyle w:val="IndexLink"/>
                <w:rtl w:val="true"/>
              </w:rPr>
              <w:t>شرح تشریح الأفلاک‏</w:t>
            </w:r>
            <w:r>
              <w:rPr>
                <w:rStyle w:val="IndexLink"/>
                <w:rtl w:val="true"/>
              </w:rPr>
              <w:tab/>
            </w:r>
            <w:r>
              <w:rPr>
                <w:rStyle w:val="IndexLink"/>
              </w:rPr>
              <w:t>192</w:t>
            </w:r>
          </w:hyperlink>
        </w:p>
        <w:p>
          <w:pPr>
            <w:pStyle w:val="Contents3"/>
            <w:tabs>
              <w:tab w:val="clear" w:pos="8459"/>
              <w:tab w:val="right" w:pos="9026" w:leader="dot"/>
            </w:tabs>
            <w:rPr/>
          </w:pPr>
          <w:hyperlink w:anchor="__RefHeading___Toc8585248_73709187">
            <w:r>
              <w:rPr>
                <w:webHidden/>
                <w:rStyle w:val="IndexLink"/>
              </w:rPr>
              <w:t>501</w:t>
            </w:r>
            <w:r>
              <w:rPr>
                <w:rStyle w:val="IndexLink"/>
                <w:rtl w:val="true"/>
              </w:rPr>
              <w:t xml:space="preserve">- </w:t>
            </w:r>
            <w:r>
              <w:rPr>
                <w:rStyle w:val="IndexLink"/>
                <w:rtl w:val="true"/>
              </w:rPr>
              <w:t>شرح تشریح الأفلاک‏</w:t>
            </w:r>
            <w:r>
              <w:rPr>
                <w:rStyle w:val="IndexLink"/>
                <w:rtl w:val="true"/>
              </w:rPr>
              <w:tab/>
            </w:r>
            <w:r>
              <w:rPr>
                <w:rStyle w:val="IndexLink"/>
              </w:rPr>
              <w:t>192</w:t>
            </w:r>
          </w:hyperlink>
        </w:p>
        <w:p>
          <w:pPr>
            <w:pStyle w:val="Contents3"/>
            <w:tabs>
              <w:tab w:val="clear" w:pos="8459"/>
              <w:tab w:val="right" w:pos="9026" w:leader="dot"/>
            </w:tabs>
            <w:rPr/>
          </w:pPr>
          <w:hyperlink w:anchor="__RefHeading___Toc8585250_73709187">
            <w:r>
              <w:rPr>
                <w:webHidden/>
                <w:rStyle w:val="IndexLink"/>
              </w:rPr>
              <w:t>502</w:t>
            </w:r>
            <w:r>
              <w:rPr>
                <w:rStyle w:val="IndexLink"/>
                <w:rtl w:val="true"/>
              </w:rPr>
              <w:t xml:space="preserve">- </w:t>
            </w:r>
            <w:r>
              <w:rPr>
                <w:rStyle w:val="IndexLink"/>
                <w:rtl w:val="true"/>
              </w:rPr>
              <w:t>شرح تشریح الأفلاک‏</w:t>
            </w:r>
            <w:r>
              <w:rPr>
                <w:rStyle w:val="IndexLink"/>
                <w:rtl w:val="true"/>
              </w:rPr>
              <w:tab/>
            </w:r>
            <w:r>
              <w:rPr>
                <w:rStyle w:val="IndexLink"/>
              </w:rPr>
              <w:t>193</w:t>
            </w:r>
          </w:hyperlink>
        </w:p>
        <w:p>
          <w:pPr>
            <w:pStyle w:val="Contents3"/>
            <w:tabs>
              <w:tab w:val="clear" w:pos="8459"/>
              <w:tab w:val="right" w:pos="9026" w:leader="dot"/>
            </w:tabs>
            <w:rPr/>
          </w:pPr>
          <w:hyperlink w:anchor="__RefHeading___Toc8585252_73709187">
            <w:r>
              <w:rPr>
                <w:webHidden/>
                <w:rStyle w:val="IndexLink"/>
              </w:rPr>
              <w:t>503</w:t>
            </w:r>
            <w:r>
              <w:rPr>
                <w:rStyle w:val="IndexLink"/>
                <w:rtl w:val="true"/>
              </w:rPr>
              <w:t xml:space="preserve">- </w:t>
            </w:r>
            <w:r>
              <w:rPr>
                <w:rStyle w:val="IndexLink"/>
                <w:rtl w:val="true"/>
              </w:rPr>
              <w:t>شرح تشریح الأفلاک‏</w:t>
            </w:r>
            <w:r>
              <w:rPr>
                <w:rStyle w:val="IndexLink"/>
                <w:rtl w:val="true"/>
              </w:rPr>
              <w:tab/>
            </w:r>
            <w:r>
              <w:rPr>
                <w:rStyle w:val="IndexLink"/>
              </w:rPr>
              <w:t>193</w:t>
            </w:r>
          </w:hyperlink>
        </w:p>
        <w:p>
          <w:pPr>
            <w:pStyle w:val="Contents3"/>
            <w:tabs>
              <w:tab w:val="clear" w:pos="8459"/>
              <w:tab w:val="right" w:pos="9026" w:leader="dot"/>
            </w:tabs>
            <w:rPr/>
          </w:pPr>
          <w:hyperlink w:anchor="__RefHeading___Toc8585254_73709187">
            <w:r>
              <w:rPr>
                <w:webHidden/>
                <w:rStyle w:val="IndexLink"/>
              </w:rPr>
              <w:t>504</w:t>
            </w:r>
            <w:r>
              <w:rPr>
                <w:rStyle w:val="IndexLink"/>
                <w:rtl w:val="true"/>
              </w:rPr>
              <w:t xml:space="preserve">- </w:t>
            </w:r>
            <w:r>
              <w:rPr>
                <w:rStyle w:val="IndexLink"/>
                <w:rtl w:val="true"/>
              </w:rPr>
              <w:t>شرح التصریف‏</w:t>
            </w:r>
            <w:r>
              <w:rPr>
                <w:rStyle w:val="IndexLink"/>
                <w:rtl w:val="true"/>
              </w:rPr>
              <w:tab/>
            </w:r>
            <w:r>
              <w:rPr>
                <w:rStyle w:val="IndexLink"/>
              </w:rPr>
              <w:t>193</w:t>
            </w:r>
          </w:hyperlink>
        </w:p>
        <w:p>
          <w:pPr>
            <w:pStyle w:val="Contents3"/>
            <w:tabs>
              <w:tab w:val="clear" w:pos="8459"/>
              <w:tab w:val="right" w:pos="9026" w:leader="dot"/>
            </w:tabs>
            <w:rPr/>
          </w:pPr>
          <w:hyperlink w:anchor="__RefHeading___Toc8585256_73709187">
            <w:r>
              <w:rPr>
                <w:webHidden/>
                <w:rStyle w:val="IndexLink"/>
              </w:rPr>
              <w:t>505</w:t>
            </w:r>
            <w:r>
              <w:rPr>
                <w:rStyle w:val="IndexLink"/>
                <w:rtl w:val="true"/>
              </w:rPr>
              <w:t xml:space="preserve">- </w:t>
            </w:r>
            <w:r>
              <w:rPr>
                <w:rStyle w:val="IndexLink"/>
                <w:rtl w:val="true"/>
              </w:rPr>
              <w:t>شرح التصریف‏</w:t>
            </w:r>
            <w:r>
              <w:rPr>
                <w:rStyle w:val="IndexLink"/>
                <w:rtl w:val="true"/>
              </w:rPr>
              <w:tab/>
            </w:r>
            <w:r>
              <w:rPr>
                <w:rStyle w:val="IndexLink"/>
              </w:rPr>
              <w:t>193</w:t>
            </w:r>
          </w:hyperlink>
        </w:p>
        <w:p>
          <w:pPr>
            <w:pStyle w:val="Contents3"/>
            <w:tabs>
              <w:tab w:val="clear" w:pos="8459"/>
              <w:tab w:val="right" w:pos="9026" w:leader="dot"/>
            </w:tabs>
            <w:rPr/>
          </w:pPr>
          <w:hyperlink w:anchor="__RefHeading___Toc8585258_73709187">
            <w:r>
              <w:rPr>
                <w:webHidden/>
                <w:rStyle w:val="IndexLink"/>
              </w:rPr>
              <w:t>506</w:t>
            </w:r>
            <w:r>
              <w:rPr>
                <w:rStyle w:val="IndexLink"/>
                <w:rtl w:val="true"/>
              </w:rPr>
              <w:t xml:space="preserve">- </w:t>
            </w:r>
            <w:r>
              <w:rPr>
                <w:rStyle w:val="IndexLink"/>
                <w:rtl w:val="true"/>
              </w:rPr>
              <w:t>شرح التصریف‏</w:t>
            </w:r>
            <w:r>
              <w:rPr>
                <w:rStyle w:val="IndexLink"/>
                <w:rtl w:val="true"/>
              </w:rPr>
              <w:tab/>
            </w:r>
            <w:r>
              <w:rPr>
                <w:rStyle w:val="IndexLink"/>
              </w:rPr>
              <w:t>193</w:t>
            </w:r>
          </w:hyperlink>
        </w:p>
        <w:p>
          <w:pPr>
            <w:pStyle w:val="Contents3"/>
            <w:tabs>
              <w:tab w:val="clear" w:pos="8459"/>
              <w:tab w:val="right" w:pos="9026" w:leader="dot"/>
            </w:tabs>
            <w:rPr/>
          </w:pPr>
          <w:hyperlink w:anchor="__RefHeading___Toc8585260_73709187">
            <w:r>
              <w:rPr>
                <w:webHidden/>
                <w:rStyle w:val="IndexLink"/>
              </w:rPr>
              <w:t>507</w:t>
            </w:r>
            <w:r>
              <w:rPr>
                <w:rStyle w:val="IndexLink"/>
                <w:rtl w:val="true"/>
              </w:rPr>
              <w:t xml:space="preserve">- </w:t>
            </w:r>
            <w:r>
              <w:rPr>
                <w:rStyle w:val="IndexLink"/>
                <w:rtl w:val="true"/>
              </w:rPr>
              <w:t>شرح التصریف‏</w:t>
            </w:r>
            <w:r>
              <w:rPr>
                <w:rStyle w:val="IndexLink"/>
                <w:rtl w:val="true"/>
              </w:rPr>
              <w:tab/>
            </w:r>
            <w:r>
              <w:rPr>
                <w:rStyle w:val="IndexLink"/>
              </w:rPr>
              <w:t>193</w:t>
            </w:r>
          </w:hyperlink>
        </w:p>
        <w:p>
          <w:pPr>
            <w:pStyle w:val="Contents3"/>
            <w:tabs>
              <w:tab w:val="clear" w:pos="8459"/>
              <w:tab w:val="right" w:pos="9026" w:leader="dot"/>
            </w:tabs>
            <w:rPr/>
          </w:pPr>
          <w:hyperlink w:anchor="__RefHeading___Toc8585262_73709187">
            <w:r>
              <w:rPr>
                <w:webHidden/>
                <w:rStyle w:val="IndexLink"/>
              </w:rPr>
              <w:t>508</w:t>
            </w:r>
            <w:r>
              <w:rPr>
                <w:rStyle w:val="IndexLink"/>
                <w:rtl w:val="true"/>
              </w:rPr>
              <w:t xml:space="preserve">- </w:t>
            </w:r>
            <w:r>
              <w:rPr>
                <w:rStyle w:val="IndexLink"/>
                <w:rtl w:val="true"/>
              </w:rPr>
              <w:t>شرح التصریف‏</w:t>
            </w:r>
            <w:r>
              <w:rPr>
                <w:rStyle w:val="IndexLink"/>
                <w:rtl w:val="true"/>
              </w:rPr>
              <w:tab/>
            </w:r>
            <w:r>
              <w:rPr>
                <w:rStyle w:val="IndexLink"/>
              </w:rPr>
              <w:t>193</w:t>
            </w:r>
          </w:hyperlink>
        </w:p>
        <w:p>
          <w:pPr>
            <w:pStyle w:val="Contents3"/>
            <w:tabs>
              <w:tab w:val="clear" w:pos="8459"/>
              <w:tab w:val="right" w:pos="9026" w:leader="dot"/>
            </w:tabs>
            <w:rPr/>
          </w:pPr>
          <w:hyperlink w:anchor="__RefHeading___Toc8585264_73709187">
            <w:r>
              <w:rPr>
                <w:webHidden/>
                <w:rStyle w:val="IndexLink"/>
                <w:rtl w:val="true"/>
              </w:rPr>
              <w:t>شرح تصریف المازنی‏</w:t>
            </w:r>
            <w:r>
              <w:rPr>
                <w:rStyle w:val="IndexLink"/>
                <w:rtl w:val="true"/>
              </w:rPr>
              <w:tab/>
            </w:r>
            <w:r>
              <w:rPr>
                <w:rStyle w:val="IndexLink"/>
              </w:rPr>
              <w:t>193</w:t>
            </w:r>
          </w:hyperlink>
        </w:p>
        <w:p>
          <w:pPr>
            <w:pStyle w:val="Contents3"/>
            <w:tabs>
              <w:tab w:val="clear" w:pos="8459"/>
              <w:tab w:val="right" w:pos="9026" w:leader="dot"/>
            </w:tabs>
            <w:rPr/>
          </w:pPr>
          <w:hyperlink w:anchor="__RefHeading___Toc8585266_73709187">
            <w:r>
              <w:rPr>
                <w:webHidden/>
                <w:rStyle w:val="IndexLink"/>
              </w:rPr>
              <w:t>509</w:t>
            </w:r>
            <w:r>
              <w:rPr>
                <w:rStyle w:val="IndexLink"/>
                <w:rtl w:val="true"/>
              </w:rPr>
              <w:t xml:space="preserve">- </w:t>
            </w:r>
            <w:r>
              <w:rPr>
                <w:rStyle w:val="IndexLink"/>
                <w:rtl w:val="true"/>
              </w:rPr>
              <w:t>شرح تصریف الملوکی‏</w:t>
            </w:r>
            <w:r>
              <w:rPr>
                <w:rStyle w:val="IndexLink"/>
                <w:rtl w:val="true"/>
              </w:rPr>
              <w:tab/>
            </w:r>
            <w:r>
              <w:rPr>
                <w:rStyle w:val="IndexLink"/>
              </w:rPr>
              <w:t>194</w:t>
            </w:r>
          </w:hyperlink>
        </w:p>
        <w:p>
          <w:pPr>
            <w:pStyle w:val="Contents3"/>
            <w:tabs>
              <w:tab w:val="clear" w:pos="8459"/>
              <w:tab w:val="right" w:pos="9026" w:leader="dot"/>
            </w:tabs>
            <w:rPr/>
          </w:pPr>
          <w:hyperlink w:anchor="__RefHeading___Toc8585268_73709187">
            <w:r>
              <w:rPr>
                <w:webHidden/>
                <w:rStyle w:val="IndexLink"/>
                <w:rtl w:val="true"/>
              </w:rPr>
              <w:t>شرح تعلیقة الرجال‏</w:t>
            </w:r>
            <w:r>
              <w:rPr>
                <w:rStyle w:val="IndexLink"/>
                <w:rtl w:val="true"/>
              </w:rPr>
              <w:tab/>
            </w:r>
            <w:r>
              <w:rPr>
                <w:rStyle w:val="IndexLink"/>
              </w:rPr>
              <w:t>194</w:t>
            </w:r>
          </w:hyperlink>
        </w:p>
        <w:p>
          <w:pPr>
            <w:pStyle w:val="Contents3"/>
            <w:tabs>
              <w:tab w:val="clear" w:pos="8459"/>
              <w:tab w:val="right" w:pos="9026" w:leader="dot"/>
            </w:tabs>
            <w:rPr/>
          </w:pPr>
          <w:hyperlink w:anchor="__RefHeading___Toc8585270_73709187">
            <w:r>
              <w:rPr>
                <w:webHidden/>
                <w:rStyle w:val="IndexLink"/>
              </w:rPr>
              <w:t>510</w:t>
            </w:r>
            <w:r>
              <w:rPr>
                <w:rStyle w:val="IndexLink"/>
                <w:rtl w:val="true"/>
              </w:rPr>
              <w:t xml:space="preserve">- </w:t>
            </w:r>
            <w:r>
              <w:rPr>
                <w:rStyle w:val="IndexLink"/>
                <w:rtl w:val="true"/>
              </w:rPr>
              <w:t>شرح تفسیر البیضاوی‏</w:t>
            </w:r>
            <w:r>
              <w:rPr>
                <w:rStyle w:val="IndexLink"/>
                <w:rtl w:val="true"/>
              </w:rPr>
              <w:tab/>
            </w:r>
            <w:r>
              <w:rPr>
                <w:rStyle w:val="IndexLink"/>
              </w:rPr>
              <w:t>194</w:t>
            </w:r>
          </w:hyperlink>
        </w:p>
        <w:p>
          <w:pPr>
            <w:pStyle w:val="Contents3"/>
            <w:tabs>
              <w:tab w:val="clear" w:pos="8459"/>
              <w:tab w:val="right" w:pos="9026" w:leader="dot"/>
            </w:tabs>
            <w:rPr/>
          </w:pPr>
          <w:hyperlink w:anchor="__RefHeading___Toc8585272_73709187">
            <w:r>
              <w:rPr>
                <w:webHidden/>
                <w:rStyle w:val="IndexLink"/>
              </w:rPr>
              <w:t>511</w:t>
            </w:r>
            <w:r>
              <w:rPr>
                <w:rStyle w:val="IndexLink"/>
                <w:rtl w:val="true"/>
              </w:rPr>
              <w:t xml:space="preserve">- </w:t>
            </w:r>
            <w:r>
              <w:rPr>
                <w:rStyle w:val="IndexLink"/>
                <w:rtl w:val="true"/>
              </w:rPr>
              <w:t>شرح تفصیل وسائل الشیعة</w:t>
            </w:r>
            <w:r>
              <w:rPr>
                <w:rStyle w:val="IndexLink"/>
                <w:rtl w:val="true"/>
              </w:rPr>
              <w:tab/>
            </w:r>
            <w:r>
              <w:rPr>
                <w:rStyle w:val="IndexLink"/>
              </w:rPr>
              <w:t>194</w:t>
            </w:r>
          </w:hyperlink>
        </w:p>
        <w:p>
          <w:pPr>
            <w:pStyle w:val="Contents3"/>
            <w:tabs>
              <w:tab w:val="clear" w:pos="8459"/>
              <w:tab w:val="right" w:pos="9026" w:leader="dot"/>
            </w:tabs>
            <w:rPr/>
          </w:pPr>
          <w:hyperlink w:anchor="__RefHeading___Toc8585274_73709187">
            <w:r>
              <w:rPr>
                <w:webHidden/>
                <w:rStyle w:val="IndexLink"/>
              </w:rPr>
              <w:t>512</w:t>
            </w:r>
            <w:r>
              <w:rPr>
                <w:rStyle w:val="IndexLink"/>
                <w:rtl w:val="true"/>
              </w:rPr>
              <w:t xml:space="preserve">- </w:t>
            </w:r>
            <w:r>
              <w:rPr>
                <w:rStyle w:val="IndexLink"/>
                <w:rtl w:val="true"/>
              </w:rPr>
              <w:t>شرح تفصیل وسائل الشیعة</w:t>
            </w:r>
            <w:r>
              <w:rPr>
                <w:rStyle w:val="IndexLink"/>
                <w:rtl w:val="true"/>
              </w:rPr>
              <w:tab/>
            </w:r>
            <w:r>
              <w:rPr>
                <w:rStyle w:val="IndexLink"/>
              </w:rPr>
              <w:t>194</w:t>
            </w:r>
          </w:hyperlink>
        </w:p>
        <w:p>
          <w:pPr>
            <w:pStyle w:val="Contents3"/>
            <w:tabs>
              <w:tab w:val="clear" w:pos="8459"/>
              <w:tab w:val="right" w:pos="9026" w:leader="dot"/>
            </w:tabs>
            <w:rPr/>
          </w:pPr>
          <w:hyperlink w:anchor="__RefHeading___Toc8585276_73709187">
            <w:r>
              <w:rPr>
                <w:webHidden/>
                <w:rStyle w:val="IndexLink"/>
                <w:rtl w:val="true"/>
              </w:rPr>
              <w:t>شرح تفصیل وسائل الشیعة</w:t>
            </w:r>
            <w:r>
              <w:rPr>
                <w:rStyle w:val="IndexLink"/>
                <w:rtl w:val="true"/>
              </w:rPr>
              <w:tab/>
            </w:r>
            <w:r>
              <w:rPr>
                <w:rStyle w:val="IndexLink"/>
              </w:rPr>
              <w:t>194</w:t>
            </w:r>
          </w:hyperlink>
        </w:p>
        <w:p>
          <w:pPr>
            <w:pStyle w:val="Contents3"/>
            <w:tabs>
              <w:tab w:val="clear" w:pos="8459"/>
              <w:tab w:val="right" w:pos="9026" w:leader="dot"/>
            </w:tabs>
            <w:rPr/>
          </w:pPr>
          <w:hyperlink w:anchor="__RefHeading___Toc8585278_73709187">
            <w:r>
              <w:rPr>
                <w:webHidden/>
                <w:rStyle w:val="IndexLink"/>
              </w:rPr>
              <w:t>513</w:t>
            </w:r>
            <w:r>
              <w:rPr>
                <w:rStyle w:val="IndexLink"/>
                <w:rtl w:val="true"/>
              </w:rPr>
              <w:t xml:space="preserve">- </w:t>
            </w:r>
            <w:r>
              <w:rPr>
                <w:rStyle w:val="IndexLink"/>
                <w:rtl w:val="true"/>
              </w:rPr>
              <w:t>شرح تفصیل وسائل الشیعة</w:t>
            </w:r>
            <w:r>
              <w:rPr>
                <w:rStyle w:val="IndexLink"/>
                <w:rtl w:val="true"/>
              </w:rPr>
              <w:tab/>
            </w:r>
            <w:r>
              <w:rPr>
                <w:rStyle w:val="IndexLink"/>
              </w:rPr>
              <w:t>195</w:t>
            </w:r>
          </w:hyperlink>
        </w:p>
        <w:p>
          <w:pPr>
            <w:pStyle w:val="Contents3"/>
            <w:tabs>
              <w:tab w:val="clear" w:pos="8459"/>
              <w:tab w:val="right" w:pos="9026" w:leader="dot"/>
            </w:tabs>
            <w:rPr/>
          </w:pPr>
          <w:hyperlink w:anchor="__RefHeading___Toc8585280_73709187">
            <w:r>
              <w:rPr>
                <w:webHidden/>
                <w:rStyle w:val="IndexLink"/>
              </w:rPr>
              <w:t>514</w:t>
            </w:r>
            <w:r>
              <w:rPr>
                <w:rStyle w:val="IndexLink"/>
                <w:rtl w:val="true"/>
              </w:rPr>
              <w:t xml:space="preserve">- </w:t>
            </w:r>
            <w:r>
              <w:rPr>
                <w:rStyle w:val="IndexLink"/>
                <w:rtl w:val="true"/>
              </w:rPr>
              <w:t>شرح تقدمه تقویم الإیمان‏</w:t>
            </w:r>
            <w:r>
              <w:rPr>
                <w:rStyle w:val="IndexLink"/>
                <w:rtl w:val="true"/>
              </w:rPr>
              <w:tab/>
            </w:r>
            <w:r>
              <w:rPr>
                <w:rStyle w:val="IndexLink"/>
              </w:rPr>
              <w:t>195</w:t>
            </w:r>
          </w:hyperlink>
        </w:p>
        <w:p>
          <w:pPr>
            <w:pStyle w:val="Contents3"/>
            <w:tabs>
              <w:tab w:val="clear" w:pos="8459"/>
              <w:tab w:val="right" w:pos="9026" w:leader="dot"/>
            </w:tabs>
            <w:rPr/>
          </w:pPr>
          <w:hyperlink w:anchor="__RefHeading___Toc8585282_73709187">
            <w:r>
              <w:rPr>
                <w:webHidden/>
                <w:rStyle w:val="IndexLink"/>
                <w:rtl w:val="true"/>
              </w:rPr>
              <w:t>شرح تقویم الإیمان‏</w:t>
            </w:r>
            <w:r>
              <w:rPr>
                <w:rStyle w:val="IndexLink"/>
                <w:rtl w:val="true"/>
              </w:rPr>
              <w:tab/>
            </w:r>
            <w:r>
              <w:rPr>
                <w:rStyle w:val="IndexLink"/>
              </w:rPr>
              <w:t>195</w:t>
            </w:r>
          </w:hyperlink>
        </w:p>
        <w:p>
          <w:pPr>
            <w:pStyle w:val="Contents3"/>
            <w:tabs>
              <w:tab w:val="clear" w:pos="8459"/>
              <w:tab w:val="right" w:pos="9026" w:leader="dot"/>
            </w:tabs>
            <w:rPr/>
          </w:pPr>
          <w:hyperlink w:anchor="__RefHeading___Toc8585284_73709187">
            <w:r>
              <w:rPr>
                <w:webHidden/>
                <w:rStyle w:val="IndexLink"/>
                <w:rtl w:val="true"/>
              </w:rPr>
              <w:t>شرح تقویم الإیمان‏</w:t>
            </w:r>
            <w:r>
              <w:rPr>
                <w:rStyle w:val="IndexLink"/>
                <w:rtl w:val="true"/>
              </w:rPr>
              <w:tab/>
            </w:r>
            <w:r>
              <w:rPr>
                <w:rStyle w:val="IndexLink"/>
              </w:rPr>
              <w:t>195</w:t>
            </w:r>
          </w:hyperlink>
        </w:p>
        <w:p>
          <w:pPr>
            <w:pStyle w:val="Contents3"/>
            <w:tabs>
              <w:tab w:val="clear" w:pos="8459"/>
              <w:tab w:val="right" w:pos="9026" w:leader="dot"/>
            </w:tabs>
            <w:rPr/>
          </w:pPr>
          <w:hyperlink w:anchor="__RefHeading___Toc8585286_73709187">
            <w:r>
              <w:rPr>
                <w:webHidden/>
                <w:rStyle w:val="IndexLink"/>
              </w:rPr>
              <w:t>515</w:t>
            </w:r>
            <w:r>
              <w:rPr>
                <w:rStyle w:val="IndexLink"/>
                <w:rtl w:val="true"/>
              </w:rPr>
              <w:t xml:space="preserve">- </w:t>
            </w:r>
            <w:r>
              <w:rPr>
                <w:rStyle w:val="IndexLink"/>
                <w:rtl w:val="true"/>
              </w:rPr>
              <w:t>شرح التقویم الرقومی‏</w:t>
            </w:r>
            <w:r>
              <w:rPr>
                <w:rStyle w:val="IndexLink"/>
                <w:rtl w:val="true"/>
              </w:rPr>
              <w:tab/>
            </w:r>
            <w:r>
              <w:rPr>
                <w:rStyle w:val="IndexLink"/>
              </w:rPr>
              <w:t>195</w:t>
            </w:r>
          </w:hyperlink>
        </w:p>
        <w:p>
          <w:pPr>
            <w:pStyle w:val="Contents3"/>
            <w:tabs>
              <w:tab w:val="clear" w:pos="8459"/>
              <w:tab w:val="right" w:pos="9026" w:leader="dot"/>
            </w:tabs>
            <w:rPr/>
          </w:pPr>
          <w:hyperlink w:anchor="__RefHeading___Toc8585288_73709187">
            <w:r>
              <w:rPr>
                <w:webHidden/>
                <w:rStyle w:val="IndexLink"/>
                <w:rtl w:val="true"/>
              </w:rPr>
              <w:t>شرح التکلیفیة الشهیدیة</w:t>
            </w:r>
            <w:r>
              <w:rPr>
                <w:rStyle w:val="IndexLink"/>
                <w:rtl w:val="true"/>
              </w:rPr>
              <w:tab/>
            </w:r>
            <w:r>
              <w:rPr>
                <w:rStyle w:val="IndexLink"/>
              </w:rPr>
              <w:t>195</w:t>
            </w:r>
          </w:hyperlink>
        </w:p>
        <w:p>
          <w:pPr>
            <w:pStyle w:val="Contents3"/>
            <w:tabs>
              <w:tab w:val="clear" w:pos="8459"/>
              <w:tab w:val="right" w:pos="9026" w:leader="dot"/>
            </w:tabs>
            <w:rPr/>
          </w:pPr>
          <w:hyperlink w:anchor="__RefHeading___Toc8585290_73709187">
            <w:r>
              <w:rPr>
                <w:webHidden/>
                <w:rStyle w:val="IndexLink"/>
              </w:rPr>
              <w:t>516</w:t>
            </w:r>
            <w:r>
              <w:rPr>
                <w:rStyle w:val="IndexLink"/>
                <w:rtl w:val="true"/>
              </w:rPr>
              <w:t xml:space="preserve">- </w:t>
            </w:r>
            <w:r>
              <w:rPr>
                <w:rStyle w:val="IndexLink"/>
                <w:rtl w:val="true"/>
              </w:rPr>
              <w:t>شرح تکملة التبصرة</w:t>
            </w:r>
            <w:r>
              <w:rPr>
                <w:rStyle w:val="IndexLink"/>
                <w:rtl w:val="true"/>
              </w:rPr>
              <w:tab/>
            </w:r>
            <w:r>
              <w:rPr>
                <w:rStyle w:val="IndexLink"/>
              </w:rPr>
              <w:t>195</w:t>
            </w:r>
          </w:hyperlink>
        </w:p>
        <w:p>
          <w:pPr>
            <w:pStyle w:val="Contents3"/>
            <w:tabs>
              <w:tab w:val="clear" w:pos="8459"/>
              <w:tab w:val="right" w:pos="9026" w:leader="dot"/>
            </w:tabs>
            <w:rPr/>
          </w:pPr>
          <w:hyperlink w:anchor="__RefHeading___Toc8585292_73709187">
            <w:r>
              <w:rPr>
                <w:webHidden/>
                <w:rStyle w:val="IndexLink"/>
              </w:rPr>
              <w:t>517</w:t>
            </w:r>
            <w:r>
              <w:rPr>
                <w:rStyle w:val="IndexLink"/>
                <w:rtl w:val="true"/>
              </w:rPr>
              <w:t xml:space="preserve">- </w:t>
            </w:r>
            <w:r>
              <w:rPr>
                <w:rStyle w:val="IndexLink"/>
                <w:rtl w:val="true"/>
              </w:rPr>
              <w:t>شرح تلخیص البیان‏</w:t>
            </w:r>
            <w:r>
              <w:rPr>
                <w:rStyle w:val="IndexLink"/>
                <w:rtl w:val="true"/>
              </w:rPr>
              <w:tab/>
            </w:r>
            <w:r>
              <w:rPr>
                <w:rStyle w:val="IndexLink"/>
              </w:rPr>
              <w:t>196</w:t>
            </w:r>
          </w:hyperlink>
        </w:p>
        <w:p>
          <w:pPr>
            <w:pStyle w:val="Contents3"/>
            <w:tabs>
              <w:tab w:val="clear" w:pos="8459"/>
              <w:tab w:val="right" w:pos="9026" w:leader="dot"/>
            </w:tabs>
            <w:rPr/>
          </w:pPr>
          <w:hyperlink w:anchor="__RefHeading___Toc8585294_73709187">
            <w:r>
              <w:rPr>
                <w:webHidden/>
                <w:rStyle w:val="IndexLink"/>
                <w:rtl w:val="true"/>
              </w:rPr>
              <w:t>شرح تلخیص المرام فی معرفة الأحکام‏</w:t>
            </w:r>
            <w:r>
              <w:rPr>
                <w:rStyle w:val="IndexLink"/>
                <w:rtl w:val="true"/>
              </w:rPr>
              <w:tab/>
            </w:r>
            <w:r>
              <w:rPr>
                <w:rStyle w:val="IndexLink"/>
              </w:rPr>
              <w:t>196</w:t>
            </w:r>
          </w:hyperlink>
        </w:p>
        <w:p>
          <w:pPr>
            <w:pStyle w:val="Contents3"/>
            <w:tabs>
              <w:tab w:val="clear" w:pos="8459"/>
              <w:tab w:val="right" w:pos="9026" w:leader="dot"/>
            </w:tabs>
            <w:rPr/>
          </w:pPr>
          <w:hyperlink w:anchor="__RefHeading___Toc8585296_73709187">
            <w:r>
              <w:rPr>
                <w:webHidden/>
                <w:rStyle w:val="IndexLink"/>
                <w:rtl w:val="true"/>
              </w:rPr>
              <w:t>شرح تلخیص المرام‏</w:t>
            </w:r>
            <w:r>
              <w:rPr>
                <w:rStyle w:val="IndexLink"/>
                <w:rtl w:val="true"/>
              </w:rPr>
              <w:tab/>
            </w:r>
            <w:r>
              <w:rPr>
                <w:rStyle w:val="IndexLink"/>
              </w:rPr>
              <w:t>196</w:t>
            </w:r>
          </w:hyperlink>
        </w:p>
        <w:p>
          <w:pPr>
            <w:pStyle w:val="Contents3"/>
            <w:tabs>
              <w:tab w:val="clear" w:pos="8459"/>
              <w:tab w:val="right" w:pos="9026" w:leader="dot"/>
            </w:tabs>
            <w:rPr/>
          </w:pPr>
          <w:hyperlink w:anchor="__RefHeading___Toc8585298_73709187">
            <w:r>
              <w:rPr>
                <w:webHidden/>
                <w:rStyle w:val="IndexLink"/>
                <w:rtl w:val="true"/>
              </w:rPr>
              <w:t>شرح تلخیص المرام‏</w:t>
            </w:r>
            <w:r>
              <w:rPr>
                <w:rStyle w:val="IndexLink"/>
                <w:rtl w:val="true"/>
              </w:rPr>
              <w:tab/>
            </w:r>
            <w:r>
              <w:rPr>
                <w:rStyle w:val="IndexLink"/>
              </w:rPr>
              <w:t>196</w:t>
            </w:r>
          </w:hyperlink>
        </w:p>
        <w:p>
          <w:pPr>
            <w:pStyle w:val="Contents3"/>
            <w:tabs>
              <w:tab w:val="clear" w:pos="8459"/>
              <w:tab w:val="right" w:pos="9026" w:leader="dot"/>
            </w:tabs>
            <w:rPr/>
          </w:pPr>
          <w:hyperlink w:anchor="__RefHeading___Toc8585300_73709187">
            <w:r>
              <w:rPr>
                <w:webHidden/>
                <w:rStyle w:val="IndexLink"/>
              </w:rPr>
              <w:t>518</w:t>
            </w:r>
            <w:r>
              <w:rPr>
                <w:rStyle w:val="IndexLink"/>
                <w:rtl w:val="true"/>
              </w:rPr>
              <w:t xml:space="preserve">- </w:t>
            </w:r>
            <w:r>
              <w:rPr>
                <w:rStyle w:val="IndexLink"/>
                <w:rtl w:val="true"/>
              </w:rPr>
              <w:t>شرح تلخیص المفتاح‏</w:t>
            </w:r>
            <w:r>
              <w:rPr>
                <w:rStyle w:val="IndexLink"/>
                <w:rtl w:val="true"/>
              </w:rPr>
              <w:tab/>
            </w:r>
            <w:r>
              <w:rPr>
                <w:rStyle w:val="IndexLink"/>
              </w:rPr>
              <w:t>196</w:t>
            </w:r>
          </w:hyperlink>
        </w:p>
        <w:p>
          <w:pPr>
            <w:pStyle w:val="Contents3"/>
            <w:tabs>
              <w:tab w:val="clear" w:pos="8459"/>
              <w:tab w:val="right" w:pos="9026" w:leader="dot"/>
            </w:tabs>
            <w:rPr/>
          </w:pPr>
          <w:hyperlink w:anchor="__RefHeading___Toc8585302_73709187">
            <w:r>
              <w:rPr>
                <w:webHidden/>
                <w:rStyle w:val="IndexLink"/>
              </w:rPr>
              <w:t>519</w:t>
            </w:r>
            <w:r>
              <w:rPr>
                <w:rStyle w:val="IndexLink"/>
                <w:rtl w:val="true"/>
              </w:rPr>
              <w:t xml:space="preserve">- </w:t>
            </w:r>
            <w:r>
              <w:rPr>
                <w:rStyle w:val="IndexLink"/>
                <w:rtl w:val="true"/>
              </w:rPr>
              <w:t>شرح التلویحات‏</w:t>
            </w:r>
            <w:r>
              <w:rPr>
                <w:rStyle w:val="IndexLink"/>
                <w:rtl w:val="true"/>
              </w:rPr>
              <w:tab/>
            </w:r>
            <w:r>
              <w:rPr>
                <w:rStyle w:val="IndexLink"/>
              </w:rPr>
              <w:t>196</w:t>
            </w:r>
          </w:hyperlink>
        </w:p>
        <w:p>
          <w:pPr>
            <w:pStyle w:val="Contents3"/>
            <w:tabs>
              <w:tab w:val="clear" w:pos="8459"/>
              <w:tab w:val="right" w:pos="9026" w:leader="dot"/>
            </w:tabs>
            <w:rPr/>
          </w:pPr>
          <w:hyperlink w:anchor="__RefHeading___Toc8585304_73709187">
            <w:r>
              <w:rPr>
                <w:webHidden/>
                <w:rStyle w:val="IndexLink"/>
                <w:rtl w:val="true"/>
              </w:rPr>
              <w:t>شرح التلویحات‏</w:t>
            </w:r>
            <w:r>
              <w:rPr>
                <w:rStyle w:val="IndexLink"/>
                <w:rtl w:val="true"/>
              </w:rPr>
              <w:tab/>
            </w:r>
            <w:r>
              <w:rPr>
                <w:rStyle w:val="IndexLink"/>
              </w:rPr>
              <w:t>197</w:t>
            </w:r>
          </w:hyperlink>
        </w:p>
        <w:p>
          <w:pPr>
            <w:pStyle w:val="Contents3"/>
            <w:tabs>
              <w:tab w:val="clear" w:pos="8459"/>
              <w:tab w:val="right" w:pos="9026" w:leader="dot"/>
            </w:tabs>
            <w:rPr/>
          </w:pPr>
          <w:hyperlink w:anchor="__RefHeading___Toc8585306_73709187">
            <w:r>
              <w:rPr>
                <w:webHidden/>
                <w:rStyle w:val="IndexLink"/>
              </w:rPr>
              <w:t>520</w:t>
            </w:r>
            <w:r>
              <w:rPr>
                <w:rStyle w:val="IndexLink"/>
                <w:rtl w:val="true"/>
              </w:rPr>
              <w:t xml:space="preserve">- </w:t>
            </w:r>
            <w:r>
              <w:rPr>
                <w:rStyle w:val="IndexLink"/>
                <w:rtl w:val="true"/>
              </w:rPr>
              <w:t>شرح تمهید القواعد</w:t>
            </w:r>
            <w:r>
              <w:rPr>
                <w:rStyle w:val="IndexLink"/>
                <w:rtl w:val="true"/>
              </w:rPr>
              <w:tab/>
            </w:r>
            <w:r>
              <w:rPr>
                <w:rStyle w:val="IndexLink"/>
              </w:rPr>
              <w:t>197</w:t>
            </w:r>
          </w:hyperlink>
        </w:p>
        <w:p>
          <w:pPr>
            <w:pStyle w:val="Contents3"/>
            <w:tabs>
              <w:tab w:val="clear" w:pos="8459"/>
              <w:tab w:val="right" w:pos="9026" w:leader="dot"/>
            </w:tabs>
            <w:rPr/>
          </w:pPr>
          <w:hyperlink w:anchor="__RefHeading___Toc8585308_73709187">
            <w:r>
              <w:rPr>
                <w:webHidden/>
                <w:rStyle w:val="IndexLink"/>
              </w:rPr>
              <w:t>521</w:t>
            </w:r>
            <w:r>
              <w:rPr>
                <w:rStyle w:val="IndexLink"/>
                <w:rtl w:val="true"/>
              </w:rPr>
              <w:t xml:space="preserve">- </w:t>
            </w:r>
            <w:r>
              <w:rPr>
                <w:rStyle w:val="IndexLink"/>
                <w:rtl w:val="true"/>
              </w:rPr>
              <w:t>شرح توحید الصدوق‏</w:t>
            </w:r>
            <w:r>
              <w:rPr>
                <w:rStyle w:val="IndexLink"/>
                <w:rtl w:val="true"/>
              </w:rPr>
              <w:tab/>
            </w:r>
            <w:r>
              <w:rPr>
                <w:rStyle w:val="IndexLink"/>
              </w:rPr>
              <w:t>197</w:t>
            </w:r>
          </w:hyperlink>
        </w:p>
        <w:p>
          <w:pPr>
            <w:pStyle w:val="Contents3"/>
            <w:tabs>
              <w:tab w:val="clear" w:pos="8459"/>
              <w:tab w:val="right" w:pos="9026" w:leader="dot"/>
            </w:tabs>
            <w:rPr/>
          </w:pPr>
          <w:hyperlink w:anchor="__RefHeading___Toc8585310_73709187">
            <w:r>
              <w:rPr>
                <w:webHidden/>
                <w:rStyle w:val="IndexLink"/>
              </w:rPr>
              <w:t>522</w:t>
            </w:r>
            <w:r>
              <w:rPr>
                <w:rStyle w:val="IndexLink"/>
                <w:rtl w:val="true"/>
              </w:rPr>
              <w:t xml:space="preserve">- </w:t>
            </w:r>
            <w:r>
              <w:rPr>
                <w:rStyle w:val="IndexLink"/>
                <w:rtl w:val="true"/>
              </w:rPr>
              <w:t>شرح توحید الصدوق‏</w:t>
            </w:r>
            <w:r>
              <w:rPr>
                <w:rStyle w:val="IndexLink"/>
                <w:rtl w:val="true"/>
              </w:rPr>
              <w:tab/>
            </w:r>
            <w:r>
              <w:rPr>
                <w:rStyle w:val="IndexLink"/>
              </w:rPr>
              <w:t>197</w:t>
            </w:r>
          </w:hyperlink>
        </w:p>
        <w:p>
          <w:pPr>
            <w:pStyle w:val="Contents3"/>
            <w:tabs>
              <w:tab w:val="clear" w:pos="8459"/>
              <w:tab w:val="right" w:pos="9026" w:leader="dot"/>
            </w:tabs>
            <w:rPr/>
          </w:pPr>
          <w:hyperlink w:anchor="__RefHeading___Toc8585312_73709187">
            <w:r>
              <w:rPr>
                <w:webHidden/>
                <w:rStyle w:val="IndexLink"/>
              </w:rPr>
              <w:t>523</w:t>
            </w:r>
            <w:r>
              <w:rPr>
                <w:rStyle w:val="IndexLink"/>
                <w:rtl w:val="true"/>
              </w:rPr>
              <w:t xml:space="preserve">- </w:t>
            </w:r>
            <w:r>
              <w:rPr>
                <w:rStyle w:val="IndexLink"/>
                <w:rtl w:val="true"/>
              </w:rPr>
              <w:t>شرح توحید الصدوق‏</w:t>
            </w:r>
            <w:r>
              <w:rPr>
                <w:rStyle w:val="IndexLink"/>
                <w:rtl w:val="true"/>
              </w:rPr>
              <w:tab/>
            </w:r>
            <w:r>
              <w:rPr>
                <w:rStyle w:val="IndexLink"/>
              </w:rPr>
              <w:t>198</w:t>
            </w:r>
          </w:hyperlink>
        </w:p>
        <w:p>
          <w:pPr>
            <w:pStyle w:val="Contents3"/>
            <w:tabs>
              <w:tab w:val="clear" w:pos="8459"/>
              <w:tab w:val="right" w:pos="9026" w:leader="dot"/>
            </w:tabs>
            <w:rPr/>
          </w:pPr>
          <w:hyperlink w:anchor="__RefHeading___Toc8585314_73709187">
            <w:r>
              <w:rPr>
                <w:webHidden/>
                <w:rStyle w:val="IndexLink"/>
                <w:rtl w:val="true"/>
              </w:rPr>
              <w:t>شرح توحید الصدوق‏</w:t>
            </w:r>
            <w:r>
              <w:rPr>
                <w:rStyle w:val="IndexLink"/>
                <w:rtl w:val="true"/>
              </w:rPr>
              <w:tab/>
            </w:r>
            <w:r>
              <w:rPr>
                <w:rStyle w:val="IndexLink"/>
              </w:rPr>
              <w:t>198</w:t>
            </w:r>
          </w:hyperlink>
        </w:p>
        <w:p>
          <w:pPr>
            <w:pStyle w:val="Contents3"/>
            <w:tabs>
              <w:tab w:val="clear" w:pos="8459"/>
              <w:tab w:val="right" w:pos="9026" w:leader="dot"/>
            </w:tabs>
            <w:rPr/>
          </w:pPr>
          <w:hyperlink w:anchor="__RefHeading___Toc8585316_73709187">
            <w:r>
              <w:rPr>
                <w:webHidden/>
                <w:rStyle w:val="IndexLink"/>
              </w:rPr>
              <w:t>524</w:t>
            </w:r>
            <w:r>
              <w:rPr>
                <w:rStyle w:val="IndexLink"/>
                <w:rtl w:val="true"/>
              </w:rPr>
              <w:t xml:space="preserve">- </w:t>
            </w:r>
            <w:r>
              <w:rPr>
                <w:rStyle w:val="IndexLink"/>
                <w:rtl w:val="true"/>
              </w:rPr>
              <w:t>شرح التوحید من کتاب الکافی‏</w:t>
            </w:r>
            <w:r>
              <w:rPr>
                <w:rStyle w:val="IndexLink"/>
                <w:rtl w:val="true"/>
              </w:rPr>
              <w:tab/>
            </w:r>
            <w:r>
              <w:rPr>
                <w:rStyle w:val="IndexLink"/>
              </w:rPr>
              <w:t>198</w:t>
            </w:r>
          </w:hyperlink>
        </w:p>
        <w:p>
          <w:pPr>
            <w:pStyle w:val="Contents3"/>
            <w:tabs>
              <w:tab w:val="clear" w:pos="8459"/>
              <w:tab w:val="right" w:pos="9026" w:leader="dot"/>
            </w:tabs>
            <w:rPr/>
          </w:pPr>
          <w:hyperlink w:anchor="__RefHeading___Toc8585318_73709187">
            <w:r>
              <w:rPr>
                <w:webHidden/>
                <w:rStyle w:val="IndexLink"/>
                <w:rtl w:val="true"/>
              </w:rPr>
              <w:t>شرح توحید أصول الکافی‏</w:t>
            </w:r>
            <w:r>
              <w:rPr>
                <w:rStyle w:val="IndexLink"/>
                <w:rtl w:val="true"/>
              </w:rPr>
              <w:tab/>
            </w:r>
            <w:r>
              <w:rPr>
                <w:rStyle w:val="IndexLink"/>
              </w:rPr>
              <w:t>198</w:t>
            </w:r>
          </w:hyperlink>
        </w:p>
        <w:p>
          <w:pPr>
            <w:pStyle w:val="Contents3"/>
            <w:tabs>
              <w:tab w:val="clear" w:pos="8459"/>
              <w:tab w:val="right" w:pos="9026" w:leader="dot"/>
            </w:tabs>
            <w:rPr/>
          </w:pPr>
          <w:hyperlink w:anchor="__RefHeading___Toc8585320_73709187">
            <w:r>
              <w:rPr>
                <w:webHidden/>
                <w:rStyle w:val="IndexLink"/>
              </w:rPr>
              <w:t>525</w:t>
            </w:r>
            <w:r>
              <w:rPr>
                <w:rStyle w:val="IndexLink"/>
                <w:rtl w:val="true"/>
              </w:rPr>
              <w:t xml:space="preserve">- </w:t>
            </w:r>
            <w:r>
              <w:rPr>
                <w:rStyle w:val="IndexLink"/>
                <w:rtl w:val="true"/>
              </w:rPr>
              <w:t>شرح توحید المفضل‏</w:t>
            </w:r>
            <w:r>
              <w:rPr>
                <w:rStyle w:val="IndexLink"/>
                <w:rtl w:val="true"/>
              </w:rPr>
              <w:tab/>
            </w:r>
            <w:r>
              <w:rPr>
                <w:rStyle w:val="IndexLink"/>
              </w:rPr>
              <w:t>198</w:t>
            </w:r>
          </w:hyperlink>
        </w:p>
        <w:p>
          <w:pPr>
            <w:pStyle w:val="Contents3"/>
            <w:tabs>
              <w:tab w:val="clear" w:pos="8459"/>
              <w:tab w:val="right" w:pos="9026" w:leader="dot"/>
            </w:tabs>
            <w:rPr/>
          </w:pPr>
          <w:hyperlink w:anchor="__RefHeading___Toc8585322_73709187">
            <w:r>
              <w:rPr>
                <w:webHidden/>
                <w:rStyle w:val="IndexLink"/>
              </w:rPr>
              <w:t>526</w:t>
            </w:r>
            <w:r>
              <w:rPr>
                <w:rStyle w:val="IndexLink"/>
                <w:rtl w:val="true"/>
              </w:rPr>
              <w:t xml:space="preserve">- </w:t>
            </w:r>
            <w:r>
              <w:rPr>
                <w:rStyle w:val="IndexLink"/>
                <w:rtl w:val="true"/>
              </w:rPr>
              <w:t>شرح توحید المفضل‏</w:t>
            </w:r>
            <w:r>
              <w:rPr>
                <w:rStyle w:val="IndexLink"/>
                <w:rtl w:val="true"/>
              </w:rPr>
              <w:tab/>
            </w:r>
            <w:r>
              <w:rPr>
                <w:rStyle w:val="IndexLink"/>
              </w:rPr>
              <w:t>199</w:t>
            </w:r>
          </w:hyperlink>
        </w:p>
        <w:p>
          <w:pPr>
            <w:pStyle w:val="Contents3"/>
            <w:tabs>
              <w:tab w:val="clear" w:pos="8459"/>
              <w:tab w:val="right" w:pos="9026" w:leader="dot"/>
            </w:tabs>
            <w:rPr/>
          </w:pPr>
          <w:hyperlink w:anchor="__RefHeading___Toc8585324_73709187">
            <w:r>
              <w:rPr>
                <w:webHidden/>
                <w:rStyle w:val="IndexLink"/>
              </w:rPr>
              <w:t>527</w:t>
            </w:r>
            <w:r>
              <w:rPr>
                <w:rStyle w:val="IndexLink"/>
                <w:rtl w:val="true"/>
              </w:rPr>
              <w:t xml:space="preserve">- </w:t>
            </w:r>
            <w:r>
              <w:rPr>
                <w:rStyle w:val="IndexLink"/>
                <w:rtl w:val="true"/>
              </w:rPr>
              <w:t>شرح توحید المفضل‏</w:t>
            </w:r>
            <w:r>
              <w:rPr>
                <w:rStyle w:val="IndexLink"/>
                <w:rtl w:val="true"/>
              </w:rPr>
              <w:tab/>
            </w:r>
            <w:r>
              <w:rPr>
                <w:rStyle w:val="IndexLink"/>
              </w:rPr>
              <w:t>199</w:t>
            </w:r>
          </w:hyperlink>
        </w:p>
        <w:p>
          <w:pPr>
            <w:pStyle w:val="Contents3"/>
            <w:tabs>
              <w:tab w:val="clear" w:pos="8459"/>
              <w:tab w:val="right" w:pos="9026" w:leader="dot"/>
            </w:tabs>
            <w:rPr/>
          </w:pPr>
          <w:hyperlink w:anchor="__RefHeading___Toc8585326_73709187">
            <w:r>
              <w:rPr>
                <w:webHidden/>
                <w:rStyle w:val="IndexLink"/>
              </w:rPr>
              <w:t>528</w:t>
            </w:r>
            <w:r>
              <w:rPr>
                <w:rStyle w:val="IndexLink"/>
                <w:rtl w:val="true"/>
              </w:rPr>
              <w:t xml:space="preserve">- </w:t>
            </w:r>
            <w:r>
              <w:rPr>
                <w:rStyle w:val="IndexLink"/>
                <w:rtl w:val="true"/>
              </w:rPr>
              <w:t>شرح تهافت الفلاسفة</w:t>
            </w:r>
            <w:r>
              <w:rPr>
                <w:rStyle w:val="IndexLink"/>
                <w:rtl w:val="true"/>
              </w:rPr>
              <w:tab/>
            </w:r>
            <w:r>
              <w:rPr>
                <w:rStyle w:val="IndexLink"/>
              </w:rPr>
              <w:t>199</w:t>
            </w:r>
          </w:hyperlink>
        </w:p>
        <w:p>
          <w:pPr>
            <w:pStyle w:val="Contents3"/>
            <w:tabs>
              <w:tab w:val="clear" w:pos="8459"/>
              <w:tab w:val="right" w:pos="9026" w:leader="dot"/>
            </w:tabs>
            <w:rPr/>
          </w:pPr>
          <w:hyperlink w:anchor="__RefHeading___Toc8585328_73709187">
            <w:r>
              <w:rPr>
                <w:webHidden/>
                <w:rStyle w:val="IndexLink"/>
              </w:rPr>
              <w:t>529</w:t>
            </w:r>
            <w:r>
              <w:rPr>
                <w:rStyle w:val="IndexLink"/>
                <w:rtl w:val="true"/>
              </w:rPr>
              <w:t xml:space="preserve">- </w:t>
            </w:r>
            <w:r>
              <w:rPr>
                <w:rStyle w:val="IndexLink"/>
                <w:rtl w:val="true"/>
              </w:rPr>
              <w:t>شرح التهذیب‏</w:t>
            </w:r>
            <w:r>
              <w:rPr>
                <w:rStyle w:val="IndexLink"/>
                <w:rtl w:val="true"/>
              </w:rPr>
              <w:tab/>
            </w:r>
            <w:r>
              <w:rPr>
                <w:rStyle w:val="IndexLink"/>
              </w:rPr>
              <w:t>199</w:t>
            </w:r>
          </w:hyperlink>
        </w:p>
        <w:p>
          <w:pPr>
            <w:pStyle w:val="Contents3"/>
            <w:tabs>
              <w:tab w:val="clear" w:pos="8459"/>
              <w:tab w:val="right" w:pos="9026" w:leader="dot"/>
            </w:tabs>
            <w:rPr/>
          </w:pPr>
          <w:hyperlink w:anchor="__RefHeading___Toc8585330_73709187">
            <w:r>
              <w:rPr>
                <w:webHidden/>
                <w:rStyle w:val="IndexLink"/>
                <w:rtl w:val="true"/>
              </w:rPr>
              <w:t>تهذیب الأحکام‏</w:t>
            </w:r>
            <w:r>
              <w:rPr>
                <w:rStyle w:val="IndexLink"/>
                <w:rtl w:val="true"/>
              </w:rPr>
              <w:tab/>
            </w:r>
            <w:r>
              <w:rPr>
                <w:rStyle w:val="IndexLink"/>
              </w:rPr>
              <w:t>199</w:t>
            </w:r>
          </w:hyperlink>
        </w:p>
        <w:p>
          <w:pPr>
            <w:pStyle w:val="Contents3"/>
            <w:tabs>
              <w:tab w:val="clear" w:pos="8459"/>
              <w:tab w:val="right" w:pos="9026" w:leader="dot"/>
            </w:tabs>
            <w:rPr/>
          </w:pPr>
          <w:hyperlink w:anchor="__RefHeading___Toc8585332_73709187">
            <w:r>
              <w:rPr>
                <w:webHidden/>
                <w:rStyle w:val="IndexLink"/>
                <w:rtl w:val="true"/>
              </w:rPr>
              <w:t>بیان</w:t>
            </w:r>
            <w:r>
              <w:rPr>
                <w:rStyle w:val="IndexLink"/>
                <w:rtl w:val="true"/>
              </w:rPr>
              <w:tab/>
            </w:r>
            <w:r>
              <w:rPr>
                <w:rStyle w:val="IndexLink"/>
              </w:rPr>
              <w:t>199</w:t>
            </w:r>
          </w:hyperlink>
        </w:p>
        <w:p>
          <w:pPr>
            <w:pStyle w:val="Contents3"/>
            <w:tabs>
              <w:tab w:val="clear" w:pos="8459"/>
              <w:tab w:val="right" w:pos="9026" w:leader="dot"/>
            </w:tabs>
            <w:rPr/>
          </w:pPr>
          <w:hyperlink w:anchor="__RefHeading___Toc8585334_73709187">
            <w:r>
              <w:rPr>
                <w:webHidden/>
                <w:rStyle w:val="IndexLink"/>
              </w:rPr>
              <w:t>530</w:t>
            </w:r>
            <w:r>
              <w:rPr>
                <w:rStyle w:val="IndexLink"/>
                <w:rtl w:val="true"/>
              </w:rPr>
              <w:t xml:space="preserve">- </w:t>
            </w:r>
            <w:r>
              <w:rPr>
                <w:rStyle w:val="IndexLink"/>
                <w:rtl w:val="true"/>
              </w:rPr>
              <w:t>شرح التهذیب‏</w:t>
            </w:r>
            <w:r>
              <w:rPr>
                <w:rStyle w:val="IndexLink"/>
                <w:rtl w:val="true"/>
              </w:rPr>
              <w:tab/>
            </w:r>
            <w:r>
              <w:rPr>
                <w:rStyle w:val="IndexLink"/>
              </w:rPr>
              <w:t>200</w:t>
            </w:r>
          </w:hyperlink>
        </w:p>
        <w:p>
          <w:pPr>
            <w:pStyle w:val="Contents3"/>
            <w:tabs>
              <w:tab w:val="clear" w:pos="8459"/>
              <w:tab w:val="right" w:pos="9026" w:leader="dot"/>
            </w:tabs>
            <w:rPr/>
          </w:pPr>
          <w:hyperlink w:anchor="__RefHeading___Toc8585336_73709187">
            <w:r>
              <w:rPr>
                <w:webHidden/>
                <w:rStyle w:val="IndexLink"/>
              </w:rPr>
              <w:t>531</w:t>
            </w:r>
            <w:r>
              <w:rPr>
                <w:rStyle w:val="IndexLink"/>
                <w:rtl w:val="true"/>
              </w:rPr>
              <w:t xml:space="preserve">- </w:t>
            </w:r>
            <w:r>
              <w:rPr>
                <w:rStyle w:val="IndexLink"/>
                <w:rtl w:val="true"/>
              </w:rPr>
              <w:t>شرح التهذیب‏</w:t>
            </w:r>
            <w:r>
              <w:rPr>
                <w:rStyle w:val="IndexLink"/>
                <w:rtl w:val="true"/>
              </w:rPr>
              <w:tab/>
            </w:r>
            <w:r>
              <w:rPr>
                <w:rStyle w:val="IndexLink"/>
              </w:rPr>
              <w:t>200</w:t>
            </w:r>
          </w:hyperlink>
        </w:p>
        <w:p>
          <w:pPr>
            <w:pStyle w:val="Contents3"/>
            <w:tabs>
              <w:tab w:val="clear" w:pos="8459"/>
              <w:tab w:val="right" w:pos="9026" w:leader="dot"/>
            </w:tabs>
            <w:rPr/>
          </w:pPr>
          <w:hyperlink w:anchor="__RefHeading___Toc8585338_73709187">
            <w:r>
              <w:rPr>
                <w:webHidden/>
                <w:rStyle w:val="IndexLink"/>
                <w:rtl w:val="true"/>
              </w:rPr>
              <w:t>شرح التهذیب‏</w:t>
            </w:r>
            <w:r>
              <w:rPr>
                <w:rStyle w:val="IndexLink"/>
                <w:rtl w:val="true"/>
              </w:rPr>
              <w:tab/>
            </w:r>
            <w:r>
              <w:rPr>
                <w:rStyle w:val="IndexLink"/>
              </w:rPr>
              <w:t>200</w:t>
            </w:r>
          </w:hyperlink>
        </w:p>
        <w:p>
          <w:pPr>
            <w:pStyle w:val="Contents3"/>
            <w:tabs>
              <w:tab w:val="clear" w:pos="8459"/>
              <w:tab w:val="right" w:pos="9026" w:leader="dot"/>
            </w:tabs>
            <w:rPr/>
          </w:pPr>
          <w:hyperlink w:anchor="__RefHeading___Toc8585340_73709187">
            <w:r>
              <w:rPr>
                <w:webHidden/>
                <w:rStyle w:val="IndexLink"/>
              </w:rPr>
              <w:t>532</w:t>
            </w:r>
            <w:r>
              <w:rPr>
                <w:rStyle w:val="IndexLink"/>
                <w:rtl w:val="true"/>
              </w:rPr>
              <w:t xml:space="preserve">- </w:t>
            </w:r>
            <w:r>
              <w:rPr>
                <w:rStyle w:val="IndexLink"/>
                <w:rtl w:val="true"/>
              </w:rPr>
              <w:t>شرح التهذیب‏</w:t>
            </w:r>
            <w:r>
              <w:rPr>
                <w:rStyle w:val="IndexLink"/>
                <w:rtl w:val="true"/>
              </w:rPr>
              <w:tab/>
            </w:r>
            <w:r>
              <w:rPr>
                <w:rStyle w:val="IndexLink"/>
              </w:rPr>
              <w:t>200</w:t>
            </w:r>
          </w:hyperlink>
        </w:p>
        <w:p>
          <w:pPr>
            <w:pStyle w:val="Contents3"/>
            <w:tabs>
              <w:tab w:val="clear" w:pos="8459"/>
              <w:tab w:val="right" w:pos="9026" w:leader="dot"/>
            </w:tabs>
            <w:rPr/>
          </w:pPr>
          <w:hyperlink w:anchor="__RefHeading___Toc8585342_73709187">
            <w:r>
              <w:rPr>
                <w:webHidden/>
                <w:rStyle w:val="IndexLink"/>
                <w:rtl w:val="true"/>
              </w:rPr>
              <w:t>شرح التهذیب‏</w:t>
            </w:r>
            <w:r>
              <w:rPr>
                <w:rStyle w:val="IndexLink"/>
                <w:rtl w:val="true"/>
              </w:rPr>
              <w:tab/>
            </w:r>
            <w:r>
              <w:rPr>
                <w:rStyle w:val="IndexLink"/>
              </w:rPr>
              <w:t>200</w:t>
            </w:r>
          </w:hyperlink>
        </w:p>
        <w:p>
          <w:pPr>
            <w:pStyle w:val="Contents3"/>
            <w:tabs>
              <w:tab w:val="clear" w:pos="8459"/>
              <w:tab w:val="right" w:pos="9026" w:leader="dot"/>
            </w:tabs>
            <w:rPr/>
          </w:pPr>
          <w:hyperlink w:anchor="__RefHeading___Toc8585344_73709187">
            <w:r>
              <w:rPr>
                <w:webHidden/>
                <w:rStyle w:val="IndexLink"/>
                <w:rtl w:val="true"/>
              </w:rPr>
              <w:t>شرح التهذیب‏</w:t>
            </w:r>
            <w:r>
              <w:rPr>
                <w:rStyle w:val="IndexLink"/>
                <w:rtl w:val="true"/>
              </w:rPr>
              <w:tab/>
            </w:r>
            <w:r>
              <w:rPr>
                <w:rStyle w:val="IndexLink"/>
              </w:rPr>
              <w:t>201</w:t>
            </w:r>
          </w:hyperlink>
        </w:p>
        <w:p>
          <w:pPr>
            <w:pStyle w:val="Contents3"/>
            <w:tabs>
              <w:tab w:val="clear" w:pos="8459"/>
              <w:tab w:val="right" w:pos="9026" w:leader="dot"/>
            </w:tabs>
            <w:rPr/>
          </w:pPr>
          <w:hyperlink w:anchor="__RefHeading___Toc8585346_73709187">
            <w:r>
              <w:rPr>
                <w:webHidden/>
                <w:rStyle w:val="IndexLink"/>
              </w:rPr>
              <w:t>533</w:t>
            </w:r>
            <w:r>
              <w:rPr>
                <w:rStyle w:val="IndexLink"/>
                <w:rtl w:val="true"/>
              </w:rPr>
              <w:t xml:space="preserve">- </w:t>
            </w:r>
            <w:r>
              <w:rPr>
                <w:rStyle w:val="IndexLink"/>
                <w:rtl w:val="true"/>
              </w:rPr>
              <w:t>شرح التهذیب‏</w:t>
            </w:r>
            <w:r>
              <w:rPr>
                <w:rStyle w:val="IndexLink"/>
                <w:rtl w:val="true"/>
              </w:rPr>
              <w:tab/>
            </w:r>
            <w:r>
              <w:rPr>
                <w:rStyle w:val="IndexLink"/>
              </w:rPr>
              <w:t>201</w:t>
            </w:r>
          </w:hyperlink>
        </w:p>
        <w:p>
          <w:pPr>
            <w:pStyle w:val="Contents3"/>
            <w:tabs>
              <w:tab w:val="clear" w:pos="8459"/>
              <w:tab w:val="right" w:pos="9026" w:leader="dot"/>
            </w:tabs>
            <w:rPr/>
          </w:pPr>
          <w:hyperlink w:anchor="__RefHeading___Toc8585348_73709187">
            <w:r>
              <w:rPr>
                <w:webHidden/>
                <w:rStyle w:val="IndexLink"/>
              </w:rPr>
              <w:t>534</w:t>
            </w:r>
            <w:r>
              <w:rPr>
                <w:rStyle w:val="IndexLink"/>
                <w:rtl w:val="true"/>
              </w:rPr>
              <w:t xml:space="preserve">- </w:t>
            </w:r>
            <w:r>
              <w:rPr>
                <w:rStyle w:val="IndexLink"/>
                <w:rtl w:val="true"/>
              </w:rPr>
              <w:t>شرح التهذیب‏</w:t>
            </w:r>
            <w:r>
              <w:rPr>
                <w:rStyle w:val="IndexLink"/>
                <w:rtl w:val="true"/>
              </w:rPr>
              <w:tab/>
            </w:r>
            <w:r>
              <w:rPr>
                <w:rStyle w:val="IndexLink"/>
              </w:rPr>
              <w:t>201</w:t>
            </w:r>
          </w:hyperlink>
        </w:p>
        <w:p>
          <w:pPr>
            <w:pStyle w:val="Contents3"/>
            <w:tabs>
              <w:tab w:val="clear" w:pos="8459"/>
              <w:tab w:val="right" w:pos="9026" w:leader="dot"/>
            </w:tabs>
            <w:rPr/>
          </w:pPr>
          <w:hyperlink w:anchor="__RefHeading___Toc8585350_73709187">
            <w:r>
              <w:rPr>
                <w:webHidden/>
                <w:rStyle w:val="IndexLink"/>
                <w:rtl w:val="true"/>
              </w:rPr>
              <w:t>شرح التهذیب‏</w:t>
            </w:r>
            <w:r>
              <w:rPr>
                <w:rStyle w:val="IndexLink"/>
                <w:rtl w:val="true"/>
              </w:rPr>
              <w:tab/>
            </w:r>
            <w:r>
              <w:rPr>
                <w:rStyle w:val="IndexLink"/>
              </w:rPr>
              <w:t>201</w:t>
            </w:r>
          </w:hyperlink>
        </w:p>
        <w:p>
          <w:pPr>
            <w:pStyle w:val="Contents3"/>
            <w:tabs>
              <w:tab w:val="clear" w:pos="8459"/>
              <w:tab w:val="right" w:pos="9026" w:leader="dot"/>
            </w:tabs>
            <w:rPr/>
          </w:pPr>
          <w:hyperlink w:anchor="__RefHeading___Toc8585352_73709187">
            <w:r>
              <w:rPr>
                <w:webHidden/>
                <w:rStyle w:val="IndexLink"/>
              </w:rPr>
              <w:t>535</w:t>
            </w:r>
            <w:r>
              <w:rPr>
                <w:rStyle w:val="IndexLink"/>
                <w:rtl w:val="true"/>
              </w:rPr>
              <w:t xml:space="preserve">- </w:t>
            </w:r>
            <w:r>
              <w:rPr>
                <w:rStyle w:val="IndexLink"/>
                <w:rtl w:val="true"/>
              </w:rPr>
              <w:t>شرح التهذیب‏</w:t>
            </w:r>
            <w:r>
              <w:rPr>
                <w:rStyle w:val="IndexLink"/>
                <w:rtl w:val="true"/>
              </w:rPr>
              <w:tab/>
            </w:r>
            <w:r>
              <w:rPr>
                <w:rStyle w:val="IndexLink"/>
              </w:rPr>
              <w:t>201</w:t>
            </w:r>
          </w:hyperlink>
        </w:p>
        <w:p>
          <w:pPr>
            <w:pStyle w:val="Contents3"/>
            <w:tabs>
              <w:tab w:val="clear" w:pos="8459"/>
              <w:tab w:val="right" w:pos="9026" w:leader="dot"/>
            </w:tabs>
            <w:rPr/>
          </w:pPr>
          <w:hyperlink w:anchor="__RefHeading___Toc8585354_73709187">
            <w:r>
              <w:rPr>
                <w:webHidden/>
                <w:rStyle w:val="IndexLink"/>
                <w:rtl w:val="true"/>
              </w:rPr>
              <w:t>شرح التهذیب‏</w:t>
            </w:r>
            <w:r>
              <w:rPr>
                <w:rStyle w:val="IndexLink"/>
                <w:rtl w:val="true"/>
              </w:rPr>
              <w:tab/>
            </w:r>
            <w:r>
              <w:rPr>
                <w:rStyle w:val="IndexLink"/>
              </w:rPr>
              <w:t>201</w:t>
            </w:r>
          </w:hyperlink>
        </w:p>
        <w:p>
          <w:pPr>
            <w:pStyle w:val="Contents3"/>
            <w:tabs>
              <w:tab w:val="clear" w:pos="8459"/>
              <w:tab w:val="right" w:pos="9026" w:leader="dot"/>
            </w:tabs>
            <w:rPr/>
          </w:pPr>
          <w:hyperlink w:anchor="__RefHeading___Toc8585356_73709187">
            <w:r>
              <w:rPr>
                <w:webHidden/>
                <w:rStyle w:val="IndexLink"/>
                <w:rtl w:val="true"/>
              </w:rPr>
              <w:t>شرح التهذیب‏</w:t>
            </w:r>
            <w:r>
              <w:rPr>
                <w:rStyle w:val="IndexLink"/>
                <w:rtl w:val="true"/>
              </w:rPr>
              <w:tab/>
            </w:r>
            <w:r>
              <w:rPr>
                <w:rStyle w:val="IndexLink"/>
              </w:rPr>
              <w:t>202</w:t>
            </w:r>
          </w:hyperlink>
        </w:p>
        <w:p>
          <w:pPr>
            <w:pStyle w:val="Contents3"/>
            <w:tabs>
              <w:tab w:val="clear" w:pos="8459"/>
              <w:tab w:val="right" w:pos="9026" w:leader="dot"/>
            </w:tabs>
            <w:rPr/>
          </w:pPr>
          <w:hyperlink w:anchor="__RefHeading___Toc8585358_73709187">
            <w:r>
              <w:rPr>
                <w:webHidden/>
                <w:rStyle w:val="IndexLink"/>
                <w:rtl w:val="true"/>
              </w:rPr>
              <w:t>شرح التهذیب‏</w:t>
            </w:r>
            <w:r>
              <w:rPr>
                <w:rStyle w:val="IndexLink"/>
                <w:rtl w:val="true"/>
              </w:rPr>
              <w:tab/>
            </w:r>
            <w:r>
              <w:rPr>
                <w:rStyle w:val="IndexLink"/>
              </w:rPr>
              <w:t>202</w:t>
            </w:r>
          </w:hyperlink>
        </w:p>
        <w:p>
          <w:pPr>
            <w:pStyle w:val="Contents3"/>
            <w:tabs>
              <w:tab w:val="clear" w:pos="8459"/>
              <w:tab w:val="right" w:pos="9026" w:leader="dot"/>
            </w:tabs>
            <w:rPr/>
          </w:pPr>
          <w:hyperlink w:anchor="__RefHeading___Toc8585360_73709187">
            <w:r>
              <w:rPr>
                <w:webHidden/>
                <w:rStyle w:val="IndexLink"/>
                <w:rtl w:val="true"/>
              </w:rPr>
              <w:t>شرح التهذیب‏</w:t>
            </w:r>
            <w:r>
              <w:rPr>
                <w:rStyle w:val="IndexLink"/>
                <w:rtl w:val="true"/>
              </w:rPr>
              <w:tab/>
            </w:r>
            <w:r>
              <w:rPr>
                <w:rStyle w:val="IndexLink"/>
              </w:rPr>
              <w:t>202</w:t>
            </w:r>
          </w:hyperlink>
        </w:p>
        <w:p>
          <w:pPr>
            <w:pStyle w:val="Contents3"/>
            <w:tabs>
              <w:tab w:val="clear" w:pos="8459"/>
              <w:tab w:val="right" w:pos="9026" w:leader="dot"/>
            </w:tabs>
            <w:rPr/>
          </w:pPr>
          <w:hyperlink w:anchor="__RefHeading___Toc8585362_73709187">
            <w:r>
              <w:rPr>
                <w:webHidden/>
                <w:rStyle w:val="IndexLink"/>
                <w:rtl w:val="true"/>
              </w:rPr>
              <w:t>شرح التهذیب‏</w:t>
            </w:r>
            <w:r>
              <w:rPr>
                <w:rStyle w:val="IndexLink"/>
                <w:rtl w:val="true"/>
              </w:rPr>
              <w:tab/>
            </w:r>
            <w:r>
              <w:rPr>
                <w:rStyle w:val="IndexLink"/>
              </w:rPr>
              <w:t>203</w:t>
            </w:r>
          </w:hyperlink>
        </w:p>
        <w:p>
          <w:pPr>
            <w:pStyle w:val="Contents3"/>
            <w:tabs>
              <w:tab w:val="clear" w:pos="8459"/>
              <w:tab w:val="right" w:pos="9026" w:leader="dot"/>
            </w:tabs>
            <w:rPr/>
          </w:pPr>
          <w:hyperlink w:anchor="__RefHeading___Toc8585364_73709187">
            <w:r>
              <w:rPr>
                <w:webHidden/>
                <w:rStyle w:val="IndexLink"/>
              </w:rPr>
              <w:t>536</w:t>
            </w:r>
            <w:r>
              <w:rPr>
                <w:rStyle w:val="IndexLink"/>
                <w:rtl w:val="true"/>
              </w:rPr>
              <w:t xml:space="preserve">- </w:t>
            </w:r>
            <w:r>
              <w:rPr>
                <w:rStyle w:val="IndexLink"/>
                <w:rtl w:val="true"/>
              </w:rPr>
              <w:t>شرح تهذیب البیان‏</w:t>
            </w:r>
            <w:r>
              <w:rPr>
                <w:rStyle w:val="IndexLink"/>
                <w:rtl w:val="true"/>
              </w:rPr>
              <w:tab/>
            </w:r>
            <w:r>
              <w:rPr>
                <w:rStyle w:val="IndexLink"/>
              </w:rPr>
              <w:t>203</w:t>
            </w:r>
          </w:hyperlink>
        </w:p>
        <w:p>
          <w:pPr>
            <w:pStyle w:val="Contents3"/>
            <w:tabs>
              <w:tab w:val="clear" w:pos="8459"/>
              <w:tab w:val="right" w:pos="9026" w:leader="dot"/>
            </w:tabs>
            <w:rPr/>
          </w:pPr>
          <w:hyperlink w:anchor="__RefHeading___Toc8585366_73709187">
            <w:r>
              <w:rPr>
                <w:webHidden/>
                <w:rStyle w:val="IndexLink"/>
                <w:rtl w:val="true"/>
              </w:rPr>
              <w:t>شرح تهذیب البیان‏</w:t>
            </w:r>
            <w:r>
              <w:rPr>
                <w:rStyle w:val="IndexLink"/>
                <w:rtl w:val="true"/>
              </w:rPr>
              <w:tab/>
            </w:r>
            <w:r>
              <w:rPr>
                <w:rStyle w:val="IndexLink"/>
              </w:rPr>
              <w:t>203</w:t>
            </w:r>
          </w:hyperlink>
        </w:p>
        <w:p>
          <w:pPr>
            <w:pStyle w:val="Contents3"/>
            <w:tabs>
              <w:tab w:val="clear" w:pos="8459"/>
              <w:tab w:val="right" w:pos="9026" w:leader="dot"/>
            </w:tabs>
            <w:rPr/>
          </w:pPr>
          <w:hyperlink w:anchor="__RefHeading___Toc8585368_73709187">
            <w:r>
              <w:rPr>
                <w:webHidden/>
                <w:rStyle w:val="IndexLink"/>
              </w:rPr>
              <w:t>537</w:t>
            </w:r>
            <w:r>
              <w:rPr>
                <w:rStyle w:val="IndexLink"/>
                <w:rtl w:val="true"/>
              </w:rPr>
              <w:t xml:space="preserve">- </w:t>
            </w:r>
            <w:r>
              <w:rPr>
                <w:rStyle w:val="IndexLink"/>
                <w:rtl w:val="true"/>
              </w:rPr>
              <w:t>شرح تهذیب الکلام‏</w:t>
            </w:r>
            <w:r>
              <w:rPr>
                <w:rStyle w:val="IndexLink"/>
                <w:rtl w:val="true"/>
              </w:rPr>
              <w:tab/>
            </w:r>
            <w:r>
              <w:rPr>
                <w:rStyle w:val="IndexLink"/>
              </w:rPr>
              <w:t>203</w:t>
            </w:r>
          </w:hyperlink>
        </w:p>
        <w:p>
          <w:pPr>
            <w:pStyle w:val="Contents3"/>
            <w:tabs>
              <w:tab w:val="clear" w:pos="8459"/>
              <w:tab w:val="right" w:pos="9026" w:leader="dot"/>
            </w:tabs>
            <w:rPr/>
          </w:pPr>
          <w:hyperlink w:anchor="__RefHeading___Toc8585370_73709187">
            <w:r>
              <w:rPr>
                <w:webHidden/>
                <w:rStyle w:val="IndexLink"/>
                <w:rtl w:val="true"/>
              </w:rPr>
              <w:t>تهذیب المنطق و الکلام‏</w:t>
            </w:r>
            <w:r>
              <w:rPr>
                <w:rStyle w:val="IndexLink"/>
                <w:rtl w:val="true"/>
              </w:rPr>
              <w:tab/>
            </w:r>
            <w:r>
              <w:rPr>
                <w:rStyle w:val="IndexLink"/>
              </w:rPr>
              <w:t>204</w:t>
            </w:r>
          </w:hyperlink>
        </w:p>
        <w:p>
          <w:pPr>
            <w:pStyle w:val="Contents3"/>
            <w:tabs>
              <w:tab w:val="clear" w:pos="8459"/>
              <w:tab w:val="right" w:pos="9026" w:leader="dot"/>
            </w:tabs>
            <w:rPr/>
          </w:pPr>
          <w:hyperlink w:anchor="__RefHeading___Toc8585372_73709187">
            <w:r>
              <w:rPr>
                <w:webHidden/>
                <w:rStyle w:val="IndexLink"/>
                <w:rtl w:val="true"/>
              </w:rPr>
              <w:t>بیان</w:t>
            </w:r>
            <w:r>
              <w:rPr>
                <w:rStyle w:val="IndexLink"/>
                <w:rtl w:val="true"/>
              </w:rPr>
              <w:tab/>
            </w:r>
            <w:r>
              <w:rPr>
                <w:rStyle w:val="IndexLink"/>
              </w:rPr>
              <w:t>204</w:t>
            </w:r>
          </w:hyperlink>
        </w:p>
        <w:p>
          <w:pPr>
            <w:pStyle w:val="Contents3"/>
            <w:tabs>
              <w:tab w:val="clear" w:pos="8459"/>
              <w:tab w:val="right" w:pos="9026" w:leader="dot"/>
            </w:tabs>
            <w:rPr/>
          </w:pPr>
          <w:hyperlink w:anchor="__RefHeading___Toc8585374_73709187">
            <w:r>
              <w:rPr>
                <w:webHidden/>
                <w:rStyle w:val="IndexLink"/>
              </w:rPr>
              <w:t>538</w:t>
            </w:r>
            <w:r>
              <w:rPr>
                <w:rStyle w:val="IndexLink"/>
                <w:rtl w:val="true"/>
              </w:rPr>
              <w:t xml:space="preserve">- </w:t>
            </w:r>
            <w:r>
              <w:rPr>
                <w:rStyle w:val="IndexLink"/>
                <w:rtl w:val="true"/>
              </w:rPr>
              <w:t>شرح تهذیب المنطق‏</w:t>
            </w:r>
            <w:r>
              <w:rPr>
                <w:rStyle w:val="IndexLink"/>
                <w:rtl w:val="true"/>
              </w:rPr>
              <w:tab/>
            </w:r>
            <w:r>
              <w:rPr>
                <w:rStyle w:val="IndexLink"/>
              </w:rPr>
              <w:t>204</w:t>
            </w:r>
          </w:hyperlink>
        </w:p>
        <w:p>
          <w:pPr>
            <w:pStyle w:val="Contents3"/>
            <w:tabs>
              <w:tab w:val="clear" w:pos="8459"/>
              <w:tab w:val="right" w:pos="9026" w:leader="dot"/>
            </w:tabs>
            <w:rPr/>
          </w:pPr>
          <w:hyperlink w:anchor="__RefHeading___Toc8585376_73709187">
            <w:r>
              <w:rPr>
                <w:webHidden/>
                <w:rStyle w:val="IndexLink"/>
              </w:rPr>
              <w:t>539</w:t>
            </w:r>
            <w:r>
              <w:rPr>
                <w:rStyle w:val="IndexLink"/>
                <w:rtl w:val="true"/>
              </w:rPr>
              <w:t xml:space="preserve">- </w:t>
            </w:r>
            <w:r>
              <w:rPr>
                <w:rStyle w:val="IndexLink"/>
                <w:rtl w:val="true"/>
              </w:rPr>
              <w:t>شرح تهذیب المنطق‏</w:t>
            </w:r>
            <w:r>
              <w:rPr>
                <w:rStyle w:val="IndexLink"/>
                <w:rtl w:val="true"/>
              </w:rPr>
              <w:tab/>
            </w:r>
            <w:r>
              <w:rPr>
                <w:rStyle w:val="IndexLink"/>
              </w:rPr>
              <w:t>204</w:t>
            </w:r>
          </w:hyperlink>
        </w:p>
        <w:p>
          <w:pPr>
            <w:pStyle w:val="Contents3"/>
            <w:tabs>
              <w:tab w:val="clear" w:pos="8459"/>
              <w:tab w:val="right" w:pos="9026" w:leader="dot"/>
            </w:tabs>
            <w:rPr/>
          </w:pPr>
          <w:hyperlink w:anchor="__RefHeading___Toc8585378_73709187">
            <w:r>
              <w:rPr>
                <w:webHidden/>
                <w:rStyle w:val="IndexLink"/>
                <w:rtl w:val="true"/>
              </w:rPr>
              <w:t>شرح تهذیب المنطق‏</w:t>
            </w:r>
            <w:r>
              <w:rPr>
                <w:rStyle w:val="IndexLink"/>
                <w:rtl w:val="true"/>
              </w:rPr>
              <w:tab/>
            </w:r>
            <w:r>
              <w:rPr>
                <w:rStyle w:val="IndexLink"/>
              </w:rPr>
              <w:t>204</w:t>
            </w:r>
          </w:hyperlink>
        </w:p>
        <w:p>
          <w:pPr>
            <w:pStyle w:val="Contents3"/>
            <w:tabs>
              <w:tab w:val="clear" w:pos="8459"/>
              <w:tab w:val="right" w:pos="9026" w:leader="dot"/>
            </w:tabs>
            <w:rPr/>
          </w:pPr>
          <w:hyperlink w:anchor="__RefHeading___Toc8585380_73709187">
            <w:r>
              <w:rPr>
                <w:webHidden/>
                <w:rStyle w:val="IndexLink"/>
              </w:rPr>
              <w:t>540</w:t>
            </w:r>
            <w:r>
              <w:rPr>
                <w:rStyle w:val="IndexLink"/>
                <w:rtl w:val="true"/>
              </w:rPr>
              <w:t xml:space="preserve">- </w:t>
            </w:r>
            <w:r>
              <w:rPr>
                <w:rStyle w:val="IndexLink"/>
                <w:rtl w:val="true"/>
              </w:rPr>
              <w:t>شرح تهذیب المنطق‏</w:t>
            </w:r>
            <w:r>
              <w:rPr>
                <w:rStyle w:val="IndexLink"/>
                <w:rtl w:val="true"/>
              </w:rPr>
              <w:tab/>
            </w:r>
            <w:r>
              <w:rPr>
                <w:rStyle w:val="IndexLink"/>
              </w:rPr>
              <w:t>204</w:t>
            </w:r>
          </w:hyperlink>
        </w:p>
        <w:p>
          <w:pPr>
            <w:pStyle w:val="Contents3"/>
            <w:tabs>
              <w:tab w:val="clear" w:pos="8459"/>
              <w:tab w:val="right" w:pos="9026" w:leader="dot"/>
            </w:tabs>
            <w:rPr/>
          </w:pPr>
          <w:hyperlink w:anchor="__RefHeading___Toc8585382_73709187">
            <w:r>
              <w:rPr>
                <w:webHidden/>
                <w:rStyle w:val="IndexLink"/>
              </w:rPr>
              <w:t>541</w:t>
            </w:r>
            <w:r>
              <w:rPr>
                <w:rStyle w:val="IndexLink"/>
                <w:rtl w:val="true"/>
              </w:rPr>
              <w:t xml:space="preserve">- </w:t>
            </w:r>
            <w:r>
              <w:rPr>
                <w:rStyle w:val="IndexLink"/>
                <w:rtl w:val="true"/>
              </w:rPr>
              <w:t>شرح تهذیب المنطق‏</w:t>
            </w:r>
            <w:r>
              <w:rPr>
                <w:rStyle w:val="IndexLink"/>
                <w:rtl w:val="true"/>
              </w:rPr>
              <w:tab/>
            </w:r>
            <w:r>
              <w:rPr>
                <w:rStyle w:val="IndexLink"/>
              </w:rPr>
              <w:t>205</w:t>
            </w:r>
          </w:hyperlink>
        </w:p>
        <w:p>
          <w:pPr>
            <w:pStyle w:val="Contents3"/>
            <w:tabs>
              <w:tab w:val="clear" w:pos="8459"/>
              <w:tab w:val="right" w:pos="9026" w:leader="dot"/>
            </w:tabs>
            <w:rPr/>
          </w:pPr>
          <w:hyperlink w:anchor="__RefHeading___Toc8585384_73709187">
            <w:r>
              <w:rPr>
                <w:webHidden/>
                <w:rStyle w:val="IndexLink"/>
              </w:rPr>
              <w:t>542</w:t>
            </w:r>
            <w:r>
              <w:rPr>
                <w:rStyle w:val="IndexLink"/>
                <w:rtl w:val="true"/>
              </w:rPr>
              <w:t xml:space="preserve">- </w:t>
            </w:r>
            <w:r>
              <w:rPr>
                <w:rStyle w:val="IndexLink"/>
                <w:rtl w:val="true"/>
              </w:rPr>
              <w:t>شرح تهذیب المنطق‏</w:t>
            </w:r>
            <w:r>
              <w:rPr>
                <w:rStyle w:val="IndexLink"/>
                <w:rtl w:val="true"/>
              </w:rPr>
              <w:tab/>
            </w:r>
            <w:r>
              <w:rPr>
                <w:rStyle w:val="IndexLink"/>
              </w:rPr>
              <w:t>205</w:t>
            </w:r>
          </w:hyperlink>
        </w:p>
        <w:p>
          <w:pPr>
            <w:pStyle w:val="Contents3"/>
            <w:tabs>
              <w:tab w:val="clear" w:pos="8459"/>
              <w:tab w:val="right" w:pos="9026" w:leader="dot"/>
            </w:tabs>
            <w:rPr/>
          </w:pPr>
          <w:hyperlink w:anchor="__RefHeading___Toc8585386_73709187">
            <w:r>
              <w:rPr>
                <w:webHidden/>
                <w:rStyle w:val="IndexLink"/>
              </w:rPr>
              <w:t>543</w:t>
            </w:r>
            <w:r>
              <w:rPr>
                <w:rStyle w:val="IndexLink"/>
                <w:rtl w:val="true"/>
              </w:rPr>
              <w:t xml:space="preserve">- </w:t>
            </w:r>
            <w:r>
              <w:rPr>
                <w:rStyle w:val="IndexLink"/>
                <w:rtl w:val="true"/>
              </w:rPr>
              <w:t>شرح تهذیب المنطق‏</w:t>
            </w:r>
            <w:r>
              <w:rPr>
                <w:rStyle w:val="IndexLink"/>
                <w:rtl w:val="true"/>
              </w:rPr>
              <w:tab/>
            </w:r>
            <w:r>
              <w:rPr>
                <w:rStyle w:val="IndexLink"/>
              </w:rPr>
              <w:t>205</w:t>
            </w:r>
          </w:hyperlink>
        </w:p>
        <w:p>
          <w:pPr>
            <w:pStyle w:val="Contents3"/>
            <w:tabs>
              <w:tab w:val="clear" w:pos="8459"/>
              <w:tab w:val="right" w:pos="9026" w:leader="dot"/>
            </w:tabs>
            <w:rPr/>
          </w:pPr>
          <w:hyperlink w:anchor="__RefHeading___Toc8585388_73709187">
            <w:r>
              <w:rPr>
                <w:webHidden/>
                <w:rStyle w:val="IndexLink"/>
              </w:rPr>
              <w:t>544</w:t>
            </w:r>
            <w:r>
              <w:rPr>
                <w:rStyle w:val="IndexLink"/>
                <w:rtl w:val="true"/>
              </w:rPr>
              <w:t xml:space="preserve">- </w:t>
            </w:r>
            <w:r>
              <w:rPr>
                <w:rStyle w:val="IndexLink"/>
                <w:rtl w:val="true"/>
              </w:rPr>
              <w:t>شرح تهذیب المنطق‏</w:t>
            </w:r>
            <w:r>
              <w:rPr>
                <w:rStyle w:val="IndexLink"/>
                <w:rtl w:val="true"/>
              </w:rPr>
              <w:tab/>
            </w:r>
            <w:r>
              <w:rPr>
                <w:rStyle w:val="IndexLink"/>
              </w:rPr>
              <w:t>205</w:t>
            </w:r>
          </w:hyperlink>
        </w:p>
        <w:p>
          <w:pPr>
            <w:pStyle w:val="Contents3"/>
            <w:tabs>
              <w:tab w:val="clear" w:pos="8459"/>
              <w:tab w:val="right" w:pos="9026" w:leader="dot"/>
            </w:tabs>
            <w:rPr/>
          </w:pPr>
          <w:hyperlink w:anchor="__RefHeading___Toc8585390_73709187">
            <w:r>
              <w:rPr>
                <w:webHidden/>
                <w:rStyle w:val="IndexLink"/>
              </w:rPr>
              <w:t>545</w:t>
            </w:r>
            <w:r>
              <w:rPr>
                <w:rStyle w:val="IndexLink"/>
                <w:rtl w:val="true"/>
              </w:rPr>
              <w:t xml:space="preserve">- </w:t>
            </w:r>
            <w:r>
              <w:rPr>
                <w:rStyle w:val="IndexLink"/>
                <w:rtl w:val="true"/>
              </w:rPr>
              <w:t>شرح تهذیب المنطق‏</w:t>
            </w:r>
            <w:r>
              <w:rPr>
                <w:rStyle w:val="IndexLink"/>
                <w:rtl w:val="true"/>
              </w:rPr>
              <w:tab/>
            </w:r>
            <w:r>
              <w:rPr>
                <w:rStyle w:val="IndexLink"/>
              </w:rPr>
              <w:t>205</w:t>
            </w:r>
          </w:hyperlink>
        </w:p>
        <w:p>
          <w:pPr>
            <w:pStyle w:val="Contents3"/>
            <w:tabs>
              <w:tab w:val="clear" w:pos="8459"/>
              <w:tab w:val="right" w:pos="9026" w:leader="dot"/>
            </w:tabs>
            <w:rPr/>
          </w:pPr>
          <w:hyperlink w:anchor="__RefHeading___Toc8585392_73709187">
            <w:r>
              <w:rPr>
                <w:webHidden/>
                <w:rStyle w:val="IndexLink"/>
              </w:rPr>
              <w:t>546</w:t>
            </w:r>
            <w:r>
              <w:rPr>
                <w:rStyle w:val="IndexLink"/>
                <w:rtl w:val="true"/>
              </w:rPr>
              <w:t xml:space="preserve">- </w:t>
            </w:r>
            <w:r>
              <w:rPr>
                <w:rStyle w:val="IndexLink"/>
                <w:rtl w:val="true"/>
              </w:rPr>
              <w:t>شرح تهذیب المنطق‏</w:t>
            </w:r>
            <w:r>
              <w:rPr>
                <w:rStyle w:val="IndexLink"/>
                <w:rtl w:val="true"/>
              </w:rPr>
              <w:tab/>
            </w:r>
            <w:r>
              <w:rPr>
                <w:rStyle w:val="IndexLink"/>
              </w:rPr>
              <w:t>205</w:t>
            </w:r>
          </w:hyperlink>
        </w:p>
        <w:p>
          <w:pPr>
            <w:pStyle w:val="Contents3"/>
            <w:tabs>
              <w:tab w:val="clear" w:pos="8459"/>
              <w:tab w:val="right" w:pos="9026" w:leader="dot"/>
            </w:tabs>
            <w:rPr/>
          </w:pPr>
          <w:hyperlink w:anchor="__RefHeading___Toc8585394_73709187">
            <w:r>
              <w:rPr>
                <w:webHidden/>
                <w:rStyle w:val="IndexLink"/>
              </w:rPr>
              <w:t>547</w:t>
            </w:r>
            <w:r>
              <w:rPr>
                <w:rStyle w:val="IndexLink"/>
                <w:rtl w:val="true"/>
              </w:rPr>
              <w:t xml:space="preserve">- </w:t>
            </w:r>
            <w:r>
              <w:rPr>
                <w:rStyle w:val="IndexLink"/>
                <w:rtl w:val="true"/>
              </w:rPr>
              <w:t>شرح تهذیب المنطق‏</w:t>
            </w:r>
            <w:r>
              <w:rPr>
                <w:rStyle w:val="IndexLink"/>
                <w:rtl w:val="true"/>
              </w:rPr>
              <w:tab/>
            </w:r>
            <w:r>
              <w:rPr>
                <w:rStyle w:val="IndexLink"/>
              </w:rPr>
              <w:t>206</w:t>
            </w:r>
          </w:hyperlink>
        </w:p>
        <w:p>
          <w:pPr>
            <w:pStyle w:val="Contents3"/>
            <w:tabs>
              <w:tab w:val="clear" w:pos="8459"/>
              <w:tab w:val="right" w:pos="9026" w:leader="dot"/>
            </w:tabs>
            <w:rPr/>
          </w:pPr>
          <w:hyperlink w:anchor="__RefHeading___Toc8585396_73709187">
            <w:r>
              <w:rPr>
                <w:webHidden/>
                <w:rStyle w:val="IndexLink"/>
              </w:rPr>
              <w:t>548</w:t>
            </w:r>
            <w:r>
              <w:rPr>
                <w:rStyle w:val="IndexLink"/>
                <w:rtl w:val="true"/>
              </w:rPr>
              <w:t xml:space="preserve">- </w:t>
            </w:r>
            <w:r>
              <w:rPr>
                <w:rStyle w:val="IndexLink"/>
                <w:rtl w:val="true"/>
              </w:rPr>
              <w:t>شرح تهذیب المنطق‏</w:t>
            </w:r>
            <w:r>
              <w:rPr>
                <w:rStyle w:val="IndexLink"/>
                <w:rtl w:val="true"/>
              </w:rPr>
              <w:tab/>
            </w:r>
            <w:r>
              <w:rPr>
                <w:rStyle w:val="IndexLink"/>
              </w:rPr>
              <w:t>206</w:t>
            </w:r>
          </w:hyperlink>
        </w:p>
        <w:p>
          <w:pPr>
            <w:pStyle w:val="Contents3"/>
            <w:tabs>
              <w:tab w:val="clear" w:pos="8459"/>
              <w:tab w:val="right" w:pos="9026" w:leader="dot"/>
            </w:tabs>
            <w:rPr/>
          </w:pPr>
          <w:hyperlink w:anchor="__RefHeading___Toc8585398_73709187">
            <w:r>
              <w:rPr>
                <w:webHidden/>
                <w:rStyle w:val="IndexLink"/>
              </w:rPr>
              <w:t>549</w:t>
            </w:r>
            <w:r>
              <w:rPr>
                <w:rStyle w:val="IndexLink"/>
                <w:rtl w:val="true"/>
              </w:rPr>
              <w:t xml:space="preserve">- </w:t>
            </w:r>
            <w:r>
              <w:rPr>
                <w:rStyle w:val="IndexLink"/>
                <w:rtl w:val="true"/>
              </w:rPr>
              <w:t>شرح تهذیب المنطق‏</w:t>
            </w:r>
            <w:r>
              <w:rPr>
                <w:rStyle w:val="IndexLink"/>
                <w:rtl w:val="true"/>
              </w:rPr>
              <w:tab/>
            </w:r>
            <w:r>
              <w:rPr>
                <w:rStyle w:val="IndexLink"/>
              </w:rPr>
              <w:t>206</w:t>
            </w:r>
          </w:hyperlink>
        </w:p>
        <w:p>
          <w:pPr>
            <w:pStyle w:val="Contents3"/>
            <w:tabs>
              <w:tab w:val="clear" w:pos="8459"/>
              <w:tab w:val="right" w:pos="9026" w:leader="dot"/>
            </w:tabs>
            <w:rPr/>
          </w:pPr>
          <w:hyperlink w:anchor="__RefHeading___Toc8585400_73709187">
            <w:r>
              <w:rPr>
                <w:webHidden/>
                <w:rStyle w:val="IndexLink"/>
              </w:rPr>
              <w:t>550</w:t>
            </w:r>
            <w:r>
              <w:rPr>
                <w:rStyle w:val="IndexLink"/>
                <w:rtl w:val="true"/>
              </w:rPr>
              <w:t xml:space="preserve">- </w:t>
            </w:r>
            <w:r>
              <w:rPr>
                <w:rStyle w:val="IndexLink"/>
                <w:rtl w:val="true"/>
              </w:rPr>
              <w:t>شرح تهذیب المنطق‏</w:t>
            </w:r>
            <w:r>
              <w:rPr>
                <w:rStyle w:val="IndexLink"/>
                <w:rtl w:val="true"/>
              </w:rPr>
              <w:tab/>
            </w:r>
            <w:r>
              <w:rPr>
                <w:rStyle w:val="IndexLink"/>
              </w:rPr>
              <w:t>206</w:t>
            </w:r>
          </w:hyperlink>
        </w:p>
        <w:p>
          <w:pPr>
            <w:pStyle w:val="Contents3"/>
            <w:tabs>
              <w:tab w:val="clear" w:pos="8459"/>
              <w:tab w:val="right" w:pos="9026" w:leader="dot"/>
            </w:tabs>
            <w:rPr/>
          </w:pPr>
          <w:hyperlink w:anchor="__RefHeading___Toc8585402_73709187">
            <w:r>
              <w:rPr>
                <w:webHidden/>
                <w:rStyle w:val="IndexLink"/>
              </w:rPr>
              <w:t>551</w:t>
            </w:r>
            <w:r>
              <w:rPr>
                <w:rStyle w:val="IndexLink"/>
                <w:rtl w:val="true"/>
              </w:rPr>
              <w:t xml:space="preserve">- </w:t>
            </w:r>
            <w:r>
              <w:rPr>
                <w:rStyle w:val="IndexLink"/>
                <w:rtl w:val="true"/>
              </w:rPr>
              <w:t>شرح تهذیب المنطق‏</w:t>
            </w:r>
            <w:r>
              <w:rPr>
                <w:rStyle w:val="IndexLink"/>
                <w:rtl w:val="true"/>
              </w:rPr>
              <w:tab/>
            </w:r>
            <w:r>
              <w:rPr>
                <w:rStyle w:val="IndexLink"/>
              </w:rPr>
              <w:t>207</w:t>
            </w:r>
          </w:hyperlink>
        </w:p>
        <w:p>
          <w:pPr>
            <w:pStyle w:val="Contents3"/>
            <w:tabs>
              <w:tab w:val="clear" w:pos="8459"/>
              <w:tab w:val="right" w:pos="9026" w:leader="dot"/>
            </w:tabs>
            <w:rPr/>
          </w:pPr>
          <w:hyperlink w:anchor="__RefHeading___Toc8585404_73709187">
            <w:r>
              <w:rPr>
                <w:webHidden/>
                <w:rStyle w:val="IndexLink"/>
              </w:rPr>
              <w:t>552</w:t>
            </w:r>
            <w:r>
              <w:rPr>
                <w:rStyle w:val="IndexLink"/>
                <w:rtl w:val="true"/>
              </w:rPr>
              <w:t xml:space="preserve">- </w:t>
            </w:r>
            <w:r>
              <w:rPr>
                <w:rStyle w:val="IndexLink"/>
                <w:rtl w:val="true"/>
              </w:rPr>
              <w:t>شرح تهذیب المنطق‏</w:t>
            </w:r>
            <w:r>
              <w:rPr>
                <w:rStyle w:val="IndexLink"/>
                <w:rtl w:val="true"/>
              </w:rPr>
              <w:tab/>
            </w:r>
            <w:r>
              <w:rPr>
                <w:rStyle w:val="IndexLink"/>
              </w:rPr>
              <w:t>207</w:t>
            </w:r>
          </w:hyperlink>
        </w:p>
        <w:p>
          <w:pPr>
            <w:pStyle w:val="Contents3"/>
            <w:tabs>
              <w:tab w:val="clear" w:pos="8459"/>
              <w:tab w:val="right" w:pos="9026" w:leader="dot"/>
            </w:tabs>
            <w:rPr/>
          </w:pPr>
          <w:hyperlink w:anchor="__RefHeading___Toc8585406_73709187">
            <w:r>
              <w:rPr>
                <w:webHidden/>
                <w:rStyle w:val="IndexLink"/>
              </w:rPr>
              <w:t>553</w:t>
            </w:r>
            <w:r>
              <w:rPr>
                <w:rStyle w:val="IndexLink"/>
                <w:rtl w:val="true"/>
              </w:rPr>
              <w:t xml:space="preserve">- </w:t>
            </w:r>
            <w:r>
              <w:rPr>
                <w:rStyle w:val="IndexLink"/>
                <w:rtl w:val="true"/>
              </w:rPr>
              <w:t>شرح تهذیب المنطق‏</w:t>
            </w:r>
            <w:r>
              <w:rPr>
                <w:rStyle w:val="IndexLink"/>
                <w:rtl w:val="true"/>
              </w:rPr>
              <w:tab/>
            </w:r>
            <w:r>
              <w:rPr>
                <w:rStyle w:val="IndexLink"/>
              </w:rPr>
              <w:t>207</w:t>
            </w:r>
          </w:hyperlink>
        </w:p>
        <w:p>
          <w:pPr>
            <w:pStyle w:val="Contents3"/>
            <w:tabs>
              <w:tab w:val="clear" w:pos="8459"/>
              <w:tab w:val="right" w:pos="9026" w:leader="dot"/>
            </w:tabs>
            <w:rPr/>
          </w:pPr>
          <w:hyperlink w:anchor="__RefHeading___Toc8585408_73709187">
            <w:r>
              <w:rPr>
                <w:webHidden/>
                <w:rStyle w:val="IndexLink"/>
              </w:rPr>
              <w:t>554</w:t>
            </w:r>
            <w:r>
              <w:rPr>
                <w:rStyle w:val="IndexLink"/>
                <w:rtl w:val="true"/>
              </w:rPr>
              <w:t xml:space="preserve">- </w:t>
            </w:r>
            <w:r>
              <w:rPr>
                <w:rStyle w:val="IndexLink"/>
                <w:rtl w:val="true"/>
              </w:rPr>
              <w:t>شرح تهذیب المنطق‏</w:t>
            </w:r>
            <w:r>
              <w:rPr>
                <w:rStyle w:val="IndexLink"/>
                <w:rtl w:val="true"/>
              </w:rPr>
              <w:tab/>
            </w:r>
            <w:r>
              <w:rPr>
                <w:rStyle w:val="IndexLink"/>
              </w:rPr>
              <w:t>207</w:t>
            </w:r>
          </w:hyperlink>
        </w:p>
        <w:p>
          <w:pPr>
            <w:pStyle w:val="Contents3"/>
            <w:tabs>
              <w:tab w:val="clear" w:pos="8459"/>
              <w:tab w:val="right" w:pos="9026" w:leader="dot"/>
            </w:tabs>
            <w:rPr/>
          </w:pPr>
          <w:hyperlink w:anchor="__RefHeading___Toc8585410_73709187">
            <w:r>
              <w:rPr>
                <w:webHidden/>
                <w:rStyle w:val="IndexLink"/>
              </w:rPr>
              <w:t>555</w:t>
            </w:r>
            <w:r>
              <w:rPr>
                <w:rStyle w:val="IndexLink"/>
                <w:rtl w:val="true"/>
              </w:rPr>
              <w:t xml:space="preserve">- </w:t>
            </w:r>
            <w:r>
              <w:rPr>
                <w:rStyle w:val="IndexLink"/>
                <w:rtl w:val="true"/>
              </w:rPr>
              <w:t>شرح تهذیب المنطق‏</w:t>
            </w:r>
            <w:r>
              <w:rPr>
                <w:rStyle w:val="IndexLink"/>
                <w:rtl w:val="true"/>
              </w:rPr>
              <w:tab/>
            </w:r>
            <w:r>
              <w:rPr>
                <w:rStyle w:val="IndexLink"/>
              </w:rPr>
              <w:t>207</w:t>
            </w:r>
          </w:hyperlink>
        </w:p>
        <w:p>
          <w:pPr>
            <w:pStyle w:val="Contents3"/>
            <w:tabs>
              <w:tab w:val="clear" w:pos="8459"/>
              <w:tab w:val="right" w:pos="9026" w:leader="dot"/>
            </w:tabs>
            <w:rPr/>
          </w:pPr>
          <w:hyperlink w:anchor="__RefHeading___Toc8585412_73709187">
            <w:r>
              <w:rPr>
                <w:webHidden/>
                <w:rStyle w:val="IndexLink"/>
              </w:rPr>
              <w:t>556</w:t>
            </w:r>
            <w:r>
              <w:rPr>
                <w:rStyle w:val="IndexLink"/>
                <w:rtl w:val="true"/>
              </w:rPr>
              <w:t xml:space="preserve">- </w:t>
            </w:r>
            <w:r>
              <w:rPr>
                <w:rStyle w:val="IndexLink"/>
                <w:rtl w:val="true"/>
              </w:rPr>
              <w:t>شرح تهذیب المنطق‏</w:t>
            </w:r>
            <w:r>
              <w:rPr>
                <w:rStyle w:val="IndexLink"/>
                <w:rtl w:val="true"/>
              </w:rPr>
              <w:tab/>
            </w:r>
            <w:r>
              <w:rPr>
                <w:rStyle w:val="IndexLink"/>
              </w:rPr>
              <w:t>207</w:t>
            </w:r>
          </w:hyperlink>
        </w:p>
        <w:p>
          <w:pPr>
            <w:pStyle w:val="Contents3"/>
            <w:tabs>
              <w:tab w:val="clear" w:pos="8459"/>
              <w:tab w:val="right" w:pos="9026" w:leader="dot"/>
            </w:tabs>
            <w:rPr/>
          </w:pPr>
          <w:hyperlink w:anchor="__RefHeading___Toc8585414_73709187">
            <w:r>
              <w:rPr>
                <w:webHidden/>
                <w:rStyle w:val="IndexLink"/>
              </w:rPr>
              <w:t>557</w:t>
            </w:r>
            <w:r>
              <w:rPr>
                <w:rStyle w:val="IndexLink"/>
                <w:rtl w:val="true"/>
              </w:rPr>
              <w:t xml:space="preserve">- </w:t>
            </w:r>
            <w:r>
              <w:rPr>
                <w:rStyle w:val="IndexLink"/>
                <w:rtl w:val="true"/>
              </w:rPr>
              <w:t>شرح تهذیب المنطق‏</w:t>
            </w:r>
            <w:r>
              <w:rPr>
                <w:rStyle w:val="IndexLink"/>
                <w:rtl w:val="true"/>
              </w:rPr>
              <w:tab/>
            </w:r>
            <w:r>
              <w:rPr>
                <w:rStyle w:val="IndexLink"/>
              </w:rPr>
              <w:t>208</w:t>
            </w:r>
          </w:hyperlink>
        </w:p>
        <w:p>
          <w:pPr>
            <w:pStyle w:val="Contents3"/>
            <w:tabs>
              <w:tab w:val="clear" w:pos="8459"/>
              <w:tab w:val="right" w:pos="9026" w:leader="dot"/>
            </w:tabs>
            <w:rPr/>
          </w:pPr>
          <w:hyperlink w:anchor="__RefHeading___Toc8585416_73709187">
            <w:r>
              <w:rPr>
                <w:webHidden/>
                <w:rStyle w:val="IndexLink"/>
              </w:rPr>
              <w:t>558</w:t>
            </w:r>
            <w:r>
              <w:rPr>
                <w:rStyle w:val="IndexLink"/>
                <w:rtl w:val="true"/>
              </w:rPr>
              <w:t xml:space="preserve">- </w:t>
            </w:r>
            <w:r>
              <w:rPr>
                <w:rStyle w:val="IndexLink"/>
                <w:rtl w:val="true"/>
              </w:rPr>
              <w:t>شرح تهذیب المنطق‏</w:t>
            </w:r>
            <w:r>
              <w:rPr>
                <w:rStyle w:val="IndexLink"/>
                <w:rtl w:val="true"/>
              </w:rPr>
              <w:tab/>
            </w:r>
            <w:r>
              <w:rPr>
                <w:rStyle w:val="IndexLink"/>
              </w:rPr>
              <w:t>208</w:t>
            </w:r>
          </w:hyperlink>
        </w:p>
        <w:p>
          <w:pPr>
            <w:pStyle w:val="Contents3"/>
            <w:tabs>
              <w:tab w:val="clear" w:pos="8459"/>
              <w:tab w:val="right" w:pos="9026" w:leader="dot"/>
            </w:tabs>
            <w:rPr/>
          </w:pPr>
          <w:hyperlink w:anchor="__RefHeading___Toc8585418_73709187">
            <w:r>
              <w:rPr>
                <w:webHidden/>
                <w:rStyle w:val="IndexLink"/>
              </w:rPr>
              <w:t>559</w:t>
            </w:r>
            <w:r>
              <w:rPr>
                <w:rStyle w:val="IndexLink"/>
                <w:rtl w:val="true"/>
              </w:rPr>
              <w:t xml:space="preserve">- </w:t>
            </w:r>
            <w:r>
              <w:rPr>
                <w:rStyle w:val="IndexLink"/>
                <w:rtl w:val="true"/>
              </w:rPr>
              <w:t>شرح تهذیب النحو</w:t>
            </w:r>
            <w:r>
              <w:rPr>
                <w:rStyle w:val="IndexLink"/>
                <w:rtl w:val="true"/>
              </w:rPr>
              <w:tab/>
            </w:r>
            <w:r>
              <w:rPr>
                <w:rStyle w:val="IndexLink"/>
              </w:rPr>
              <w:t>209</w:t>
            </w:r>
          </w:hyperlink>
        </w:p>
        <w:p>
          <w:pPr>
            <w:pStyle w:val="Contents3"/>
            <w:tabs>
              <w:tab w:val="clear" w:pos="8459"/>
              <w:tab w:val="right" w:pos="9026" w:leader="dot"/>
            </w:tabs>
            <w:rPr/>
          </w:pPr>
          <w:hyperlink w:anchor="__RefHeading___Toc8585420_73709187">
            <w:r>
              <w:rPr>
                <w:webHidden/>
                <w:rStyle w:val="IndexLink"/>
              </w:rPr>
              <w:t>560</w:t>
            </w:r>
            <w:r>
              <w:rPr>
                <w:rStyle w:val="IndexLink"/>
                <w:rtl w:val="true"/>
              </w:rPr>
              <w:t xml:space="preserve">- </w:t>
            </w:r>
            <w:r>
              <w:rPr>
                <w:rStyle w:val="IndexLink"/>
                <w:rtl w:val="true"/>
              </w:rPr>
              <w:t>شرح تهذیب النحو</w:t>
            </w:r>
            <w:r>
              <w:rPr>
                <w:rStyle w:val="IndexLink"/>
                <w:rtl w:val="true"/>
              </w:rPr>
              <w:tab/>
            </w:r>
            <w:r>
              <w:rPr>
                <w:rStyle w:val="IndexLink"/>
              </w:rPr>
              <w:t>209</w:t>
            </w:r>
          </w:hyperlink>
        </w:p>
        <w:p>
          <w:pPr>
            <w:pStyle w:val="Contents3"/>
            <w:tabs>
              <w:tab w:val="clear" w:pos="8459"/>
              <w:tab w:val="right" w:pos="9026" w:leader="dot"/>
            </w:tabs>
            <w:rPr/>
          </w:pPr>
          <w:hyperlink w:anchor="__RefHeading___Toc8585422_73709187">
            <w:r>
              <w:rPr>
                <w:webHidden/>
                <w:rStyle w:val="IndexLink"/>
                <w:rtl w:val="true"/>
              </w:rPr>
              <w:t>تهذیب الوصول إلی علم الأصول‏</w:t>
            </w:r>
            <w:r>
              <w:rPr>
                <w:rStyle w:val="IndexLink"/>
                <w:rtl w:val="true"/>
              </w:rPr>
              <w:tab/>
            </w:r>
            <w:r>
              <w:rPr>
                <w:rStyle w:val="IndexLink"/>
              </w:rPr>
              <w:t>209</w:t>
            </w:r>
          </w:hyperlink>
        </w:p>
        <w:p>
          <w:pPr>
            <w:pStyle w:val="Contents3"/>
            <w:tabs>
              <w:tab w:val="clear" w:pos="8459"/>
              <w:tab w:val="right" w:pos="9026" w:leader="dot"/>
            </w:tabs>
            <w:rPr/>
          </w:pPr>
          <w:hyperlink w:anchor="__RefHeading___Toc8585424_73709187">
            <w:r>
              <w:rPr>
                <w:webHidden/>
                <w:rStyle w:val="IndexLink"/>
                <w:rtl w:val="true"/>
              </w:rPr>
              <w:t>بیان</w:t>
            </w:r>
            <w:r>
              <w:rPr>
                <w:rStyle w:val="IndexLink"/>
                <w:rtl w:val="true"/>
              </w:rPr>
              <w:tab/>
            </w:r>
            <w:r>
              <w:rPr>
                <w:rStyle w:val="IndexLink"/>
              </w:rPr>
              <w:t>209</w:t>
            </w:r>
          </w:hyperlink>
        </w:p>
        <w:p>
          <w:pPr>
            <w:pStyle w:val="Contents3"/>
            <w:tabs>
              <w:tab w:val="clear" w:pos="8459"/>
              <w:tab w:val="right" w:pos="9026" w:leader="dot"/>
            </w:tabs>
            <w:rPr/>
          </w:pPr>
          <w:hyperlink w:anchor="__RefHeading___Toc8585426_73709187">
            <w:r>
              <w:rPr>
                <w:webHidden/>
                <w:rStyle w:val="IndexLink"/>
              </w:rPr>
              <w:t>561</w:t>
            </w:r>
            <w:r>
              <w:rPr>
                <w:rStyle w:val="IndexLink"/>
                <w:rtl w:val="true"/>
              </w:rPr>
              <w:t xml:space="preserve">- </w:t>
            </w:r>
            <w:r>
              <w:rPr>
                <w:rStyle w:val="IndexLink"/>
                <w:rtl w:val="true"/>
              </w:rPr>
              <w:t>شرح تهذیب الوصول‏</w:t>
            </w:r>
            <w:r>
              <w:rPr>
                <w:rStyle w:val="IndexLink"/>
                <w:rtl w:val="true"/>
              </w:rPr>
              <w:tab/>
            </w:r>
            <w:r>
              <w:rPr>
                <w:rStyle w:val="IndexLink"/>
              </w:rPr>
              <w:t>209</w:t>
            </w:r>
          </w:hyperlink>
        </w:p>
        <w:p>
          <w:pPr>
            <w:pStyle w:val="Contents3"/>
            <w:tabs>
              <w:tab w:val="clear" w:pos="8459"/>
              <w:tab w:val="right" w:pos="9026" w:leader="dot"/>
            </w:tabs>
            <w:rPr/>
          </w:pPr>
          <w:hyperlink w:anchor="__RefHeading___Toc8585428_73709187">
            <w:r>
              <w:rPr>
                <w:webHidden/>
                <w:rStyle w:val="IndexLink"/>
              </w:rPr>
              <w:t>562</w:t>
            </w:r>
            <w:r>
              <w:rPr>
                <w:rStyle w:val="IndexLink"/>
                <w:rtl w:val="true"/>
              </w:rPr>
              <w:t xml:space="preserve">- </w:t>
            </w:r>
            <w:r>
              <w:rPr>
                <w:rStyle w:val="IndexLink"/>
                <w:rtl w:val="true"/>
              </w:rPr>
              <w:t>شرح تهذیب الوصول‏</w:t>
            </w:r>
            <w:r>
              <w:rPr>
                <w:rStyle w:val="IndexLink"/>
                <w:rtl w:val="true"/>
              </w:rPr>
              <w:tab/>
            </w:r>
            <w:r>
              <w:rPr>
                <w:rStyle w:val="IndexLink"/>
              </w:rPr>
              <w:t>209</w:t>
            </w:r>
          </w:hyperlink>
        </w:p>
        <w:p>
          <w:pPr>
            <w:pStyle w:val="Contents3"/>
            <w:tabs>
              <w:tab w:val="clear" w:pos="8459"/>
              <w:tab w:val="right" w:pos="9026" w:leader="dot"/>
            </w:tabs>
            <w:rPr/>
          </w:pPr>
          <w:hyperlink w:anchor="__RefHeading___Toc8585430_73709187">
            <w:r>
              <w:rPr>
                <w:webHidden/>
                <w:rStyle w:val="IndexLink"/>
              </w:rPr>
              <w:t>563</w:t>
            </w:r>
            <w:r>
              <w:rPr>
                <w:rStyle w:val="IndexLink"/>
                <w:rtl w:val="true"/>
              </w:rPr>
              <w:t xml:space="preserve">- </w:t>
            </w:r>
            <w:r>
              <w:rPr>
                <w:rStyle w:val="IndexLink"/>
                <w:rtl w:val="true"/>
              </w:rPr>
              <w:t>شرح تهذیب الوصول‏</w:t>
            </w:r>
            <w:r>
              <w:rPr>
                <w:rStyle w:val="IndexLink"/>
                <w:rtl w:val="true"/>
              </w:rPr>
              <w:tab/>
            </w:r>
            <w:r>
              <w:rPr>
                <w:rStyle w:val="IndexLink"/>
              </w:rPr>
              <w:t>210</w:t>
            </w:r>
          </w:hyperlink>
        </w:p>
        <w:p>
          <w:pPr>
            <w:pStyle w:val="Contents3"/>
            <w:tabs>
              <w:tab w:val="clear" w:pos="8459"/>
              <w:tab w:val="right" w:pos="9026" w:leader="dot"/>
            </w:tabs>
            <w:rPr/>
          </w:pPr>
          <w:hyperlink w:anchor="__RefHeading___Toc8585432_73709187">
            <w:r>
              <w:rPr>
                <w:webHidden/>
                <w:rStyle w:val="IndexLink"/>
              </w:rPr>
              <w:t>564</w:t>
            </w:r>
            <w:r>
              <w:rPr>
                <w:rStyle w:val="IndexLink"/>
                <w:rtl w:val="true"/>
              </w:rPr>
              <w:t xml:space="preserve">- </w:t>
            </w:r>
            <w:r>
              <w:rPr>
                <w:rStyle w:val="IndexLink"/>
                <w:rtl w:val="true"/>
              </w:rPr>
              <w:t>شرح تهذیب الوصول‏</w:t>
            </w:r>
            <w:r>
              <w:rPr>
                <w:rStyle w:val="IndexLink"/>
                <w:rtl w:val="true"/>
              </w:rPr>
              <w:tab/>
            </w:r>
            <w:r>
              <w:rPr>
                <w:rStyle w:val="IndexLink"/>
              </w:rPr>
              <w:t>210</w:t>
            </w:r>
          </w:hyperlink>
        </w:p>
        <w:p>
          <w:pPr>
            <w:pStyle w:val="Contents3"/>
            <w:tabs>
              <w:tab w:val="clear" w:pos="8459"/>
              <w:tab w:val="right" w:pos="9026" w:leader="dot"/>
            </w:tabs>
            <w:rPr/>
          </w:pPr>
          <w:hyperlink w:anchor="__RefHeading___Toc8585434_73709187">
            <w:r>
              <w:rPr>
                <w:webHidden/>
                <w:rStyle w:val="IndexLink"/>
              </w:rPr>
              <w:t>565</w:t>
            </w:r>
            <w:r>
              <w:rPr>
                <w:rStyle w:val="IndexLink"/>
                <w:rtl w:val="true"/>
              </w:rPr>
              <w:t xml:space="preserve">- </w:t>
            </w:r>
            <w:r>
              <w:rPr>
                <w:rStyle w:val="IndexLink"/>
                <w:rtl w:val="true"/>
              </w:rPr>
              <w:t>شرح تهذیب الوصول‏</w:t>
            </w:r>
            <w:r>
              <w:rPr>
                <w:rStyle w:val="IndexLink"/>
                <w:rtl w:val="true"/>
              </w:rPr>
              <w:tab/>
            </w:r>
            <w:r>
              <w:rPr>
                <w:rStyle w:val="IndexLink"/>
              </w:rPr>
              <w:t>210</w:t>
            </w:r>
          </w:hyperlink>
        </w:p>
        <w:p>
          <w:pPr>
            <w:pStyle w:val="Contents3"/>
            <w:tabs>
              <w:tab w:val="clear" w:pos="8459"/>
              <w:tab w:val="right" w:pos="9026" w:leader="dot"/>
            </w:tabs>
            <w:rPr/>
          </w:pPr>
          <w:hyperlink w:anchor="__RefHeading___Toc8585436_73709187">
            <w:r>
              <w:rPr>
                <w:webHidden/>
                <w:rStyle w:val="IndexLink"/>
              </w:rPr>
              <w:t>566</w:t>
            </w:r>
            <w:r>
              <w:rPr>
                <w:rStyle w:val="IndexLink"/>
                <w:rtl w:val="true"/>
              </w:rPr>
              <w:t xml:space="preserve">- </w:t>
            </w:r>
            <w:r>
              <w:rPr>
                <w:rStyle w:val="IndexLink"/>
                <w:rtl w:val="true"/>
              </w:rPr>
              <w:t>شرح تهذیب الوصول‏</w:t>
            </w:r>
            <w:r>
              <w:rPr>
                <w:rStyle w:val="IndexLink"/>
                <w:rtl w:val="true"/>
              </w:rPr>
              <w:tab/>
            </w:r>
            <w:r>
              <w:rPr>
                <w:rStyle w:val="IndexLink"/>
              </w:rPr>
              <w:t>211</w:t>
            </w:r>
          </w:hyperlink>
        </w:p>
        <w:p>
          <w:pPr>
            <w:pStyle w:val="Contents3"/>
            <w:tabs>
              <w:tab w:val="clear" w:pos="8459"/>
              <w:tab w:val="right" w:pos="9026" w:leader="dot"/>
            </w:tabs>
            <w:rPr/>
          </w:pPr>
          <w:hyperlink w:anchor="__RefHeading___Toc8585438_73709187">
            <w:r>
              <w:rPr>
                <w:webHidden/>
                <w:rStyle w:val="IndexLink"/>
              </w:rPr>
              <w:t>567</w:t>
            </w:r>
            <w:r>
              <w:rPr>
                <w:rStyle w:val="IndexLink"/>
                <w:rtl w:val="true"/>
              </w:rPr>
              <w:t xml:space="preserve">- </w:t>
            </w:r>
            <w:r>
              <w:rPr>
                <w:rStyle w:val="IndexLink"/>
                <w:rtl w:val="true"/>
              </w:rPr>
              <w:t>شرح تهذیب الوصول‏</w:t>
            </w:r>
            <w:r>
              <w:rPr>
                <w:rStyle w:val="IndexLink"/>
                <w:rtl w:val="true"/>
              </w:rPr>
              <w:tab/>
            </w:r>
            <w:r>
              <w:rPr>
                <w:rStyle w:val="IndexLink"/>
              </w:rPr>
              <w:t>211</w:t>
            </w:r>
          </w:hyperlink>
        </w:p>
        <w:p>
          <w:pPr>
            <w:pStyle w:val="Contents3"/>
            <w:tabs>
              <w:tab w:val="clear" w:pos="8459"/>
              <w:tab w:val="right" w:pos="9026" w:leader="dot"/>
            </w:tabs>
            <w:rPr/>
          </w:pPr>
          <w:hyperlink w:anchor="__RefHeading___Toc8585440_73709187">
            <w:r>
              <w:rPr>
                <w:webHidden/>
                <w:rStyle w:val="IndexLink"/>
              </w:rPr>
              <w:t>568</w:t>
            </w:r>
            <w:r>
              <w:rPr>
                <w:rStyle w:val="IndexLink"/>
                <w:rtl w:val="true"/>
              </w:rPr>
              <w:t xml:space="preserve">- </w:t>
            </w:r>
            <w:r>
              <w:rPr>
                <w:rStyle w:val="IndexLink"/>
                <w:rtl w:val="true"/>
              </w:rPr>
              <w:t>شرح تهذیب الوصول‏</w:t>
            </w:r>
            <w:r>
              <w:rPr>
                <w:rStyle w:val="IndexLink"/>
                <w:rtl w:val="true"/>
              </w:rPr>
              <w:tab/>
            </w:r>
            <w:r>
              <w:rPr>
                <w:rStyle w:val="IndexLink"/>
              </w:rPr>
              <w:t>211</w:t>
            </w:r>
          </w:hyperlink>
        </w:p>
        <w:p>
          <w:pPr>
            <w:pStyle w:val="Contents3"/>
            <w:tabs>
              <w:tab w:val="clear" w:pos="8459"/>
              <w:tab w:val="right" w:pos="9026" w:leader="dot"/>
            </w:tabs>
            <w:rPr/>
          </w:pPr>
          <w:hyperlink w:anchor="__RefHeading___Toc8585442_73709187">
            <w:r>
              <w:rPr>
                <w:webHidden/>
                <w:rStyle w:val="IndexLink"/>
              </w:rPr>
              <w:t>569</w:t>
            </w:r>
            <w:r>
              <w:rPr>
                <w:rStyle w:val="IndexLink"/>
                <w:rtl w:val="true"/>
              </w:rPr>
              <w:t xml:space="preserve">- </w:t>
            </w:r>
            <w:r>
              <w:rPr>
                <w:rStyle w:val="IndexLink"/>
                <w:rtl w:val="true"/>
              </w:rPr>
              <w:t>شرح تهذیب الوصول‏</w:t>
            </w:r>
            <w:r>
              <w:rPr>
                <w:rStyle w:val="IndexLink"/>
                <w:rtl w:val="true"/>
              </w:rPr>
              <w:tab/>
            </w:r>
            <w:r>
              <w:rPr>
                <w:rStyle w:val="IndexLink"/>
              </w:rPr>
              <w:t>211</w:t>
            </w:r>
          </w:hyperlink>
        </w:p>
        <w:p>
          <w:pPr>
            <w:pStyle w:val="Contents3"/>
            <w:tabs>
              <w:tab w:val="clear" w:pos="8459"/>
              <w:tab w:val="right" w:pos="9026" w:leader="dot"/>
            </w:tabs>
            <w:rPr/>
          </w:pPr>
          <w:hyperlink w:anchor="__RefHeading___Toc8585444_73709187">
            <w:r>
              <w:rPr>
                <w:webHidden/>
                <w:rStyle w:val="IndexLink"/>
              </w:rPr>
              <w:t>570</w:t>
            </w:r>
            <w:r>
              <w:rPr>
                <w:rStyle w:val="IndexLink"/>
                <w:rtl w:val="true"/>
              </w:rPr>
              <w:t xml:space="preserve">- </w:t>
            </w:r>
            <w:r>
              <w:rPr>
                <w:rStyle w:val="IndexLink"/>
                <w:rtl w:val="true"/>
              </w:rPr>
              <w:t>شرح تهذیب الوصول‏</w:t>
            </w:r>
            <w:r>
              <w:rPr>
                <w:rStyle w:val="IndexLink"/>
                <w:rtl w:val="true"/>
              </w:rPr>
              <w:tab/>
            </w:r>
            <w:r>
              <w:rPr>
                <w:rStyle w:val="IndexLink"/>
              </w:rPr>
              <w:t>211</w:t>
            </w:r>
          </w:hyperlink>
        </w:p>
        <w:p>
          <w:pPr>
            <w:pStyle w:val="Contents3"/>
            <w:tabs>
              <w:tab w:val="clear" w:pos="8459"/>
              <w:tab w:val="right" w:pos="9026" w:leader="dot"/>
            </w:tabs>
            <w:rPr/>
          </w:pPr>
          <w:hyperlink w:anchor="__RefHeading___Toc8585446_73709187">
            <w:r>
              <w:rPr>
                <w:webHidden/>
                <w:rStyle w:val="IndexLink"/>
                <w:rtl w:val="true"/>
              </w:rPr>
              <w:t>شرح تهذیب الوصول‏</w:t>
            </w:r>
            <w:r>
              <w:rPr>
                <w:rStyle w:val="IndexLink"/>
                <w:rtl w:val="true"/>
              </w:rPr>
              <w:tab/>
            </w:r>
            <w:r>
              <w:rPr>
                <w:rStyle w:val="IndexLink"/>
              </w:rPr>
              <w:t>212</w:t>
            </w:r>
          </w:hyperlink>
        </w:p>
        <w:p>
          <w:pPr>
            <w:pStyle w:val="Contents3"/>
            <w:tabs>
              <w:tab w:val="clear" w:pos="8459"/>
              <w:tab w:val="right" w:pos="9026" w:leader="dot"/>
            </w:tabs>
            <w:rPr/>
          </w:pPr>
          <w:hyperlink w:anchor="__RefHeading___Toc8585448_73709187">
            <w:r>
              <w:rPr>
                <w:webHidden/>
                <w:rStyle w:val="IndexLink"/>
                <w:rtl w:val="true"/>
              </w:rPr>
              <w:t>شرح تهذیب الوصول‏</w:t>
            </w:r>
            <w:r>
              <w:rPr>
                <w:rStyle w:val="IndexLink"/>
                <w:rtl w:val="true"/>
              </w:rPr>
              <w:tab/>
            </w:r>
            <w:r>
              <w:rPr>
                <w:rStyle w:val="IndexLink"/>
              </w:rPr>
              <w:t>212</w:t>
            </w:r>
          </w:hyperlink>
        </w:p>
        <w:p>
          <w:pPr>
            <w:pStyle w:val="Contents3"/>
            <w:tabs>
              <w:tab w:val="clear" w:pos="8459"/>
              <w:tab w:val="right" w:pos="9026" w:leader="dot"/>
            </w:tabs>
            <w:rPr/>
          </w:pPr>
          <w:hyperlink w:anchor="__RefHeading___Toc8585450_73709187">
            <w:r>
              <w:rPr>
                <w:webHidden/>
                <w:rStyle w:val="IndexLink"/>
              </w:rPr>
              <w:t>571</w:t>
            </w:r>
            <w:r>
              <w:rPr>
                <w:rStyle w:val="IndexLink"/>
                <w:rtl w:val="true"/>
              </w:rPr>
              <w:t xml:space="preserve">- </w:t>
            </w:r>
            <w:r>
              <w:rPr>
                <w:rStyle w:val="IndexLink"/>
                <w:rtl w:val="true"/>
              </w:rPr>
              <w:t>شرح تهذیب الوصول‏</w:t>
            </w:r>
            <w:r>
              <w:rPr>
                <w:rStyle w:val="IndexLink"/>
                <w:rtl w:val="true"/>
              </w:rPr>
              <w:tab/>
            </w:r>
            <w:r>
              <w:rPr>
                <w:rStyle w:val="IndexLink"/>
              </w:rPr>
              <w:t>212</w:t>
            </w:r>
          </w:hyperlink>
        </w:p>
        <w:p>
          <w:pPr>
            <w:pStyle w:val="Contents3"/>
            <w:tabs>
              <w:tab w:val="clear" w:pos="8459"/>
              <w:tab w:val="right" w:pos="9026" w:leader="dot"/>
            </w:tabs>
            <w:rPr/>
          </w:pPr>
          <w:hyperlink w:anchor="__RefHeading___Toc8585452_73709187">
            <w:r>
              <w:rPr>
                <w:webHidden/>
                <w:rStyle w:val="IndexLink"/>
                <w:rtl w:val="true"/>
              </w:rPr>
              <w:t>شرح تهذیب الوصول‏</w:t>
            </w:r>
            <w:r>
              <w:rPr>
                <w:rStyle w:val="IndexLink"/>
                <w:rtl w:val="true"/>
              </w:rPr>
              <w:tab/>
            </w:r>
            <w:r>
              <w:rPr>
                <w:rStyle w:val="IndexLink"/>
              </w:rPr>
              <w:t>212</w:t>
            </w:r>
          </w:hyperlink>
        </w:p>
        <w:p>
          <w:pPr>
            <w:pStyle w:val="Contents3"/>
            <w:tabs>
              <w:tab w:val="clear" w:pos="8459"/>
              <w:tab w:val="right" w:pos="9026" w:leader="dot"/>
            </w:tabs>
            <w:rPr/>
          </w:pPr>
          <w:hyperlink w:anchor="__RefHeading___Toc8585454_73709187">
            <w:r>
              <w:rPr>
                <w:webHidden/>
                <w:rStyle w:val="IndexLink"/>
                <w:rtl w:val="true"/>
              </w:rPr>
              <w:t>شرح تهذیب الوصول‏</w:t>
            </w:r>
            <w:r>
              <w:rPr>
                <w:rStyle w:val="IndexLink"/>
                <w:rtl w:val="true"/>
              </w:rPr>
              <w:tab/>
            </w:r>
            <w:r>
              <w:rPr>
                <w:rStyle w:val="IndexLink"/>
              </w:rPr>
              <w:t>213</w:t>
            </w:r>
          </w:hyperlink>
        </w:p>
        <w:p>
          <w:pPr>
            <w:pStyle w:val="Contents3"/>
            <w:tabs>
              <w:tab w:val="clear" w:pos="8459"/>
              <w:tab w:val="right" w:pos="9026" w:leader="dot"/>
            </w:tabs>
            <w:rPr/>
          </w:pPr>
          <w:hyperlink w:anchor="__RefHeading___Toc8585456_73709187">
            <w:r>
              <w:rPr>
                <w:webHidden/>
                <w:rStyle w:val="IndexLink"/>
                <w:rtl w:val="true"/>
              </w:rPr>
              <w:t>شرح تهذیب الوصول‏</w:t>
            </w:r>
            <w:r>
              <w:rPr>
                <w:rStyle w:val="IndexLink"/>
                <w:rtl w:val="true"/>
              </w:rPr>
              <w:tab/>
            </w:r>
            <w:r>
              <w:rPr>
                <w:rStyle w:val="IndexLink"/>
              </w:rPr>
              <w:t>213</w:t>
            </w:r>
          </w:hyperlink>
        </w:p>
        <w:p>
          <w:pPr>
            <w:pStyle w:val="Contents3"/>
            <w:tabs>
              <w:tab w:val="clear" w:pos="8459"/>
              <w:tab w:val="right" w:pos="9026" w:leader="dot"/>
            </w:tabs>
            <w:rPr/>
          </w:pPr>
          <w:hyperlink w:anchor="__RefHeading___Toc8585458_73709187">
            <w:r>
              <w:rPr>
                <w:webHidden/>
                <w:rStyle w:val="IndexLink"/>
              </w:rPr>
              <w:t>572</w:t>
            </w:r>
            <w:r>
              <w:rPr>
                <w:rStyle w:val="IndexLink"/>
                <w:rtl w:val="true"/>
              </w:rPr>
              <w:t xml:space="preserve">- </w:t>
            </w:r>
            <w:r>
              <w:rPr>
                <w:rStyle w:val="IndexLink"/>
                <w:rtl w:val="true"/>
              </w:rPr>
              <w:t>شرح تهذیب الوصول‏</w:t>
            </w:r>
            <w:r>
              <w:rPr>
                <w:rStyle w:val="IndexLink"/>
                <w:rtl w:val="true"/>
              </w:rPr>
              <w:tab/>
            </w:r>
            <w:r>
              <w:rPr>
                <w:rStyle w:val="IndexLink"/>
              </w:rPr>
              <w:t>213</w:t>
            </w:r>
          </w:hyperlink>
        </w:p>
        <w:p>
          <w:pPr>
            <w:pStyle w:val="Contents3"/>
            <w:tabs>
              <w:tab w:val="clear" w:pos="8459"/>
              <w:tab w:val="right" w:pos="9026" w:leader="dot"/>
            </w:tabs>
            <w:rPr/>
          </w:pPr>
          <w:hyperlink w:anchor="__RefHeading___Toc8585460_73709187">
            <w:r>
              <w:rPr>
                <w:webHidden/>
                <w:rStyle w:val="IndexLink"/>
              </w:rPr>
              <w:t>573</w:t>
            </w:r>
            <w:r>
              <w:rPr>
                <w:rStyle w:val="IndexLink"/>
                <w:rtl w:val="true"/>
              </w:rPr>
              <w:t xml:space="preserve">- </w:t>
            </w:r>
            <w:r>
              <w:rPr>
                <w:rStyle w:val="IndexLink"/>
                <w:rtl w:val="true"/>
              </w:rPr>
              <w:t>شرح تهذیب الوصول‏</w:t>
            </w:r>
            <w:r>
              <w:rPr>
                <w:rStyle w:val="IndexLink"/>
                <w:rtl w:val="true"/>
              </w:rPr>
              <w:tab/>
            </w:r>
            <w:r>
              <w:rPr>
                <w:rStyle w:val="IndexLink"/>
              </w:rPr>
              <w:t>213</w:t>
            </w:r>
          </w:hyperlink>
        </w:p>
        <w:p>
          <w:pPr>
            <w:pStyle w:val="Contents3"/>
            <w:tabs>
              <w:tab w:val="clear" w:pos="8459"/>
              <w:tab w:val="right" w:pos="9026" w:leader="dot"/>
            </w:tabs>
            <w:rPr/>
          </w:pPr>
          <w:hyperlink w:anchor="__RefHeading___Toc8585462_73709187">
            <w:r>
              <w:rPr>
                <w:webHidden/>
                <w:rStyle w:val="IndexLink"/>
              </w:rPr>
              <w:t>574</w:t>
            </w:r>
            <w:r>
              <w:rPr>
                <w:rStyle w:val="IndexLink"/>
                <w:rtl w:val="true"/>
              </w:rPr>
              <w:t xml:space="preserve">- </w:t>
            </w:r>
            <w:r>
              <w:rPr>
                <w:rStyle w:val="IndexLink"/>
                <w:rtl w:val="true"/>
              </w:rPr>
              <w:t>شرح تهذیب الوصول‏</w:t>
            </w:r>
            <w:r>
              <w:rPr>
                <w:rStyle w:val="IndexLink"/>
                <w:rtl w:val="true"/>
              </w:rPr>
              <w:tab/>
            </w:r>
            <w:r>
              <w:rPr>
                <w:rStyle w:val="IndexLink"/>
              </w:rPr>
              <w:t>213</w:t>
            </w:r>
          </w:hyperlink>
        </w:p>
        <w:p>
          <w:pPr>
            <w:pStyle w:val="Contents3"/>
            <w:tabs>
              <w:tab w:val="clear" w:pos="8459"/>
              <w:tab w:val="right" w:pos="9026" w:leader="dot"/>
            </w:tabs>
            <w:rPr/>
          </w:pPr>
          <w:hyperlink w:anchor="__RefHeading___Toc8585464_73709187">
            <w:r>
              <w:rPr>
                <w:webHidden/>
                <w:rStyle w:val="IndexLink"/>
                <w:rtl w:val="true"/>
              </w:rPr>
              <w:t>شرح تهذیب الوصول‏</w:t>
            </w:r>
            <w:r>
              <w:rPr>
                <w:rStyle w:val="IndexLink"/>
                <w:rtl w:val="true"/>
              </w:rPr>
              <w:tab/>
            </w:r>
            <w:r>
              <w:rPr>
                <w:rStyle w:val="IndexLink"/>
              </w:rPr>
              <w:t>213</w:t>
            </w:r>
          </w:hyperlink>
        </w:p>
        <w:p>
          <w:pPr>
            <w:pStyle w:val="Contents3"/>
            <w:tabs>
              <w:tab w:val="clear" w:pos="8459"/>
              <w:tab w:val="right" w:pos="9026" w:leader="dot"/>
            </w:tabs>
            <w:rPr/>
          </w:pPr>
          <w:hyperlink w:anchor="__RefHeading___Toc8585466_73709187">
            <w:r>
              <w:rPr>
                <w:webHidden/>
                <w:rStyle w:val="IndexLink"/>
                <w:rtl w:val="true"/>
              </w:rPr>
              <w:t>شرح تهذیب الوصول‏</w:t>
            </w:r>
            <w:r>
              <w:rPr>
                <w:rStyle w:val="IndexLink"/>
                <w:rtl w:val="true"/>
              </w:rPr>
              <w:tab/>
            </w:r>
            <w:r>
              <w:rPr>
                <w:rStyle w:val="IndexLink"/>
              </w:rPr>
              <w:t>213</w:t>
            </w:r>
          </w:hyperlink>
        </w:p>
        <w:p>
          <w:pPr>
            <w:pStyle w:val="Contents3"/>
            <w:tabs>
              <w:tab w:val="clear" w:pos="8459"/>
              <w:tab w:val="right" w:pos="9026" w:leader="dot"/>
            </w:tabs>
            <w:rPr/>
          </w:pPr>
          <w:hyperlink w:anchor="__RefHeading___Toc8585468_73709187">
            <w:r>
              <w:rPr>
                <w:webHidden/>
                <w:rStyle w:val="IndexLink"/>
              </w:rPr>
              <w:t>575</w:t>
            </w:r>
            <w:r>
              <w:rPr>
                <w:rStyle w:val="IndexLink"/>
                <w:rtl w:val="true"/>
              </w:rPr>
              <w:t xml:space="preserve">- </w:t>
            </w:r>
            <w:r>
              <w:rPr>
                <w:rStyle w:val="IndexLink"/>
                <w:rtl w:val="true"/>
              </w:rPr>
              <w:t>شرح تهذیب الوصول‏</w:t>
            </w:r>
            <w:r>
              <w:rPr>
                <w:rStyle w:val="IndexLink"/>
                <w:rtl w:val="true"/>
              </w:rPr>
              <w:tab/>
            </w:r>
            <w:r>
              <w:rPr>
                <w:rStyle w:val="IndexLink"/>
              </w:rPr>
              <w:t>214</w:t>
            </w:r>
          </w:hyperlink>
        </w:p>
        <w:p>
          <w:pPr>
            <w:pStyle w:val="Contents3"/>
            <w:tabs>
              <w:tab w:val="clear" w:pos="8459"/>
              <w:tab w:val="right" w:pos="9026" w:leader="dot"/>
            </w:tabs>
            <w:rPr/>
          </w:pPr>
          <w:hyperlink w:anchor="__RefHeading___Toc8585470_73709187">
            <w:r>
              <w:rPr>
                <w:webHidden/>
                <w:rStyle w:val="IndexLink"/>
                <w:rtl w:val="true"/>
              </w:rPr>
              <w:t>شرح تهذیب الوصول‏</w:t>
            </w:r>
            <w:r>
              <w:rPr>
                <w:rStyle w:val="IndexLink"/>
                <w:rtl w:val="true"/>
              </w:rPr>
              <w:tab/>
            </w:r>
            <w:r>
              <w:rPr>
                <w:rStyle w:val="IndexLink"/>
              </w:rPr>
              <w:t>214</w:t>
            </w:r>
          </w:hyperlink>
        </w:p>
        <w:p>
          <w:pPr>
            <w:pStyle w:val="Contents3"/>
            <w:tabs>
              <w:tab w:val="clear" w:pos="8459"/>
              <w:tab w:val="right" w:pos="9026" w:leader="dot"/>
            </w:tabs>
            <w:rPr/>
          </w:pPr>
          <w:hyperlink w:anchor="__RefHeading___Toc8585472_73709187">
            <w:r>
              <w:rPr>
                <w:webHidden/>
                <w:rStyle w:val="IndexLink"/>
                <w:rtl w:val="true"/>
              </w:rPr>
              <w:t>شرح الثأر</w:t>
            </w:r>
            <w:r>
              <w:rPr>
                <w:rStyle w:val="IndexLink"/>
                <w:rtl w:val="true"/>
              </w:rPr>
              <w:tab/>
            </w:r>
            <w:r>
              <w:rPr>
                <w:rStyle w:val="IndexLink"/>
              </w:rPr>
              <w:t>214</w:t>
            </w:r>
          </w:hyperlink>
        </w:p>
        <w:p>
          <w:pPr>
            <w:pStyle w:val="Contents3"/>
            <w:tabs>
              <w:tab w:val="clear" w:pos="8459"/>
              <w:tab w:val="right" w:pos="9026" w:leader="dot"/>
            </w:tabs>
            <w:rPr/>
          </w:pPr>
          <w:hyperlink w:anchor="__RefHeading___Toc8585474_73709187">
            <w:r>
              <w:rPr>
                <w:webHidden/>
                <w:rStyle w:val="IndexLink"/>
              </w:rPr>
              <w:t>576</w:t>
            </w:r>
            <w:r>
              <w:rPr>
                <w:rStyle w:val="IndexLink"/>
                <w:rtl w:val="true"/>
              </w:rPr>
              <w:t xml:space="preserve">- </w:t>
            </w:r>
            <w:r>
              <w:rPr>
                <w:rStyle w:val="IndexLink"/>
                <w:rtl w:val="true"/>
              </w:rPr>
              <w:t>شرح ثمانا بعد ما جاوزت الاثنین‏</w:t>
            </w:r>
            <w:r>
              <w:rPr>
                <w:rStyle w:val="IndexLink"/>
                <w:rtl w:val="true"/>
              </w:rPr>
              <w:tab/>
            </w:r>
            <w:r>
              <w:rPr>
                <w:rStyle w:val="IndexLink"/>
              </w:rPr>
              <w:t>214</w:t>
            </w:r>
          </w:hyperlink>
        </w:p>
        <w:p>
          <w:pPr>
            <w:pStyle w:val="Contents3"/>
            <w:tabs>
              <w:tab w:val="clear" w:pos="8459"/>
              <w:tab w:val="right" w:pos="9026" w:leader="dot"/>
            </w:tabs>
            <w:rPr/>
          </w:pPr>
          <w:hyperlink w:anchor="__RefHeading___Toc8585476_73709187">
            <w:r>
              <w:rPr>
                <w:webHidden/>
                <w:rStyle w:val="IndexLink"/>
              </w:rPr>
              <w:t>577</w:t>
            </w:r>
            <w:r>
              <w:rPr>
                <w:rStyle w:val="IndexLink"/>
                <w:rtl w:val="true"/>
              </w:rPr>
              <w:t xml:space="preserve">- </w:t>
            </w:r>
            <w:r>
              <w:rPr>
                <w:rStyle w:val="IndexLink"/>
                <w:rtl w:val="true"/>
              </w:rPr>
              <w:t>شرح ثمانا بعد ما جاوزت الاثنین‏</w:t>
            </w:r>
            <w:r>
              <w:rPr>
                <w:rStyle w:val="IndexLink"/>
                <w:rtl w:val="true"/>
              </w:rPr>
              <w:tab/>
            </w:r>
            <w:r>
              <w:rPr>
                <w:rStyle w:val="IndexLink"/>
              </w:rPr>
              <w:t>215</w:t>
            </w:r>
          </w:hyperlink>
        </w:p>
        <w:p>
          <w:pPr>
            <w:pStyle w:val="Contents3"/>
            <w:tabs>
              <w:tab w:val="clear" w:pos="8459"/>
              <w:tab w:val="right" w:pos="9026" w:leader="dot"/>
            </w:tabs>
            <w:rPr/>
          </w:pPr>
          <w:hyperlink w:anchor="__RefHeading___Toc8585478_73709187">
            <w:r>
              <w:rPr>
                <w:webHidden/>
                <w:rStyle w:val="IndexLink"/>
              </w:rPr>
              <w:t>578</w:t>
            </w:r>
            <w:r>
              <w:rPr>
                <w:rStyle w:val="IndexLink"/>
                <w:rtl w:val="true"/>
              </w:rPr>
              <w:t xml:space="preserve">- </w:t>
            </w:r>
            <w:r>
              <w:rPr>
                <w:rStyle w:val="IndexLink"/>
                <w:rtl w:val="true"/>
              </w:rPr>
              <w:t>شرح ثمرة بطلمیوس‏</w:t>
            </w:r>
            <w:r>
              <w:rPr>
                <w:rStyle w:val="IndexLink"/>
                <w:rtl w:val="true"/>
              </w:rPr>
              <w:tab/>
            </w:r>
            <w:r>
              <w:rPr>
                <w:rStyle w:val="IndexLink"/>
              </w:rPr>
              <w:t>215</w:t>
            </w:r>
          </w:hyperlink>
        </w:p>
        <w:p>
          <w:pPr>
            <w:pStyle w:val="Contents3"/>
            <w:tabs>
              <w:tab w:val="clear" w:pos="8459"/>
              <w:tab w:val="right" w:pos="9026" w:leader="dot"/>
            </w:tabs>
            <w:rPr/>
          </w:pPr>
          <w:hyperlink w:anchor="__RefHeading___Toc8585480_73709187">
            <w:r>
              <w:rPr>
                <w:webHidden/>
                <w:rStyle w:val="IndexLink"/>
                <w:rtl w:val="true"/>
              </w:rPr>
              <w:t>شرح جامع السعادات‏</w:t>
            </w:r>
            <w:r>
              <w:rPr>
                <w:rStyle w:val="IndexLink"/>
                <w:rtl w:val="true"/>
              </w:rPr>
              <w:tab/>
            </w:r>
            <w:r>
              <w:rPr>
                <w:rStyle w:val="IndexLink"/>
              </w:rPr>
              <w:t>216</w:t>
            </w:r>
          </w:hyperlink>
        </w:p>
        <w:p>
          <w:pPr>
            <w:pStyle w:val="Contents3"/>
            <w:tabs>
              <w:tab w:val="clear" w:pos="8459"/>
              <w:tab w:val="right" w:pos="9026" w:leader="dot"/>
            </w:tabs>
            <w:rPr/>
          </w:pPr>
          <w:hyperlink w:anchor="__RefHeading___Toc8585482_73709187">
            <w:r>
              <w:rPr>
                <w:webHidden/>
                <w:rStyle w:val="IndexLink"/>
              </w:rPr>
              <w:t>579</w:t>
            </w:r>
            <w:r>
              <w:rPr>
                <w:rStyle w:val="IndexLink"/>
                <w:rtl w:val="true"/>
              </w:rPr>
              <w:t xml:space="preserve">- </w:t>
            </w:r>
            <w:r>
              <w:rPr>
                <w:rStyle w:val="IndexLink"/>
                <w:rtl w:val="true"/>
              </w:rPr>
              <w:t>شرح جامع عباسی‏</w:t>
            </w:r>
            <w:r>
              <w:rPr>
                <w:rStyle w:val="IndexLink"/>
                <w:rtl w:val="true"/>
              </w:rPr>
              <w:tab/>
            </w:r>
            <w:r>
              <w:rPr>
                <w:rStyle w:val="IndexLink"/>
              </w:rPr>
              <w:t>216</w:t>
            </w:r>
          </w:hyperlink>
        </w:p>
        <w:p>
          <w:pPr>
            <w:pStyle w:val="Contents3"/>
            <w:tabs>
              <w:tab w:val="clear" w:pos="8459"/>
              <w:tab w:val="right" w:pos="9026" w:leader="dot"/>
            </w:tabs>
            <w:rPr/>
          </w:pPr>
          <w:hyperlink w:anchor="__RefHeading___Toc8585484_73709187">
            <w:r>
              <w:rPr>
                <w:webHidden/>
                <w:rStyle w:val="IndexLink"/>
              </w:rPr>
              <w:t>580</w:t>
            </w:r>
            <w:r>
              <w:rPr>
                <w:rStyle w:val="IndexLink"/>
                <w:rtl w:val="true"/>
              </w:rPr>
              <w:t xml:space="preserve">- </w:t>
            </w:r>
            <w:r>
              <w:rPr>
                <w:rStyle w:val="IndexLink"/>
                <w:rtl w:val="true"/>
              </w:rPr>
              <w:t>شرح جامع المقال‏</w:t>
            </w:r>
            <w:r>
              <w:rPr>
                <w:rStyle w:val="IndexLink"/>
                <w:rtl w:val="true"/>
              </w:rPr>
              <w:tab/>
            </w:r>
            <w:r>
              <w:rPr>
                <w:rStyle w:val="IndexLink"/>
              </w:rPr>
              <w:t>216</w:t>
            </w:r>
          </w:hyperlink>
        </w:p>
        <w:p>
          <w:pPr>
            <w:pStyle w:val="Contents3"/>
            <w:tabs>
              <w:tab w:val="clear" w:pos="8459"/>
              <w:tab w:val="right" w:pos="9026" w:leader="dot"/>
            </w:tabs>
            <w:rPr/>
          </w:pPr>
          <w:hyperlink w:anchor="__RefHeading___Toc8585486_73709187">
            <w:r>
              <w:rPr>
                <w:webHidden/>
                <w:rStyle w:val="IndexLink"/>
                <w:rtl w:val="true"/>
              </w:rPr>
              <w:t>شرح الجبر و المقابلة</w:t>
            </w:r>
            <w:r>
              <w:rPr>
                <w:rStyle w:val="IndexLink"/>
                <w:rtl w:val="true"/>
              </w:rPr>
              <w:tab/>
            </w:r>
            <w:r>
              <w:rPr>
                <w:rStyle w:val="IndexLink"/>
              </w:rPr>
              <w:t>217</w:t>
            </w:r>
          </w:hyperlink>
        </w:p>
        <w:p>
          <w:pPr>
            <w:pStyle w:val="Contents3"/>
            <w:tabs>
              <w:tab w:val="clear" w:pos="8459"/>
              <w:tab w:val="right" w:pos="9026" w:leader="dot"/>
            </w:tabs>
            <w:rPr/>
          </w:pPr>
          <w:hyperlink w:anchor="__RefHeading___Toc8585488_73709187">
            <w:r>
              <w:rPr>
                <w:webHidden/>
                <w:rStyle w:val="IndexLink"/>
              </w:rPr>
              <w:t>581</w:t>
            </w:r>
            <w:r>
              <w:rPr>
                <w:rStyle w:val="IndexLink"/>
                <w:rtl w:val="true"/>
              </w:rPr>
              <w:t xml:space="preserve">- </w:t>
            </w:r>
            <w:r>
              <w:rPr>
                <w:rStyle w:val="IndexLink"/>
                <w:rtl w:val="true"/>
              </w:rPr>
              <w:t>شرح الجبر و المقابلة</w:t>
            </w:r>
            <w:r>
              <w:rPr>
                <w:rStyle w:val="IndexLink"/>
                <w:rtl w:val="true"/>
              </w:rPr>
              <w:tab/>
            </w:r>
            <w:r>
              <w:rPr>
                <w:rStyle w:val="IndexLink"/>
              </w:rPr>
              <w:t>217</w:t>
            </w:r>
          </w:hyperlink>
        </w:p>
        <w:p>
          <w:pPr>
            <w:pStyle w:val="Contents3"/>
            <w:tabs>
              <w:tab w:val="clear" w:pos="8459"/>
              <w:tab w:val="right" w:pos="9026" w:leader="dot"/>
            </w:tabs>
            <w:rPr/>
          </w:pPr>
          <w:hyperlink w:anchor="__RefHeading___Toc8585490_73709187">
            <w:r>
              <w:rPr>
                <w:webHidden/>
                <w:rStyle w:val="IndexLink"/>
              </w:rPr>
              <w:t>582</w:t>
            </w:r>
            <w:r>
              <w:rPr>
                <w:rStyle w:val="IndexLink"/>
                <w:rtl w:val="true"/>
              </w:rPr>
              <w:t xml:space="preserve">- </w:t>
            </w:r>
            <w:r>
              <w:rPr>
                <w:rStyle w:val="IndexLink"/>
                <w:rtl w:val="true"/>
              </w:rPr>
              <w:t>شرح الجبر و المقابلة</w:t>
            </w:r>
            <w:r>
              <w:rPr>
                <w:rStyle w:val="IndexLink"/>
                <w:rtl w:val="true"/>
              </w:rPr>
              <w:tab/>
            </w:r>
            <w:r>
              <w:rPr>
                <w:rStyle w:val="IndexLink"/>
              </w:rPr>
              <w:t>217</w:t>
            </w:r>
          </w:hyperlink>
        </w:p>
        <w:p>
          <w:pPr>
            <w:pStyle w:val="Contents3"/>
            <w:tabs>
              <w:tab w:val="clear" w:pos="8459"/>
              <w:tab w:val="right" w:pos="9026" w:leader="dot"/>
            </w:tabs>
            <w:rPr/>
          </w:pPr>
          <w:hyperlink w:anchor="__RefHeading___Toc8585492_73709187">
            <w:r>
              <w:rPr>
                <w:webHidden/>
                <w:rStyle w:val="IndexLink"/>
              </w:rPr>
              <w:t>583</w:t>
            </w:r>
            <w:r>
              <w:rPr>
                <w:rStyle w:val="IndexLink"/>
                <w:rtl w:val="true"/>
              </w:rPr>
              <w:t xml:space="preserve">- </w:t>
            </w:r>
            <w:r>
              <w:rPr>
                <w:rStyle w:val="IndexLink"/>
                <w:rtl w:val="true"/>
              </w:rPr>
              <w:t>شرح جرائد سبعة</w:t>
            </w:r>
            <w:r>
              <w:rPr>
                <w:rStyle w:val="IndexLink"/>
                <w:rtl w:val="true"/>
              </w:rPr>
              <w:tab/>
            </w:r>
            <w:r>
              <w:rPr>
                <w:rStyle w:val="IndexLink"/>
              </w:rPr>
              <w:t>218</w:t>
            </w:r>
          </w:hyperlink>
        </w:p>
        <w:p>
          <w:pPr>
            <w:pStyle w:val="Contents3"/>
            <w:tabs>
              <w:tab w:val="clear" w:pos="8459"/>
              <w:tab w:val="right" w:pos="9026" w:leader="dot"/>
            </w:tabs>
            <w:rPr/>
          </w:pPr>
          <w:hyperlink w:anchor="__RefHeading___Toc8585494_73709187">
            <w:r>
              <w:rPr>
                <w:webHidden/>
                <w:rStyle w:val="IndexLink"/>
                <w:rtl w:val="true"/>
              </w:rPr>
              <w:t>الجعفریة فی أحکام الصلاة</w:t>
            </w:r>
            <w:r>
              <w:rPr>
                <w:rStyle w:val="IndexLink"/>
                <w:rtl w:val="true"/>
              </w:rPr>
              <w:tab/>
            </w:r>
            <w:r>
              <w:rPr>
                <w:rStyle w:val="IndexLink"/>
              </w:rPr>
              <w:t>218</w:t>
            </w:r>
          </w:hyperlink>
        </w:p>
        <w:p>
          <w:pPr>
            <w:pStyle w:val="Contents3"/>
            <w:tabs>
              <w:tab w:val="clear" w:pos="8459"/>
              <w:tab w:val="right" w:pos="9026" w:leader="dot"/>
            </w:tabs>
            <w:rPr/>
          </w:pPr>
          <w:hyperlink w:anchor="__RefHeading___Toc8585496_73709187">
            <w:r>
              <w:rPr>
                <w:webHidden/>
                <w:rStyle w:val="IndexLink"/>
                <w:rtl w:val="true"/>
              </w:rPr>
              <w:t>بیان</w:t>
            </w:r>
            <w:r>
              <w:rPr>
                <w:rStyle w:val="IndexLink"/>
                <w:rtl w:val="true"/>
              </w:rPr>
              <w:tab/>
            </w:r>
            <w:r>
              <w:rPr>
                <w:rStyle w:val="IndexLink"/>
              </w:rPr>
              <w:t>218</w:t>
            </w:r>
          </w:hyperlink>
        </w:p>
        <w:p>
          <w:pPr>
            <w:pStyle w:val="Contents3"/>
            <w:tabs>
              <w:tab w:val="clear" w:pos="8459"/>
              <w:tab w:val="right" w:pos="9026" w:leader="dot"/>
            </w:tabs>
            <w:rPr/>
          </w:pPr>
          <w:hyperlink w:anchor="__RefHeading___Toc8585498_73709187">
            <w:r>
              <w:rPr>
                <w:webHidden/>
                <w:rStyle w:val="IndexLink"/>
                <w:rtl w:val="true"/>
              </w:rPr>
              <w:t>شرح الجعفریة</w:t>
            </w:r>
            <w:r>
              <w:rPr>
                <w:rStyle w:val="IndexLink"/>
                <w:rtl w:val="true"/>
              </w:rPr>
              <w:tab/>
            </w:r>
            <w:r>
              <w:rPr>
                <w:rStyle w:val="IndexLink"/>
              </w:rPr>
              <w:t>218</w:t>
            </w:r>
          </w:hyperlink>
        </w:p>
        <w:p>
          <w:pPr>
            <w:pStyle w:val="Contents3"/>
            <w:tabs>
              <w:tab w:val="clear" w:pos="8459"/>
              <w:tab w:val="right" w:pos="9026" w:leader="dot"/>
            </w:tabs>
            <w:rPr/>
          </w:pPr>
          <w:hyperlink w:anchor="__RefHeading___Toc8585500_73709187">
            <w:r>
              <w:rPr>
                <w:webHidden/>
                <w:rStyle w:val="IndexLink"/>
              </w:rPr>
              <w:t>584</w:t>
            </w:r>
            <w:r>
              <w:rPr>
                <w:rStyle w:val="IndexLink"/>
                <w:rtl w:val="true"/>
              </w:rPr>
              <w:t xml:space="preserve">- </w:t>
            </w:r>
            <w:r>
              <w:rPr>
                <w:rStyle w:val="IndexLink"/>
                <w:rtl w:val="true"/>
              </w:rPr>
              <w:t>شرح الجعفریة</w:t>
            </w:r>
            <w:r>
              <w:rPr>
                <w:rStyle w:val="IndexLink"/>
                <w:rtl w:val="true"/>
              </w:rPr>
              <w:tab/>
            </w:r>
            <w:r>
              <w:rPr>
                <w:rStyle w:val="IndexLink"/>
              </w:rPr>
              <w:t>218</w:t>
            </w:r>
          </w:hyperlink>
        </w:p>
        <w:p>
          <w:pPr>
            <w:pStyle w:val="Contents3"/>
            <w:tabs>
              <w:tab w:val="clear" w:pos="8459"/>
              <w:tab w:val="right" w:pos="9026" w:leader="dot"/>
            </w:tabs>
            <w:rPr/>
          </w:pPr>
          <w:hyperlink w:anchor="__RefHeading___Toc8585502_73709187">
            <w:r>
              <w:rPr>
                <w:webHidden/>
                <w:rStyle w:val="IndexLink"/>
                <w:rtl w:val="true"/>
              </w:rPr>
              <w:t>شرح الجعفریة</w:t>
            </w:r>
            <w:r>
              <w:rPr>
                <w:rStyle w:val="IndexLink"/>
                <w:rtl w:val="true"/>
              </w:rPr>
              <w:tab/>
            </w:r>
            <w:r>
              <w:rPr>
                <w:rStyle w:val="IndexLink"/>
              </w:rPr>
              <w:t>218</w:t>
            </w:r>
          </w:hyperlink>
        </w:p>
        <w:p>
          <w:pPr>
            <w:pStyle w:val="Contents3"/>
            <w:tabs>
              <w:tab w:val="clear" w:pos="8459"/>
              <w:tab w:val="right" w:pos="9026" w:leader="dot"/>
            </w:tabs>
            <w:rPr/>
          </w:pPr>
          <w:hyperlink w:anchor="__RefHeading___Toc8585504_73709187">
            <w:r>
              <w:rPr>
                <w:webHidden/>
                <w:rStyle w:val="IndexLink"/>
              </w:rPr>
              <w:t>585</w:t>
            </w:r>
            <w:r>
              <w:rPr>
                <w:rStyle w:val="IndexLink"/>
                <w:rtl w:val="true"/>
              </w:rPr>
              <w:t xml:space="preserve">- </w:t>
            </w:r>
            <w:r>
              <w:rPr>
                <w:rStyle w:val="IndexLink"/>
                <w:rtl w:val="true"/>
              </w:rPr>
              <w:t>شرح الجعفریة</w:t>
            </w:r>
            <w:r>
              <w:rPr>
                <w:rStyle w:val="IndexLink"/>
                <w:rtl w:val="true"/>
              </w:rPr>
              <w:tab/>
            </w:r>
            <w:r>
              <w:rPr>
                <w:rStyle w:val="IndexLink"/>
              </w:rPr>
              <w:t>219</w:t>
            </w:r>
          </w:hyperlink>
        </w:p>
        <w:p>
          <w:pPr>
            <w:pStyle w:val="Contents3"/>
            <w:tabs>
              <w:tab w:val="clear" w:pos="8459"/>
              <w:tab w:val="right" w:pos="9026" w:leader="dot"/>
            </w:tabs>
            <w:rPr/>
          </w:pPr>
          <w:hyperlink w:anchor="__RefHeading___Toc8585506_73709187">
            <w:r>
              <w:rPr>
                <w:webHidden/>
                <w:rStyle w:val="IndexLink"/>
                <w:rtl w:val="true"/>
              </w:rPr>
              <w:t>شرح الجعفریة</w:t>
            </w:r>
            <w:r>
              <w:rPr>
                <w:rStyle w:val="IndexLink"/>
                <w:rtl w:val="true"/>
              </w:rPr>
              <w:tab/>
            </w:r>
            <w:r>
              <w:rPr>
                <w:rStyle w:val="IndexLink"/>
              </w:rPr>
              <w:t>219</w:t>
            </w:r>
          </w:hyperlink>
        </w:p>
        <w:p>
          <w:pPr>
            <w:pStyle w:val="Contents3"/>
            <w:tabs>
              <w:tab w:val="clear" w:pos="8459"/>
              <w:tab w:val="right" w:pos="9026" w:leader="dot"/>
            </w:tabs>
            <w:rPr/>
          </w:pPr>
          <w:hyperlink w:anchor="__RefHeading___Toc8585508_73709187">
            <w:r>
              <w:rPr>
                <w:webHidden/>
                <w:rStyle w:val="IndexLink"/>
              </w:rPr>
              <w:t>586</w:t>
            </w:r>
            <w:r>
              <w:rPr>
                <w:rStyle w:val="IndexLink"/>
                <w:rtl w:val="true"/>
              </w:rPr>
              <w:t xml:space="preserve">- </w:t>
            </w:r>
            <w:r>
              <w:rPr>
                <w:rStyle w:val="IndexLink"/>
                <w:rtl w:val="true"/>
              </w:rPr>
              <w:t>شرح الجعفریة</w:t>
            </w:r>
            <w:r>
              <w:rPr>
                <w:rStyle w:val="IndexLink"/>
                <w:rtl w:val="true"/>
              </w:rPr>
              <w:tab/>
            </w:r>
            <w:r>
              <w:rPr>
                <w:rStyle w:val="IndexLink"/>
              </w:rPr>
              <w:t>219</w:t>
            </w:r>
          </w:hyperlink>
        </w:p>
        <w:p>
          <w:pPr>
            <w:pStyle w:val="Contents3"/>
            <w:tabs>
              <w:tab w:val="clear" w:pos="8459"/>
              <w:tab w:val="right" w:pos="9026" w:leader="dot"/>
            </w:tabs>
            <w:rPr/>
          </w:pPr>
          <w:hyperlink w:anchor="__RefHeading___Toc8585510_73709187">
            <w:r>
              <w:rPr>
                <w:webHidden/>
                <w:rStyle w:val="IndexLink"/>
                <w:rtl w:val="true"/>
              </w:rPr>
              <w:t>شرح الجعفریة</w:t>
            </w:r>
            <w:r>
              <w:rPr>
                <w:rStyle w:val="IndexLink"/>
                <w:rtl w:val="true"/>
              </w:rPr>
              <w:tab/>
            </w:r>
            <w:r>
              <w:rPr>
                <w:rStyle w:val="IndexLink"/>
              </w:rPr>
              <w:t>219</w:t>
            </w:r>
          </w:hyperlink>
        </w:p>
        <w:p>
          <w:pPr>
            <w:pStyle w:val="Contents3"/>
            <w:tabs>
              <w:tab w:val="clear" w:pos="8459"/>
              <w:tab w:val="right" w:pos="9026" w:leader="dot"/>
            </w:tabs>
            <w:rPr/>
          </w:pPr>
          <w:hyperlink w:anchor="__RefHeading___Toc8585512_73709187">
            <w:r>
              <w:rPr>
                <w:webHidden/>
                <w:rStyle w:val="IndexLink"/>
              </w:rPr>
              <w:t>587</w:t>
            </w:r>
            <w:r>
              <w:rPr>
                <w:rStyle w:val="IndexLink"/>
                <w:rtl w:val="true"/>
              </w:rPr>
              <w:t xml:space="preserve">- </w:t>
            </w:r>
            <w:r>
              <w:rPr>
                <w:rStyle w:val="IndexLink"/>
                <w:rtl w:val="true"/>
              </w:rPr>
              <w:t>شرح الجعفریة</w:t>
            </w:r>
            <w:r>
              <w:rPr>
                <w:rStyle w:val="IndexLink"/>
                <w:rtl w:val="true"/>
              </w:rPr>
              <w:tab/>
            </w:r>
            <w:r>
              <w:rPr>
                <w:rStyle w:val="IndexLink"/>
              </w:rPr>
              <w:t>219</w:t>
            </w:r>
          </w:hyperlink>
        </w:p>
        <w:p>
          <w:pPr>
            <w:pStyle w:val="Contents3"/>
            <w:tabs>
              <w:tab w:val="clear" w:pos="8459"/>
              <w:tab w:val="right" w:pos="9026" w:leader="dot"/>
            </w:tabs>
            <w:rPr/>
          </w:pPr>
          <w:hyperlink w:anchor="__RefHeading___Toc8585514_73709187">
            <w:r>
              <w:rPr>
                <w:webHidden/>
                <w:rStyle w:val="IndexLink"/>
              </w:rPr>
              <w:t>588</w:t>
            </w:r>
            <w:r>
              <w:rPr>
                <w:rStyle w:val="IndexLink"/>
                <w:rtl w:val="true"/>
              </w:rPr>
              <w:t xml:space="preserve">- </w:t>
            </w:r>
            <w:r>
              <w:rPr>
                <w:rStyle w:val="IndexLink"/>
                <w:rtl w:val="true"/>
              </w:rPr>
              <w:t>شرح الجعفریة</w:t>
            </w:r>
            <w:r>
              <w:rPr>
                <w:rStyle w:val="IndexLink"/>
                <w:rtl w:val="true"/>
              </w:rPr>
              <w:tab/>
            </w:r>
            <w:r>
              <w:rPr>
                <w:rStyle w:val="IndexLink"/>
              </w:rPr>
              <w:t>219</w:t>
            </w:r>
          </w:hyperlink>
        </w:p>
        <w:p>
          <w:pPr>
            <w:pStyle w:val="Contents3"/>
            <w:tabs>
              <w:tab w:val="clear" w:pos="8459"/>
              <w:tab w:val="right" w:pos="9026" w:leader="dot"/>
            </w:tabs>
            <w:rPr/>
          </w:pPr>
          <w:hyperlink w:anchor="__RefHeading___Toc8585516_73709187">
            <w:r>
              <w:rPr>
                <w:webHidden/>
                <w:rStyle w:val="IndexLink"/>
                <w:rtl w:val="true"/>
              </w:rPr>
              <w:t>شرح الجعفریة</w:t>
            </w:r>
            <w:r>
              <w:rPr>
                <w:rStyle w:val="IndexLink"/>
                <w:rtl w:val="true"/>
              </w:rPr>
              <w:tab/>
            </w:r>
            <w:r>
              <w:rPr>
                <w:rStyle w:val="IndexLink"/>
              </w:rPr>
              <w:t>220</w:t>
            </w:r>
          </w:hyperlink>
        </w:p>
        <w:p>
          <w:pPr>
            <w:pStyle w:val="Contents3"/>
            <w:tabs>
              <w:tab w:val="clear" w:pos="8459"/>
              <w:tab w:val="right" w:pos="9026" w:leader="dot"/>
            </w:tabs>
            <w:rPr/>
          </w:pPr>
          <w:hyperlink w:anchor="__RefHeading___Toc8585518_73709187">
            <w:r>
              <w:rPr>
                <w:webHidden/>
                <w:rStyle w:val="IndexLink"/>
                <w:rtl w:val="true"/>
              </w:rPr>
              <w:t>شرح الجعفریة</w:t>
            </w:r>
            <w:r>
              <w:rPr>
                <w:rStyle w:val="IndexLink"/>
                <w:rtl w:val="true"/>
              </w:rPr>
              <w:tab/>
            </w:r>
            <w:r>
              <w:rPr>
                <w:rStyle w:val="IndexLink"/>
              </w:rPr>
              <w:t>220</w:t>
            </w:r>
          </w:hyperlink>
        </w:p>
        <w:p>
          <w:pPr>
            <w:pStyle w:val="Contents3"/>
            <w:tabs>
              <w:tab w:val="clear" w:pos="8459"/>
              <w:tab w:val="right" w:pos="9026" w:leader="dot"/>
            </w:tabs>
            <w:rPr/>
          </w:pPr>
          <w:hyperlink w:anchor="__RefHeading___Toc8585520_73709187">
            <w:r>
              <w:rPr>
                <w:webHidden/>
                <w:rStyle w:val="IndexLink"/>
              </w:rPr>
              <w:t>589</w:t>
            </w:r>
            <w:r>
              <w:rPr>
                <w:rStyle w:val="IndexLink"/>
                <w:rtl w:val="true"/>
              </w:rPr>
              <w:t xml:space="preserve">- </w:t>
            </w:r>
            <w:r>
              <w:rPr>
                <w:rStyle w:val="IndexLink"/>
                <w:rtl w:val="true"/>
              </w:rPr>
              <w:t>شرح الجعفریة</w:t>
            </w:r>
            <w:r>
              <w:rPr>
                <w:rStyle w:val="IndexLink"/>
                <w:rtl w:val="true"/>
              </w:rPr>
              <w:tab/>
            </w:r>
            <w:r>
              <w:rPr>
                <w:rStyle w:val="IndexLink"/>
              </w:rPr>
              <w:t>220</w:t>
            </w:r>
          </w:hyperlink>
        </w:p>
        <w:p>
          <w:pPr>
            <w:pStyle w:val="Contents3"/>
            <w:tabs>
              <w:tab w:val="clear" w:pos="8459"/>
              <w:tab w:val="right" w:pos="9026" w:leader="dot"/>
            </w:tabs>
            <w:rPr/>
          </w:pPr>
          <w:hyperlink w:anchor="__RefHeading___Toc8585522_73709187">
            <w:r>
              <w:rPr>
                <w:webHidden/>
                <w:rStyle w:val="IndexLink"/>
              </w:rPr>
              <w:t>590</w:t>
            </w:r>
            <w:r>
              <w:rPr>
                <w:rStyle w:val="IndexLink"/>
                <w:rtl w:val="true"/>
              </w:rPr>
              <w:t xml:space="preserve">- </w:t>
            </w:r>
            <w:r>
              <w:rPr>
                <w:rStyle w:val="IndexLink"/>
                <w:rtl w:val="true"/>
              </w:rPr>
              <w:t>شرح الچغمینی‏</w:t>
            </w:r>
            <w:r>
              <w:rPr>
                <w:rStyle w:val="IndexLink"/>
                <w:rtl w:val="true"/>
              </w:rPr>
              <w:tab/>
            </w:r>
            <w:r>
              <w:rPr>
                <w:rStyle w:val="IndexLink"/>
              </w:rPr>
              <w:t>220</w:t>
            </w:r>
          </w:hyperlink>
        </w:p>
        <w:p>
          <w:pPr>
            <w:pStyle w:val="Contents3"/>
            <w:tabs>
              <w:tab w:val="clear" w:pos="8459"/>
              <w:tab w:val="right" w:pos="9026" w:leader="dot"/>
            </w:tabs>
            <w:rPr/>
          </w:pPr>
          <w:hyperlink w:anchor="__RefHeading___Toc8585524_73709187">
            <w:r>
              <w:rPr>
                <w:webHidden/>
                <w:rStyle w:val="IndexLink"/>
              </w:rPr>
              <w:t>591</w:t>
            </w:r>
            <w:r>
              <w:rPr>
                <w:rStyle w:val="IndexLink"/>
                <w:rtl w:val="true"/>
              </w:rPr>
              <w:t xml:space="preserve">- </w:t>
            </w:r>
            <w:r>
              <w:rPr>
                <w:rStyle w:val="IndexLink"/>
                <w:rtl w:val="true"/>
              </w:rPr>
              <w:t>شرح الچغمینی‏</w:t>
            </w:r>
            <w:r>
              <w:rPr>
                <w:rStyle w:val="IndexLink"/>
                <w:rtl w:val="true"/>
              </w:rPr>
              <w:tab/>
            </w:r>
            <w:r>
              <w:rPr>
                <w:rStyle w:val="IndexLink"/>
              </w:rPr>
              <w:t>220</w:t>
            </w:r>
          </w:hyperlink>
        </w:p>
        <w:p>
          <w:pPr>
            <w:pStyle w:val="Contents3"/>
            <w:tabs>
              <w:tab w:val="clear" w:pos="8459"/>
              <w:tab w:val="right" w:pos="9026" w:leader="dot"/>
            </w:tabs>
            <w:rPr/>
          </w:pPr>
          <w:hyperlink w:anchor="__RefHeading___Toc8585526_73709187">
            <w:r>
              <w:rPr>
                <w:webHidden/>
                <w:rStyle w:val="IndexLink"/>
              </w:rPr>
              <w:t>592</w:t>
            </w:r>
            <w:r>
              <w:rPr>
                <w:rStyle w:val="IndexLink"/>
                <w:rtl w:val="true"/>
              </w:rPr>
              <w:t xml:space="preserve">- </w:t>
            </w:r>
            <w:r>
              <w:rPr>
                <w:rStyle w:val="IndexLink"/>
                <w:rtl w:val="true"/>
              </w:rPr>
              <w:t>شرح الچغمینی‏</w:t>
            </w:r>
            <w:r>
              <w:rPr>
                <w:rStyle w:val="IndexLink"/>
                <w:rtl w:val="true"/>
              </w:rPr>
              <w:tab/>
            </w:r>
            <w:r>
              <w:rPr>
                <w:rStyle w:val="IndexLink"/>
              </w:rPr>
              <w:t>220</w:t>
            </w:r>
          </w:hyperlink>
        </w:p>
        <w:p>
          <w:pPr>
            <w:pStyle w:val="Contents3"/>
            <w:tabs>
              <w:tab w:val="clear" w:pos="8459"/>
              <w:tab w:val="right" w:pos="9026" w:leader="dot"/>
            </w:tabs>
            <w:rPr/>
          </w:pPr>
          <w:hyperlink w:anchor="__RefHeading___Toc8585528_73709187">
            <w:r>
              <w:rPr>
                <w:webHidden/>
                <w:rStyle w:val="IndexLink"/>
              </w:rPr>
              <w:t>593</w:t>
            </w:r>
            <w:r>
              <w:rPr>
                <w:rStyle w:val="IndexLink"/>
                <w:rtl w:val="true"/>
              </w:rPr>
              <w:t xml:space="preserve">- </w:t>
            </w:r>
            <w:r>
              <w:rPr>
                <w:rStyle w:val="IndexLink"/>
                <w:rtl w:val="true"/>
              </w:rPr>
              <w:t>شرح الچغمینی‏</w:t>
            </w:r>
            <w:r>
              <w:rPr>
                <w:rStyle w:val="IndexLink"/>
                <w:rtl w:val="true"/>
              </w:rPr>
              <w:tab/>
            </w:r>
            <w:r>
              <w:rPr>
                <w:rStyle w:val="IndexLink"/>
              </w:rPr>
              <w:t>221</w:t>
            </w:r>
          </w:hyperlink>
        </w:p>
        <w:p>
          <w:pPr>
            <w:pStyle w:val="Contents3"/>
            <w:tabs>
              <w:tab w:val="clear" w:pos="8459"/>
              <w:tab w:val="right" w:pos="9026" w:leader="dot"/>
            </w:tabs>
            <w:rPr/>
          </w:pPr>
          <w:hyperlink w:anchor="__RefHeading___Toc8585530_73709187">
            <w:r>
              <w:rPr>
                <w:webHidden/>
                <w:rStyle w:val="IndexLink"/>
              </w:rPr>
              <w:t>594</w:t>
            </w:r>
            <w:r>
              <w:rPr>
                <w:rStyle w:val="IndexLink"/>
                <w:rtl w:val="true"/>
              </w:rPr>
              <w:t xml:space="preserve">- </w:t>
            </w:r>
            <w:r>
              <w:rPr>
                <w:rStyle w:val="IndexLink"/>
                <w:rtl w:val="true"/>
              </w:rPr>
              <w:t>شرح چهل حدیث‏</w:t>
            </w:r>
            <w:r>
              <w:rPr>
                <w:rStyle w:val="IndexLink"/>
                <w:rtl w:val="true"/>
              </w:rPr>
              <w:tab/>
            </w:r>
            <w:r>
              <w:rPr>
                <w:rStyle w:val="IndexLink"/>
              </w:rPr>
              <w:t>221</w:t>
            </w:r>
          </w:hyperlink>
        </w:p>
        <w:p>
          <w:pPr>
            <w:pStyle w:val="Contents3"/>
            <w:tabs>
              <w:tab w:val="clear" w:pos="8459"/>
              <w:tab w:val="right" w:pos="9026" w:leader="dot"/>
            </w:tabs>
            <w:rPr/>
          </w:pPr>
          <w:hyperlink w:anchor="__RefHeading___Toc8585532_73709187">
            <w:r>
              <w:rPr>
                <w:webHidden/>
                <w:rStyle w:val="IndexLink"/>
              </w:rPr>
              <w:t>595</w:t>
            </w:r>
            <w:r>
              <w:rPr>
                <w:rStyle w:val="IndexLink"/>
                <w:rtl w:val="true"/>
              </w:rPr>
              <w:t xml:space="preserve">- </w:t>
            </w:r>
            <w:r>
              <w:rPr>
                <w:rStyle w:val="IndexLink"/>
                <w:rtl w:val="true"/>
              </w:rPr>
              <w:t>شرح الجمع‏</w:t>
            </w:r>
            <w:r>
              <w:rPr>
                <w:rStyle w:val="IndexLink"/>
                <w:rtl w:val="true"/>
              </w:rPr>
              <w:tab/>
            </w:r>
            <w:r>
              <w:rPr>
                <w:rStyle w:val="IndexLink"/>
              </w:rPr>
              <w:t>221</w:t>
            </w:r>
          </w:hyperlink>
        </w:p>
        <w:p>
          <w:pPr>
            <w:pStyle w:val="Contents3"/>
            <w:tabs>
              <w:tab w:val="clear" w:pos="8459"/>
              <w:tab w:val="right" w:pos="9026" w:leader="dot"/>
            </w:tabs>
            <w:rPr/>
          </w:pPr>
          <w:hyperlink w:anchor="__RefHeading___Toc8585534_73709187">
            <w:r>
              <w:rPr>
                <w:webHidden/>
                <w:rStyle w:val="IndexLink"/>
              </w:rPr>
              <w:t>596</w:t>
            </w:r>
            <w:r>
              <w:rPr>
                <w:rStyle w:val="IndexLink"/>
                <w:rtl w:val="true"/>
              </w:rPr>
              <w:t xml:space="preserve">- </w:t>
            </w:r>
            <w:r>
              <w:rPr>
                <w:rStyle w:val="IndexLink"/>
                <w:rtl w:val="true"/>
              </w:rPr>
              <w:t>شرح الجمل‏</w:t>
            </w:r>
            <w:r>
              <w:rPr>
                <w:rStyle w:val="IndexLink"/>
                <w:rtl w:val="true"/>
              </w:rPr>
              <w:tab/>
            </w:r>
            <w:r>
              <w:rPr>
                <w:rStyle w:val="IndexLink"/>
              </w:rPr>
              <w:t>221</w:t>
            </w:r>
          </w:hyperlink>
        </w:p>
        <w:p>
          <w:pPr>
            <w:pStyle w:val="Contents3"/>
            <w:tabs>
              <w:tab w:val="clear" w:pos="8459"/>
              <w:tab w:val="right" w:pos="9026" w:leader="dot"/>
            </w:tabs>
            <w:rPr/>
          </w:pPr>
          <w:hyperlink w:anchor="__RefHeading___Toc8585536_73709187">
            <w:r>
              <w:rPr>
                <w:webHidden/>
                <w:rStyle w:val="IndexLink"/>
              </w:rPr>
              <w:t>597</w:t>
            </w:r>
            <w:r>
              <w:rPr>
                <w:rStyle w:val="IndexLink"/>
                <w:rtl w:val="true"/>
              </w:rPr>
              <w:t xml:space="preserve">- </w:t>
            </w:r>
            <w:r>
              <w:rPr>
                <w:rStyle w:val="IndexLink"/>
                <w:rtl w:val="true"/>
              </w:rPr>
              <w:t>شرح الجمل‏</w:t>
            </w:r>
            <w:r>
              <w:rPr>
                <w:rStyle w:val="IndexLink"/>
                <w:rtl w:val="true"/>
              </w:rPr>
              <w:tab/>
            </w:r>
            <w:r>
              <w:rPr>
                <w:rStyle w:val="IndexLink"/>
              </w:rPr>
              <w:t>221</w:t>
            </w:r>
          </w:hyperlink>
        </w:p>
        <w:p>
          <w:pPr>
            <w:pStyle w:val="Contents3"/>
            <w:tabs>
              <w:tab w:val="clear" w:pos="8459"/>
              <w:tab w:val="right" w:pos="9026" w:leader="dot"/>
            </w:tabs>
            <w:rPr/>
          </w:pPr>
          <w:hyperlink w:anchor="__RefHeading___Toc8585538_73709187">
            <w:r>
              <w:rPr>
                <w:webHidden/>
                <w:rStyle w:val="IndexLink"/>
              </w:rPr>
              <w:t>598</w:t>
            </w:r>
            <w:r>
              <w:rPr>
                <w:rStyle w:val="IndexLink"/>
                <w:rtl w:val="true"/>
              </w:rPr>
              <w:t xml:space="preserve">- </w:t>
            </w:r>
            <w:r>
              <w:rPr>
                <w:rStyle w:val="IndexLink"/>
                <w:rtl w:val="true"/>
              </w:rPr>
              <w:t>شرح الجمل‏</w:t>
            </w:r>
            <w:r>
              <w:rPr>
                <w:rStyle w:val="IndexLink"/>
                <w:rtl w:val="true"/>
              </w:rPr>
              <w:tab/>
            </w:r>
            <w:r>
              <w:rPr>
                <w:rStyle w:val="IndexLink"/>
              </w:rPr>
              <w:t>222</w:t>
            </w:r>
          </w:hyperlink>
        </w:p>
        <w:p>
          <w:pPr>
            <w:pStyle w:val="Contents3"/>
            <w:tabs>
              <w:tab w:val="clear" w:pos="8459"/>
              <w:tab w:val="right" w:pos="9026" w:leader="dot"/>
            </w:tabs>
            <w:rPr/>
          </w:pPr>
          <w:hyperlink w:anchor="__RefHeading___Toc8585540_73709187">
            <w:r>
              <w:rPr>
                <w:webHidden/>
                <w:rStyle w:val="IndexLink"/>
              </w:rPr>
              <w:t>599</w:t>
            </w:r>
            <w:r>
              <w:rPr>
                <w:rStyle w:val="IndexLink"/>
                <w:rtl w:val="true"/>
              </w:rPr>
              <w:t xml:space="preserve">- </w:t>
            </w:r>
            <w:r>
              <w:rPr>
                <w:rStyle w:val="IndexLink"/>
                <w:rtl w:val="true"/>
              </w:rPr>
              <w:t>شرح جمل العلم و العمل‏</w:t>
            </w:r>
            <w:r>
              <w:rPr>
                <w:rStyle w:val="IndexLink"/>
                <w:rtl w:val="true"/>
              </w:rPr>
              <w:tab/>
            </w:r>
            <w:r>
              <w:rPr>
                <w:rStyle w:val="IndexLink"/>
              </w:rPr>
              <w:t>222</w:t>
            </w:r>
          </w:hyperlink>
        </w:p>
        <w:p>
          <w:pPr>
            <w:pStyle w:val="Contents3"/>
            <w:tabs>
              <w:tab w:val="clear" w:pos="8459"/>
              <w:tab w:val="right" w:pos="9026" w:leader="dot"/>
            </w:tabs>
            <w:rPr/>
          </w:pPr>
          <w:hyperlink w:anchor="__RefHeading___Toc8585542_73709187">
            <w:r>
              <w:rPr>
                <w:webHidden/>
                <w:rStyle w:val="IndexLink"/>
                <w:rtl w:val="true"/>
              </w:rPr>
              <w:t>شرح جمل العلم و العمل‏</w:t>
            </w:r>
            <w:r>
              <w:rPr>
                <w:rStyle w:val="IndexLink"/>
                <w:rtl w:val="true"/>
              </w:rPr>
              <w:tab/>
            </w:r>
            <w:r>
              <w:rPr>
                <w:rStyle w:val="IndexLink"/>
              </w:rPr>
              <w:t>222</w:t>
            </w:r>
          </w:hyperlink>
        </w:p>
        <w:p>
          <w:pPr>
            <w:pStyle w:val="Contents3"/>
            <w:tabs>
              <w:tab w:val="clear" w:pos="8459"/>
              <w:tab w:val="right" w:pos="9026" w:leader="dot"/>
            </w:tabs>
            <w:rPr/>
          </w:pPr>
          <w:hyperlink w:anchor="__RefHeading___Toc8585544_73709187">
            <w:r>
              <w:rPr>
                <w:webHidden/>
                <w:rStyle w:val="IndexLink"/>
              </w:rPr>
              <w:t>600</w:t>
            </w:r>
            <w:r>
              <w:rPr>
                <w:rStyle w:val="IndexLink"/>
                <w:rtl w:val="true"/>
              </w:rPr>
              <w:t xml:space="preserve">- </w:t>
            </w:r>
            <w:r>
              <w:rPr>
                <w:rStyle w:val="IndexLink"/>
                <w:rtl w:val="true"/>
              </w:rPr>
              <w:t>شرح جوابات المسائل‏</w:t>
            </w:r>
            <w:r>
              <w:rPr>
                <w:rStyle w:val="IndexLink"/>
                <w:rtl w:val="true"/>
              </w:rPr>
              <w:tab/>
            </w:r>
            <w:r>
              <w:rPr>
                <w:rStyle w:val="IndexLink"/>
              </w:rPr>
              <w:t>223</w:t>
            </w:r>
          </w:hyperlink>
        </w:p>
        <w:p>
          <w:pPr>
            <w:pStyle w:val="Contents3"/>
            <w:tabs>
              <w:tab w:val="clear" w:pos="8459"/>
              <w:tab w:val="right" w:pos="9026" w:leader="dot"/>
            </w:tabs>
            <w:rPr/>
          </w:pPr>
          <w:hyperlink w:anchor="__RefHeading___Toc8585546_73709187">
            <w:r>
              <w:rPr>
                <w:webHidden/>
                <w:rStyle w:val="IndexLink"/>
              </w:rPr>
              <w:t>601</w:t>
            </w:r>
            <w:r>
              <w:rPr>
                <w:rStyle w:val="IndexLink"/>
                <w:rtl w:val="true"/>
              </w:rPr>
              <w:t xml:space="preserve">- </w:t>
            </w:r>
            <w:r>
              <w:rPr>
                <w:rStyle w:val="IndexLink"/>
                <w:rtl w:val="true"/>
              </w:rPr>
              <w:t>شرح جواهر الأدراج و زواهر الأبراج‏</w:t>
            </w:r>
            <w:r>
              <w:rPr>
                <w:rStyle w:val="IndexLink"/>
                <w:rtl w:val="true"/>
              </w:rPr>
              <w:tab/>
            </w:r>
            <w:r>
              <w:rPr>
                <w:rStyle w:val="IndexLink"/>
              </w:rPr>
              <w:t>223</w:t>
            </w:r>
          </w:hyperlink>
        </w:p>
        <w:p>
          <w:pPr>
            <w:pStyle w:val="Contents3"/>
            <w:tabs>
              <w:tab w:val="clear" w:pos="8459"/>
              <w:tab w:val="right" w:pos="9026" w:leader="dot"/>
            </w:tabs>
            <w:rPr/>
          </w:pPr>
          <w:hyperlink w:anchor="__RefHeading___Toc8585548_73709187">
            <w:r>
              <w:rPr>
                <w:webHidden/>
                <w:rStyle w:val="IndexLink"/>
              </w:rPr>
              <w:t>602</w:t>
            </w:r>
            <w:r>
              <w:rPr>
                <w:rStyle w:val="IndexLink"/>
                <w:rtl w:val="true"/>
              </w:rPr>
              <w:t xml:space="preserve">- </w:t>
            </w:r>
            <w:r>
              <w:rPr>
                <w:rStyle w:val="IndexLink"/>
                <w:rtl w:val="true"/>
              </w:rPr>
              <w:t>شرح جواهر الأفکار</w:t>
            </w:r>
            <w:r>
              <w:rPr>
                <w:rStyle w:val="IndexLink"/>
                <w:rtl w:val="true"/>
              </w:rPr>
              <w:tab/>
            </w:r>
            <w:r>
              <w:rPr>
                <w:rStyle w:val="IndexLink"/>
              </w:rPr>
              <w:t>223</w:t>
            </w:r>
          </w:hyperlink>
        </w:p>
        <w:p>
          <w:pPr>
            <w:pStyle w:val="Contents3"/>
            <w:tabs>
              <w:tab w:val="clear" w:pos="8459"/>
              <w:tab w:val="right" w:pos="9026" w:leader="dot"/>
            </w:tabs>
            <w:rPr/>
          </w:pPr>
          <w:hyperlink w:anchor="__RefHeading___Toc8585550_73709187">
            <w:r>
              <w:rPr>
                <w:webHidden/>
                <w:rStyle w:val="IndexLink"/>
                <w:rtl w:val="true"/>
              </w:rPr>
              <w:t>شرح جوشن کبیر</w:t>
            </w:r>
            <w:r>
              <w:rPr>
                <w:rStyle w:val="IndexLink"/>
                <w:rtl w:val="true"/>
              </w:rPr>
              <w:tab/>
            </w:r>
            <w:r>
              <w:rPr>
                <w:rStyle w:val="IndexLink"/>
              </w:rPr>
              <w:t>223</w:t>
            </w:r>
          </w:hyperlink>
        </w:p>
        <w:p>
          <w:pPr>
            <w:pStyle w:val="Contents3"/>
            <w:tabs>
              <w:tab w:val="clear" w:pos="8459"/>
              <w:tab w:val="right" w:pos="9026" w:leader="dot"/>
            </w:tabs>
            <w:rPr/>
          </w:pPr>
          <w:hyperlink w:anchor="__RefHeading___Toc8585552_73709187">
            <w:r>
              <w:rPr>
                <w:webHidden/>
                <w:rStyle w:val="IndexLink"/>
              </w:rPr>
              <w:t>603</w:t>
            </w:r>
            <w:r>
              <w:rPr>
                <w:rStyle w:val="IndexLink"/>
                <w:rtl w:val="true"/>
              </w:rPr>
              <w:t xml:space="preserve">- </w:t>
            </w:r>
            <w:r>
              <w:rPr>
                <w:rStyle w:val="IndexLink"/>
                <w:rtl w:val="true"/>
              </w:rPr>
              <w:t>شرح چهل حدیث‏</w:t>
            </w:r>
            <w:r>
              <w:rPr>
                <w:rStyle w:val="IndexLink"/>
                <w:rtl w:val="true"/>
              </w:rPr>
              <w:tab/>
            </w:r>
            <w:r>
              <w:rPr>
                <w:rStyle w:val="IndexLink"/>
              </w:rPr>
              <w:t>223</w:t>
            </w:r>
          </w:hyperlink>
        </w:p>
        <w:p>
          <w:pPr>
            <w:pStyle w:val="Contents3"/>
            <w:tabs>
              <w:tab w:val="clear" w:pos="8459"/>
              <w:tab w:val="right" w:pos="9026" w:leader="dot"/>
            </w:tabs>
            <w:rPr/>
          </w:pPr>
          <w:hyperlink w:anchor="__RefHeading___Toc8585554_73709187">
            <w:r>
              <w:rPr>
                <w:webHidden/>
                <w:rStyle w:val="IndexLink"/>
              </w:rPr>
              <w:t>604</w:t>
            </w:r>
            <w:r>
              <w:rPr>
                <w:rStyle w:val="IndexLink"/>
                <w:rtl w:val="true"/>
              </w:rPr>
              <w:t xml:space="preserve">- </w:t>
            </w:r>
            <w:r>
              <w:rPr>
                <w:rStyle w:val="IndexLink"/>
                <w:rtl w:val="true"/>
              </w:rPr>
              <w:t>شرح حاشیة التشکیک‏</w:t>
            </w:r>
            <w:r>
              <w:rPr>
                <w:rStyle w:val="IndexLink"/>
                <w:rtl w:val="true"/>
              </w:rPr>
              <w:tab/>
            </w:r>
            <w:r>
              <w:rPr>
                <w:rStyle w:val="IndexLink"/>
              </w:rPr>
              <w:t>223</w:t>
            </w:r>
          </w:hyperlink>
        </w:p>
        <w:p>
          <w:pPr>
            <w:pStyle w:val="Contents3"/>
            <w:tabs>
              <w:tab w:val="clear" w:pos="8459"/>
              <w:tab w:val="right" w:pos="9026" w:leader="dot"/>
            </w:tabs>
            <w:rPr/>
          </w:pPr>
          <w:hyperlink w:anchor="__RefHeading___Toc8585556_73709187">
            <w:r>
              <w:rPr>
                <w:webHidden/>
                <w:rStyle w:val="IndexLink"/>
                <w:rtl w:val="true"/>
              </w:rPr>
              <w:t>شرح حاشیة التهذیب‏</w:t>
            </w:r>
            <w:r>
              <w:rPr>
                <w:rStyle w:val="IndexLink"/>
                <w:rtl w:val="true"/>
              </w:rPr>
              <w:tab/>
            </w:r>
            <w:r>
              <w:rPr>
                <w:rStyle w:val="IndexLink"/>
              </w:rPr>
              <w:t>223</w:t>
            </w:r>
          </w:hyperlink>
        </w:p>
        <w:p>
          <w:pPr>
            <w:pStyle w:val="Contents3"/>
            <w:tabs>
              <w:tab w:val="clear" w:pos="8459"/>
              <w:tab w:val="right" w:pos="9026" w:leader="dot"/>
            </w:tabs>
            <w:rPr/>
          </w:pPr>
          <w:hyperlink w:anchor="__RefHeading___Toc8585558_73709187">
            <w:r>
              <w:rPr>
                <w:webHidden/>
                <w:rStyle w:val="IndexLink"/>
                <w:rtl w:val="true"/>
              </w:rPr>
              <w:t>شرح حاشیة التهذیب‏</w:t>
            </w:r>
            <w:r>
              <w:rPr>
                <w:rStyle w:val="IndexLink"/>
                <w:rtl w:val="true"/>
              </w:rPr>
              <w:tab/>
            </w:r>
            <w:r>
              <w:rPr>
                <w:rStyle w:val="IndexLink"/>
              </w:rPr>
              <w:t>224</w:t>
            </w:r>
          </w:hyperlink>
        </w:p>
        <w:p>
          <w:pPr>
            <w:pStyle w:val="Contents3"/>
            <w:tabs>
              <w:tab w:val="clear" w:pos="8459"/>
              <w:tab w:val="right" w:pos="9026" w:leader="dot"/>
            </w:tabs>
            <w:rPr/>
          </w:pPr>
          <w:hyperlink w:anchor="__RefHeading___Toc8585560_73709187">
            <w:r>
              <w:rPr>
                <w:webHidden/>
                <w:rStyle w:val="IndexLink"/>
              </w:rPr>
              <w:t>605</w:t>
            </w:r>
            <w:r>
              <w:rPr>
                <w:rStyle w:val="IndexLink"/>
                <w:rtl w:val="true"/>
              </w:rPr>
              <w:t xml:space="preserve">- </w:t>
            </w:r>
            <w:r>
              <w:rPr>
                <w:rStyle w:val="IndexLink"/>
                <w:rtl w:val="true"/>
              </w:rPr>
              <w:t>شرح حاشیة التهذیب‏</w:t>
            </w:r>
            <w:r>
              <w:rPr>
                <w:rStyle w:val="IndexLink"/>
                <w:rtl w:val="true"/>
              </w:rPr>
              <w:tab/>
            </w:r>
            <w:r>
              <w:rPr>
                <w:rStyle w:val="IndexLink"/>
              </w:rPr>
              <w:t>224</w:t>
            </w:r>
          </w:hyperlink>
        </w:p>
        <w:p>
          <w:pPr>
            <w:pStyle w:val="Contents3"/>
            <w:tabs>
              <w:tab w:val="clear" w:pos="8459"/>
              <w:tab w:val="right" w:pos="9026" w:leader="dot"/>
            </w:tabs>
            <w:rPr/>
          </w:pPr>
          <w:hyperlink w:anchor="__RefHeading___Toc8585562_73709187">
            <w:r>
              <w:rPr>
                <w:webHidden/>
                <w:rStyle w:val="IndexLink"/>
              </w:rPr>
              <w:t>606</w:t>
            </w:r>
            <w:r>
              <w:rPr>
                <w:rStyle w:val="IndexLink"/>
                <w:rtl w:val="true"/>
              </w:rPr>
              <w:t xml:space="preserve">- </w:t>
            </w:r>
            <w:r>
              <w:rPr>
                <w:rStyle w:val="IndexLink"/>
                <w:rtl w:val="true"/>
              </w:rPr>
              <w:t>شرح حاشیة الخطابی‏</w:t>
            </w:r>
            <w:r>
              <w:rPr>
                <w:rStyle w:val="IndexLink"/>
                <w:rtl w:val="true"/>
              </w:rPr>
              <w:tab/>
            </w:r>
            <w:r>
              <w:rPr>
                <w:rStyle w:val="IndexLink"/>
              </w:rPr>
              <w:t>224</w:t>
            </w:r>
          </w:hyperlink>
        </w:p>
        <w:p>
          <w:pPr>
            <w:pStyle w:val="Contents3"/>
            <w:tabs>
              <w:tab w:val="clear" w:pos="8459"/>
              <w:tab w:val="right" w:pos="9026" w:leader="dot"/>
            </w:tabs>
            <w:rPr/>
          </w:pPr>
          <w:hyperlink w:anchor="__RefHeading___Toc8585564_73709187">
            <w:r>
              <w:rPr>
                <w:webHidden/>
                <w:rStyle w:val="IndexLink"/>
              </w:rPr>
              <w:t>607</w:t>
            </w:r>
            <w:r>
              <w:rPr>
                <w:rStyle w:val="IndexLink"/>
                <w:rtl w:val="true"/>
              </w:rPr>
              <w:t xml:space="preserve">- </w:t>
            </w:r>
            <w:r>
              <w:rPr>
                <w:rStyle w:val="IndexLink"/>
                <w:rtl w:val="true"/>
              </w:rPr>
              <w:t>شرح حافظ</w:t>
            </w:r>
            <w:r>
              <w:rPr>
                <w:rStyle w:val="IndexLink"/>
                <w:rtl w:val="true"/>
              </w:rPr>
              <w:tab/>
            </w:r>
            <w:r>
              <w:rPr>
                <w:rStyle w:val="IndexLink"/>
              </w:rPr>
              <w:t>224</w:t>
            </w:r>
          </w:hyperlink>
        </w:p>
        <w:p>
          <w:pPr>
            <w:pStyle w:val="Contents3"/>
            <w:tabs>
              <w:tab w:val="clear" w:pos="8459"/>
              <w:tab w:val="right" w:pos="9026" w:leader="dot"/>
            </w:tabs>
            <w:rPr/>
          </w:pPr>
          <w:hyperlink w:anchor="__RefHeading___Toc8585566_73709187">
            <w:r>
              <w:rPr>
                <w:webHidden/>
                <w:rStyle w:val="IndexLink"/>
              </w:rPr>
              <w:t>608</w:t>
            </w:r>
            <w:r>
              <w:rPr>
                <w:rStyle w:val="IndexLink"/>
                <w:rtl w:val="true"/>
              </w:rPr>
              <w:t xml:space="preserve">- </w:t>
            </w:r>
            <w:r>
              <w:rPr>
                <w:rStyle w:val="IndexLink"/>
                <w:rtl w:val="true"/>
              </w:rPr>
              <w:t>شرح حافظ</w:t>
            </w:r>
            <w:r>
              <w:rPr>
                <w:rStyle w:val="IndexLink"/>
                <w:rtl w:val="true"/>
              </w:rPr>
              <w:tab/>
            </w:r>
            <w:r>
              <w:rPr>
                <w:rStyle w:val="IndexLink"/>
              </w:rPr>
              <w:t>224</w:t>
            </w:r>
          </w:hyperlink>
        </w:p>
        <w:p>
          <w:pPr>
            <w:pStyle w:val="Contents3"/>
            <w:tabs>
              <w:tab w:val="clear" w:pos="8459"/>
              <w:tab w:val="right" w:pos="9026" w:leader="dot"/>
            </w:tabs>
            <w:rPr/>
          </w:pPr>
          <w:hyperlink w:anchor="__RefHeading___Toc8585568_73709187">
            <w:r>
              <w:rPr>
                <w:webHidden/>
                <w:rStyle w:val="IndexLink"/>
              </w:rPr>
              <w:t>609</w:t>
            </w:r>
            <w:r>
              <w:rPr>
                <w:rStyle w:val="IndexLink"/>
                <w:rtl w:val="true"/>
              </w:rPr>
              <w:t xml:space="preserve">- </w:t>
            </w:r>
            <w:r>
              <w:rPr>
                <w:rStyle w:val="IndexLink"/>
                <w:rtl w:val="true"/>
              </w:rPr>
              <w:t>شرح حافظ</w:t>
            </w:r>
            <w:r>
              <w:rPr>
                <w:rStyle w:val="IndexLink"/>
                <w:rtl w:val="true"/>
              </w:rPr>
              <w:tab/>
            </w:r>
            <w:r>
              <w:rPr>
                <w:rStyle w:val="IndexLink"/>
              </w:rPr>
              <w:t>225</w:t>
            </w:r>
          </w:hyperlink>
        </w:p>
        <w:p>
          <w:pPr>
            <w:pStyle w:val="Contents3"/>
            <w:tabs>
              <w:tab w:val="clear" w:pos="8459"/>
              <w:tab w:val="right" w:pos="9026" w:leader="dot"/>
            </w:tabs>
            <w:rPr/>
          </w:pPr>
          <w:hyperlink w:anchor="__RefHeading___Toc8585570_73709187">
            <w:r>
              <w:rPr>
                <w:webHidden/>
                <w:rStyle w:val="IndexLink"/>
              </w:rPr>
              <w:t>610</w:t>
            </w:r>
            <w:r>
              <w:rPr>
                <w:rStyle w:val="IndexLink"/>
                <w:rtl w:val="true"/>
              </w:rPr>
              <w:t xml:space="preserve">- </w:t>
            </w:r>
            <w:r>
              <w:rPr>
                <w:rStyle w:val="IndexLink"/>
                <w:rtl w:val="true"/>
              </w:rPr>
              <w:t>شرح حال ابن سینا</w:t>
            </w:r>
            <w:r>
              <w:rPr>
                <w:rStyle w:val="IndexLink"/>
                <w:rtl w:val="true"/>
              </w:rPr>
              <w:tab/>
            </w:r>
            <w:r>
              <w:rPr>
                <w:rStyle w:val="IndexLink"/>
              </w:rPr>
              <w:t>225</w:t>
            </w:r>
          </w:hyperlink>
        </w:p>
        <w:p>
          <w:pPr>
            <w:pStyle w:val="Contents3"/>
            <w:tabs>
              <w:tab w:val="clear" w:pos="8459"/>
              <w:tab w:val="right" w:pos="9026" w:leader="dot"/>
            </w:tabs>
            <w:rPr/>
          </w:pPr>
          <w:hyperlink w:anchor="__RefHeading___Toc8585572_73709187">
            <w:r>
              <w:rPr>
                <w:webHidden/>
                <w:rStyle w:val="IndexLink"/>
              </w:rPr>
              <w:t>611</w:t>
            </w:r>
            <w:r>
              <w:rPr>
                <w:rStyle w:val="IndexLink"/>
                <w:rtl w:val="true"/>
              </w:rPr>
              <w:t xml:space="preserve">- </w:t>
            </w:r>
            <w:r>
              <w:rPr>
                <w:rStyle w:val="IndexLink"/>
                <w:rtl w:val="true"/>
              </w:rPr>
              <w:t>شرح حال ابن مقفع‏</w:t>
            </w:r>
            <w:r>
              <w:rPr>
                <w:rStyle w:val="IndexLink"/>
                <w:rtl w:val="true"/>
              </w:rPr>
              <w:tab/>
            </w:r>
            <w:r>
              <w:rPr>
                <w:rStyle w:val="IndexLink"/>
              </w:rPr>
              <w:t>225</w:t>
            </w:r>
          </w:hyperlink>
        </w:p>
        <w:p>
          <w:pPr>
            <w:pStyle w:val="Contents3"/>
            <w:tabs>
              <w:tab w:val="clear" w:pos="8459"/>
              <w:tab w:val="right" w:pos="9026" w:leader="dot"/>
            </w:tabs>
            <w:rPr/>
          </w:pPr>
          <w:hyperlink w:anchor="__RefHeading___Toc8585574_73709187">
            <w:r>
              <w:rPr>
                <w:webHidden/>
                <w:rStyle w:val="IndexLink"/>
              </w:rPr>
              <w:t>612</w:t>
            </w:r>
            <w:r>
              <w:rPr>
                <w:rStyle w:val="IndexLink"/>
                <w:rtl w:val="true"/>
              </w:rPr>
              <w:t xml:space="preserve">- </w:t>
            </w:r>
            <w:r>
              <w:rPr>
                <w:rStyle w:val="IndexLink"/>
                <w:rtl w:val="true"/>
              </w:rPr>
              <w:t>شرح حال ابن یمین‏</w:t>
            </w:r>
            <w:r>
              <w:rPr>
                <w:rStyle w:val="IndexLink"/>
                <w:rtl w:val="true"/>
              </w:rPr>
              <w:tab/>
            </w:r>
            <w:r>
              <w:rPr>
                <w:rStyle w:val="IndexLink"/>
              </w:rPr>
              <w:t>225</w:t>
            </w:r>
          </w:hyperlink>
        </w:p>
        <w:p>
          <w:pPr>
            <w:pStyle w:val="Contents3"/>
            <w:tabs>
              <w:tab w:val="clear" w:pos="8459"/>
              <w:tab w:val="right" w:pos="9026" w:leader="dot"/>
            </w:tabs>
            <w:rPr/>
          </w:pPr>
          <w:hyperlink w:anchor="__RefHeading___Toc8585576_73709187">
            <w:r>
              <w:rPr>
                <w:webHidden/>
                <w:rStyle w:val="IndexLink"/>
              </w:rPr>
              <w:t>613</w:t>
            </w:r>
            <w:r>
              <w:rPr>
                <w:rStyle w:val="IndexLink"/>
                <w:rtl w:val="true"/>
              </w:rPr>
              <w:t xml:space="preserve">- </w:t>
            </w:r>
            <w:r>
              <w:rPr>
                <w:rStyle w:val="IndexLink"/>
                <w:rtl w:val="true"/>
              </w:rPr>
              <w:t>شرح حال بابا طاهر</w:t>
            </w:r>
            <w:r>
              <w:rPr>
                <w:rStyle w:val="IndexLink"/>
                <w:rtl w:val="true"/>
              </w:rPr>
              <w:tab/>
            </w:r>
            <w:r>
              <w:rPr>
                <w:rStyle w:val="IndexLink"/>
              </w:rPr>
              <w:t>225</w:t>
            </w:r>
          </w:hyperlink>
        </w:p>
        <w:p>
          <w:pPr>
            <w:pStyle w:val="Contents3"/>
            <w:tabs>
              <w:tab w:val="clear" w:pos="8459"/>
              <w:tab w:val="right" w:pos="9026" w:leader="dot"/>
            </w:tabs>
            <w:rPr/>
          </w:pPr>
          <w:hyperlink w:anchor="__RefHeading___Toc8585578_73709187">
            <w:r>
              <w:rPr>
                <w:webHidden/>
                <w:rStyle w:val="IndexLink"/>
                <w:rtl w:val="true"/>
              </w:rPr>
              <w:t>شرح حال بایزید بسطامی‏</w:t>
            </w:r>
            <w:r>
              <w:rPr>
                <w:rStyle w:val="IndexLink"/>
                <w:rtl w:val="true"/>
              </w:rPr>
              <w:tab/>
            </w:r>
            <w:r>
              <w:rPr>
                <w:rStyle w:val="IndexLink"/>
              </w:rPr>
              <w:t>225</w:t>
            </w:r>
          </w:hyperlink>
        </w:p>
        <w:p>
          <w:pPr>
            <w:pStyle w:val="Contents3"/>
            <w:tabs>
              <w:tab w:val="clear" w:pos="8459"/>
              <w:tab w:val="right" w:pos="9026" w:leader="dot"/>
            </w:tabs>
            <w:rPr/>
          </w:pPr>
          <w:hyperlink w:anchor="__RefHeading___Toc8585580_73709187">
            <w:r>
              <w:rPr>
                <w:webHidden/>
                <w:rStyle w:val="IndexLink"/>
              </w:rPr>
              <w:t>614</w:t>
            </w:r>
            <w:r>
              <w:rPr>
                <w:rStyle w:val="IndexLink"/>
                <w:rtl w:val="true"/>
              </w:rPr>
              <w:t xml:space="preserve">- </w:t>
            </w:r>
            <w:r>
              <w:rPr>
                <w:rStyle w:val="IndexLink"/>
                <w:rtl w:val="true"/>
              </w:rPr>
              <w:t>شرح حال بیهقی و آثاره‏</w:t>
            </w:r>
            <w:r>
              <w:rPr>
                <w:rStyle w:val="IndexLink"/>
                <w:rtl w:val="true"/>
              </w:rPr>
              <w:tab/>
            </w:r>
            <w:r>
              <w:rPr>
                <w:rStyle w:val="IndexLink"/>
              </w:rPr>
              <w:t>225</w:t>
            </w:r>
          </w:hyperlink>
        </w:p>
        <w:p>
          <w:pPr>
            <w:pStyle w:val="Contents3"/>
            <w:tabs>
              <w:tab w:val="clear" w:pos="8459"/>
              <w:tab w:val="right" w:pos="9026" w:leader="dot"/>
            </w:tabs>
            <w:rPr/>
          </w:pPr>
          <w:hyperlink w:anchor="__RefHeading___Toc8585582_73709187">
            <w:r>
              <w:rPr>
                <w:webHidden/>
                <w:rStyle w:val="IndexLink"/>
              </w:rPr>
              <w:t>615</w:t>
            </w:r>
            <w:r>
              <w:rPr>
                <w:rStyle w:val="IndexLink"/>
                <w:rtl w:val="true"/>
              </w:rPr>
              <w:t xml:space="preserve">- </w:t>
            </w:r>
            <w:r>
              <w:rPr>
                <w:rStyle w:val="IndexLink"/>
                <w:rtl w:val="true"/>
              </w:rPr>
              <w:t>شرح حال محمد تقی خان کولونیل‏</w:t>
            </w:r>
            <w:r>
              <w:rPr>
                <w:rStyle w:val="IndexLink"/>
                <w:rtl w:val="true"/>
              </w:rPr>
              <w:tab/>
            </w:r>
            <w:r>
              <w:rPr>
                <w:rStyle w:val="IndexLink"/>
              </w:rPr>
              <w:t>225</w:t>
            </w:r>
          </w:hyperlink>
        </w:p>
        <w:p>
          <w:pPr>
            <w:pStyle w:val="Contents3"/>
            <w:tabs>
              <w:tab w:val="clear" w:pos="8459"/>
              <w:tab w:val="right" w:pos="9026" w:leader="dot"/>
            </w:tabs>
            <w:rPr/>
          </w:pPr>
          <w:hyperlink w:anchor="__RefHeading___Toc8585584_73709187">
            <w:r>
              <w:rPr>
                <w:webHidden/>
                <w:rStyle w:val="IndexLink"/>
              </w:rPr>
              <w:t>616</w:t>
            </w:r>
            <w:r>
              <w:rPr>
                <w:rStyle w:val="IndexLink"/>
                <w:rtl w:val="true"/>
              </w:rPr>
              <w:t xml:space="preserve">- </w:t>
            </w:r>
            <w:r>
              <w:rPr>
                <w:rStyle w:val="IndexLink"/>
                <w:rtl w:val="true"/>
              </w:rPr>
              <w:t>شرح حال جامی‏</w:t>
            </w:r>
            <w:r>
              <w:rPr>
                <w:rStyle w:val="IndexLink"/>
                <w:rtl w:val="true"/>
              </w:rPr>
              <w:tab/>
            </w:r>
            <w:r>
              <w:rPr>
                <w:rStyle w:val="IndexLink"/>
              </w:rPr>
              <w:t>225</w:t>
            </w:r>
          </w:hyperlink>
        </w:p>
        <w:p>
          <w:pPr>
            <w:pStyle w:val="Contents3"/>
            <w:tabs>
              <w:tab w:val="clear" w:pos="8459"/>
              <w:tab w:val="right" w:pos="9026" w:leader="dot"/>
            </w:tabs>
            <w:rPr/>
          </w:pPr>
          <w:hyperlink w:anchor="__RefHeading___Toc8585586_73709187">
            <w:r>
              <w:rPr>
                <w:webHidden/>
                <w:rStyle w:val="IndexLink"/>
              </w:rPr>
              <w:t>617</w:t>
            </w:r>
            <w:r>
              <w:rPr>
                <w:rStyle w:val="IndexLink"/>
                <w:rtl w:val="true"/>
              </w:rPr>
              <w:t xml:space="preserve">- </w:t>
            </w:r>
            <w:r>
              <w:rPr>
                <w:rStyle w:val="IndexLink"/>
                <w:rtl w:val="true"/>
              </w:rPr>
              <w:t>شرح جامی‏</w:t>
            </w:r>
            <w:r>
              <w:rPr>
                <w:rStyle w:val="IndexLink"/>
                <w:rtl w:val="true"/>
              </w:rPr>
              <w:tab/>
            </w:r>
            <w:r>
              <w:rPr>
                <w:rStyle w:val="IndexLink"/>
              </w:rPr>
              <w:t>226</w:t>
            </w:r>
          </w:hyperlink>
        </w:p>
        <w:p>
          <w:pPr>
            <w:pStyle w:val="Contents3"/>
            <w:tabs>
              <w:tab w:val="clear" w:pos="8459"/>
              <w:tab w:val="right" w:pos="9026" w:leader="dot"/>
            </w:tabs>
            <w:rPr/>
          </w:pPr>
          <w:hyperlink w:anchor="__RefHeading___Toc8585588_73709187">
            <w:r>
              <w:rPr>
                <w:webHidden/>
                <w:rStyle w:val="IndexLink"/>
                <w:rtl w:val="true"/>
              </w:rPr>
              <w:t>شرح حال و آثار سید جمال الدین افغانی‏</w:t>
            </w:r>
            <w:r>
              <w:rPr>
                <w:rStyle w:val="IndexLink"/>
                <w:rtl w:val="true"/>
              </w:rPr>
              <w:tab/>
            </w:r>
            <w:r>
              <w:rPr>
                <w:rStyle w:val="IndexLink"/>
              </w:rPr>
              <w:t>226</w:t>
            </w:r>
          </w:hyperlink>
        </w:p>
        <w:p>
          <w:pPr>
            <w:pStyle w:val="Contents3"/>
            <w:tabs>
              <w:tab w:val="clear" w:pos="8459"/>
              <w:tab w:val="right" w:pos="9026" w:leader="dot"/>
            </w:tabs>
            <w:rPr/>
          </w:pPr>
          <w:hyperlink w:anchor="__RefHeading___Toc8585590_73709187">
            <w:r>
              <w:rPr>
                <w:webHidden/>
                <w:rStyle w:val="IndexLink"/>
              </w:rPr>
              <w:t>618</w:t>
            </w:r>
            <w:r>
              <w:rPr>
                <w:rStyle w:val="IndexLink"/>
                <w:rtl w:val="true"/>
              </w:rPr>
              <w:t xml:space="preserve">- </w:t>
            </w:r>
            <w:r>
              <w:rPr>
                <w:rStyle w:val="IndexLink"/>
                <w:rtl w:val="true"/>
              </w:rPr>
              <w:t>شرح حال حافظ</w:t>
            </w:r>
            <w:r>
              <w:rPr>
                <w:rStyle w:val="IndexLink"/>
                <w:rtl w:val="true"/>
              </w:rPr>
              <w:tab/>
            </w:r>
            <w:r>
              <w:rPr>
                <w:rStyle w:val="IndexLink"/>
              </w:rPr>
              <w:t>226</w:t>
            </w:r>
          </w:hyperlink>
        </w:p>
        <w:p>
          <w:pPr>
            <w:pStyle w:val="Contents3"/>
            <w:tabs>
              <w:tab w:val="clear" w:pos="8459"/>
              <w:tab w:val="right" w:pos="9026" w:leader="dot"/>
            </w:tabs>
            <w:rPr/>
          </w:pPr>
          <w:hyperlink w:anchor="__RefHeading___Toc8585592_73709187">
            <w:r>
              <w:rPr>
                <w:webHidden/>
                <w:rStyle w:val="IndexLink"/>
              </w:rPr>
              <w:t>619</w:t>
            </w:r>
            <w:r>
              <w:rPr>
                <w:rStyle w:val="IndexLink"/>
                <w:rtl w:val="true"/>
              </w:rPr>
              <w:t xml:space="preserve">- </w:t>
            </w:r>
            <w:r>
              <w:rPr>
                <w:rStyle w:val="IndexLink"/>
                <w:rtl w:val="true"/>
              </w:rPr>
              <w:t>شرح حال الشیخ خزعل‏</w:t>
            </w:r>
            <w:r>
              <w:rPr>
                <w:rStyle w:val="IndexLink"/>
                <w:rtl w:val="true"/>
              </w:rPr>
              <w:tab/>
            </w:r>
            <w:r>
              <w:rPr>
                <w:rStyle w:val="IndexLink"/>
              </w:rPr>
              <w:t>226</w:t>
            </w:r>
          </w:hyperlink>
        </w:p>
        <w:p>
          <w:pPr>
            <w:pStyle w:val="Contents3"/>
            <w:tabs>
              <w:tab w:val="clear" w:pos="8459"/>
              <w:tab w:val="right" w:pos="9026" w:leader="dot"/>
            </w:tabs>
            <w:rPr/>
          </w:pPr>
          <w:hyperlink w:anchor="__RefHeading___Toc8585594_73709187">
            <w:r>
              <w:rPr>
                <w:webHidden/>
                <w:rStyle w:val="IndexLink"/>
              </w:rPr>
              <w:t>620</w:t>
            </w:r>
            <w:r>
              <w:rPr>
                <w:rStyle w:val="IndexLink"/>
                <w:rtl w:val="true"/>
              </w:rPr>
              <w:t xml:space="preserve">- </w:t>
            </w:r>
            <w:r>
              <w:rPr>
                <w:rStyle w:val="IndexLink"/>
                <w:rtl w:val="true"/>
              </w:rPr>
              <w:t>شرح حال خواجوئی کرمانی‏</w:t>
            </w:r>
            <w:r>
              <w:rPr>
                <w:rStyle w:val="IndexLink"/>
                <w:rtl w:val="true"/>
              </w:rPr>
              <w:tab/>
            </w:r>
            <w:r>
              <w:rPr>
                <w:rStyle w:val="IndexLink"/>
              </w:rPr>
              <w:t>226</w:t>
            </w:r>
          </w:hyperlink>
        </w:p>
        <w:p>
          <w:pPr>
            <w:pStyle w:val="Contents3"/>
            <w:tabs>
              <w:tab w:val="clear" w:pos="8459"/>
              <w:tab w:val="right" w:pos="9026" w:leader="dot"/>
            </w:tabs>
            <w:rPr/>
          </w:pPr>
          <w:hyperlink w:anchor="__RefHeading___Toc8585596_73709187">
            <w:r>
              <w:rPr>
                <w:webHidden/>
                <w:rStyle w:val="IndexLink"/>
              </w:rPr>
              <w:t>621</w:t>
            </w:r>
            <w:r>
              <w:rPr>
                <w:rStyle w:val="IndexLink"/>
                <w:rtl w:val="true"/>
              </w:rPr>
              <w:t xml:space="preserve">- </w:t>
            </w:r>
            <w:r>
              <w:rPr>
                <w:rStyle w:val="IndexLink"/>
                <w:rtl w:val="true"/>
              </w:rPr>
              <w:t>شرح حال خیام‏</w:t>
            </w:r>
            <w:r>
              <w:rPr>
                <w:rStyle w:val="IndexLink"/>
                <w:rtl w:val="true"/>
              </w:rPr>
              <w:tab/>
            </w:r>
            <w:r>
              <w:rPr>
                <w:rStyle w:val="IndexLink"/>
              </w:rPr>
              <w:t>226</w:t>
            </w:r>
          </w:hyperlink>
        </w:p>
        <w:p>
          <w:pPr>
            <w:pStyle w:val="Contents3"/>
            <w:tabs>
              <w:tab w:val="clear" w:pos="8459"/>
              <w:tab w:val="right" w:pos="9026" w:leader="dot"/>
            </w:tabs>
            <w:rPr/>
          </w:pPr>
          <w:hyperlink w:anchor="__RefHeading___Toc8585598_73709187">
            <w:r>
              <w:rPr>
                <w:webHidden/>
                <w:rStyle w:val="IndexLink"/>
                <w:rtl w:val="true"/>
              </w:rPr>
              <w:t>شرح حال خواجه ربیع‏</w:t>
            </w:r>
            <w:r>
              <w:rPr>
                <w:rStyle w:val="IndexLink"/>
                <w:rtl w:val="true"/>
              </w:rPr>
              <w:tab/>
            </w:r>
            <w:r>
              <w:rPr>
                <w:rStyle w:val="IndexLink"/>
              </w:rPr>
              <w:t>226</w:t>
            </w:r>
          </w:hyperlink>
        </w:p>
        <w:p>
          <w:pPr>
            <w:pStyle w:val="Contents3"/>
            <w:tabs>
              <w:tab w:val="clear" w:pos="8459"/>
              <w:tab w:val="right" w:pos="9026" w:leader="dot"/>
            </w:tabs>
            <w:rPr/>
          </w:pPr>
          <w:hyperlink w:anchor="__RefHeading___Toc8585600_73709187">
            <w:r>
              <w:rPr>
                <w:webHidden/>
                <w:rStyle w:val="IndexLink"/>
              </w:rPr>
              <w:t>622</w:t>
            </w:r>
            <w:r>
              <w:rPr>
                <w:rStyle w:val="IndexLink"/>
                <w:rtl w:val="true"/>
              </w:rPr>
              <w:t xml:space="preserve">- </w:t>
            </w:r>
            <w:r>
              <w:rPr>
                <w:rStyle w:val="IndexLink"/>
                <w:rtl w:val="true"/>
              </w:rPr>
              <w:t>شرح حال و آثار رودکی‏</w:t>
            </w:r>
            <w:r>
              <w:rPr>
                <w:rStyle w:val="IndexLink"/>
                <w:rtl w:val="true"/>
              </w:rPr>
              <w:tab/>
            </w:r>
            <w:r>
              <w:rPr>
                <w:rStyle w:val="IndexLink"/>
              </w:rPr>
              <w:t>226</w:t>
            </w:r>
          </w:hyperlink>
        </w:p>
        <w:p>
          <w:pPr>
            <w:pStyle w:val="Contents3"/>
            <w:tabs>
              <w:tab w:val="clear" w:pos="8459"/>
              <w:tab w:val="right" w:pos="9026" w:leader="dot"/>
            </w:tabs>
            <w:rPr/>
          </w:pPr>
          <w:hyperlink w:anchor="__RefHeading___Toc8585602_73709187">
            <w:r>
              <w:rPr>
                <w:webHidden/>
                <w:rStyle w:val="IndexLink"/>
              </w:rPr>
              <w:t>623</w:t>
            </w:r>
            <w:r>
              <w:rPr>
                <w:rStyle w:val="IndexLink"/>
                <w:rtl w:val="true"/>
              </w:rPr>
              <w:t xml:space="preserve">- </w:t>
            </w:r>
            <w:r>
              <w:rPr>
                <w:rStyle w:val="IndexLink"/>
                <w:rtl w:val="true"/>
              </w:rPr>
              <w:t>شرح حال شیخ زاهد گیلانی‏</w:t>
            </w:r>
            <w:r>
              <w:rPr>
                <w:rStyle w:val="IndexLink"/>
                <w:rtl w:val="true"/>
              </w:rPr>
              <w:tab/>
            </w:r>
            <w:r>
              <w:rPr>
                <w:rStyle w:val="IndexLink"/>
              </w:rPr>
              <w:t>226</w:t>
            </w:r>
          </w:hyperlink>
        </w:p>
        <w:p>
          <w:pPr>
            <w:pStyle w:val="Contents3"/>
            <w:tabs>
              <w:tab w:val="clear" w:pos="8459"/>
              <w:tab w:val="right" w:pos="9026" w:leader="dot"/>
            </w:tabs>
            <w:rPr/>
          </w:pPr>
          <w:hyperlink w:anchor="__RefHeading___Toc8585604_73709187">
            <w:r>
              <w:rPr>
                <w:webHidden/>
                <w:rStyle w:val="IndexLink"/>
              </w:rPr>
              <w:t>624</w:t>
            </w:r>
            <w:r>
              <w:rPr>
                <w:rStyle w:val="IndexLink"/>
                <w:rtl w:val="true"/>
              </w:rPr>
              <w:t xml:space="preserve">- </w:t>
            </w:r>
            <w:r>
              <w:rPr>
                <w:rStyle w:val="IndexLink"/>
                <w:rtl w:val="true"/>
              </w:rPr>
              <w:t>شرح حال سلمان ساوجی‏</w:t>
            </w:r>
            <w:r>
              <w:rPr>
                <w:rStyle w:val="IndexLink"/>
                <w:rtl w:val="true"/>
              </w:rPr>
              <w:tab/>
            </w:r>
            <w:r>
              <w:rPr>
                <w:rStyle w:val="IndexLink"/>
              </w:rPr>
              <w:t>226</w:t>
            </w:r>
          </w:hyperlink>
        </w:p>
        <w:p>
          <w:pPr>
            <w:pStyle w:val="Contents3"/>
            <w:tabs>
              <w:tab w:val="clear" w:pos="8459"/>
              <w:tab w:val="right" w:pos="9026" w:leader="dot"/>
            </w:tabs>
            <w:rPr/>
          </w:pPr>
          <w:hyperlink w:anchor="__RefHeading___Toc8585606_73709187">
            <w:r>
              <w:rPr>
                <w:webHidden/>
                <w:rStyle w:val="IndexLink"/>
              </w:rPr>
              <w:t>625</w:t>
            </w:r>
            <w:r>
              <w:rPr>
                <w:rStyle w:val="IndexLink"/>
                <w:rtl w:val="true"/>
              </w:rPr>
              <w:t xml:space="preserve">- </w:t>
            </w:r>
            <w:r>
              <w:rPr>
                <w:rStyle w:val="IndexLink"/>
                <w:rtl w:val="true"/>
              </w:rPr>
              <w:t>شرح حال سلمان ساوجی‏</w:t>
            </w:r>
            <w:r>
              <w:rPr>
                <w:rStyle w:val="IndexLink"/>
                <w:rtl w:val="true"/>
              </w:rPr>
              <w:tab/>
            </w:r>
            <w:r>
              <w:rPr>
                <w:rStyle w:val="IndexLink"/>
              </w:rPr>
              <w:t>226</w:t>
            </w:r>
          </w:hyperlink>
        </w:p>
        <w:p>
          <w:pPr>
            <w:pStyle w:val="Contents3"/>
            <w:tabs>
              <w:tab w:val="clear" w:pos="8459"/>
              <w:tab w:val="right" w:pos="9026" w:leader="dot"/>
            </w:tabs>
            <w:rPr/>
          </w:pPr>
          <w:hyperlink w:anchor="__RefHeading___Toc8585608_73709187">
            <w:r>
              <w:rPr>
                <w:webHidden/>
                <w:rStyle w:val="IndexLink"/>
              </w:rPr>
              <w:t>626</w:t>
            </w:r>
            <w:r>
              <w:rPr>
                <w:rStyle w:val="IndexLink"/>
                <w:rtl w:val="true"/>
              </w:rPr>
              <w:t xml:space="preserve">- </w:t>
            </w:r>
            <w:r>
              <w:rPr>
                <w:rStyle w:val="IndexLink"/>
                <w:rtl w:val="true"/>
              </w:rPr>
              <w:t>شرح حال سعدی‏</w:t>
            </w:r>
            <w:r>
              <w:rPr>
                <w:rStyle w:val="IndexLink"/>
                <w:rtl w:val="true"/>
              </w:rPr>
              <w:tab/>
            </w:r>
            <w:r>
              <w:rPr>
                <w:rStyle w:val="IndexLink"/>
              </w:rPr>
              <w:t>227</w:t>
            </w:r>
          </w:hyperlink>
        </w:p>
        <w:p>
          <w:pPr>
            <w:pStyle w:val="Contents3"/>
            <w:tabs>
              <w:tab w:val="clear" w:pos="8459"/>
              <w:tab w:val="right" w:pos="9026" w:leader="dot"/>
            </w:tabs>
            <w:rPr/>
          </w:pPr>
          <w:hyperlink w:anchor="__RefHeading___Toc8585610_73709187">
            <w:r>
              <w:rPr>
                <w:webHidden/>
                <w:rStyle w:val="IndexLink"/>
                <w:rtl w:val="true"/>
              </w:rPr>
              <w:t>شرح حال سعدی‏</w:t>
            </w:r>
            <w:r>
              <w:rPr>
                <w:rStyle w:val="IndexLink"/>
                <w:rtl w:val="true"/>
              </w:rPr>
              <w:tab/>
            </w:r>
            <w:r>
              <w:rPr>
                <w:rStyle w:val="IndexLink"/>
              </w:rPr>
              <w:t>227</w:t>
            </w:r>
          </w:hyperlink>
        </w:p>
        <w:p>
          <w:pPr>
            <w:pStyle w:val="Contents3"/>
            <w:tabs>
              <w:tab w:val="clear" w:pos="8459"/>
              <w:tab w:val="right" w:pos="9026" w:leader="dot"/>
            </w:tabs>
            <w:rPr/>
          </w:pPr>
          <w:hyperlink w:anchor="__RefHeading___Toc8585612_73709187">
            <w:r>
              <w:rPr>
                <w:webHidden/>
                <w:rStyle w:val="IndexLink"/>
                <w:rtl w:val="true"/>
              </w:rPr>
              <w:t>شرح حال سعدی‏</w:t>
            </w:r>
            <w:r>
              <w:rPr>
                <w:rStyle w:val="IndexLink"/>
                <w:rtl w:val="true"/>
              </w:rPr>
              <w:tab/>
            </w:r>
            <w:r>
              <w:rPr>
                <w:rStyle w:val="IndexLink"/>
              </w:rPr>
              <w:t>227</w:t>
            </w:r>
          </w:hyperlink>
        </w:p>
        <w:p>
          <w:pPr>
            <w:pStyle w:val="Contents3"/>
            <w:tabs>
              <w:tab w:val="clear" w:pos="8459"/>
              <w:tab w:val="right" w:pos="9026" w:leader="dot"/>
            </w:tabs>
            <w:rPr/>
          </w:pPr>
          <w:hyperlink w:anchor="__RefHeading___Toc8585614_73709187">
            <w:r>
              <w:rPr>
                <w:webHidden/>
                <w:rStyle w:val="IndexLink"/>
                <w:rtl w:val="true"/>
              </w:rPr>
              <w:t>شرح حال علماء خراسان‏</w:t>
            </w:r>
            <w:r>
              <w:rPr>
                <w:rStyle w:val="IndexLink"/>
                <w:rtl w:val="true"/>
              </w:rPr>
              <w:tab/>
            </w:r>
            <w:r>
              <w:rPr>
                <w:rStyle w:val="IndexLink"/>
              </w:rPr>
              <w:t>227</w:t>
            </w:r>
          </w:hyperlink>
        </w:p>
        <w:p>
          <w:pPr>
            <w:pStyle w:val="Contents3"/>
            <w:tabs>
              <w:tab w:val="clear" w:pos="8459"/>
              <w:tab w:val="right" w:pos="9026" w:leader="dot"/>
            </w:tabs>
            <w:rPr/>
          </w:pPr>
          <w:hyperlink w:anchor="__RefHeading___Toc8585616_73709187">
            <w:r>
              <w:rPr>
                <w:webHidden/>
                <w:rStyle w:val="IndexLink"/>
                <w:rtl w:val="true"/>
              </w:rPr>
              <w:t>شرح حال عطار النیسابوری‏</w:t>
            </w:r>
            <w:r>
              <w:rPr>
                <w:rStyle w:val="IndexLink"/>
                <w:rtl w:val="true"/>
              </w:rPr>
              <w:tab/>
            </w:r>
            <w:r>
              <w:rPr>
                <w:rStyle w:val="IndexLink"/>
              </w:rPr>
              <w:t>227</w:t>
            </w:r>
          </w:hyperlink>
        </w:p>
        <w:p>
          <w:pPr>
            <w:pStyle w:val="Contents3"/>
            <w:tabs>
              <w:tab w:val="clear" w:pos="8459"/>
              <w:tab w:val="right" w:pos="9026" w:leader="dot"/>
            </w:tabs>
            <w:rPr/>
          </w:pPr>
          <w:hyperlink w:anchor="__RefHeading___Toc8585618_73709187">
            <w:r>
              <w:rPr>
                <w:webHidden/>
                <w:rStyle w:val="IndexLink"/>
                <w:rtl w:val="true"/>
              </w:rPr>
              <w:t>شرح حال غزالی‏</w:t>
            </w:r>
            <w:r>
              <w:rPr>
                <w:rStyle w:val="IndexLink"/>
                <w:rtl w:val="true"/>
              </w:rPr>
              <w:tab/>
            </w:r>
            <w:r>
              <w:rPr>
                <w:rStyle w:val="IndexLink"/>
              </w:rPr>
              <w:t>227</w:t>
            </w:r>
          </w:hyperlink>
        </w:p>
        <w:p>
          <w:pPr>
            <w:pStyle w:val="Contents3"/>
            <w:tabs>
              <w:tab w:val="clear" w:pos="8459"/>
              <w:tab w:val="right" w:pos="9026" w:leader="dot"/>
            </w:tabs>
            <w:rPr/>
          </w:pPr>
          <w:hyperlink w:anchor="__RefHeading___Toc8585620_73709187">
            <w:r>
              <w:rPr>
                <w:webHidden/>
                <w:rStyle w:val="IndexLink"/>
                <w:rtl w:val="true"/>
              </w:rPr>
              <w:t>شرح حال قائم مقام‏</w:t>
            </w:r>
            <w:r>
              <w:rPr>
                <w:rStyle w:val="IndexLink"/>
                <w:rtl w:val="true"/>
              </w:rPr>
              <w:tab/>
            </w:r>
            <w:r>
              <w:rPr>
                <w:rStyle w:val="IndexLink"/>
              </w:rPr>
              <w:t>227</w:t>
            </w:r>
          </w:hyperlink>
        </w:p>
        <w:p>
          <w:pPr>
            <w:pStyle w:val="Contents3"/>
            <w:tabs>
              <w:tab w:val="clear" w:pos="8459"/>
              <w:tab w:val="right" w:pos="9026" w:leader="dot"/>
            </w:tabs>
            <w:rPr/>
          </w:pPr>
          <w:hyperlink w:anchor="__RefHeading___Toc8585622_73709187">
            <w:r>
              <w:rPr>
                <w:webHidden/>
                <w:rStyle w:val="IndexLink"/>
              </w:rPr>
              <w:t>627</w:t>
            </w:r>
            <w:r>
              <w:rPr>
                <w:rStyle w:val="IndexLink"/>
                <w:rtl w:val="true"/>
              </w:rPr>
              <w:t xml:space="preserve">- </w:t>
            </w:r>
            <w:r>
              <w:rPr>
                <w:rStyle w:val="IndexLink"/>
                <w:rtl w:val="true"/>
              </w:rPr>
              <w:t>شرح حال گالیله الإیطالی‏</w:t>
            </w:r>
            <w:r>
              <w:rPr>
                <w:rStyle w:val="IndexLink"/>
                <w:rtl w:val="true"/>
              </w:rPr>
              <w:tab/>
            </w:r>
            <w:r>
              <w:rPr>
                <w:rStyle w:val="IndexLink"/>
              </w:rPr>
              <w:t>227</w:t>
            </w:r>
          </w:hyperlink>
        </w:p>
        <w:p>
          <w:pPr>
            <w:pStyle w:val="Contents3"/>
            <w:tabs>
              <w:tab w:val="clear" w:pos="8459"/>
              <w:tab w:val="right" w:pos="9026" w:leader="dot"/>
            </w:tabs>
            <w:rPr/>
          </w:pPr>
          <w:hyperlink w:anchor="__RefHeading___Toc8585624_73709187">
            <w:r>
              <w:rPr>
                <w:webHidden/>
                <w:rStyle w:val="IndexLink"/>
              </w:rPr>
              <w:t>628</w:t>
            </w:r>
            <w:r>
              <w:rPr>
                <w:rStyle w:val="IndexLink"/>
                <w:rtl w:val="true"/>
              </w:rPr>
              <w:t xml:space="preserve">- </w:t>
            </w:r>
            <w:r>
              <w:rPr>
                <w:rStyle w:val="IndexLink"/>
                <w:rtl w:val="true"/>
              </w:rPr>
              <w:t>شرح حال محمد بن زکریا الرازی‏</w:t>
            </w:r>
            <w:r>
              <w:rPr>
                <w:rStyle w:val="IndexLink"/>
                <w:rtl w:val="true"/>
              </w:rPr>
              <w:tab/>
            </w:r>
            <w:r>
              <w:rPr>
                <w:rStyle w:val="IndexLink"/>
              </w:rPr>
              <w:t>227</w:t>
            </w:r>
          </w:hyperlink>
        </w:p>
        <w:p>
          <w:pPr>
            <w:pStyle w:val="Contents3"/>
            <w:tabs>
              <w:tab w:val="clear" w:pos="8459"/>
              <w:tab w:val="right" w:pos="9026" w:leader="dot"/>
            </w:tabs>
            <w:rPr/>
          </w:pPr>
          <w:hyperlink w:anchor="__RefHeading___Toc8585626_73709187">
            <w:r>
              <w:rPr>
                <w:webHidden/>
                <w:rStyle w:val="IndexLink"/>
              </w:rPr>
              <w:t>629</w:t>
            </w:r>
            <w:r>
              <w:rPr>
                <w:rStyle w:val="IndexLink"/>
                <w:rtl w:val="true"/>
              </w:rPr>
              <w:t xml:space="preserve">- </w:t>
            </w:r>
            <w:r>
              <w:rPr>
                <w:rStyle w:val="IndexLink"/>
                <w:rtl w:val="true"/>
              </w:rPr>
              <w:t>شرح حال محمد بن زکریا الرازی‏</w:t>
            </w:r>
            <w:r>
              <w:rPr>
                <w:rStyle w:val="IndexLink"/>
                <w:rtl w:val="true"/>
              </w:rPr>
              <w:tab/>
            </w:r>
            <w:r>
              <w:rPr>
                <w:rStyle w:val="IndexLink"/>
              </w:rPr>
              <w:t>227</w:t>
            </w:r>
          </w:hyperlink>
        </w:p>
        <w:p>
          <w:pPr>
            <w:pStyle w:val="Contents3"/>
            <w:tabs>
              <w:tab w:val="clear" w:pos="8459"/>
              <w:tab w:val="right" w:pos="9026" w:leader="dot"/>
            </w:tabs>
            <w:rPr/>
          </w:pPr>
          <w:hyperlink w:anchor="__RefHeading___Toc8585628_73709187">
            <w:r>
              <w:rPr>
                <w:webHidden/>
                <w:rStyle w:val="IndexLink"/>
              </w:rPr>
              <w:t>630</w:t>
            </w:r>
            <w:r>
              <w:rPr>
                <w:rStyle w:val="IndexLink"/>
                <w:rtl w:val="true"/>
              </w:rPr>
              <w:t xml:space="preserve">- </w:t>
            </w:r>
            <w:r>
              <w:rPr>
                <w:rStyle w:val="IndexLink"/>
                <w:rtl w:val="true"/>
              </w:rPr>
              <w:t>شرح حال محمود الشبستری‏</w:t>
            </w:r>
            <w:r>
              <w:rPr>
                <w:rStyle w:val="IndexLink"/>
                <w:rtl w:val="true"/>
              </w:rPr>
              <w:tab/>
            </w:r>
            <w:r>
              <w:rPr>
                <w:rStyle w:val="IndexLink"/>
              </w:rPr>
              <w:t>227</w:t>
            </w:r>
          </w:hyperlink>
        </w:p>
        <w:p>
          <w:pPr>
            <w:pStyle w:val="Contents3"/>
            <w:tabs>
              <w:tab w:val="clear" w:pos="8459"/>
              <w:tab w:val="right" w:pos="9026" w:leader="dot"/>
            </w:tabs>
            <w:rPr/>
          </w:pPr>
          <w:hyperlink w:anchor="__RefHeading___Toc8585630_73709187">
            <w:r>
              <w:rPr>
                <w:webHidden/>
                <w:rStyle w:val="IndexLink"/>
              </w:rPr>
              <w:t>631</w:t>
            </w:r>
            <w:r>
              <w:rPr>
                <w:rStyle w:val="IndexLink"/>
                <w:rtl w:val="true"/>
              </w:rPr>
              <w:t xml:space="preserve">- </w:t>
            </w:r>
            <w:r>
              <w:rPr>
                <w:rStyle w:val="IndexLink"/>
                <w:rtl w:val="true"/>
              </w:rPr>
              <w:t>شرح حال محمد بن جریر</w:t>
            </w:r>
            <w:r>
              <w:rPr>
                <w:rStyle w:val="IndexLink"/>
                <w:rtl w:val="true"/>
              </w:rPr>
              <w:tab/>
            </w:r>
            <w:r>
              <w:rPr>
                <w:rStyle w:val="IndexLink"/>
              </w:rPr>
              <w:t>228</w:t>
            </w:r>
          </w:hyperlink>
        </w:p>
        <w:p>
          <w:pPr>
            <w:pStyle w:val="Contents3"/>
            <w:tabs>
              <w:tab w:val="clear" w:pos="8459"/>
              <w:tab w:val="right" w:pos="9026" w:leader="dot"/>
            </w:tabs>
            <w:rPr/>
          </w:pPr>
          <w:hyperlink w:anchor="__RefHeading___Toc8585632_73709187">
            <w:r>
              <w:rPr>
                <w:webHidden/>
                <w:rStyle w:val="IndexLink"/>
              </w:rPr>
              <w:t>632</w:t>
            </w:r>
            <w:r>
              <w:rPr>
                <w:rStyle w:val="IndexLink"/>
                <w:rtl w:val="true"/>
              </w:rPr>
              <w:t xml:space="preserve">- </w:t>
            </w:r>
            <w:r>
              <w:rPr>
                <w:rStyle w:val="IndexLink"/>
                <w:rtl w:val="true"/>
              </w:rPr>
              <w:t>شرح حال و آثار محمد بن جریر طبری‏</w:t>
            </w:r>
            <w:r>
              <w:rPr>
                <w:rStyle w:val="IndexLink"/>
                <w:rtl w:val="true"/>
              </w:rPr>
              <w:tab/>
            </w:r>
            <w:r>
              <w:rPr>
                <w:rStyle w:val="IndexLink"/>
              </w:rPr>
              <w:t>228</w:t>
            </w:r>
          </w:hyperlink>
        </w:p>
        <w:p>
          <w:pPr>
            <w:pStyle w:val="Contents3"/>
            <w:tabs>
              <w:tab w:val="clear" w:pos="8459"/>
              <w:tab w:val="right" w:pos="9026" w:leader="dot"/>
            </w:tabs>
            <w:rPr/>
          </w:pPr>
          <w:hyperlink w:anchor="__RefHeading___Toc8585634_73709187">
            <w:r>
              <w:rPr>
                <w:webHidden/>
                <w:rStyle w:val="IndexLink"/>
                <w:rtl w:val="true"/>
              </w:rPr>
              <w:t>شرح حال مسعود سعد سلمان‏</w:t>
            </w:r>
            <w:r>
              <w:rPr>
                <w:rStyle w:val="IndexLink"/>
                <w:rtl w:val="true"/>
              </w:rPr>
              <w:tab/>
            </w:r>
            <w:r>
              <w:rPr>
                <w:rStyle w:val="IndexLink"/>
              </w:rPr>
              <w:t>228</w:t>
            </w:r>
          </w:hyperlink>
        </w:p>
        <w:p>
          <w:pPr>
            <w:pStyle w:val="Contents3"/>
            <w:tabs>
              <w:tab w:val="clear" w:pos="8459"/>
              <w:tab w:val="right" w:pos="9026" w:leader="dot"/>
            </w:tabs>
            <w:rPr/>
          </w:pPr>
          <w:hyperlink w:anchor="__RefHeading___Toc8585636_73709187">
            <w:r>
              <w:rPr>
                <w:webHidden/>
                <w:rStyle w:val="IndexLink"/>
              </w:rPr>
              <w:t>633</w:t>
            </w:r>
            <w:r>
              <w:rPr>
                <w:rStyle w:val="IndexLink"/>
                <w:rtl w:val="true"/>
              </w:rPr>
              <w:t xml:space="preserve">- </w:t>
            </w:r>
            <w:r>
              <w:rPr>
                <w:rStyle w:val="IndexLink"/>
                <w:rtl w:val="true"/>
              </w:rPr>
              <w:t>شرح حال ملای رومی‏</w:t>
            </w:r>
            <w:r>
              <w:rPr>
                <w:rStyle w:val="IndexLink"/>
                <w:rtl w:val="true"/>
              </w:rPr>
              <w:tab/>
            </w:r>
            <w:r>
              <w:rPr>
                <w:rStyle w:val="IndexLink"/>
              </w:rPr>
              <w:t>228</w:t>
            </w:r>
          </w:hyperlink>
        </w:p>
        <w:p>
          <w:pPr>
            <w:pStyle w:val="Contents3"/>
            <w:tabs>
              <w:tab w:val="clear" w:pos="8459"/>
              <w:tab w:val="right" w:pos="9026" w:leader="dot"/>
            </w:tabs>
            <w:rPr/>
          </w:pPr>
          <w:hyperlink w:anchor="__RefHeading___Toc8585638_73709187">
            <w:r>
              <w:rPr>
                <w:webHidden/>
                <w:rStyle w:val="IndexLink"/>
              </w:rPr>
              <w:t>634</w:t>
            </w:r>
            <w:r>
              <w:rPr>
                <w:rStyle w:val="IndexLink"/>
                <w:rtl w:val="true"/>
              </w:rPr>
              <w:t xml:space="preserve">- </w:t>
            </w:r>
            <w:r>
              <w:rPr>
                <w:rStyle w:val="IndexLink"/>
                <w:rtl w:val="true"/>
              </w:rPr>
              <w:t>شرح حال منظوم‏</w:t>
            </w:r>
            <w:r>
              <w:rPr>
                <w:rStyle w:val="IndexLink"/>
                <w:rtl w:val="true"/>
              </w:rPr>
              <w:tab/>
            </w:r>
            <w:r>
              <w:rPr>
                <w:rStyle w:val="IndexLink"/>
              </w:rPr>
              <w:t>228</w:t>
            </w:r>
          </w:hyperlink>
        </w:p>
        <w:p>
          <w:pPr>
            <w:pStyle w:val="Contents3"/>
            <w:tabs>
              <w:tab w:val="clear" w:pos="8459"/>
              <w:tab w:val="right" w:pos="9026" w:leader="dot"/>
            </w:tabs>
            <w:rPr/>
          </w:pPr>
          <w:hyperlink w:anchor="__RefHeading___Toc8585640_73709187">
            <w:r>
              <w:rPr>
                <w:webHidden/>
                <w:rStyle w:val="IndexLink"/>
              </w:rPr>
              <w:t>635</w:t>
            </w:r>
            <w:r>
              <w:rPr>
                <w:rStyle w:val="IndexLink"/>
                <w:rtl w:val="true"/>
              </w:rPr>
              <w:t xml:space="preserve">- </w:t>
            </w:r>
            <w:r>
              <w:rPr>
                <w:rStyle w:val="IndexLink"/>
                <w:rtl w:val="true"/>
              </w:rPr>
              <w:t>شرح حال مولوی‏</w:t>
            </w:r>
            <w:r>
              <w:rPr>
                <w:rStyle w:val="IndexLink"/>
                <w:rtl w:val="true"/>
              </w:rPr>
              <w:tab/>
            </w:r>
            <w:r>
              <w:rPr>
                <w:rStyle w:val="IndexLink"/>
              </w:rPr>
              <w:t>228</w:t>
            </w:r>
          </w:hyperlink>
        </w:p>
        <w:p>
          <w:pPr>
            <w:pStyle w:val="Contents3"/>
            <w:tabs>
              <w:tab w:val="clear" w:pos="8459"/>
              <w:tab w:val="right" w:pos="9026" w:leader="dot"/>
            </w:tabs>
            <w:rPr/>
          </w:pPr>
          <w:hyperlink w:anchor="__RefHeading___Toc8585642_73709187">
            <w:r>
              <w:rPr>
                <w:webHidden/>
                <w:rStyle w:val="IndexLink"/>
              </w:rPr>
              <w:t>636</w:t>
            </w:r>
            <w:r>
              <w:rPr>
                <w:rStyle w:val="IndexLink"/>
                <w:rtl w:val="true"/>
              </w:rPr>
              <w:t xml:space="preserve">- </w:t>
            </w:r>
            <w:r>
              <w:rPr>
                <w:rStyle w:val="IndexLink"/>
                <w:rtl w:val="true"/>
              </w:rPr>
              <w:t>شرح حال وحشی‏</w:t>
            </w:r>
            <w:r>
              <w:rPr>
                <w:rStyle w:val="IndexLink"/>
                <w:rtl w:val="true"/>
              </w:rPr>
              <w:tab/>
            </w:r>
            <w:r>
              <w:rPr>
                <w:rStyle w:val="IndexLink"/>
              </w:rPr>
              <w:t>228</w:t>
            </w:r>
          </w:hyperlink>
        </w:p>
        <w:p>
          <w:pPr>
            <w:pStyle w:val="Contents3"/>
            <w:tabs>
              <w:tab w:val="clear" w:pos="8459"/>
              <w:tab w:val="right" w:pos="9026" w:leader="dot"/>
            </w:tabs>
            <w:rPr/>
          </w:pPr>
          <w:hyperlink w:anchor="__RefHeading___Toc8585644_73709187">
            <w:r>
              <w:rPr>
                <w:webHidden/>
                <w:rStyle w:val="IndexLink"/>
              </w:rPr>
              <w:t>637</w:t>
            </w:r>
            <w:r>
              <w:rPr>
                <w:rStyle w:val="IndexLink"/>
                <w:rtl w:val="true"/>
              </w:rPr>
              <w:t xml:space="preserve">- </w:t>
            </w:r>
            <w:r>
              <w:rPr>
                <w:rStyle w:val="IndexLink"/>
                <w:rtl w:val="true"/>
              </w:rPr>
              <w:t>شرح حال یغما الجندقی‏</w:t>
            </w:r>
            <w:r>
              <w:rPr>
                <w:rStyle w:val="IndexLink"/>
                <w:rtl w:val="true"/>
              </w:rPr>
              <w:tab/>
            </w:r>
            <w:r>
              <w:rPr>
                <w:rStyle w:val="IndexLink"/>
              </w:rPr>
              <w:t>228</w:t>
            </w:r>
          </w:hyperlink>
        </w:p>
        <w:p>
          <w:pPr>
            <w:pStyle w:val="Contents3"/>
            <w:tabs>
              <w:tab w:val="clear" w:pos="8459"/>
              <w:tab w:val="right" w:pos="9026" w:leader="dot"/>
            </w:tabs>
            <w:rPr/>
          </w:pPr>
          <w:hyperlink w:anchor="__RefHeading___Toc8585646_73709187">
            <w:r>
              <w:rPr>
                <w:webHidden/>
                <w:rStyle w:val="IndexLink"/>
              </w:rPr>
              <w:t>638</w:t>
            </w:r>
            <w:r>
              <w:rPr>
                <w:rStyle w:val="IndexLink"/>
                <w:rtl w:val="true"/>
              </w:rPr>
              <w:t xml:space="preserve">- </w:t>
            </w:r>
            <w:r>
              <w:rPr>
                <w:rStyle w:val="IndexLink"/>
                <w:rtl w:val="true"/>
              </w:rPr>
              <w:t>شرح الحاوی‏</w:t>
            </w:r>
            <w:r>
              <w:rPr>
                <w:rStyle w:val="IndexLink"/>
                <w:rtl w:val="true"/>
              </w:rPr>
              <w:tab/>
            </w:r>
            <w:r>
              <w:rPr>
                <w:rStyle w:val="IndexLink"/>
              </w:rPr>
              <w:t>228</w:t>
            </w:r>
          </w:hyperlink>
        </w:p>
        <w:p>
          <w:pPr>
            <w:pStyle w:val="Contents3"/>
            <w:tabs>
              <w:tab w:val="clear" w:pos="8459"/>
              <w:tab w:val="right" w:pos="9026" w:leader="dot"/>
            </w:tabs>
            <w:rPr/>
          </w:pPr>
          <w:hyperlink w:anchor="__RefHeading___Toc8585648_73709187">
            <w:r>
              <w:rPr>
                <w:webHidden/>
                <w:rStyle w:val="IndexLink"/>
              </w:rPr>
              <w:t>639</w:t>
            </w:r>
            <w:r>
              <w:rPr>
                <w:rStyle w:val="IndexLink"/>
                <w:rtl w:val="true"/>
              </w:rPr>
              <w:t xml:space="preserve">- </w:t>
            </w:r>
            <w:r>
              <w:rPr>
                <w:rStyle w:val="IndexLink"/>
                <w:rtl w:val="true"/>
              </w:rPr>
              <w:t>شرح کتاب الحج‏</w:t>
            </w:r>
            <w:r>
              <w:rPr>
                <w:rStyle w:val="IndexLink"/>
                <w:rtl w:val="true"/>
              </w:rPr>
              <w:tab/>
            </w:r>
            <w:r>
              <w:rPr>
                <w:rStyle w:val="IndexLink"/>
              </w:rPr>
              <w:t>229</w:t>
            </w:r>
          </w:hyperlink>
        </w:p>
        <w:p>
          <w:pPr>
            <w:pStyle w:val="Contents3"/>
            <w:tabs>
              <w:tab w:val="clear" w:pos="8459"/>
              <w:tab w:val="right" w:pos="9026" w:leader="dot"/>
            </w:tabs>
            <w:rPr/>
          </w:pPr>
          <w:hyperlink w:anchor="__RefHeading___Toc8585650_73709187">
            <w:r>
              <w:rPr>
                <w:webHidden/>
                <w:rStyle w:val="IndexLink"/>
              </w:rPr>
              <w:t>640</w:t>
            </w:r>
            <w:r>
              <w:rPr>
                <w:rStyle w:val="IndexLink"/>
                <w:rtl w:val="true"/>
              </w:rPr>
              <w:t xml:space="preserve">- </w:t>
            </w:r>
            <w:r>
              <w:rPr>
                <w:rStyle w:val="IndexLink"/>
                <w:rtl w:val="true"/>
              </w:rPr>
              <w:t>شرح حجاب الصادق</w:t>
            </w:r>
            <w:r>
              <w:rPr>
                <w:rStyle w:val="IndexLink"/>
                <w:rtl w:val="true"/>
              </w:rPr>
              <w:t xml:space="preserve">- </w:t>
            </w:r>
            <w:r>
              <w:rPr>
                <w:rStyle w:val="IndexLink"/>
                <w:rtl w:val="true"/>
              </w:rPr>
              <w:t>ع</w:t>
            </w:r>
            <w:r>
              <w:rPr>
                <w:rStyle w:val="IndexLink"/>
                <w:rtl w:val="true"/>
              </w:rPr>
              <w:t>-</w:t>
              <w:tab/>
            </w:r>
            <w:r>
              <w:rPr>
                <w:rStyle w:val="IndexLink"/>
              </w:rPr>
              <w:t>229</w:t>
            </w:r>
          </w:hyperlink>
        </w:p>
        <w:p>
          <w:pPr>
            <w:pStyle w:val="Contents3"/>
            <w:tabs>
              <w:tab w:val="clear" w:pos="8459"/>
              <w:tab w:val="right" w:pos="9026" w:leader="dot"/>
            </w:tabs>
            <w:rPr/>
          </w:pPr>
          <w:hyperlink w:anchor="__RefHeading___Toc8585652_73709187">
            <w:r>
              <w:rPr>
                <w:webHidden/>
                <w:rStyle w:val="IndexLink"/>
              </w:rPr>
              <w:t>641</w:t>
            </w:r>
            <w:r>
              <w:rPr>
                <w:rStyle w:val="IndexLink"/>
                <w:rtl w:val="true"/>
              </w:rPr>
              <w:t xml:space="preserve">- </w:t>
            </w:r>
            <w:r>
              <w:rPr>
                <w:rStyle w:val="IndexLink"/>
                <w:rtl w:val="true"/>
              </w:rPr>
              <w:t>شرح حجیة المظنة</w:t>
            </w:r>
            <w:r>
              <w:rPr>
                <w:rStyle w:val="IndexLink"/>
                <w:rtl w:val="true"/>
              </w:rPr>
              <w:tab/>
            </w:r>
            <w:r>
              <w:rPr>
                <w:rStyle w:val="IndexLink"/>
              </w:rPr>
              <w:t>229</w:t>
            </w:r>
          </w:hyperlink>
        </w:p>
        <w:p>
          <w:pPr>
            <w:pStyle w:val="Contents3"/>
            <w:tabs>
              <w:tab w:val="clear" w:pos="8459"/>
              <w:tab w:val="right" w:pos="9026" w:leader="dot"/>
            </w:tabs>
            <w:rPr/>
          </w:pPr>
          <w:hyperlink w:anchor="__RefHeading___Toc8585654_73709187">
            <w:r>
              <w:rPr>
                <w:webHidden/>
                <w:rStyle w:val="IndexLink"/>
              </w:rPr>
              <w:t>642</w:t>
            </w:r>
            <w:r>
              <w:rPr>
                <w:rStyle w:val="IndexLink"/>
                <w:rtl w:val="true"/>
              </w:rPr>
              <w:t xml:space="preserve">- </w:t>
            </w:r>
            <w:r>
              <w:rPr>
                <w:rStyle w:val="IndexLink"/>
                <w:rtl w:val="true"/>
              </w:rPr>
              <w:t>شرح حدائق السحر</w:t>
            </w:r>
            <w:r>
              <w:rPr>
                <w:rStyle w:val="IndexLink"/>
                <w:rtl w:val="true"/>
              </w:rPr>
              <w:tab/>
            </w:r>
            <w:r>
              <w:rPr>
                <w:rStyle w:val="IndexLink"/>
              </w:rPr>
              <w:t>229</w:t>
            </w:r>
          </w:hyperlink>
        </w:p>
        <w:p>
          <w:pPr>
            <w:pStyle w:val="Contents3"/>
            <w:tabs>
              <w:tab w:val="clear" w:pos="8459"/>
              <w:tab w:val="right" w:pos="9026" w:leader="dot"/>
            </w:tabs>
            <w:rPr/>
          </w:pPr>
          <w:hyperlink w:anchor="__RefHeading___Toc8585656_73709187">
            <w:r>
              <w:rPr>
                <w:webHidden/>
                <w:rStyle w:val="IndexLink"/>
              </w:rPr>
              <w:t>643</w:t>
            </w:r>
            <w:r>
              <w:rPr>
                <w:rStyle w:val="IndexLink"/>
                <w:rtl w:val="true"/>
              </w:rPr>
              <w:t xml:space="preserve">- </w:t>
            </w:r>
            <w:r>
              <w:rPr>
                <w:rStyle w:val="IndexLink"/>
                <w:rtl w:val="true"/>
              </w:rPr>
              <w:t>شرح حد الکلمة</w:t>
            </w:r>
            <w:r>
              <w:rPr>
                <w:rStyle w:val="IndexLink"/>
                <w:rtl w:val="true"/>
              </w:rPr>
              <w:tab/>
            </w:r>
            <w:r>
              <w:rPr>
                <w:rStyle w:val="IndexLink"/>
              </w:rPr>
              <w:t>230</w:t>
            </w:r>
          </w:hyperlink>
        </w:p>
        <w:p>
          <w:pPr>
            <w:pStyle w:val="Contents3"/>
            <w:tabs>
              <w:tab w:val="clear" w:pos="8459"/>
              <w:tab w:val="right" w:pos="9026" w:leader="dot"/>
            </w:tabs>
            <w:rPr/>
          </w:pPr>
          <w:hyperlink w:anchor="__RefHeading___Toc8585658_73709187">
            <w:r>
              <w:rPr>
                <w:webHidden/>
                <w:rStyle w:val="IndexLink"/>
                <w:rtl w:val="true"/>
              </w:rPr>
              <w:t>شرح حدوث الأسماء</w:t>
            </w:r>
            <w:r>
              <w:rPr>
                <w:rStyle w:val="IndexLink"/>
                <w:rtl w:val="true"/>
              </w:rPr>
              <w:tab/>
            </w:r>
            <w:r>
              <w:rPr>
                <w:rStyle w:val="IndexLink"/>
              </w:rPr>
              <w:t>230</w:t>
            </w:r>
          </w:hyperlink>
        </w:p>
        <w:p>
          <w:pPr>
            <w:pStyle w:val="Contents3"/>
            <w:tabs>
              <w:tab w:val="clear" w:pos="8459"/>
              <w:tab w:val="right" w:pos="9026" w:leader="dot"/>
            </w:tabs>
            <w:rPr/>
          </w:pPr>
          <w:hyperlink w:anchor="__RefHeading___Toc8585660_73709187">
            <w:r>
              <w:rPr>
                <w:webHidden/>
                <w:rStyle w:val="IndexLink"/>
                <w:rtl w:val="true"/>
              </w:rPr>
              <w:t>شرح حدیث ابن طاب‏</w:t>
            </w:r>
            <w:r>
              <w:rPr>
                <w:rStyle w:val="IndexLink"/>
                <w:rtl w:val="true"/>
              </w:rPr>
              <w:tab/>
            </w:r>
            <w:r>
              <w:rPr>
                <w:rStyle w:val="IndexLink"/>
              </w:rPr>
              <w:t>230</w:t>
            </w:r>
          </w:hyperlink>
        </w:p>
        <w:p>
          <w:pPr>
            <w:pStyle w:val="Contents3"/>
            <w:tabs>
              <w:tab w:val="clear" w:pos="8459"/>
              <w:tab w:val="right" w:pos="9026" w:leader="dot"/>
            </w:tabs>
            <w:rPr/>
          </w:pPr>
          <w:hyperlink w:anchor="__RefHeading___Toc8585662_73709187">
            <w:r>
              <w:rPr>
                <w:webHidden/>
                <w:rStyle w:val="IndexLink"/>
              </w:rPr>
              <w:t>644</w:t>
            </w:r>
            <w:r>
              <w:rPr>
                <w:rStyle w:val="IndexLink"/>
                <w:rtl w:val="true"/>
              </w:rPr>
              <w:t xml:space="preserve">- </w:t>
            </w:r>
            <w:r>
              <w:rPr>
                <w:rStyle w:val="IndexLink"/>
                <w:rtl w:val="true"/>
              </w:rPr>
              <w:t>شرح حدیث أبی الأسود الدؤلی‏</w:t>
            </w:r>
            <w:r>
              <w:rPr>
                <w:rStyle w:val="IndexLink"/>
                <w:rtl w:val="true"/>
              </w:rPr>
              <w:tab/>
            </w:r>
            <w:r>
              <w:rPr>
                <w:rStyle w:val="IndexLink"/>
              </w:rPr>
              <w:t>230</w:t>
            </w:r>
          </w:hyperlink>
        </w:p>
        <w:p>
          <w:pPr>
            <w:pStyle w:val="Contents3"/>
            <w:tabs>
              <w:tab w:val="clear" w:pos="8459"/>
              <w:tab w:val="right" w:pos="9026" w:leader="dot"/>
            </w:tabs>
            <w:rPr/>
          </w:pPr>
          <w:hyperlink w:anchor="__RefHeading___Toc8585664_73709187">
            <w:r>
              <w:rPr>
                <w:webHidden/>
                <w:rStyle w:val="IndexLink"/>
                <w:rtl w:val="true"/>
              </w:rPr>
              <w:t>شرح حدیث أبی لبید المخزومی‏</w:t>
            </w:r>
            <w:r>
              <w:rPr>
                <w:rStyle w:val="IndexLink"/>
                <w:rtl w:val="true"/>
              </w:rPr>
              <w:tab/>
            </w:r>
            <w:r>
              <w:rPr>
                <w:rStyle w:val="IndexLink"/>
              </w:rPr>
              <w:t>230</w:t>
            </w:r>
          </w:hyperlink>
        </w:p>
        <w:p>
          <w:pPr>
            <w:pStyle w:val="Contents3"/>
            <w:tabs>
              <w:tab w:val="clear" w:pos="8459"/>
              <w:tab w:val="right" w:pos="9026" w:leader="dot"/>
            </w:tabs>
            <w:rPr/>
          </w:pPr>
          <w:hyperlink w:anchor="__RefHeading___Toc8585666_73709187">
            <w:r>
              <w:rPr>
                <w:webHidden/>
                <w:rStyle w:val="IndexLink"/>
                <w:rtl w:val="true"/>
              </w:rPr>
              <w:t>شرح حدیث أبی لبید المخزومی‏</w:t>
            </w:r>
            <w:r>
              <w:rPr>
                <w:rStyle w:val="IndexLink"/>
                <w:rtl w:val="true"/>
              </w:rPr>
              <w:tab/>
            </w:r>
            <w:r>
              <w:rPr>
                <w:rStyle w:val="IndexLink"/>
              </w:rPr>
              <w:t>230</w:t>
            </w:r>
          </w:hyperlink>
        </w:p>
        <w:p>
          <w:pPr>
            <w:pStyle w:val="Contents3"/>
            <w:tabs>
              <w:tab w:val="clear" w:pos="8459"/>
              <w:tab w:val="right" w:pos="9026" w:leader="dot"/>
            </w:tabs>
            <w:rPr/>
          </w:pPr>
          <w:hyperlink w:anchor="__RefHeading___Toc8585668_73709187">
            <w:r>
              <w:rPr>
                <w:webHidden/>
                <w:rStyle w:val="IndexLink"/>
              </w:rPr>
              <w:t>645</w:t>
            </w:r>
            <w:r>
              <w:rPr>
                <w:rStyle w:val="IndexLink"/>
                <w:rtl w:val="true"/>
              </w:rPr>
              <w:t xml:space="preserve">- </w:t>
            </w:r>
            <w:r>
              <w:rPr>
                <w:rStyle w:val="IndexLink"/>
                <w:rtl w:val="true"/>
              </w:rPr>
              <w:t>شرح حدیث الأثرة</w:t>
            </w:r>
            <w:r>
              <w:rPr>
                <w:rStyle w:val="IndexLink"/>
                <w:rtl w:val="true"/>
              </w:rPr>
              <w:tab/>
            </w:r>
            <w:r>
              <w:rPr>
                <w:rStyle w:val="IndexLink"/>
              </w:rPr>
              <w:t>230</w:t>
            </w:r>
          </w:hyperlink>
        </w:p>
        <w:p>
          <w:pPr>
            <w:pStyle w:val="Contents3"/>
            <w:tabs>
              <w:tab w:val="clear" w:pos="8459"/>
              <w:tab w:val="right" w:pos="9026" w:leader="dot"/>
            </w:tabs>
            <w:rPr/>
          </w:pPr>
          <w:hyperlink w:anchor="__RefHeading___Toc8585670_73709187">
            <w:r>
              <w:rPr>
                <w:webHidden/>
                <w:rStyle w:val="IndexLink"/>
              </w:rPr>
              <w:t>646</w:t>
            </w:r>
            <w:r>
              <w:rPr>
                <w:rStyle w:val="IndexLink"/>
                <w:rtl w:val="true"/>
              </w:rPr>
              <w:t xml:space="preserve">- </w:t>
            </w:r>
            <w:r>
              <w:rPr>
                <w:rStyle w:val="IndexLink"/>
                <w:rtl w:val="true"/>
              </w:rPr>
              <w:t>شرح حدیث جنود مجندة</w:t>
            </w:r>
            <w:r>
              <w:rPr>
                <w:rStyle w:val="IndexLink"/>
                <w:rtl w:val="true"/>
              </w:rPr>
              <w:tab/>
            </w:r>
            <w:r>
              <w:rPr>
                <w:rStyle w:val="IndexLink"/>
              </w:rPr>
              <w:t>231</w:t>
            </w:r>
          </w:hyperlink>
        </w:p>
        <w:p>
          <w:pPr>
            <w:pStyle w:val="Contents3"/>
            <w:tabs>
              <w:tab w:val="clear" w:pos="8459"/>
              <w:tab w:val="right" w:pos="9026" w:leader="dot"/>
            </w:tabs>
            <w:rPr/>
          </w:pPr>
          <w:hyperlink w:anchor="__RefHeading___Toc8585672_73709187">
            <w:r>
              <w:rPr>
                <w:webHidden/>
                <w:rStyle w:val="IndexLink"/>
              </w:rPr>
              <w:t>647</w:t>
            </w:r>
            <w:r>
              <w:rPr>
                <w:rStyle w:val="IndexLink"/>
                <w:rtl w:val="true"/>
              </w:rPr>
              <w:t xml:space="preserve">- </w:t>
            </w:r>
            <w:r>
              <w:rPr>
                <w:rStyle w:val="IndexLink"/>
                <w:rtl w:val="true"/>
              </w:rPr>
              <w:t>شرح حدیث الأسماء</w:t>
            </w:r>
            <w:r>
              <w:rPr>
                <w:rStyle w:val="IndexLink"/>
                <w:rtl w:val="true"/>
              </w:rPr>
              <w:tab/>
            </w:r>
            <w:r>
              <w:rPr>
                <w:rStyle w:val="IndexLink"/>
              </w:rPr>
              <w:t>231</w:t>
            </w:r>
          </w:hyperlink>
        </w:p>
        <w:p>
          <w:pPr>
            <w:pStyle w:val="Contents3"/>
            <w:tabs>
              <w:tab w:val="clear" w:pos="8459"/>
              <w:tab w:val="right" w:pos="9026" w:leader="dot"/>
            </w:tabs>
            <w:rPr/>
          </w:pPr>
          <w:hyperlink w:anchor="__RefHeading___Toc8585674_73709187">
            <w:r>
              <w:rPr>
                <w:webHidden/>
                <w:rStyle w:val="IndexLink"/>
              </w:rPr>
              <w:t>648</w:t>
            </w:r>
            <w:r>
              <w:rPr>
                <w:rStyle w:val="IndexLink"/>
                <w:rtl w:val="true"/>
              </w:rPr>
              <w:t xml:space="preserve">- </w:t>
            </w:r>
            <w:r>
              <w:rPr>
                <w:rStyle w:val="IndexLink"/>
                <w:rtl w:val="true"/>
              </w:rPr>
              <w:t>شرح حدیث الأسماء و بیان حدوثها</w:t>
            </w:r>
            <w:r>
              <w:rPr>
                <w:rStyle w:val="IndexLink"/>
                <w:rtl w:val="true"/>
              </w:rPr>
              <w:tab/>
            </w:r>
            <w:r>
              <w:rPr>
                <w:rStyle w:val="IndexLink"/>
              </w:rPr>
              <w:t>231</w:t>
            </w:r>
          </w:hyperlink>
        </w:p>
        <w:p>
          <w:pPr>
            <w:pStyle w:val="Contents3"/>
            <w:tabs>
              <w:tab w:val="clear" w:pos="8459"/>
              <w:tab w:val="right" w:pos="9026" w:leader="dot"/>
            </w:tabs>
            <w:rPr/>
          </w:pPr>
          <w:hyperlink w:anchor="__RefHeading___Toc8585676_73709187">
            <w:r>
              <w:rPr>
                <w:webHidden/>
                <w:rStyle w:val="IndexLink"/>
              </w:rPr>
              <w:t>649</w:t>
            </w:r>
            <w:r>
              <w:rPr>
                <w:rStyle w:val="IndexLink"/>
                <w:rtl w:val="true"/>
              </w:rPr>
              <w:t xml:space="preserve">- </w:t>
            </w:r>
            <w:r>
              <w:rPr>
                <w:rStyle w:val="IndexLink"/>
                <w:rtl w:val="true"/>
              </w:rPr>
              <w:t>شرح حدیث الأسماء</w:t>
            </w:r>
            <w:r>
              <w:rPr>
                <w:rStyle w:val="IndexLink"/>
                <w:rtl w:val="true"/>
              </w:rPr>
              <w:tab/>
            </w:r>
            <w:r>
              <w:rPr>
                <w:rStyle w:val="IndexLink"/>
              </w:rPr>
              <w:t>231</w:t>
            </w:r>
          </w:hyperlink>
        </w:p>
        <w:p>
          <w:pPr>
            <w:pStyle w:val="Contents3"/>
            <w:tabs>
              <w:tab w:val="clear" w:pos="8459"/>
              <w:tab w:val="right" w:pos="9026" w:leader="dot"/>
            </w:tabs>
            <w:rPr/>
          </w:pPr>
          <w:hyperlink w:anchor="__RefHeading___Toc8585678_73709187">
            <w:r>
              <w:rPr>
                <w:webHidden/>
                <w:rStyle w:val="IndexLink"/>
              </w:rPr>
              <w:t>650</w:t>
            </w:r>
            <w:r>
              <w:rPr>
                <w:rStyle w:val="IndexLink"/>
                <w:rtl w:val="true"/>
              </w:rPr>
              <w:t xml:space="preserve">- </w:t>
            </w:r>
            <w:r>
              <w:rPr>
                <w:rStyle w:val="IndexLink"/>
                <w:rtl w:val="true"/>
              </w:rPr>
              <w:t>شرح حدیث الأسماء</w:t>
            </w:r>
            <w:r>
              <w:rPr>
                <w:rStyle w:val="IndexLink"/>
                <w:rtl w:val="true"/>
              </w:rPr>
              <w:tab/>
            </w:r>
            <w:r>
              <w:rPr>
                <w:rStyle w:val="IndexLink"/>
              </w:rPr>
              <w:t>231</w:t>
            </w:r>
          </w:hyperlink>
        </w:p>
        <w:p>
          <w:pPr>
            <w:pStyle w:val="Contents3"/>
            <w:tabs>
              <w:tab w:val="clear" w:pos="8459"/>
              <w:tab w:val="right" w:pos="9026" w:leader="dot"/>
            </w:tabs>
            <w:rPr/>
          </w:pPr>
          <w:hyperlink w:anchor="__RefHeading___Toc8585680_73709187">
            <w:r>
              <w:rPr>
                <w:webHidden/>
                <w:rStyle w:val="IndexLink"/>
              </w:rPr>
              <w:t>651</w:t>
            </w:r>
            <w:r>
              <w:rPr>
                <w:rStyle w:val="IndexLink"/>
                <w:rtl w:val="true"/>
              </w:rPr>
              <w:t xml:space="preserve">- </w:t>
            </w:r>
            <w:r>
              <w:rPr>
                <w:rStyle w:val="IndexLink"/>
                <w:rtl w:val="true"/>
              </w:rPr>
              <w:t>شرح حدیث أصحابی کالنجوم بأیهم اقتدیتم اهتدیتم‏</w:t>
            </w:r>
            <w:r>
              <w:rPr>
                <w:rStyle w:val="IndexLink"/>
                <w:rtl w:val="true"/>
              </w:rPr>
              <w:tab/>
            </w:r>
            <w:r>
              <w:rPr>
                <w:rStyle w:val="IndexLink"/>
              </w:rPr>
              <w:t>232</w:t>
            </w:r>
          </w:hyperlink>
        </w:p>
        <w:p>
          <w:pPr>
            <w:pStyle w:val="Contents3"/>
            <w:tabs>
              <w:tab w:val="clear" w:pos="8459"/>
              <w:tab w:val="right" w:pos="9026" w:leader="dot"/>
            </w:tabs>
            <w:rPr/>
          </w:pPr>
          <w:hyperlink w:anchor="__RefHeading___Toc8585682_73709187">
            <w:r>
              <w:rPr>
                <w:webHidden/>
                <w:rStyle w:val="IndexLink"/>
              </w:rPr>
              <w:t>652</w:t>
            </w:r>
            <w:r>
              <w:rPr>
                <w:rStyle w:val="IndexLink"/>
                <w:rtl w:val="true"/>
              </w:rPr>
              <w:t xml:space="preserve">- </w:t>
            </w:r>
            <w:r>
              <w:rPr>
                <w:rStyle w:val="IndexLink"/>
                <w:rtl w:val="true"/>
              </w:rPr>
              <w:t xml:space="preserve">شرح حدیث أصحابی کالنجوم </w:t>
            </w:r>
            <w:r>
              <w:rPr>
                <w:rStyle w:val="IndexLink"/>
                <w:rtl w:val="true"/>
              </w:rPr>
              <w:t>...</w:t>
              <w:tab/>
            </w:r>
            <w:r>
              <w:rPr>
                <w:rStyle w:val="IndexLink"/>
              </w:rPr>
              <w:t>232</w:t>
            </w:r>
          </w:hyperlink>
        </w:p>
        <w:p>
          <w:pPr>
            <w:pStyle w:val="Contents3"/>
            <w:tabs>
              <w:tab w:val="clear" w:pos="8459"/>
              <w:tab w:val="right" w:pos="9026" w:leader="dot"/>
            </w:tabs>
            <w:rPr/>
          </w:pPr>
          <w:hyperlink w:anchor="__RefHeading___Toc8585684_73709187">
            <w:r>
              <w:rPr>
                <w:webHidden/>
                <w:rStyle w:val="IndexLink"/>
              </w:rPr>
              <w:t>653</w:t>
            </w:r>
            <w:r>
              <w:rPr>
                <w:rStyle w:val="IndexLink"/>
                <w:rtl w:val="true"/>
              </w:rPr>
              <w:t xml:space="preserve">- </w:t>
            </w:r>
            <w:r>
              <w:rPr>
                <w:rStyle w:val="IndexLink"/>
                <w:rtl w:val="true"/>
              </w:rPr>
              <w:t>شرح حدیث اعمل لدنیاک کأنک تعیش أبدا، و اعمل لآخرتک کأنک تموت غدا</w:t>
            </w:r>
            <w:r>
              <w:rPr>
                <w:rStyle w:val="IndexLink"/>
                <w:rtl w:val="true"/>
              </w:rPr>
              <w:tab/>
            </w:r>
            <w:r>
              <w:rPr>
                <w:rStyle w:val="IndexLink"/>
              </w:rPr>
              <w:t>232</w:t>
            </w:r>
          </w:hyperlink>
        </w:p>
        <w:p>
          <w:pPr>
            <w:pStyle w:val="Contents3"/>
            <w:tabs>
              <w:tab w:val="clear" w:pos="8459"/>
              <w:tab w:val="right" w:pos="9026" w:leader="dot"/>
            </w:tabs>
            <w:rPr/>
          </w:pPr>
          <w:hyperlink w:anchor="__RefHeading___Toc8585686_73709187">
            <w:r>
              <w:rPr>
                <w:webHidden/>
                <w:rStyle w:val="IndexLink"/>
              </w:rPr>
              <w:t>654</w:t>
            </w:r>
            <w:r>
              <w:rPr>
                <w:rStyle w:val="IndexLink"/>
                <w:rtl w:val="true"/>
              </w:rPr>
              <w:t xml:space="preserve">- </w:t>
            </w:r>
            <w:r>
              <w:rPr>
                <w:rStyle w:val="IndexLink"/>
                <w:rtl w:val="true"/>
              </w:rPr>
              <w:t>شرح حدیث أم زرع الصحابیة</w:t>
            </w:r>
            <w:r>
              <w:rPr>
                <w:rStyle w:val="IndexLink"/>
                <w:rtl w:val="true"/>
              </w:rPr>
              <w:tab/>
            </w:r>
            <w:r>
              <w:rPr>
                <w:rStyle w:val="IndexLink"/>
              </w:rPr>
              <w:t>232</w:t>
            </w:r>
          </w:hyperlink>
        </w:p>
        <w:p>
          <w:pPr>
            <w:pStyle w:val="Contents3"/>
            <w:tabs>
              <w:tab w:val="clear" w:pos="8459"/>
              <w:tab w:val="right" w:pos="9026" w:leader="dot"/>
            </w:tabs>
            <w:rPr/>
          </w:pPr>
          <w:hyperlink w:anchor="__RefHeading___Toc8585688_73709187">
            <w:r>
              <w:rPr>
                <w:webHidden/>
                <w:rStyle w:val="IndexLink"/>
              </w:rPr>
              <w:t>655</w:t>
            </w:r>
            <w:r>
              <w:rPr>
                <w:rStyle w:val="IndexLink"/>
                <w:rtl w:val="true"/>
              </w:rPr>
              <w:t xml:space="preserve">- </w:t>
            </w:r>
            <w:r>
              <w:rPr>
                <w:rStyle w:val="IndexLink"/>
                <w:rtl w:val="true"/>
              </w:rPr>
              <w:t>شرح حدیث أنا النقطة</w:t>
            </w:r>
            <w:r>
              <w:rPr>
                <w:rStyle w:val="IndexLink"/>
                <w:rtl w:val="true"/>
              </w:rPr>
              <w:tab/>
            </w:r>
            <w:r>
              <w:rPr>
                <w:rStyle w:val="IndexLink"/>
              </w:rPr>
              <w:t>233</w:t>
            </w:r>
          </w:hyperlink>
        </w:p>
        <w:p>
          <w:pPr>
            <w:pStyle w:val="Contents3"/>
            <w:tabs>
              <w:tab w:val="clear" w:pos="8459"/>
              <w:tab w:val="right" w:pos="9026" w:leader="dot"/>
            </w:tabs>
            <w:rPr/>
          </w:pPr>
          <w:hyperlink w:anchor="__RefHeading___Toc8585690_73709187">
            <w:r>
              <w:rPr>
                <w:webHidden/>
                <w:rStyle w:val="IndexLink"/>
              </w:rPr>
              <w:t>656</w:t>
            </w:r>
            <w:r>
              <w:rPr>
                <w:rStyle w:val="IndexLink"/>
                <w:rtl w:val="true"/>
              </w:rPr>
              <w:t xml:space="preserve">- </w:t>
            </w:r>
            <w:r>
              <w:rPr>
                <w:rStyle w:val="IndexLink"/>
                <w:rtl w:val="true"/>
              </w:rPr>
              <w:t>شرح حدیث أنا الطین‏</w:t>
            </w:r>
            <w:r>
              <w:rPr>
                <w:rStyle w:val="IndexLink"/>
                <w:rtl w:val="true"/>
              </w:rPr>
              <w:tab/>
            </w:r>
            <w:r>
              <w:rPr>
                <w:rStyle w:val="IndexLink"/>
              </w:rPr>
              <w:t>233</w:t>
            </w:r>
          </w:hyperlink>
        </w:p>
        <w:p>
          <w:pPr>
            <w:pStyle w:val="Contents3"/>
            <w:tabs>
              <w:tab w:val="clear" w:pos="8459"/>
              <w:tab w:val="right" w:pos="9026" w:leader="dot"/>
            </w:tabs>
            <w:rPr/>
          </w:pPr>
          <w:hyperlink w:anchor="__RefHeading___Toc8585692_73709187">
            <w:r>
              <w:rPr>
                <w:webHidden/>
                <w:rStyle w:val="IndexLink"/>
              </w:rPr>
              <w:t>657</w:t>
            </w:r>
            <w:r>
              <w:rPr>
                <w:rStyle w:val="IndexLink"/>
                <w:rtl w:val="true"/>
              </w:rPr>
              <w:t xml:space="preserve">- </w:t>
            </w:r>
            <w:r>
              <w:rPr>
                <w:rStyle w:val="IndexLink"/>
                <w:rtl w:val="true"/>
              </w:rPr>
              <w:t>شرح حدیث أنت منی بمنزلة هارون‏</w:t>
            </w:r>
            <w:r>
              <w:rPr>
                <w:rStyle w:val="IndexLink"/>
                <w:rtl w:val="true"/>
              </w:rPr>
              <w:tab/>
            </w:r>
            <w:r>
              <w:rPr>
                <w:rStyle w:val="IndexLink"/>
              </w:rPr>
              <w:t>233</w:t>
            </w:r>
          </w:hyperlink>
        </w:p>
        <w:p>
          <w:pPr>
            <w:pStyle w:val="Contents3"/>
            <w:tabs>
              <w:tab w:val="clear" w:pos="8459"/>
              <w:tab w:val="right" w:pos="9026" w:leader="dot"/>
            </w:tabs>
            <w:rPr/>
          </w:pPr>
          <w:hyperlink w:anchor="__RefHeading___Toc8585694_73709187">
            <w:r>
              <w:rPr>
                <w:webHidden/>
                <w:rStyle w:val="IndexLink"/>
              </w:rPr>
              <w:t>658</w:t>
            </w:r>
            <w:r>
              <w:rPr>
                <w:rStyle w:val="IndexLink"/>
                <w:rtl w:val="true"/>
              </w:rPr>
              <w:t xml:space="preserve">- </w:t>
            </w:r>
            <w:r>
              <w:rPr>
                <w:rStyle w:val="IndexLink"/>
                <w:rtl w:val="true"/>
              </w:rPr>
              <w:t>شرح حدیث إن الله لا یجمع أمتی علی ضلالة</w:t>
            </w:r>
            <w:r>
              <w:rPr>
                <w:rStyle w:val="IndexLink"/>
                <w:rtl w:val="true"/>
              </w:rPr>
              <w:tab/>
            </w:r>
            <w:r>
              <w:rPr>
                <w:rStyle w:val="IndexLink"/>
              </w:rPr>
              <w:t>233</w:t>
            </w:r>
          </w:hyperlink>
        </w:p>
        <w:p>
          <w:pPr>
            <w:pStyle w:val="Contents3"/>
            <w:tabs>
              <w:tab w:val="clear" w:pos="8459"/>
              <w:tab w:val="right" w:pos="9026" w:leader="dot"/>
            </w:tabs>
            <w:rPr/>
          </w:pPr>
          <w:hyperlink w:anchor="__RefHeading___Toc8585696_73709187">
            <w:r>
              <w:rPr>
                <w:webHidden/>
                <w:rStyle w:val="IndexLink"/>
              </w:rPr>
              <w:t>659</w:t>
            </w:r>
            <w:r>
              <w:rPr>
                <w:rStyle w:val="IndexLink"/>
                <w:rtl w:val="true"/>
              </w:rPr>
              <w:t xml:space="preserve">- </w:t>
            </w:r>
            <w:r>
              <w:rPr>
                <w:rStyle w:val="IndexLink"/>
                <w:rtl w:val="true"/>
              </w:rPr>
              <w:t>شرح حدیث إن الله خلق آدم علی صورته‏</w:t>
            </w:r>
            <w:r>
              <w:rPr>
                <w:rStyle w:val="IndexLink"/>
                <w:rtl w:val="true"/>
              </w:rPr>
              <w:tab/>
            </w:r>
            <w:r>
              <w:rPr>
                <w:rStyle w:val="IndexLink"/>
              </w:rPr>
              <w:t>233</w:t>
            </w:r>
          </w:hyperlink>
        </w:p>
        <w:p>
          <w:pPr>
            <w:pStyle w:val="Contents3"/>
            <w:tabs>
              <w:tab w:val="clear" w:pos="8459"/>
              <w:tab w:val="right" w:pos="9026" w:leader="dot"/>
            </w:tabs>
            <w:rPr/>
          </w:pPr>
          <w:hyperlink w:anchor="__RefHeading___Toc8585698_73709187">
            <w:r>
              <w:rPr>
                <w:webHidden/>
                <w:rStyle w:val="IndexLink"/>
              </w:rPr>
              <w:t>660</w:t>
            </w:r>
            <w:r>
              <w:rPr>
                <w:rStyle w:val="IndexLink"/>
                <w:rtl w:val="true"/>
              </w:rPr>
              <w:t xml:space="preserve">- </w:t>
            </w:r>
            <w:r>
              <w:rPr>
                <w:rStyle w:val="IndexLink"/>
                <w:rtl w:val="true"/>
              </w:rPr>
              <w:t>شرح حدیث إن المیت یبلی الا طینته فستبقی مستدیرة</w:t>
            </w:r>
            <w:r>
              <w:rPr>
                <w:rStyle w:val="IndexLink"/>
                <w:rtl w:val="true"/>
              </w:rPr>
              <w:tab/>
            </w:r>
            <w:r>
              <w:rPr>
                <w:rStyle w:val="IndexLink"/>
              </w:rPr>
              <w:t>233</w:t>
            </w:r>
          </w:hyperlink>
        </w:p>
        <w:p>
          <w:pPr>
            <w:pStyle w:val="Contents3"/>
            <w:tabs>
              <w:tab w:val="clear" w:pos="8459"/>
              <w:tab w:val="right" w:pos="9026" w:leader="dot"/>
            </w:tabs>
            <w:rPr/>
          </w:pPr>
          <w:hyperlink w:anchor="__RefHeading___Toc8585700_73709187">
            <w:r>
              <w:rPr>
                <w:webHidden/>
                <w:rStyle w:val="IndexLink"/>
              </w:rPr>
              <w:t>661</w:t>
            </w:r>
            <w:r>
              <w:rPr>
                <w:rStyle w:val="IndexLink"/>
                <w:rtl w:val="true"/>
              </w:rPr>
              <w:t xml:space="preserve">- </w:t>
            </w:r>
            <w:r>
              <w:rPr>
                <w:rStyle w:val="IndexLink"/>
                <w:rtl w:val="true"/>
              </w:rPr>
              <w:t>شرح حدیث إنی مخلف فیکم الثقلین‏</w:t>
            </w:r>
            <w:r>
              <w:rPr>
                <w:rStyle w:val="IndexLink"/>
                <w:rtl w:val="true"/>
              </w:rPr>
              <w:tab/>
            </w:r>
            <w:r>
              <w:rPr>
                <w:rStyle w:val="IndexLink"/>
              </w:rPr>
              <w:t>234</w:t>
            </w:r>
          </w:hyperlink>
        </w:p>
        <w:p>
          <w:pPr>
            <w:pStyle w:val="Contents3"/>
            <w:tabs>
              <w:tab w:val="clear" w:pos="8459"/>
              <w:tab w:val="right" w:pos="9026" w:leader="dot"/>
            </w:tabs>
            <w:rPr/>
          </w:pPr>
          <w:hyperlink w:anchor="__RefHeading___Toc8585702_73709187">
            <w:r>
              <w:rPr>
                <w:webHidden/>
                <w:rStyle w:val="IndexLink"/>
              </w:rPr>
              <w:t>662</w:t>
            </w:r>
            <w:r>
              <w:rPr>
                <w:rStyle w:val="IndexLink"/>
                <w:rtl w:val="true"/>
              </w:rPr>
              <w:t xml:space="preserve">- </w:t>
            </w:r>
            <w:r>
              <w:rPr>
                <w:rStyle w:val="IndexLink"/>
                <w:rtl w:val="true"/>
              </w:rPr>
              <w:t>شرح حدیث بر الوالدین‏</w:t>
            </w:r>
            <w:r>
              <w:rPr>
                <w:rStyle w:val="IndexLink"/>
                <w:rtl w:val="true"/>
              </w:rPr>
              <w:tab/>
            </w:r>
            <w:r>
              <w:rPr>
                <w:rStyle w:val="IndexLink"/>
              </w:rPr>
              <w:t>234</w:t>
            </w:r>
          </w:hyperlink>
        </w:p>
        <w:p>
          <w:pPr>
            <w:pStyle w:val="Contents3"/>
            <w:tabs>
              <w:tab w:val="clear" w:pos="8459"/>
              <w:tab w:val="right" w:pos="9026" w:leader="dot"/>
            </w:tabs>
            <w:rPr/>
          </w:pPr>
          <w:hyperlink w:anchor="__RefHeading___Toc8585704_73709187">
            <w:r>
              <w:rPr>
                <w:webHidden/>
                <w:rStyle w:val="IndexLink"/>
              </w:rPr>
              <w:t>663</w:t>
            </w:r>
            <w:r>
              <w:rPr>
                <w:rStyle w:val="IndexLink"/>
                <w:rtl w:val="true"/>
              </w:rPr>
              <w:t xml:space="preserve">- </w:t>
            </w:r>
            <w:r>
              <w:rPr>
                <w:rStyle w:val="IndexLink"/>
                <w:rtl w:val="true"/>
              </w:rPr>
              <w:t>شرح حدیث البساط</w:t>
            </w:r>
            <w:r>
              <w:rPr>
                <w:rStyle w:val="IndexLink"/>
                <w:rtl w:val="true"/>
              </w:rPr>
              <w:tab/>
            </w:r>
            <w:r>
              <w:rPr>
                <w:rStyle w:val="IndexLink"/>
              </w:rPr>
              <w:t>234</w:t>
            </w:r>
          </w:hyperlink>
        </w:p>
        <w:p>
          <w:pPr>
            <w:pStyle w:val="Contents3"/>
            <w:tabs>
              <w:tab w:val="clear" w:pos="8459"/>
              <w:tab w:val="right" w:pos="9026" w:leader="dot"/>
            </w:tabs>
            <w:rPr/>
          </w:pPr>
          <w:hyperlink w:anchor="__RefHeading___Toc8585706_73709187">
            <w:r>
              <w:rPr>
                <w:webHidden/>
                <w:rStyle w:val="IndexLink"/>
              </w:rPr>
              <w:t>664</w:t>
            </w:r>
            <w:r>
              <w:rPr>
                <w:rStyle w:val="IndexLink"/>
                <w:rtl w:val="true"/>
              </w:rPr>
              <w:t xml:space="preserve">- </w:t>
            </w:r>
            <w:r>
              <w:rPr>
                <w:rStyle w:val="IndexLink"/>
                <w:rtl w:val="true"/>
              </w:rPr>
              <w:t>شرح حدیث البساط</w:t>
            </w:r>
            <w:r>
              <w:rPr>
                <w:rStyle w:val="IndexLink"/>
                <w:rtl w:val="true"/>
              </w:rPr>
              <w:tab/>
            </w:r>
            <w:r>
              <w:rPr>
                <w:rStyle w:val="IndexLink"/>
              </w:rPr>
              <w:t>235</w:t>
            </w:r>
          </w:hyperlink>
        </w:p>
        <w:p>
          <w:pPr>
            <w:pStyle w:val="Contents3"/>
            <w:tabs>
              <w:tab w:val="clear" w:pos="8459"/>
              <w:tab w:val="right" w:pos="9026" w:leader="dot"/>
            </w:tabs>
            <w:rPr/>
          </w:pPr>
          <w:hyperlink w:anchor="__RefHeading___Toc8585708_73709187">
            <w:r>
              <w:rPr>
                <w:webHidden/>
                <w:rStyle w:val="IndexLink"/>
              </w:rPr>
              <w:t>665</w:t>
            </w:r>
            <w:r>
              <w:rPr>
                <w:rStyle w:val="IndexLink"/>
                <w:rtl w:val="true"/>
              </w:rPr>
              <w:t xml:space="preserve">- </w:t>
            </w:r>
            <w:r>
              <w:rPr>
                <w:rStyle w:val="IndexLink"/>
                <w:rtl w:val="true"/>
              </w:rPr>
              <w:t>شرح حدیث البساط</w:t>
            </w:r>
            <w:r>
              <w:rPr>
                <w:rStyle w:val="IndexLink"/>
                <w:rtl w:val="true"/>
              </w:rPr>
              <w:tab/>
            </w:r>
            <w:r>
              <w:rPr>
                <w:rStyle w:val="IndexLink"/>
              </w:rPr>
              <w:t>236</w:t>
            </w:r>
          </w:hyperlink>
        </w:p>
        <w:p>
          <w:pPr>
            <w:pStyle w:val="Contents3"/>
            <w:tabs>
              <w:tab w:val="clear" w:pos="8459"/>
              <w:tab w:val="right" w:pos="9026" w:leader="dot"/>
            </w:tabs>
            <w:rPr/>
          </w:pPr>
          <w:hyperlink w:anchor="__RefHeading___Toc8585710_73709187">
            <w:r>
              <w:rPr>
                <w:webHidden/>
                <w:rStyle w:val="IndexLink"/>
              </w:rPr>
              <w:t>666</w:t>
            </w:r>
            <w:r>
              <w:rPr>
                <w:rStyle w:val="IndexLink"/>
                <w:rtl w:val="true"/>
              </w:rPr>
              <w:t xml:space="preserve">- </w:t>
            </w:r>
            <w:r>
              <w:rPr>
                <w:rStyle w:val="IndexLink"/>
                <w:rtl w:val="true"/>
              </w:rPr>
              <w:t>شرح حدیث البساط</w:t>
            </w:r>
            <w:r>
              <w:rPr>
                <w:rStyle w:val="IndexLink"/>
                <w:rtl w:val="true"/>
              </w:rPr>
              <w:tab/>
            </w:r>
            <w:r>
              <w:rPr>
                <w:rStyle w:val="IndexLink"/>
              </w:rPr>
              <w:t>236</w:t>
            </w:r>
          </w:hyperlink>
        </w:p>
        <w:p>
          <w:pPr>
            <w:pStyle w:val="Contents3"/>
            <w:tabs>
              <w:tab w:val="clear" w:pos="8459"/>
              <w:tab w:val="right" w:pos="9026" w:leader="dot"/>
            </w:tabs>
            <w:rPr/>
          </w:pPr>
          <w:hyperlink w:anchor="__RefHeading___Toc8585712_73709187">
            <w:r>
              <w:rPr>
                <w:webHidden/>
                <w:rStyle w:val="IndexLink"/>
              </w:rPr>
              <w:t>667</w:t>
            </w:r>
            <w:r>
              <w:rPr>
                <w:rStyle w:val="IndexLink"/>
                <w:rtl w:val="true"/>
              </w:rPr>
              <w:t xml:space="preserve">- </w:t>
            </w:r>
            <w:r>
              <w:rPr>
                <w:rStyle w:val="IndexLink"/>
                <w:rtl w:val="true"/>
              </w:rPr>
              <w:t>شرح حدیث البساط</w:t>
            </w:r>
            <w:r>
              <w:rPr>
                <w:rStyle w:val="IndexLink"/>
                <w:rtl w:val="true"/>
              </w:rPr>
              <w:tab/>
            </w:r>
            <w:r>
              <w:rPr>
                <w:rStyle w:val="IndexLink"/>
              </w:rPr>
              <w:t>236</w:t>
            </w:r>
          </w:hyperlink>
        </w:p>
        <w:p>
          <w:pPr>
            <w:pStyle w:val="Contents3"/>
            <w:tabs>
              <w:tab w:val="clear" w:pos="8459"/>
              <w:tab w:val="right" w:pos="9026" w:leader="dot"/>
            </w:tabs>
            <w:rPr/>
          </w:pPr>
          <w:hyperlink w:anchor="__RefHeading___Toc8585714_73709187">
            <w:r>
              <w:rPr>
                <w:webHidden/>
                <w:rStyle w:val="IndexLink"/>
              </w:rPr>
              <w:t>668</w:t>
            </w:r>
            <w:r>
              <w:rPr>
                <w:rStyle w:val="IndexLink"/>
                <w:rtl w:val="true"/>
              </w:rPr>
              <w:t xml:space="preserve">- </w:t>
            </w:r>
            <w:r>
              <w:rPr>
                <w:rStyle w:val="IndexLink"/>
                <w:rtl w:val="true"/>
              </w:rPr>
              <w:t>شرح حدیث بم یعرف الناجی‏</w:t>
            </w:r>
            <w:r>
              <w:rPr>
                <w:rStyle w:val="IndexLink"/>
                <w:rtl w:val="true"/>
              </w:rPr>
              <w:tab/>
            </w:r>
            <w:r>
              <w:rPr>
                <w:rStyle w:val="IndexLink"/>
              </w:rPr>
              <w:t>237</w:t>
            </w:r>
          </w:hyperlink>
        </w:p>
        <w:p>
          <w:pPr>
            <w:pStyle w:val="Contents3"/>
            <w:tabs>
              <w:tab w:val="clear" w:pos="8459"/>
              <w:tab w:val="right" w:pos="9026" w:leader="dot"/>
            </w:tabs>
            <w:rPr/>
          </w:pPr>
          <w:hyperlink w:anchor="__RefHeading___Toc8585716_73709187">
            <w:r>
              <w:rPr>
                <w:webHidden/>
                <w:rStyle w:val="IndexLink"/>
              </w:rPr>
              <w:t>669</w:t>
            </w:r>
            <w:r>
              <w:rPr>
                <w:rStyle w:val="IndexLink"/>
                <w:rtl w:val="true"/>
              </w:rPr>
              <w:t xml:space="preserve">- </w:t>
            </w:r>
            <w:r>
              <w:rPr>
                <w:rStyle w:val="IndexLink"/>
                <w:rtl w:val="true"/>
              </w:rPr>
              <w:t>شرح حدیث بنا عرف الله‏</w:t>
            </w:r>
            <w:r>
              <w:rPr>
                <w:rStyle w:val="IndexLink"/>
                <w:rtl w:val="true"/>
              </w:rPr>
              <w:tab/>
            </w:r>
            <w:r>
              <w:rPr>
                <w:rStyle w:val="IndexLink"/>
              </w:rPr>
              <w:t>237</w:t>
            </w:r>
          </w:hyperlink>
        </w:p>
        <w:p>
          <w:pPr>
            <w:pStyle w:val="Contents3"/>
            <w:tabs>
              <w:tab w:val="clear" w:pos="8459"/>
              <w:tab w:val="right" w:pos="9026" w:leader="dot"/>
            </w:tabs>
            <w:rPr/>
          </w:pPr>
          <w:hyperlink w:anchor="__RefHeading___Toc8585718_73709187">
            <w:r>
              <w:rPr>
                <w:webHidden/>
                <w:rStyle w:val="IndexLink"/>
              </w:rPr>
              <w:t>670</w:t>
            </w:r>
            <w:r>
              <w:rPr>
                <w:rStyle w:val="IndexLink"/>
                <w:rtl w:val="true"/>
              </w:rPr>
              <w:t xml:space="preserve">- </w:t>
            </w:r>
            <w:r>
              <w:rPr>
                <w:rStyle w:val="IndexLink"/>
                <w:rtl w:val="true"/>
              </w:rPr>
              <w:t>شرح حدیث البیضة</w:t>
            </w:r>
            <w:r>
              <w:rPr>
                <w:rStyle w:val="IndexLink"/>
                <w:rtl w:val="true"/>
              </w:rPr>
              <w:tab/>
            </w:r>
            <w:r>
              <w:rPr>
                <w:rStyle w:val="IndexLink"/>
              </w:rPr>
              <w:t>237</w:t>
            </w:r>
          </w:hyperlink>
        </w:p>
        <w:p>
          <w:pPr>
            <w:pStyle w:val="Contents3"/>
            <w:tabs>
              <w:tab w:val="clear" w:pos="8459"/>
              <w:tab w:val="right" w:pos="9026" w:leader="dot"/>
            </w:tabs>
            <w:rPr/>
          </w:pPr>
          <w:hyperlink w:anchor="__RefHeading___Toc8585720_73709187">
            <w:r>
              <w:rPr>
                <w:webHidden/>
                <w:rStyle w:val="IndexLink"/>
              </w:rPr>
              <w:t>671</w:t>
            </w:r>
            <w:r>
              <w:rPr>
                <w:rStyle w:val="IndexLink"/>
                <w:rtl w:val="true"/>
              </w:rPr>
              <w:t xml:space="preserve">- </w:t>
            </w:r>
            <w:r>
              <w:rPr>
                <w:rStyle w:val="IndexLink"/>
                <w:rtl w:val="true"/>
              </w:rPr>
              <w:t>شرح حدیث البیضة</w:t>
            </w:r>
            <w:r>
              <w:rPr>
                <w:rStyle w:val="IndexLink"/>
                <w:rtl w:val="true"/>
              </w:rPr>
              <w:tab/>
            </w:r>
            <w:r>
              <w:rPr>
                <w:rStyle w:val="IndexLink"/>
              </w:rPr>
              <w:t>237</w:t>
            </w:r>
          </w:hyperlink>
        </w:p>
        <w:p>
          <w:pPr>
            <w:pStyle w:val="Contents3"/>
            <w:tabs>
              <w:tab w:val="clear" w:pos="8459"/>
              <w:tab w:val="right" w:pos="9026" w:leader="dot"/>
            </w:tabs>
            <w:rPr/>
          </w:pPr>
          <w:hyperlink w:anchor="__RefHeading___Toc8585722_73709187">
            <w:r>
              <w:rPr>
                <w:webHidden/>
                <w:rStyle w:val="IndexLink"/>
              </w:rPr>
              <w:t>672</w:t>
            </w:r>
            <w:r>
              <w:rPr>
                <w:rStyle w:val="IndexLink"/>
                <w:rtl w:val="true"/>
              </w:rPr>
              <w:t xml:space="preserve">- </w:t>
            </w:r>
            <w:r>
              <w:rPr>
                <w:rStyle w:val="IndexLink"/>
                <w:rtl w:val="true"/>
              </w:rPr>
              <w:t>شرح حدیث تحف العقول‏</w:t>
            </w:r>
            <w:r>
              <w:rPr>
                <w:rStyle w:val="IndexLink"/>
                <w:rtl w:val="true"/>
              </w:rPr>
              <w:tab/>
            </w:r>
            <w:r>
              <w:rPr>
                <w:rStyle w:val="IndexLink"/>
              </w:rPr>
              <w:t>237</w:t>
            </w:r>
          </w:hyperlink>
        </w:p>
        <w:p>
          <w:pPr>
            <w:pStyle w:val="Contents3"/>
            <w:tabs>
              <w:tab w:val="clear" w:pos="8459"/>
              <w:tab w:val="right" w:pos="9026" w:leader="dot"/>
            </w:tabs>
            <w:rPr/>
          </w:pPr>
          <w:hyperlink w:anchor="__RefHeading___Toc8585724_73709187">
            <w:r>
              <w:rPr>
                <w:webHidden/>
                <w:rStyle w:val="IndexLink"/>
              </w:rPr>
              <w:t>673</w:t>
            </w:r>
            <w:r>
              <w:rPr>
                <w:rStyle w:val="IndexLink"/>
                <w:rtl w:val="true"/>
              </w:rPr>
              <w:t xml:space="preserve">- </w:t>
            </w:r>
            <w:r>
              <w:rPr>
                <w:rStyle w:val="IndexLink"/>
                <w:rtl w:val="true"/>
              </w:rPr>
              <w:t>شرح حدیث تعلموا الفرائض فإنها نصف العلم‏</w:t>
            </w:r>
            <w:r>
              <w:rPr>
                <w:rStyle w:val="IndexLink"/>
                <w:rtl w:val="true"/>
              </w:rPr>
              <w:tab/>
            </w:r>
            <w:r>
              <w:rPr>
                <w:rStyle w:val="IndexLink"/>
              </w:rPr>
              <w:t>237</w:t>
            </w:r>
          </w:hyperlink>
        </w:p>
        <w:p>
          <w:pPr>
            <w:pStyle w:val="Contents3"/>
            <w:tabs>
              <w:tab w:val="clear" w:pos="8459"/>
              <w:tab w:val="right" w:pos="9026" w:leader="dot"/>
            </w:tabs>
            <w:rPr/>
          </w:pPr>
          <w:hyperlink w:anchor="__RefHeading___Toc8585726_73709187">
            <w:r>
              <w:rPr>
                <w:webHidden/>
                <w:rStyle w:val="IndexLink"/>
              </w:rPr>
              <w:t>674</w:t>
            </w:r>
            <w:r>
              <w:rPr>
                <w:rStyle w:val="IndexLink"/>
                <w:rtl w:val="true"/>
              </w:rPr>
              <w:t xml:space="preserve">- </w:t>
            </w:r>
            <w:r>
              <w:rPr>
                <w:rStyle w:val="IndexLink"/>
                <w:rtl w:val="true"/>
              </w:rPr>
              <w:t>شرح حدیث تمثیل أمیر المؤمنین</w:t>
            </w:r>
            <w:r>
              <w:rPr>
                <w:rStyle w:val="IndexLink"/>
                <w:rtl w:val="true"/>
              </w:rPr>
              <w:t xml:space="preserve">- </w:t>
            </w:r>
            <w:r>
              <w:rPr>
                <w:rStyle w:val="IndexLink"/>
                <w:rtl w:val="true"/>
              </w:rPr>
              <w:t>ع</w:t>
            </w:r>
            <w:r>
              <w:rPr>
                <w:rStyle w:val="IndexLink"/>
                <w:rtl w:val="true"/>
              </w:rPr>
              <w:t xml:space="preserve">- </w:t>
            </w:r>
            <w:r>
              <w:rPr>
                <w:rStyle w:val="IndexLink"/>
                <w:rtl w:val="true"/>
              </w:rPr>
              <w:t>بسورة التوحید</w:t>
            </w:r>
            <w:r>
              <w:rPr>
                <w:rStyle w:val="IndexLink"/>
                <w:rtl w:val="true"/>
              </w:rPr>
              <w:tab/>
            </w:r>
            <w:r>
              <w:rPr>
                <w:rStyle w:val="IndexLink"/>
              </w:rPr>
              <w:t>238</w:t>
            </w:r>
          </w:hyperlink>
        </w:p>
        <w:p>
          <w:pPr>
            <w:pStyle w:val="Contents3"/>
            <w:tabs>
              <w:tab w:val="clear" w:pos="8459"/>
              <w:tab w:val="right" w:pos="9026" w:leader="dot"/>
            </w:tabs>
            <w:rPr/>
          </w:pPr>
          <w:hyperlink w:anchor="__RefHeading___Toc8585728_73709187">
            <w:r>
              <w:rPr>
                <w:webHidden/>
                <w:rStyle w:val="IndexLink"/>
              </w:rPr>
              <w:t>675</w:t>
            </w:r>
            <w:r>
              <w:rPr>
                <w:rStyle w:val="IndexLink"/>
                <w:rtl w:val="true"/>
              </w:rPr>
              <w:t xml:space="preserve">- </w:t>
            </w:r>
            <w:r>
              <w:rPr>
                <w:rStyle w:val="IndexLink"/>
                <w:rtl w:val="true"/>
              </w:rPr>
              <w:t>شرح حدیث التوحید</w:t>
            </w:r>
            <w:r>
              <w:rPr>
                <w:rStyle w:val="IndexLink"/>
                <w:rtl w:val="true"/>
              </w:rPr>
              <w:tab/>
            </w:r>
            <w:r>
              <w:rPr>
                <w:rStyle w:val="IndexLink"/>
              </w:rPr>
              <w:t>238</w:t>
            </w:r>
          </w:hyperlink>
        </w:p>
        <w:p>
          <w:pPr>
            <w:pStyle w:val="Contents3"/>
            <w:tabs>
              <w:tab w:val="clear" w:pos="8459"/>
              <w:tab w:val="right" w:pos="9026" w:leader="dot"/>
            </w:tabs>
            <w:rPr/>
          </w:pPr>
          <w:hyperlink w:anchor="__RefHeading___Toc8585730_73709187">
            <w:r>
              <w:rPr>
                <w:webHidden/>
                <w:rStyle w:val="IndexLink"/>
              </w:rPr>
              <w:t>676</w:t>
            </w:r>
            <w:r>
              <w:rPr>
                <w:rStyle w:val="IndexLink"/>
                <w:rtl w:val="true"/>
              </w:rPr>
              <w:t xml:space="preserve">- </w:t>
            </w:r>
            <w:r>
              <w:rPr>
                <w:rStyle w:val="IndexLink"/>
                <w:rtl w:val="true"/>
              </w:rPr>
              <w:t>شرح الحدیث الثانی عشر من کتاب الخصال‏</w:t>
            </w:r>
            <w:r>
              <w:rPr>
                <w:rStyle w:val="IndexLink"/>
                <w:rtl w:val="true"/>
              </w:rPr>
              <w:tab/>
            </w:r>
            <w:r>
              <w:rPr>
                <w:rStyle w:val="IndexLink"/>
              </w:rPr>
              <w:t>239</w:t>
            </w:r>
          </w:hyperlink>
        </w:p>
        <w:p>
          <w:pPr>
            <w:pStyle w:val="Contents3"/>
            <w:tabs>
              <w:tab w:val="clear" w:pos="8459"/>
              <w:tab w:val="right" w:pos="9026" w:leader="dot"/>
            </w:tabs>
            <w:rPr/>
          </w:pPr>
          <w:hyperlink w:anchor="__RefHeading___Toc8585732_73709187">
            <w:r>
              <w:rPr>
                <w:webHidden/>
                <w:rStyle w:val="IndexLink"/>
              </w:rPr>
              <w:t>677</w:t>
            </w:r>
            <w:r>
              <w:rPr>
                <w:rStyle w:val="IndexLink"/>
                <w:rtl w:val="true"/>
              </w:rPr>
              <w:t xml:space="preserve">- </w:t>
            </w:r>
            <w:r>
              <w:rPr>
                <w:rStyle w:val="IndexLink"/>
                <w:rtl w:val="true"/>
              </w:rPr>
              <w:t>شرح حدیث الثقلین‏</w:t>
            </w:r>
            <w:r>
              <w:rPr>
                <w:rStyle w:val="IndexLink"/>
                <w:rtl w:val="true"/>
              </w:rPr>
              <w:tab/>
            </w:r>
            <w:r>
              <w:rPr>
                <w:rStyle w:val="IndexLink"/>
              </w:rPr>
              <w:t>239</w:t>
            </w:r>
          </w:hyperlink>
        </w:p>
        <w:p>
          <w:pPr>
            <w:pStyle w:val="Contents3"/>
            <w:tabs>
              <w:tab w:val="clear" w:pos="8459"/>
              <w:tab w:val="right" w:pos="9026" w:leader="dot"/>
            </w:tabs>
            <w:rPr/>
          </w:pPr>
          <w:hyperlink w:anchor="__RefHeading___Toc8585734_73709187">
            <w:r>
              <w:rPr>
                <w:webHidden/>
                <w:rStyle w:val="IndexLink"/>
              </w:rPr>
              <w:t>678</w:t>
            </w:r>
            <w:r>
              <w:rPr>
                <w:rStyle w:val="IndexLink"/>
                <w:rtl w:val="true"/>
              </w:rPr>
              <w:t xml:space="preserve">- </w:t>
            </w:r>
            <w:r>
              <w:rPr>
                <w:rStyle w:val="IndexLink"/>
                <w:rtl w:val="true"/>
              </w:rPr>
              <w:t>شرح الحدیث النبوی ثلاث مهلکات و ثلاث منجیات‏</w:t>
            </w:r>
            <w:r>
              <w:rPr>
                <w:rStyle w:val="IndexLink"/>
                <w:rtl w:val="true"/>
              </w:rPr>
              <w:tab/>
            </w:r>
            <w:r>
              <w:rPr>
                <w:rStyle w:val="IndexLink"/>
              </w:rPr>
              <w:t>239</w:t>
            </w:r>
          </w:hyperlink>
        </w:p>
        <w:p>
          <w:pPr>
            <w:pStyle w:val="Contents3"/>
            <w:tabs>
              <w:tab w:val="clear" w:pos="8459"/>
              <w:tab w:val="right" w:pos="9026" w:leader="dot"/>
            </w:tabs>
            <w:rPr/>
          </w:pPr>
          <w:hyperlink w:anchor="__RefHeading___Toc8585736_73709187">
            <w:r>
              <w:rPr>
                <w:webHidden/>
                <w:rStyle w:val="IndexLink"/>
                <w:rtl w:val="true"/>
              </w:rPr>
              <w:t>شرح حدیث جسد المیت و إنه یبلی‏</w:t>
            </w:r>
            <w:r>
              <w:rPr>
                <w:rStyle w:val="IndexLink"/>
                <w:rtl w:val="true"/>
              </w:rPr>
              <w:tab/>
            </w:r>
            <w:r>
              <w:rPr>
                <w:rStyle w:val="IndexLink"/>
              </w:rPr>
              <w:t>239</w:t>
            </w:r>
          </w:hyperlink>
        </w:p>
        <w:p>
          <w:pPr>
            <w:pStyle w:val="Contents3"/>
            <w:tabs>
              <w:tab w:val="clear" w:pos="8459"/>
              <w:tab w:val="right" w:pos="9026" w:leader="dot"/>
            </w:tabs>
            <w:rPr/>
          </w:pPr>
          <w:hyperlink w:anchor="__RefHeading___Toc8585738_73709187">
            <w:r>
              <w:rPr>
                <w:webHidden/>
                <w:rStyle w:val="IndexLink"/>
              </w:rPr>
              <w:t>679</w:t>
            </w:r>
            <w:r>
              <w:rPr>
                <w:rStyle w:val="IndexLink"/>
                <w:rtl w:val="true"/>
              </w:rPr>
              <w:t xml:space="preserve">- </w:t>
            </w:r>
            <w:r>
              <w:rPr>
                <w:rStyle w:val="IndexLink"/>
                <w:rtl w:val="true"/>
              </w:rPr>
              <w:t>شرح حدیث جسد المیت و إنه یبلی الا طینته‏</w:t>
            </w:r>
            <w:r>
              <w:rPr>
                <w:rStyle w:val="IndexLink"/>
                <w:rtl w:val="true"/>
              </w:rPr>
              <w:tab/>
            </w:r>
            <w:r>
              <w:rPr>
                <w:rStyle w:val="IndexLink"/>
              </w:rPr>
              <w:t>239</w:t>
            </w:r>
          </w:hyperlink>
        </w:p>
        <w:p>
          <w:pPr>
            <w:pStyle w:val="Contents3"/>
            <w:tabs>
              <w:tab w:val="clear" w:pos="8459"/>
              <w:tab w:val="right" w:pos="9026" w:leader="dot"/>
            </w:tabs>
            <w:rPr/>
          </w:pPr>
          <w:hyperlink w:anchor="__RefHeading___Toc8585740_73709187">
            <w:r>
              <w:rPr>
                <w:webHidden/>
                <w:rStyle w:val="IndexLink"/>
              </w:rPr>
              <w:t>680</w:t>
            </w:r>
            <w:r>
              <w:rPr>
                <w:rStyle w:val="IndexLink"/>
                <w:rtl w:val="true"/>
              </w:rPr>
              <w:t xml:space="preserve">- </w:t>
            </w:r>
            <w:r>
              <w:rPr>
                <w:rStyle w:val="IndexLink"/>
                <w:rtl w:val="true"/>
              </w:rPr>
              <w:t>شرح حدیث جنود العقل و الجهل‏</w:t>
            </w:r>
            <w:r>
              <w:rPr>
                <w:rStyle w:val="IndexLink"/>
                <w:rtl w:val="true"/>
              </w:rPr>
              <w:tab/>
            </w:r>
            <w:r>
              <w:rPr>
                <w:rStyle w:val="IndexLink"/>
              </w:rPr>
              <w:t>239</w:t>
            </w:r>
          </w:hyperlink>
        </w:p>
        <w:p>
          <w:pPr>
            <w:pStyle w:val="Contents3"/>
            <w:tabs>
              <w:tab w:val="clear" w:pos="8459"/>
              <w:tab w:val="right" w:pos="9026" w:leader="dot"/>
            </w:tabs>
            <w:rPr/>
          </w:pPr>
          <w:hyperlink w:anchor="__RefHeading___Toc8585742_73709187">
            <w:r>
              <w:rPr>
                <w:webHidden/>
                <w:rStyle w:val="IndexLink"/>
              </w:rPr>
              <w:t>681</w:t>
            </w:r>
            <w:r>
              <w:rPr>
                <w:rStyle w:val="IndexLink"/>
                <w:rtl w:val="true"/>
              </w:rPr>
              <w:t xml:space="preserve">- </w:t>
            </w:r>
            <w:r>
              <w:rPr>
                <w:rStyle w:val="IndexLink"/>
                <w:rtl w:val="true"/>
              </w:rPr>
              <w:t>شرح حدیث حبب إلی من دنیاکم ثلاث‏</w:t>
            </w:r>
            <w:r>
              <w:rPr>
                <w:rStyle w:val="IndexLink"/>
                <w:rtl w:val="true"/>
              </w:rPr>
              <w:tab/>
            </w:r>
            <w:r>
              <w:rPr>
                <w:rStyle w:val="IndexLink"/>
              </w:rPr>
              <w:t>239</w:t>
            </w:r>
          </w:hyperlink>
        </w:p>
        <w:p>
          <w:pPr>
            <w:pStyle w:val="Contents3"/>
            <w:tabs>
              <w:tab w:val="clear" w:pos="8459"/>
              <w:tab w:val="right" w:pos="9026" w:leader="dot"/>
            </w:tabs>
            <w:rPr/>
          </w:pPr>
          <w:hyperlink w:anchor="__RefHeading___Toc8585744_73709187">
            <w:r>
              <w:rPr>
                <w:webHidden/>
                <w:rStyle w:val="IndexLink"/>
                <w:rtl w:val="true"/>
              </w:rPr>
              <w:t>شرح حدیث حدوث الأسماء</w:t>
            </w:r>
            <w:r>
              <w:rPr>
                <w:rStyle w:val="IndexLink"/>
                <w:rtl w:val="true"/>
              </w:rPr>
              <w:tab/>
            </w:r>
            <w:r>
              <w:rPr>
                <w:rStyle w:val="IndexLink"/>
              </w:rPr>
              <w:t>240</w:t>
            </w:r>
          </w:hyperlink>
        </w:p>
        <w:p>
          <w:pPr>
            <w:pStyle w:val="Contents3"/>
            <w:tabs>
              <w:tab w:val="clear" w:pos="8459"/>
              <w:tab w:val="right" w:pos="9026" w:leader="dot"/>
            </w:tabs>
            <w:rPr/>
          </w:pPr>
          <w:hyperlink w:anchor="__RefHeading___Toc8585746_73709187">
            <w:r>
              <w:rPr>
                <w:webHidden/>
                <w:rStyle w:val="IndexLink"/>
              </w:rPr>
              <w:t>682</w:t>
            </w:r>
            <w:r>
              <w:rPr>
                <w:rStyle w:val="IndexLink"/>
                <w:rtl w:val="true"/>
              </w:rPr>
              <w:t xml:space="preserve">- </w:t>
            </w:r>
            <w:r>
              <w:rPr>
                <w:rStyle w:val="IndexLink"/>
                <w:rtl w:val="true"/>
              </w:rPr>
              <w:t>شرح حدیث حسین منی و أنا من حسین‏</w:t>
            </w:r>
            <w:r>
              <w:rPr>
                <w:rStyle w:val="IndexLink"/>
                <w:rtl w:val="true"/>
              </w:rPr>
              <w:tab/>
            </w:r>
            <w:r>
              <w:rPr>
                <w:rStyle w:val="IndexLink"/>
              </w:rPr>
              <w:t>240</w:t>
            </w:r>
          </w:hyperlink>
        </w:p>
        <w:p>
          <w:pPr>
            <w:pStyle w:val="Contents3"/>
            <w:tabs>
              <w:tab w:val="clear" w:pos="8459"/>
              <w:tab w:val="right" w:pos="9026" w:leader="dot"/>
            </w:tabs>
            <w:rPr/>
          </w:pPr>
          <w:hyperlink w:anchor="__RefHeading___Toc8585748_73709187">
            <w:r>
              <w:rPr>
                <w:webHidden/>
                <w:rStyle w:val="IndexLink"/>
              </w:rPr>
              <w:t>683</w:t>
            </w:r>
            <w:r>
              <w:rPr>
                <w:rStyle w:val="IndexLink"/>
                <w:rtl w:val="true"/>
              </w:rPr>
              <w:t xml:space="preserve">- </w:t>
            </w:r>
            <w:r>
              <w:rPr>
                <w:rStyle w:val="IndexLink"/>
                <w:rtl w:val="true"/>
              </w:rPr>
              <w:t>شرح حدیث حسین منی و أنا من حسین‏</w:t>
            </w:r>
            <w:r>
              <w:rPr>
                <w:rStyle w:val="IndexLink"/>
                <w:rtl w:val="true"/>
              </w:rPr>
              <w:tab/>
            </w:r>
            <w:r>
              <w:rPr>
                <w:rStyle w:val="IndexLink"/>
              </w:rPr>
              <w:t>240</w:t>
            </w:r>
          </w:hyperlink>
        </w:p>
        <w:p>
          <w:pPr>
            <w:pStyle w:val="Contents3"/>
            <w:tabs>
              <w:tab w:val="clear" w:pos="8459"/>
              <w:tab w:val="right" w:pos="9026" w:leader="dot"/>
            </w:tabs>
            <w:rPr/>
          </w:pPr>
          <w:hyperlink w:anchor="__RefHeading___Toc8585750_73709187">
            <w:r>
              <w:rPr>
                <w:webHidden/>
                <w:rStyle w:val="IndexLink"/>
              </w:rPr>
              <w:t>684</w:t>
            </w:r>
            <w:r>
              <w:rPr>
                <w:rStyle w:val="IndexLink"/>
                <w:rtl w:val="true"/>
              </w:rPr>
              <w:t xml:space="preserve">- </w:t>
            </w:r>
            <w:r>
              <w:rPr>
                <w:rStyle w:val="IndexLink"/>
                <w:rtl w:val="true"/>
              </w:rPr>
              <w:t>شرح حدیث الحقیقة و الخمس کلمات فیه‏</w:t>
            </w:r>
            <w:r>
              <w:rPr>
                <w:rStyle w:val="IndexLink"/>
                <w:rtl w:val="true"/>
              </w:rPr>
              <w:tab/>
            </w:r>
            <w:r>
              <w:rPr>
                <w:rStyle w:val="IndexLink"/>
              </w:rPr>
              <w:t>240</w:t>
            </w:r>
          </w:hyperlink>
        </w:p>
        <w:p>
          <w:pPr>
            <w:pStyle w:val="Contents3"/>
            <w:tabs>
              <w:tab w:val="clear" w:pos="8459"/>
              <w:tab w:val="right" w:pos="9026" w:leader="dot"/>
            </w:tabs>
            <w:rPr/>
          </w:pPr>
          <w:hyperlink w:anchor="__RefHeading___Toc8585752_73709187">
            <w:r>
              <w:rPr>
                <w:webHidden/>
                <w:rStyle w:val="IndexLink"/>
              </w:rPr>
              <w:t>685</w:t>
            </w:r>
            <w:r>
              <w:rPr>
                <w:rStyle w:val="IndexLink"/>
                <w:rtl w:val="true"/>
              </w:rPr>
              <w:t xml:space="preserve">- </w:t>
            </w:r>
            <w:r>
              <w:rPr>
                <w:rStyle w:val="IndexLink"/>
                <w:rtl w:val="true"/>
              </w:rPr>
              <w:t>شرح حدیث الحقیقة</w:t>
            </w:r>
            <w:r>
              <w:rPr>
                <w:rStyle w:val="IndexLink"/>
                <w:rtl w:val="true"/>
              </w:rPr>
              <w:tab/>
            </w:r>
            <w:r>
              <w:rPr>
                <w:rStyle w:val="IndexLink"/>
              </w:rPr>
              <w:t>240</w:t>
            </w:r>
          </w:hyperlink>
        </w:p>
        <w:p>
          <w:pPr>
            <w:pStyle w:val="Contents3"/>
            <w:tabs>
              <w:tab w:val="clear" w:pos="8459"/>
              <w:tab w:val="right" w:pos="9026" w:leader="dot"/>
            </w:tabs>
            <w:rPr/>
          </w:pPr>
          <w:hyperlink w:anchor="__RefHeading___Toc8585754_73709187">
            <w:r>
              <w:rPr>
                <w:webHidden/>
                <w:rStyle w:val="IndexLink"/>
              </w:rPr>
              <w:t>686</w:t>
            </w:r>
            <w:r>
              <w:rPr>
                <w:rStyle w:val="IndexLink"/>
                <w:rtl w:val="true"/>
              </w:rPr>
              <w:t xml:space="preserve">- </w:t>
            </w:r>
            <w:r>
              <w:rPr>
                <w:rStyle w:val="IndexLink"/>
                <w:rtl w:val="true"/>
              </w:rPr>
              <w:t>شرح حدیث الحقیقة</w:t>
            </w:r>
            <w:r>
              <w:rPr>
                <w:rStyle w:val="IndexLink"/>
                <w:rtl w:val="true"/>
              </w:rPr>
              <w:tab/>
            </w:r>
            <w:r>
              <w:rPr>
                <w:rStyle w:val="IndexLink"/>
              </w:rPr>
              <w:t>240</w:t>
            </w:r>
          </w:hyperlink>
        </w:p>
        <w:p>
          <w:pPr>
            <w:pStyle w:val="Contents3"/>
            <w:tabs>
              <w:tab w:val="clear" w:pos="8459"/>
              <w:tab w:val="right" w:pos="9026" w:leader="dot"/>
            </w:tabs>
            <w:rPr/>
          </w:pPr>
          <w:hyperlink w:anchor="__RefHeading___Toc8585756_73709187">
            <w:r>
              <w:rPr>
                <w:webHidden/>
                <w:rStyle w:val="IndexLink"/>
              </w:rPr>
              <w:t>687</w:t>
            </w:r>
            <w:r>
              <w:rPr>
                <w:rStyle w:val="IndexLink"/>
                <w:rtl w:val="true"/>
              </w:rPr>
              <w:t xml:space="preserve">- </w:t>
            </w:r>
            <w:r>
              <w:rPr>
                <w:rStyle w:val="IndexLink"/>
                <w:rtl w:val="true"/>
              </w:rPr>
              <w:t>شرح حدیث الحقیقة</w:t>
            </w:r>
            <w:r>
              <w:rPr>
                <w:rStyle w:val="IndexLink"/>
                <w:rtl w:val="true"/>
              </w:rPr>
              <w:tab/>
            </w:r>
            <w:r>
              <w:rPr>
                <w:rStyle w:val="IndexLink"/>
              </w:rPr>
              <w:t>240</w:t>
            </w:r>
          </w:hyperlink>
        </w:p>
        <w:p>
          <w:pPr>
            <w:pStyle w:val="Contents3"/>
            <w:tabs>
              <w:tab w:val="clear" w:pos="8459"/>
              <w:tab w:val="right" w:pos="9026" w:leader="dot"/>
            </w:tabs>
            <w:rPr/>
          </w:pPr>
          <w:hyperlink w:anchor="__RefHeading___Toc8585758_73709187">
            <w:r>
              <w:rPr>
                <w:webHidden/>
                <w:rStyle w:val="IndexLink"/>
              </w:rPr>
              <w:t>688</w:t>
            </w:r>
            <w:r>
              <w:rPr>
                <w:rStyle w:val="IndexLink"/>
                <w:rtl w:val="true"/>
              </w:rPr>
              <w:t xml:space="preserve">- </w:t>
            </w:r>
            <w:r>
              <w:rPr>
                <w:rStyle w:val="IndexLink"/>
                <w:rtl w:val="true"/>
              </w:rPr>
              <w:t>شرح حدیث الحقیقة</w:t>
            </w:r>
            <w:r>
              <w:rPr>
                <w:rStyle w:val="IndexLink"/>
                <w:rtl w:val="true"/>
              </w:rPr>
              <w:tab/>
            </w:r>
            <w:r>
              <w:rPr>
                <w:rStyle w:val="IndexLink"/>
              </w:rPr>
              <w:t>241</w:t>
            </w:r>
          </w:hyperlink>
        </w:p>
        <w:p>
          <w:pPr>
            <w:pStyle w:val="Contents3"/>
            <w:tabs>
              <w:tab w:val="clear" w:pos="8459"/>
              <w:tab w:val="right" w:pos="9026" w:leader="dot"/>
            </w:tabs>
            <w:rPr/>
          </w:pPr>
          <w:hyperlink w:anchor="__RefHeading___Toc8585760_73709187">
            <w:r>
              <w:rPr>
                <w:webHidden/>
                <w:rStyle w:val="IndexLink"/>
                <w:rtl w:val="true"/>
              </w:rPr>
              <w:t>شرح حدیث الحقیقة</w:t>
            </w:r>
            <w:r>
              <w:rPr>
                <w:rStyle w:val="IndexLink"/>
                <w:rtl w:val="true"/>
              </w:rPr>
              <w:tab/>
            </w:r>
            <w:r>
              <w:rPr>
                <w:rStyle w:val="IndexLink"/>
              </w:rPr>
              <w:t>241</w:t>
            </w:r>
          </w:hyperlink>
        </w:p>
        <w:p>
          <w:pPr>
            <w:pStyle w:val="Contents3"/>
            <w:tabs>
              <w:tab w:val="clear" w:pos="8459"/>
              <w:tab w:val="right" w:pos="9026" w:leader="dot"/>
            </w:tabs>
            <w:rPr/>
          </w:pPr>
          <w:hyperlink w:anchor="__RefHeading___Toc8585762_73709187">
            <w:r>
              <w:rPr>
                <w:webHidden/>
                <w:rStyle w:val="IndexLink"/>
              </w:rPr>
              <w:t>689</w:t>
            </w:r>
            <w:r>
              <w:rPr>
                <w:rStyle w:val="IndexLink"/>
                <w:rtl w:val="true"/>
              </w:rPr>
              <w:t xml:space="preserve">- </w:t>
            </w:r>
            <w:r>
              <w:rPr>
                <w:rStyle w:val="IndexLink"/>
                <w:rtl w:val="true"/>
              </w:rPr>
              <w:t>شرح حدیث الحقیقة</w:t>
            </w:r>
            <w:r>
              <w:rPr>
                <w:rStyle w:val="IndexLink"/>
                <w:rtl w:val="true"/>
              </w:rPr>
              <w:tab/>
            </w:r>
            <w:r>
              <w:rPr>
                <w:rStyle w:val="IndexLink"/>
              </w:rPr>
              <w:t>241</w:t>
            </w:r>
          </w:hyperlink>
        </w:p>
        <w:p>
          <w:pPr>
            <w:pStyle w:val="Contents3"/>
            <w:tabs>
              <w:tab w:val="clear" w:pos="8459"/>
              <w:tab w:val="right" w:pos="9026" w:leader="dot"/>
            </w:tabs>
            <w:rPr/>
          </w:pPr>
          <w:hyperlink w:anchor="__RefHeading___Toc8585764_73709187">
            <w:r>
              <w:rPr>
                <w:webHidden/>
                <w:rStyle w:val="IndexLink"/>
              </w:rPr>
              <w:t>690</w:t>
            </w:r>
            <w:r>
              <w:rPr>
                <w:rStyle w:val="IndexLink"/>
                <w:rtl w:val="true"/>
              </w:rPr>
              <w:t xml:space="preserve">- </w:t>
            </w:r>
            <w:r>
              <w:rPr>
                <w:rStyle w:val="IndexLink"/>
                <w:rtl w:val="true"/>
              </w:rPr>
              <w:t>شرح حدیث الحقیقة</w:t>
            </w:r>
            <w:r>
              <w:rPr>
                <w:rStyle w:val="IndexLink"/>
                <w:rtl w:val="true"/>
              </w:rPr>
              <w:tab/>
            </w:r>
            <w:r>
              <w:rPr>
                <w:rStyle w:val="IndexLink"/>
              </w:rPr>
              <w:t>241</w:t>
            </w:r>
          </w:hyperlink>
        </w:p>
        <w:p>
          <w:pPr>
            <w:pStyle w:val="Contents3"/>
            <w:tabs>
              <w:tab w:val="clear" w:pos="8459"/>
              <w:tab w:val="right" w:pos="9026" w:leader="dot"/>
            </w:tabs>
            <w:rPr/>
          </w:pPr>
          <w:hyperlink w:anchor="__RefHeading___Toc8585766_73709187">
            <w:r>
              <w:rPr>
                <w:webHidden/>
                <w:rStyle w:val="IndexLink"/>
              </w:rPr>
              <w:t>691</w:t>
            </w:r>
            <w:r>
              <w:rPr>
                <w:rStyle w:val="IndexLink"/>
                <w:rtl w:val="true"/>
              </w:rPr>
              <w:t xml:space="preserve">- </w:t>
            </w:r>
            <w:r>
              <w:rPr>
                <w:rStyle w:val="IndexLink"/>
                <w:rtl w:val="true"/>
              </w:rPr>
              <w:t>شرح حدیث الحقیقة</w:t>
            </w:r>
            <w:r>
              <w:rPr>
                <w:rStyle w:val="IndexLink"/>
                <w:rtl w:val="true"/>
              </w:rPr>
              <w:tab/>
            </w:r>
            <w:r>
              <w:rPr>
                <w:rStyle w:val="IndexLink"/>
              </w:rPr>
              <w:t>241</w:t>
            </w:r>
          </w:hyperlink>
        </w:p>
        <w:p>
          <w:pPr>
            <w:pStyle w:val="Contents3"/>
            <w:tabs>
              <w:tab w:val="clear" w:pos="8459"/>
              <w:tab w:val="right" w:pos="9026" w:leader="dot"/>
            </w:tabs>
            <w:rPr/>
          </w:pPr>
          <w:hyperlink w:anchor="__RefHeading___Toc8585768_73709187">
            <w:r>
              <w:rPr>
                <w:webHidden/>
                <w:rStyle w:val="IndexLink"/>
              </w:rPr>
              <w:t>692</w:t>
            </w:r>
            <w:r>
              <w:rPr>
                <w:rStyle w:val="IndexLink"/>
                <w:rtl w:val="true"/>
              </w:rPr>
              <w:t xml:space="preserve">- </w:t>
            </w:r>
            <w:r>
              <w:rPr>
                <w:rStyle w:val="IndexLink"/>
                <w:rtl w:val="true"/>
              </w:rPr>
              <w:t>شرح حدیث الحقیقة</w:t>
            </w:r>
            <w:r>
              <w:rPr>
                <w:rStyle w:val="IndexLink"/>
                <w:rtl w:val="true"/>
              </w:rPr>
              <w:tab/>
            </w:r>
            <w:r>
              <w:rPr>
                <w:rStyle w:val="IndexLink"/>
              </w:rPr>
              <w:t>241</w:t>
            </w:r>
          </w:hyperlink>
        </w:p>
        <w:p>
          <w:pPr>
            <w:pStyle w:val="Contents3"/>
            <w:tabs>
              <w:tab w:val="clear" w:pos="8459"/>
              <w:tab w:val="right" w:pos="9026" w:leader="dot"/>
            </w:tabs>
            <w:rPr/>
          </w:pPr>
          <w:hyperlink w:anchor="__RefHeading___Toc8585770_73709187">
            <w:r>
              <w:rPr>
                <w:webHidden/>
                <w:rStyle w:val="IndexLink"/>
              </w:rPr>
              <w:t>693</w:t>
            </w:r>
            <w:r>
              <w:rPr>
                <w:rStyle w:val="IndexLink"/>
                <w:rtl w:val="true"/>
              </w:rPr>
              <w:t xml:space="preserve">- </w:t>
            </w:r>
            <w:r>
              <w:rPr>
                <w:rStyle w:val="IndexLink"/>
                <w:rtl w:val="true"/>
              </w:rPr>
              <w:t>شرح حدیث حماد</w:t>
            </w:r>
            <w:r>
              <w:rPr>
                <w:rStyle w:val="IndexLink"/>
                <w:rtl w:val="true"/>
              </w:rPr>
              <w:tab/>
            </w:r>
            <w:r>
              <w:rPr>
                <w:rStyle w:val="IndexLink"/>
              </w:rPr>
              <w:t>242</w:t>
            </w:r>
          </w:hyperlink>
        </w:p>
        <w:p>
          <w:pPr>
            <w:pStyle w:val="Contents3"/>
            <w:tabs>
              <w:tab w:val="clear" w:pos="8459"/>
              <w:tab w:val="right" w:pos="9026" w:leader="dot"/>
            </w:tabs>
            <w:rPr/>
          </w:pPr>
          <w:hyperlink w:anchor="__RefHeading___Toc8585772_73709187">
            <w:r>
              <w:rPr>
                <w:webHidden/>
                <w:rStyle w:val="IndexLink"/>
              </w:rPr>
              <w:t>694</w:t>
            </w:r>
            <w:r>
              <w:rPr>
                <w:rStyle w:val="IndexLink"/>
                <w:rtl w:val="true"/>
              </w:rPr>
              <w:t xml:space="preserve">- </w:t>
            </w:r>
            <w:r>
              <w:rPr>
                <w:rStyle w:val="IndexLink"/>
                <w:rtl w:val="true"/>
              </w:rPr>
              <w:t>شرح حدیث الحوض‏</w:t>
            </w:r>
            <w:r>
              <w:rPr>
                <w:rStyle w:val="IndexLink"/>
                <w:rtl w:val="true"/>
              </w:rPr>
              <w:tab/>
            </w:r>
            <w:r>
              <w:rPr>
                <w:rStyle w:val="IndexLink"/>
              </w:rPr>
              <w:t>242</w:t>
            </w:r>
          </w:hyperlink>
        </w:p>
        <w:p>
          <w:pPr>
            <w:pStyle w:val="Contents3"/>
            <w:tabs>
              <w:tab w:val="clear" w:pos="8459"/>
              <w:tab w:val="right" w:pos="9026" w:leader="dot"/>
            </w:tabs>
            <w:rPr/>
          </w:pPr>
          <w:hyperlink w:anchor="__RefHeading___Toc8585774_73709187">
            <w:r>
              <w:rPr>
                <w:webHidden/>
                <w:rStyle w:val="IndexLink"/>
                <w:rtl w:val="true"/>
              </w:rPr>
              <w:t>شرح حدیث خلق الأسماء</w:t>
            </w:r>
            <w:r>
              <w:rPr>
                <w:rStyle w:val="IndexLink"/>
                <w:rtl w:val="true"/>
              </w:rPr>
              <w:tab/>
            </w:r>
            <w:r>
              <w:rPr>
                <w:rStyle w:val="IndexLink"/>
              </w:rPr>
              <w:t>242</w:t>
            </w:r>
          </w:hyperlink>
        </w:p>
        <w:p>
          <w:pPr>
            <w:pStyle w:val="Contents3"/>
            <w:tabs>
              <w:tab w:val="clear" w:pos="8459"/>
              <w:tab w:val="right" w:pos="9026" w:leader="dot"/>
            </w:tabs>
            <w:rPr/>
          </w:pPr>
          <w:hyperlink w:anchor="__RefHeading___Toc8585776_73709187">
            <w:r>
              <w:rPr>
                <w:webHidden/>
                <w:rStyle w:val="IndexLink"/>
                <w:rtl w:val="true"/>
              </w:rPr>
              <w:t>شرح حدیث خلق الله آدم علی صورته‏</w:t>
            </w:r>
            <w:r>
              <w:rPr>
                <w:rStyle w:val="IndexLink"/>
                <w:rtl w:val="true"/>
              </w:rPr>
              <w:tab/>
            </w:r>
            <w:r>
              <w:rPr>
                <w:rStyle w:val="IndexLink"/>
              </w:rPr>
              <w:t>242</w:t>
            </w:r>
          </w:hyperlink>
        </w:p>
        <w:p>
          <w:pPr>
            <w:pStyle w:val="Contents3"/>
            <w:tabs>
              <w:tab w:val="clear" w:pos="8459"/>
              <w:tab w:val="right" w:pos="9026" w:leader="dot"/>
            </w:tabs>
            <w:rPr/>
          </w:pPr>
          <w:hyperlink w:anchor="__RefHeading___Toc8585778_73709187">
            <w:r>
              <w:rPr>
                <w:webHidden/>
                <w:rStyle w:val="IndexLink"/>
              </w:rPr>
              <w:t>695</w:t>
            </w:r>
            <w:r>
              <w:rPr>
                <w:rStyle w:val="IndexLink"/>
                <w:rtl w:val="true"/>
              </w:rPr>
              <w:t xml:space="preserve">- </w:t>
            </w:r>
            <w:r>
              <w:rPr>
                <w:rStyle w:val="IndexLink"/>
                <w:rtl w:val="true"/>
              </w:rPr>
              <w:t>شرح حدیث الدنیا مزرعة للآخرة</w:t>
            </w:r>
            <w:r>
              <w:rPr>
                <w:rStyle w:val="IndexLink"/>
                <w:rtl w:val="true"/>
              </w:rPr>
              <w:tab/>
            </w:r>
            <w:r>
              <w:rPr>
                <w:rStyle w:val="IndexLink"/>
              </w:rPr>
              <w:t>242</w:t>
            </w:r>
          </w:hyperlink>
        </w:p>
        <w:p>
          <w:pPr>
            <w:pStyle w:val="Contents3"/>
            <w:tabs>
              <w:tab w:val="clear" w:pos="8459"/>
              <w:tab w:val="right" w:pos="9026" w:leader="dot"/>
            </w:tabs>
            <w:rPr/>
          </w:pPr>
          <w:hyperlink w:anchor="__RefHeading___Toc8585780_73709187">
            <w:r>
              <w:rPr>
                <w:webHidden/>
                <w:rStyle w:val="IndexLink"/>
                <w:rtl w:val="true"/>
              </w:rPr>
              <w:t>شرح حدیث رأس الجالوت‏</w:t>
            </w:r>
            <w:r>
              <w:rPr>
                <w:rStyle w:val="IndexLink"/>
                <w:rtl w:val="true"/>
              </w:rPr>
              <w:tab/>
            </w:r>
            <w:r>
              <w:rPr>
                <w:rStyle w:val="IndexLink"/>
              </w:rPr>
              <w:t>243</w:t>
            </w:r>
          </w:hyperlink>
        </w:p>
        <w:p>
          <w:pPr>
            <w:pStyle w:val="Contents3"/>
            <w:tabs>
              <w:tab w:val="clear" w:pos="8459"/>
              <w:tab w:val="right" w:pos="9026" w:leader="dot"/>
            </w:tabs>
            <w:rPr/>
          </w:pPr>
          <w:hyperlink w:anchor="__RefHeading___Toc8585782_73709187">
            <w:r>
              <w:rPr>
                <w:webHidden/>
                <w:rStyle w:val="IndexLink"/>
              </w:rPr>
              <w:t>696</w:t>
            </w:r>
            <w:r>
              <w:rPr>
                <w:rStyle w:val="IndexLink"/>
                <w:rtl w:val="true"/>
              </w:rPr>
              <w:t xml:space="preserve">- </w:t>
            </w:r>
            <w:r>
              <w:rPr>
                <w:rStyle w:val="IndexLink"/>
                <w:rtl w:val="true"/>
              </w:rPr>
              <w:t>شرح حدیث رأس الجالوت‏</w:t>
            </w:r>
            <w:r>
              <w:rPr>
                <w:rStyle w:val="IndexLink"/>
                <w:rtl w:val="true"/>
              </w:rPr>
              <w:tab/>
            </w:r>
            <w:r>
              <w:rPr>
                <w:rStyle w:val="IndexLink"/>
              </w:rPr>
              <w:t>243</w:t>
            </w:r>
          </w:hyperlink>
        </w:p>
        <w:p>
          <w:pPr>
            <w:pStyle w:val="Contents3"/>
            <w:tabs>
              <w:tab w:val="clear" w:pos="8459"/>
              <w:tab w:val="right" w:pos="9026" w:leader="dot"/>
            </w:tabs>
            <w:rPr/>
          </w:pPr>
          <w:hyperlink w:anchor="__RefHeading___Toc8585784_73709187">
            <w:r>
              <w:rPr>
                <w:webHidden/>
                <w:rStyle w:val="IndexLink"/>
              </w:rPr>
              <w:t>697</w:t>
            </w:r>
            <w:r>
              <w:rPr>
                <w:rStyle w:val="IndexLink"/>
                <w:rtl w:val="true"/>
              </w:rPr>
              <w:t xml:space="preserve">- </w:t>
            </w:r>
            <w:r>
              <w:rPr>
                <w:rStyle w:val="IndexLink"/>
                <w:rtl w:val="true"/>
              </w:rPr>
              <w:t>شرح الحدیث الرضوی‏</w:t>
            </w:r>
            <w:r>
              <w:rPr>
                <w:rStyle w:val="IndexLink"/>
                <w:rtl w:val="true"/>
              </w:rPr>
              <w:tab/>
            </w:r>
            <w:r>
              <w:rPr>
                <w:rStyle w:val="IndexLink"/>
              </w:rPr>
              <w:t>243</w:t>
            </w:r>
          </w:hyperlink>
        </w:p>
        <w:p>
          <w:pPr>
            <w:pStyle w:val="Contents3"/>
            <w:tabs>
              <w:tab w:val="clear" w:pos="8459"/>
              <w:tab w:val="right" w:pos="9026" w:leader="dot"/>
            </w:tabs>
            <w:rPr/>
          </w:pPr>
          <w:hyperlink w:anchor="__RefHeading___Toc8585786_73709187">
            <w:r>
              <w:rPr>
                <w:webHidden/>
                <w:rStyle w:val="IndexLink"/>
              </w:rPr>
              <w:t>698</w:t>
            </w:r>
            <w:r>
              <w:rPr>
                <w:rStyle w:val="IndexLink"/>
                <w:rtl w:val="true"/>
              </w:rPr>
              <w:t xml:space="preserve">- </w:t>
            </w:r>
            <w:r>
              <w:rPr>
                <w:rStyle w:val="IndexLink"/>
                <w:rtl w:val="true"/>
              </w:rPr>
              <w:t>شرح حدیث زرارة</w:t>
            </w:r>
            <w:r>
              <w:rPr>
                <w:rStyle w:val="IndexLink"/>
                <w:rtl w:val="true"/>
              </w:rPr>
              <w:tab/>
            </w:r>
            <w:r>
              <w:rPr>
                <w:rStyle w:val="IndexLink"/>
              </w:rPr>
              <w:t>243</w:t>
            </w:r>
          </w:hyperlink>
        </w:p>
        <w:p>
          <w:pPr>
            <w:pStyle w:val="Contents3"/>
            <w:tabs>
              <w:tab w:val="clear" w:pos="8459"/>
              <w:tab w:val="right" w:pos="9026" w:leader="dot"/>
            </w:tabs>
            <w:rPr/>
          </w:pPr>
          <w:hyperlink w:anchor="__RefHeading___Toc8585788_73709187">
            <w:r>
              <w:rPr>
                <w:webHidden/>
                <w:rStyle w:val="IndexLink"/>
              </w:rPr>
              <w:t>699</w:t>
            </w:r>
            <w:r>
              <w:rPr>
                <w:rStyle w:val="IndexLink"/>
                <w:rtl w:val="true"/>
              </w:rPr>
              <w:t xml:space="preserve">- </w:t>
            </w:r>
            <w:r>
              <w:rPr>
                <w:rStyle w:val="IndexLink"/>
                <w:rtl w:val="true"/>
              </w:rPr>
              <w:t>شرح حدیث ستة أشیاء لیس للعبادة فیها صنع‏</w:t>
            </w:r>
            <w:r>
              <w:rPr>
                <w:rStyle w:val="IndexLink"/>
                <w:rtl w:val="true"/>
              </w:rPr>
              <w:tab/>
            </w:r>
            <w:r>
              <w:rPr>
                <w:rStyle w:val="IndexLink"/>
              </w:rPr>
              <w:t>243</w:t>
            </w:r>
          </w:hyperlink>
        </w:p>
        <w:p>
          <w:pPr>
            <w:pStyle w:val="Contents3"/>
            <w:tabs>
              <w:tab w:val="clear" w:pos="8459"/>
              <w:tab w:val="right" w:pos="9026" w:leader="dot"/>
            </w:tabs>
            <w:rPr/>
          </w:pPr>
          <w:hyperlink w:anchor="__RefHeading___Toc8585790_73709187">
            <w:r>
              <w:rPr>
                <w:webHidden/>
                <w:rStyle w:val="IndexLink"/>
              </w:rPr>
              <w:t>700</w:t>
            </w:r>
            <w:r>
              <w:rPr>
                <w:rStyle w:val="IndexLink"/>
                <w:rtl w:val="true"/>
              </w:rPr>
              <w:t xml:space="preserve">- </w:t>
            </w:r>
            <w:r>
              <w:rPr>
                <w:rStyle w:val="IndexLink"/>
                <w:rtl w:val="true"/>
              </w:rPr>
              <w:t>شرح حدیث ستة أشیاء لیس للعبادة</w:t>
            </w:r>
            <w:r>
              <w:rPr>
                <w:rStyle w:val="IndexLink"/>
                <w:rtl w:val="true"/>
              </w:rPr>
              <w:t xml:space="preserve">- </w:t>
            </w:r>
            <w:r>
              <w:rPr>
                <w:rStyle w:val="IndexLink"/>
                <w:rtl w:val="true"/>
              </w:rPr>
              <w:t>فیها صنع‏</w:t>
            </w:r>
            <w:r>
              <w:rPr>
                <w:rStyle w:val="IndexLink"/>
                <w:rtl w:val="true"/>
              </w:rPr>
              <w:tab/>
            </w:r>
            <w:r>
              <w:rPr>
                <w:rStyle w:val="IndexLink"/>
              </w:rPr>
              <w:t>243</w:t>
            </w:r>
          </w:hyperlink>
        </w:p>
        <w:p>
          <w:pPr>
            <w:pStyle w:val="Contents3"/>
            <w:tabs>
              <w:tab w:val="clear" w:pos="8459"/>
              <w:tab w:val="right" w:pos="9026" w:leader="dot"/>
            </w:tabs>
            <w:rPr/>
          </w:pPr>
          <w:hyperlink w:anchor="__RefHeading___Toc8585792_73709187">
            <w:r>
              <w:rPr>
                <w:webHidden/>
                <w:rStyle w:val="IndexLink"/>
                <w:rtl w:val="true"/>
              </w:rPr>
              <w:t>شرح حدیث السحابة أو البساط، أو الغمامة،</w:t>
            </w:r>
            <w:r>
              <w:rPr>
                <w:rStyle w:val="IndexLink"/>
                <w:rtl w:val="true"/>
              </w:rPr>
              <w:tab/>
            </w:r>
            <w:r>
              <w:rPr>
                <w:rStyle w:val="IndexLink"/>
              </w:rPr>
              <w:t>244</w:t>
            </w:r>
          </w:hyperlink>
        </w:p>
        <w:p>
          <w:pPr>
            <w:pStyle w:val="Contents3"/>
            <w:tabs>
              <w:tab w:val="clear" w:pos="8459"/>
              <w:tab w:val="right" w:pos="9026" w:leader="dot"/>
            </w:tabs>
            <w:rPr/>
          </w:pPr>
          <w:hyperlink w:anchor="__RefHeading___Toc8585794_73709187">
            <w:r>
              <w:rPr>
                <w:webHidden/>
                <w:rStyle w:val="IndexLink"/>
                <w:rtl w:val="true"/>
              </w:rPr>
              <w:t>شرح حدیث سلیمان المروزی‏</w:t>
            </w:r>
            <w:r>
              <w:rPr>
                <w:rStyle w:val="IndexLink"/>
                <w:rtl w:val="true"/>
              </w:rPr>
              <w:tab/>
            </w:r>
            <w:r>
              <w:rPr>
                <w:rStyle w:val="IndexLink"/>
              </w:rPr>
              <w:t>244</w:t>
            </w:r>
          </w:hyperlink>
        </w:p>
        <w:p>
          <w:pPr>
            <w:pStyle w:val="Contents3"/>
            <w:tabs>
              <w:tab w:val="clear" w:pos="8459"/>
              <w:tab w:val="right" w:pos="9026" w:leader="dot"/>
            </w:tabs>
            <w:rPr/>
          </w:pPr>
          <w:hyperlink w:anchor="__RefHeading___Toc8585796_73709187">
            <w:r>
              <w:rPr>
                <w:webHidden/>
                <w:rStyle w:val="IndexLink"/>
              </w:rPr>
              <w:t>701</w:t>
            </w:r>
            <w:r>
              <w:rPr>
                <w:rStyle w:val="IndexLink"/>
                <w:rtl w:val="true"/>
              </w:rPr>
              <w:t xml:space="preserve">- </w:t>
            </w:r>
            <w:r>
              <w:rPr>
                <w:rStyle w:val="IndexLink"/>
                <w:rtl w:val="true"/>
              </w:rPr>
              <w:t>شرح حدیث سؤال المأمون‏</w:t>
            </w:r>
            <w:r>
              <w:rPr>
                <w:rStyle w:val="IndexLink"/>
                <w:rtl w:val="true"/>
              </w:rPr>
              <w:tab/>
            </w:r>
            <w:r>
              <w:rPr>
                <w:rStyle w:val="IndexLink"/>
              </w:rPr>
              <w:t>244</w:t>
            </w:r>
          </w:hyperlink>
        </w:p>
        <w:p>
          <w:pPr>
            <w:pStyle w:val="Contents3"/>
            <w:tabs>
              <w:tab w:val="clear" w:pos="8459"/>
              <w:tab w:val="right" w:pos="9026" w:leader="dot"/>
            </w:tabs>
            <w:rPr/>
          </w:pPr>
          <w:hyperlink w:anchor="__RefHeading___Toc8585798_73709187">
            <w:r>
              <w:rPr>
                <w:webHidden/>
                <w:rStyle w:val="IndexLink"/>
              </w:rPr>
              <w:t>702</w:t>
            </w:r>
            <w:r>
              <w:rPr>
                <w:rStyle w:val="IndexLink"/>
                <w:rtl w:val="true"/>
              </w:rPr>
              <w:t xml:space="preserve">- </w:t>
            </w:r>
            <w:r>
              <w:rPr>
                <w:rStyle w:val="IndexLink"/>
                <w:rtl w:val="true"/>
              </w:rPr>
              <w:t>شرح حدیث الشقی شقی فی بطن أمه‏</w:t>
            </w:r>
            <w:r>
              <w:rPr>
                <w:rStyle w:val="IndexLink"/>
                <w:rtl w:val="true"/>
              </w:rPr>
              <w:tab/>
            </w:r>
            <w:r>
              <w:rPr>
                <w:rStyle w:val="IndexLink"/>
              </w:rPr>
              <w:t>244</w:t>
            </w:r>
          </w:hyperlink>
        </w:p>
        <w:p>
          <w:pPr>
            <w:pStyle w:val="Contents3"/>
            <w:tabs>
              <w:tab w:val="clear" w:pos="8459"/>
              <w:tab w:val="right" w:pos="9026" w:leader="dot"/>
            </w:tabs>
            <w:rPr/>
          </w:pPr>
          <w:hyperlink w:anchor="__RefHeading___Toc8585800_73709187">
            <w:r>
              <w:rPr>
                <w:webHidden/>
                <w:rStyle w:val="IndexLink"/>
                <w:rtl w:val="true"/>
              </w:rPr>
              <w:t>شرح حدیث الصابی‏</w:t>
            </w:r>
            <w:r>
              <w:rPr>
                <w:rStyle w:val="IndexLink"/>
                <w:rtl w:val="true"/>
              </w:rPr>
              <w:tab/>
            </w:r>
            <w:r>
              <w:rPr>
                <w:rStyle w:val="IndexLink"/>
              </w:rPr>
              <w:t>244</w:t>
            </w:r>
          </w:hyperlink>
        </w:p>
        <w:p>
          <w:pPr>
            <w:pStyle w:val="Contents3"/>
            <w:tabs>
              <w:tab w:val="clear" w:pos="8459"/>
              <w:tab w:val="right" w:pos="9026" w:leader="dot"/>
            </w:tabs>
            <w:rPr/>
          </w:pPr>
          <w:hyperlink w:anchor="__RefHeading___Toc8585802_73709187">
            <w:r>
              <w:rPr>
                <w:webHidden/>
                <w:rStyle w:val="IndexLink"/>
              </w:rPr>
              <w:t>703</w:t>
            </w:r>
            <w:r>
              <w:rPr>
                <w:rStyle w:val="IndexLink"/>
                <w:rtl w:val="true"/>
              </w:rPr>
              <w:t xml:space="preserve">- </w:t>
            </w:r>
            <w:r>
              <w:rPr>
                <w:rStyle w:val="IndexLink"/>
                <w:rtl w:val="true"/>
              </w:rPr>
              <w:t>شرح حدیث صعدنا ذری الحقائق‏</w:t>
            </w:r>
            <w:r>
              <w:rPr>
                <w:rStyle w:val="IndexLink"/>
                <w:rtl w:val="true"/>
              </w:rPr>
              <w:tab/>
            </w:r>
            <w:r>
              <w:rPr>
                <w:rStyle w:val="IndexLink"/>
              </w:rPr>
              <w:t>244</w:t>
            </w:r>
          </w:hyperlink>
        </w:p>
        <w:p>
          <w:pPr>
            <w:pStyle w:val="Contents3"/>
            <w:tabs>
              <w:tab w:val="clear" w:pos="8459"/>
              <w:tab w:val="right" w:pos="9026" w:leader="dot"/>
            </w:tabs>
            <w:rPr/>
          </w:pPr>
          <w:hyperlink w:anchor="__RefHeading___Toc8585804_73709187">
            <w:r>
              <w:rPr>
                <w:webHidden/>
                <w:rStyle w:val="IndexLink"/>
              </w:rPr>
              <w:t>704</w:t>
            </w:r>
            <w:r>
              <w:rPr>
                <w:rStyle w:val="IndexLink"/>
                <w:rtl w:val="true"/>
              </w:rPr>
              <w:t xml:space="preserve">- </w:t>
            </w:r>
            <w:r>
              <w:rPr>
                <w:rStyle w:val="IndexLink"/>
                <w:rtl w:val="true"/>
              </w:rPr>
              <w:t>شرح حدیث الصوم لی و أنا أجزی به‏</w:t>
            </w:r>
            <w:r>
              <w:rPr>
                <w:rStyle w:val="IndexLink"/>
                <w:rtl w:val="true"/>
              </w:rPr>
              <w:tab/>
            </w:r>
            <w:r>
              <w:rPr>
                <w:rStyle w:val="IndexLink"/>
              </w:rPr>
              <w:t>245</w:t>
            </w:r>
          </w:hyperlink>
        </w:p>
        <w:p>
          <w:pPr>
            <w:pStyle w:val="Contents3"/>
            <w:tabs>
              <w:tab w:val="clear" w:pos="8459"/>
              <w:tab w:val="right" w:pos="9026" w:leader="dot"/>
            </w:tabs>
            <w:rPr/>
          </w:pPr>
          <w:hyperlink w:anchor="__RefHeading___Toc8585806_73709187">
            <w:r>
              <w:rPr>
                <w:webHidden/>
                <w:rStyle w:val="IndexLink"/>
                <w:rtl w:val="true"/>
              </w:rPr>
              <w:t>شرح حدیث الضرر</w:t>
            </w:r>
            <w:r>
              <w:rPr>
                <w:rStyle w:val="IndexLink"/>
                <w:rtl w:val="true"/>
              </w:rPr>
              <w:tab/>
            </w:r>
            <w:r>
              <w:rPr>
                <w:rStyle w:val="IndexLink"/>
              </w:rPr>
              <w:t>245</w:t>
            </w:r>
          </w:hyperlink>
        </w:p>
        <w:p>
          <w:pPr>
            <w:pStyle w:val="Contents3"/>
            <w:tabs>
              <w:tab w:val="clear" w:pos="8459"/>
              <w:tab w:val="right" w:pos="9026" w:leader="dot"/>
            </w:tabs>
            <w:rPr/>
          </w:pPr>
          <w:hyperlink w:anchor="__RefHeading___Toc8585808_73709187">
            <w:r>
              <w:rPr>
                <w:webHidden/>
                <w:rStyle w:val="IndexLink"/>
              </w:rPr>
              <w:t>705</w:t>
            </w:r>
            <w:r>
              <w:rPr>
                <w:rStyle w:val="IndexLink"/>
                <w:rtl w:val="true"/>
              </w:rPr>
              <w:t xml:space="preserve">- </w:t>
            </w:r>
            <w:r>
              <w:rPr>
                <w:rStyle w:val="IndexLink"/>
                <w:rtl w:val="true"/>
              </w:rPr>
              <w:t>شرح حدیث طول آدم و حواء</w:t>
            </w:r>
            <w:r>
              <w:rPr>
                <w:rStyle w:val="IndexLink"/>
                <w:rtl w:val="true"/>
              </w:rPr>
              <w:tab/>
            </w:r>
            <w:r>
              <w:rPr>
                <w:rStyle w:val="IndexLink"/>
              </w:rPr>
              <w:t>245</w:t>
            </w:r>
          </w:hyperlink>
        </w:p>
        <w:p>
          <w:pPr>
            <w:pStyle w:val="Contents3"/>
            <w:tabs>
              <w:tab w:val="clear" w:pos="8459"/>
              <w:tab w:val="right" w:pos="9026" w:leader="dot"/>
            </w:tabs>
            <w:rPr/>
          </w:pPr>
          <w:hyperlink w:anchor="__RefHeading___Toc8585810_73709187">
            <w:r>
              <w:rPr>
                <w:webHidden/>
                <w:rStyle w:val="IndexLink"/>
              </w:rPr>
              <w:t>706</w:t>
            </w:r>
            <w:r>
              <w:rPr>
                <w:rStyle w:val="IndexLink"/>
                <w:rtl w:val="true"/>
              </w:rPr>
              <w:t xml:space="preserve">- </w:t>
            </w:r>
            <w:r>
              <w:rPr>
                <w:rStyle w:val="IndexLink"/>
                <w:rtl w:val="true"/>
              </w:rPr>
              <w:t>شرح حدیث الطیارة</w:t>
            </w:r>
            <w:r>
              <w:rPr>
                <w:rStyle w:val="IndexLink"/>
                <w:rtl w:val="true"/>
              </w:rPr>
              <w:tab/>
            </w:r>
            <w:r>
              <w:rPr>
                <w:rStyle w:val="IndexLink"/>
              </w:rPr>
              <w:t>245</w:t>
            </w:r>
          </w:hyperlink>
        </w:p>
        <w:p>
          <w:pPr>
            <w:pStyle w:val="Contents3"/>
            <w:tabs>
              <w:tab w:val="clear" w:pos="8459"/>
              <w:tab w:val="right" w:pos="9026" w:leader="dot"/>
            </w:tabs>
            <w:rPr/>
          </w:pPr>
          <w:hyperlink w:anchor="__RefHeading___Toc8585812_73709187">
            <w:r>
              <w:rPr>
                <w:webHidden/>
                <w:rStyle w:val="IndexLink"/>
                <w:rtl w:val="true"/>
              </w:rPr>
              <w:t xml:space="preserve">!. </w:t>
            </w:r>
            <w:r>
              <w:rPr>
                <w:rStyle w:val="IndexLink"/>
              </w:rPr>
              <w:t>707</w:t>
            </w:r>
            <w:r>
              <w:rPr>
                <w:rStyle w:val="IndexLink"/>
                <w:rtl w:val="true"/>
              </w:rPr>
              <w:t xml:space="preserve">- </w:t>
            </w:r>
            <w:r>
              <w:rPr>
                <w:rStyle w:val="IndexLink"/>
                <w:rtl w:val="true"/>
              </w:rPr>
              <w:t>شرح حدیث العالم العلوی‏</w:t>
            </w:r>
            <w:r>
              <w:rPr>
                <w:rStyle w:val="IndexLink"/>
                <w:rtl w:val="true"/>
              </w:rPr>
              <w:tab/>
            </w:r>
            <w:r>
              <w:rPr>
                <w:rStyle w:val="IndexLink"/>
              </w:rPr>
              <w:t>246</w:t>
            </w:r>
          </w:hyperlink>
        </w:p>
        <w:p>
          <w:pPr>
            <w:pStyle w:val="Contents3"/>
            <w:tabs>
              <w:tab w:val="clear" w:pos="8459"/>
              <w:tab w:val="right" w:pos="9026" w:leader="dot"/>
            </w:tabs>
            <w:rPr/>
          </w:pPr>
          <w:hyperlink w:anchor="__RefHeading___Toc8585814_73709187">
            <w:r>
              <w:rPr>
                <w:webHidden/>
                <w:rStyle w:val="IndexLink"/>
              </w:rPr>
              <w:t>708</w:t>
            </w:r>
            <w:r>
              <w:rPr>
                <w:rStyle w:val="IndexLink"/>
                <w:rtl w:val="true"/>
              </w:rPr>
              <w:t xml:space="preserve">- </w:t>
            </w:r>
            <w:r>
              <w:rPr>
                <w:rStyle w:val="IndexLink"/>
                <w:rtl w:val="true"/>
              </w:rPr>
              <w:t>شرح حدیث العبودیة جوهرة کنهها الربوبیة</w:t>
            </w:r>
            <w:r>
              <w:rPr>
                <w:rStyle w:val="IndexLink"/>
                <w:rtl w:val="true"/>
              </w:rPr>
              <w:tab/>
            </w:r>
            <w:r>
              <w:rPr>
                <w:rStyle w:val="IndexLink"/>
              </w:rPr>
              <w:t>246</w:t>
            </w:r>
          </w:hyperlink>
        </w:p>
        <w:p>
          <w:pPr>
            <w:pStyle w:val="Contents3"/>
            <w:tabs>
              <w:tab w:val="clear" w:pos="8459"/>
              <w:tab w:val="right" w:pos="9026" w:leader="dot"/>
            </w:tabs>
            <w:rPr/>
          </w:pPr>
          <w:hyperlink w:anchor="__RefHeading___Toc8585816_73709187">
            <w:r>
              <w:rPr>
                <w:webHidden/>
                <w:rStyle w:val="IndexLink"/>
              </w:rPr>
              <w:t>709</w:t>
            </w:r>
            <w:r>
              <w:rPr>
                <w:rStyle w:val="IndexLink"/>
                <w:rtl w:val="true"/>
              </w:rPr>
              <w:t xml:space="preserve">- </w:t>
            </w:r>
            <w:r>
              <w:rPr>
                <w:rStyle w:val="IndexLink"/>
                <w:rtl w:val="true"/>
              </w:rPr>
              <w:t>شرح حدیث عرفت الله بفسخ العزائم و حل العقود</w:t>
            </w:r>
            <w:r>
              <w:rPr>
                <w:rStyle w:val="IndexLink"/>
                <w:rtl w:val="true"/>
              </w:rPr>
              <w:tab/>
            </w:r>
            <w:r>
              <w:rPr>
                <w:rStyle w:val="IndexLink"/>
              </w:rPr>
              <w:t>246</w:t>
            </w:r>
          </w:hyperlink>
        </w:p>
        <w:p>
          <w:pPr>
            <w:pStyle w:val="Contents3"/>
            <w:tabs>
              <w:tab w:val="clear" w:pos="8459"/>
              <w:tab w:val="right" w:pos="9026" w:leader="dot"/>
            </w:tabs>
            <w:rPr/>
          </w:pPr>
          <w:hyperlink w:anchor="__RefHeading___Toc8585818_73709187">
            <w:r>
              <w:rPr>
                <w:webHidden/>
                <w:rStyle w:val="IndexLink"/>
              </w:rPr>
              <w:t>710</w:t>
            </w:r>
            <w:r>
              <w:rPr>
                <w:rStyle w:val="IndexLink"/>
                <w:rtl w:val="true"/>
              </w:rPr>
              <w:t xml:space="preserve">- </w:t>
            </w:r>
            <w:r>
              <w:rPr>
                <w:rStyle w:val="IndexLink"/>
                <w:rtl w:val="true"/>
              </w:rPr>
              <w:t>شرح حدیث عرفت الله بفسخ العزائم و حل العقود</w:t>
            </w:r>
            <w:r>
              <w:rPr>
                <w:rStyle w:val="IndexLink"/>
                <w:rtl w:val="true"/>
              </w:rPr>
              <w:tab/>
            </w:r>
            <w:r>
              <w:rPr>
                <w:rStyle w:val="IndexLink"/>
              </w:rPr>
              <w:t>246</w:t>
            </w:r>
          </w:hyperlink>
        </w:p>
        <w:p>
          <w:pPr>
            <w:pStyle w:val="Contents3"/>
            <w:tabs>
              <w:tab w:val="clear" w:pos="8459"/>
              <w:tab w:val="right" w:pos="9026" w:leader="dot"/>
            </w:tabs>
            <w:rPr/>
          </w:pPr>
          <w:hyperlink w:anchor="__RefHeading___Toc8585820_73709187">
            <w:r>
              <w:rPr>
                <w:webHidden/>
                <w:rStyle w:val="IndexLink"/>
              </w:rPr>
              <w:t>711</w:t>
            </w:r>
            <w:r>
              <w:rPr>
                <w:rStyle w:val="IndexLink"/>
                <w:rtl w:val="true"/>
              </w:rPr>
              <w:t xml:space="preserve">- </w:t>
            </w:r>
            <w:r>
              <w:rPr>
                <w:rStyle w:val="IndexLink"/>
                <w:rtl w:val="true"/>
              </w:rPr>
              <w:t>شرح حدیث العقل و الجهل و جنودهما</w:t>
            </w:r>
            <w:r>
              <w:rPr>
                <w:rStyle w:val="IndexLink"/>
                <w:rtl w:val="true"/>
              </w:rPr>
              <w:tab/>
            </w:r>
            <w:r>
              <w:rPr>
                <w:rStyle w:val="IndexLink"/>
              </w:rPr>
              <w:t>246</w:t>
            </w:r>
          </w:hyperlink>
        </w:p>
        <w:p>
          <w:pPr>
            <w:pStyle w:val="Contents3"/>
            <w:tabs>
              <w:tab w:val="clear" w:pos="8459"/>
              <w:tab w:val="right" w:pos="9026" w:leader="dot"/>
            </w:tabs>
            <w:rPr/>
          </w:pPr>
          <w:hyperlink w:anchor="__RefHeading___Toc8585822_73709187">
            <w:r>
              <w:rPr>
                <w:webHidden/>
                <w:rStyle w:val="IndexLink"/>
              </w:rPr>
              <w:t>712</w:t>
            </w:r>
            <w:r>
              <w:rPr>
                <w:rStyle w:val="IndexLink"/>
                <w:rtl w:val="true"/>
              </w:rPr>
              <w:t xml:space="preserve">- </w:t>
            </w:r>
            <w:r>
              <w:rPr>
                <w:rStyle w:val="IndexLink"/>
                <w:rtl w:val="true"/>
              </w:rPr>
              <w:t>شرح حدیث العقل و الجهل و جنودهما</w:t>
            </w:r>
            <w:r>
              <w:rPr>
                <w:rStyle w:val="IndexLink"/>
                <w:rtl w:val="true"/>
              </w:rPr>
              <w:tab/>
            </w:r>
            <w:r>
              <w:rPr>
                <w:rStyle w:val="IndexLink"/>
              </w:rPr>
              <w:t>247</w:t>
            </w:r>
          </w:hyperlink>
        </w:p>
        <w:p>
          <w:pPr>
            <w:pStyle w:val="Contents3"/>
            <w:tabs>
              <w:tab w:val="clear" w:pos="8459"/>
              <w:tab w:val="right" w:pos="9026" w:leader="dot"/>
            </w:tabs>
            <w:rPr/>
          </w:pPr>
          <w:hyperlink w:anchor="__RefHeading___Toc8585824_73709187">
            <w:r>
              <w:rPr>
                <w:webHidden/>
                <w:rStyle w:val="IndexLink"/>
              </w:rPr>
              <w:t>713</w:t>
            </w:r>
            <w:r>
              <w:rPr>
                <w:rStyle w:val="IndexLink"/>
                <w:rtl w:val="true"/>
              </w:rPr>
              <w:t xml:space="preserve">- </w:t>
            </w:r>
            <w:r>
              <w:rPr>
                <w:rStyle w:val="IndexLink"/>
                <w:rtl w:val="true"/>
              </w:rPr>
              <w:t>شرح حدیث عمران الصابی‏</w:t>
            </w:r>
            <w:r>
              <w:rPr>
                <w:rStyle w:val="IndexLink"/>
                <w:rtl w:val="true"/>
              </w:rPr>
              <w:tab/>
            </w:r>
            <w:r>
              <w:rPr>
                <w:rStyle w:val="IndexLink"/>
              </w:rPr>
              <w:t>247</w:t>
            </w:r>
          </w:hyperlink>
        </w:p>
        <w:p>
          <w:pPr>
            <w:pStyle w:val="Contents3"/>
            <w:tabs>
              <w:tab w:val="clear" w:pos="8459"/>
              <w:tab w:val="right" w:pos="9026" w:leader="dot"/>
            </w:tabs>
            <w:rPr/>
          </w:pPr>
          <w:hyperlink w:anchor="__RefHeading___Toc8585826_73709187">
            <w:r>
              <w:rPr>
                <w:webHidden/>
                <w:rStyle w:val="IndexLink"/>
              </w:rPr>
              <w:t>714</w:t>
            </w:r>
            <w:r>
              <w:rPr>
                <w:rStyle w:val="IndexLink"/>
                <w:rtl w:val="true"/>
              </w:rPr>
              <w:t xml:space="preserve">- </w:t>
            </w:r>
            <w:r>
              <w:rPr>
                <w:rStyle w:val="IndexLink"/>
                <w:rtl w:val="true"/>
              </w:rPr>
              <w:t>شرح حدیث عمران الصابی‏</w:t>
            </w:r>
            <w:r>
              <w:rPr>
                <w:rStyle w:val="IndexLink"/>
                <w:rtl w:val="true"/>
              </w:rPr>
              <w:tab/>
            </w:r>
            <w:r>
              <w:rPr>
                <w:rStyle w:val="IndexLink"/>
              </w:rPr>
              <w:t>247</w:t>
            </w:r>
          </w:hyperlink>
        </w:p>
        <w:p>
          <w:pPr>
            <w:pStyle w:val="Contents3"/>
            <w:tabs>
              <w:tab w:val="clear" w:pos="8459"/>
              <w:tab w:val="right" w:pos="9026" w:leader="dot"/>
            </w:tabs>
            <w:rPr/>
          </w:pPr>
          <w:hyperlink w:anchor="__RefHeading___Toc8585828_73709187">
            <w:r>
              <w:rPr>
                <w:webHidden/>
                <w:rStyle w:val="IndexLink"/>
              </w:rPr>
              <w:t>715</w:t>
            </w:r>
            <w:r>
              <w:rPr>
                <w:rStyle w:val="IndexLink"/>
                <w:rtl w:val="true"/>
              </w:rPr>
              <w:t xml:space="preserve">- </w:t>
            </w:r>
            <w:r>
              <w:rPr>
                <w:rStyle w:val="IndexLink"/>
                <w:rtl w:val="true"/>
              </w:rPr>
              <w:t>شرح حدیث عمران الصابی‏</w:t>
            </w:r>
            <w:r>
              <w:rPr>
                <w:rStyle w:val="IndexLink"/>
                <w:rtl w:val="true"/>
              </w:rPr>
              <w:tab/>
            </w:r>
            <w:r>
              <w:rPr>
                <w:rStyle w:val="IndexLink"/>
              </w:rPr>
              <w:t>247</w:t>
            </w:r>
          </w:hyperlink>
        </w:p>
        <w:p>
          <w:pPr>
            <w:pStyle w:val="Contents3"/>
            <w:tabs>
              <w:tab w:val="clear" w:pos="8459"/>
              <w:tab w:val="right" w:pos="9026" w:leader="dot"/>
            </w:tabs>
            <w:rPr/>
          </w:pPr>
          <w:hyperlink w:anchor="__RefHeading___Toc8585830_73709187">
            <w:r>
              <w:rPr>
                <w:webHidden/>
                <w:rStyle w:val="IndexLink"/>
              </w:rPr>
              <w:t>716</w:t>
            </w:r>
            <w:r>
              <w:rPr>
                <w:rStyle w:val="IndexLink"/>
                <w:rtl w:val="true"/>
              </w:rPr>
              <w:t xml:space="preserve">- </w:t>
            </w:r>
            <w:r>
              <w:rPr>
                <w:rStyle w:val="IndexLink"/>
                <w:rtl w:val="true"/>
              </w:rPr>
              <w:t>شرح حدیث عمران الصابی‏</w:t>
            </w:r>
            <w:r>
              <w:rPr>
                <w:rStyle w:val="IndexLink"/>
                <w:rtl w:val="true"/>
              </w:rPr>
              <w:tab/>
            </w:r>
            <w:r>
              <w:rPr>
                <w:rStyle w:val="IndexLink"/>
              </w:rPr>
              <w:t>248</w:t>
            </w:r>
          </w:hyperlink>
        </w:p>
        <w:p>
          <w:pPr>
            <w:pStyle w:val="Contents3"/>
            <w:tabs>
              <w:tab w:val="clear" w:pos="8459"/>
              <w:tab w:val="right" w:pos="9026" w:leader="dot"/>
            </w:tabs>
            <w:rPr/>
          </w:pPr>
          <w:hyperlink w:anchor="__RefHeading___Toc8585832_73709187">
            <w:r>
              <w:rPr>
                <w:webHidden/>
                <w:rStyle w:val="IndexLink"/>
                <w:rtl w:val="true"/>
              </w:rPr>
              <w:t>شرح حدیث عمران الصابی‏</w:t>
            </w:r>
            <w:r>
              <w:rPr>
                <w:rStyle w:val="IndexLink"/>
                <w:rtl w:val="true"/>
              </w:rPr>
              <w:tab/>
            </w:r>
            <w:r>
              <w:rPr>
                <w:rStyle w:val="IndexLink"/>
              </w:rPr>
              <w:t>248</w:t>
            </w:r>
          </w:hyperlink>
        </w:p>
        <w:p>
          <w:pPr>
            <w:pStyle w:val="Contents3"/>
            <w:tabs>
              <w:tab w:val="clear" w:pos="8459"/>
              <w:tab w:val="right" w:pos="9026" w:leader="dot"/>
            </w:tabs>
            <w:rPr/>
          </w:pPr>
          <w:hyperlink w:anchor="__RefHeading___Toc8585834_73709187">
            <w:r>
              <w:rPr>
                <w:webHidden/>
                <w:rStyle w:val="IndexLink"/>
              </w:rPr>
              <w:t>717</w:t>
            </w:r>
            <w:r>
              <w:rPr>
                <w:rStyle w:val="IndexLink"/>
                <w:rtl w:val="true"/>
              </w:rPr>
              <w:t xml:space="preserve">- </w:t>
            </w:r>
            <w:r>
              <w:rPr>
                <w:rStyle w:val="IndexLink"/>
                <w:rtl w:val="true"/>
              </w:rPr>
              <w:t>شرح حدیث الغدیر</w:t>
            </w:r>
            <w:r>
              <w:rPr>
                <w:rStyle w:val="IndexLink"/>
                <w:rtl w:val="true"/>
              </w:rPr>
              <w:tab/>
            </w:r>
            <w:r>
              <w:rPr>
                <w:rStyle w:val="IndexLink"/>
              </w:rPr>
              <w:t>248</w:t>
            </w:r>
          </w:hyperlink>
        </w:p>
        <w:p>
          <w:pPr>
            <w:pStyle w:val="Contents3"/>
            <w:tabs>
              <w:tab w:val="clear" w:pos="8459"/>
              <w:tab w:val="right" w:pos="9026" w:leader="dot"/>
            </w:tabs>
            <w:rPr/>
          </w:pPr>
          <w:hyperlink w:anchor="__RefHeading___Toc8585836_73709187">
            <w:r>
              <w:rPr>
                <w:webHidden/>
                <w:rStyle w:val="IndexLink"/>
                <w:rtl w:val="true"/>
              </w:rPr>
              <w:t>شرح حدیث الغمامة</w:t>
            </w:r>
            <w:r>
              <w:rPr>
                <w:rStyle w:val="IndexLink"/>
                <w:rtl w:val="true"/>
              </w:rPr>
              <w:tab/>
            </w:r>
            <w:r>
              <w:rPr>
                <w:rStyle w:val="IndexLink"/>
              </w:rPr>
              <w:t>248</w:t>
            </w:r>
          </w:hyperlink>
        </w:p>
        <w:p>
          <w:pPr>
            <w:pStyle w:val="Contents3"/>
            <w:tabs>
              <w:tab w:val="clear" w:pos="8459"/>
              <w:tab w:val="right" w:pos="9026" w:leader="dot"/>
            </w:tabs>
            <w:rPr/>
          </w:pPr>
          <w:hyperlink w:anchor="__RefHeading___Toc8585838_73709187">
            <w:r>
              <w:rPr>
                <w:webHidden/>
                <w:rStyle w:val="IndexLink"/>
              </w:rPr>
              <w:t>718</w:t>
            </w:r>
            <w:r>
              <w:rPr>
                <w:rStyle w:val="IndexLink"/>
                <w:rtl w:val="true"/>
              </w:rPr>
              <w:t xml:space="preserve">- </w:t>
            </w:r>
            <w:r>
              <w:rPr>
                <w:rStyle w:val="IndexLink"/>
                <w:rtl w:val="true"/>
              </w:rPr>
              <w:t>شرح حدیث فاطمة بضعة منی‏</w:t>
            </w:r>
            <w:r>
              <w:rPr>
                <w:rStyle w:val="IndexLink"/>
                <w:rtl w:val="true"/>
              </w:rPr>
              <w:tab/>
            </w:r>
            <w:r>
              <w:rPr>
                <w:rStyle w:val="IndexLink"/>
              </w:rPr>
              <w:t>248</w:t>
            </w:r>
          </w:hyperlink>
        </w:p>
        <w:p>
          <w:pPr>
            <w:pStyle w:val="Contents3"/>
            <w:tabs>
              <w:tab w:val="clear" w:pos="8459"/>
              <w:tab w:val="right" w:pos="9026" w:leader="dot"/>
            </w:tabs>
            <w:rPr/>
          </w:pPr>
          <w:hyperlink w:anchor="__RefHeading___Toc8585840_73709187">
            <w:r>
              <w:rPr>
                <w:webHidden/>
                <w:rStyle w:val="IndexLink"/>
              </w:rPr>
              <w:t>719</w:t>
            </w:r>
            <w:r>
              <w:rPr>
                <w:rStyle w:val="IndexLink"/>
                <w:rtl w:val="true"/>
              </w:rPr>
              <w:t xml:space="preserve">- </w:t>
            </w:r>
            <w:r>
              <w:rPr>
                <w:rStyle w:val="IndexLink"/>
                <w:rtl w:val="true"/>
              </w:rPr>
              <w:t>شرح حدیث الفرجة</w:t>
            </w:r>
            <w:r>
              <w:rPr>
                <w:rStyle w:val="IndexLink"/>
                <w:rtl w:val="true"/>
              </w:rPr>
              <w:tab/>
            </w:r>
            <w:r>
              <w:rPr>
                <w:rStyle w:val="IndexLink"/>
              </w:rPr>
              <w:t>248</w:t>
            </w:r>
          </w:hyperlink>
        </w:p>
        <w:p>
          <w:pPr>
            <w:pStyle w:val="Contents3"/>
            <w:tabs>
              <w:tab w:val="clear" w:pos="8459"/>
              <w:tab w:val="right" w:pos="9026" w:leader="dot"/>
            </w:tabs>
            <w:rPr/>
          </w:pPr>
          <w:hyperlink w:anchor="__RefHeading___Toc8585842_73709187">
            <w:r>
              <w:rPr>
                <w:webHidden/>
                <w:rStyle w:val="IndexLink"/>
              </w:rPr>
              <w:t>720</w:t>
            </w:r>
            <w:r>
              <w:rPr>
                <w:rStyle w:val="IndexLink"/>
                <w:rtl w:val="true"/>
              </w:rPr>
              <w:t xml:space="preserve">- </w:t>
            </w:r>
            <w:r>
              <w:rPr>
                <w:rStyle w:val="IndexLink"/>
                <w:rtl w:val="true"/>
              </w:rPr>
              <w:t>شرح حدیث فضل العالم الذی ینتفع بعلمه‏</w:t>
            </w:r>
            <w:r>
              <w:rPr>
                <w:rStyle w:val="IndexLink"/>
                <w:rtl w:val="true"/>
              </w:rPr>
              <w:tab/>
            </w:r>
            <w:r>
              <w:rPr>
                <w:rStyle w:val="IndexLink"/>
              </w:rPr>
              <w:t>249</w:t>
            </w:r>
          </w:hyperlink>
        </w:p>
        <w:p>
          <w:pPr>
            <w:pStyle w:val="Contents3"/>
            <w:tabs>
              <w:tab w:val="clear" w:pos="8459"/>
              <w:tab w:val="right" w:pos="9026" w:leader="dot"/>
            </w:tabs>
            <w:rPr/>
          </w:pPr>
          <w:hyperlink w:anchor="__RefHeading___Toc8585844_73709187">
            <w:r>
              <w:rPr>
                <w:webHidden/>
                <w:rStyle w:val="IndexLink"/>
              </w:rPr>
              <w:t>721</w:t>
            </w:r>
            <w:r>
              <w:rPr>
                <w:rStyle w:val="IndexLink"/>
                <w:rtl w:val="true"/>
              </w:rPr>
              <w:t xml:space="preserve">- </w:t>
            </w:r>
            <w:r>
              <w:rPr>
                <w:rStyle w:val="IndexLink"/>
                <w:rtl w:val="true"/>
              </w:rPr>
              <w:t>شرح حدیث القاف‏</w:t>
            </w:r>
            <w:r>
              <w:rPr>
                <w:rStyle w:val="IndexLink"/>
                <w:rtl w:val="true"/>
              </w:rPr>
              <w:tab/>
            </w:r>
            <w:r>
              <w:rPr>
                <w:rStyle w:val="IndexLink"/>
              </w:rPr>
              <w:t>249</w:t>
            </w:r>
          </w:hyperlink>
        </w:p>
        <w:p>
          <w:pPr>
            <w:pStyle w:val="Contents3"/>
            <w:tabs>
              <w:tab w:val="clear" w:pos="8459"/>
              <w:tab w:val="right" w:pos="9026" w:leader="dot"/>
            </w:tabs>
            <w:rPr/>
          </w:pPr>
          <w:hyperlink w:anchor="__RefHeading___Toc8585846_73709187">
            <w:r>
              <w:rPr>
                <w:webHidden/>
                <w:rStyle w:val="IndexLink"/>
              </w:rPr>
              <w:t>722</w:t>
            </w:r>
            <w:r>
              <w:rPr>
                <w:rStyle w:val="IndexLink"/>
                <w:rtl w:val="true"/>
              </w:rPr>
              <w:t xml:space="preserve">- </w:t>
            </w:r>
            <w:r>
              <w:rPr>
                <w:rStyle w:val="IndexLink"/>
                <w:rtl w:val="true"/>
              </w:rPr>
              <w:t>شرح الحدیث القدسی‏</w:t>
            </w:r>
            <w:r>
              <w:rPr>
                <w:rStyle w:val="IndexLink"/>
                <w:rtl w:val="true"/>
              </w:rPr>
              <w:tab/>
            </w:r>
            <w:r>
              <w:rPr>
                <w:rStyle w:val="IndexLink"/>
              </w:rPr>
              <w:t>249</w:t>
            </w:r>
          </w:hyperlink>
        </w:p>
        <w:p>
          <w:pPr>
            <w:pStyle w:val="Contents3"/>
            <w:tabs>
              <w:tab w:val="clear" w:pos="8459"/>
              <w:tab w:val="right" w:pos="9026" w:leader="dot"/>
            </w:tabs>
            <w:rPr/>
          </w:pPr>
          <w:hyperlink w:anchor="__RefHeading___Toc8585848_73709187">
            <w:r>
              <w:rPr>
                <w:webHidden/>
                <w:rStyle w:val="IndexLink"/>
                <w:rtl w:val="true"/>
              </w:rPr>
              <w:t xml:space="preserve">شرح الحدیث القدسی کنت کنزا مخفیا </w:t>
            </w:r>
            <w:r>
              <w:rPr>
                <w:rStyle w:val="IndexLink"/>
                <w:rtl w:val="true"/>
              </w:rPr>
              <w:t>...</w:t>
              <w:tab/>
            </w:r>
            <w:r>
              <w:rPr>
                <w:rStyle w:val="IndexLink"/>
              </w:rPr>
              <w:t>249</w:t>
            </w:r>
          </w:hyperlink>
        </w:p>
        <w:p>
          <w:pPr>
            <w:pStyle w:val="Contents3"/>
            <w:tabs>
              <w:tab w:val="clear" w:pos="8459"/>
              <w:tab w:val="right" w:pos="9026" w:leader="dot"/>
            </w:tabs>
            <w:rPr/>
          </w:pPr>
          <w:hyperlink w:anchor="__RefHeading___Toc8585850_73709187">
            <w:r>
              <w:rPr>
                <w:webHidden/>
                <w:rStyle w:val="IndexLink"/>
                <w:rtl w:val="true"/>
              </w:rPr>
              <w:t>شرح حدیث کمیل‏</w:t>
            </w:r>
            <w:r>
              <w:rPr>
                <w:rStyle w:val="IndexLink"/>
                <w:rtl w:val="true"/>
              </w:rPr>
              <w:tab/>
            </w:r>
            <w:r>
              <w:rPr>
                <w:rStyle w:val="IndexLink"/>
              </w:rPr>
              <w:t>249</w:t>
            </w:r>
          </w:hyperlink>
        </w:p>
        <w:p>
          <w:pPr>
            <w:pStyle w:val="Contents3"/>
            <w:tabs>
              <w:tab w:val="clear" w:pos="8459"/>
              <w:tab w:val="right" w:pos="9026" w:leader="dot"/>
            </w:tabs>
            <w:rPr/>
          </w:pPr>
          <w:hyperlink w:anchor="__RefHeading___Toc8585852_73709187">
            <w:r>
              <w:rPr>
                <w:webHidden/>
                <w:rStyle w:val="IndexLink"/>
              </w:rPr>
              <w:t>723</w:t>
            </w:r>
            <w:r>
              <w:rPr>
                <w:rStyle w:val="IndexLink"/>
                <w:rtl w:val="true"/>
              </w:rPr>
              <w:t xml:space="preserve">- </w:t>
            </w:r>
            <w:r>
              <w:rPr>
                <w:rStyle w:val="IndexLink"/>
                <w:rtl w:val="true"/>
              </w:rPr>
              <w:t>شرح حدیث لو کان فاطمة لقطعتها</w:t>
            </w:r>
            <w:r>
              <w:rPr>
                <w:rStyle w:val="IndexLink"/>
                <w:rtl w:val="true"/>
              </w:rPr>
              <w:tab/>
            </w:r>
            <w:r>
              <w:rPr>
                <w:rStyle w:val="IndexLink"/>
              </w:rPr>
              <w:t>249</w:t>
            </w:r>
          </w:hyperlink>
        </w:p>
        <w:p>
          <w:pPr>
            <w:pStyle w:val="Contents3"/>
            <w:tabs>
              <w:tab w:val="clear" w:pos="8459"/>
              <w:tab w:val="right" w:pos="9026" w:leader="dot"/>
            </w:tabs>
            <w:rPr/>
          </w:pPr>
          <w:hyperlink w:anchor="__RefHeading___Toc8585854_73709187">
            <w:r>
              <w:rPr>
                <w:webHidden/>
                <w:rStyle w:val="IndexLink"/>
              </w:rPr>
              <w:t>724</w:t>
            </w:r>
            <w:r>
              <w:rPr>
                <w:rStyle w:val="IndexLink"/>
                <w:rtl w:val="true"/>
              </w:rPr>
              <w:t xml:space="preserve">- </w:t>
            </w:r>
            <w:r>
              <w:rPr>
                <w:rStyle w:val="IndexLink"/>
                <w:rtl w:val="true"/>
              </w:rPr>
              <w:t>شرح حدیث لولاک لما خلقت الأفلاک‏</w:t>
            </w:r>
            <w:r>
              <w:rPr>
                <w:rStyle w:val="IndexLink"/>
                <w:rtl w:val="true"/>
              </w:rPr>
              <w:tab/>
            </w:r>
            <w:r>
              <w:rPr>
                <w:rStyle w:val="IndexLink"/>
              </w:rPr>
              <w:t>250</w:t>
            </w:r>
          </w:hyperlink>
        </w:p>
        <w:p>
          <w:pPr>
            <w:pStyle w:val="Contents3"/>
            <w:tabs>
              <w:tab w:val="clear" w:pos="8459"/>
              <w:tab w:val="right" w:pos="9026" w:leader="dot"/>
            </w:tabs>
            <w:rPr/>
          </w:pPr>
          <w:hyperlink w:anchor="__RefHeading___Toc8585856_73709187">
            <w:r>
              <w:rPr>
                <w:webHidden/>
                <w:rStyle w:val="IndexLink"/>
              </w:rPr>
              <w:t>725</w:t>
            </w:r>
            <w:r>
              <w:rPr>
                <w:rStyle w:val="IndexLink"/>
                <w:rtl w:val="true"/>
              </w:rPr>
              <w:t xml:space="preserve">- </w:t>
            </w:r>
            <w:r>
              <w:rPr>
                <w:rStyle w:val="IndexLink"/>
                <w:rtl w:val="true"/>
              </w:rPr>
              <w:t>شرح حدیث ما من أمر یختلف فیه اثنان الا و له أصل فی کتاب الله و لکن لا تبلغه عقول الرجال‏</w:t>
            </w:r>
            <w:r>
              <w:rPr>
                <w:rStyle w:val="IndexLink"/>
                <w:rtl w:val="true"/>
              </w:rPr>
              <w:tab/>
            </w:r>
            <w:r>
              <w:rPr>
                <w:rStyle w:val="IndexLink"/>
              </w:rPr>
              <w:t>250</w:t>
            </w:r>
          </w:hyperlink>
        </w:p>
        <w:p>
          <w:pPr>
            <w:pStyle w:val="Contents3"/>
            <w:tabs>
              <w:tab w:val="clear" w:pos="8459"/>
              <w:tab w:val="right" w:pos="9026" w:leader="dot"/>
            </w:tabs>
            <w:rPr/>
          </w:pPr>
          <w:hyperlink w:anchor="__RefHeading___Toc8585858_73709187">
            <w:r>
              <w:rPr>
                <w:webHidden/>
                <w:rStyle w:val="IndexLink"/>
              </w:rPr>
              <w:t>726</w:t>
            </w:r>
            <w:r>
              <w:rPr>
                <w:rStyle w:val="IndexLink"/>
                <w:rtl w:val="true"/>
              </w:rPr>
              <w:t xml:space="preserve">- </w:t>
            </w:r>
            <w:r>
              <w:rPr>
                <w:rStyle w:val="IndexLink"/>
                <w:rtl w:val="true"/>
              </w:rPr>
              <w:t>شرح حدیث ما بین حوضی</w:t>
            </w:r>
            <w:r>
              <w:rPr>
                <w:rStyle w:val="IndexLink"/>
                <w:rtl w:val="true"/>
              </w:rPr>
              <w:t xml:space="preserve">- </w:t>
            </w:r>
            <w:r>
              <w:rPr>
                <w:rStyle w:val="IndexLink"/>
                <w:rtl w:val="true"/>
              </w:rPr>
              <w:t>قبری خ ل</w:t>
            </w:r>
            <w:r>
              <w:rPr>
                <w:rStyle w:val="IndexLink"/>
                <w:rtl w:val="true"/>
              </w:rPr>
              <w:t xml:space="preserve">- </w:t>
            </w:r>
            <w:r>
              <w:rPr>
                <w:rStyle w:val="IndexLink"/>
                <w:rtl w:val="true"/>
              </w:rPr>
              <w:t>و منبری روضة من ریاض الجنة و منبری علی حوضی‏</w:t>
            </w:r>
            <w:r>
              <w:rPr>
                <w:rStyle w:val="IndexLink"/>
                <w:rtl w:val="true"/>
              </w:rPr>
              <w:tab/>
            </w:r>
            <w:r>
              <w:rPr>
                <w:rStyle w:val="IndexLink"/>
              </w:rPr>
              <w:t>250</w:t>
            </w:r>
          </w:hyperlink>
        </w:p>
        <w:p>
          <w:pPr>
            <w:pStyle w:val="Contents3"/>
            <w:tabs>
              <w:tab w:val="clear" w:pos="8459"/>
              <w:tab w:val="right" w:pos="9026" w:leader="dot"/>
            </w:tabs>
            <w:rPr/>
          </w:pPr>
          <w:hyperlink w:anchor="__RefHeading___Toc8585860_73709187">
            <w:r>
              <w:rPr>
                <w:webHidden/>
                <w:rStyle w:val="IndexLink"/>
              </w:rPr>
              <w:t>727</w:t>
            </w:r>
            <w:r>
              <w:rPr>
                <w:rStyle w:val="IndexLink"/>
                <w:rtl w:val="true"/>
              </w:rPr>
              <w:t xml:space="preserve">- </w:t>
            </w:r>
            <w:r>
              <w:rPr>
                <w:rStyle w:val="IndexLink"/>
                <w:rtl w:val="true"/>
              </w:rPr>
              <w:t>شرح حدیث ما من نبی أو وصی بقی فی الأرض أکثر من ثلاثة أیام‏</w:t>
            </w:r>
            <w:r>
              <w:rPr>
                <w:rStyle w:val="IndexLink"/>
                <w:rtl w:val="true"/>
              </w:rPr>
              <w:tab/>
            </w:r>
            <w:r>
              <w:rPr>
                <w:rStyle w:val="IndexLink"/>
              </w:rPr>
              <w:t>250</w:t>
            </w:r>
          </w:hyperlink>
        </w:p>
        <w:p>
          <w:pPr>
            <w:pStyle w:val="Contents3"/>
            <w:tabs>
              <w:tab w:val="clear" w:pos="8459"/>
              <w:tab w:val="right" w:pos="9026" w:leader="dot"/>
            </w:tabs>
            <w:rPr/>
          </w:pPr>
          <w:hyperlink w:anchor="__RefHeading___Toc8585862_73709187">
            <w:r>
              <w:rPr>
                <w:webHidden/>
                <w:rStyle w:val="IndexLink"/>
                <w:rtl w:val="true"/>
              </w:rPr>
              <w:t>شرح حدیث مثلک یا علی مثل قل هو الله أحد</w:t>
            </w:r>
            <w:r>
              <w:rPr>
                <w:rStyle w:val="IndexLink"/>
                <w:rtl w:val="true"/>
              </w:rPr>
              <w:tab/>
            </w:r>
            <w:r>
              <w:rPr>
                <w:rStyle w:val="IndexLink"/>
              </w:rPr>
              <w:t>250</w:t>
            </w:r>
          </w:hyperlink>
        </w:p>
        <w:p>
          <w:pPr>
            <w:pStyle w:val="Contents3"/>
            <w:tabs>
              <w:tab w:val="clear" w:pos="8459"/>
              <w:tab w:val="right" w:pos="9026" w:leader="dot"/>
            </w:tabs>
            <w:rPr/>
          </w:pPr>
          <w:hyperlink w:anchor="__RefHeading___Toc8585864_73709187">
            <w:r>
              <w:rPr>
                <w:webHidden/>
                <w:rStyle w:val="IndexLink"/>
              </w:rPr>
              <w:t>728</w:t>
            </w:r>
            <w:r>
              <w:rPr>
                <w:rStyle w:val="IndexLink"/>
                <w:rtl w:val="true"/>
              </w:rPr>
              <w:t xml:space="preserve">- </w:t>
            </w:r>
            <w:r>
              <w:rPr>
                <w:rStyle w:val="IndexLink"/>
                <w:rtl w:val="true"/>
              </w:rPr>
              <w:t>شرح حدیث محبة الآل‏</w:t>
            </w:r>
            <w:r>
              <w:rPr>
                <w:rStyle w:val="IndexLink"/>
                <w:rtl w:val="true"/>
              </w:rPr>
              <w:tab/>
            </w:r>
            <w:r>
              <w:rPr>
                <w:rStyle w:val="IndexLink"/>
              </w:rPr>
              <w:t>250</w:t>
            </w:r>
          </w:hyperlink>
        </w:p>
        <w:p>
          <w:pPr>
            <w:pStyle w:val="Contents3"/>
            <w:tabs>
              <w:tab w:val="clear" w:pos="8459"/>
              <w:tab w:val="right" w:pos="9026" w:leader="dot"/>
            </w:tabs>
            <w:rPr/>
          </w:pPr>
          <w:hyperlink w:anchor="__RefHeading___Toc8585866_73709187">
            <w:r>
              <w:rPr>
                <w:webHidden/>
                <w:rStyle w:val="IndexLink"/>
              </w:rPr>
              <w:t>729</w:t>
            </w:r>
            <w:r>
              <w:rPr>
                <w:rStyle w:val="IndexLink"/>
                <w:rtl w:val="true"/>
              </w:rPr>
              <w:t xml:space="preserve">- </w:t>
            </w:r>
            <w:r>
              <w:rPr>
                <w:rStyle w:val="IndexLink"/>
                <w:rtl w:val="true"/>
              </w:rPr>
              <w:t>شرح حدیث المعدة بیت الداء و الحمیة رأس الدواء و أصل کل داء البردة</w:t>
            </w:r>
            <w:r>
              <w:rPr>
                <w:rStyle w:val="IndexLink"/>
                <w:rtl w:val="true"/>
              </w:rPr>
              <w:tab/>
            </w:r>
            <w:r>
              <w:rPr>
                <w:rStyle w:val="IndexLink"/>
              </w:rPr>
              <w:t>250</w:t>
            </w:r>
          </w:hyperlink>
        </w:p>
        <w:p>
          <w:pPr>
            <w:pStyle w:val="Contents3"/>
            <w:tabs>
              <w:tab w:val="clear" w:pos="8459"/>
              <w:tab w:val="right" w:pos="9026" w:leader="dot"/>
            </w:tabs>
            <w:rPr/>
          </w:pPr>
          <w:hyperlink w:anchor="__RefHeading___Toc8585868_73709187">
            <w:r>
              <w:rPr>
                <w:webHidden/>
                <w:rStyle w:val="IndexLink"/>
              </w:rPr>
              <w:t>730</w:t>
            </w:r>
            <w:r>
              <w:rPr>
                <w:rStyle w:val="IndexLink"/>
                <w:rtl w:val="true"/>
              </w:rPr>
              <w:t xml:space="preserve">- </w:t>
            </w:r>
            <w:r>
              <w:rPr>
                <w:rStyle w:val="IndexLink"/>
                <w:rtl w:val="true"/>
              </w:rPr>
              <w:t>شرح حدیث معرفتهم بالنورانیة معرفة بالله‏</w:t>
            </w:r>
            <w:r>
              <w:rPr>
                <w:rStyle w:val="IndexLink"/>
                <w:rtl w:val="true"/>
              </w:rPr>
              <w:tab/>
            </w:r>
            <w:r>
              <w:rPr>
                <w:rStyle w:val="IndexLink"/>
              </w:rPr>
              <w:t>251</w:t>
            </w:r>
          </w:hyperlink>
        </w:p>
        <w:p>
          <w:pPr>
            <w:pStyle w:val="Contents3"/>
            <w:tabs>
              <w:tab w:val="clear" w:pos="8459"/>
              <w:tab w:val="right" w:pos="9026" w:leader="dot"/>
            </w:tabs>
            <w:rPr/>
          </w:pPr>
          <w:hyperlink w:anchor="__RefHeading___Toc8585870_73709187">
            <w:r>
              <w:rPr>
                <w:webHidden/>
                <w:rStyle w:val="IndexLink"/>
              </w:rPr>
              <w:t>731</w:t>
            </w:r>
            <w:r>
              <w:rPr>
                <w:rStyle w:val="IndexLink"/>
                <w:rtl w:val="true"/>
              </w:rPr>
              <w:t xml:space="preserve">- </w:t>
            </w:r>
            <w:r>
              <w:rPr>
                <w:rStyle w:val="IndexLink"/>
                <w:rtl w:val="true"/>
              </w:rPr>
              <w:t>شرح حدیث معنی الصمد</w:t>
            </w:r>
            <w:r>
              <w:rPr>
                <w:rStyle w:val="IndexLink"/>
                <w:rtl w:val="true"/>
              </w:rPr>
              <w:tab/>
            </w:r>
            <w:r>
              <w:rPr>
                <w:rStyle w:val="IndexLink"/>
              </w:rPr>
              <w:t>251</w:t>
            </w:r>
          </w:hyperlink>
        </w:p>
        <w:p>
          <w:pPr>
            <w:pStyle w:val="Contents3"/>
            <w:tabs>
              <w:tab w:val="clear" w:pos="8459"/>
              <w:tab w:val="right" w:pos="9026" w:leader="dot"/>
            </w:tabs>
            <w:rPr/>
          </w:pPr>
          <w:hyperlink w:anchor="__RefHeading___Toc8585872_73709187">
            <w:r>
              <w:rPr>
                <w:webHidden/>
                <w:rStyle w:val="IndexLink"/>
              </w:rPr>
              <w:t>732</w:t>
            </w:r>
            <w:r>
              <w:rPr>
                <w:rStyle w:val="IndexLink"/>
                <w:rtl w:val="true"/>
              </w:rPr>
              <w:t xml:space="preserve">- </w:t>
            </w:r>
            <w:r>
              <w:rPr>
                <w:rStyle w:val="IndexLink"/>
                <w:rtl w:val="true"/>
              </w:rPr>
              <w:t>شرح حدیث مناظرة الزندیق مع الصادق ع‏</w:t>
            </w:r>
            <w:r>
              <w:rPr>
                <w:rStyle w:val="IndexLink"/>
                <w:rtl w:val="true"/>
              </w:rPr>
              <w:tab/>
            </w:r>
            <w:r>
              <w:rPr>
                <w:rStyle w:val="IndexLink"/>
              </w:rPr>
              <w:t>251</w:t>
            </w:r>
          </w:hyperlink>
        </w:p>
        <w:p>
          <w:pPr>
            <w:pStyle w:val="Contents3"/>
            <w:tabs>
              <w:tab w:val="clear" w:pos="8459"/>
              <w:tab w:val="right" w:pos="9026" w:leader="dot"/>
            </w:tabs>
            <w:rPr/>
          </w:pPr>
          <w:hyperlink w:anchor="__RefHeading___Toc8585874_73709187">
            <w:r>
              <w:rPr>
                <w:webHidden/>
                <w:rStyle w:val="IndexLink"/>
              </w:rPr>
              <w:t>733</w:t>
            </w:r>
            <w:r>
              <w:rPr>
                <w:rStyle w:val="IndexLink"/>
                <w:rtl w:val="true"/>
              </w:rPr>
              <w:t xml:space="preserve">- </w:t>
            </w:r>
            <w:r>
              <w:rPr>
                <w:rStyle w:val="IndexLink"/>
                <w:rtl w:val="true"/>
              </w:rPr>
              <w:t>شرح حدیث من حفظ علی أمتی أربعین حدیثا</w:t>
            </w:r>
            <w:r>
              <w:rPr>
                <w:rStyle w:val="IndexLink"/>
                <w:rtl w:val="true"/>
              </w:rPr>
              <w:tab/>
            </w:r>
            <w:r>
              <w:rPr>
                <w:rStyle w:val="IndexLink"/>
              </w:rPr>
              <w:t>252</w:t>
            </w:r>
          </w:hyperlink>
        </w:p>
        <w:p>
          <w:pPr>
            <w:pStyle w:val="Contents3"/>
            <w:tabs>
              <w:tab w:val="clear" w:pos="8459"/>
              <w:tab w:val="right" w:pos="9026" w:leader="dot"/>
            </w:tabs>
            <w:rPr/>
          </w:pPr>
          <w:hyperlink w:anchor="__RefHeading___Toc8585876_73709187">
            <w:r>
              <w:rPr>
                <w:webHidden/>
                <w:rStyle w:val="IndexLink"/>
              </w:rPr>
              <w:t>734</w:t>
            </w:r>
            <w:r>
              <w:rPr>
                <w:rStyle w:val="IndexLink"/>
                <w:rtl w:val="true"/>
              </w:rPr>
              <w:t xml:space="preserve">- </w:t>
            </w:r>
            <w:r>
              <w:rPr>
                <w:rStyle w:val="IndexLink"/>
                <w:rtl w:val="true"/>
              </w:rPr>
              <w:t>شرح حدیث من عرف نفسه فقد عرف ربه‏</w:t>
            </w:r>
            <w:r>
              <w:rPr>
                <w:rStyle w:val="IndexLink"/>
                <w:rtl w:val="true"/>
              </w:rPr>
              <w:tab/>
            </w:r>
            <w:r>
              <w:rPr>
                <w:rStyle w:val="IndexLink"/>
              </w:rPr>
              <w:t>252</w:t>
            </w:r>
          </w:hyperlink>
        </w:p>
        <w:p>
          <w:pPr>
            <w:pStyle w:val="Contents3"/>
            <w:tabs>
              <w:tab w:val="clear" w:pos="8459"/>
              <w:tab w:val="right" w:pos="9026" w:leader="dot"/>
            </w:tabs>
            <w:rPr/>
          </w:pPr>
          <w:hyperlink w:anchor="__RefHeading___Toc8585878_73709187">
            <w:r>
              <w:rPr>
                <w:webHidden/>
                <w:rStyle w:val="IndexLink"/>
              </w:rPr>
              <w:t>735</w:t>
            </w:r>
            <w:r>
              <w:rPr>
                <w:rStyle w:val="IndexLink"/>
                <w:rtl w:val="true"/>
              </w:rPr>
              <w:t xml:space="preserve">- </w:t>
            </w:r>
            <w:r>
              <w:rPr>
                <w:rStyle w:val="IndexLink"/>
                <w:rtl w:val="true"/>
              </w:rPr>
              <w:t>شرح حدیث من عرف نفسه فقد عرف ربه‏</w:t>
            </w:r>
            <w:r>
              <w:rPr>
                <w:rStyle w:val="IndexLink"/>
                <w:rtl w:val="true"/>
              </w:rPr>
              <w:tab/>
            </w:r>
            <w:r>
              <w:rPr>
                <w:rStyle w:val="IndexLink"/>
              </w:rPr>
              <w:t>252</w:t>
            </w:r>
          </w:hyperlink>
        </w:p>
        <w:p>
          <w:pPr>
            <w:pStyle w:val="Contents3"/>
            <w:tabs>
              <w:tab w:val="clear" w:pos="8459"/>
              <w:tab w:val="right" w:pos="9026" w:leader="dot"/>
            </w:tabs>
            <w:rPr/>
          </w:pPr>
          <w:hyperlink w:anchor="__RefHeading___Toc8585880_73709187">
            <w:r>
              <w:rPr>
                <w:webHidden/>
                <w:rStyle w:val="IndexLink"/>
              </w:rPr>
              <w:t>736</w:t>
            </w:r>
            <w:r>
              <w:rPr>
                <w:rStyle w:val="IndexLink"/>
                <w:rtl w:val="true"/>
              </w:rPr>
              <w:t xml:space="preserve">- </w:t>
            </w:r>
            <w:r>
              <w:rPr>
                <w:rStyle w:val="IndexLink"/>
                <w:rtl w:val="true"/>
              </w:rPr>
              <w:t>شرح حدیث من عرف نفسه فقد عرف ربه‏</w:t>
            </w:r>
            <w:r>
              <w:rPr>
                <w:rStyle w:val="IndexLink"/>
                <w:rtl w:val="true"/>
              </w:rPr>
              <w:tab/>
            </w:r>
            <w:r>
              <w:rPr>
                <w:rStyle w:val="IndexLink"/>
              </w:rPr>
              <w:t>252</w:t>
            </w:r>
          </w:hyperlink>
        </w:p>
        <w:p>
          <w:pPr>
            <w:pStyle w:val="Contents3"/>
            <w:tabs>
              <w:tab w:val="clear" w:pos="8459"/>
              <w:tab w:val="right" w:pos="9026" w:leader="dot"/>
            </w:tabs>
            <w:rPr/>
          </w:pPr>
          <w:hyperlink w:anchor="__RefHeading___Toc8585882_73709187">
            <w:r>
              <w:rPr>
                <w:webHidden/>
                <w:rStyle w:val="IndexLink"/>
                <w:rtl w:val="true"/>
              </w:rPr>
              <w:t>شرح حدیث من عرف نفسه‏</w:t>
            </w:r>
            <w:r>
              <w:rPr>
                <w:rStyle w:val="IndexLink"/>
                <w:rtl w:val="true"/>
              </w:rPr>
              <w:tab/>
            </w:r>
            <w:r>
              <w:rPr>
                <w:rStyle w:val="IndexLink"/>
              </w:rPr>
              <w:t>252</w:t>
            </w:r>
          </w:hyperlink>
        </w:p>
        <w:p>
          <w:pPr>
            <w:pStyle w:val="Contents3"/>
            <w:tabs>
              <w:tab w:val="clear" w:pos="8459"/>
              <w:tab w:val="right" w:pos="9026" w:leader="dot"/>
            </w:tabs>
            <w:rPr/>
          </w:pPr>
          <w:hyperlink w:anchor="__RefHeading___Toc8585884_73709187">
            <w:r>
              <w:rPr>
                <w:webHidden/>
                <w:rStyle w:val="IndexLink"/>
              </w:rPr>
              <w:t>737</w:t>
            </w:r>
            <w:r>
              <w:rPr>
                <w:rStyle w:val="IndexLink"/>
                <w:rtl w:val="true"/>
              </w:rPr>
              <w:t xml:space="preserve">- </w:t>
            </w:r>
            <w:r>
              <w:rPr>
                <w:rStyle w:val="IndexLink"/>
                <w:rtl w:val="true"/>
              </w:rPr>
              <w:t>شرح حدیث من عرف نفسه‏</w:t>
            </w:r>
            <w:r>
              <w:rPr>
                <w:rStyle w:val="IndexLink"/>
                <w:rtl w:val="true"/>
              </w:rPr>
              <w:tab/>
            </w:r>
            <w:r>
              <w:rPr>
                <w:rStyle w:val="IndexLink"/>
              </w:rPr>
              <w:t>252</w:t>
            </w:r>
          </w:hyperlink>
        </w:p>
        <w:p>
          <w:pPr>
            <w:pStyle w:val="Contents3"/>
            <w:tabs>
              <w:tab w:val="clear" w:pos="8459"/>
              <w:tab w:val="right" w:pos="9026" w:leader="dot"/>
            </w:tabs>
            <w:rPr/>
          </w:pPr>
          <w:hyperlink w:anchor="__RefHeading___Toc8585886_73709187">
            <w:r>
              <w:rPr>
                <w:webHidden/>
                <w:rStyle w:val="IndexLink"/>
              </w:rPr>
              <w:t>738</w:t>
            </w:r>
            <w:r>
              <w:rPr>
                <w:rStyle w:val="IndexLink"/>
                <w:rtl w:val="true"/>
              </w:rPr>
              <w:t xml:space="preserve">- </w:t>
            </w:r>
            <w:r>
              <w:rPr>
                <w:rStyle w:val="IndexLink"/>
                <w:rtl w:val="true"/>
              </w:rPr>
              <w:t>شرح حدیث من کمه أعمی‏</w:t>
            </w:r>
            <w:r>
              <w:rPr>
                <w:rStyle w:val="IndexLink"/>
                <w:rtl w:val="true"/>
              </w:rPr>
              <w:tab/>
            </w:r>
            <w:r>
              <w:rPr>
                <w:rStyle w:val="IndexLink"/>
              </w:rPr>
              <w:t>253</w:t>
            </w:r>
          </w:hyperlink>
        </w:p>
        <w:p>
          <w:pPr>
            <w:pStyle w:val="Contents3"/>
            <w:tabs>
              <w:tab w:val="clear" w:pos="8459"/>
              <w:tab w:val="right" w:pos="9026" w:leader="dot"/>
            </w:tabs>
            <w:rPr/>
          </w:pPr>
          <w:hyperlink w:anchor="__RefHeading___Toc8585888_73709187">
            <w:r>
              <w:rPr>
                <w:webHidden/>
                <w:rStyle w:val="IndexLink"/>
              </w:rPr>
              <w:t>739</w:t>
            </w:r>
            <w:r>
              <w:rPr>
                <w:rStyle w:val="IndexLink"/>
                <w:rtl w:val="true"/>
              </w:rPr>
              <w:t xml:space="preserve">- </w:t>
            </w:r>
            <w:r>
              <w:rPr>
                <w:rStyle w:val="IndexLink"/>
                <w:rtl w:val="true"/>
              </w:rPr>
              <w:t>شرح حدیث من کنت مولاه‏</w:t>
            </w:r>
            <w:r>
              <w:rPr>
                <w:rStyle w:val="IndexLink"/>
                <w:rtl w:val="true"/>
              </w:rPr>
              <w:tab/>
            </w:r>
            <w:r>
              <w:rPr>
                <w:rStyle w:val="IndexLink"/>
              </w:rPr>
              <w:t>253</w:t>
            </w:r>
          </w:hyperlink>
        </w:p>
        <w:p>
          <w:pPr>
            <w:pStyle w:val="Contents3"/>
            <w:tabs>
              <w:tab w:val="clear" w:pos="8459"/>
              <w:tab w:val="right" w:pos="9026" w:leader="dot"/>
            </w:tabs>
            <w:rPr/>
          </w:pPr>
          <w:hyperlink w:anchor="__RefHeading___Toc8585890_73709187">
            <w:r>
              <w:rPr>
                <w:webHidden/>
                <w:rStyle w:val="IndexLink"/>
              </w:rPr>
              <w:t>740</w:t>
            </w:r>
            <w:r>
              <w:rPr>
                <w:rStyle w:val="IndexLink"/>
                <w:rtl w:val="true"/>
              </w:rPr>
              <w:t xml:space="preserve">- </w:t>
            </w:r>
            <w:r>
              <w:rPr>
                <w:rStyle w:val="IndexLink"/>
                <w:rtl w:val="true"/>
              </w:rPr>
              <w:t>شرح حدیث نیة المؤمن خیر من عمله‏</w:t>
            </w:r>
            <w:r>
              <w:rPr>
                <w:rStyle w:val="IndexLink"/>
                <w:rtl w:val="true"/>
              </w:rPr>
              <w:tab/>
            </w:r>
            <w:r>
              <w:rPr>
                <w:rStyle w:val="IndexLink"/>
              </w:rPr>
              <w:t>253</w:t>
            </w:r>
          </w:hyperlink>
        </w:p>
        <w:p>
          <w:pPr>
            <w:pStyle w:val="Contents3"/>
            <w:tabs>
              <w:tab w:val="clear" w:pos="8459"/>
              <w:tab w:val="right" w:pos="9026" w:leader="dot"/>
            </w:tabs>
            <w:rPr/>
          </w:pPr>
          <w:hyperlink w:anchor="__RefHeading___Toc8585892_73709187">
            <w:r>
              <w:rPr>
                <w:webHidden/>
                <w:rStyle w:val="IndexLink"/>
                <w:rtl w:val="true"/>
              </w:rPr>
              <w:t>شرح حدیث الوعد و الوعید</w:t>
            </w:r>
            <w:r>
              <w:rPr>
                <w:rStyle w:val="IndexLink"/>
                <w:rtl w:val="true"/>
              </w:rPr>
              <w:tab/>
            </w:r>
            <w:r>
              <w:rPr>
                <w:rStyle w:val="IndexLink"/>
              </w:rPr>
              <w:t>253</w:t>
            </w:r>
          </w:hyperlink>
        </w:p>
        <w:p>
          <w:pPr>
            <w:pStyle w:val="Contents3"/>
            <w:tabs>
              <w:tab w:val="clear" w:pos="8459"/>
              <w:tab w:val="right" w:pos="9026" w:leader="dot"/>
            </w:tabs>
            <w:rPr/>
          </w:pPr>
          <w:hyperlink w:anchor="__RefHeading___Toc8585894_73709187">
            <w:r>
              <w:rPr>
                <w:webHidden/>
                <w:rStyle w:val="IndexLink"/>
              </w:rPr>
              <w:t>741</w:t>
            </w:r>
            <w:r>
              <w:rPr>
                <w:rStyle w:val="IndexLink"/>
                <w:rtl w:val="true"/>
              </w:rPr>
              <w:t xml:space="preserve">- </w:t>
            </w:r>
            <w:r>
              <w:rPr>
                <w:rStyle w:val="IndexLink"/>
                <w:rtl w:val="true"/>
              </w:rPr>
              <w:t>شرح حدیث الهلال إذا طلب فی الشرق غدوة فلم یر</w:t>
            </w:r>
            <w:r>
              <w:rPr>
                <w:rStyle w:val="IndexLink"/>
                <w:rtl w:val="true"/>
              </w:rPr>
              <w:tab/>
            </w:r>
            <w:r>
              <w:rPr>
                <w:rStyle w:val="IndexLink"/>
              </w:rPr>
              <w:t>253</w:t>
            </w:r>
          </w:hyperlink>
        </w:p>
        <w:p>
          <w:pPr>
            <w:pStyle w:val="Contents3"/>
            <w:tabs>
              <w:tab w:val="clear" w:pos="8459"/>
              <w:tab w:val="right" w:pos="9026" w:leader="dot"/>
            </w:tabs>
            <w:rPr/>
          </w:pPr>
          <w:hyperlink w:anchor="__RefHeading___Toc8585896_73709187">
            <w:r>
              <w:rPr>
                <w:webHidden/>
                <w:rStyle w:val="IndexLink"/>
              </w:rPr>
              <w:t>742</w:t>
            </w:r>
            <w:r>
              <w:rPr>
                <w:rStyle w:val="IndexLink"/>
                <w:rtl w:val="true"/>
              </w:rPr>
              <w:t xml:space="preserve">- </w:t>
            </w:r>
            <w:r>
              <w:rPr>
                <w:rStyle w:val="IndexLink"/>
                <w:rtl w:val="true"/>
              </w:rPr>
              <w:t>شرح حدیث هل رأیت رجلا؟</w:t>
            </w:r>
            <w:r>
              <w:rPr>
                <w:rStyle w:val="IndexLink"/>
                <w:rtl w:val="true"/>
              </w:rPr>
              <w:tab/>
            </w:r>
            <w:r>
              <w:rPr>
                <w:rStyle w:val="IndexLink"/>
              </w:rPr>
              <w:t>253</w:t>
            </w:r>
          </w:hyperlink>
        </w:p>
        <w:p>
          <w:pPr>
            <w:pStyle w:val="Contents3"/>
            <w:tabs>
              <w:tab w:val="clear" w:pos="8459"/>
              <w:tab w:val="right" w:pos="9026" w:leader="dot"/>
            </w:tabs>
            <w:rPr/>
          </w:pPr>
          <w:hyperlink w:anchor="__RefHeading___Toc8585898_73709187">
            <w:r>
              <w:rPr>
                <w:webHidden/>
                <w:rStyle w:val="IndexLink"/>
              </w:rPr>
              <w:t>743</w:t>
            </w:r>
            <w:r>
              <w:rPr>
                <w:rStyle w:val="IndexLink"/>
                <w:rtl w:val="true"/>
              </w:rPr>
              <w:t xml:space="preserve">- </w:t>
            </w:r>
            <w:r>
              <w:rPr>
                <w:rStyle w:val="IndexLink"/>
                <w:rtl w:val="true"/>
              </w:rPr>
              <w:t>شرح حدیث هل رأیت رجلا؟</w:t>
            </w:r>
            <w:r>
              <w:rPr>
                <w:rStyle w:val="IndexLink"/>
                <w:rtl w:val="true"/>
              </w:rPr>
              <w:tab/>
            </w:r>
            <w:r>
              <w:rPr>
                <w:rStyle w:val="IndexLink"/>
              </w:rPr>
              <w:t>254</w:t>
            </w:r>
          </w:hyperlink>
        </w:p>
        <w:p>
          <w:pPr>
            <w:pStyle w:val="Contents3"/>
            <w:tabs>
              <w:tab w:val="clear" w:pos="8459"/>
              <w:tab w:val="right" w:pos="9026" w:leader="dot"/>
            </w:tabs>
            <w:rPr/>
          </w:pPr>
          <w:hyperlink w:anchor="__RefHeading___Toc8585900_73709187">
            <w:r>
              <w:rPr>
                <w:webHidden/>
                <w:rStyle w:val="IndexLink"/>
              </w:rPr>
              <w:t>744</w:t>
            </w:r>
            <w:r>
              <w:rPr>
                <w:rStyle w:val="IndexLink"/>
                <w:rtl w:val="true"/>
              </w:rPr>
              <w:t xml:space="preserve">- </w:t>
            </w:r>
            <w:r>
              <w:rPr>
                <w:rStyle w:val="IndexLink"/>
                <w:rtl w:val="true"/>
              </w:rPr>
              <w:t>شرح حدیث هل رأیت رجلا؟</w:t>
            </w:r>
            <w:r>
              <w:rPr>
                <w:rStyle w:val="IndexLink"/>
                <w:rtl w:val="true"/>
              </w:rPr>
              <w:tab/>
            </w:r>
            <w:r>
              <w:rPr>
                <w:rStyle w:val="IndexLink"/>
              </w:rPr>
              <w:t>254</w:t>
            </w:r>
          </w:hyperlink>
        </w:p>
        <w:p>
          <w:pPr>
            <w:pStyle w:val="Contents3"/>
            <w:tabs>
              <w:tab w:val="clear" w:pos="8459"/>
              <w:tab w:val="right" w:pos="9026" w:leader="dot"/>
            </w:tabs>
            <w:rPr/>
          </w:pPr>
          <w:hyperlink w:anchor="__RefHeading___Toc8585902_73709187">
            <w:r>
              <w:rPr>
                <w:webHidden/>
                <w:rStyle w:val="IndexLink"/>
                <w:rtl w:val="true"/>
              </w:rPr>
              <w:t>شرح حدیث همام‏</w:t>
            </w:r>
            <w:r>
              <w:rPr>
                <w:rStyle w:val="IndexLink"/>
                <w:rtl w:val="true"/>
              </w:rPr>
              <w:tab/>
            </w:r>
            <w:r>
              <w:rPr>
                <w:rStyle w:val="IndexLink"/>
              </w:rPr>
              <w:t>254</w:t>
            </w:r>
          </w:hyperlink>
        </w:p>
        <w:p>
          <w:pPr>
            <w:pStyle w:val="Contents3"/>
            <w:tabs>
              <w:tab w:val="clear" w:pos="8459"/>
              <w:tab w:val="right" w:pos="9026" w:leader="dot"/>
            </w:tabs>
            <w:rPr/>
          </w:pPr>
          <w:hyperlink w:anchor="__RefHeading___Toc8585904_73709187">
            <w:r>
              <w:rPr>
                <w:webHidden/>
                <w:rStyle w:val="IndexLink"/>
              </w:rPr>
              <w:t>745</w:t>
            </w:r>
            <w:r>
              <w:rPr>
                <w:rStyle w:val="IndexLink"/>
                <w:rtl w:val="true"/>
              </w:rPr>
              <w:t xml:space="preserve">- </w:t>
            </w:r>
            <w:r>
              <w:rPr>
                <w:rStyle w:val="IndexLink"/>
                <w:rtl w:val="true"/>
              </w:rPr>
              <w:t>شرح الحدیثین فی فضائل الزهراء</w:t>
            </w:r>
            <w:r>
              <w:rPr>
                <w:rStyle w:val="IndexLink"/>
                <w:rtl w:val="true"/>
              </w:rPr>
              <w:t xml:space="preserve">- </w:t>
            </w:r>
            <w:r>
              <w:rPr>
                <w:rStyle w:val="IndexLink"/>
                <w:rtl w:val="true"/>
              </w:rPr>
              <w:t>ع</w:t>
            </w:r>
            <w:r>
              <w:rPr>
                <w:rStyle w:val="IndexLink"/>
                <w:rtl w:val="true"/>
              </w:rPr>
              <w:t>-</w:t>
              <w:tab/>
            </w:r>
            <w:r>
              <w:rPr>
                <w:rStyle w:val="IndexLink"/>
              </w:rPr>
              <w:t>254</w:t>
            </w:r>
          </w:hyperlink>
        </w:p>
        <w:p>
          <w:pPr>
            <w:pStyle w:val="Contents3"/>
            <w:tabs>
              <w:tab w:val="clear" w:pos="8459"/>
              <w:tab w:val="right" w:pos="9026" w:leader="dot"/>
            </w:tabs>
            <w:rPr/>
          </w:pPr>
          <w:hyperlink w:anchor="__RefHeading___Toc8585906_73709187">
            <w:r>
              <w:rPr>
                <w:webHidden/>
                <w:rStyle w:val="IndexLink"/>
              </w:rPr>
              <w:t>746</w:t>
            </w:r>
            <w:r>
              <w:rPr>
                <w:rStyle w:val="IndexLink"/>
                <w:rtl w:val="true"/>
              </w:rPr>
              <w:t xml:space="preserve">- </w:t>
            </w:r>
            <w:r>
              <w:rPr>
                <w:rStyle w:val="IndexLink"/>
                <w:rtl w:val="true"/>
              </w:rPr>
              <w:t>شرح الحدید فی الکیمیاء الجدید</w:t>
            </w:r>
            <w:r>
              <w:rPr>
                <w:rStyle w:val="IndexLink"/>
                <w:rtl w:val="true"/>
              </w:rPr>
              <w:tab/>
            </w:r>
            <w:r>
              <w:rPr>
                <w:rStyle w:val="IndexLink"/>
              </w:rPr>
              <w:t>254</w:t>
            </w:r>
          </w:hyperlink>
        </w:p>
        <w:p>
          <w:pPr>
            <w:pStyle w:val="Contents3"/>
            <w:tabs>
              <w:tab w:val="clear" w:pos="8459"/>
              <w:tab w:val="right" w:pos="9026" w:leader="dot"/>
            </w:tabs>
            <w:rPr/>
          </w:pPr>
          <w:hyperlink w:anchor="__RefHeading___Toc8585908_73709187">
            <w:r>
              <w:rPr>
                <w:webHidden/>
                <w:rStyle w:val="IndexLink"/>
              </w:rPr>
              <w:t>747</w:t>
            </w:r>
            <w:r>
              <w:rPr>
                <w:rStyle w:val="IndexLink"/>
                <w:rtl w:val="true"/>
              </w:rPr>
              <w:t xml:space="preserve">- </w:t>
            </w:r>
            <w:r>
              <w:rPr>
                <w:rStyle w:val="IndexLink"/>
                <w:rtl w:val="true"/>
              </w:rPr>
              <w:t>شرح حدیقة المتقین فی معرفة أحکام الدین‏</w:t>
            </w:r>
            <w:r>
              <w:rPr>
                <w:rStyle w:val="IndexLink"/>
                <w:rtl w:val="true"/>
              </w:rPr>
              <w:tab/>
            </w:r>
            <w:r>
              <w:rPr>
                <w:rStyle w:val="IndexLink"/>
              </w:rPr>
              <w:t>254</w:t>
            </w:r>
          </w:hyperlink>
        </w:p>
        <w:p>
          <w:pPr>
            <w:pStyle w:val="Contents3"/>
            <w:tabs>
              <w:tab w:val="clear" w:pos="8459"/>
              <w:tab w:val="right" w:pos="9026" w:leader="dot"/>
            </w:tabs>
            <w:rPr/>
          </w:pPr>
          <w:hyperlink w:anchor="__RefHeading___Toc8585910_73709187">
            <w:r>
              <w:rPr>
                <w:webHidden/>
                <w:rStyle w:val="IndexLink"/>
                <w:rtl w:val="true"/>
              </w:rPr>
              <w:t>شرح حرز الإمام الصادق ع‏</w:t>
            </w:r>
            <w:r>
              <w:rPr>
                <w:rStyle w:val="IndexLink"/>
                <w:rtl w:val="true"/>
              </w:rPr>
              <w:tab/>
            </w:r>
            <w:r>
              <w:rPr>
                <w:rStyle w:val="IndexLink"/>
              </w:rPr>
              <w:t>254</w:t>
            </w:r>
          </w:hyperlink>
        </w:p>
        <w:p>
          <w:pPr>
            <w:pStyle w:val="Contents3"/>
            <w:tabs>
              <w:tab w:val="clear" w:pos="8459"/>
              <w:tab w:val="right" w:pos="9026" w:leader="dot"/>
            </w:tabs>
            <w:rPr/>
          </w:pPr>
          <w:hyperlink w:anchor="__RefHeading___Toc8585912_73709187">
            <w:r>
              <w:rPr>
                <w:webHidden/>
                <w:rStyle w:val="IndexLink"/>
                <w:rtl w:val="true"/>
              </w:rPr>
              <w:t>شرح حرز الأمانی‏</w:t>
            </w:r>
            <w:r>
              <w:rPr>
                <w:rStyle w:val="IndexLink"/>
                <w:rtl w:val="true"/>
              </w:rPr>
              <w:tab/>
            </w:r>
            <w:r>
              <w:rPr>
                <w:rStyle w:val="IndexLink"/>
              </w:rPr>
              <w:t>255</w:t>
            </w:r>
          </w:hyperlink>
        </w:p>
        <w:p>
          <w:pPr>
            <w:pStyle w:val="Contents3"/>
            <w:tabs>
              <w:tab w:val="clear" w:pos="8459"/>
              <w:tab w:val="right" w:pos="9026" w:leader="dot"/>
            </w:tabs>
            <w:rPr/>
          </w:pPr>
          <w:hyperlink w:anchor="__RefHeading___Toc8585914_73709187">
            <w:r>
              <w:rPr>
                <w:webHidden/>
                <w:rStyle w:val="IndexLink"/>
              </w:rPr>
              <w:t>748</w:t>
            </w:r>
            <w:r>
              <w:rPr>
                <w:rStyle w:val="IndexLink"/>
                <w:rtl w:val="true"/>
              </w:rPr>
              <w:t xml:space="preserve">- </w:t>
            </w:r>
            <w:r>
              <w:rPr>
                <w:rStyle w:val="IndexLink"/>
                <w:rtl w:val="true"/>
              </w:rPr>
              <w:t>شرح الحقائق‏</w:t>
            </w:r>
            <w:r>
              <w:rPr>
                <w:rStyle w:val="IndexLink"/>
                <w:rtl w:val="true"/>
              </w:rPr>
              <w:tab/>
            </w:r>
            <w:r>
              <w:rPr>
                <w:rStyle w:val="IndexLink"/>
              </w:rPr>
              <w:t>255</w:t>
            </w:r>
          </w:hyperlink>
        </w:p>
        <w:p>
          <w:pPr>
            <w:pStyle w:val="Contents3"/>
            <w:tabs>
              <w:tab w:val="clear" w:pos="8459"/>
              <w:tab w:val="right" w:pos="9026" w:leader="dot"/>
            </w:tabs>
            <w:rPr/>
          </w:pPr>
          <w:hyperlink w:anchor="__RefHeading___Toc8585916_73709187">
            <w:r>
              <w:rPr>
                <w:webHidden/>
                <w:rStyle w:val="IndexLink"/>
              </w:rPr>
              <w:t>749</w:t>
            </w:r>
            <w:r>
              <w:rPr>
                <w:rStyle w:val="IndexLink"/>
                <w:rtl w:val="true"/>
              </w:rPr>
              <w:t xml:space="preserve">- </w:t>
            </w:r>
            <w:r>
              <w:rPr>
                <w:rStyle w:val="IndexLink"/>
                <w:rtl w:val="true"/>
              </w:rPr>
              <w:t>شرح حکمة الإشراق‏</w:t>
            </w:r>
            <w:r>
              <w:rPr>
                <w:rStyle w:val="IndexLink"/>
                <w:rtl w:val="true"/>
              </w:rPr>
              <w:tab/>
            </w:r>
            <w:r>
              <w:rPr>
                <w:rStyle w:val="IndexLink"/>
              </w:rPr>
              <w:t>255</w:t>
            </w:r>
          </w:hyperlink>
        </w:p>
        <w:p>
          <w:pPr>
            <w:pStyle w:val="Contents3"/>
            <w:tabs>
              <w:tab w:val="clear" w:pos="8459"/>
              <w:tab w:val="right" w:pos="9026" w:leader="dot"/>
            </w:tabs>
            <w:rPr/>
          </w:pPr>
          <w:hyperlink w:anchor="__RefHeading___Toc8585918_73709187">
            <w:r>
              <w:rPr>
                <w:webHidden/>
                <w:rStyle w:val="IndexLink"/>
                <w:rtl w:val="true"/>
              </w:rPr>
              <w:t>شرح حکمة الإشراق‏</w:t>
            </w:r>
            <w:r>
              <w:rPr>
                <w:rStyle w:val="IndexLink"/>
                <w:rtl w:val="true"/>
              </w:rPr>
              <w:tab/>
            </w:r>
            <w:r>
              <w:rPr>
                <w:rStyle w:val="IndexLink"/>
              </w:rPr>
              <w:t>255</w:t>
            </w:r>
          </w:hyperlink>
        </w:p>
        <w:p>
          <w:pPr>
            <w:pStyle w:val="Contents3"/>
            <w:tabs>
              <w:tab w:val="clear" w:pos="8459"/>
              <w:tab w:val="right" w:pos="9026" w:leader="dot"/>
            </w:tabs>
            <w:rPr/>
          </w:pPr>
          <w:hyperlink w:anchor="__RefHeading___Toc8585920_73709187">
            <w:r>
              <w:rPr>
                <w:webHidden/>
                <w:rStyle w:val="IndexLink"/>
              </w:rPr>
              <w:t>750</w:t>
            </w:r>
            <w:r>
              <w:rPr>
                <w:rStyle w:val="IndexLink"/>
                <w:rtl w:val="true"/>
              </w:rPr>
              <w:t xml:space="preserve">- </w:t>
            </w:r>
            <w:r>
              <w:rPr>
                <w:rStyle w:val="IndexLink"/>
                <w:rtl w:val="true"/>
              </w:rPr>
              <w:t>شرح حکمة الإشراق‏</w:t>
            </w:r>
            <w:r>
              <w:rPr>
                <w:rStyle w:val="IndexLink"/>
                <w:rtl w:val="true"/>
              </w:rPr>
              <w:tab/>
            </w:r>
            <w:r>
              <w:rPr>
                <w:rStyle w:val="IndexLink"/>
              </w:rPr>
              <w:t>255</w:t>
            </w:r>
          </w:hyperlink>
        </w:p>
        <w:p>
          <w:pPr>
            <w:pStyle w:val="Contents3"/>
            <w:tabs>
              <w:tab w:val="clear" w:pos="8459"/>
              <w:tab w:val="right" w:pos="9026" w:leader="dot"/>
            </w:tabs>
            <w:rPr/>
          </w:pPr>
          <w:hyperlink w:anchor="__RefHeading___Toc8585922_73709187">
            <w:r>
              <w:rPr>
                <w:webHidden/>
                <w:rStyle w:val="IndexLink"/>
                <w:rtl w:val="true"/>
              </w:rPr>
              <w:t>شرح الحکمة العرشیة</w:t>
            </w:r>
            <w:r>
              <w:rPr>
                <w:rStyle w:val="IndexLink"/>
                <w:rtl w:val="true"/>
              </w:rPr>
              <w:tab/>
            </w:r>
            <w:r>
              <w:rPr>
                <w:rStyle w:val="IndexLink"/>
              </w:rPr>
              <w:t>256</w:t>
            </w:r>
          </w:hyperlink>
        </w:p>
        <w:p>
          <w:pPr>
            <w:pStyle w:val="Contents3"/>
            <w:tabs>
              <w:tab w:val="clear" w:pos="8459"/>
              <w:tab w:val="right" w:pos="9026" w:leader="dot"/>
            </w:tabs>
            <w:rPr/>
          </w:pPr>
          <w:hyperlink w:anchor="__RefHeading___Toc8585924_73709187">
            <w:r>
              <w:rPr>
                <w:webHidden/>
                <w:rStyle w:val="IndexLink"/>
                <w:rtl w:val="true"/>
              </w:rPr>
              <w:t>شرح حکمة العین‏</w:t>
            </w:r>
            <w:r>
              <w:rPr>
                <w:rStyle w:val="IndexLink"/>
                <w:rtl w:val="true"/>
              </w:rPr>
              <w:tab/>
            </w:r>
            <w:r>
              <w:rPr>
                <w:rStyle w:val="IndexLink"/>
              </w:rPr>
              <w:t>256</w:t>
            </w:r>
          </w:hyperlink>
        </w:p>
        <w:p>
          <w:pPr>
            <w:pStyle w:val="Contents3"/>
            <w:tabs>
              <w:tab w:val="clear" w:pos="8459"/>
              <w:tab w:val="right" w:pos="9026" w:leader="dot"/>
            </w:tabs>
            <w:rPr/>
          </w:pPr>
          <w:hyperlink w:anchor="__RefHeading___Toc8585926_73709187">
            <w:r>
              <w:rPr>
                <w:webHidden/>
                <w:rStyle w:val="IndexLink"/>
              </w:rPr>
              <w:t>751</w:t>
            </w:r>
            <w:r>
              <w:rPr>
                <w:rStyle w:val="IndexLink"/>
                <w:rtl w:val="true"/>
              </w:rPr>
              <w:t xml:space="preserve">- </w:t>
            </w:r>
            <w:r>
              <w:rPr>
                <w:rStyle w:val="IndexLink"/>
                <w:rtl w:val="true"/>
              </w:rPr>
              <w:t>شرح حکمة العین‏</w:t>
            </w:r>
            <w:r>
              <w:rPr>
                <w:rStyle w:val="IndexLink"/>
                <w:rtl w:val="true"/>
              </w:rPr>
              <w:tab/>
            </w:r>
            <w:r>
              <w:rPr>
                <w:rStyle w:val="IndexLink"/>
              </w:rPr>
              <w:t>256</w:t>
            </w:r>
          </w:hyperlink>
        </w:p>
        <w:p>
          <w:pPr>
            <w:pStyle w:val="Contents3"/>
            <w:tabs>
              <w:tab w:val="clear" w:pos="8459"/>
              <w:tab w:val="right" w:pos="9026" w:leader="dot"/>
            </w:tabs>
            <w:rPr/>
          </w:pPr>
          <w:hyperlink w:anchor="__RefHeading___Toc8585928_73709187">
            <w:r>
              <w:rPr>
                <w:webHidden/>
                <w:rStyle w:val="IndexLink"/>
              </w:rPr>
              <w:t>752</w:t>
            </w:r>
            <w:r>
              <w:rPr>
                <w:rStyle w:val="IndexLink"/>
                <w:rtl w:val="true"/>
              </w:rPr>
              <w:t xml:space="preserve">- </w:t>
            </w:r>
            <w:r>
              <w:rPr>
                <w:rStyle w:val="IndexLink"/>
                <w:rtl w:val="true"/>
              </w:rPr>
              <w:t>شرح حکمة العین‏</w:t>
            </w:r>
            <w:r>
              <w:rPr>
                <w:rStyle w:val="IndexLink"/>
                <w:rtl w:val="true"/>
              </w:rPr>
              <w:tab/>
            </w:r>
            <w:r>
              <w:rPr>
                <w:rStyle w:val="IndexLink"/>
              </w:rPr>
              <w:t>256</w:t>
            </w:r>
          </w:hyperlink>
        </w:p>
        <w:p>
          <w:pPr>
            <w:pStyle w:val="Contents3"/>
            <w:tabs>
              <w:tab w:val="clear" w:pos="8459"/>
              <w:tab w:val="right" w:pos="9026" w:leader="dot"/>
            </w:tabs>
            <w:rPr/>
          </w:pPr>
          <w:hyperlink w:anchor="__RefHeading___Toc8585930_73709187">
            <w:r>
              <w:rPr>
                <w:webHidden/>
                <w:rStyle w:val="IndexLink"/>
              </w:rPr>
              <w:t>753</w:t>
            </w:r>
            <w:r>
              <w:rPr>
                <w:rStyle w:val="IndexLink"/>
                <w:rtl w:val="true"/>
              </w:rPr>
              <w:t xml:space="preserve">- </w:t>
            </w:r>
            <w:r>
              <w:rPr>
                <w:rStyle w:val="IndexLink"/>
                <w:rtl w:val="true"/>
              </w:rPr>
              <w:t>شرح حکمة العین‏</w:t>
            </w:r>
            <w:r>
              <w:rPr>
                <w:rStyle w:val="IndexLink"/>
                <w:rtl w:val="true"/>
              </w:rPr>
              <w:tab/>
            </w:r>
            <w:r>
              <w:rPr>
                <w:rStyle w:val="IndexLink"/>
              </w:rPr>
              <w:t>256</w:t>
            </w:r>
          </w:hyperlink>
        </w:p>
        <w:p>
          <w:pPr>
            <w:pStyle w:val="Contents3"/>
            <w:tabs>
              <w:tab w:val="clear" w:pos="8459"/>
              <w:tab w:val="right" w:pos="9026" w:leader="dot"/>
            </w:tabs>
            <w:rPr/>
          </w:pPr>
          <w:hyperlink w:anchor="__RefHeading___Toc8585932_73709187">
            <w:r>
              <w:rPr>
                <w:webHidden/>
                <w:rStyle w:val="IndexLink"/>
              </w:rPr>
              <w:t>754</w:t>
            </w:r>
            <w:r>
              <w:rPr>
                <w:rStyle w:val="IndexLink"/>
                <w:rtl w:val="true"/>
              </w:rPr>
              <w:t xml:space="preserve">- </w:t>
            </w:r>
            <w:r>
              <w:rPr>
                <w:rStyle w:val="IndexLink"/>
                <w:rtl w:val="true"/>
              </w:rPr>
              <w:t>شرح حکمة العین‏</w:t>
            </w:r>
            <w:r>
              <w:rPr>
                <w:rStyle w:val="IndexLink"/>
                <w:rtl w:val="true"/>
              </w:rPr>
              <w:tab/>
            </w:r>
            <w:r>
              <w:rPr>
                <w:rStyle w:val="IndexLink"/>
              </w:rPr>
              <w:t>257</w:t>
            </w:r>
          </w:hyperlink>
        </w:p>
        <w:p>
          <w:pPr>
            <w:pStyle w:val="Contents3"/>
            <w:tabs>
              <w:tab w:val="clear" w:pos="8459"/>
              <w:tab w:val="right" w:pos="9026" w:leader="dot"/>
            </w:tabs>
            <w:rPr/>
          </w:pPr>
          <w:hyperlink w:anchor="__RefHeading___Toc8585934_73709187">
            <w:r>
              <w:rPr>
                <w:webHidden/>
                <w:rStyle w:val="IndexLink"/>
              </w:rPr>
              <w:t>755</w:t>
            </w:r>
            <w:r>
              <w:rPr>
                <w:rStyle w:val="IndexLink"/>
                <w:rtl w:val="true"/>
              </w:rPr>
              <w:t xml:space="preserve">- </w:t>
            </w:r>
            <w:r>
              <w:rPr>
                <w:rStyle w:val="IndexLink"/>
                <w:rtl w:val="true"/>
              </w:rPr>
              <w:t>شرح حکمة العین‏</w:t>
            </w:r>
            <w:r>
              <w:rPr>
                <w:rStyle w:val="IndexLink"/>
                <w:rtl w:val="true"/>
              </w:rPr>
              <w:tab/>
            </w:r>
            <w:r>
              <w:rPr>
                <w:rStyle w:val="IndexLink"/>
              </w:rPr>
              <w:t>257</w:t>
            </w:r>
          </w:hyperlink>
        </w:p>
        <w:p>
          <w:pPr>
            <w:pStyle w:val="Contents3"/>
            <w:tabs>
              <w:tab w:val="clear" w:pos="8459"/>
              <w:tab w:val="right" w:pos="9026" w:leader="dot"/>
            </w:tabs>
            <w:rPr/>
          </w:pPr>
          <w:hyperlink w:anchor="__RefHeading___Toc8585936_73709187">
            <w:r>
              <w:rPr>
                <w:webHidden/>
                <w:rStyle w:val="IndexLink"/>
              </w:rPr>
              <w:t>756</w:t>
            </w:r>
            <w:r>
              <w:rPr>
                <w:rStyle w:val="IndexLink"/>
                <w:rtl w:val="true"/>
              </w:rPr>
              <w:t xml:space="preserve">- </w:t>
            </w:r>
            <w:r>
              <w:rPr>
                <w:rStyle w:val="IndexLink"/>
                <w:rtl w:val="true"/>
              </w:rPr>
              <w:t>شرح حماسة أبی تمام الطائی‏</w:t>
            </w:r>
            <w:r>
              <w:rPr>
                <w:rStyle w:val="IndexLink"/>
                <w:rtl w:val="true"/>
              </w:rPr>
              <w:tab/>
            </w:r>
            <w:r>
              <w:rPr>
                <w:rStyle w:val="IndexLink"/>
              </w:rPr>
              <w:t>257</w:t>
            </w:r>
          </w:hyperlink>
        </w:p>
        <w:p>
          <w:pPr>
            <w:pStyle w:val="Contents3"/>
            <w:tabs>
              <w:tab w:val="clear" w:pos="8459"/>
              <w:tab w:val="right" w:pos="9026" w:leader="dot"/>
            </w:tabs>
            <w:rPr/>
          </w:pPr>
          <w:hyperlink w:anchor="__RefHeading___Toc8585938_73709187">
            <w:r>
              <w:rPr>
                <w:webHidden/>
                <w:rStyle w:val="IndexLink"/>
              </w:rPr>
              <w:t>757</w:t>
            </w:r>
            <w:r>
              <w:rPr>
                <w:rStyle w:val="IndexLink"/>
                <w:rtl w:val="true"/>
              </w:rPr>
              <w:t xml:space="preserve">- </w:t>
            </w:r>
            <w:r>
              <w:rPr>
                <w:rStyle w:val="IndexLink"/>
                <w:rtl w:val="true"/>
              </w:rPr>
              <w:t>شرح حماسة أبی تمام‏</w:t>
            </w:r>
            <w:r>
              <w:rPr>
                <w:rStyle w:val="IndexLink"/>
                <w:rtl w:val="true"/>
              </w:rPr>
              <w:tab/>
            </w:r>
            <w:r>
              <w:rPr>
                <w:rStyle w:val="IndexLink"/>
              </w:rPr>
              <w:t>258</w:t>
            </w:r>
          </w:hyperlink>
        </w:p>
        <w:p>
          <w:pPr>
            <w:pStyle w:val="Contents3"/>
            <w:tabs>
              <w:tab w:val="clear" w:pos="8459"/>
              <w:tab w:val="right" w:pos="9026" w:leader="dot"/>
            </w:tabs>
            <w:rPr/>
          </w:pPr>
          <w:hyperlink w:anchor="__RefHeading___Toc8585940_73709187">
            <w:r>
              <w:rPr>
                <w:webHidden/>
                <w:rStyle w:val="IndexLink"/>
              </w:rPr>
              <w:t>758</w:t>
            </w:r>
            <w:r>
              <w:rPr>
                <w:rStyle w:val="IndexLink"/>
                <w:rtl w:val="true"/>
              </w:rPr>
              <w:t xml:space="preserve">- </w:t>
            </w:r>
            <w:r>
              <w:rPr>
                <w:rStyle w:val="IndexLink"/>
                <w:rtl w:val="true"/>
              </w:rPr>
              <w:t>شرح حماسة أبی تمام‏</w:t>
            </w:r>
            <w:r>
              <w:rPr>
                <w:rStyle w:val="IndexLink"/>
                <w:rtl w:val="true"/>
              </w:rPr>
              <w:tab/>
            </w:r>
            <w:r>
              <w:rPr>
                <w:rStyle w:val="IndexLink"/>
              </w:rPr>
              <w:t>258</w:t>
            </w:r>
          </w:hyperlink>
        </w:p>
        <w:p>
          <w:pPr>
            <w:pStyle w:val="Contents3"/>
            <w:tabs>
              <w:tab w:val="clear" w:pos="8459"/>
              <w:tab w:val="right" w:pos="9026" w:leader="dot"/>
            </w:tabs>
            <w:rPr/>
          </w:pPr>
          <w:hyperlink w:anchor="__RefHeading___Toc8585942_73709187">
            <w:r>
              <w:rPr>
                <w:webHidden/>
                <w:rStyle w:val="IndexLink"/>
                <w:rtl w:val="true"/>
              </w:rPr>
              <w:t>شرح حماسة أبی تمام‏</w:t>
            </w:r>
            <w:r>
              <w:rPr>
                <w:rStyle w:val="IndexLink"/>
                <w:rtl w:val="true"/>
              </w:rPr>
              <w:tab/>
            </w:r>
            <w:r>
              <w:rPr>
                <w:rStyle w:val="IndexLink"/>
              </w:rPr>
              <w:t>258</w:t>
            </w:r>
          </w:hyperlink>
        </w:p>
        <w:p>
          <w:pPr>
            <w:pStyle w:val="Contents3"/>
            <w:tabs>
              <w:tab w:val="clear" w:pos="8459"/>
              <w:tab w:val="right" w:pos="9026" w:leader="dot"/>
            </w:tabs>
            <w:rPr/>
          </w:pPr>
          <w:hyperlink w:anchor="__RefHeading___Toc8585944_73709187">
            <w:r>
              <w:rPr>
                <w:webHidden/>
                <w:rStyle w:val="IndexLink"/>
              </w:rPr>
              <w:t>759</w:t>
            </w:r>
            <w:r>
              <w:rPr>
                <w:rStyle w:val="IndexLink"/>
                <w:rtl w:val="true"/>
              </w:rPr>
              <w:t xml:space="preserve">- </w:t>
            </w:r>
            <w:r>
              <w:rPr>
                <w:rStyle w:val="IndexLink"/>
                <w:rtl w:val="true"/>
              </w:rPr>
              <w:t>شرح الحماسة الأولی‏</w:t>
            </w:r>
            <w:r>
              <w:rPr>
                <w:rStyle w:val="IndexLink"/>
                <w:rtl w:val="true"/>
              </w:rPr>
              <w:tab/>
            </w:r>
            <w:r>
              <w:rPr>
                <w:rStyle w:val="IndexLink"/>
              </w:rPr>
              <w:t>258</w:t>
            </w:r>
          </w:hyperlink>
        </w:p>
        <w:p>
          <w:pPr>
            <w:pStyle w:val="Contents3"/>
            <w:tabs>
              <w:tab w:val="clear" w:pos="8459"/>
              <w:tab w:val="right" w:pos="9026" w:leader="dot"/>
            </w:tabs>
            <w:rPr/>
          </w:pPr>
          <w:hyperlink w:anchor="__RefHeading___Toc8585946_73709187">
            <w:r>
              <w:rPr>
                <w:webHidden/>
                <w:rStyle w:val="IndexLink"/>
              </w:rPr>
              <w:t>760</w:t>
            </w:r>
            <w:r>
              <w:rPr>
                <w:rStyle w:val="IndexLink"/>
                <w:rtl w:val="true"/>
              </w:rPr>
              <w:t xml:space="preserve">- </w:t>
            </w:r>
            <w:r>
              <w:rPr>
                <w:rStyle w:val="IndexLink"/>
                <w:rtl w:val="true"/>
              </w:rPr>
              <w:t>شرح الحماسة الأولی‏</w:t>
            </w:r>
            <w:r>
              <w:rPr>
                <w:rStyle w:val="IndexLink"/>
                <w:rtl w:val="true"/>
              </w:rPr>
              <w:tab/>
            </w:r>
            <w:r>
              <w:rPr>
                <w:rStyle w:val="IndexLink"/>
              </w:rPr>
              <w:t>259</w:t>
            </w:r>
          </w:hyperlink>
        </w:p>
        <w:p>
          <w:pPr>
            <w:pStyle w:val="Contents3"/>
            <w:tabs>
              <w:tab w:val="clear" w:pos="8459"/>
              <w:tab w:val="right" w:pos="9026" w:leader="dot"/>
            </w:tabs>
            <w:rPr/>
          </w:pPr>
          <w:hyperlink w:anchor="__RefHeading___Toc8585948_73709187">
            <w:r>
              <w:rPr>
                <w:webHidden/>
                <w:rStyle w:val="IndexLink"/>
              </w:rPr>
              <w:t>761</w:t>
            </w:r>
            <w:r>
              <w:rPr>
                <w:rStyle w:val="IndexLink"/>
                <w:rtl w:val="true"/>
              </w:rPr>
              <w:t xml:space="preserve">- </w:t>
            </w:r>
            <w:r>
              <w:rPr>
                <w:rStyle w:val="IndexLink"/>
                <w:rtl w:val="true"/>
              </w:rPr>
              <w:t>شرح حماسة أبی تمام‏</w:t>
            </w:r>
            <w:r>
              <w:rPr>
                <w:rStyle w:val="IndexLink"/>
                <w:rtl w:val="true"/>
              </w:rPr>
              <w:tab/>
            </w:r>
            <w:r>
              <w:rPr>
                <w:rStyle w:val="IndexLink"/>
              </w:rPr>
              <w:t>259</w:t>
            </w:r>
          </w:hyperlink>
        </w:p>
        <w:p>
          <w:pPr>
            <w:pStyle w:val="Contents3"/>
            <w:tabs>
              <w:tab w:val="clear" w:pos="8459"/>
              <w:tab w:val="right" w:pos="9026" w:leader="dot"/>
            </w:tabs>
            <w:rPr/>
          </w:pPr>
          <w:hyperlink w:anchor="__RefHeading___Toc8585950_73709187">
            <w:r>
              <w:rPr>
                <w:webHidden/>
                <w:rStyle w:val="IndexLink"/>
              </w:rPr>
              <w:t>762</w:t>
            </w:r>
            <w:r>
              <w:rPr>
                <w:rStyle w:val="IndexLink"/>
                <w:rtl w:val="true"/>
              </w:rPr>
              <w:t xml:space="preserve">- </w:t>
            </w:r>
            <w:r>
              <w:rPr>
                <w:rStyle w:val="IndexLink"/>
                <w:rtl w:val="true"/>
              </w:rPr>
              <w:t>شرح حماسة أبی تمام‏</w:t>
            </w:r>
            <w:r>
              <w:rPr>
                <w:rStyle w:val="IndexLink"/>
                <w:rtl w:val="true"/>
              </w:rPr>
              <w:tab/>
            </w:r>
            <w:r>
              <w:rPr>
                <w:rStyle w:val="IndexLink"/>
              </w:rPr>
              <w:t>259</w:t>
            </w:r>
          </w:hyperlink>
        </w:p>
        <w:p>
          <w:pPr>
            <w:pStyle w:val="Contents3"/>
            <w:tabs>
              <w:tab w:val="clear" w:pos="8459"/>
              <w:tab w:val="right" w:pos="9026" w:leader="dot"/>
            </w:tabs>
            <w:rPr/>
          </w:pPr>
          <w:hyperlink w:anchor="__RefHeading___Toc8585952_73709187">
            <w:r>
              <w:rPr>
                <w:webHidden/>
                <w:rStyle w:val="IndexLink"/>
              </w:rPr>
              <w:t>763</w:t>
            </w:r>
            <w:r>
              <w:rPr>
                <w:rStyle w:val="IndexLink"/>
                <w:rtl w:val="true"/>
              </w:rPr>
              <w:t xml:space="preserve">- </w:t>
            </w:r>
            <w:r>
              <w:rPr>
                <w:rStyle w:val="IndexLink"/>
                <w:rtl w:val="true"/>
              </w:rPr>
              <w:t>شرح حماسة أبی تمام‏</w:t>
            </w:r>
            <w:r>
              <w:rPr>
                <w:rStyle w:val="IndexLink"/>
                <w:rtl w:val="true"/>
              </w:rPr>
              <w:tab/>
            </w:r>
            <w:r>
              <w:rPr>
                <w:rStyle w:val="IndexLink"/>
              </w:rPr>
              <w:t>259</w:t>
            </w:r>
          </w:hyperlink>
        </w:p>
        <w:p>
          <w:pPr>
            <w:pStyle w:val="Contents3"/>
            <w:tabs>
              <w:tab w:val="clear" w:pos="8459"/>
              <w:tab w:val="right" w:pos="9026" w:leader="dot"/>
            </w:tabs>
            <w:rPr/>
          </w:pPr>
          <w:hyperlink w:anchor="__RefHeading___Toc8585954_73709187">
            <w:r>
              <w:rPr>
                <w:webHidden/>
                <w:rStyle w:val="IndexLink"/>
              </w:rPr>
              <w:t>764</w:t>
            </w:r>
            <w:r>
              <w:rPr>
                <w:rStyle w:val="IndexLink"/>
                <w:rtl w:val="true"/>
              </w:rPr>
              <w:t xml:space="preserve">- </w:t>
            </w:r>
            <w:r>
              <w:rPr>
                <w:rStyle w:val="IndexLink"/>
                <w:rtl w:val="true"/>
              </w:rPr>
              <w:t>شرح حماسة أبی تمام‏</w:t>
            </w:r>
            <w:r>
              <w:rPr>
                <w:rStyle w:val="IndexLink"/>
                <w:rtl w:val="true"/>
              </w:rPr>
              <w:tab/>
            </w:r>
            <w:r>
              <w:rPr>
                <w:rStyle w:val="IndexLink"/>
              </w:rPr>
              <w:t>259</w:t>
            </w:r>
          </w:hyperlink>
        </w:p>
        <w:p>
          <w:pPr>
            <w:pStyle w:val="Contents3"/>
            <w:tabs>
              <w:tab w:val="clear" w:pos="8459"/>
              <w:tab w:val="right" w:pos="9026" w:leader="dot"/>
            </w:tabs>
            <w:rPr/>
          </w:pPr>
          <w:hyperlink w:anchor="__RefHeading___Toc8585956_73709187">
            <w:r>
              <w:rPr>
                <w:webHidden/>
                <w:rStyle w:val="IndexLink"/>
              </w:rPr>
              <w:t>765</w:t>
            </w:r>
            <w:r>
              <w:rPr>
                <w:rStyle w:val="IndexLink"/>
                <w:rtl w:val="true"/>
              </w:rPr>
              <w:t xml:space="preserve">- </w:t>
            </w:r>
            <w:r>
              <w:rPr>
                <w:rStyle w:val="IndexLink"/>
                <w:rtl w:val="true"/>
              </w:rPr>
              <w:t>شرح حماسة أبی تمام‏</w:t>
            </w:r>
            <w:r>
              <w:rPr>
                <w:rStyle w:val="IndexLink"/>
                <w:rtl w:val="true"/>
              </w:rPr>
              <w:tab/>
            </w:r>
            <w:r>
              <w:rPr>
                <w:rStyle w:val="IndexLink"/>
              </w:rPr>
              <w:t>259</w:t>
            </w:r>
          </w:hyperlink>
        </w:p>
        <w:p>
          <w:pPr>
            <w:pStyle w:val="Contents3"/>
            <w:tabs>
              <w:tab w:val="clear" w:pos="8459"/>
              <w:tab w:val="right" w:pos="9026" w:leader="dot"/>
            </w:tabs>
            <w:rPr/>
          </w:pPr>
          <w:hyperlink w:anchor="__RefHeading___Toc8585958_73709187">
            <w:r>
              <w:rPr>
                <w:webHidden/>
                <w:rStyle w:val="IndexLink"/>
              </w:rPr>
              <w:t>766</w:t>
            </w:r>
            <w:r>
              <w:rPr>
                <w:rStyle w:val="IndexLink"/>
                <w:rtl w:val="true"/>
              </w:rPr>
              <w:t xml:space="preserve">- </w:t>
            </w:r>
            <w:r>
              <w:rPr>
                <w:rStyle w:val="IndexLink"/>
                <w:rtl w:val="true"/>
              </w:rPr>
              <w:t>شرح حیاة الأرواح‏</w:t>
            </w:r>
            <w:r>
              <w:rPr>
                <w:rStyle w:val="IndexLink"/>
                <w:rtl w:val="true"/>
              </w:rPr>
              <w:tab/>
            </w:r>
            <w:r>
              <w:rPr>
                <w:rStyle w:val="IndexLink"/>
              </w:rPr>
              <w:t>259</w:t>
            </w:r>
          </w:hyperlink>
        </w:p>
        <w:p>
          <w:pPr>
            <w:pStyle w:val="Contents3"/>
            <w:tabs>
              <w:tab w:val="clear" w:pos="8459"/>
              <w:tab w:val="right" w:pos="9026" w:leader="dot"/>
            </w:tabs>
            <w:rPr/>
          </w:pPr>
          <w:hyperlink w:anchor="__RefHeading___Toc8585960_73709187">
            <w:r>
              <w:rPr>
                <w:webHidden/>
                <w:rStyle w:val="IndexLink"/>
                <w:rtl w:val="true"/>
              </w:rPr>
              <w:t>شرح حیاة النفس‏</w:t>
            </w:r>
            <w:r>
              <w:rPr>
                <w:rStyle w:val="IndexLink"/>
                <w:rtl w:val="true"/>
              </w:rPr>
              <w:tab/>
            </w:r>
            <w:r>
              <w:rPr>
                <w:rStyle w:val="IndexLink"/>
              </w:rPr>
              <w:t>259</w:t>
            </w:r>
          </w:hyperlink>
        </w:p>
        <w:p>
          <w:pPr>
            <w:pStyle w:val="Contents3"/>
            <w:tabs>
              <w:tab w:val="clear" w:pos="8459"/>
              <w:tab w:val="right" w:pos="9026" w:leader="dot"/>
            </w:tabs>
            <w:rPr/>
          </w:pPr>
          <w:hyperlink w:anchor="__RefHeading___Toc8585962_73709187">
            <w:r>
              <w:rPr>
                <w:webHidden/>
                <w:rStyle w:val="IndexLink"/>
              </w:rPr>
              <w:t>767</w:t>
            </w:r>
            <w:r>
              <w:rPr>
                <w:rStyle w:val="IndexLink"/>
                <w:rtl w:val="true"/>
              </w:rPr>
              <w:t xml:space="preserve">- </w:t>
            </w:r>
            <w:r>
              <w:rPr>
                <w:rStyle w:val="IndexLink"/>
                <w:rtl w:val="true"/>
              </w:rPr>
              <w:t>شرح الخاتمة</w:t>
            </w:r>
            <w:r>
              <w:rPr>
                <w:rStyle w:val="IndexLink"/>
                <w:rtl w:val="true"/>
              </w:rPr>
              <w:tab/>
            </w:r>
            <w:r>
              <w:rPr>
                <w:rStyle w:val="IndexLink"/>
              </w:rPr>
              <w:t>259</w:t>
            </w:r>
          </w:hyperlink>
        </w:p>
        <w:p>
          <w:pPr>
            <w:pStyle w:val="Contents3"/>
            <w:tabs>
              <w:tab w:val="clear" w:pos="8459"/>
              <w:tab w:val="right" w:pos="9026" w:leader="dot"/>
            </w:tabs>
            <w:rPr/>
          </w:pPr>
          <w:hyperlink w:anchor="__RefHeading___Toc8585964_73709187">
            <w:r>
              <w:rPr>
                <w:webHidden/>
                <w:rStyle w:val="IndexLink"/>
                <w:rtl w:val="true"/>
              </w:rPr>
              <w:t>شرح الخصائص الحسینیة</w:t>
            </w:r>
            <w:r>
              <w:rPr>
                <w:rStyle w:val="IndexLink"/>
                <w:rtl w:val="true"/>
              </w:rPr>
              <w:tab/>
            </w:r>
            <w:r>
              <w:rPr>
                <w:rStyle w:val="IndexLink"/>
              </w:rPr>
              <w:t>260</w:t>
            </w:r>
          </w:hyperlink>
        </w:p>
        <w:p>
          <w:pPr>
            <w:pStyle w:val="Contents3"/>
            <w:tabs>
              <w:tab w:val="clear" w:pos="8459"/>
              <w:tab w:val="right" w:pos="9026" w:leader="dot"/>
            </w:tabs>
            <w:rPr/>
          </w:pPr>
          <w:hyperlink w:anchor="__RefHeading___Toc8585966_73709187">
            <w:r>
              <w:rPr>
                <w:webHidden/>
                <w:rStyle w:val="IndexLink"/>
              </w:rPr>
              <w:t>768</w:t>
            </w:r>
            <w:r>
              <w:rPr>
                <w:rStyle w:val="IndexLink"/>
                <w:rtl w:val="true"/>
              </w:rPr>
              <w:t xml:space="preserve">- </w:t>
            </w:r>
            <w:r>
              <w:rPr>
                <w:rStyle w:val="IndexLink"/>
                <w:rtl w:val="true"/>
              </w:rPr>
              <w:t>شرح الخصال‏</w:t>
            </w:r>
            <w:r>
              <w:rPr>
                <w:rStyle w:val="IndexLink"/>
                <w:rtl w:val="true"/>
              </w:rPr>
              <w:tab/>
            </w:r>
            <w:r>
              <w:rPr>
                <w:rStyle w:val="IndexLink"/>
              </w:rPr>
              <w:t>260</w:t>
            </w:r>
          </w:hyperlink>
        </w:p>
        <w:p>
          <w:pPr>
            <w:pStyle w:val="Contents3"/>
            <w:tabs>
              <w:tab w:val="clear" w:pos="8459"/>
              <w:tab w:val="right" w:pos="9026" w:leader="dot"/>
            </w:tabs>
            <w:rPr/>
          </w:pPr>
          <w:hyperlink w:anchor="__RefHeading___Toc8585968_73709187">
            <w:r>
              <w:rPr>
                <w:webHidden/>
                <w:rStyle w:val="IndexLink"/>
                <w:rtl w:val="true"/>
              </w:rPr>
              <w:t>شرح الخصائص الحسینیة</w:t>
            </w:r>
            <w:r>
              <w:rPr>
                <w:rStyle w:val="IndexLink"/>
                <w:rtl w:val="true"/>
              </w:rPr>
              <w:tab/>
            </w:r>
            <w:r>
              <w:rPr>
                <w:rStyle w:val="IndexLink"/>
              </w:rPr>
              <w:t>260</w:t>
            </w:r>
          </w:hyperlink>
        </w:p>
        <w:p>
          <w:pPr>
            <w:pStyle w:val="Contents3"/>
            <w:tabs>
              <w:tab w:val="clear" w:pos="8459"/>
              <w:tab w:val="right" w:pos="9026" w:leader="dot"/>
            </w:tabs>
            <w:rPr/>
          </w:pPr>
          <w:hyperlink w:anchor="__RefHeading___Toc8585970_73709187">
            <w:r>
              <w:rPr>
                <w:webHidden/>
                <w:rStyle w:val="IndexLink"/>
              </w:rPr>
              <w:t>769</w:t>
            </w:r>
            <w:r>
              <w:rPr>
                <w:rStyle w:val="IndexLink"/>
                <w:rtl w:val="true"/>
              </w:rPr>
              <w:t xml:space="preserve">- </w:t>
            </w:r>
            <w:r>
              <w:rPr>
                <w:rStyle w:val="IndexLink"/>
                <w:rtl w:val="true"/>
              </w:rPr>
              <w:t>شرح الخصائص الحسینیة</w:t>
            </w:r>
            <w:r>
              <w:rPr>
                <w:rStyle w:val="IndexLink"/>
                <w:rtl w:val="true"/>
              </w:rPr>
              <w:tab/>
            </w:r>
            <w:r>
              <w:rPr>
                <w:rStyle w:val="IndexLink"/>
              </w:rPr>
              <w:t>260</w:t>
            </w:r>
          </w:hyperlink>
        </w:p>
        <w:p>
          <w:pPr>
            <w:pStyle w:val="Contents3"/>
            <w:tabs>
              <w:tab w:val="clear" w:pos="8459"/>
              <w:tab w:val="right" w:pos="9026" w:leader="dot"/>
            </w:tabs>
            <w:rPr/>
          </w:pPr>
          <w:hyperlink w:anchor="__RefHeading___Toc8585972_73709187">
            <w:r>
              <w:rPr>
                <w:webHidden/>
                <w:rStyle w:val="IndexLink"/>
              </w:rPr>
              <w:t>770</w:t>
            </w:r>
            <w:r>
              <w:rPr>
                <w:rStyle w:val="IndexLink"/>
                <w:rtl w:val="true"/>
              </w:rPr>
              <w:t xml:space="preserve">- </w:t>
            </w:r>
            <w:r>
              <w:rPr>
                <w:rStyle w:val="IndexLink"/>
                <w:rtl w:val="true"/>
              </w:rPr>
              <w:t>شرح الخصائص الحسینیة</w:t>
            </w:r>
            <w:r>
              <w:rPr>
                <w:rStyle w:val="IndexLink"/>
                <w:rtl w:val="true"/>
              </w:rPr>
              <w:tab/>
            </w:r>
            <w:r>
              <w:rPr>
                <w:rStyle w:val="IndexLink"/>
              </w:rPr>
              <w:t>260</w:t>
            </w:r>
          </w:hyperlink>
        </w:p>
        <w:p>
          <w:pPr>
            <w:pStyle w:val="Contents3"/>
            <w:tabs>
              <w:tab w:val="clear" w:pos="8459"/>
              <w:tab w:val="right" w:pos="9026" w:leader="dot"/>
            </w:tabs>
            <w:rPr/>
          </w:pPr>
          <w:hyperlink w:anchor="__RefHeading___Toc8585974_73709187">
            <w:r>
              <w:rPr>
                <w:webHidden/>
                <w:rStyle w:val="IndexLink"/>
                <w:rtl w:val="true"/>
              </w:rPr>
              <w:t>شرح الخطابی‏</w:t>
            </w:r>
            <w:r>
              <w:rPr>
                <w:rStyle w:val="IndexLink"/>
                <w:rtl w:val="true"/>
              </w:rPr>
              <w:tab/>
            </w:r>
            <w:r>
              <w:rPr>
                <w:rStyle w:val="IndexLink"/>
              </w:rPr>
              <w:t>260</w:t>
            </w:r>
          </w:hyperlink>
        </w:p>
        <w:p>
          <w:pPr>
            <w:pStyle w:val="Contents3"/>
            <w:tabs>
              <w:tab w:val="clear" w:pos="8459"/>
              <w:tab w:val="right" w:pos="9026" w:leader="dot"/>
            </w:tabs>
            <w:rPr/>
          </w:pPr>
          <w:hyperlink w:anchor="__RefHeading___Toc8585976_73709187">
            <w:r>
              <w:rPr>
                <w:webHidden/>
                <w:rStyle w:val="IndexLink"/>
              </w:rPr>
              <w:t>771</w:t>
            </w:r>
            <w:r>
              <w:rPr>
                <w:rStyle w:val="IndexLink"/>
                <w:rtl w:val="true"/>
              </w:rPr>
              <w:t xml:space="preserve">- </w:t>
            </w:r>
            <w:r>
              <w:rPr>
                <w:rStyle w:val="IndexLink"/>
                <w:rtl w:val="true"/>
              </w:rPr>
              <w:t>شرح الخطابة</w:t>
            </w:r>
            <w:r>
              <w:rPr>
                <w:rStyle w:val="IndexLink"/>
                <w:rtl w:val="true"/>
              </w:rPr>
              <w:tab/>
            </w:r>
            <w:r>
              <w:rPr>
                <w:rStyle w:val="IndexLink"/>
              </w:rPr>
              <w:t>260</w:t>
            </w:r>
          </w:hyperlink>
        </w:p>
        <w:p>
          <w:pPr>
            <w:pStyle w:val="Contents3"/>
            <w:tabs>
              <w:tab w:val="clear" w:pos="8459"/>
              <w:tab w:val="right" w:pos="9026" w:leader="dot"/>
            </w:tabs>
            <w:rPr/>
          </w:pPr>
          <w:hyperlink w:anchor="__RefHeading___Toc8585978_73709187">
            <w:r>
              <w:rPr>
                <w:webHidden/>
                <w:rStyle w:val="IndexLink"/>
              </w:rPr>
              <w:t>772</w:t>
            </w:r>
            <w:r>
              <w:rPr>
                <w:rStyle w:val="IndexLink"/>
                <w:rtl w:val="true"/>
              </w:rPr>
              <w:t xml:space="preserve">- </w:t>
            </w:r>
            <w:r>
              <w:rPr>
                <w:rStyle w:val="IndexLink"/>
                <w:rtl w:val="true"/>
              </w:rPr>
              <w:t>شرح خطب أمیر المؤمنین ع‏</w:t>
            </w:r>
            <w:r>
              <w:rPr>
                <w:rStyle w:val="IndexLink"/>
                <w:rtl w:val="true"/>
              </w:rPr>
              <w:tab/>
            </w:r>
            <w:r>
              <w:rPr>
                <w:rStyle w:val="IndexLink"/>
              </w:rPr>
              <w:t>261</w:t>
            </w:r>
          </w:hyperlink>
        </w:p>
        <w:p>
          <w:pPr>
            <w:pStyle w:val="Contents3"/>
            <w:tabs>
              <w:tab w:val="clear" w:pos="8459"/>
              <w:tab w:val="right" w:pos="9026" w:leader="dot"/>
            </w:tabs>
            <w:rPr/>
          </w:pPr>
          <w:hyperlink w:anchor="__RefHeading___Toc8585980_73709187">
            <w:r>
              <w:rPr>
                <w:webHidden/>
                <w:rStyle w:val="IndexLink"/>
              </w:rPr>
              <w:t>773</w:t>
            </w:r>
            <w:r>
              <w:rPr>
                <w:rStyle w:val="IndexLink"/>
                <w:rtl w:val="true"/>
              </w:rPr>
              <w:t xml:space="preserve">- </w:t>
            </w:r>
            <w:r>
              <w:rPr>
                <w:rStyle w:val="IndexLink"/>
                <w:rtl w:val="true"/>
              </w:rPr>
              <w:t>شرح خطبة الاستسقاء</w:t>
            </w:r>
            <w:r>
              <w:rPr>
                <w:rStyle w:val="IndexLink"/>
                <w:rtl w:val="true"/>
              </w:rPr>
              <w:tab/>
            </w:r>
            <w:r>
              <w:rPr>
                <w:rStyle w:val="IndexLink"/>
              </w:rPr>
              <w:t>261</w:t>
            </w:r>
          </w:hyperlink>
        </w:p>
        <w:p>
          <w:pPr>
            <w:pStyle w:val="Contents3"/>
            <w:tabs>
              <w:tab w:val="clear" w:pos="8459"/>
              <w:tab w:val="right" w:pos="9026" w:leader="dot"/>
            </w:tabs>
            <w:rPr/>
          </w:pPr>
          <w:hyperlink w:anchor="__RefHeading___Toc8585982_73709187">
            <w:r>
              <w:rPr>
                <w:webHidden/>
                <w:rStyle w:val="IndexLink"/>
              </w:rPr>
              <w:t>774</w:t>
            </w:r>
            <w:r>
              <w:rPr>
                <w:rStyle w:val="IndexLink"/>
                <w:rtl w:val="true"/>
              </w:rPr>
              <w:t xml:space="preserve">- </w:t>
            </w:r>
            <w:r>
              <w:rPr>
                <w:rStyle w:val="IndexLink"/>
                <w:rtl w:val="true"/>
              </w:rPr>
              <w:t>شرح خطبة أول الدین معرفته و کمال معرفته التصدیق به‏</w:t>
            </w:r>
            <w:r>
              <w:rPr>
                <w:rStyle w:val="IndexLink"/>
                <w:rtl w:val="true"/>
              </w:rPr>
              <w:tab/>
            </w:r>
            <w:r>
              <w:rPr>
                <w:rStyle w:val="IndexLink"/>
              </w:rPr>
              <w:t>261</w:t>
            </w:r>
          </w:hyperlink>
        </w:p>
        <w:p>
          <w:pPr>
            <w:pStyle w:val="Contents3"/>
            <w:tabs>
              <w:tab w:val="clear" w:pos="8459"/>
              <w:tab w:val="right" w:pos="9026" w:leader="dot"/>
            </w:tabs>
            <w:rPr/>
          </w:pPr>
          <w:hyperlink w:anchor="__RefHeading___Toc8585984_73709187">
            <w:r>
              <w:rPr>
                <w:webHidden/>
                <w:rStyle w:val="IndexLink"/>
                <w:rtl w:val="true"/>
              </w:rPr>
              <w:t>شرح خطبة البیان‏</w:t>
            </w:r>
            <w:r>
              <w:rPr>
                <w:rStyle w:val="IndexLink"/>
                <w:rtl w:val="true"/>
              </w:rPr>
              <w:tab/>
            </w:r>
            <w:r>
              <w:rPr>
                <w:rStyle w:val="IndexLink"/>
              </w:rPr>
              <w:t>262</w:t>
            </w:r>
          </w:hyperlink>
        </w:p>
        <w:p>
          <w:pPr>
            <w:pStyle w:val="Contents3"/>
            <w:tabs>
              <w:tab w:val="clear" w:pos="8459"/>
              <w:tab w:val="right" w:pos="9026" w:leader="dot"/>
            </w:tabs>
            <w:rPr/>
          </w:pPr>
          <w:hyperlink w:anchor="__RefHeading___Toc8585986_73709187">
            <w:r>
              <w:rPr>
                <w:webHidden/>
                <w:rStyle w:val="IndexLink"/>
              </w:rPr>
              <w:t>775</w:t>
            </w:r>
            <w:r>
              <w:rPr>
                <w:rStyle w:val="IndexLink"/>
                <w:rtl w:val="true"/>
              </w:rPr>
              <w:t xml:space="preserve">- </w:t>
            </w:r>
            <w:r>
              <w:rPr>
                <w:rStyle w:val="IndexLink"/>
                <w:rtl w:val="true"/>
              </w:rPr>
              <w:t>شرح خطبة البیان‏</w:t>
            </w:r>
            <w:r>
              <w:rPr>
                <w:rStyle w:val="IndexLink"/>
                <w:rtl w:val="true"/>
              </w:rPr>
              <w:tab/>
            </w:r>
            <w:r>
              <w:rPr>
                <w:rStyle w:val="IndexLink"/>
              </w:rPr>
              <w:t>262</w:t>
            </w:r>
          </w:hyperlink>
        </w:p>
        <w:p>
          <w:pPr>
            <w:pStyle w:val="Contents3"/>
            <w:tabs>
              <w:tab w:val="clear" w:pos="8459"/>
              <w:tab w:val="right" w:pos="9026" w:leader="dot"/>
            </w:tabs>
            <w:rPr/>
          </w:pPr>
          <w:hyperlink w:anchor="__RefHeading___Toc8585988_73709187">
            <w:r>
              <w:rPr>
                <w:webHidden/>
                <w:rStyle w:val="IndexLink"/>
              </w:rPr>
              <w:t>776</w:t>
            </w:r>
            <w:r>
              <w:rPr>
                <w:rStyle w:val="IndexLink"/>
                <w:rtl w:val="true"/>
              </w:rPr>
              <w:t xml:space="preserve">- </w:t>
            </w:r>
            <w:r>
              <w:rPr>
                <w:rStyle w:val="IndexLink"/>
                <w:rtl w:val="true"/>
              </w:rPr>
              <w:t>شرح خطبة البیان‏</w:t>
            </w:r>
            <w:r>
              <w:rPr>
                <w:rStyle w:val="IndexLink"/>
                <w:rtl w:val="true"/>
              </w:rPr>
              <w:tab/>
            </w:r>
            <w:r>
              <w:rPr>
                <w:rStyle w:val="IndexLink"/>
              </w:rPr>
              <w:t>262</w:t>
            </w:r>
          </w:hyperlink>
        </w:p>
        <w:p>
          <w:pPr>
            <w:pStyle w:val="Contents3"/>
            <w:tabs>
              <w:tab w:val="clear" w:pos="8459"/>
              <w:tab w:val="right" w:pos="9026" w:leader="dot"/>
            </w:tabs>
            <w:rPr/>
          </w:pPr>
          <w:hyperlink w:anchor="__RefHeading___Toc8585990_73709187">
            <w:r>
              <w:rPr>
                <w:webHidden/>
                <w:rStyle w:val="IndexLink"/>
                <w:rtl w:val="true"/>
              </w:rPr>
              <w:t>شرح خطبة البیان‏</w:t>
            </w:r>
            <w:r>
              <w:rPr>
                <w:rStyle w:val="IndexLink"/>
                <w:rtl w:val="true"/>
              </w:rPr>
              <w:tab/>
            </w:r>
            <w:r>
              <w:rPr>
                <w:rStyle w:val="IndexLink"/>
              </w:rPr>
              <w:t>263</w:t>
            </w:r>
          </w:hyperlink>
        </w:p>
        <w:p>
          <w:pPr>
            <w:pStyle w:val="Contents3"/>
            <w:tabs>
              <w:tab w:val="clear" w:pos="8459"/>
              <w:tab w:val="right" w:pos="9026" w:leader="dot"/>
            </w:tabs>
            <w:rPr/>
          </w:pPr>
          <w:hyperlink w:anchor="__RefHeading___Toc8585992_73709187">
            <w:r>
              <w:rPr>
                <w:webHidden/>
                <w:rStyle w:val="IndexLink"/>
                <w:rtl w:val="true"/>
              </w:rPr>
              <w:t>شرح خطبة البیان‏</w:t>
            </w:r>
            <w:r>
              <w:rPr>
                <w:rStyle w:val="IndexLink"/>
                <w:rtl w:val="true"/>
              </w:rPr>
              <w:tab/>
            </w:r>
            <w:r>
              <w:rPr>
                <w:rStyle w:val="IndexLink"/>
              </w:rPr>
              <w:t>263</w:t>
            </w:r>
          </w:hyperlink>
        </w:p>
        <w:p>
          <w:pPr>
            <w:pStyle w:val="Contents3"/>
            <w:tabs>
              <w:tab w:val="clear" w:pos="8459"/>
              <w:tab w:val="right" w:pos="9026" w:leader="dot"/>
            </w:tabs>
            <w:rPr/>
          </w:pPr>
          <w:hyperlink w:anchor="__RefHeading___Toc8585994_73709187">
            <w:r>
              <w:rPr>
                <w:webHidden/>
                <w:rStyle w:val="IndexLink"/>
              </w:rPr>
              <w:t>777</w:t>
            </w:r>
            <w:r>
              <w:rPr>
                <w:rStyle w:val="IndexLink"/>
                <w:rtl w:val="true"/>
              </w:rPr>
              <w:t xml:space="preserve">- </w:t>
            </w:r>
            <w:r>
              <w:rPr>
                <w:rStyle w:val="IndexLink"/>
                <w:rtl w:val="true"/>
              </w:rPr>
              <w:t>شرح خطبة البیان‏</w:t>
            </w:r>
            <w:r>
              <w:rPr>
                <w:rStyle w:val="IndexLink"/>
                <w:rtl w:val="true"/>
              </w:rPr>
              <w:tab/>
            </w:r>
            <w:r>
              <w:rPr>
                <w:rStyle w:val="IndexLink"/>
              </w:rPr>
              <w:t>263</w:t>
            </w:r>
          </w:hyperlink>
        </w:p>
        <w:p>
          <w:pPr>
            <w:pStyle w:val="Contents3"/>
            <w:tabs>
              <w:tab w:val="clear" w:pos="8459"/>
              <w:tab w:val="right" w:pos="9026" w:leader="dot"/>
            </w:tabs>
            <w:rPr/>
          </w:pPr>
          <w:hyperlink w:anchor="__RefHeading___Toc8585996_73709187">
            <w:r>
              <w:rPr>
                <w:webHidden/>
                <w:rStyle w:val="IndexLink"/>
              </w:rPr>
              <w:t>778</w:t>
            </w:r>
            <w:r>
              <w:rPr>
                <w:rStyle w:val="IndexLink"/>
                <w:rtl w:val="true"/>
              </w:rPr>
              <w:t xml:space="preserve">- </w:t>
            </w:r>
            <w:r>
              <w:rPr>
                <w:rStyle w:val="IndexLink"/>
                <w:rtl w:val="true"/>
              </w:rPr>
              <w:t>شرح الخطبة التطنجیة</w:t>
            </w:r>
            <w:r>
              <w:rPr>
                <w:rStyle w:val="IndexLink"/>
                <w:rtl w:val="true"/>
              </w:rPr>
              <w:tab/>
            </w:r>
            <w:r>
              <w:rPr>
                <w:rStyle w:val="IndexLink"/>
              </w:rPr>
              <w:t>263</w:t>
            </w:r>
          </w:hyperlink>
        </w:p>
        <w:p>
          <w:pPr>
            <w:pStyle w:val="Contents3"/>
            <w:tabs>
              <w:tab w:val="clear" w:pos="8459"/>
              <w:tab w:val="right" w:pos="9026" w:leader="dot"/>
            </w:tabs>
            <w:rPr/>
          </w:pPr>
          <w:hyperlink w:anchor="__RefHeading___Toc8585998_73709187">
            <w:r>
              <w:rPr>
                <w:webHidden/>
                <w:rStyle w:val="IndexLink"/>
              </w:rPr>
              <w:t>779</w:t>
            </w:r>
            <w:r>
              <w:rPr>
                <w:rStyle w:val="IndexLink"/>
                <w:rtl w:val="true"/>
              </w:rPr>
              <w:t xml:space="preserve">- </w:t>
            </w:r>
            <w:r>
              <w:rPr>
                <w:rStyle w:val="IndexLink"/>
                <w:rtl w:val="true"/>
              </w:rPr>
              <w:t>شرح خطبة التمجید</w:t>
            </w:r>
            <w:r>
              <w:rPr>
                <w:rStyle w:val="IndexLink"/>
                <w:rtl w:val="true"/>
              </w:rPr>
              <w:tab/>
            </w:r>
            <w:r>
              <w:rPr>
                <w:rStyle w:val="IndexLink"/>
              </w:rPr>
              <w:t>264</w:t>
            </w:r>
          </w:hyperlink>
        </w:p>
        <w:p>
          <w:pPr>
            <w:pStyle w:val="Contents3"/>
            <w:tabs>
              <w:tab w:val="clear" w:pos="8459"/>
              <w:tab w:val="right" w:pos="9026" w:leader="dot"/>
            </w:tabs>
            <w:rPr/>
          </w:pPr>
          <w:hyperlink w:anchor="__RefHeading___Toc8586000_73709187">
            <w:r>
              <w:rPr>
                <w:webHidden/>
                <w:rStyle w:val="IndexLink"/>
                <w:rtl w:val="true"/>
              </w:rPr>
              <w:t>شرح خطبة التوحید</w:t>
            </w:r>
            <w:r>
              <w:rPr>
                <w:rStyle w:val="IndexLink"/>
                <w:rtl w:val="true"/>
              </w:rPr>
              <w:tab/>
            </w:r>
            <w:r>
              <w:rPr>
                <w:rStyle w:val="IndexLink"/>
              </w:rPr>
              <w:t>264</w:t>
            </w:r>
          </w:hyperlink>
        </w:p>
        <w:p>
          <w:pPr>
            <w:pStyle w:val="Contents3"/>
            <w:tabs>
              <w:tab w:val="clear" w:pos="8459"/>
              <w:tab w:val="right" w:pos="9026" w:leader="dot"/>
            </w:tabs>
            <w:rPr/>
          </w:pPr>
          <w:hyperlink w:anchor="__RefHeading___Toc8586002_73709187">
            <w:r>
              <w:rPr>
                <w:webHidden/>
                <w:rStyle w:val="IndexLink"/>
              </w:rPr>
              <w:t>780</w:t>
            </w:r>
            <w:r>
              <w:rPr>
                <w:rStyle w:val="IndexLink"/>
                <w:rtl w:val="true"/>
              </w:rPr>
              <w:t xml:space="preserve">- </w:t>
            </w:r>
            <w:r>
              <w:rPr>
                <w:rStyle w:val="IndexLink"/>
                <w:rtl w:val="true"/>
              </w:rPr>
              <w:t>شرح خطبة تهذیب المنطق‏</w:t>
            </w:r>
            <w:r>
              <w:rPr>
                <w:rStyle w:val="IndexLink"/>
                <w:rtl w:val="true"/>
              </w:rPr>
              <w:tab/>
            </w:r>
            <w:r>
              <w:rPr>
                <w:rStyle w:val="IndexLink"/>
              </w:rPr>
              <w:t>264</w:t>
            </w:r>
          </w:hyperlink>
        </w:p>
        <w:p>
          <w:pPr>
            <w:pStyle w:val="Contents3"/>
            <w:tabs>
              <w:tab w:val="clear" w:pos="8459"/>
              <w:tab w:val="right" w:pos="9026" w:leader="dot"/>
            </w:tabs>
            <w:rPr/>
          </w:pPr>
          <w:hyperlink w:anchor="__RefHeading___Toc8586004_73709187">
            <w:r>
              <w:rPr>
                <w:webHidden/>
                <w:rStyle w:val="IndexLink"/>
              </w:rPr>
              <w:t>781</w:t>
            </w:r>
            <w:r>
              <w:rPr>
                <w:rStyle w:val="IndexLink"/>
                <w:rtl w:val="true"/>
              </w:rPr>
              <w:t xml:space="preserve">- </w:t>
            </w:r>
            <w:r>
              <w:rPr>
                <w:rStyle w:val="IndexLink"/>
                <w:rtl w:val="true"/>
              </w:rPr>
              <w:t>شرح خطبة حاشیة شکر الله الملقب بأفضل خان علی مختصر الحاجی‏</w:t>
            </w:r>
            <w:r>
              <w:rPr>
                <w:rStyle w:val="IndexLink"/>
                <w:rtl w:val="true"/>
              </w:rPr>
              <w:tab/>
            </w:r>
            <w:r>
              <w:rPr>
                <w:rStyle w:val="IndexLink"/>
              </w:rPr>
              <w:t>264</w:t>
            </w:r>
          </w:hyperlink>
        </w:p>
        <w:p>
          <w:pPr>
            <w:pStyle w:val="Contents3"/>
            <w:tabs>
              <w:tab w:val="clear" w:pos="8459"/>
              <w:tab w:val="right" w:pos="9026" w:leader="dot"/>
            </w:tabs>
            <w:rPr/>
          </w:pPr>
          <w:hyperlink w:anchor="__RefHeading___Toc8586006_73709187">
            <w:r>
              <w:rPr>
                <w:webHidden/>
                <w:rStyle w:val="IndexLink"/>
                <w:rtl w:val="true"/>
              </w:rPr>
              <w:t>شرح خطبة حاشیة القزوینی علی العضدی‏</w:t>
            </w:r>
            <w:r>
              <w:rPr>
                <w:rStyle w:val="IndexLink"/>
                <w:rtl w:val="true"/>
              </w:rPr>
              <w:tab/>
            </w:r>
            <w:r>
              <w:rPr>
                <w:rStyle w:val="IndexLink"/>
              </w:rPr>
              <w:t>264</w:t>
            </w:r>
          </w:hyperlink>
        </w:p>
        <w:p>
          <w:pPr>
            <w:pStyle w:val="Contents3"/>
            <w:tabs>
              <w:tab w:val="clear" w:pos="8459"/>
              <w:tab w:val="right" w:pos="9026" w:leader="dot"/>
            </w:tabs>
            <w:rPr/>
          </w:pPr>
          <w:hyperlink w:anchor="__RefHeading___Toc8586008_73709187">
            <w:r>
              <w:rPr>
                <w:webHidden/>
                <w:rStyle w:val="IndexLink"/>
              </w:rPr>
              <w:t>782</w:t>
            </w:r>
            <w:r>
              <w:rPr>
                <w:rStyle w:val="IndexLink"/>
                <w:rtl w:val="true"/>
              </w:rPr>
              <w:t xml:space="preserve">- </w:t>
            </w:r>
            <w:r>
              <w:rPr>
                <w:rStyle w:val="IndexLink"/>
                <w:rtl w:val="true"/>
              </w:rPr>
              <w:t>شرح خطبة الرضا ع‏</w:t>
            </w:r>
            <w:r>
              <w:rPr>
                <w:rStyle w:val="IndexLink"/>
                <w:rtl w:val="true"/>
              </w:rPr>
              <w:tab/>
            </w:r>
            <w:r>
              <w:rPr>
                <w:rStyle w:val="IndexLink"/>
              </w:rPr>
              <w:t>264</w:t>
            </w:r>
          </w:hyperlink>
        </w:p>
        <w:p>
          <w:pPr>
            <w:pStyle w:val="Contents3"/>
            <w:tabs>
              <w:tab w:val="clear" w:pos="8459"/>
              <w:tab w:val="right" w:pos="9026" w:leader="dot"/>
            </w:tabs>
            <w:rPr/>
          </w:pPr>
          <w:hyperlink w:anchor="__RefHeading___Toc8586010_73709187">
            <w:r>
              <w:rPr>
                <w:webHidden/>
                <w:rStyle w:val="IndexLink"/>
                <w:rtl w:val="true"/>
              </w:rPr>
              <w:t>شرح خطبة الرضا ع‏</w:t>
            </w:r>
            <w:r>
              <w:rPr>
                <w:rStyle w:val="IndexLink"/>
                <w:rtl w:val="true"/>
              </w:rPr>
              <w:tab/>
            </w:r>
            <w:r>
              <w:rPr>
                <w:rStyle w:val="IndexLink"/>
              </w:rPr>
              <w:t>265</w:t>
            </w:r>
          </w:hyperlink>
        </w:p>
        <w:p>
          <w:pPr>
            <w:pStyle w:val="Contents3"/>
            <w:tabs>
              <w:tab w:val="clear" w:pos="8459"/>
              <w:tab w:val="right" w:pos="9026" w:leader="dot"/>
            </w:tabs>
            <w:rPr/>
          </w:pPr>
          <w:hyperlink w:anchor="__RefHeading___Toc8586012_73709187">
            <w:r>
              <w:rPr>
                <w:webHidden/>
                <w:rStyle w:val="IndexLink"/>
              </w:rPr>
              <w:t>783</w:t>
            </w:r>
            <w:r>
              <w:rPr>
                <w:rStyle w:val="IndexLink"/>
                <w:rtl w:val="true"/>
              </w:rPr>
              <w:t xml:space="preserve">- </w:t>
            </w:r>
            <w:r>
              <w:rPr>
                <w:rStyle w:val="IndexLink"/>
                <w:rtl w:val="true"/>
              </w:rPr>
              <w:t>شرح خطبة الرضا ع‏</w:t>
            </w:r>
            <w:r>
              <w:rPr>
                <w:rStyle w:val="IndexLink"/>
                <w:rtl w:val="true"/>
              </w:rPr>
              <w:tab/>
            </w:r>
            <w:r>
              <w:rPr>
                <w:rStyle w:val="IndexLink"/>
              </w:rPr>
              <w:t>265</w:t>
            </w:r>
          </w:hyperlink>
        </w:p>
        <w:p>
          <w:pPr>
            <w:pStyle w:val="Contents3"/>
            <w:tabs>
              <w:tab w:val="clear" w:pos="8459"/>
              <w:tab w:val="right" w:pos="9026" w:leader="dot"/>
            </w:tabs>
            <w:rPr/>
          </w:pPr>
          <w:hyperlink w:anchor="__RefHeading___Toc8586014_73709187">
            <w:r>
              <w:rPr>
                <w:webHidden/>
                <w:rStyle w:val="IndexLink"/>
              </w:rPr>
              <w:t>784</w:t>
            </w:r>
            <w:r>
              <w:rPr>
                <w:rStyle w:val="IndexLink"/>
                <w:rtl w:val="true"/>
              </w:rPr>
              <w:t xml:space="preserve">- </w:t>
            </w:r>
            <w:r>
              <w:rPr>
                <w:rStyle w:val="IndexLink"/>
                <w:rtl w:val="true"/>
              </w:rPr>
              <w:t>شرح خطبة الزهراء</w:t>
            </w:r>
            <w:r>
              <w:rPr>
                <w:rStyle w:val="IndexLink"/>
                <w:rtl w:val="true"/>
              </w:rPr>
              <w:tab/>
            </w:r>
            <w:r>
              <w:rPr>
                <w:rStyle w:val="IndexLink"/>
              </w:rPr>
              <w:t>265</w:t>
            </w:r>
          </w:hyperlink>
        </w:p>
        <w:p>
          <w:pPr>
            <w:pStyle w:val="Contents3"/>
            <w:tabs>
              <w:tab w:val="clear" w:pos="8459"/>
              <w:tab w:val="right" w:pos="9026" w:leader="dot"/>
            </w:tabs>
            <w:rPr/>
          </w:pPr>
          <w:hyperlink w:anchor="__RefHeading___Toc8586016_73709187">
            <w:r>
              <w:rPr>
                <w:webHidden/>
                <w:rStyle w:val="IndexLink"/>
              </w:rPr>
              <w:t>785</w:t>
            </w:r>
            <w:r>
              <w:rPr>
                <w:rStyle w:val="IndexLink"/>
                <w:rtl w:val="true"/>
              </w:rPr>
              <w:t xml:space="preserve">- </w:t>
            </w:r>
            <w:r>
              <w:rPr>
                <w:rStyle w:val="IndexLink"/>
                <w:rtl w:val="true"/>
              </w:rPr>
              <w:t>شرح الخطبة الزینبیة</w:t>
            </w:r>
            <w:r>
              <w:rPr>
                <w:rStyle w:val="IndexLink"/>
                <w:rtl w:val="true"/>
              </w:rPr>
              <w:tab/>
            </w:r>
            <w:r>
              <w:rPr>
                <w:rStyle w:val="IndexLink"/>
              </w:rPr>
              <w:t>265</w:t>
            </w:r>
          </w:hyperlink>
        </w:p>
        <w:p>
          <w:pPr>
            <w:pStyle w:val="Contents3"/>
            <w:tabs>
              <w:tab w:val="clear" w:pos="8459"/>
              <w:tab w:val="right" w:pos="9026" w:leader="dot"/>
            </w:tabs>
            <w:rPr/>
          </w:pPr>
          <w:hyperlink w:anchor="__RefHeading___Toc8586018_73709187">
            <w:r>
              <w:rPr>
                <w:webHidden/>
                <w:rStyle w:val="IndexLink"/>
                <w:rtl w:val="true"/>
              </w:rPr>
              <w:t>شرح خطبة الشرائع‏</w:t>
            </w:r>
            <w:r>
              <w:rPr>
                <w:rStyle w:val="IndexLink"/>
                <w:rtl w:val="true"/>
              </w:rPr>
              <w:tab/>
            </w:r>
            <w:r>
              <w:rPr>
                <w:rStyle w:val="IndexLink"/>
              </w:rPr>
              <w:t>265</w:t>
            </w:r>
          </w:hyperlink>
        </w:p>
        <w:p>
          <w:pPr>
            <w:pStyle w:val="Contents3"/>
            <w:tabs>
              <w:tab w:val="clear" w:pos="8459"/>
              <w:tab w:val="right" w:pos="9026" w:leader="dot"/>
            </w:tabs>
            <w:rPr/>
          </w:pPr>
          <w:hyperlink w:anchor="__RefHeading___Toc8586020_73709187">
            <w:r>
              <w:rPr>
                <w:webHidden/>
                <w:rStyle w:val="IndexLink"/>
              </w:rPr>
              <w:t>786</w:t>
            </w:r>
            <w:r>
              <w:rPr>
                <w:rStyle w:val="IndexLink"/>
                <w:rtl w:val="true"/>
              </w:rPr>
              <w:t xml:space="preserve">- </w:t>
            </w:r>
            <w:r>
              <w:rPr>
                <w:rStyle w:val="IndexLink"/>
                <w:rtl w:val="true"/>
              </w:rPr>
              <w:t>شرح الخطبة الشقشقیة</w:t>
            </w:r>
            <w:r>
              <w:rPr>
                <w:rStyle w:val="IndexLink"/>
                <w:rtl w:val="true"/>
              </w:rPr>
              <w:tab/>
            </w:r>
            <w:r>
              <w:rPr>
                <w:rStyle w:val="IndexLink"/>
              </w:rPr>
              <w:t>266</w:t>
            </w:r>
          </w:hyperlink>
        </w:p>
        <w:p>
          <w:pPr>
            <w:pStyle w:val="Contents3"/>
            <w:tabs>
              <w:tab w:val="clear" w:pos="8459"/>
              <w:tab w:val="right" w:pos="9026" w:leader="dot"/>
            </w:tabs>
            <w:rPr/>
          </w:pPr>
          <w:hyperlink w:anchor="__RefHeading___Toc8586022_73709187">
            <w:r>
              <w:rPr>
                <w:webHidden/>
                <w:rStyle w:val="IndexLink"/>
                <w:rtl w:val="true"/>
              </w:rPr>
              <w:t>شرح الخطبة الشقشقیة</w:t>
            </w:r>
            <w:r>
              <w:rPr>
                <w:rStyle w:val="IndexLink"/>
                <w:rtl w:val="true"/>
              </w:rPr>
              <w:tab/>
            </w:r>
            <w:r>
              <w:rPr>
                <w:rStyle w:val="IndexLink"/>
              </w:rPr>
              <w:t>266</w:t>
            </w:r>
          </w:hyperlink>
        </w:p>
        <w:p>
          <w:pPr>
            <w:pStyle w:val="Contents3"/>
            <w:tabs>
              <w:tab w:val="clear" w:pos="8459"/>
              <w:tab w:val="right" w:pos="9026" w:leader="dot"/>
            </w:tabs>
            <w:rPr/>
          </w:pPr>
          <w:hyperlink w:anchor="__RefHeading___Toc8586024_73709187">
            <w:r>
              <w:rPr>
                <w:webHidden/>
                <w:rStyle w:val="IndexLink"/>
              </w:rPr>
              <w:t>787</w:t>
            </w:r>
            <w:r>
              <w:rPr>
                <w:rStyle w:val="IndexLink"/>
                <w:rtl w:val="true"/>
              </w:rPr>
              <w:t xml:space="preserve">- </w:t>
            </w:r>
            <w:r>
              <w:rPr>
                <w:rStyle w:val="IndexLink"/>
                <w:rtl w:val="true"/>
              </w:rPr>
              <w:t>شرح الخطبة الشقشقیة</w:t>
            </w:r>
            <w:r>
              <w:rPr>
                <w:rStyle w:val="IndexLink"/>
                <w:rtl w:val="true"/>
              </w:rPr>
              <w:tab/>
            </w:r>
            <w:r>
              <w:rPr>
                <w:rStyle w:val="IndexLink"/>
              </w:rPr>
              <w:t>266</w:t>
            </w:r>
          </w:hyperlink>
        </w:p>
        <w:p>
          <w:pPr>
            <w:pStyle w:val="Contents3"/>
            <w:tabs>
              <w:tab w:val="clear" w:pos="8459"/>
              <w:tab w:val="right" w:pos="9026" w:leader="dot"/>
            </w:tabs>
            <w:rPr/>
          </w:pPr>
          <w:hyperlink w:anchor="__RefHeading___Toc8586026_73709187">
            <w:r>
              <w:rPr>
                <w:webHidden/>
                <w:rStyle w:val="IndexLink"/>
              </w:rPr>
              <w:t>788</w:t>
            </w:r>
            <w:r>
              <w:rPr>
                <w:rStyle w:val="IndexLink"/>
                <w:rtl w:val="true"/>
              </w:rPr>
              <w:t xml:space="preserve">- </w:t>
            </w:r>
            <w:r>
              <w:rPr>
                <w:rStyle w:val="IndexLink"/>
                <w:rtl w:val="true"/>
              </w:rPr>
              <w:t>شرح الخطبة الشقشقیة</w:t>
            </w:r>
            <w:r>
              <w:rPr>
                <w:rStyle w:val="IndexLink"/>
                <w:rtl w:val="true"/>
              </w:rPr>
              <w:tab/>
            </w:r>
            <w:r>
              <w:rPr>
                <w:rStyle w:val="IndexLink"/>
              </w:rPr>
              <w:t>266</w:t>
            </w:r>
          </w:hyperlink>
        </w:p>
        <w:p>
          <w:pPr>
            <w:pStyle w:val="Contents3"/>
            <w:tabs>
              <w:tab w:val="clear" w:pos="8459"/>
              <w:tab w:val="right" w:pos="9026" w:leader="dot"/>
            </w:tabs>
            <w:rPr/>
          </w:pPr>
          <w:hyperlink w:anchor="__RefHeading___Toc8586028_73709187">
            <w:r>
              <w:rPr>
                <w:webHidden/>
                <w:rStyle w:val="IndexLink"/>
              </w:rPr>
              <w:t>789</w:t>
            </w:r>
            <w:r>
              <w:rPr>
                <w:rStyle w:val="IndexLink"/>
                <w:rtl w:val="true"/>
              </w:rPr>
              <w:t xml:space="preserve">- </w:t>
            </w:r>
            <w:r>
              <w:rPr>
                <w:rStyle w:val="IndexLink"/>
                <w:rtl w:val="true"/>
              </w:rPr>
              <w:t>شرح الخطبة الشقشقیة</w:t>
            </w:r>
            <w:r>
              <w:rPr>
                <w:rStyle w:val="IndexLink"/>
                <w:rtl w:val="true"/>
              </w:rPr>
              <w:tab/>
            </w:r>
            <w:r>
              <w:rPr>
                <w:rStyle w:val="IndexLink"/>
              </w:rPr>
              <w:t>266</w:t>
            </w:r>
          </w:hyperlink>
        </w:p>
        <w:p>
          <w:pPr>
            <w:pStyle w:val="Contents3"/>
            <w:tabs>
              <w:tab w:val="clear" w:pos="8459"/>
              <w:tab w:val="right" w:pos="9026" w:leader="dot"/>
            </w:tabs>
            <w:rPr/>
          </w:pPr>
          <w:hyperlink w:anchor="__RefHeading___Toc8586030_73709187">
            <w:r>
              <w:rPr>
                <w:webHidden/>
                <w:rStyle w:val="IndexLink"/>
                <w:rtl w:val="true"/>
              </w:rPr>
              <w:t>شرح الخطبة الشقشقیة</w:t>
            </w:r>
            <w:r>
              <w:rPr>
                <w:rStyle w:val="IndexLink"/>
                <w:rtl w:val="true"/>
              </w:rPr>
              <w:tab/>
            </w:r>
            <w:r>
              <w:rPr>
                <w:rStyle w:val="IndexLink"/>
              </w:rPr>
              <w:t>266</w:t>
            </w:r>
          </w:hyperlink>
        </w:p>
        <w:p>
          <w:pPr>
            <w:pStyle w:val="Contents3"/>
            <w:tabs>
              <w:tab w:val="clear" w:pos="8459"/>
              <w:tab w:val="right" w:pos="9026" w:leader="dot"/>
            </w:tabs>
            <w:rPr/>
          </w:pPr>
          <w:hyperlink w:anchor="__RefHeading___Toc8586032_73709187">
            <w:r>
              <w:rPr>
                <w:webHidden/>
                <w:rStyle w:val="IndexLink"/>
              </w:rPr>
              <w:t>790</w:t>
            </w:r>
            <w:r>
              <w:rPr>
                <w:rStyle w:val="IndexLink"/>
                <w:rtl w:val="true"/>
              </w:rPr>
              <w:t xml:space="preserve">- </w:t>
            </w:r>
            <w:r>
              <w:rPr>
                <w:rStyle w:val="IndexLink"/>
                <w:rtl w:val="true"/>
              </w:rPr>
              <w:t>شرح الخطبة الشقشقیة</w:t>
            </w:r>
            <w:r>
              <w:rPr>
                <w:rStyle w:val="IndexLink"/>
                <w:rtl w:val="true"/>
              </w:rPr>
              <w:tab/>
            </w:r>
            <w:r>
              <w:rPr>
                <w:rStyle w:val="IndexLink"/>
              </w:rPr>
              <w:t>266</w:t>
            </w:r>
          </w:hyperlink>
        </w:p>
        <w:p>
          <w:pPr>
            <w:pStyle w:val="Contents3"/>
            <w:tabs>
              <w:tab w:val="clear" w:pos="8459"/>
              <w:tab w:val="right" w:pos="9026" w:leader="dot"/>
            </w:tabs>
            <w:rPr/>
          </w:pPr>
          <w:hyperlink w:anchor="__RefHeading___Toc8586034_73709187">
            <w:r>
              <w:rPr>
                <w:webHidden/>
                <w:rStyle w:val="IndexLink"/>
              </w:rPr>
              <w:t>791</w:t>
            </w:r>
            <w:r>
              <w:rPr>
                <w:rStyle w:val="IndexLink"/>
                <w:rtl w:val="true"/>
              </w:rPr>
              <w:t xml:space="preserve">- </w:t>
            </w:r>
            <w:r>
              <w:rPr>
                <w:rStyle w:val="IndexLink"/>
                <w:rtl w:val="true"/>
              </w:rPr>
              <w:t>شرح الخطبة الشقشقیة</w:t>
            </w:r>
            <w:r>
              <w:rPr>
                <w:rStyle w:val="IndexLink"/>
                <w:rtl w:val="true"/>
              </w:rPr>
              <w:tab/>
            </w:r>
            <w:r>
              <w:rPr>
                <w:rStyle w:val="IndexLink"/>
              </w:rPr>
              <w:t>266</w:t>
            </w:r>
          </w:hyperlink>
        </w:p>
        <w:p>
          <w:pPr>
            <w:pStyle w:val="Contents3"/>
            <w:tabs>
              <w:tab w:val="clear" w:pos="8459"/>
              <w:tab w:val="right" w:pos="9026" w:leader="dot"/>
            </w:tabs>
            <w:rPr/>
          </w:pPr>
          <w:hyperlink w:anchor="__RefHeading___Toc8586036_73709187">
            <w:r>
              <w:rPr>
                <w:webHidden/>
                <w:rStyle w:val="IndexLink"/>
              </w:rPr>
              <w:t>792</w:t>
            </w:r>
            <w:r>
              <w:rPr>
                <w:rStyle w:val="IndexLink"/>
                <w:rtl w:val="true"/>
              </w:rPr>
              <w:t xml:space="preserve">- </w:t>
            </w:r>
            <w:r>
              <w:rPr>
                <w:rStyle w:val="IndexLink"/>
                <w:rtl w:val="true"/>
              </w:rPr>
              <w:t>شرح خطبة الطوالع‏</w:t>
            </w:r>
            <w:r>
              <w:rPr>
                <w:rStyle w:val="IndexLink"/>
                <w:rtl w:val="true"/>
              </w:rPr>
              <w:tab/>
            </w:r>
            <w:r>
              <w:rPr>
                <w:rStyle w:val="IndexLink"/>
              </w:rPr>
              <w:t>267</w:t>
            </w:r>
          </w:hyperlink>
        </w:p>
        <w:p>
          <w:pPr>
            <w:pStyle w:val="Contents3"/>
            <w:tabs>
              <w:tab w:val="clear" w:pos="8459"/>
              <w:tab w:val="right" w:pos="9026" w:leader="dot"/>
            </w:tabs>
            <w:rPr/>
          </w:pPr>
          <w:hyperlink w:anchor="__RefHeading___Toc8586038_73709187">
            <w:r>
              <w:rPr>
                <w:webHidden/>
                <w:rStyle w:val="IndexLink"/>
                <w:rtl w:val="true"/>
              </w:rPr>
              <w:t>شرح خطبة الغدیر</w:t>
            </w:r>
            <w:r>
              <w:rPr>
                <w:rStyle w:val="IndexLink"/>
                <w:rtl w:val="true"/>
              </w:rPr>
              <w:tab/>
            </w:r>
            <w:r>
              <w:rPr>
                <w:rStyle w:val="IndexLink"/>
              </w:rPr>
              <w:t>267</w:t>
            </w:r>
          </w:hyperlink>
        </w:p>
        <w:p>
          <w:pPr>
            <w:pStyle w:val="Contents3"/>
            <w:tabs>
              <w:tab w:val="clear" w:pos="8459"/>
              <w:tab w:val="right" w:pos="9026" w:leader="dot"/>
            </w:tabs>
            <w:rPr/>
          </w:pPr>
          <w:hyperlink w:anchor="__RefHeading___Toc8586040_73709187">
            <w:r>
              <w:rPr>
                <w:webHidden/>
                <w:rStyle w:val="IndexLink"/>
              </w:rPr>
              <w:t>793</w:t>
            </w:r>
            <w:r>
              <w:rPr>
                <w:rStyle w:val="IndexLink"/>
                <w:rtl w:val="true"/>
              </w:rPr>
              <w:t xml:space="preserve">- </w:t>
            </w:r>
            <w:r>
              <w:rPr>
                <w:rStyle w:val="IndexLink"/>
                <w:rtl w:val="true"/>
              </w:rPr>
              <w:t>شرح الخطبة الغراء</w:t>
            </w:r>
            <w:r>
              <w:rPr>
                <w:rStyle w:val="IndexLink"/>
                <w:rtl w:val="true"/>
              </w:rPr>
              <w:tab/>
            </w:r>
            <w:r>
              <w:rPr>
                <w:rStyle w:val="IndexLink"/>
              </w:rPr>
              <w:t>267</w:t>
            </w:r>
          </w:hyperlink>
        </w:p>
        <w:p>
          <w:pPr>
            <w:pStyle w:val="Contents3"/>
            <w:tabs>
              <w:tab w:val="clear" w:pos="8459"/>
              <w:tab w:val="right" w:pos="9026" w:leader="dot"/>
            </w:tabs>
            <w:rPr/>
          </w:pPr>
          <w:hyperlink w:anchor="__RefHeading___Toc8586042_73709187">
            <w:r>
              <w:rPr>
                <w:webHidden/>
                <w:rStyle w:val="IndexLink"/>
                <w:rtl w:val="true"/>
              </w:rPr>
              <w:t>شرح خطبة فاطمة الزهراء ع‏</w:t>
            </w:r>
            <w:r>
              <w:rPr>
                <w:rStyle w:val="IndexLink"/>
                <w:rtl w:val="true"/>
              </w:rPr>
              <w:tab/>
            </w:r>
            <w:r>
              <w:rPr>
                <w:rStyle w:val="IndexLink"/>
              </w:rPr>
              <w:t>267</w:t>
            </w:r>
          </w:hyperlink>
        </w:p>
        <w:p>
          <w:pPr>
            <w:pStyle w:val="Contents3"/>
            <w:tabs>
              <w:tab w:val="clear" w:pos="8459"/>
              <w:tab w:val="right" w:pos="9026" w:leader="dot"/>
            </w:tabs>
            <w:rPr/>
          </w:pPr>
          <w:hyperlink w:anchor="__RefHeading___Toc8586044_73709187">
            <w:r>
              <w:rPr>
                <w:webHidden/>
                <w:rStyle w:val="IndexLink"/>
                <w:rtl w:val="true"/>
              </w:rPr>
              <w:t>شرح خطبة القاموس‏</w:t>
            </w:r>
            <w:r>
              <w:rPr>
                <w:rStyle w:val="IndexLink"/>
                <w:rtl w:val="true"/>
              </w:rPr>
              <w:tab/>
            </w:r>
            <w:r>
              <w:rPr>
                <w:rStyle w:val="IndexLink"/>
              </w:rPr>
              <w:t>267</w:t>
            </w:r>
          </w:hyperlink>
        </w:p>
        <w:p>
          <w:pPr>
            <w:pStyle w:val="Contents3"/>
            <w:tabs>
              <w:tab w:val="clear" w:pos="8459"/>
              <w:tab w:val="right" w:pos="9026" w:leader="dot"/>
            </w:tabs>
            <w:rPr/>
          </w:pPr>
          <w:hyperlink w:anchor="__RefHeading___Toc8586046_73709187">
            <w:r>
              <w:rPr>
                <w:webHidden/>
                <w:rStyle w:val="IndexLink"/>
              </w:rPr>
              <w:t>794</w:t>
            </w:r>
            <w:r>
              <w:rPr>
                <w:rStyle w:val="IndexLink"/>
                <w:rtl w:val="true"/>
              </w:rPr>
              <w:t xml:space="preserve">- </w:t>
            </w:r>
            <w:r>
              <w:rPr>
                <w:rStyle w:val="IndexLink"/>
                <w:rtl w:val="true"/>
              </w:rPr>
              <w:t>شرح خطبة القاموس‏</w:t>
            </w:r>
            <w:r>
              <w:rPr>
                <w:rStyle w:val="IndexLink"/>
                <w:rtl w:val="true"/>
              </w:rPr>
              <w:tab/>
            </w:r>
            <w:r>
              <w:rPr>
                <w:rStyle w:val="IndexLink"/>
              </w:rPr>
              <w:t>267</w:t>
            </w:r>
          </w:hyperlink>
        </w:p>
        <w:p>
          <w:pPr>
            <w:pStyle w:val="Contents3"/>
            <w:tabs>
              <w:tab w:val="clear" w:pos="8459"/>
              <w:tab w:val="right" w:pos="9026" w:leader="dot"/>
            </w:tabs>
            <w:rPr/>
          </w:pPr>
          <w:hyperlink w:anchor="__RefHeading___Toc8586048_73709187">
            <w:r>
              <w:rPr>
                <w:webHidden/>
                <w:rStyle w:val="IndexLink"/>
              </w:rPr>
              <w:t>795</w:t>
            </w:r>
            <w:r>
              <w:rPr>
                <w:rStyle w:val="IndexLink"/>
                <w:rtl w:val="true"/>
              </w:rPr>
              <w:t xml:space="preserve">- </w:t>
            </w:r>
            <w:r>
              <w:rPr>
                <w:rStyle w:val="IndexLink"/>
                <w:rtl w:val="true"/>
              </w:rPr>
              <w:t>شرح خطبة قواعد الأحکام‏</w:t>
            </w:r>
            <w:r>
              <w:rPr>
                <w:rStyle w:val="IndexLink"/>
                <w:rtl w:val="true"/>
              </w:rPr>
              <w:tab/>
            </w:r>
            <w:r>
              <w:rPr>
                <w:rStyle w:val="IndexLink"/>
              </w:rPr>
              <w:t>268</w:t>
            </w:r>
          </w:hyperlink>
        </w:p>
        <w:p>
          <w:pPr>
            <w:pStyle w:val="Contents3"/>
            <w:tabs>
              <w:tab w:val="clear" w:pos="8459"/>
              <w:tab w:val="right" w:pos="9026" w:leader="dot"/>
            </w:tabs>
            <w:rPr/>
          </w:pPr>
          <w:hyperlink w:anchor="__RefHeading___Toc8586050_73709187">
            <w:r>
              <w:rPr>
                <w:webHidden/>
                <w:rStyle w:val="IndexLink"/>
                <w:rtl w:val="true"/>
              </w:rPr>
              <w:t>شرح خطبة اللمة</w:t>
            </w:r>
            <w:r>
              <w:rPr>
                <w:rStyle w:val="IndexLink"/>
                <w:rtl w:val="true"/>
              </w:rPr>
              <w:tab/>
            </w:r>
            <w:r>
              <w:rPr>
                <w:rStyle w:val="IndexLink"/>
              </w:rPr>
              <w:t>268</w:t>
            </w:r>
          </w:hyperlink>
        </w:p>
        <w:p>
          <w:pPr>
            <w:pStyle w:val="Contents3"/>
            <w:tabs>
              <w:tab w:val="clear" w:pos="8459"/>
              <w:tab w:val="right" w:pos="9026" w:leader="dot"/>
            </w:tabs>
            <w:rPr/>
          </w:pPr>
          <w:hyperlink w:anchor="__RefHeading___Toc8586052_73709187">
            <w:r>
              <w:rPr>
                <w:webHidden/>
                <w:rStyle w:val="IndexLink"/>
                <w:rtl w:val="true"/>
              </w:rPr>
              <w:t>شرح خطبة اللمة</w:t>
            </w:r>
            <w:r>
              <w:rPr>
                <w:rStyle w:val="IndexLink"/>
                <w:rtl w:val="true"/>
              </w:rPr>
              <w:tab/>
            </w:r>
            <w:r>
              <w:rPr>
                <w:rStyle w:val="IndexLink"/>
              </w:rPr>
              <w:t>268</w:t>
            </w:r>
          </w:hyperlink>
        </w:p>
        <w:p>
          <w:pPr>
            <w:pStyle w:val="Contents3"/>
            <w:tabs>
              <w:tab w:val="clear" w:pos="8459"/>
              <w:tab w:val="right" w:pos="9026" w:leader="dot"/>
            </w:tabs>
            <w:rPr/>
          </w:pPr>
          <w:hyperlink w:anchor="__RefHeading___Toc8586054_73709187">
            <w:r>
              <w:rPr>
                <w:webHidden/>
                <w:rStyle w:val="IndexLink"/>
              </w:rPr>
              <w:t>796</w:t>
            </w:r>
            <w:r>
              <w:rPr>
                <w:rStyle w:val="IndexLink"/>
                <w:rtl w:val="true"/>
              </w:rPr>
              <w:t xml:space="preserve">- </w:t>
            </w:r>
            <w:r>
              <w:rPr>
                <w:rStyle w:val="IndexLink"/>
                <w:rtl w:val="true"/>
              </w:rPr>
              <w:t>شرح خطبة اللمة</w:t>
            </w:r>
            <w:r>
              <w:rPr>
                <w:rStyle w:val="IndexLink"/>
                <w:rtl w:val="true"/>
              </w:rPr>
              <w:tab/>
            </w:r>
            <w:r>
              <w:rPr>
                <w:rStyle w:val="IndexLink"/>
              </w:rPr>
              <w:t>268</w:t>
            </w:r>
          </w:hyperlink>
        </w:p>
        <w:p>
          <w:pPr>
            <w:pStyle w:val="Contents3"/>
            <w:tabs>
              <w:tab w:val="clear" w:pos="8459"/>
              <w:tab w:val="right" w:pos="9026" w:leader="dot"/>
            </w:tabs>
            <w:rPr/>
          </w:pPr>
          <w:hyperlink w:anchor="__RefHeading___Toc8586056_73709187">
            <w:r>
              <w:rPr>
                <w:webHidden/>
                <w:rStyle w:val="IndexLink"/>
                <w:rtl w:val="true"/>
              </w:rPr>
              <w:t>شرح خطبة اللمة</w:t>
            </w:r>
            <w:r>
              <w:rPr>
                <w:rStyle w:val="IndexLink"/>
                <w:rtl w:val="true"/>
              </w:rPr>
              <w:tab/>
            </w:r>
            <w:r>
              <w:rPr>
                <w:rStyle w:val="IndexLink"/>
              </w:rPr>
              <w:t>268</w:t>
            </w:r>
          </w:hyperlink>
        </w:p>
        <w:p>
          <w:pPr>
            <w:pStyle w:val="Contents3"/>
            <w:tabs>
              <w:tab w:val="clear" w:pos="8459"/>
              <w:tab w:val="right" w:pos="9026" w:leader="dot"/>
            </w:tabs>
            <w:rPr/>
          </w:pPr>
          <w:hyperlink w:anchor="__RefHeading___Toc8586058_73709187">
            <w:r>
              <w:rPr>
                <w:webHidden/>
                <w:rStyle w:val="IndexLink"/>
              </w:rPr>
              <w:t>797</w:t>
            </w:r>
            <w:r>
              <w:rPr>
                <w:rStyle w:val="IndexLink"/>
                <w:rtl w:val="true"/>
              </w:rPr>
              <w:t xml:space="preserve">- </w:t>
            </w:r>
            <w:r>
              <w:rPr>
                <w:rStyle w:val="IndexLink"/>
                <w:rtl w:val="true"/>
              </w:rPr>
              <w:t>شرح خطبة اللمة</w:t>
            </w:r>
            <w:r>
              <w:rPr>
                <w:rStyle w:val="IndexLink"/>
                <w:rtl w:val="true"/>
              </w:rPr>
              <w:tab/>
            </w:r>
            <w:r>
              <w:rPr>
                <w:rStyle w:val="IndexLink"/>
              </w:rPr>
              <w:t>268</w:t>
            </w:r>
          </w:hyperlink>
        </w:p>
        <w:p>
          <w:pPr>
            <w:pStyle w:val="Contents3"/>
            <w:tabs>
              <w:tab w:val="clear" w:pos="8459"/>
              <w:tab w:val="right" w:pos="9026" w:leader="dot"/>
            </w:tabs>
            <w:rPr/>
          </w:pPr>
          <w:hyperlink w:anchor="__RefHeading___Toc8586060_73709187">
            <w:r>
              <w:rPr>
                <w:webHidden/>
                <w:rStyle w:val="IndexLink"/>
                <w:rtl w:val="true"/>
              </w:rPr>
              <w:t>شرح خطبة اللمة</w:t>
            </w:r>
            <w:r>
              <w:rPr>
                <w:rStyle w:val="IndexLink"/>
                <w:rtl w:val="true"/>
              </w:rPr>
              <w:tab/>
            </w:r>
            <w:r>
              <w:rPr>
                <w:rStyle w:val="IndexLink"/>
              </w:rPr>
              <w:t>268</w:t>
            </w:r>
          </w:hyperlink>
        </w:p>
        <w:p>
          <w:pPr>
            <w:pStyle w:val="Contents3"/>
            <w:tabs>
              <w:tab w:val="clear" w:pos="8459"/>
              <w:tab w:val="right" w:pos="9026" w:leader="dot"/>
            </w:tabs>
            <w:rPr/>
          </w:pPr>
          <w:hyperlink w:anchor="__RefHeading___Toc8586062_73709187">
            <w:r>
              <w:rPr>
                <w:webHidden/>
                <w:rStyle w:val="IndexLink"/>
              </w:rPr>
              <w:t>798</w:t>
            </w:r>
            <w:r>
              <w:rPr>
                <w:rStyle w:val="IndexLink"/>
                <w:rtl w:val="true"/>
              </w:rPr>
              <w:t xml:space="preserve">- </w:t>
            </w:r>
            <w:r>
              <w:rPr>
                <w:rStyle w:val="IndexLink"/>
                <w:rtl w:val="true"/>
              </w:rPr>
              <w:t>شرح خطبة اللمة</w:t>
            </w:r>
            <w:r>
              <w:rPr>
                <w:rStyle w:val="IndexLink"/>
                <w:rtl w:val="true"/>
              </w:rPr>
              <w:tab/>
            </w:r>
            <w:r>
              <w:rPr>
                <w:rStyle w:val="IndexLink"/>
              </w:rPr>
              <w:t>268</w:t>
            </w:r>
          </w:hyperlink>
        </w:p>
        <w:p>
          <w:pPr>
            <w:pStyle w:val="Contents3"/>
            <w:tabs>
              <w:tab w:val="clear" w:pos="8459"/>
              <w:tab w:val="right" w:pos="9026" w:leader="dot"/>
            </w:tabs>
            <w:rPr/>
          </w:pPr>
          <w:hyperlink w:anchor="__RefHeading___Toc8586064_73709187">
            <w:r>
              <w:rPr>
                <w:webHidden/>
                <w:rStyle w:val="IndexLink"/>
                <w:rtl w:val="true"/>
              </w:rPr>
              <w:t>شرح خطبة اللمة</w:t>
            </w:r>
            <w:r>
              <w:rPr>
                <w:rStyle w:val="IndexLink"/>
                <w:rtl w:val="true"/>
              </w:rPr>
              <w:tab/>
            </w:r>
            <w:r>
              <w:rPr>
                <w:rStyle w:val="IndexLink"/>
              </w:rPr>
              <w:t>268</w:t>
            </w:r>
          </w:hyperlink>
        </w:p>
        <w:p>
          <w:pPr>
            <w:pStyle w:val="Contents3"/>
            <w:tabs>
              <w:tab w:val="clear" w:pos="8459"/>
              <w:tab w:val="right" w:pos="9026" w:leader="dot"/>
            </w:tabs>
            <w:rPr/>
          </w:pPr>
          <w:hyperlink w:anchor="__RefHeading___Toc8586066_73709187">
            <w:r>
              <w:rPr>
                <w:webHidden/>
                <w:rStyle w:val="IndexLink"/>
              </w:rPr>
              <w:t>799</w:t>
            </w:r>
            <w:r>
              <w:rPr>
                <w:rStyle w:val="IndexLink"/>
                <w:rtl w:val="true"/>
              </w:rPr>
              <w:t xml:space="preserve">- </w:t>
            </w:r>
            <w:r>
              <w:rPr>
                <w:rStyle w:val="IndexLink"/>
                <w:rtl w:val="true"/>
              </w:rPr>
              <w:t>شرح خطبة اللمة</w:t>
            </w:r>
            <w:r>
              <w:rPr>
                <w:rStyle w:val="IndexLink"/>
                <w:rtl w:val="true"/>
              </w:rPr>
              <w:tab/>
            </w:r>
            <w:r>
              <w:rPr>
                <w:rStyle w:val="IndexLink"/>
              </w:rPr>
              <w:t>269</w:t>
            </w:r>
          </w:hyperlink>
        </w:p>
        <w:p>
          <w:pPr>
            <w:pStyle w:val="Contents3"/>
            <w:tabs>
              <w:tab w:val="clear" w:pos="8459"/>
              <w:tab w:val="right" w:pos="9026" w:leader="dot"/>
            </w:tabs>
            <w:rPr/>
          </w:pPr>
          <w:hyperlink w:anchor="__RefHeading___Toc8586068_73709187">
            <w:r>
              <w:rPr>
                <w:webHidden/>
                <w:rStyle w:val="IndexLink"/>
              </w:rPr>
              <w:t>800</w:t>
            </w:r>
            <w:r>
              <w:rPr>
                <w:rStyle w:val="IndexLink"/>
                <w:rtl w:val="true"/>
              </w:rPr>
              <w:t xml:space="preserve">- </w:t>
            </w:r>
            <w:r>
              <w:rPr>
                <w:rStyle w:val="IndexLink"/>
                <w:rtl w:val="true"/>
              </w:rPr>
              <w:t>شرح خطبة اللمعة الدمشقیة</w:t>
            </w:r>
            <w:r>
              <w:rPr>
                <w:rStyle w:val="IndexLink"/>
                <w:rtl w:val="true"/>
              </w:rPr>
              <w:tab/>
            </w:r>
            <w:r>
              <w:rPr>
                <w:rStyle w:val="IndexLink"/>
              </w:rPr>
              <w:t>269</w:t>
            </w:r>
          </w:hyperlink>
        </w:p>
        <w:p>
          <w:pPr>
            <w:pStyle w:val="Contents3"/>
            <w:tabs>
              <w:tab w:val="clear" w:pos="8459"/>
              <w:tab w:val="right" w:pos="9026" w:leader="dot"/>
            </w:tabs>
            <w:rPr/>
          </w:pPr>
          <w:hyperlink w:anchor="__RefHeading___Toc8586070_73709187">
            <w:r>
              <w:rPr>
                <w:webHidden/>
                <w:rStyle w:val="IndexLink"/>
                <w:rtl w:val="true"/>
              </w:rPr>
              <w:t>شرح خطبة المطول‏</w:t>
            </w:r>
            <w:r>
              <w:rPr>
                <w:rStyle w:val="IndexLink"/>
                <w:rtl w:val="true"/>
              </w:rPr>
              <w:tab/>
            </w:r>
            <w:r>
              <w:rPr>
                <w:rStyle w:val="IndexLink"/>
              </w:rPr>
              <w:t>269</w:t>
            </w:r>
          </w:hyperlink>
        </w:p>
        <w:p>
          <w:pPr>
            <w:pStyle w:val="Contents3"/>
            <w:tabs>
              <w:tab w:val="clear" w:pos="8459"/>
              <w:tab w:val="right" w:pos="9026" w:leader="dot"/>
            </w:tabs>
            <w:rPr/>
          </w:pPr>
          <w:hyperlink w:anchor="__RefHeading___Toc8586072_73709187">
            <w:r>
              <w:rPr>
                <w:webHidden/>
                <w:rStyle w:val="IndexLink"/>
                <w:rtl w:val="true"/>
              </w:rPr>
              <w:t>شرح خطبة المعالم‏</w:t>
            </w:r>
            <w:r>
              <w:rPr>
                <w:rStyle w:val="IndexLink"/>
                <w:rtl w:val="true"/>
              </w:rPr>
              <w:tab/>
            </w:r>
            <w:r>
              <w:rPr>
                <w:rStyle w:val="IndexLink"/>
              </w:rPr>
              <w:t>269</w:t>
            </w:r>
          </w:hyperlink>
        </w:p>
        <w:p>
          <w:pPr>
            <w:pStyle w:val="Contents3"/>
            <w:tabs>
              <w:tab w:val="clear" w:pos="8459"/>
              <w:tab w:val="right" w:pos="9026" w:leader="dot"/>
            </w:tabs>
            <w:rPr/>
          </w:pPr>
          <w:hyperlink w:anchor="__RefHeading___Toc8586074_73709187">
            <w:r>
              <w:rPr>
                <w:webHidden/>
                <w:rStyle w:val="IndexLink"/>
              </w:rPr>
              <w:t>801</w:t>
            </w:r>
            <w:r>
              <w:rPr>
                <w:rStyle w:val="IndexLink"/>
                <w:rtl w:val="true"/>
              </w:rPr>
              <w:t xml:space="preserve">- </w:t>
            </w:r>
            <w:r>
              <w:rPr>
                <w:rStyle w:val="IndexLink"/>
                <w:rtl w:val="true"/>
              </w:rPr>
              <w:t>شرح خطبة المواقف‏</w:t>
            </w:r>
            <w:r>
              <w:rPr>
                <w:rStyle w:val="IndexLink"/>
                <w:rtl w:val="true"/>
              </w:rPr>
              <w:tab/>
            </w:r>
            <w:r>
              <w:rPr>
                <w:rStyle w:val="IndexLink"/>
              </w:rPr>
              <w:t>269</w:t>
            </w:r>
          </w:hyperlink>
        </w:p>
        <w:p>
          <w:pPr>
            <w:pStyle w:val="Contents3"/>
            <w:tabs>
              <w:tab w:val="clear" w:pos="8459"/>
              <w:tab w:val="right" w:pos="9026" w:leader="dot"/>
            </w:tabs>
            <w:rPr/>
          </w:pPr>
          <w:hyperlink w:anchor="__RefHeading___Toc8586076_73709187">
            <w:r>
              <w:rPr>
                <w:webHidden/>
                <w:rStyle w:val="IndexLink"/>
                <w:rtl w:val="true"/>
              </w:rPr>
              <w:t>شرح خطبة الوصیة</w:t>
            </w:r>
            <w:r>
              <w:rPr>
                <w:rStyle w:val="IndexLink"/>
                <w:rtl w:val="true"/>
              </w:rPr>
              <w:tab/>
            </w:r>
            <w:r>
              <w:rPr>
                <w:rStyle w:val="IndexLink"/>
              </w:rPr>
              <w:t>269</w:t>
            </w:r>
          </w:hyperlink>
        </w:p>
        <w:p>
          <w:pPr>
            <w:pStyle w:val="Contents3"/>
            <w:tabs>
              <w:tab w:val="clear" w:pos="8459"/>
              <w:tab w:val="right" w:pos="9026" w:leader="dot"/>
            </w:tabs>
            <w:rPr/>
          </w:pPr>
          <w:hyperlink w:anchor="__RefHeading___Toc8586078_73709187">
            <w:r>
              <w:rPr>
                <w:webHidden/>
                <w:rStyle w:val="IndexLink"/>
                <w:rtl w:val="true"/>
              </w:rPr>
              <w:t>شرح خطبة الوصیة</w:t>
            </w:r>
            <w:r>
              <w:rPr>
                <w:rStyle w:val="IndexLink"/>
                <w:rtl w:val="true"/>
              </w:rPr>
              <w:tab/>
            </w:r>
            <w:r>
              <w:rPr>
                <w:rStyle w:val="IndexLink"/>
              </w:rPr>
              <w:t>269</w:t>
            </w:r>
          </w:hyperlink>
        </w:p>
        <w:p>
          <w:pPr>
            <w:pStyle w:val="Contents3"/>
            <w:tabs>
              <w:tab w:val="clear" w:pos="8459"/>
              <w:tab w:val="right" w:pos="9026" w:leader="dot"/>
            </w:tabs>
            <w:rPr/>
          </w:pPr>
          <w:hyperlink w:anchor="__RefHeading___Toc8586080_73709187">
            <w:r>
              <w:rPr>
                <w:webHidden/>
                <w:rStyle w:val="IndexLink"/>
              </w:rPr>
              <w:t>802</w:t>
            </w:r>
            <w:r>
              <w:rPr>
                <w:rStyle w:val="IndexLink"/>
                <w:rtl w:val="true"/>
              </w:rPr>
              <w:t xml:space="preserve">- </w:t>
            </w:r>
            <w:r>
              <w:rPr>
                <w:rStyle w:val="IndexLink"/>
                <w:rtl w:val="true"/>
              </w:rPr>
              <w:t>شرح خطبة همام‏</w:t>
            </w:r>
            <w:r>
              <w:rPr>
                <w:rStyle w:val="IndexLink"/>
                <w:rtl w:val="true"/>
              </w:rPr>
              <w:tab/>
            </w:r>
            <w:r>
              <w:rPr>
                <w:rStyle w:val="IndexLink"/>
              </w:rPr>
              <w:t>269</w:t>
            </w:r>
          </w:hyperlink>
        </w:p>
        <w:p>
          <w:pPr>
            <w:pStyle w:val="Contents3"/>
            <w:tabs>
              <w:tab w:val="clear" w:pos="8459"/>
              <w:tab w:val="right" w:pos="9026" w:leader="dot"/>
            </w:tabs>
            <w:rPr/>
          </w:pPr>
          <w:hyperlink w:anchor="__RefHeading___Toc8586082_73709187">
            <w:r>
              <w:rPr>
                <w:webHidden/>
                <w:rStyle w:val="IndexLink"/>
              </w:rPr>
              <w:t>803</w:t>
            </w:r>
            <w:r>
              <w:rPr>
                <w:rStyle w:val="IndexLink"/>
                <w:rtl w:val="true"/>
              </w:rPr>
              <w:t xml:space="preserve">- </w:t>
            </w:r>
            <w:r>
              <w:rPr>
                <w:rStyle w:val="IndexLink"/>
                <w:rtl w:val="true"/>
              </w:rPr>
              <w:t>شرح خطبة همام‏</w:t>
            </w:r>
            <w:r>
              <w:rPr>
                <w:rStyle w:val="IndexLink"/>
                <w:rtl w:val="true"/>
              </w:rPr>
              <w:tab/>
            </w:r>
            <w:r>
              <w:rPr>
                <w:rStyle w:val="IndexLink"/>
              </w:rPr>
              <w:t>269</w:t>
            </w:r>
          </w:hyperlink>
        </w:p>
        <w:p>
          <w:pPr>
            <w:pStyle w:val="Contents3"/>
            <w:tabs>
              <w:tab w:val="clear" w:pos="8459"/>
              <w:tab w:val="right" w:pos="9026" w:leader="dot"/>
            </w:tabs>
            <w:rPr/>
          </w:pPr>
          <w:hyperlink w:anchor="__RefHeading___Toc8586084_73709187">
            <w:r>
              <w:rPr>
                <w:webHidden/>
                <w:rStyle w:val="IndexLink"/>
              </w:rPr>
              <w:t>804</w:t>
            </w:r>
            <w:r>
              <w:rPr>
                <w:rStyle w:val="IndexLink"/>
                <w:rtl w:val="true"/>
              </w:rPr>
              <w:t xml:space="preserve">- </w:t>
            </w:r>
            <w:r>
              <w:rPr>
                <w:rStyle w:val="IndexLink"/>
                <w:rtl w:val="true"/>
              </w:rPr>
              <w:t>شرح خطبة همام‏</w:t>
            </w:r>
            <w:r>
              <w:rPr>
                <w:rStyle w:val="IndexLink"/>
                <w:rtl w:val="true"/>
              </w:rPr>
              <w:tab/>
            </w:r>
            <w:r>
              <w:rPr>
                <w:rStyle w:val="IndexLink"/>
              </w:rPr>
              <w:t>269</w:t>
            </w:r>
          </w:hyperlink>
        </w:p>
        <w:p>
          <w:pPr>
            <w:pStyle w:val="Contents3"/>
            <w:tabs>
              <w:tab w:val="clear" w:pos="8459"/>
              <w:tab w:val="right" w:pos="9026" w:leader="dot"/>
            </w:tabs>
            <w:rPr/>
          </w:pPr>
          <w:hyperlink w:anchor="__RefHeading___Toc8586086_73709187">
            <w:r>
              <w:rPr>
                <w:webHidden/>
                <w:rStyle w:val="IndexLink"/>
                <w:rtl w:val="true"/>
              </w:rPr>
              <w:t>شرح خطبة همام‏</w:t>
            </w:r>
            <w:r>
              <w:rPr>
                <w:rStyle w:val="IndexLink"/>
                <w:rtl w:val="true"/>
              </w:rPr>
              <w:tab/>
            </w:r>
            <w:r>
              <w:rPr>
                <w:rStyle w:val="IndexLink"/>
              </w:rPr>
              <w:t>269</w:t>
            </w:r>
          </w:hyperlink>
        </w:p>
        <w:p>
          <w:pPr>
            <w:pStyle w:val="Contents3"/>
            <w:tabs>
              <w:tab w:val="clear" w:pos="8459"/>
              <w:tab w:val="right" w:pos="9026" w:leader="dot"/>
            </w:tabs>
            <w:rPr/>
          </w:pPr>
          <w:hyperlink w:anchor="__RefHeading___Toc8586088_73709187">
            <w:r>
              <w:rPr>
                <w:webHidden/>
                <w:rStyle w:val="IndexLink"/>
              </w:rPr>
              <w:t>805</w:t>
            </w:r>
            <w:r>
              <w:rPr>
                <w:rStyle w:val="IndexLink"/>
                <w:rtl w:val="true"/>
              </w:rPr>
              <w:t xml:space="preserve">- </w:t>
            </w:r>
            <w:r>
              <w:rPr>
                <w:rStyle w:val="IndexLink"/>
                <w:rtl w:val="true"/>
              </w:rPr>
              <w:t>شرح خطبة همام‏</w:t>
            </w:r>
            <w:r>
              <w:rPr>
                <w:rStyle w:val="IndexLink"/>
                <w:rtl w:val="true"/>
              </w:rPr>
              <w:tab/>
            </w:r>
            <w:r>
              <w:rPr>
                <w:rStyle w:val="IndexLink"/>
              </w:rPr>
              <w:t>270</w:t>
            </w:r>
          </w:hyperlink>
        </w:p>
        <w:p>
          <w:pPr>
            <w:pStyle w:val="Contents3"/>
            <w:tabs>
              <w:tab w:val="clear" w:pos="8459"/>
              <w:tab w:val="right" w:pos="9026" w:leader="dot"/>
            </w:tabs>
            <w:rPr/>
          </w:pPr>
          <w:hyperlink w:anchor="__RefHeading___Toc8586090_73709187">
            <w:r>
              <w:rPr>
                <w:webHidden/>
                <w:rStyle w:val="IndexLink"/>
              </w:rPr>
              <w:t>806</w:t>
            </w:r>
            <w:r>
              <w:rPr>
                <w:rStyle w:val="IndexLink"/>
                <w:rtl w:val="true"/>
              </w:rPr>
              <w:t xml:space="preserve">- </w:t>
            </w:r>
            <w:r>
              <w:rPr>
                <w:rStyle w:val="IndexLink"/>
                <w:rtl w:val="true"/>
              </w:rPr>
              <w:t>شرح خطبة همام‏</w:t>
            </w:r>
            <w:r>
              <w:rPr>
                <w:rStyle w:val="IndexLink"/>
                <w:rtl w:val="true"/>
              </w:rPr>
              <w:tab/>
            </w:r>
            <w:r>
              <w:rPr>
                <w:rStyle w:val="IndexLink"/>
              </w:rPr>
              <w:t>270</w:t>
            </w:r>
          </w:hyperlink>
        </w:p>
        <w:p>
          <w:pPr>
            <w:pStyle w:val="Contents3"/>
            <w:tabs>
              <w:tab w:val="clear" w:pos="8459"/>
              <w:tab w:val="right" w:pos="9026" w:leader="dot"/>
            </w:tabs>
            <w:rPr/>
          </w:pPr>
          <w:hyperlink w:anchor="__RefHeading___Toc8586092_73709187">
            <w:r>
              <w:rPr>
                <w:webHidden/>
                <w:rStyle w:val="IndexLink"/>
              </w:rPr>
              <w:t>807</w:t>
            </w:r>
            <w:r>
              <w:rPr>
                <w:rStyle w:val="IndexLink"/>
                <w:rtl w:val="true"/>
              </w:rPr>
              <w:t xml:space="preserve">- </w:t>
            </w:r>
            <w:r>
              <w:rPr>
                <w:rStyle w:val="IndexLink"/>
                <w:rtl w:val="true"/>
              </w:rPr>
              <w:t>شرح خطبة همام‏</w:t>
            </w:r>
            <w:r>
              <w:rPr>
                <w:rStyle w:val="IndexLink"/>
                <w:rtl w:val="true"/>
              </w:rPr>
              <w:tab/>
            </w:r>
            <w:r>
              <w:rPr>
                <w:rStyle w:val="IndexLink"/>
              </w:rPr>
              <w:t>270</w:t>
            </w:r>
          </w:hyperlink>
        </w:p>
        <w:p>
          <w:pPr>
            <w:pStyle w:val="Contents3"/>
            <w:tabs>
              <w:tab w:val="clear" w:pos="8459"/>
              <w:tab w:val="right" w:pos="9026" w:leader="dot"/>
            </w:tabs>
            <w:rPr/>
          </w:pPr>
          <w:hyperlink w:anchor="__RefHeading___Toc8586094_73709187">
            <w:r>
              <w:rPr>
                <w:webHidden/>
                <w:rStyle w:val="IndexLink"/>
              </w:rPr>
              <w:t>808</w:t>
            </w:r>
            <w:r>
              <w:rPr>
                <w:rStyle w:val="IndexLink"/>
                <w:rtl w:val="true"/>
              </w:rPr>
              <w:t xml:space="preserve">- </w:t>
            </w:r>
            <w:r>
              <w:rPr>
                <w:rStyle w:val="IndexLink"/>
                <w:rtl w:val="true"/>
              </w:rPr>
              <w:t>شرح خلاصة الأبحاث فی مسائل المیراث‏</w:t>
            </w:r>
            <w:r>
              <w:rPr>
                <w:rStyle w:val="IndexLink"/>
                <w:rtl w:val="true"/>
              </w:rPr>
              <w:tab/>
            </w:r>
            <w:r>
              <w:rPr>
                <w:rStyle w:val="IndexLink"/>
              </w:rPr>
              <w:t>270</w:t>
            </w:r>
          </w:hyperlink>
        </w:p>
        <w:p>
          <w:pPr>
            <w:pStyle w:val="Contents3"/>
            <w:tabs>
              <w:tab w:val="clear" w:pos="8459"/>
              <w:tab w:val="right" w:pos="9026" w:leader="dot"/>
            </w:tabs>
            <w:rPr/>
          </w:pPr>
          <w:hyperlink w:anchor="__RefHeading___Toc8586096_73709187">
            <w:r>
              <w:rPr>
                <w:webHidden/>
                <w:rStyle w:val="IndexLink"/>
              </w:rPr>
              <w:t>809</w:t>
            </w:r>
            <w:r>
              <w:rPr>
                <w:rStyle w:val="IndexLink"/>
                <w:rtl w:val="true"/>
              </w:rPr>
              <w:t xml:space="preserve">- </w:t>
            </w:r>
            <w:r>
              <w:rPr>
                <w:rStyle w:val="IndexLink"/>
                <w:rtl w:val="true"/>
              </w:rPr>
              <w:t>شرح خلاصة الأبحاث‏</w:t>
            </w:r>
            <w:r>
              <w:rPr>
                <w:rStyle w:val="IndexLink"/>
                <w:rtl w:val="true"/>
              </w:rPr>
              <w:tab/>
            </w:r>
            <w:r>
              <w:rPr>
                <w:rStyle w:val="IndexLink"/>
              </w:rPr>
              <w:t>270</w:t>
            </w:r>
          </w:hyperlink>
        </w:p>
        <w:p>
          <w:pPr>
            <w:pStyle w:val="Contents3"/>
            <w:tabs>
              <w:tab w:val="clear" w:pos="8459"/>
              <w:tab w:val="right" w:pos="9026" w:leader="dot"/>
            </w:tabs>
            <w:rPr/>
          </w:pPr>
          <w:hyperlink w:anchor="__RefHeading___Toc8586098_73709187">
            <w:r>
              <w:rPr>
                <w:webHidden/>
                <w:rStyle w:val="IndexLink"/>
                <w:rtl w:val="true"/>
              </w:rPr>
              <w:t>خلاصة الحساب‏</w:t>
            </w:r>
            <w:r>
              <w:rPr>
                <w:rStyle w:val="IndexLink"/>
                <w:rtl w:val="true"/>
              </w:rPr>
              <w:tab/>
            </w:r>
            <w:r>
              <w:rPr>
                <w:rStyle w:val="IndexLink"/>
              </w:rPr>
              <w:t>271</w:t>
            </w:r>
          </w:hyperlink>
        </w:p>
        <w:p>
          <w:pPr>
            <w:pStyle w:val="Contents3"/>
            <w:tabs>
              <w:tab w:val="clear" w:pos="8459"/>
              <w:tab w:val="right" w:pos="9026" w:leader="dot"/>
            </w:tabs>
            <w:rPr/>
          </w:pPr>
          <w:hyperlink w:anchor="__RefHeading___Toc8586100_73709187">
            <w:r>
              <w:rPr>
                <w:webHidden/>
                <w:rStyle w:val="IndexLink"/>
                <w:rtl w:val="true"/>
              </w:rPr>
              <w:t>بیان</w:t>
            </w:r>
            <w:r>
              <w:rPr>
                <w:rStyle w:val="IndexLink"/>
                <w:rtl w:val="true"/>
              </w:rPr>
              <w:tab/>
            </w:r>
            <w:r>
              <w:rPr>
                <w:rStyle w:val="IndexLink"/>
              </w:rPr>
              <w:t>271</w:t>
            </w:r>
          </w:hyperlink>
        </w:p>
        <w:p>
          <w:pPr>
            <w:pStyle w:val="Contents3"/>
            <w:tabs>
              <w:tab w:val="clear" w:pos="8459"/>
              <w:tab w:val="right" w:pos="9026" w:leader="dot"/>
            </w:tabs>
            <w:rPr/>
          </w:pPr>
          <w:hyperlink w:anchor="__RefHeading___Toc8586102_73709187">
            <w:r>
              <w:rPr>
                <w:webHidden/>
                <w:rStyle w:val="IndexLink"/>
                <w:rtl w:val="true"/>
              </w:rPr>
              <w:t>شرح خلاصة الحساب‏</w:t>
            </w:r>
            <w:r>
              <w:rPr>
                <w:rStyle w:val="IndexLink"/>
                <w:rtl w:val="true"/>
              </w:rPr>
              <w:tab/>
            </w:r>
            <w:r>
              <w:rPr>
                <w:rStyle w:val="IndexLink"/>
              </w:rPr>
              <w:t>271</w:t>
            </w:r>
          </w:hyperlink>
        </w:p>
        <w:p>
          <w:pPr>
            <w:pStyle w:val="Contents3"/>
            <w:tabs>
              <w:tab w:val="clear" w:pos="8459"/>
              <w:tab w:val="right" w:pos="9026" w:leader="dot"/>
            </w:tabs>
            <w:rPr/>
          </w:pPr>
          <w:hyperlink w:anchor="__RefHeading___Toc8586104_73709187">
            <w:r>
              <w:rPr>
                <w:webHidden/>
                <w:rStyle w:val="IndexLink"/>
              </w:rPr>
              <w:t>810</w:t>
            </w:r>
            <w:r>
              <w:rPr>
                <w:rStyle w:val="IndexLink"/>
                <w:rtl w:val="true"/>
              </w:rPr>
              <w:t xml:space="preserve">- </w:t>
            </w:r>
            <w:r>
              <w:rPr>
                <w:rStyle w:val="IndexLink"/>
                <w:rtl w:val="true"/>
              </w:rPr>
              <w:t>شرح خلاصة الحساب‏</w:t>
            </w:r>
            <w:r>
              <w:rPr>
                <w:rStyle w:val="IndexLink"/>
                <w:rtl w:val="true"/>
              </w:rPr>
              <w:tab/>
            </w:r>
            <w:r>
              <w:rPr>
                <w:rStyle w:val="IndexLink"/>
              </w:rPr>
              <w:t>271</w:t>
            </w:r>
          </w:hyperlink>
        </w:p>
        <w:p>
          <w:pPr>
            <w:pStyle w:val="Contents3"/>
            <w:tabs>
              <w:tab w:val="clear" w:pos="8459"/>
              <w:tab w:val="right" w:pos="9026" w:leader="dot"/>
            </w:tabs>
            <w:rPr/>
          </w:pPr>
          <w:hyperlink w:anchor="__RefHeading___Toc8586106_73709187">
            <w:r>
              <w:rPr>
                <w:webHidden/>
                <w:rStyle w:val="IndexLink"/>
              </w:rPr>
              <w:t>811</w:t>
            </w:r>
            <w:r>
              <w:rPr>
                <w:rStyle w:val="IndexLink"/>
                <w:rtl w:val="true"/>
              </w:rPr>
              <w:t xml:space="preserve">- </w:t>
            </w:r>
            <w:r>
              <w:rPr>
                <w:rStyle w:val="IndexLink"/>
                <w:rtl w:val="true"/>
              </w:rPr>
              <w:t>شرح خلاصة الحساب‏</w:t>
            </w:r>
            <w:r>
              <w:rPr>
                <w:rStyle w:val="IndexLink"/>
                <w:rtl w:val="true"/>
              </w:rPr>
              <w:tab/>
            </w:r>
            <w:r>
              <w:rPr>
                <w:rStyle w:val="IndexLink"/>
              </w:rPr>
              <w:t>271</w:t>
            </w:r>
          </w:hyperlink>
        </w:p>
        <w:p>
          <w:pPr>
            <w:pStyle w:val="Contents3"/>
            <w:tabs>
              <w:tab w:val="clear" w:pos="8459"/>
              <w:tab w:val="right" w:pos="9026" w:leader="dot"/>
            </w:tabs>
            <w:rPr/>
          </w:pPr>
          <w:hyperlink w:anchor="__RefHeading___Toc8586108_73709187">
            <w:r>
              <w:rPr>
                <w:webHidden/>
                <w:rStyle w:val="IndexLink"/>
              </w:rPr>
              <w:t>812</w:t>
            </w:r>
            <w:r>
              <w:rPr>
                <w:rStyle w:val="IndexLink"/>
                <w:rtl w:val="true"/>
              </w:rPr>
              <w:t xml:space="preserve">- </w:t>
            </w:r>
            <w:r>
              <w:rPr>
                <w:rStyle w:val="IndexLink"/>
                <w:rtl w:val="true"/>
              </w:rPr>
              <w:t>شرح خلاصة الحساب‏</w:t>
            </w:r>
            <w:r>
              <w:rPr>
                <w:rStyle w:val="IndexLink"/>
                <w:rtl w:val="true"/>
              </w:rPr>
              <w:tab/>
            </w:r>
            <w:r>
              <w:rPr>
                <w:rStyle w:val="IndexLink"/>
              </w:rPr>
              <w:t>272</w:t>
            </w:r>
          </w:hyperlink>
        </w:p>
        <w:p>
          <w:pPr>
            <w:pStyle w:val="Contents3"/>
            <w:tabs>
              <w:tab w:val="clear" w:pos="8459"/>
              <w:tab w:val="right" w:pos="9026" w:leader="dot"/>
            </w:tabs>
            <w:rPr/>
          </w:pPr>
          <w:hyperlink w:anchor="__RefHeading___Toc8586110_73709187">
            <w:r>
              <w:rPr>
                <w:webHidden/>
                <w:rStyle w:val="IndexLink"/>
              </w:rPr>
              <w:t>813</w:t>
            </w:r>
            <w:r>
              <w:rPr>
                <w:rStyle w:val="IndexLink"/>
                <w:rtl w:val="true"/>
              </w:rPr>
              <w:t xml:space="preserve">- </w:t>
            </w:r>
            <w:r>
              <w:rPr>
                <w:rStyle w:val="IndexLink"/>
                <w:rtl w:val="true"/>
              </w:rPr>
              <w:t>شرح خلاصة الحساب‏</w:t>
            </w:r>
            <w:r>
              <w:rPr>
                <w:rStyle w:val="IndexLink"/>
                <w:rtl w:val="true"/>
              </w:rPr>
              <w:tab/>
            </w:r>
            <w:r>
              <w:rPr>
                <w:rStyle w:val="IndexLink"/>
              </w:rPr>
              <w:t>272</w:t>
            </w:r>
          </w:hyperlink>
        </w:p>
        <w:p>
          <w:pPr>
            <w:pStyle w:val="Contents3"/>
            <w:tabs>
              <w:tab w:val="clear" w:pos="8459"/>
              <w:tab w:val="right" w:pos="9026" w:leader="dot"/>
            </w:tabs>
            <w:rPr/>
          </w:pPr>
          <w:hyperlink w:anchor="__RefHeading___Toc8586112_73709187">
            <w:r>
              <w:rPr>
                <w:webHidden/>
                <w:rStyle w:val="IndexLink"/>
              </w:rPr>
              <w:t>814</w:t>
            </w:r>
            <w:r>
              <w:rPr>
                <w:rStyle w:val="IndexLink"/>
                <w:rtl w:val="true"/>
              </w:rPr>
              <w:t xml:space="preserve">- </w:t>
            </w:r>
            <w:r>
              <w:rPr>
                <w:rStyle w:val="IndexLink"/>
                <w:rtl w:val="true"/>
              </w:rPr>
              <w:t>شرح خلاصة الحساب‏</w:t>
            </w:r>
            <w:r>
              <w:rPr>
                <w:rStyle w:val="IndexLink"/>
                <w:rtl w:val="true"/>
              </w:rPr>
              <w:tab/>
            </w:r>
            <w:r>
              <w:rPr>
                <w:rStyle w:val="IndexLink"/>
              </w:rPr>
              <w:t>272</w:t>
            </w:r>
          </w:hyperlink>
        </w:p>
        <w:p>
          <w:pPr>
            <w:pStyle w:val="Contents3"/>
            <w:tabs>
              <w:tab w:val="clear" w:pos="8459"/>
              <w:tab w:val="right" w:pos="9026" w:leader="dot"/>
            </w:tabs>
            <w:rPr/>
          </w:pPr>
          <w:hyperlink w:anchor="__RefHeading___Toc8586114_73709187">
            <w:r>
              <w:rPr>
                <w:webHidden/>
                <w:rStyle w:val="IndexLink"/>
              </w:rPr>
              <w:t>815</w:t>
            </w:r>
            <w:r>
              <w:rPr>
                <w:rStyle w:val="IndexLink"/>
                <w:rtl w:val="true"/>
              </w:rPr>
              <w:t xml:space="preserve">- </w:t>
            </w:r>
            <w:r>
              <w:rPr>
                <w:rStyle w:val="IndexLink"/>
                <w:rtl w:val="true"/>
              </w:rPr>
              <w:t>شرح خلاصة الحساب‏</w:t>
            </w:r>
            <w:r>
              <w:rPr>
                <w:rStyle w:val="IndexLink"/>
                <w:rtl w:val="true"/>
              </w:rPr>
              <w:tab/>
            </w:r>
            <w:r>
              <w:rPr>
                <w:rStyle w:val="IndexLink"/>
              </w:rPr>
              <w:t>272</w:t>
            </w:r>
          </w:hyperlink>
        </w:p>
        <w:p>
          <w:pPr>
            <w:pStyle w:val="Contents3"/>
            <w:tabs>
              <w:tab w:val="clear" w:pos="8459"/>
              <w:tab w:val="right" w:pos="9026" w:leader="dot"/>
            </w:tabs>
            <w:rPr/>
          </w:pPr>
          <w:hyperlink w:anchor="__RefHeading___Toc8586116_73709187">
            <w:r>
              <w:rPr>
                <w:webHidden/>
                <w:rStyle w:val="IndexLink"/>
              </w:rPr>
              <w:t>816</w:t>
            </w:r>
            <w:r>
              <w:rPr>
                <w:rStyle w:val="IndexLink"/>
                <w:rtl w:val="true"/>
              </w:rPr>
              <w:t xml:space="preserve">- </w:t>
            </w:r>
            <w:r>
              <w:rPr>
                <w:rStyle w:val="IndexLink"/>
                <w:rtl w:val="true"/>
              </w:rPr>
              <w:t>شرح خلاصة الحساب‏</w:t>
            </w:r>
            <w:r>
              <w:rPr>
                <w:rStyle w:val="IndexLink"/>
                <w:rtl w:val="true"/>
              </w:rPr>
              <w:tab/>
            </w:r>
            <w:r>
              <w:rPr>
                <w:rStyle w:val="IndexLink"/>
              </w:rPr>
              <w:t>272</w:t>
            </w:r>
          </w:hyperlink>
        </w:p>
        <w:p>
          <w:pPr>
            <w:pStyle w:val="Contents3"/>
            <w:tabs>
              <w:tab w:val="clear" w:pos="8459"/>
              <w:tab w:val="right" w:pos="9026" w:leader="dot"/>
            </w:tabs>
            <w:rPr/>
          </w:pPr>
          <w:hyperlink w:anchor="__RefHeading___Toc8586118_73709187">
            <w:r>
              <w:rPr>
                <w:webHidden/>
                <w:rStyle w:val="IndexLink"/>
              </w:rPr>
              <w:t>817</w:t>
            </w:r>
            <w:r>
              <w:rPr>
                <w:rStyle w:val="IndexLink"/>
                <w:rtl w:val="true"/>
              </w:rPr>
              <w:t xml:space="preserve">- </w:t>
            </w:r>
            <w:r>
              <w:rPr>
                <w:rStyle w:val="IndexLink"/>
                <w:rtl w:val="true"/>
              </w:rPr>
              <w:t>شرح خلاصة الحساب‏</w:t>
            </w:r>
            <w:r>
              <w:rPr>
                <w:rStyle w:val="IndexLink"/>
                <w:rtl w:val="true"/>
              </w:rPr>
              <w:tab/>
            </w:r>
            <w:r>
              <w:rPr>
                <w:rStyle w:val="IndexLink"/>
              </w:rPr>
              <w:t>273</w:t>
            </w:r>
          </w:hyperlink>
        </w:p>
        <w:p>
          <w:pPr>
            <w:pStyle w:val="Contents3"/>
            <w:tabs>
              <w:tab w:val="clear" w:pos="8459"/>
              <w:tab w:val="right" w:pos="9026" w:leader="dot"/>
            </w:tabs>
            <w:rPr/>
          </w:pPr>
          <w:hyperlink w:anchor="__RefHeading___Toc8586120_73709187">
            <w:r>
              <w:rPr>
                <w:webHidden/>
                <w:rStyle w:val="IndexLink"/>
              </w:rPr>
              <w:t>818</w:t>
            </w:r>
            <w:r>
              <w:rPr>
                <w:rStyle w:val="IndexLink"/>
                <w:rtl w:val="true"/>
              </w:rPr>
              <w:t xml:space="preserve">- </w:t>
            </w:r>
            <w:r>
              <w:rPr>
                <w:rStyle w:val="IndexLink"/>
                <w:rtl w:val="true"/>
              </w:rPr>
              <w:t>شرح خلاصة الحساب‏</w:t>
            </w:r>
            <w:r>
              <w:rPr>
                <w:rStyle w:val="IndexLink"/>
                <w:rtl w:val="true"/>
              </w:rPr>
              <w:tab/>
            </w:r>
            <w:r>
              <w:rPr>
                <w:rStyle w:val="IndexLink"/>
              </w:rPr>
              <w:t>273</w:t>
            </w:r>
          </w:hyperlink>
        </w:p>
        <w:p>
          <w:pPr>
            <w:pStyle w:val="Contents3"/>
            <w:tabs>
              <w:tab w:val="clear" w:pos="8459"/>
              <w:tab w:val="right" w:pos="9026" w:leader="dot"/>
            </w:tabs>
            <w:rPr/>
          </w:pPr>
          <w:hyperlink w:anchor="__RefHeading___Toc8586122_73709187">
            <w:r>
              <w:rPr>
                <w:webHidden/>
                <w:rStyle w:val="IndexLink"/>
              </w:rPr>
              <w:t>819</w:t>
            </w:r>
            <w:r>
              <w:rPr>
                <w:rStyle w:val="IndexLink"/>
                <w:rtl w:val="true"/>
              </w:rPr>
              <w:t xml:space="preserve">- </w:t>
            </w:r>
            <w:r>
              <w:rPr>
                <w:rStyle w:val="IndexLink"/>
                <w:rtl w:val="true"/>
              </w:rPr>
              <w:t>شرح خلاصة الحساب‏</w:t>
            </w:r>
            <w:r>
              <w:rPr>
                <w:rStyle w:val="IndexLink"/>
                <w:rtl w:val="true"/>
              </w:rPr>
              <w:tab/>
            </w:r>
            <w:r>
              <w:rPr>
                <w:rStyle w:val="IndexLink"/>
              </w:rPr>
              <w:t>273</w:t>
            </w:r>
          </w:hyperlink>
        </w:p>
        <w:p>
          <w:pPr>
            <w:pStyle w:val="Contents3"/>
            <w:tabs>
              <w:tab w:val="clear" w:pos="8459"/>
              <w:tab w:val="right" w:pos="9026" w:leader="dot"/>
            </w:tabs>
            <w:rPr/>
          </w:pPr>
          <w:hyperlink w:anchor="__RefHeading___Toc8586124_73709187">
            <w:r>
              <w:rPr>
                <w:webHidden/>
                <w:rStyle w:val="IndexLink"/>
              </w:rPr>
              <w:t>820</w:t>
            </w:r>
            <w:r>
              <w:rPr>
                <w:rStyle w:val="IndexLink"/>
                <w:rtl w:val="true"/>
              </w:rPr>
              <w:t xml:space="preserve">- </w:t>
            </w:r>
            <w:r>
              <w:rPr>
                <w:rStyle w:val="IndexLink"/>
                <w:rtl w:val="true"/>
              </w:rPr>
              <w:t>شرح خلاصة الحساب‏</w:t>
            </w:r>
            <w:r>
              <w:rPr>
                <w:rStyle w:val="IndexLink"/>
                <w:rtl w:val="true"/>
              </w:rPr>
              <w:tab/>
            </w:r>
            <w:r>
              <w:rPr>
                <w:rStyle w:val="IndexLink"/>
              </w:rPr>
              <w:t>273</w:t>
            </w:r>
          </w:hyperlink>
        </w:p>
        <w:p>
          <w:pPr>
            <w:pStyle w:val="Contents3"/>
            <w:tabs>
              <w:tab w:val="clear" w:pos="8459"/>
              <w:tab w:val="right" w:pos="9026" w:leader="dot"/>
            </w:tabs>
            <w:rPr/>
          </w:pPr>
          <w:hyperlink w:anchor="__RefHeading___Toc8586126_73709187">
            <w:r>
              <w:rPr>
                <w:webHidden/>
                <w:rStyle w:val="IndexLink"/>
              </w:rPr>
              <w:t>821</w:t>
            </w:r>
            <w:r>
              <w:rPr>
                <w:rStyle w:val="IndexLink"/>
                <w:rtl w:val="true"/>
              </w:rPr>
              <w:t xml:space="preserve">- </w:t>
            </w:r>
            <w:r>
              <w:rPr>
                <w:rStyle w:val="IndexLink"/>
                <w:rtl w:val="true"/>
              </w:rPr>
              <w:t>شرح خلاصة الحساب‏</w:t>
            </w:r>
            <w:r>
              <w:rPr>
                <w:rStyle w:val="IndexLink"/>
                <w:rtl w:val="true"/>
              </w:rPr>
              <w:tab/>
            </w:r>
            <w:r>
              <w:rPr>
                <w:rStyle w:val="IndexLink"/>
              </w:rPr>
              <w:t>274</w:t>
            </w:r>
          </w:hyperlink>
        </w:p>
        <w:p>
          <w:pPr>
            <w:pStyle w:val="Contents3"/>
            <w:tabs>
              <w:tab w:val="clear" w:pos="8459"/>
              <w:tab w:val="right" w:pos="9026" w:leader="dot"/>
            </w:tabs>
            <w:rPr/>
          </w:pPr>
          <w:hyperlink w:anchor="__RefHeading___Toc8586128_73709187">
            <w:r>
              <w:rPr>
                <w:webHidden/>
                <w:rStyle w:val="IndexLink"/>
              </w:rPr>
              <w:t>822</w:t>
            </w:r>
            <w:r>
              <w:rPr>
                <w:rStyle w:val="IndexLink"/>
                <w:rtl w:val="true"/>
              </w:rPr>
              <w:t xml:space="preserve">- </w:t>
            </w:r>
            <w:r>
              <w:rPr>
                <w:rStyle w:val="IndexLink"/>
                <w:rtl w:val="true"/>
              </w:rPr>
              <w:t>شرح خلاصة الحساب‏</w:t>
            </w:r>
            <w:r>
              <w:rPr>
                <w:rStyle w:val="IndexLink"/>
                <w:rtl w:val="true"/>
              </w:rPr>
              <w:tab/>
            </w:r>
            <w:r>
              <w:rPr>
                <w:rStyle w:val="IndexLink"/>
              </w:rPr>
              <w:t>274</w:t>
            </w:r>
          </w:hyperlink>
        </w:p>
        <w:p>
          <w:pPr>
            <w:pStyle w:val="Contents3"/>
            <w:tabs>
              <w:tab w:val="clear" w:pos="8459"/>
              <w:tab w:val="right" w:pos="9026" w:leader="dot"/>
            </w:tabs>
            <w:rPr/>
          </w:pPr>
          <w:hyperlink w:anchor="__RefHeading___Toc8586130_73709187">
            <w:r>
              <w:rPr>
                <w:webHidden/>
                <w:rStyle w:val="IndexLink"/>
              </w:rPr>
              <w:t>823</w:t>
            </w:r>
            <w:r>
              <w:rPr>
                <w:rStyle w:val="IndexLink"/>
                <w:rtl w:val="true"/>
              </w:rPr>
              <w:t xml:space="preserve">- </w:t>
            </w:r>
            <w:r>
              <w:rPr>
                <w:rStyle w:val="IndexLink"/>
                <w:rtl w:val="true"/>
              </w:rPr>
              <w:t>شرح خلاصة الحساب‏</w:t>
            </w:r>
            <w:r>
              <w:rPr>
                <w:rStyle w:val="IndexLink"/>
                <w:rtl w:val="true"/>
              </w:rPr>
              <w:tab/>
            </w:r>
            <w:r>
              <w:rPr>
                <w:rStyle w:val="IndexLink"/>
              </w:rPr>
              <w:t>274</w:t>
            </w:r>
          </w:hyperlink>
        </w:p>
        <w:p>
          <w:pPr>
            <w:pStyle w:val="Contents3"/>
            <w:tabs>
              <w:tab w:val="clear" w:pos="8459"/>
              <w:tab w:val="right" w:pos="9026" w:leader="dot"/>
            </w:tabs>
            <w:rPr/>
          </w:pPr>
          <w:hyperlink w:anchor="__RefHeading___Toc8586132_73709187">
            <w:r>
              <w:rPr>
                <w:webHidden/>
                <w:rStyle w:val="IndexLink"/>
              </w:rPr>
              <w:t>824</w:t>
            </w:r>
            <w:r>
              <w:rPr>
                <w:rStyle w:val="IndexLink"/>
                <w:rtl w:val="true"/>
              </w:rPr>
              <w:t xml:space="preserve">- </w:t>
            </w:r>
            <w:r>
              <w:rPr>
                <w:rStyle w:val="IndexLink"/>
                <w:rtl w:val="true"/>
              </w:rPr>
              <w:t>شرح خلاصة الحساب‏</w:t>
            </w:r>
            <w:r>
              <w:rPr>
                <w:rStyle w:val="IndexLink"/>
                <w:rtl w:val="true"/>
              </w:rPr>
              <w:tab/>
            </w:r>
            <w:r>
              <w:rPr>
                <w:rStyle w:val="IndexLink"/>
              </w:rPr>
              <w:t>274</w:t>
            </w:r>
          </w:hyperlink>
        </w:p>
        <w:p>
          <w:pPr>
            <w:pStyle w:val="Contents3"/>
            <w:tabs>
              <w:tab w:val="clear" w:pos="8459"/>
              <w:tab w:val="right" w:pos="9026" w:leader="dot"/>
            </w:tabs>
            <w:rPr/>
          </w:pPr>
          <w:hyperlink w:anchor="__RefHeading___Toc8586134_73709187">
            <w:r>
              <w:rPr>
                <w:webHidden/>
                <w:rStyle w:val="IndexLink"/>
              </w:rPr>
              <w:t>825</w:t>
            </w:r>
            <w:r>
              <w:rPr>
                <w:rStyle w:val="IndexLink"/>
                <w:rtl w:val="true"/>
              </w:rPr>
              <w:t xml:space="preserve">- </w:t>
            </w:r>
            <w:r>
              <w:rPr>
                <w:rStyle w:val="IndexLink"/>
                <w:rtl w:val="true"/>
              </w:rPr>
              <w:t>شرح خلاصة الحساب‏</w:t>
            </w:r>
            <w:r>
              <w:rPr>
                <w:rStyle w:val="IndexLink"/>
                <w:rtl w:val="true"/>
              </w:rPr>
              <w:tab/>
            </w:r>
            <w:r>
              <w:rPr>
                <w:rStyle w:val="IndexLink"/>
              </w:rPr>
              <w:t>274</w:t>
            </w:r>
          </w:hyperlink>
        </w:p>
        <w:p>
          <w:pPr>
            <w:pStyle w:val="Contents3"/>
            <w:tabs>
              <w:tab w:val="clear" w:pos="8459"/>
              <w:tab w:val="right" w:pos="9026" w:leader="dot"/>
            </w:tabs>
            <w:rPr/>
          </w:pPr>
          <w:hyperlink w:anchor="__RefHeading___Toc8586136_73709187">
            <w:r>
              <w:rPr>
                <w:webHidden/>
                <w:rStyle w:val="IndexLink"/>
              </w:rPr>
              <w:t>826</w:t>
            </w:r>
            <w:r>
              <w:rPr>
                <w:rStyle w:val="IndexLink"/>
                <w:rtl w:val="true"/>
              </w:rPr>
              <w:t xml:space="preserve">- </w:t>
            </w:r>
            <w:r>
              <w:rPr>
                <w:rStyle w:val="IndexLink"/>
                <w:rtl w:val="true"/>
              </w:rPr>
              <w:t>شرح خلاصة الحساب‏</w:t>
            </w:r>
            <w:r>
              <w:rPr>
                <w:rStyle w:val="IndexLink"/>
                <w:rtl w:val="true"/>
              </w:rPr>
              <w:tab/>
            </w:r>
            <w:r>
              <w:rPr>
                <w:rStyle w:val="IndexLink"/>
              </w:rPr>
              <w:t>274</w:t>
            </w:r>
          </w:hyperlink>
        </w:p>
        <w:p>
          <w:pPr>
            <w:pStyle w:val="Contents3"/>
            <w:tabs>
              <w:tab w:val="clear" w:pos="8459"/>
              <w:tab w:val="right" w:pos="9026" w:leader="dot"/>
            </w:tabs>
            <w:rPr/>
          </w:pPr>
          <w:hyperlink w:anchor="__RefHeading___Toc8586138_73709187">
            <w:r>
              <w:rPr>
                <w:webHidden/>
                <w:rStyle w:val="IndexLink"/>
              </w:rPr>
              <w:t>827</w:t>
            </w:r>
            <w:r>
              <w:rPr>
                <w:rStyle w:val="IndexLink"/>
                <w:rtl w:val="true"/>
              </w:rPr>
              <w:t xml:space="preserve">- </w:t>
            </w:r>
            <w:r>
              <w:rPr>
                <w:rStyle w:val="IndexLink"/>
                <w:rtl w:val="true"/>
              </w:rPr>
              <w:t>شرح خلاصة الحساب‏</w:t>
            </w:r>
            <w:r>
              <w:rPr>
                <w:rStyle w:val="IndexLink"/>
                <w:rtl w:val="true"/>
              </w:rPr>
              <w:tab/>
            </w:r>
            <w:r>
              <w:rPr>
                <w:rStyle w:val="IndexLink"/>
              </w:rPr>
              <w:t>274</w:t>
            </w:r>
          </w:hyperlink>
        </w:p>
        <w:p>
          <w:pPr>
            <w:pStyle w:val="Contents3"/>
            <w:tabs>
              <w:tab w:val="clear" w:pos="8459"/>
              <w:tab w:val="right" w:pos="9026" w:leader="dot"/>
            </w:tabs>
            <w:rPr/>
          </w:pPr>
          <w:hyperlink w:anchor="__RefHeading___Toc8586140_73709187">
            <w:r>
              <w:rPr>
                <w:webHidden/>
                <w:rStyle w:val="IndexLink"/>
              </w:rPr>
              <w:t>828</w:t>
            </w:r>
            <w:r>
              <w:rPr>
                <w:rStyle w:val="IndexLink"/>
                <w:rtl w:val="true"/>
              </w:rPr>
              <w:t xml:space="preserve">- </w:t>
            </w:r>
            <w:r>
              <w:rPr>
                <w:rStyle w:val="IndexLink"/>
                <w:rtl w:val="true"/>
              </w:rPr>
              <w:t>شرح خلاصة الحساب‏</w:t>
            </w:r>
            <w:r>
              <w:rPr>
                <w:rStyle w:val="IndexLink"/>
                <w:rtl w:val="true"/>
              </w:rPr>
              <w:tab/>
            </w:r>
            <w:r>
              <w:rPr>
                <w:rStyle w:val="IndexLink"/>
              </w:rPr>
              <w:t>275</w:t>
            </w:r>
          </w:hyperlink>
        </w:p>
        <w:p>
          <w:pPr>
            <w:pStyle w:val="Contents3"/>
            <w:tabs>
              <w:tab w:val="clear" w:pos="8459"/>
              <w:tab w:val="right" w:pos="9026" w:leader="dot"/>
            </w:tabs>
            <w:rPr/>
          </w:pPr>
          <w:hyperlink w:anchor="__RefHeading___Toc8586142_73709187">
            <w:r>
              <w:rPr>
                <w:webHidden/>
                <w:rStyle w:val="IndexLink"/>
              </w:rPr>
              <w:t>829</w:t>
            </w:r>
            <w:r>
              <w:rPr>
                <w:rStyle w:val="IndexLink"/>
                <w:rtl w:val="true"/>
              </w:rPr>
              <w:t xml:space="preserve">- </w:t>
            </w:r>
            <w:r>
              <w:rPr>
                <w:rStyle w:val="IndexLink"/>
                <w:rtl w:val="true"/>
              </w:rPr>
              <w:t>شرح خلاصة الحساب‏</w:t>
            </w:r>
            <w:r>
              <w:rPr>
                <w:rStyle w:val="IndexLink"/>
                <w:rtl w:val="true"/>
              </w:rPr>
              <w:tab/>
            </w:r>
            <w:r>
              <w:rPr>
                <w:rStyle w:val="IndexLink"/>
              </w:rPr>
              <w:t>275</w:t>
            </w:r>
          </w:hyperlink>
        </w:p>
        <w:p>
          <w:pPr>
            <w:pStyle w:val="Contents3"/>
            <w:tabs>
              <w:tab w:val="clear" w:pos="8459"/>
              <w:tab w:val="right" w:pos="9026" w:leader="dot"/>
            </w:tabs>
            <w:rPr/>
          </w:pPr>
          <w:hyperlink w:anchor="__RefHeading___Toc8586144_73709187">
            <w:r>
              <w:rPr>
                <w:webHidden/>
                <w:rStyle w:val="IndexLink"/>
                <w:rtl w:val="true"/>
              </w:rPr>
              <w:t>شرح خلاصة الحساب‏</w:t>
            </w:r>
            <w:r>
              <w:rPr>
                <w:rStyle w:val="IndexLink"/>
                <w:rtl w:val="true"/>
              </w:rPr>
              <w:tab/>
            </w:r>
            <w:r>
              <w:rPr>
                <w:rStyle w:val="IndexLink"/>
              </w:rPr>
              <w:t>275</w:t>
            </w:r>
          </w:hyperlink>
        </w:p>
        <w:p>
          <w:pPr>
            <w:pStyle w:val="Contents3"/>
            <w:tabs>
              <w:tab w:val="clear" w:pos="8459"/>
              <w:tab w:val="right" w:pos="9026" w:leader="dot"/>
            </w:tabs>
            <w:rPr/>
          </w:pPr>
          <w:hyperlink w:anchor="__RefHeading___Toc8586146_73709187">
            <w:r>
              <w:rPr>
                <w:webHidden/>
                <w:rStyle w:val="IndexLink"/>
              </w:rPr>
              <w:t>830</w:t>
            </w:r>
            <w:r>
              <w:rPr>
                <w:rStyle w:val="IndexLink"/>
                <w:rtl w:val="true"/>
              </w:rPr>
              <w:t xml:space="preserve">- </w:t>
            </w:r>
            <w:r>
              <w:rPr>
                <w:rStyle w:val="IndexLink"/>
                <w:rtl w:val="true"/>
              </w:rPr>
              <w:t>شرح خلاصة الحساب‏</w:t>
            </w:r>
            <w:r>
              <w:rPr>
                <w:rStyle w:val="IndexLink"/>
                <w:rtl w:val="true"/>
              </w:rPr>
              <w:tab/>
            </w:r>
            <w:r>
              <w:rPr>
                <w:rStyle w:val="IndexLink"/>
              </w:rPr>
              <w:t>275</w:t>
            </w:r>
          </w:hyperlink>
        </w:p>
        <w:p>
          <w:pPr>
            <w:pStyle w:val="Contents3"/>
            <w:tabs>
              <w:tab w:val="clear" w:pos="8459"/>
              <w:tab w:val="right" w:pos="9026" w:leader="dot"/>
            </w:tabs>
            <w:rPr/>
          </w:pPr>
          <w:hyperlink w:anchor="__RefHeading___Toc8586148_73709187">
            <w:r>
              <w:rPr>
                <w:webHidden/>
                <w:rStyle w:val="IndexLink"/>
                <w:rtl w:val="true"/>
              </w:rPr>
              <w:t>شرح خلاصة الحساب‏</w:t>
            </w:r>
            <w:r>
              <w:rPr>
                <w:rStyle w:val="IndexLink"/>
                <w:rtl w:val="true"/>
              </w:rPr>
              <w:tab/>
            </w:r>
            <w:r>
              <w:rPr>
                <w:rStyle w:val="IndexLink"/>
              </w:rPr>
              <w:t>276</w:t>
            </w:r>
          </w:hyperlink>
        </w:p>
        <w:p>
          <w:pPr>
            <w:pStyle w:val="Contents3"/>
            <w:tabs>
              <w:tab w:val="clear" w:pos="8459"/>
              <w:tab w:val="right" w:pos="9026" w:leader="dot"/>
            </w:tabs>
            <w:rPr/>
          </w:pPr>
          <w:hyperlink w:anchor="__RefHeading___Toc8586150_73709187">
            <w:r>
              <w:rPr>
                <w:webHidden/>
                <w:rStyle w:val="IndexLink"/>
                <w:rtl w:val="true"/>
              </w:rPr>
              <w:t>شرح خلاصة الحساب‏</w:t>
            </w:r>
            <w:r>
              <w:rPr>
                <w:rStyle w:val="IndexLink"/>
                <w:rtl w:val="true"/>
              </w:rPr>
              <w:tab/>
            </w:r>
            <w:r>
              <w:rPr>
                <w:rStyle w:val="IndexLink"/>
              </w:rPr>
              <w:t>276</w:t>
            </w:r>
          </w:hyperlink>
        </w:p>
        <w:p>
          <w:pPr>
            <w:pStyle w:val="Contents3"/>
            <w:tabs>
              <w:tab w:val="clear" w:pos="8459"/>
              <w:tab w:val="right" w:pos="9026" w:leader="dot"/>
            </w:tabs>
            <w:rPr/>
          </w:pPr>
          <w:hyperlink w:anchor="__RefHeading___Toc8586152_73709187">
            <w:r>
              <w:rPr>
                <w:webHidden/>
                <w:rStyle w:val="IndexLink"/>
                <w:rtl w:val="true"/>
              </w:rPr>
              <w:t>شرح خلاصة الحساب‏</w:t>
            </w:r>
            <w:r>
              <w:rPr>
                <w:rStyle w:val="IndexLink"/>
                <w:rtl w:val="true"/>
              </w:rPr>
              <w:tab/>
            </w:r>
            <w:r>
              <w:rPr>
                <w:rStyle w:val="IndexLink"/>
              </w:rPr>
              <w:t>276</w:t>
            </w:r>
          </w:hyperlink>
        </w:p>
        <w:p>
          <w:pPr>
            <w:pStyle w:val="Contents3"/>
            <w:tabs>
              <w:tab w:val="clear" w:pos="8459"/>
              <w:tab w:val="right" w:pos="9026" w:leader="dot"/>
            </w:tabs>
            <w:rPr/>
          </w:pPr>
          <w:hyperlink w:anchor="__RefHeading___Toc8586154_73709187">
            <w:r>
              <w:rPr>
                <w:webHidden/>
                <w:rStyle w:val="IndexLink"/>
                <w:rtl w:val="true"/>
              </w:rPr>
              <w:t>شرح خلاصة الحساب‏</w:t>
            </w:r>
            <w:r>
              <w:rPr>
                <w:rStyle w:val="IndexLink"/>
                <w:rtl w:val="true"/>
              </w:rPr>
              <w:tab/>
            </w:r>
            <w:r>
              <w:rPr>
                <w:rStyle w:val="IndexLink"/>
              </w:rPr>
              <w:t>276</w:t>
            </w:r>
          </w:hyperlink>
        </w:p>
        <w:p>
          <w:pPr>
            <w:pStyle w:val="Contents3"/>
            <w:tabs>
              <w:tab w:val="clear" w:pos="8459"/>
              <w:tab w:val="right" w:pos="9026" w:leader="dot"/>
            </w:tabs>
            <w:rPr/>
          </w:pPr>
          <w:hyperlink w:anchor="__RefHeading___Toc8586156_73709187">
            <w:r>
              <w:rPr>
                <w:webHidden/>
                <w:rStyle w:val="IndexLink"/>
              </w:rPr>
              <w:t>831</w:t>
            </w:r>
            <w:r>
              <w:rPr>
                <w:rStyle w:val="IndexLink"/>
                <w:rtl w:val="true"/>
              </w:rPr>
              <w:t xml:space="preserve">- </w:t>
            </w:r>
            <w:r>
              <w:rPr>
                <w:rStyle w:val="IndexLink"/>
                <w:rtl w:val="true"/>
              </w:rPr>
              <w:t>شرح خلاصة الحساب‏</w:t>
            </w:r>
            <w:r>
              <w:rPr>
                <w:rStyle w:val="IndexLink"/>
                <w:rtl w:val="true"/>
              </w:rPr>
              <w:tab/>
            </w:r>
            <w:r>
              <w:rPr>
                <w:rStyle w:val="IndexLink"/>
              </w:rPr>
              <w:t>276</w:t>
            </w:r>
          </w:hyperlink>
        </w:p>
        <w:p>
          <w:pPr>
            <w:pStyle w:val="Contents3"/>
            <w:tabs>
              <w:tab w:val="clear" w:pos="8459"/>
              <w:tab w:val="right" w:pos="9026" w:leader="dot"/>
            </w:tabs>
            <w:rPr/>
          </w:pPr>
          <w:hyperlink w:anchor="__RefHeading___Toc8586158_73709187">
            <w:r>
              <w:rPr>
                <w:webHidden/>
                <w:rStyle w:val="IndexLink"/>
              </w:rPr>
              <w:t>832</w:t>
            </w:r>
            <w:r>
              <w:rPr>
                <w:rStyle w:val="IndexLink"/>
                <w:rtl w:val="true"/>
              </w:rPr>
              <w:t xml:space="preserve">- </w:t>
            </w:r>
            <w:r>
              <w:rPr>
                <w:rStyle w:val="IndexLink"/>
                <w:rtl w:val="true"/>
              </w:rPr>
              <w:t>شرح خلاصة الحساب‏</w:t>
            </w:r>
            <w:r>
              <w:rPr>
                <w:rStyle w:val="IndexLink"/>
                <w:rtl w:val="true"/>
              </w:rPr>
              <w:tab/>
            </w:r>
            <w:r>
              <w:rPr>
                <w:rStyle w:val="IndexLink"/>
              </w:rPr>
              <w:t>276</w:t>
            </w:r>
          </w:hyperlink>
        </w:p>
        <w:p>
          <w:pPr>
            <w:pStyle w:val="Contents3"/>
            <w:tabs>
              <w:tab w:val="clear" w:pos="8459"/>
              <w:tab w:val="right" w:pos="9026" w:leader="dot"/>
            </w:tabs>
            <w:rPr/>
          </w:pPr>
          <w:hyperlink w:anchor="__RefHeading___Toc8586160_73709187">
            <w:r>
              <w:rPr>
                <w:webHidden/>
                <w:rStyle w:val="IndexLink"/>
                <w:rtl w:val="true"/>
              </w:rPr>
              <w:t>شرح خلاصة الحساب‏</w:t>
            </w:r>
            <w:r>
              <w:rPr>
                <w:rStyle w:val="IndexLink"/>
                <w:rtl w:val="true"/>
              </w:rPr>
              <w:tab/>
            </w:r>
            <w:r>
              <w:rPr>
                <w:rStyle w:val="IndexLink"/>
              </w:rPr>
              <w:t>276</w:t>
            </w:r>
          </w:hyperlink>
        </w:p>
        <w:p>
          <w:pPr>
            <w:pStyle w:val="Contents3"/>
            <w:tabs>
              <w:tab w:val="clear" w:pos="8459"/>
              <w:tab w:val="right" w:pos="9026" w:leader="dot"/>
            </w:tabs>
            <w:rPr/>
          </w:pPr>
          <w:hyperlink w:anchor="__RefHeading___Toc8586162_73709187">
            <w:r>
              <w:rPr>
                <w:webHidden/>
                <w:rStyle w:val="IndexLink"/>
              </w:rPr>
              <w:t>833</w:t>
            </w:r>
            <w:r>
              <w:rPr>
                <w:rStyle w:val="IndexLink"/>
                <w:rtl w:val="true"/>
              </w:rPr>
              <w:t xml:space="preserve">- </w:t>
            </w:r>
            <w:r>
              <w:rPr>
                <w:rStyle w:val="IndexLink"/>
                <w:rtl w:val="true"/>
              </w:rPr>
              <w:t>شرح خلاصة الحساب‏</w:t>
            </w:r>
            <w:r>
              <w:rPr>
                <w:rStyle w:val="IndexLink"/>
                <w:rtl w:val="true"/>
              </w:rPr>
              <w:tab/>
            </w:r>
            <w:r>
              <w:rPr>
                <w:rStyle w:val="IndexLink"/>
              </w:rPr>
              <w:t>276</w:t>
            </w:r>
          </w:hyperlink>
        </w:p>
        <w:p>
          <w:pPr>
            <w:pStyle w:val="Contents3"/>
            <w:tabs>
              <w:tab w:val="clear" w:pos="8459"/>
              <w:tab w:val="right" w:pos="9026" w:leader="dot"/>
            </w:tabs>
            <w:rPr/>
          </w:pPr>
          <w:hyperlink w:anchor="__RefHeading___Toc8586164_73709187">
            <w:r>
              <w:rPr>
                <w:webHidden/>
                <w:rStyle w:val="IndexLink"/>
              </w:rPr>
              <w:t>834</w:t>
            </w:r>
            <w:r>
              <w:rPr>
                <w:rStyle w:val="IndexLink"/>
                <w:rtl w:val="true"/>
              </w:rPr>
              <w:t xml:space="preserve">- </w:t>
            </w:r>
            <w:r>
              <w:rPr>
                <w:rStyle w:val="IndexLink"/>
                <w:rtl w:val="true"/>
              </w:rPr>
              <w:t>شرح خلاصة الحساب‏</w:t>
            </w:r>
            <w:r>
              <w:rPr>
                <w:rStyle w:val="IndexLink"/>
                <w:rtl w:val="true"/>
              </w:rPr>
              <w:tab/>
            </w:r>
            <w:r>
              <w:rPr>
                <w:rStyle w:val="IndexLink"/>
              </w:rPr>
              <w:t>276</w:t>
            </w:r>
          </w:hyperlink>
        </w:p>
        <w:p>
          <w:pPr>
            <w:pStyle w:val="Contents3"/>
            <w:tabs>
              <w:tab w:val="clear" w:pos="8459"/>
              <w:tab w:val="right" w:pos="9026" w:leader="dot"/>
            </w:tabs>
            <w:rPr/>
          </w:pPr>
          <w:hyperlink w:anchor="__RefHeading___Toc8586166_73709187">
            <w:r>
              <w:rPr>
                <w:webHidden/>
                <w:rStyle w:val="IndexLink"/>
              </w:rPr>
              <w:t>835</w:t>
            </w:r>
            <w:r>
              <w:rPr>
                <w:rStyle w:val="IndexLink"/>
                <w:rtl w:val="true"/>
              </w:rPr>
              <w:t xml:space="preserve">- </w:t>
            </w:r>
            <w:r>
              <w:rPr>
                <w:rStyle w:val="IndexLink"/>
                <w:rtl w:val="true"/>
              </w:rPr>
              <w:t>شرح خلاصة الحساب‏</w:t>
            </w:r>
            <w:r>
              <w:rPr>
                <w:rStyle w:val="IndexLink"/>
                <w:rtl w:val="true"/>
              </w:rPr>
              <w:tab/>
            </w:r>
            <w:r>
              <w:rPr>
                <w:rStyle w:val="IndexLink"/>
              </w:rPr>
              <w:t>276</w:t>
            </w:r>
          </w:hyperlink>
        </w:p>
        <w:p>
          <w:pPr>
            <w:pStyle w:val="Contents3"/>
            <w:tabs>
              <w:tab w:val="clear" w:pos="8459"/>
              <w:tab w:val="right" w:pos="9026" w:leader="dot"/>
            </w:tabs>
            <w:rPr/>
          </w:pPr>
          <w:hyperlink w:anchor="__RefHeading___Toc8586168_73709187">
            <w:r>
              <w:rPr>
                <w:webHidden/>
                <w:rStyle w:val="IndexLink"/>
              </w:rPr>
              <w:t>836</w:t>
            </w:r>
            <w:r>
              <w:rPr>
                <w:rStyle w:val="IndexLink"/>
                <w:rtl w:val="true"/>
              </w:rPr>
              <w:t xml:space="preserve">- </w:t>
            </w:r>
            <w:r>
              <w:rPr>
                <w:rStyle w:val="IndexLink"/>
                <w:rtl w:val="true"/>
              </w:rPr>
              <w:t>شرح خلاصة الحساب‏</w:t>
            </w:r>
            <w:r>
              <w:rPr>
                <w:rStyle w:val="IndexLink"/>
                <w:rtl w:val="true"/>
              </w:rPr>
              <w:tab/>
            </w:r>
            <w:r>
              <w:rPr>
                <w:rStyle w:val="IndexLink"/>
              </w:rPr>
              <w:t>277</w:t>
            </w:r>
          </w:hyperlink>
        </w:p>
        <w:p>
          <w:pPr>
            <w:pStyle w:val="Contents3"/>
            <w:tabs>
              <w:tab w:val="clear" w:pos="8459"/>
              <w:tab w:val="right" w:pos="9026" w:leader="dot"/>
            </w:tabs>
            <w:rPr/>
          </w:pPr>
          <w:hyperlink w:anchor="__RefHeading___Toc8586170_73709187">
            <w:r>
              <w:rPr>
                <w:webHidden/>
                <w:rStyle w:val="IndexLink"/>
              </w:rPr>
              <w:t>837</w:t>
            </w:r>
            <w:r>
              <w:rPr>
                <w:rStyle w:val="IndexLink"/>
                <w:rtl w:val="true"/>
              </w:rPr>
              <w:t xml:space="preserve">- </w:t>
            </w:r>
            <w:r>
              <w:rPr>
                <w:rStyle w:val="IndexLink"/>
                <w:rtl w:val="true"/>
              </w:rPr>
              <w:t>شرح خلاصة الحساب‏</w:t>
            </w:r>
            <w:r>
              <w:rPr>
                <w:rStyle w:val="IndexLink"/>
                <w:rtl w:val="true"/>
              </w:rPr>
              <w:tab/>
            </w:r>
            <w:r>
              <w:rPr>
                <w:rStyle w:val="IndexLink"/>
              </w:rPr>
              <w:t>277</w:t>
            </w:r>
          </w:hyperlink>
        </w:p>
        <w:p>
          <w:pPr>
            <w:pStyle w:val="Contents3"/>
            <w:tabs>
              <w:tab w:val="clear" w:pos="8459"/>
              <w:tab w:val="right" w:pos="9026" w:leader="dot"/>
            </w:tabs>
            <w:rPr/>
          </w:pPr>
          <w:hyperlink w:anchor="__RefHeading___Toc8586172_73709187">
            <w:r>
              <w:rPr>
                <w:webHidden/>
                <w:rStyle w:val="IndexLink"/>
              </w:rPr>
              <w:t>838</w:t>
            </w:r>
            <w:r>
              <w:rPr>
                <w:rStyle w:val="IndexLink"/>
                <w:rtl w:val="true"/>
              </w:rPr>
              <w:t xml:space="preserve">- </w:t>
            </w:r>
            <w:r>
              <w:rPr>
                <w:rStyle w:val="IndexLink"/>
                <w:rtl w:val="true"/>
              </w:rPr>
              <w:t>شرح خلاصة الحساب‏</w:t>
            </w:r>
            <w:r>
              <w:rPr>
                <w:rStyle w:val="IndexLink"/>
                <w:rtl w:val="true"/>
              </w:rPr>
              <w:tab/>
            </w:r>
            <w:r>
              <w:rPr>
                <w:rStyle w:val="IndexLink"/>
              </w:rPr>
              <w:t>277</w:t>
            </w:r>
          </w:hyperlink>
        </w:p>
        <w:p>
          <w:pPr>
            <w:pStyle w:val="Contents3"/>
            <w:tabs>
              <w:tab w:val="clear" w:pos="8459"/>
              <w:tab w:val="right" w:pos="9026" w:leader="dot"/>
            </w:tabs>
            <w:rPr/>
          </w:pPr>
          <w:hyperlink w:anchor="__RefHeading___Toc8586174_73709187">
            <w:r>
              <w:rPr>
                <w:webHidden/>
                <w:rStyle w:val="IndexLink"/>
              </w:rPr>
              <w:t>839</w:t>
            </w:r>
            <w:r>
              <w:rPr>
                <w:rStyle w:val="IndexLink"/>
                <w:rtl w:val="true"/>
              </w:rPr>
              <w:t xml:space="preserve">- </w:t>
            </w:r>
            <w:r>
              <w:rPr>
                <w:rStyle w:val="IndexLink"/>
                <w:rtl w:val="true"/>
              </w:rPr>
              <w:t>شرح خلاصة الحساب‏</w:t>
            </w:r>
            <w:r>
              <w:rPr>
                <w:rStyle w:val="IndexLink"/>
                <w:rtl w:val="true"/>
              </w:rPr>
              <w:tab/>
            </w:r>
            <w:r>
              <w:rPr>
                <w:rStyle w:val="IndexLink"/>
              </w:rPr>
              <w:t>277</w:t>
            </w:r>
          </w:hyperlink>
        </w:p>
        <w:p>
          <w:pPr>
            <w:pStyle w:val="Contents3"/>
            <w:tabs>
              <w:tab w:val="clear" w:pos="8459"/>
              <w:tab w:val="right" w:pos="9026" w:leader="dot"/>
            </w:tabs>
            <w:rPr/>
          </w:pPr>
          <w:hyperlink w:anchor="__RefHeading___Toc8586176_73709187">
            <w:r>
              <w:rPr>
                <w:webHidden/>
                <w:rStyle w:val="IndexLink"/>
              </w:rPr>
              <w:t>840</w:t>
            </w:r>
            <w:r>
              <w:rPr>
                <w:rStyle w:val="IndexLink"/>
                <w:rtl w:val="true"/>
              </w:rPr>
              <w:t xml:space="preserve">- </w:t>
            </w:r>
            <w:r>
              <w:rPr>
                <w:rStyle w:val="IndexLink"/>
                <w:rtl w:val="true"/>
              </w:rPr>
              <w:t>شرح خلاصة الحساب‏</w:t>
            </w:r>
            <w:r>
              <w:rPr>
                <w:rStyle w:val="IndexLink"/>
                <w:rtl w:val="true"/>
              </w:rPr>
              <w:tab/>
            </w:r>
            <w:r>
              <w:rPr>
                <w:rStyle w:val="IndexLink"/>
              </w:rPr>
              <w:t>277</w:t>
            </w:r>
          </w:hyperlink>
        </w:p>
        <w:p>
          <w:pPr>
            <w:pStyle w:val="Contents3"/>
            <w:tabs>
              <w:tab w:val="clear" w:pos="8459"/>
              <w:tab w:val="right" w:pos="9026" w:leader="dot"/>
            </w:tabs>
            <w:rPr/>
          </w:pPr>
          <w:hyperlink w:anchor="__RefHeading___Toc8586178_73709187">
            <w:r>
              <w:rPr>
                <w:webHidden/>
                <w:rStyle w:val="IndexLink"/>
              </w:rPr>
              <w:t>841</w:t>
            </w:r>
            <w:r>
              <w:rPr>
                <w:rStyle w:val="IndexLink"/>
                <w:rtl w:val="true"/>
              </w:rPr>
              <w:t xml:space="preserve">- </w:t>
            </w:r>
            <w:r>
              <w:rPr>
                <w:rStyle w:val="IndexLink"/>
                <w:rtl w:val="true"/>
              </w:rPr>
              <w:t>شرح خلاصة الحساب‏</w:t>
            </w:r>
            <w:r>
              <w:rPr>
                <w:rStyle w:val="IndexLink"/>
                <w:rtl w:val="true"/>
              </w:rPr>
              <w:tab/>
            </w:r>
            <w:r>
              <w:rPr>
                <w:rStyle w:val="IndexLink"/>
              </w:rPr>
              <w:t>277</w:t>
            </w:r>
          </w:hyperlink>
        </w:p>
        <w:p>
          <w:pPr>
            <w:pStyle w:val="Contents3"/>
            <w:tabs>
              <w:tab w:val="clear" w:pos="8459"/>
              <w:tab w:val="right" w:pos="9026" w:leader="dot"/>
            </w:tabs>
            <w:rPr/>
          </w:pPr>
          <w:hyperlink w:anchor="__RefHeading___Toc8586180_73709187">
            <w:r>
              <w:rPr>
                <w:webHidden/>
                <w:rStyle w:val="IndexLink"/>
              </w:rPr>
              <w:t>842</w:t>
            </w:r>
            <w:r>
              <w:rPr>
                <w:rStyle w:val="IndexLink"/>
                <w:rtl w:val="true"/>
              </w:rPr>
              <w:t xml:space="preserve">- </w:t>
            </w:r>
            <w:r>
              <w:rPr>
                <w:rStyle w:val="IndexLink"/>
                <w:rtl w:val="true"/>
              </w:rPr>
              <w:t>شرح خلاصة الحساب‏</w:t>
            </w:r>
            <w:r>
              <w:rPr>
                <w:rStyle w:val="IndexLink"/>
                <w:rtl w:val="true"/>
              </w:rPr>
              <w:tab/>
            </w:r>
            <w:r>
              <w:rPr>
                <w:rStyle w:val="IndexLink"/>
              </w:rPr>
              <w:t>277</w:t>
            </w:r>
          </w:hyperlink>
        </w:p>
        <w:p>
          <w:pPr>
            <w:pStyle w:val="Contents3"/>
            <w:tabs>
              <w:tab w:val="clear" w:pos="8459"/>
              <w:tab w:val="right" w:pos="9026" w:leader="dot"/>
            </w:tabs>
            <w:rPr/>
          </w:pPr>
          <w:hyperlink w:anchor="__RefHeading___Toc8586182_73709187">
            <w:r>
              <w:rPr>
                <w:webHidden/>
                <w:rStyle w:val="IndexLink"/>
              </w:rPr>
              <w:t>843</w:t>
            </w:r>
            <w:r>
              <w:rPr>
                <w:rStyle w:val="IndexLink"/>
                <w:rtl w:val="true"/>
              </w:rPr>
              <w:t xml:space="preserve">- </w:t>
            </w:r>
            <w:r>
              <w:rPr>
                <w:rStyle w:val="IndexLink"/>
                <w:rtl w:val="true"/>
              </w:rPr>
              <w:t>شرح خلاصة الحساب‏</w:t>
            </w:r>
            <w:r>
              <w:rPr>
                <w:rStyle w:val="IndexLink"/>
                <w:rtl w:val="true"/>
              </w:rPr>
              <w:tab/>
            </w:r>
            <w:r>
              <w:rPr>
                <w:rStyle w:val="IndexLink"/>
              </w:rPr>
              <w:t>277</w:t>
            </w:r>
          </w:hyperlink>
        </w:p>
        <w:p>
          <w:pPr>
            <w:pStyle w:val="Contents3"/>
            <w:tabs>
              <w:tab w:val="clear" w:pos="8459"/>
              <w:tab w:val="right" w:pos="9026" w:leader="dot"/>
            </w:tabs>
            <w:rPr/>
          </w:pPr>
          <w:hyperlink w:anchor="__RefHeading___Toc8586184_73709187">
            <w:r>
              <w:rPr>
                <w:webHidden/>
                <w:rStyle w:val="IndexLink"/>
              </w:rPr>
              <w:t>844</w:t>
            </w:r>
            <w:r>
              <w:rPr>
                <w:rStyle w:val="IndexLink"/>
                <w:rtl w:val="true"/>
              </w:rPr>
              <w:t xml:space="preserve">- </w:t>
            </w:r>
            <w:r>
              <w:rPr>
                <w:rStyle w:val="IndexLink"/>
                <w:rtl w:val="true"/>
              </w:rPr>
              <w:t>شرح خلاصة الحساب‏</w:t>
            </w:r>
            <w:r>
              <w:rPr>
                <w:rStyle w:val="IndexLink"/>
                <w:rtl w:val="true"/>
              </w:rPr>
              <w:tab/>
            </w:r>
            <w:r>
              <w:rPr>
                <w:rStyle w:val="IndexLink"/>
              </w:rPr>
              <w:t>278</w:t>
            </w:r>
          </w:hyperlink>
        </w:p>
        <w:p>
          <w:pPr>
            <w:pStyle w:val="Contents3"/>
            <w:tabs>
              <w:tab w:val="clear" w:pos="8459"/>
              <w:tab w:val="right" w:pos="9026" w:leader="dot"/>
            </w:tabs>
            <w:rPr/>
          </w:pPr>
          <w:hyperlink w:anchor="__RefHeading___Toc8586186_73709187">
            <w:r>
              <w:rPr>
                <w:webHidden/>
                <w:rStyle w:val="IndexLink"/>
              </w:rPr>
              <w:t>845</w:t>
            </w:r>
            <w:r>
              <w:rPr>
                <w:rStyle w:val="IndexLink"/>
                <w:rtl w:val="true"/>
              </w:rPr>
              <w:t xml:space="preserve">- </w:t>
            </w:r>
            <w:r>
              <w:rPr>
                <w:rStyle w:val="IndexLink"/>
                <w:rtl w:val="true"/>
              </w:rPr>
              <w:t>شرح خلاصة الحساب‏</w:t>
            </w:r>
            <w:r>
              <w:rPr>
                <w:rStyle w:val="IndexLink"/>
                <w:rtl w:val="true"/>
              </w:rPr>
              <w:tab/>
            </w:r>
            <w:r>
              <w:rPr>
                <w:rStyle w:val="IndexLink"/>
              </w:rPr>
              <w:t>278</w:t>
            </w:r>
          </w:hyperlink>
        </w:p>
        <w:p>
          <w:pPr>
            <w:pStyle w:val="Contents3"/>
            <w:tabs>
              <w:tab w:val="clear" w:pos="8459"/>
              <w:tab w:val="right" w:pos="9026" w:leader="dot"/>
            </w:tabs>
            <w:rPr/>
          </w:pPr>
          <w:hyperlink w:anchor="__RefHeading___Toc8586188_73709187">
            <w:r>
              <w:rPr>
                <w:webHidden/>
                <w:rStyle w:val="IndexLink"/>
              </w:rPr>
              <w:t>846</w:t>
            </w:r>
            <w:r>
              <w:rPr>
                <w:rStyle w:val="IndexLink"/>
                <w:rtl w:val="true"/>
              </w:rPr>
              <w:t xml:space="preserve">- </w:t>
            </w:r>
            <w:r>
              <w:rPr>
                <w:rStyle w:val="IndexLink"/>
                <w:rtl w:val="true"/>
              </w:rPr>
              <w:t>شرح خلاصة النحو</w:t>
            </w:r>
            <w:r>
              <w:rPr>
                <w:rStyle w:val="IndexLink"/>
                <w:rtl w:val="true"/>
              </w:rPr>
              <w:tab/>
            </w:r>
            <w:r>
              <w:rPr>
                <w:rStyle w:val="IndexLink"/>
              </w:rPr>
              <w:t>278</w:t>
            </w:r>
          </w:hyperlink>
        </w:p>
        <w:p>
          <w:pPr>
            <w:pStyle w:val="Contents3"/>
            <w:tabs>
              <w:tab w:val="clear" w:pos="8459"/>
              <w:tab w:val="right" w:pos="9026" w:leader="dot"/>
            </w:tabs>
            <w:rPr/>
          </w:pPr>
          <w:hyperlink w:anchor="__RefHeading___Toc8586190_73709187">
            <w:r>
              <w:rPr>
                <w:webHidden/>
                <w:rStyle w:val="IndexLink"/>
              </w:rPr>
              <w:t>847</w:t>
            </w:r>
            <w:r>
              <w:rPr>
                <w:rStyle w:val="IndexLink"/>
                <w:rtl w:val="true"/>
              </w:rPr>
              <w:t xml:space="preserve">- </w:t>
            </w:r>
            <w:r>
              <w:rPr>
                <w:rStyle w:val="IndexLink"/>
                <w:rtl w:val="true"/>
              </w:rPr>
              <w:t>شرح الخور البریعة فی أصول الشریعة</w:t>
            </w:r>
            <w:r>
              <w:rPr>
                <w:rStyle w:val="IndexLink"/>
                <w:rtl w:val="true"/>
              </w:rPr>
              <w:tab/>
            </w:r>
            <w:r>
              <w:rPr>
                <w:rStyle w:val="IndexLink"/>
              </w:rPr>
              <w:t>278</w:t>
            </w:r>
          </w:hyperlink>
        </w:p>
        <w:p>
          <w:pPr>
            <w:pStyle w:val="Contents3"/>
            <w:tabs>
              <w:tab w:val="clear" w:pos="8459"/>
              <w:tab w:val="right" w:pos="9026" w:leader="dot"/>
            </w:tabs>
            <w:rPr/>
          </w:pPr>
          <w:hyperlink w:anchor="__RefHeading___Toc8586192_73709187">
            <w:r>
              <w:rPr>
                <w:webHidden/>
                <w:rStyle w:val="IndexLink"/>
              </w:rPr>
              <w:t>848</w:t>
            </w:r>
            <w:r>
              <w:rPr>
                <w:rStyle w:val="IndexLink"/>
                <w:rtl w:val="true"/>
              </w:rPr>
              <w:t xml:space="preserve">- </w:t>
            </w:r>
            <w:r>
              <w:rPr>
                <w:rStyle w:val="IndexLink"/>
                <w:rtl w:val="true"/>
              </w:rPr>
              <w:t>شرح درایة الحدیث‏</w:t>
            </w:r>
            <w:r>
              <w:rPr>
                <w:rStyle w:val="IndexLink"/>
                <w:rtl w:val="true"/>
              </w:rPr>
              <w:tab/>
            </w:r>
            <w:r>
              <w:rPr>
                <w:rStyle w:val="IndexLink"/>
              </w:rPr>
              <w:t>278</w:t>
            </w:r>
          </w:hyperlink>
        </w:p>
        <w:p>
          <w:pPr>
            <w:pStyle w:val="Contents3"/>
            <w:tabs>
              <w:tab w:val="clear" w:pos="8459"/>
              <w:tab w:val="right" w:pos="9026" w:leader="dot"/>
            </w:tabs>
            <w:rPr/>
          </w:pPr>
          <w:hyperlink w:anchor="__RefHeading___Toc8586194_73709187">
            <w:r>
              <w:rPr>
                <w:webHidden/>
                <w:rStyle w:val="IndexLink"/>
                <w:rtl w:val="true"/>
              </w:rPr>
              <w:t>شرح درایة الحدیث‏</w:t>
            </w:r>
            <w:r>
              <w:rPr>
                <w:rStyle w:val="IndexLink"/>
                <w:rtl w:val="true"/>
              </w:rPr>
              <w:tab/>
            </w:r>
            <w:r>
              <w:rPr>
                <w:rStyle w:val="IndexLink"/>
              </w:rPr>
              <w:t>279</w:t>
            </w:r>
          </w:hyperlink>
        </w:p>
        <w:p>
          <w:pPr>
            <w:pStyle w:val="Contents3"/>
            <w:tabs>
              <w:tab w:val="clear" w:pos="8459"/>
              <w:tab w:val="right" w:pos="9026" w:leader="dot"/>
            </w:tabs>
            <w:rPr/>
          </w:pPr>
          <w:hyperlink w:anchor="__RefHeading___Toc8586196_73709187">
            <w:r>
              <w:rPr>
                <w:webHidden/>
                <w:rStyle w:val="IndexLink"/>
                <w:rtl w:val="true"/>
              </w:rPr>
              <w:t>شرح درایة الحدیث‏</w:t>
            </w:r>
            <w:r>
              <w:rPr>
                <w:rStyle w:val="IndexLink"/>
                <w:rtl w:val="true"/>
              </w:rPr>
              <w:tab/>
            </w:r>
            <w:r>
              <w:rPr>
                <w:rStyle w:val="IndexLink"/>
              </w:rPr>
              <w:t>279</w:t>
            </w:r>
          </w:hyperlink>
        </w:p>
        <w:p>
          <w:pPr>
            <w:pStyle w:val="Contents3"/>
            <w:tabs>
              <w:tab w:val="clear" w:pos="8459"/>
              <w:tab w:val="right" w:pos="9026" w:leader="dot"/>
            </w:tabs>
            <w:rPr/>
          </w:pPr>
          <w:hyperlink w:anchor="__RefHeading___Toc8586198_73709187">
            <w:r>
              <w:rPr>
                <w:webHidden/>
                <w:rStyle w:val="IndexLink"/>
                <w:rtl w:val="true"/>
              </w:rPr>
              <w:t>شرح درایة الشهید</w:t>
            </w:r>
            <w:r>
              <w:rPr>
                <w:rStyle w:val="IndexLink"/>
                <w:rtl w:val="true"/>
              </w:rPr>
              <w:tab/>
            </w:r>
            <w:r>
              <w:rPr>
                <w:rStyle w:val="IndexLink"/>
              </w:rPr>
              <w:t>279</w:t>
            </w:r>
          </w:hyperlink>
        </w:p>
        <w:p>
          <w:pPr>
            <w:pStyle w:val="Contents3"/>
            <w:tabs>
              <w:tab w:val="clear" w:pos="8459"/>
              <w:tab w:val="right" w:pos="9026" w:leader="dot"/>
            </w:tabs>
            <w:rPr/>
          </w:pPr>
          <w:hyperlink w:anchor="__RefHeading___Toc8586200_73709187">
            <w:r>
              <w:rPr>
                <w:webHidden/>
                <w:rStyle w:val="IndexLink"/>
                <w:rtl w:val="true"/>
              </w:rPr>
              <w:t>الدرة البهیة</w:t>
            </w:r>
            <w:r>
              <w:rPr>
                <w:rStyle w:val="IndexLink"/>
                <w:rtl w:val="true"/>
              </w:rPr>
              <w:tab/>
            </w:r>
            <w:r>
              <w:rPr>
                <w:rStyle w:val="IndexLink"/>
              </w:rPr>
              <w:t>279</w:t>
            </w:r>
          </w:hyperlink>
        </w:p>
        <w:p>
          <w:pPr>
            <w:pStyle w:val="Contents3"/>
            <w:tabs>
              <w:tab w:val="clear" w:pos="8459"/>
              <w:tab w:val="right" w:pos="9026" w:leader="dot"/>
            </w:tabs>
            <w:rPr/>
          </w:pPr>
          <w:hyperlink w:anchor="__RefHeading___Toc8586202_73709187">
            <w:r>
              <w:rPr>
                <w:webHidden/>
                <w:rStyle w:val="IndexLink"/>
                <w:rtl w:val="true"/>
              </w:rPr>
              <w:t>بیان</w:t>
            </w:r>
            <w:r>
              <w:rPr>
                <w:rStyle w:val="IndexLink"/>
                <w:rtl w:val="true"/>
              </w:rPr>
              <w:tab/>
            </w:r>
            <w:r>
              <w:rPr>
                <w:rStyle w:val="IndexLink"/>
              </w:rPr>
              <w:t>279</w:t>
            </w:r>
          </w:hyperlink>
        </w:p>
        <w:p>
          <w:pPr>
            <w:pStyle w:val="Contents3"/>
            <w:tabs>
              <w:tab w:val="clear" w:pos="8459"/>
              <w:tab w:val="right" w:pos="9026" w:leader="dot"/>
            </w:tabs>
            <w:rPr/>
          </w:pPr>
          <w:hyperlink w:anchor="__RefHeading___Toc8586204_73709187">
            <w:r>
              <w:rPr>
                <w:webHidden/>
                <w:rStyle w:val="IndexLink"/>
                <w:rtl w:val="true"/>
              </w:rPr>
              <w:t>شرح الدرة</w:t>
            </w:r>
            <w:r>
              <w:rPr>
                <w:rStyle w:val="IndexLink"/>
                <w:rtl w:val="true"/>
              </w:rPr>
              <w:tab/>
            </w:r>
            <w:r>
              <w:rPr>
                <w:rStyle w:val="IndexLink"/>
              </w:rPr>
              <w:t>280</w:t>
            </w:r>
          </w:hyperlink>
        </w:p>
        <w:p>
          <w:pPr>
            <w:pStyle w:val="Contents3"/>
            <w:tabs>
              <w:tab w:val="clear" w:pos="8459"/>
              <w:tab w:val="right" w:pos="9026" w:leader="dot"/>
            </w:tabs>
            <w:rPr/>
          </w:pPr>
          <w:hyperlink w:anchor="__RefHeading___Toc8586206_73709187">
            <w:r>
              <w:rPr>
                <w:webHidden/>
                <w:rStyle w:val="IndexLink"/>
              </w:rPr>
              <w:t>849</w:t>
            </w:r>
            <w:r>
              <w:rPr>
                <w:rStyle w:val="IndexLink"/>
                <w:rtl w:val="true"/>
              </w:rPr>
              <w:t xml:space="preserve">- </w:t>
            </w:r>
            <w:r>
              <w:rPr>
                <w:rStyle w:val="IndexLink"/>
                <w:rtl w:val="true"/>
              </w:rPr>
              <w:t>شرح الدرة</w:t>
            </w:r>
            <w:r>
              <w:rPr>
                <w:rStyle w:val="IndexLink"/>
                <w:rtl w:val="true"/>
              </w:rPr>
              <w:tab/>
            </w:r>
            <w:r>
              <w:rPr>
                <w:rStyle w:val="IndexLink"/>
              </w:rPr>
              <w:t>280</w:t>
            </w:r>
          </w:hyperlink>
        </w:p>
        <w:p>
          <w:pPr>
            <w:pStyle w:val="Contents3"/>
            <w:tabs>
              <w:tab w:val="clear" w:pos="8459"/>
              <w:tab w:val="right" w:pos="9026" w:leader="dot"/>
            </w:tabs>
            <w:rPr/>
          </w:pPr>
          <w:hyperlink w:anchor="__RefHeading___Toc8586208_73709187">
            <w:r>
              <w:rPr>
                <w:webHidden/>
                <w:rStyle w:val="IndexLink"/>
                <w:rtl w:val="true"/>
              </w:rPr>
              <w:t>شرح الدرة</w:t>
            </w:r>
            <w:r>
              <w:rPr>
                <w:rStyle w:val="IndexLink"/>
                <w:rtl w:val="true"/>
              </w:rPr>
              <w:tab/>
            </w:r>
            <w:r>
              <w:rPr>
                <w:rStyle w:val="IndexLink"/>
              </w:rPr>
              <w:t>280</w:t>
            </w:r>
          </w:hyperlink>
        </w:p>
        <w:p>
          <w:pPr>
            <w:pStyle w:val="Contents3"/>
            <w:tabs>
              <w:tab w:val="clear" w:pos="8459"/>
              <w:tab w:val="right" w:pos="9026" w:leader="dot"/>
            </w:tabs>
            <w:rPr/>
          </w:pPr>
          <w:hyperlink w:anchor="__RefHeading___Toc8586210_73709187">
            <w:r>
              <w:rPr>
                <w:webHidden/>
                <w:rStyle w:val="IndexLink"/>
              </w:rPr>
              <w:t>850</w:t>
            </w:r>
            <w:r>
              <w:rPr>
                <w:rStyle w:val="IndexLink"/>
                <w:rtl w:val="true"/>
              </w:rPr>
              <w:t xml:space="preserve">- </w:t>
            </w:r>
            <w:r>
              <w:rPr>
                <w:rStyle w:val="IndexLink"/>
                <w:rtl w:val="true"/>
              </w:rPr>
              <w:t>شرح الدرة</w:t>
            </w:r>
            <w:r>
              <w:rPr>
                <w:rStyle w:val="IndexLink"/>
                <w:rtl w:val="true"/>
              </w:rPr>
              <w:tab/>
            </w:r>
            <w:r>
              <w:rPr>
                <w:rStyle w:val="IndexLink"/>
              </w:rPr>
              <w:t>280</w:t>
            </w:r>
          </w:hyperlink>
        </w:p>
        <w:p>
          <w:pPr>
            <w:pStyle w:val="Contents3"/>
            <w:tabs>
              <w:tab w:val="clear" w:pos="8459"/>
              <w:tab w:val="right" w:pos="9026" w:leader="dot"/>
            </w:tabs>
            <w:rPr/>
          </w:pPr>
          <w:hyperlink w:anchor="__RefHeading___Toc8586212_73709187">
            <w:r>
              <w:rPr>
                <w:webHidden/>
                <w:rStyle w:val="IndexLink"/>
              </w:rPr>
              <w:t>851</w:t>
            </w:r>
            <w:r>
              <w:rPr>
                <w:rStyle w:val="IndexLink"/>
                <w:rtl w:val="true"/>
              </w:rPr>
              <w:t xml:space="preserve">- </w:t>
            </w:r>
            <w:r>
              <w:rPr>
                <w:rStyle w:val="IndexLink"/>
                <w:rtl w:val="true"/>
              </w:rPr>
              <w:t>شرح الدرة</w:t>
            </w:r>
            <w:r>
              <w:rPr>
                <w:rStyle w:val="IndexLink"/>
                <w:rtl w:val="true"/>
              </w:rPr>
              <w:tab/>
            </w:r>
            <w:r>
              <w:rPr>
                <w:rStyle w:val="IndexLink"/>
              </w:rPr>
              <w:t>280</w:t>
            </w:r>
          </w:hyperlink>
        </w:p>
        <w:p>
          <w:pPr>
            <w:pStyle w:val="Contents3"/>
            <w:tabs>
              <w:tab w:val="clear" w:pos="8459"/>
              <w:tab w:val="right" w:pos="9026" w:leader="dot"/>
            </w:tabs>
            <w:rPr/>
          </w:pPr>
          <w:hyperlink w:anchor="__RefHeading___Toc8586214_73709187">
            <w:r>
              <w:rPr>
                <w:webHidden/>
                <w:rStyle w:val="IndexLink"/>
              </w:rPr>
              <w:t>852</w:t>
            </w:r>
            <w:r>
              <w:rPr>
                <w:rStyle w:val="IndexLink"/>
                <w:rtl w:val="true"/>
              </w:rPr>
              <w:t xml:space="preserve">- </w:t>
            </w:r>
            <w:r>
              <w:rPr>
                <w:rStyle w:val="IndexLink"/>
                <w:rtl w:val="true"/>
              </w:rPr>
              <w:t>شرح الدرة</w:t>
            </w:r>
            <w:r>
              <w:rPr>
                <w:rStyle w:val="IndexLink"/>
                <w:rtl w:val="true"/>
              </w:rPr>
              <w:tab/>
            </w:r>
            <w:r>
              <w:rPr>
                <w:rStyle w:val="IndexLink"/>
              </w:rPr>
              <w:t>280</w:t>
            </w:r>
          </w:hyperlink>
        </w:p>
        <w:p>
          <w:pPr>
            <w:pStyle w:val="Contents3"/>
            <w:tabs>
              <w:tab w:val="clear" w:pos="8459"/>
              <w:tab w:val="right" w:pos="9026" w:leader="dot"/>
            </w:tabs>
            <w:rPr/>
          </w:pPr>
          <w:hyperlink w:anchor="__RefHeading___Toc8586216_73709187">
            <w:r>
              <w:rPr>
                <w:webHidden/>
                <w:rStyle w:val="IndexLink"/>
              </w:rPr>
              <w:t>853</w:t>
            </w:r>
            <w:r>
              <w:rPr>
                <w:rStyle w:val="IndexLink"/>
                <w:rtl w:val="true"/>
              </w:rPr>
              <w:t xml:space="preserve">- </w:t>
            </w:r>
            <w:r>
              <w:rPr>
                <w:rStyle w:val="IndexLink"/>
                <w:rtl w:val="true"/>
              </w:rPr>
              <w:t>شرح الدرة</w:t>
            </w:r>
            <w:r>
              <w:rPr>
                <w:rStyle w:val="IndexLink"/>
                <w:rtl w:val="true"/>
              </w:rPr>
              <w:tab/>
            </w:r>
            <w:r>
              <w:rPr>
                <w:rStyle w:val="IndexLink"/>
              </w:rPr>
              <w:t>280</w:t>
            </w:r>
          </w:hyperlink>
        </w:p>
        <w:p>
          <w:pPr>
            <w:pStyle w:val="Contents3"/>
            <w:tabs>
              <w:tab w:val="clear" w:pos="8459"/>
              <w:tab w:val="right" w:pos="9026" w:leader="dot"/>
            </w:tabs>
            <w:rPr/>
          </w:pPr>
          <w:hyperlink w:anchor="__RefHeading___Toc8586218_73709187">
            <w:r>
              <w:rPr>
                <w:webHidden/>
                <w:rStyle w:val="IndexLink"/>
              </w:rPr>
              <w:t>854</w:t>
            </w:r>
            <w:r>
              <w:rPr>
                <w:rStyle w:val="IndexLink"/>
                <w:rtl w:val="true"/>
              </w:rPr>
              <w:t xml:space="preserve">- </w:t>
            </w:r>
            <w:r>
              <w:rPr>
                <w:rStyle w:val="IndexLink"/>
                <w:rtl w:val="true"/>
              </w:rPr>
              <w:t>شرح الدرة</w:t>
            </w:r>
            <w:r>
              <w:rPr>
                <w:rStyle w:val="IndexLink"/>
                <w:rtl w:val="true"/>
              </w:rPr>
              <w:tab/>
            </w:r>
            <w:r>
              <w:rPr>
                <w:rStyle w:val="IndexLink"/>
              </w:rPr>
              <w:t>280</w:t>
            </w:r>
          </w:hyperlink>
        </w:p>
        <w:p>
          <w:pPr>
            <w:pStyle w:val="Contents3"/>
            <w:tabs>
              <w:tab w:val="clear" w:pos="8459"/>
              <w:tab w:val="right" w:pos="9026" w:leader="dot"/>
            </w:tabs>
            <w:rPr/>
          </w:pPr>
          <w:hyperlink w:anchor="__RefHeading___Toc8586220_73709187">
            <w:r>
              <w:rPr>
                <w:webHidden/>
                <w:rStyle w:val="IndexLink"/>
              </w:rPr>
              <w:t>855</w:t>
            </w:r>
            <w:r>
              <w:rPr>
                <w:rStyle w:val="IndexLink"/>
                <w:rtl w:val="true"/>
              </w:rPr>
              <w:t xml:space="preserve">- </w:t>
            </w:r>
            <w:r>
              <w:rPr>
                <w:rStyle w:val="IndexLink"/>
                <w:rtl w:val="true"/>
              </w:rPr>
              <w:t>شرح الدرة</w:t>
            </w:r>
            <w:r>
              <w:rPr>
                <w:rStyle w:val="IndexLink"/>
                <w:rtl w:val="true"/>
              </w:rPr>
              <w:tab/>
            </w:r>
            <w:r>
              <w:rPr>
                <w:rStyle w:val="IndexLink"/>
              </w:rPr>
              <w:t>281</w:t>
            </w:r>
          </w:hyperlink>
        </w:p>
        <w:p>
          <w:pPr>
            <w:pStyle w:val="Contents3"/>
            <w:tabs>
              <w:tab w:val="clear" w:pos="8459"/>
              <w:tab w:val="right" w:pos="9026" w:leader="dot"/>
            </w:tabs>
            <w:rPr/>
          </w:pPr>
          <w:hyperlink w:anchor="__RefHeading___Toc8586222_73709187">
            <w:r>
              <w:rPr>
                <w:webHidden/>
                <w:rStyle w:val="IndexLink"/>
              </w:rPr>
              <w:t>856</w:t>
            </w:r>
            <w:r>
              <w:rPr>
                <w:rStyle w:val="IndexLink"/>
                <w:rtl w:val="true"/>
              </w:rPr>
              <w:t xml:space="preserve">- </w:t>
            </w:r>
            <w:r>
              <w:rPr>
                <w:rStyle w:val="IndexLink"/>
                <w:rtl w:val="true"/>
              </w:rPr>
              <w:t>شرح الدرة</w:t>
            </w:r>
            <w:r>
              <w:rPr>
                <w:rStyle w:val="IndexLink"/>
                <w:rtl w:val="true"/>
              </w:rPr>
              <w:tab/>
            </w:r>
            <w:r>
              <w:rPr>
                <w:rStyle w:val="IndexLink"/>
              </w:rPr>
              <w:t>281</w:t>
            </w:r>
          </w:hyperlink>
        </w:p>
        <w:p>
          <w:pPr>
            <w:pStyle w:val="Contents3"/>
            <w:tabs>
              <w:tab w:val="clear" w:pos="8459"/>
              <w:tab w:val="right" w:pos="9026" w:leader="dot"/>
            </w:tabs>
            <w:rPr/>
          </w:pPr>
          <w:hyperlink w:anchor="__RefHeading___Toc8586224_73709187">
            <w:r>
              <w:rPr>
                <w:webHidden/>
                <w:rStyle w:val="IndexLink"/>
              </w:rPr>
              <w:t>857</w:t>
            </w:r>
            <w:r>
              <w:rPr>
                <w:rStyle w:val="IndexLink"/>
                <w:rtl w:val="true"/>
              </w:rPr>
              <w:t xml:space="preserve">- </w:t>
            </w:r>
            <w:r>
              <w:rPr>
                <w:rStyle w:val="IndexLink"/>
                <w:rtl w:val="true"/>
              </w:rPr>
              <w:t>شرح الدرة</w:t>
            </w:r>
            <w:r>
              <w:rPr>
                <w:rStyle w:val="IndexLink"/>
                <w:rtl w:val="true"/>
              </w:rPr>
              <w:tab/>
            </w:r>
            <w:r>
              <w:rPr>
                <w:rStyle w:val="IndexLink"/>
              </w:rPr>
              <w:t>281</w:t>
            </w:r>
          </w:hyperlink>
        </w:p>
        <w:p>
          <w:pPr>
            <w:pStyle w:val="Contents3"/>
            <w:tabs>
              <w:tab w:val="clear" w:pos="8459"/>
              <w:tab w:val="right" w:pos="9026" w:leader="dot"/>
            </w:tabs>
            <w:rPr/>
          </w:pPr>
          <w:hyperlink w:anchor="__RefHeading___Toc8586226_73709187">
            <w:r>
              <w:rPr>
                <w:webHidden/>
                <w:rStyle w:val="IndexLink"/>
              </w:rPr>
              <w:t>858</w:t>
            </w:r>
            <w:r>
              <w:rPr>
                <w:rStyle w:val="IndexLink"/>
                <w:rtl w:val="true"/>
              </w:rPr>
              <w:t xml:space="preserve">- </w:t>
            </w:r>
            <w:r>
              <w:rPr>
                <w:rStyle w:val="IndexLink"/>
                <w:rtl w:val="true"/>
              </w:rPr>
              <w:t>شرح الدرة</w:t>
            </w:r>
            <w:r>
              <w:rPr>
                <w:rStyle w:val="IndexLink"/>
                <w:rtl w:val="true"/>
              </w:rPr>
              <w:tab/>
            </w:r>
            <w:r>
              <w:rPr>
                <w:rStyle w:val="IndexLink"/>
              </w:rPr>
              <w:t>281</w:t>
            </w:r>
          </w:hyperlink>
        </w:p>
        <w:p>
          <w:pPr>
            <w:pStyle w:val="Contents3"/>
            <w:tabs>
              <w:tab w:val="clear" w:pos="8459"/>
              <w:tab w:val="right" w:pos="9026" w:leader="dot"/>
            </w:tabs>
            <w:rPr/>
          </w:pPr>
          <w:hyperlink w:anchor="__RefHeading___Toc8586228_73709187">
            <w:r>
              <w:rPr>
                <w:webHidden/>
                <w:rStyle w:val="IndexLink"/>
              </w:rPr>
              <w:t>859</w:t>
            </w:r>
            <w:r>
              <w:rPr>
                <w:rStyle w:val="IndexLink"/>
                <w:rtl w:val="true"/>
              </w:rPr>
              <w:t xml:space="preserve">- </w:t>
            </w:r>
            <w:r>
              <w:rPr>
                <w:rStyle w:val="IndexLink"/>
                <w:rtl w:val="true"/>
              </w:rPr>
              <w:t>شرح الدرة</w:t>
            </w:r>
            <w:r>
              <w:rPr>
                <w:rStyle w:val="IndexLink"/>
                <w:rtl w:val="true"/>
              </w:rPr>
              <w:tab/>
            </w:r>
            <w:r>
              <w:rPr>
                <w:rStyle w:val="IndexLink"/>
              </w:rPr>
              <w:t>281</w:t>
            </w:r>
          </w:hyperlink>
        </w:p>
        <w:p>
          <w:pPr>
            <w:pStyle w:val="Contents3"/>
            <w:tabs>
              <w:tab w:val="clear" w:pos="8459"/>
              <w:tab w:val="right" w:pos="9026" w:leader="dot"/>
            </w:tabs>
            <w:rPr/>
          </w:pPr>
          <w:hyperlink w:anchor="__RefHeading___Toc8586230_73709187">
            <w:r>
              <w:rPr>
                <w:webHidden/>
                <w:rStyle w:val="IndexLink"/>
              </w:rPr>
              <w:t>860</w:t>
            </w:r>
            <w:r>
              <w:rPr>
                <w:rStyle w:val="IndexLink"/>
                <w:rtl w:val="true"/>
              </w:rPr>
              <w:t xml:space="preserve">- </w:t>
            </w:r>
            <w:r>
              <w:rPr>
                <w:rStyle w:val="IndexLink"/>
                <w:rtl w:val="true"/>
              </w:rPr>
              <w:t>شرح الدرة</w:t>
            </w:r>
            <w:r>
              <w:rPr>
                <w:rStyle w:val="IndexLink"/>
                <w:rtl w:val="true"/>
              </w:rPr>
              <w:tab/>
            </w:r>
            <w:r>
              <w:rPr>
                <w:rStyle w:val="IndexLink"/>
              </w:rPr>
              <w:t>281</w:t>
            </w:r>
          </w:hyperlink>
        </w:p>
        <w:p>
          <w:pPr>
            <w:pStyle w:val="Contents3"/>
            <w:tabs>
              <w:tab w:val="clear" w:pos="8459"/>
              <w:tab w:val="right" w:pos="9026" w:leader="dot"/>
            </w:tabs>
            <w:rPr/>
          </w:pPr>
          <w:hyperlink w:anchor="__RefHeading___Toc8586232_73709187">
            <w:r>
              <w:rPr>
                <w:webHidden/>
                <w:rStyle w:val="IndexLink"/>
              </w:rPr>
              <w:t>861</w:t>
            </w:r>
            <w:r>
              <w:rPr>
                <w:rStyle w:val="IndexLink"/>
                <w:rtl w:val="true"/>
              </w:rPr>
              <w:t xml:space="preserve">- </w:t>
            </w:r>
            <w:r>
              <w:rPr>
                <w:rStyle w:val="IndexLink"/>
                <w:rtl w:val="true"/>
              </w:rPr>
              <w:t>شرح الدرة</w:t>
            </w:r>
            <w:r>
              <w:rPr>
                <w:rStyle w:val="IndexLink"/>
                <w:rtl w:val="true"/>
              </w:rPr>
              <w:tab/>
            </w:r>
            <w:r>
              <w:rPr>
                <w:rStyle w:val="IndexLink"/>
              </w:rPr>
              <w:t>281</w:t>
            </w:r>
          </w:hyperlink>
        </w:p>
        <w:p>
          <w:pPr>
            <w:pStyle w:val="Contents3"/>
            <w:tabs>
              <w:tab w:val="clear" w:pos="8459"/>
              <w:tab w:val="right" w:pos="9026" w:leader="dot"/>
            </w:tabs>
            <w:rPr/>
          </w:pPr>
          <w:hyperlink w:anchor="__RefHeading___Toc8586234_73709187">
            <w:r>
              <w:rPr>
                <w:webHidden/>
                <w:rStyle w:val="IndexLink"/>
                <w:rtl w:val="true"/>
              </w:rPr>
              <w:t>شرح الدرة</w:t>
            </w:r>
            <w:r>
              <w:rPr>
                <w:rStyle w:val="IndexLink"/>
                <w:rtl w:val="true"/>
              </w:rPr>
              <w:tab/>
            </w:r>
            <w:r>
              <w:rPr>
                <w:rStyle w:val="IndexLink"/>
              </w:rPr>
              <w:t>282</w:t>
            </w:r>
          </w:hyperlink>
        </w:p>
        <w:p>
          <w:pPr>
            <w:pStyle w:val="Contents3"/>
            <w:tabs>
              <w:tab w:val="clear" w:pos="8459"/>
              <w:tab w:val="right" w:pos="9026" w:leader="dot"/>
            </w:tabs>
            <w:rPr/>
          </w:pPr>
          <w:hyperlink w:anchor="__RefHeading___Toc8586236_73709187">
            <w:r>
              <w:rPr>
                <w:webHidden/>
                <w:rStyle w:val="IndexLink"/>
              </w:rPr>
              <w:t>862</w:t>
            </w:r>
            <w:r>
              <w:rPr>
                <w:rStyle w:val="IndexLink"/>
                <w:rtl w:val="true"/>
              </w:rPr>
              <w:t xml:space="preserve">- </w:t>
            </w:r>
            <w:r>
              <w:rPr>
                <w:rStyle w:val="IndexLink"/>
                <w:rtl w:val="true"/>
              </w:rPr>
              <w:t>شرح الدرة</w:t>
            </w:r>
            <w:r>
              <w:rPr>
                <w:rStyle w:val="IndexLink"/>
                <w:rtl w:val="true"/>
              </w:rPr>
              <w:tab/>
            </w:r>
            <w:r>
              <w:rPr>
                <w:rStyle w:val="IndexLink"/>
              </w:rPr>
              <w:t>282</w:t>
            </w:r>
          </w:hyperlink>
        </w:p>
        <w:p>
          <w:pPr>
            <w:pStyle w:val="Contents3"/>
            <w:tabs>
              <w:tab w:val="clear" w:pos="8459"/>
              <w:tab w:val="right" w:pos="9026" w:leader="dot"/>
            </w:tabs>
            <w:rPr/>
          </w:pPr>
          <w:hyperlink w:anchor="__RefHeading___Toc8586238_73709187">
            <w:r>
              <w:rPr>
                <w:webHidden/>
                <w:rStyle w:val="IndexLink"/>
                <w:rtl w:val="true"/>
              </w:rPr>
              <w:t>شرح الدرة</w:t>
            </w:r>
            <w:r>
              <w:rPr>
                <w:rStyle w:val="IndexLink"/>
                <w:rtl w:val="true"/>
              </w:rPr>
              <w:tab/>
            </w:r>
            <w:r>
              <w:rPr>
                <w:rStyle w:val="IndexLink"/>
              </w:rPr>
              <w:t>283</w:t>
            </w:r>
          </w:hyperlink>
        </w:p>
        <w:p>
          <w:pPr>
            <w:pStyle w:val="Contents3"/>
            <w:tabs>
              <w:tab w:val="clear" w:pos="8459"/>
              <w:tab w:val="right" w:pos="9026" w:leader="dot"/>
            </w:tabs>
            <w:rPr/>
          </w:pPr>
          <w:hyperlink w:anchor="__RefHeading___Toc8586240_73709187">
            <w:r>
              <w:rPr>
                <w:webHidden/>
                <w:rStyle w:val="IndexLink"/>
                <w:rtl w:val="true"/>
              </w:rPr>
              <w:t>شرح الدرة</w:t>
            </w:r>
            <w:r>
              <w:rPr>
                <w:rStyle w:val="IndexLink"/>
                <w:rtl w:val="true"/>
              </w:rPr>
              <w:tab/>
            </w:r>
            <w:r>
              <w:rPr>
                <w:rStyle w:val="IndexLink"/>
              </w:rPr>
              <w:t>283</w:t>
            </w:r>
          </w:hyperlink>
        </w:p>
        <w:p>
          <w:pPr>
            <w:pStyle w:val="Contents3"/>
            <w:tabs>
              <w:tab w:val="clear" w:pos="8459"/>
              <w:tab w:val="right" w:pos="9026" w:leader="dot"/>
            </w:tabs>
            <w:rPr/>
          </w:pPr>
          <w:hyperlink w:anchor="__RefHeading___Toc8586242_73709187">
            <w:r>
              <w:rPr>
                <w:webHidden/>
                <w:rStyle w:val="IndexLink"/>
              </w:rPr>
              <w:t>863</w:t>
            </w:r>
            <w:r>
              <w:rPr>
                <w:rStyle w:val="IndexLink"/>
                <w:rtl w:val="true"/>
              </w:rPr>
              <w:t xml:space="preserve">- </w:t>
            </w:r>
            <w:r>
              <w:rPr>
                <w:rStyle w:val="IndexLink"/>
                <w:rtl w:val="true"/>
              </w:rPr>
              <w:t>شرح الدرة</w:t>
            </w:r>
            <w:r>
              <w:rPr>
                <w:rStyle w:val="IndexLink"/>
                <w:rtl w:val="true"/>
              </w:rPr>
              <w:tab/>
            </w:r>
            <w:r>
              <w:rPr>
                <w:rStyle w:val="IndexLink"/>
              </w:rPr>
              <w:t>283</w:t>
            </w:r>
          </w:hyperlink>
        </w:p>
        <w:p>
          <w:pPr>
            <w:pStyle w:val="Contents3"/>
            <w:tabs>
              <w:tab w:val="clear" w:pos="8459"/>
              <w:tab w:val="right" w:pos="9026" w:leader="dot"/>
            </w:tabs>
            <w:rPr/>
          </w:pPr>
          <w:hyperlink w:anchor="__RefHeading___Toc8586244_73709187">
            <w:r>
              <w:rPr>
                <w:webHidden/>
                <w:rStyle w:val="IndexLink"/>
              </w:rPr>
              <w:t>864</w:t>
            </w:r>
            <w:r>
              <w:rPr>
                <w:rStyle w:val="IndexLink"/>
                <w:rtl w:val="true"/>
              </w:rPr>
              <w:t xml:space="preserve">- </w:t>
            </w:r>
            <w:r>
              <w:rPr>
                <w:rStyle w:val="IndexLink"/>
                <w:rtl w:val="true"/>
              </w:rPr>
              <w:t>شرح الدرة</w:t>
            </w:r>
            <w:r>
              <w:rPr>
                <w:rStyle w:val="IndexLink"/>
                <w:rtl w:val="true"/>
              </w:rPr>
              <w:tab/>
            </w:r>
            <w:r>
              <w:rPr>
                <w:rStyle w:val="IndexLink"/>
              </w:rPr>
              <w:t>283</w:t>
            </w:r>
          </w:hyperlink>
        </w:p>
        <w:p>
          <w:pPr>
            <w:pStyle w:val="Contents3"/>
            <w:tabs>
              <w:tab w:val="clear" w:pos="8459"/>
              <w:tab w:val="right" w:pos="9026" w:leader="dot"/>
            </w:tabs>
            <w:rPr/>
          </w:pPr>
          <w:hyperlink w:anchor="__RefHeading___Toc8586246_73709187">
            <w:r>
              <w:rPr>
                <w:webHidden/>
                <w:rStyle w:val="IndexLink"/>
              </w:rPr>
              <w:t>865</w:t>
            </w:r>
            <w:r>
              <w:rPr>
                <w:rStyle w:val="IndexLink"/>
                <w:rtl w:val="true"/>
              </w:rPr>
              <w:t xml:space="preserve">- </w:t>
            </w:r>
            <w:r>
              <w:rPr>
                <w:rStyle w:val="IndexLink"/>
                <w:rtl w:val="true"/>
              </w:rPr>
              <w:t>شرح الدرة</w:t>
            </w:r>
            <w:r>
              <w:rPr>
                <w:rStyle w:val="IndexLink"/>
                <w:rtl w:val="true"/>
              </w:rPr>
              <w:tab/>
            </w:r>
            <w:r>
              <w:rPr>
                <w:rStyle w:val="IndexLink"/>
              </w:rPr>
              <w:t>283</w:t>
            </w:r>
          </w:hyperlink>
        </w:p>
        <w:p>
          <w:pPr>
            <w:pStyle w:val="Contents3"/>
            <w:tabs>
              <w:tab w:val="clear" w:pos="8459"/>
              <w:tab w:val="right" w:pos="9026" w:leader="dot"/>
            </w:tabs>
            <w:rPr/>
          </w:pPr>
          <w:hyperlink w:anchor="__RefHeading___Toc8586248_73709187">
            <w:r>
              <w:rPr>
                <w:webHidden/>
                <w:rStyle w:val="IndexLink"/>
                <w:rtl w:val="true"/>
              </w:rPr>
              <w:t>شرح الدرة</w:t>
            </w:r>
            <w:r>
              <w:rPr>
                <w:rStyle w:val="IndexLink"/>
                <w:rtl w:val="true"/>
              </w:rPr>
              <w:tab/>
            </w:r>
            <w:r>
              <w:rPr>
                <w:rStyle w:val="IndexLink"/>
              </w:rPr>
              <w:t>283</w:t>
            </w:r>
          </w:hyperlink>
        </w:p>
        <w:p>
          <w:pPr>
            <w:pStyle w:val="Contents3"/>
            <w:tabs>
              <w:tab w:val="clear" w:pos="8459"/>
              <w:tab w:val="right" w:pos="9026" w:leader="dot"/>
            </w:tabs>
            <w:rPr/>
          </w:pPr>
          <w:hyperlink w:anchor="__RefHeading___Toc8586250_73709187">
            <w:r>
              <w:rPr>
                <w:webHidden/>
                <w:rStyle w:val="IndexLink"/>
              </w:rPr>
              <w:t>866</w:t>
            </w:r>
            <w:r>
              <w:rPr>
                <w:rStyle w:val="IndexLink"/>
                <w:rtl w:val="true"/>
              </w:rPr>
              <w:t xml:space="preserve">- </w:t>
            </w:r>
            <w:r>
              <w:rPr>
                <w:rStyle w:val="IndexLink"/>
                <w:rtl w:val="true"/>
              </w:rPr>
              <w:t>شرح الدرة</w:t>
            </w:r>
            <w:r>
              <w:rPr>
                <w:rStyle w:val="IndexLink"/>
                <w:rtl w:val="true"/>
              </w:rPr>
              <w:tab/>
            </w:r>
            <w:r>
              <w:rPr>
                <w:rStyle w:val="IndexLink"/>
              </w:rPr>
              <w:t>284</w:t>
            </w:r>
          </w:hyperlink>
        </w:p>
        <w:p>
          <w:pPr>
            <w:pStyle w:val="Contents3"/>
            <w:tabs>
              <w:tab w:val="clear" w:pos="8459"/>
              <w:tab w:val="right" w:pos="9026" w:leader="dot"/>
            </w:tabs>
            <w:rPr/>
          </w:pPr>
          <w:hyperlink w:anchor="__RefHeading___Toc8586252_73709187">
            <w:r>
              <w:rPr>
                <w:webHidden/>
                <w:rStyle w:val="IndexLink"/>
              </w:rPr>
              <w:t>867</w:t>
            </w:r>
            <w:r>
              <w:rPr>
                <w:rStyle w:val="IndexLink"/>
                <w:rtl w:val="true"/>
              </w:rPr>
              <w:t xml:space="preserve">- </w:t>
            </w:r>
            <w:r>
              <w:rPr>
                <w:rStyle w:val="IndexLink"/>
                <w:rtl w:val="true"/>
              </w:rPr>
              <w:t>شرح الدرة</w:t>
            </w:r>
            <w:r>
              <w:rPr>
                <w:rStyle w:val="IndexLink"/>
                <w:rtl w:val="true"/>
              </w:rPr>
              <w:tab/>
            </w:r>
            <w:r>
              <w:rPr>
                <w:rStyle w:val="IndexLink"/>
              </w:rPr>
              <w:t>284</w:t>
            </w:r>
          </w:hyperlink>
        </w:p>
        <w:p>
          <w:pPr>
            <w:pStyle w:val="Contents3"/>
            <w:tabs>
              <w:tab w:val="clear" w:pos="8459"/>
              <w:tab w:val="right" w:pos="9026" w:leader="dot"/>
            </w:tabs>
            <w:rPr/>
          </w:pPr>
          <w:hyperlink w:anchor="__RefHeading___Toc8586254_73709187">
            <w:r>
              <w:rPr>
                <w:webHidden/>
                <w:rStyle w:val="IndexLink"/>
                <w:rtl w:val="true"/>
              </w:rPr>
              <w:t>شرح الدرة</w:t>
            </w:r>
            <w:r>
              <w:rPr>
                <w:rStyle w:val="IndexLink"/>
                <w:rtl w:val="true"/>
              </w:rPr>
              <w:tab/>
            </w:r>
            <w:r>
              <w:rPr>
                <w:rStyle w:val="IndexLink"/>
              </w:rPr>
              <w:t>284</w:t>
            </w:r>
          </w:hyperlink>
        </w:p>
        <w:p>
          <w:pPr>
            <w:pStyle w:val="Contents3"/>
            <w:tabs>
              <w:tab w:val="clear" w:pos="8459"/>
              <w:tab w:val="right" w:pos="9026" w:leader="dot"/>
            </w:tabs>
            <w:rPr/>
          </w:pPr>
          <w:hyperlink w:anchor="__RefHeading___Toc8586256_73709187">
            <w:r>
              <w:rPr>
                <w:webHidden/>
                <w:rStyle w:val="IndexLink"/>
              </w:rPr>
              <w:t>868</w:t>
            </w:r>
            <w:r>
              <w:rPr>
                <w:rStyle w:val="IndexLink"/>
                <w:rtl w:val="true"/>
              </w:rPr>
              <w:t xml:space="preserve">- </w:t>
            </w:r>
            <w:r>
              <w:rPr>
                <w:rStyle w:val="IndexLink"/>
                <w:rtl w:val="true"/>
              </w:rPr>
              <w:t>شرح الدرة</w:t>
            </w:r>
            <w:r>
              <w:rPr>
                <w:rStyle w:val="IndexLink"/>
                <w:rtl w:val="true"/>
              </w:rPr>
              <w:tab/>
            </w:r>
            <w:r>
              <w:rPr>
                <w:rStyle w:val="IndexLink"/>
              </w:rPr>
              <w:t>284</w:t>
            </w:r>
          </w:hyperlink>
        </w:p>
        <w:p>
          <w:pPr>
            <w:pStyle w:val="Contents3"/>
            <w:tabs>
              <w:tab w:val="clear" w:pos="8459"/>
              <w:tab w:val="right" w:pos="9026" w:leader="dot"/>
            </w:tabs>
            <w:rPr/>
          </w:pPr>
          <w:hyperlink w:anchor="__RefHeading___Toc8586258_73709187">
            <w:r>
              <w:rPr>
                <w:webHidden/>
                <w:rStyle w:val="IndexLink"/>
              </w:rPr>
              <w:t>869</w:t>
            </w:r>
            <w:r>
              <w:rPr>
                <w:rStyle w:val="IndexLink"/>
                <w:rtl w:val="true"/>
              </w:rPr>
              <w:t xml:space="preserve">- </w:t>
            </w:r>
            <w:r>
              <w:rPr>
                <w:rStyle w:val="IndexLink"/>
                <w:rtl w:val="true"/>
              </w:rPr>
              <w:t>شرح الدرة</w:t>
            </w:r>
            <w:r>
              <w:rPr>
                <w:rStyle w:val="IndexLink"/>
                <w:rtl w:val="true"/>
              </w:rPr>
              <w:tab/>
            </w:r>
            <w:r>
              <w:rPr>
                <w:rStyle w:val="IndexLink"/>
              </w:rPr>
              <w:t>284</w:t>
            </w:r>
          </w:hyperlink>
        </w:p>
        <w:p>
          <w:pPr>
            <w:pStyle w:val="Contents3"/>
            <w:tabs>
              <w:tab w:val="clear" w:pos="8459"/>
              <w:tab w:val="right" w:pos="9026" w:leader="dot"/>
            </w:tabs>
            <w:rPr/>
          </w:pPr>
          <w:hyperlink w:anchor="__RefHeading___Toc8586260_73709187">
            <w:r>
              <w:rPr>
                <w:webHidden/>
                <w:rStyle w:val="IndexLink"/>
                <w:rtl w:val="true"/>
              </w:rPr>
              <w:t>شرح الدرة</w:t>
            </w:r>
            <w:r>
              <w:rPr>
                <w:rStyle w:val="IndexLink"/>
                <w:rtl w:val="true"/>
              </w:rPr>
              <w:tab/>
            </w:r>
            <w:r>
              <w:rPr>
                <w:rStyle w:val="IndexLink"/>
              </w:rPr>
              <w:t>284</w:t>
            </w:r>
          </w:hyperlink>
        </w:p>
        <w:p>
          <w:pPr>
            <w:pStyle w:val="Contents3"/>
            <w:tabs>
              <w:tab w:val="clear" w:pos="8459"/>
              <w:tab w:val="right" w:pos="9026" w:leader="dot"/>
            </w:tabs>
            <w:rPr/>
          </w:pPr>
          <w:hyperlink w:anchor="__RefHeading___Toc8586262_73709187">
            <w:r>
              <w:rPr>
                <w:webHidden/>
                <w:rStyle w:val="IndexLink"/>
              </w:rPr>
              <w:t>870</w:t>
            </w:r>
            <w:r>
              <w:rPr>
                <w:rStyle w:val="IndexLink"/>
                <w:rtl w:val="true"/>
              </w:rPr>
              <w:t xml:space="preserve">- </w:t>
            </w:r>
            <w:r>
              <w:rPr>
                <w:rStyle w:val="IndexLink"/>
                <w:rtl w:val="true"/>
              </w:rPr>
              <w:t>شرح الدرة</w:t>
            </w:r>
            <w:r>
              <w:rPr>
                <w:rStyle w:val="IndexLink"/>
                <w:rtl w:val="true"/>
              </w:rPr>
              <w:tab/>
            </w:r>
            <w:r>
              <w:rPr>
                <w:rStyle w:val="IndexLink"/>
              </w:rPr>
              <w:t>285</w:t>
            </w:r>
          </w:hyperlink>
        </w:p>
        <w:p>
          <w:pPr>
            <w:pStyle w:val="Contents3"/>
            <w:tabs>
              <w:tab w:val="clear" w:pos="8459"/>
              <w:tab w:val="right" w:pos="9026" w:leader="dot"/>
            </w:tabs>
            <w:rPr/>
          </w:pPr>
          <w:hyperlink w:anchor="__RefHeading___Toc8586264_73709187">
            <w:r>
              <w:rPr>
                <w:webHidden/>
                <w:rStyle w:val="IndexLink"/>
              </w:rPr>
              <w:t>871</w:t>
            </w:r>
            <w:r>
              <w:rPr>
                <w:rStyle w:val="IndexLink"/>
                <w:rtl w:val="true"/>
              </w:rPr>
              <w:t xml:space="preserve">- </w:t>
            </w:r>
            <w:r>
              <w:rPr>
                <w:rStyle w:val="IndexLink"/>
                <w:rtl w:val="true"/>
              </w:rPr>
              <w:t>شرح الدرة</w:t>
            </w:r>
            <w:r>
              <w:rPr>
                <w:rStyle w:val="IndexLink"/>
                <w:rtl w:val="true"/>
              </w:rPr>
              <w:tab/>
            </w:r>
            <w:r>
              <w:rPr>
                <w:rStyle w:val="IndexLink"/>
              </w:rPr>
              <w:t>285</w:t>
            </w:r>
          </w:hyperlink>
        </w:p>
        <w:p>
          <w:pPr>
            <w:pStyle w:val="Contents3"/>
            <w:tabs>
              <w:tab w:val="clear" w:pos="8459"/>
              <w:tab w:val="right" w:pos="9026" w:leader="dot"/>
            </w:tabs>
            <w:rPr/>
          </w:pPr>
          <w:hyperlink w:anchor="__RefHeading___Toc8586266_73709187">
            <w:r>
              <w:rPr>
                <w:webHidden/>
                <w:rStyle w:val="IndexLink"/>
              </w:rPr>
              <w:t>872</w:t>
            </w:r>
            <w:r>
              <w:rPr>
                <w:rStyle w:val="IndexLink"/>
                <w:rtl w:val="true"/>
              </w:rPr>
              <w:t xml:space="preserve">- </w:t>
            </w:r>
            <w:r>
              <w:rPr>
                <w:rStyle w:val="IndexLink"/>
                <w:rtl w:val="true"/>
              </w:rPr>
              <w:t>شرح الدرة</w:t>
            </w:r>
            <w:r>
              <w:rPr>
                <w:rStyle w:val="IndexLink"/>
                <w:rtl w:val="true"/>
              </w:rPr>
              <w:tab/>
            </w:r>
            <w:r>
              <w:rPr>
                <w:rStyle w:val="IndexLink"/>
              </w:rPr>
              <w:t>285</w:t>
            </w:r>
          </w:hyperlink>
        </w:p>
        <w:p>
          <w:pPr>
            <w:pStyle w:val="Contents3"/>
            <w:tabs>
              <w:tab w:val="clear" w:pos="8459"/>
              <w:tab w:val="right" w:pos="9026" w:leader="dot"/>
            </w:tabs>
            <w:rPr/>
          </w:pPr>
          <w:hyperlink w:anchor="__RefHeading___Toc8586268_73709187">
            <w:r>
              <w:rPr>
                <w:webHidden/>
                <w:rStyle w:val="IndexLink"/>
              </w:rPr>
              <w:t>873</w:t>
            </w:r>
            <w:r>
              <w:rPr>
                <w:rStyle w:val="IndexLink"/>
                <w:rtl w:val="true"/>
              </w:rPr>
              <w:t xml:space="preserve">- </w:t>
            </w:r>
            <w:r>
              <w:rPr>
                <w:rStyle w:val="IndexLink"/>
                <w:rtl w:val="true"/>
              </w:rPr>
              <w:t>شرح الدرة المنطقیة</w:t>
            </w:r>
            <w:r>
              <w:rPr>
                <w:rStyle w:val="IndexLink"/>
                <w:rtl w:val="true"/>
              </w:rPr>
              <w:tab/>
            </w:r>
            <w:r>
              <w:rPr>
                <w:rStyle w:val="IndexLink"/>
              </w:rPr>
              <w:t>285</w:t>
            </w:r>
          </w:hyperlink>
        </w:p>
        <w:p>
          <w:pPr>
            <w:pStyle w:val="Contents3"/>
            <w:tabs>
              <w:tab w:val="clear" w:pos="8459"/>
              <w:tab w:val="right" w:pos="9026" w:leader="dot"/>
            </w:tabs>
            <w:rPr/>
          </w:pPr>
          <w:hyperlink w:anchor="__RefHeading___Toc8586270_73709187">
            <w:r>
              <w:rPr>
                <w:webHidden/>
                <w:rStyle w:val="IndexLink"/>
              </w:rPr>
              <w:t>874</w:t>
            </w:r>
            <w:r>
              <w:rPr>
                <w:rStyle w:val="IndexLink"/>
                <w:rtl w:val="true"/>
              </w:rPr>
              <w:t xml:space="preserve">- </w:t>
            </w:r>
            <w:r>
              <w:rPr>
                <w:rStyle w:val="IndexLink"/>
                <w:rtl w:val="true"/>
              </w:rPr>
              <w:t>شرح درج المضامین‏</w:t>
            </w:r>
            <w:r>
              <w:rPr>
                <w:rStyle w:val="IndexLink"/>
                <w:rtl w:val="true"/>
              </w:rPr>
              <w:tab/>
            </w:r>
            <w:r>
              <w:rPr>
                <w:rStyle w:val="IndexLink"/>
              </w:rPr>
              <w:t>286</w:t>
            </w:r>
          </w:hyperlink>
        </w:p>
        <w:p>
          <w:pPr>
            <w:pStyle w:val="Contents3"/>
            <w:tabs>
              <w:tab w:val="clear" w:pos="8459"/>
              <w:tab w:val="right" w:pos="9026" w:leader="dot"/>
            </w:tabs>
            <w:rPr/>
          </w:pPr>
          <w:hyperlink w:anchor="__RefHeading___Toc8586272_73709187">
            <w:r>
              <w:rPr>
                <w:webHidden/>
                <w:rStyle w:val="IndexLink"/>
              </w:rPr>
              <w:t>875</w:t>
            </w:r>
            <w:r>
              <w:rPr>
                <w:rStyle w:val="IndexLink"/>
                <w:rtl w:val="true"/>
              </w:rPr>
              <w:t xml:space="preserve">- </w:t>
            </w:r>
            <w:r>
              <w:rPr>
                <w:rStyle w:val="IndexLink"/>
                <w:rtl w:val="true"/>
              </w:rPr>
              <w:t>شرح درج المضامین‏</w:t>
            </w:r>
            <w:r>
              <w:rPr>
                <w:rStyle w:val="IndexLink"/>
                <w:rtl w:val="true"/>
              </w:rPr>
              <w:tab/>
            </w:r>
            <w:r>
              <w:rPr>
                <w:rStyle w:val="IndexLink"/>
              </w:rPr>
              <w:t>286</w:t>
            </w:r>
          </w:hyperlink>
        </w:p>
        <w:p>
          <w:pPr>
            <w:pStyle w:val="Contents3"/>
            <w:tabs>
              <w:tab w:val="clear" w:pos="8459"/>
              <w:tab w:val="right" w:pos="9026" w:leader="dot"/>
            </w:tabs>
            <w:rPr/>
          </w:pPr>
          <w:hyperlink w:anchor="__RefHeading___Toc8586274_73709187">
            <w:r>
              <w:rPr>
                <w:webHidden/>
                <w:rStyle w:val="IndexLink"/>
              </w:rPr>
              <w:t>876</w:t>
            </w:r>
            <w:r>
              <w:rPr>
                <w:rStyle w:val="IndexLink"/>
                <w:rtl w:val="true"/>
              </w:rPr>
              <w:t xml:space="preserve">- </w:t>
            </w:r>
            <w:r>
              <w:rPr>
                <w:rStyle w:val="IndexLink"/>
                <w:rtl w:val="true"/>
              </w:rPr>
              <w:t>شرح درر الحکم و غرر الکلم‏</w:t>
            </w:r>
            <w:r>
              <w:rPr>
                <w:rStyle w:val="IndexLink"/>
                <w:rtl w:val="true"/>
              </w:rPr>
              <w:tab/>
            </w:r>
            <w:r>
              <w:rPr>
                <w:rStyle w:val="IndexLink"/>
              </w:rPr>
              <w:t>286</w:t>
            </w:r>
          </w:hyperlink>
        </w:p>
        <w:p>
          <w:pPr>
            <w:pStyle w:val="Contents3"/>
            <w:tabs>
              <w:tab w:val="clear" w:pos="8459"/>
              <w:tab w:val="right" w:pos="9026" w:leader="dot"/>
            </w:tabs>
            <w:rPr/>
          </w:pPr>
          <w:hyperlink w:anchor="__RefHeading___Toc8586276_73709187">
            <w:r>
              <w:rPr>
                <w:webHidden/>
                <w:rStyle w:val="IndexLink"/>
                <w:rtl w:val="true"/>
              </w:rPr>
              <w:t>الدروس الشرعیة فی فقه الإمامیة</w:t>
            </w:r>
            <w:r>
              <w:rPr>
                <w:rStyle w:val="IndexLink"/>
                <w:rtl w:val="true"/>
              </w:rPr>
              <w:tab/>
            </w:r>
            <w:r>
              <w:rPr>
                <w:rStyle w:val="IndexLink"/>
              </w:rPr>
              <w:t>286</w:t>
            </w:r>
          </w:hyperlink>
        </w:p>
        <w:p>
          <w:pPr>
            <w:pStyle w:val="Contents3"/>
            <w:tabs>
              <w:tab w:val="clear" w:pos="8459"/>
              <w:tab w:val="right" w:pos="9026" w:leader="dot"/>
            </w:tabs>
            <w:rPr/>
          </w:pPr>
          <w:hyperlink w:anchor="__RefHeading___Toc8586278_73709187">
            <w:r>
              <w:rPr>
                <w:webHidden/>
                <w:rStyle w:val="IndexLink"/>
                <w:rtl w:val="true"/>
              </w:rPr>
              <w:t>بیان</w:t>
            </w:r>
            <w:r>
              <w:rPr>
                <w:rStyle w:val="IndexLink"/>
                <w:rtl w:val="true"/>
              </w:rPr>
              <w:tab/>
            </w:r>
            <w:r>
              <w:rPr>
                <w:rStyle w:val="IndexLink"/>
              </w:rPr>
              <w:t>286</w:t>
            </w:r>
          </w:hyperlink>
        </w:p>
        <w:p>
          <w:pPr>
            <w:pStyle w:val="Contents3"/>
            <w:tabs>
              <w:tab w:val="clear" w:pos="8459"/>
              <w:tab w:val="right" w:pos="9026" w:leader="dot"/>
            </w:tabs>
            <w:rPr/>
          </w:pPr>
          <w:hyperlink w:anchor="__RefHeading___Toc8586280_73709187">
            <w:r>
              <w:rPr>
                <w:webHidden/>
                <w:rStyle w:val="IndexLink"/>
              </w:rPr>
              <w:t>877</w:t>
            </w:r>
            <w:r>
              <w:rPr>
                <w:rStyle w:val="IndexLink"/>
                <w:rtl w:val="true"/>
              </w:rPr>
              <w:t xml:space="preserve">- </w:t>
            </w:r>
            <w:r>
              <w:rPr>
                <w:rStyle w:val="IndexLink"/>
                <w:rtl w:val="true"/>
              </w:rPr>
              <w:t>شرح الدروس‏</w:t>
            </w:r>
            <w:r>
              <w:rPr>
                <w:rStyle w:val="IndexLink"/>
                <w:rtl w:val="true"/>
              </w:rPr>
              <w:tab/>
            </w:r>
            <w:r>
              <w:rPr>
                <w:rStyle w:val="IndexLink"/>
              </w:rPr>
              <w:t>287</w:t>
            </w:r>
          </w:hyperlink>
        </w:p>
        <w:p>
          <w:pPr>
            <w:pStyle w:val="Contents3"/>
            <w:tabs>
              <w:tab w:val="clear" w:pos="8459"/>
              <w:tab w:val="right" w:pos="9026" w:leader="dot"/>
            </w:tabs>
            <w:rPr/>
          </w:pPr>
          <w:hyperlink w:anchor="__RefHeading___Toc8586282_73709187">
            <w:r>
              <w:rPr>
                <w:webHidden/>
                <w:rStyle w:val="IndexLink"/>
              </w:rPr>
              <w:t>878</w:t>
            </w:r>
            <w:r>
              <w:rPr>
                <w:rStyle w:val="IndexLink"/>
                <w:rtl w:val="true"/>
              </w:rPr>
              <w:t xml:space="preserve">- </w:t>
            </w:r>
            <w:r>
              <w:rPr>
                <w:rStyle w:val="IndexLink"/>
                <w:rtl w:val="true"/>
              </w:rPr>
              <w:t>شرح الدروس‏</w:t>
            </w:r>
            <w:r>
              <w:rPr>
                <w:rStyle w:val="IndexLink"/>
                <w:rtl w:val="true"/>
              </w:rPr>
              <w:tab/>
            </w:r>
            <w:r>
              <w:rPr>
                <w:rStyle w:val="IndexLink"/>
              </w:rPr>
              <w:t>287</w:t>
            </w:r>
          </w:hyperlink>
        </w:p>
        <w:p>
          <w:pPr>
            <w:pStyle w:val="Contents3"/>
            <w:tabs>
              <w:tab w:val="clear" w:pos="8459"/>
              <w:tab w:val="right" w:pos="9026" w:leader="dot"/>
            </w:tabs>
            <w:rPr/>
          </w:pPr>
          <w:hyperlink w:anchor="__RefHeading___Toc8586284_73709187">
            <w:r>
              <w:rPr>
                <w:webHidden/>
                <w:rStyle w:val="IndexLink"/>
              </w:rPr>
              <w:t>879</w:t>
            </w:r>
            <w:r>
              <w:rPr>
                <w:rStyle w:val="IndexLink"/>
                <w:rtl w:val="true"/>
              </w:rPr>
              <w:t xml:space="preserve">- </w:t>
            </w:r>
            <w:r>
              <w:rPr>
                <w:rStyle w:val="IndexLink"/>
                <w:rtl w:val="true"/>
              </w:rPr>
              <w:t>شرح الدروس‏</w:t>
            </w:r>
            <w:r>
              <w:rPr>
                <w:rStyle w:val="IndexLink"/>
                <w:rtl w:val="true"/>
              </w:rPr>
              <w:tab/>
            </w:r>
            <w:r>
              <w:rPr>
                <w:rStyle w:val="IndexLink"/>
              </w:rPr>
              <w:t>288</w:t>
            </w:r>
          </w:hyperlink>
        </w:p>
        <w:p>
          <w:pPr>
            <w:pStyle w:val="Contents3"/>
            <w:tabs>
              <w:tab w:val="clear" w:pos="8459"/>
              <w:tab w:val="right" w:pos="9026" w:leader="dot"/>
            </w:tabs>
            <w:rPr/>
          </w:pPr>
          <w:hyperlink w:anchor="__RefHeading___Toc8586286_73709187">
            <w:r>
              <w:rPr>
                <w:webHidden/>
                <w:rStyle w:val="IndexLink"/>
                <w:rtl w:val="true"/>
              </w:rPr>
              <w:t>شرح الدروس‏</w:t>
            </w:r>
            <w:r>
              <w:rPr>
                <w:rStyle w:val="IndexLink"/>
                <w:rtl w:val="true"/>
              </w:rPr>
              <w:tab/>
            </w:r>
            <w:r>
              <w:rPr>
                <w:rStyle w:val="IndexLink"/>
              </w:rPr>
              <w:t>288</w:t>
            </w:r>
          </w:hyperlink>
        </w:p>
        <w:p>
          <w:pPr>
            <w:pStyle w:val="Contents3"/>
            <w:tabs>
              <w:tab w:val="clear" w:pos="8459"/>
              <w:tab w:val="right" w:pos="9026" w:leader="dot"/>
            </w:tabs>
            <w:rPr/>
          </w:pPr>
          <w:hyperlink w:anchor="__RefHeading___Toc8586288_73709187">
            <w:r>
              <w:rPr>
                <w:webHidden/>
                <w:rStyle w:val="IndexLink"/>
              </w:rPr>
              <w:t>880</w:t>
            </w:r>
            <w:r>
              <w:rPr>
                <w:rStyle w:val="IndexLink"/>
                <w:rtl w:val="true"/>
              </w:rPr>
              <w:t xml:space="preserve">- </w:t>
            </w:r>
            <w:r>
              <w:rPr>
                <w:rStyle w:val="IndexLink"/>
                <w:rtl w:val="true"/>
              </w:rPr>
              <w:t>شرح الدروس‏</w:t>
            </w:r>
            <w:r>
              <w:rPr>
                <w:rStyle w:val="IndexLink"/>
                <w:rtl w:val="true"/>
              </w:rPr>
              <w:tab/>
            </w:r>
            <w:r>
              <w:rPr>
                <w:rStyle w:val="IndexLink"/>
              </w:rPr>
              <w:t>288</w:t>
            </w:r>
          </w:hyperlink>
        </w:p>
        <w:p>
          <w:pPr>
            <w:pStyle w:val="Contents3"/>
            <w:tabs>
              <w:tab w:val="clear" w:pos="8459"/>
              <w:tab w:val="right" w:pos="9026" w:leader="dot"/>
            </w:tabs>
            <w:rPr/>
          </w:pPr>
          <w:hyperlink w:anchor="__RefHeading___Toc8586290_73709187">
            <w:r>
              <w:rPr>
                <w:webHidden/>
                <w:rStyle w:val="IndexLink"/>
              </w:rPr>
              <w:t>881</w:t>
            </w:r>
            <w:r>
              <w:rPr>
                <w:rStyle w:val="IndexLink"/>
                <w:rtl w:val="true"/>
              </w:rPr>
              <w:t xml:space="preserve">- </w:t>
            </w:r>
            <w:r>
              <w:rPr>
                <w:rStyle w:val="IndexLink"/>
                <w:rtl w:val="true"/>
              </w:rPr>
              <w:t>شرح الدروس‏</w:t>
            </w:r>
            <w:r>
              <w:rPr>
                <w:rStyle w:val="IndexLink"/>
                <w:rtl w:val="true"/>
              </w:rPr>
              <w:tab/>
            </w:r>
            <w:r>
              <w:rPr>
                <w:rStyle w:val="IndexLink"/>
              </w:rPr>
              <w:t>288</w:t>
            </w:r>
          </w:hyperlink>
        </w:p>
        <w:p>
          <w:pPr>
            <w:pStyle w:val="Contents3"/>
            <w:tabs>
              <w:tab w:val="clear" w:pos="8459"/>
              <w:tab w:val="right" w:pos="9026" w:leader="dot"/>
            </w:tabs>
            <w:rPr/>
          </w:pPr>
          <w:hyperlink w:anchor="__RefHeading___Toc8586292_73709187">
            <w:r>
              <w:rPr>
                <w:webHidden/>
                <w:rStyle w:val="IndexLink"/>
              </w:rPr>
              <w:t>882</w:t>
            </w:r>
            <w:r>
              <w:rPr>
                <w:rStyle w:val="IndexLink"/>
                <w:rtl w:val="true"/>
              </w:rPr>
              <w:t xml:space="preserve">- </w:t>
            </w:r>
            <w:r>
              <w:rPr>
                <w:rStyle w:val="IndexLink"/>
                <w:rtl w:val="true"/>
              </w:rPr>
              <w:t>شرح الدروس‏</w:t>
            </w:r>
            <w:r>
              <w:rPr>
                <w:rStyle w:val="IndexLink"/>
                <w:rtl w:val="true"/>
              </w:rPr>
              <w:tab/>
            </w:r>
            <w:r>
              <w:rPr>
                <w:rStyle w:val="IndexLink"/>
              </w:rPr>
              <w:t>288</w:t>
            </w:r>
          </w:hyperlink>
        </w:p>
        <w:p>
          <w:pPr>
            <w:pStyle w:val="Contents3"/>
            <w:tabs>
              <w:tab w:val="clear" w:pos="8459"/>
              <w:tab w:val="right" w:pos="9026" w:leader="dot"/>
            </w:tabs>
            <w:rPr/>
          </w:pPr>
          <w:hyperlink w:anchor="__RefHeading___Toc8586294_73709187">
            <w:r>
              <w:rPr>
                <w:webHidden/>
                <w:rStyle w:val="IndexLink"/>
              </w:rPr>
              <w:t>883</w:t>
            </w:r>
            <w:r>
              <w:rPr>
                <w:rStyle w:val="IndexLink"/>
                <w:rtl w:val="true"/>
              </w:rPr>
              <w:t xml:space="preserve">- </w:t>
            </w:r>
            <w:r>
              <w:rPr>
                <w:rStyle w:val="IndexLink"/>
                <w:rtl w:val="true"/>
              </w:rPr>
              <w:t>شرح الدروس‏</w:t>
            </w:r>
            <w:r>
              <w:rPr>
                <w:rStyle w:val="IndexLink"/>
                <w:rtl w:val="true"/>
              </w:rPr>
              <w:tab/>
            </w:r>
            <w:r>
              <w:rPr>
                <w:rStyle w:val="IndexLink"/>
              </w:rPr>
              <w:t>288</w:t>
            </w:r>
          </w:hyperlink>
        </w:p>
        <w:p>
          <w:pPr>
            <w:pStyle w:val="Contents3"/>
            <w:tabs>
              <w:tab w:val="clear" w:pos="8459"/>
              <w:tab w:val="right" w:pos="9026" w:leader="dot"/>
            </w:tabs>
            <w:rPr/>
          </w:pPr>
          <w:hyperlink w:anchor="__RefHeading___Toc8586296_73709187">
            <w:r>
              <w:rPr>
                <w:webHidden/>
                <w:rStyle w:val="IndexLink"/>
                <w:rtl w:val="true"/>
              </w:rPr>
              <w:t>شرح الدریدیة</w:t>
            </w:r>
            <w:r>
              <w:rPr>
                <w:rStyle w:val="IndexLink"/>
                <w:rtl w:val="true"/>
              </w:rPr>
              <w:tab/>
            </w:r>
            <w:r>
              <w:rPr>
                <w:rStyle w:val="IndexLink"/>
              </w:rPr>
              <w:t>288</w:t>
            </w:r>
          </w:hyperlink>
        </w:p>
        <w:p>
          <w:pPr>
            <w:pStyle w:val="Contents3"/>
            <w:tabs>
              <w:tab w:val="clear" w:pos="8459"/>
              <w:tab w:val="right" w:pos="9026" w:leader="dot"/>
            </w:tabs>
            <w:rPr/>
          </w:pPr>
          <w:hyperlink w:anchor="__RefHeading___Toc8586298_73709187">
            <w:r>
              <w:rPr>
                <w:webHidden/>
                <w:rStyle w:val="IndexLink"/>
              </w:rPr>
              <w:t>884</w:t>
            </w:r>
            <w:r>
              <w:rPr>
                <w:rStyle w:val="IndexLink"/>
                <w:rtl w:val="true"/>
              </w:rPr>
              <w:t xml:space="preserve">- </w:t>
            </w:r>
            <w:r>
              <w:rPr>
                <w:rStyle w:val="IndexLink"/>
                <w:rtl w:val="true"/>
              </w:rPr>
              <w:t>شرح الدریدیة</w:t>
            </w:r>
            <w:r>
              <w:rPr>
                <w:rStyle w:val="IndexLink"/>
                <w:rtl w:val="true"/>
              </w:rPr>
              <w:tab/>
            </w:r>
            <w:r>
              <w:rPr>
                <w:rStyle w:val="IndexLink"/>
              </w:rPr>
              <w:t>289</w:t>
            </w:r>
          </w:hyperlink>
        </w:p>
        <w:p>
          <w:pPr>
            <w:pStyle w:val="Contents3"/>
            <w:tabs>
              <w:tab w:val="clear" w:pos="8459"/>
              <w:tab w:val="right" w:pos="9026" w:leader="dot"/>
            </w:tabs>
            <w:rPr/>
          </w:pPr>
          <w:hyperlink w:anchor="__RefHeading___Toc8586300_73709187">
            <w:r>
              <w:rPr>
                <w:webHidden/>
                <w:rStyle w:val="IndexLink"/>
              </w:rPr>
              <w:t>885</w:t>
            </w:r>
            <w:r>
              <w:rPr>
                <w:rStyle w:val="IndexLink"/>
                <w:rtl w:val="true"/>
              </w:rPr>
              <w:t xml:space="preserve">- </w:t>
            </w:r>
            <w:r>
              <w:rPr>
                <w:rStyle w:val="IndexLink"/>
                <w:rtl w:val="true"/>
              </w:rPr>
              <w:t>شرح الدر النظیم‏</w:t>
            </w:r>
            <w:r>
              <w:rPr>
                <w:rStyle w:val="IndexLink"/>
                <w:rtl w:val="true"/>
              </w:rPr>
              <w:tab/>
            </w:r>
            <w:r>
              <w:rPr>
                <w:rStyle w:val="IndexLink"/>
              </w:rPr>
              <w:t>289</w:t>
            </w:r>
          </w:hyperlink>
        </w:p>
        <w:p>
          <w:pPr>
            <w:pStyle w:val="Contents3"/>
            <w:tabs>
              <w:tab w:val="clear" w:pos="8459"/>
              <w:tab w:val="right" w:pos="9026" w:leader="dot"/>
            </w:tabs>
            <w:rPr/>
          </w:pPr>
          <w:hyperlink w:anchor="__RefHeading___Toc8586302_73709187">
            <w:r>
              <w:rPr>
                <w:webHidden/>
                <w:rStyle w:val="IndexLink"/>
                <w:rtl w:val="true"/>
              </w:rPr>
              <w:t>شرح الدر النظیم‏</w:t>
            </w:r>
            <w:r>
              <w:rPr>
                <w:rStyle w:val="IndexLink"/>
                <w:rtl w:val="true"/>
              </w:rPr>
              <w:tab/>
            </w:r>
            <w:r>
              <w:rPr>
                <w:rStyle w:val="IndexLink"/>
              </w:rPr>
              <w:t>289</w:t>
            </w:r>
          </w:hyperlink>
        </w:p>
        <w:p>
          <w:pPr>
            <w:pStyle w:val="Contents3"/>
            <w:tabs>
              <w:tab w:val="clear" w:pos="8459"/>
              <w:tab w:val="right" w:pos="9026" w:leader="dot"/>
            </w:tabs>
            <w:rPr/>
          </w:pPr>
          <w:hyperlink w:anchor="__RefHeading___Toc8586304_73709187">
            <w:r>
              <w:rPr>
                <w:webHidden/>
                <w:rStyle w:val="IndexLink"/>
              </w:rPr>
              <w:t>886</w:t>
            </w:r>
            <w:r>
              <w:rPr>
                <w:rStyle w:val="IndexLink"/>
                <w:rtl w:val="true"/>
              </w:rPr>
              <w:t xml:space="preserve">- </w:t>
            </w:r>
            <w:r>
              <w:rPr>
                <w:rStyle w:val="IndexLink"/>
                <w:rtl w:val="true"/>
              </w:rPr>
              <w:t>شرح الدر النظیم فی خواص القرآن العظیم‏</w:t>
            </w:r>
            <w:r>
              <w:rPr>
                <w:rStyle w:val="IndexLink"/>
                <w:rtl w:val="true"/>
              </w:rPr>
              <w:tab/>
            </w:r>
            <w:r>
              <w:rPr>
                <w:rStyle w:val="IndexLink"/>
              </w:rPr>
              <w:t>289</w:t>
            </w:r>
          </w:hyperlink>
        </w:p>
        <w:p>
          <w:pPr>
            <w:pStyle w:val="Contents3"/>
            <w:tabs>
              <w:tab w:val="clear" w:pos="8459"/>
              <w:tab w:val="right" w:pos="9026" w:leader="dot"/>
            </w:tabs>
            <w:rPr/>
          </w:pPr>
          <w:hyperlink w:anchor="__RefHeading___Toc8586306_73709187">
            <w:r>
              <w:rPr>
                <w:webHidden/>
                <w:rStyle w:val="IndexLink"/>
                <w:rtl w:val="true"/>
              </w:rPr>
              <w:t xml:space="preserve">شرح دعاء </w:t>
            </w:r>
            <w:r>
              <w:rPr>
                <w:rStyle w:val="IndexLink"/>
                <w:rtl w:val="true"/>
              </w:rPr>
              <w:t>...</w:t>
              <w:tab/>
            </w:r>
            <w:r>
              <w:rPr>
                <w:rStyle w:val="IndexLink"/>
              </w:rPr>
              <w:t>289</w:t>
            </w:r>
          </w:hyperlink>
        </w:p>
        <w:p>
          <w:pPr>
            <w:pStyle w:val="Contents3"/>
            <w:tabs>
              <w:tab w:val="clear" w:pos="8459"/>
              <w:tab w:val="right" w:pos="9026" w:leader="dot"/>
            </w:tabs>
            <w:rPr/>
          </w:pPr>
          <w:hyperlink w:anchor="__RefHeading___Toc8586308_73709187">
            <w:r>
              <w:rPr>
                <w:webHidden/>
                <w:rStyle w:val="IndexLink"/>
                <w:rtl w:val="true"/>
              </w:rPr>
              <w:t>بیان</w:t>
            </w:r>
            <w:r>
              <w:rPr>
                <w:rStyle w:val="IndexLink"/>
                <w:rtl w:val="true"/>
              </w:rPr>
              <w:tab/>
            </w:r>
            <w:r>
              <w:rPr>
                <w:rStyle w:val="IndexLink"/>
              </w:rPr>
              <w:t>289</w:t>
            </w:r>
          </w:hyperlink>
        </w:p>
        <w:p>
          <w:pPr>
            <w:pStyle w:val="Contents3"/>
            <w:tabs>
              <w:tab w:val="clear" w:pos="8459"/>
              <w:tab w:val="right" w:pos="9026" w:leader="dot"/>
            </w:tabs>
            <w:rPr/>
          </w:pPr>
          <w:hyperlink w:anchor="__RefHeading___Toc8586310_73709187">
            <w:r>
              <w:rPr>
                <w:webHidden/>
                <w:rStyle w:val="IndexLink"/>
              </w:rPr>
              <w:t>887</w:t>
            </w:r>
            <w:r>
              <w:rPr>
                <w:rStyle w:val="IndexLink"/>
                <w:rtl w:val="true"/>
              </w:rPr>
              <w:t xml:space="preserve">- </w:t>
            </w:r>
            <w:r>
              <w:rPr>
                <w:rStyle w:val="IndexLink"/>
                <w:rtl w:val="true"/>
              </w:rPr>
              <w:t>شرح دعاء أبی حمزة الثمالی‏</w:t>
            </w:r>
            <w:r>
              <w:rPr>
                <w:rStyle w:val="IndexLink"/>
                <w:rtl w:val="true"/>
              </w:rPr>
              <w:tab/>
            </w:r>
            <w:r>
              <w:rPr>
                <w:rStyle w:val="IndexLink"/>
              </w:rPr>
              <w:t>290</w:t>
            </w:r>
          </w:hyperlink>
        </w:p>
        <w:p>
          <w:pPr>
            <w:pStyle w:val="Contents3"/>
            <w:tabs>
              <w:tab w:val="clear" w:pos="8459"/>
              <w:tab w:val="right" w:pos="9026" w:leader="dot"/>
            </w:tabs>
            <w:rPr/>
          </w:pPr>
          <w:hyperlink w:anchor="__RefHeading___Toc8586312_73709187">
            <w:r>
              <w:rPr>
                <w:webHidden/>
                <w:rStyle w:val="IndexLink"/>
              </w:rPr>
              <w:t>888</w:t>
            </w:r>
            <w:r>
              <w:rPr>
                <w:rStyle w:val="IndexLink"/>
                <w:rtl w:val="true"/>
              </w:rPr>
              <w:t xml:space="preserve">- </w:t>
            </w:r>
            <w:r>
              <w:rPr>
                <w:rStyle w:val="IndexLink"/>
                <w:rtl w:val="true"/>
              </w:rPr>
              <w:t>شرح دعاء أبی حمزة الثمالی‏</w:t>
            </w:r>
            <w:r>
              <w:rPr>
                <w:rStyle w:val="IndexLink"/>
                <w:rtl w:val="true"/>
              </w:rPr>
              <w:tab/>
            </w:r>
            <w:r>
              <w:rPr>
                <w:rStyle w:val="IndexLink"/>
              </w:rPr>
              <w:t>290</w:t>
            </w:r>
          </w:hyperlink>
        </w:p>
        <w:p>
          <w:pPr>
            <w:pStyle w:val="Contents3"/>
            <w:tabs>
              <w:tab w:val="clear" w:pos="8459"/>
              <w:tab w:val="right" w:pos="9026" w:leader="dot"/>
            </w:tabs>
            <w:rPr/>
          </w:pPr>
          <w:hyperlink w:anchor="__RefHeading___Toc8586314_73709187">
            <w:r>
              <w:rPr>
                <w:webHidden/>
                <w:rStyle w:val="IndexLink"/>
              </w:rPr>
              <w:t>889</w:t>
            </w:r>
            <w:r>
              <w:rPr>
                <w:rStyle w:val="IndexLink"/>
                <w:rtl w:val="true"/>
              </w:rPr>
              <w:t xml:space="preserve">- </w:t>
            </w:r>
            <w:r>
              <w:rPr>
                <w:rStyle w:val="IndexLink"/>
                <w:rtl w:val="true"/>
              </w:rPr>
              <w:t>شرح دعاء أبی حمزة الثمالی‏</w:t>
            </w:r>
            <w:r>
              <w:rPr>
                <w:rStyle w:val="IndexLink"/>
                <w:rtl w:val="true"/>
              </w:rPr>
              <w:tab/>
            </w:r>
            <w:r>
              <w:rPr>
                <w:rStyle w:val="IndexLink"/>
              </w:rPr>
              <w:t>290</w:t>
            </w:r>
          </w:hyperlink>
        </w:p>
        <w:p>
          <w:pPr>
            <w:pStyle w:val="Contents3"/>
            <w:tabs>
              <w:tab w:val="clear" w:pos="8459"/>
              <w:tab w:val="right" w:pos="9026" w:leader="dot"/>
            </w:tabs>
            <w:rPr/>
          </w:pPr>
          <w:hyperlink w:anchor="__RefHeading___Toc8586316_73709187">
            <w:r>
              <w:rPr>
                <w:webHidden/>
                <w:rStyle w:val="IndexLink"/>
              </w:rPr>
              <w:t>890</w:t>
            </w:r>
            <w:r>
              <w:rPr>
                <w:rStyle w:val="IndexLink"/>
                <w:rtl w:val="true"/>
              </w:rPr>
              <w:t xml:space="preserve">- </w:t>
            </w:r>
            <w:r>
              <w:rPr>
                <w:rStyle w:val="IndexLink"/>
                <w:rtl w:val="true"/>
              </w:rPr>
              <w:t>شرح دعاء أبی حمزة الثمالی‏</w:t>
            </w:r>
            <w:r>
              <w:rPr>
                <w:rStyle w:val="IndexLink"/>
                <w:rtl w:val="true"/>
              </w:rPr>
              <w:tab/>
            </w:r>
            <w:r>
              <w:rPr>
                <w:rStyle w:val="IndexLink"/>
              </w:rPr>
              <w:t>290</w:t>
            </w:r>
          </w:hyperlink>
        </w:p>
        <w:p>
          <w:pPr>
            <w:pStyle w:val="Contents3"/>
            <w:tabs>
              <w:tab w:val="clear" w:pos="8459"/>
              <w:tab w:val="right" w:pos="9026" w:leader="dot"/>
            </w:tabs>
            <w:rPr/>
          </w:pPr>
          <w:hyperlink w:anchor="__RefHeading___Toc8586318_73709187">
            <w:r>
              <w:rPr>
                <w:webHidden/>
                <w:rStyle w:val="IndexLink"/>
              </w:rPr>
              <w:t>891</w:t>
            </w:r>
            <w:r>
              <w:rPr>
                <w:rStyle w:val="IndexLink"/>
                <w:rtl w:val="true"/>
              </w:rPr>
              <w:t xml:space="preserve">- </w:t>
            </w:r>
            <w:r>
              <w:rPr>
                <w:rStyle w:val="IndexLink"/>
                <w:rtl w:val="true"/>
              </w:rPr>
              <w:t>شرح دعاء الاحتجاب‏</w:t>
            </w:r>
            <w:r>
              <w:rPr>
                <w:rStyle w:val="IndexLink"/>
                <w:rtl w:val="true"/>
              </w:rPr>
              <w:tab/>
            </w:r>
            <w:r>
              <w:rPr>
                <w:rStyle w:val="IndexLink"/>
              </w:rPr>
              <w:t>290</w:t>
            </w:r>
          </w:hyperlink>
        </w:p>
        <w:p>
          <w:pPr>
            <w:pStyle w:val="Contents3"/>
            <w:tabs>
              <w:tab w:val="clear" w:pos="8459"/>
              <w:tab w:val="right" w:pos="9026" w:leader="dot"/>
            </w:tabs>
            <w:rPr/>
          </w:pPr>
          <w:hyperlink w:anchor="__RefHeading___Toc8586320_73709187">
            <w:r>
              <w:rPr>
                <w:webHidden/>
                <w:rStyle w:val="IndexLink"/>
              </w:rPr>
              <w:t>892</w:t>
            </w:r>
            <w:r>
              <w:rPr>
                <w:rStyle w:val="IndexLink"/>
                <w:rtl w:val="true"/>
              </w:rPr>
              <w:t xml:space="preserve">- </w:t>
            </w:r>
            <w:r>
              <w:rPr>
                <w:rStyle w:val="IndexLink"/>
                <w:rtl w:val="true"/>
              </w:rPr>
              <w:t>شرح دعاء الاحتجاب‏</w:t>
            </w:r>
            <w:r>
              <w:rPr>
                <w:rStyle w:val="IndexLink"/>
                <w:rtl w:val="true"/>
              </w:rPr>
              <w:tab/>
            </w:r>
            <w:r>
              <w:rPr>
                <w:rStyle w:val="IndexLink"/>
              </w:rPr>
              <w:t>291</w:t>
            </w:r>
          </w:hyperlink>
        </w:p>
        <w:p>
          <w:pPr>
            <w:pStyle w:val="Contents3"/>
            <w:tabs>
              <w:tab w:val="clear" w:pos="8459"/>
              <w:tab w:val="right" w:pos="9026" w:leader="dot"/>
            </w:tabs>
            <w:rPr/>
          </w:pPr>
          <w:hyperlink w:anchor="__RefHeading___Toc8586322_73709187">
            <w:r>
              <w:rPr>
                <w:webHidden/>
                <w:rStyle w:val="IndexLink"/>
              </w:rPr>
              <w:t>893</w:t>
            </w:r>
            <w:r>
              <w:rPr>
                <w:rStyle w:val="IndexLink"/>
                <w:rtl w:val="true"/>
              </w:rPr>
              <w:t xml:space="preserve">- </w:t>
            </w:r>
            <w:r>
              <w:rPr>
                <w:rStyle w:val="IndexLink"/>
                <w:rtl w:val="true"/>
              </w:rPr>
              <w:t>شرح دعاء الاحتجاب‏</w:t>
            </w:r>
            <w:r>
              <w:rPr>
                <w:rStyle w:val="IndexLink"/>
                <w:rtl w:val="true"/>
              </w:rPr>
              <w:tab/>
            </w:r>
            <w:r>
              <w:rPr>
                <w:rStyle w:val="IndexLink"/>
              </w:rPr>
              <w:t>291</w:t>
            </w:r>
          </w:hyperlink>
        </w:p>
        <w:p>
          <w:pPr>
            <w:pStyle w:val="Contents3"/>
            <w:tabs>
              <w:tab w:val="clear" w:pos="8459"/>
              <w:tab w:val="right" w:pos="9026" w:leader="dot"/>
            </w:tabs>
            <w:rPr/>
          </w:pPr>
          <w:hyperlink w:anchor="__RefHeading___Toc8586324_73709187">
            <w:r>
              <w:rPr>
                <w:webHidden/>
                <w:rStyle w:val="IndexLink"/>
              </w:rPr>
              <w:t>894</w:t>
            </w:r>
            <w:r>
              <w:rPr>
                <w:rStyle w:val="IndexLink"/>
                <w:rtl w:val="true"/>
              </w:rPr>
              <w:t xml:space="preserve">- </w:t>
            </w:r>
            <w:r>
              <w:rPr>
                <w:rStyle w:val="IndexLink"/>
                <w:rtl w:val="true"/>
              </w:rPr>
              <w:t>شرح دعاء الاحتجاب‏</w:t>
            </w:r>
            <w:r>
              <w:rPr>
                <w:rStyle w:val="IndexLink"/>
                <w:rtl w:val="true"/>
              </w:rPr>
              <w:tab/>
            </w:r>
            <w:r>
              <w:rPr>
                <w:rStyle w:val="IndexLink"/>
              </w:rPr>
              <w:t>291</w:t>
            </w:r>
          </w:hyperlink>
        </w:p>
        <w:p>
          <w:pPr>
            <w:pStyle w:val="Contents3"/>
            <w:tabs>
              <w:tab w:val="clear" w:pos="8459"/>
              <w:tab w:val="right" w:pos="9026" w:leader="dot"/>
            </w:tabs>
            <w:rPr/>
          </w:pPr>
          <w:hyperlink w:anchor="__RefHeading___Toc8586326_73709187">
            <w:r>
              <w:rPr>
                <w:webHidden/>
                <w:rStyle w:val="IndexLink"/>
              </w:rPr>
              <w:t>895</w:t>
            </w:r>
            <w:r>
              <w:rPr>
                <w:rStyle w:val="IndexLink"/>
                <w:rtl w:val="true"/>
              </w:rPr>
              <w:t xml:space="preserve">- </w:t>
            </w:r>
            <w:r>
              <w:rPr>
                <w:rStyle w:val="IndexLink"/>
                <w:rtl w:val="true"/>
              </w:rPr>
              <w:t>شرح دعاء الأسابیع‏</w:t>
            </w:r>
            <w:r>
              <w:rPr>
                <w:rStyle w:val="IndexLink"/>
                <w:rtl w:val="true"/>
              </w:rPr>
              <w:tab/>
            </w:r>
            <w:r>
              <w:rPr>
                <w:rStyle w:val="IndexLink"/>
              </w:rPr>
              <w:t>291</w:t>
            </w:r>
          </w:hyperlink>
        </w:p>
        <w:p>
          <w:pPr>
            <w:pStyle w:val="Contents3"/>
            <w:tabs>
              <w:tab w:val="clear" w:pos="8459"/>
              <w:tab w:val="right" w:pos="9026" w:leader="dot"/>
            </w:tabs>
            <w:rPr/>
          </w:pPr>
          <w:hyperlink w:anchor="__RefHeading___Toc8586328_73709187">
            <w:r>
              <w:rPr>
                <w:webHidden/>
                <w:rStyle w:val="IndexLink"/>
              </w:rPr>
              <w:t>896</w:t>
            </w:r>
            <w:r>
              <w:rPr>
                <w:rStyle w:val="IndexLink"/>
                <w:rtl w:val="true"/>
              </w:rPr>
              <w:t xml:space="preserve">- </w:t>
            </w:r>
            <w:r>
              <w:rPr>
                <w:rStyle w:val="IndexLink"/>
                <w:rtl w:val="true"/>
              </w:rPr>
              <w:t>شرح دعاء أمیر المؤمنین</w:t>
            </w:r>
            <w:r>
              <w:rPr>
                <w:rStyle w:val="IndexLink"/>
                <w:rtl w:val="true"/>
              </w:rPr>
              <w:t xml:space="preserve">- </w:t>
            </w:r>
            <w:r>
              <w:rPr>
                <w:rStyle w:val="IndexLink"/>
                <w:rtl w:val="true"/>
              </w:rPr>
              <w:t>ع</w:t>
            </w:r>
            <w:r>
              <w:rPr>
                <w:rStyle w:val="IndexLink"/>
                <w:rtl w:val="true"/>
              </w:rPr>
              <w:t>-</w:t>
              <w:tab/>
            </w:r>
            <w:r>
              <w:rPr>
                <w:rStyle w:val="IndexLink"/>
              </w:rPr>
              <w:t>291</w:t>
            </w:r>
          </w:hyperlink>
        </w:p>
        <w:p>
          <w:pPr>
            <w:pStyle w:val="Contents3"/>
            <w:tabs>
              <w:tab w:val="clear" w:pos="8459"/>
              <w:tab w:val="right" w:pos="9026" w:leader="dot"/>
            </w:tabs>
            <w:rPr/>
          </w:pPr>
          <w:hyperlink w:anchor="__RefHeading___Toc8586330_73709187">
            <w:r>
              <w:rPr>
                <w:webHidden/>
                <w:rStyle w:val="IndexLink"/>
              </w:rPr>
              <w:t>897</w:t>
            </w:r>
            <w:r>
              <w:rPr>
                <w:rStyle w:val="IndexLink"/>
                <w:rtl w:val="true"/>
              </w:rPr>
              <w:t xml:space="preserve">- </w:t>
            </w:r>
            <w:r>
              <w:rPr>
                <w:rStyle w:val="IndexLink"/>
                <w:rtl w:val="true"/>
              </w:rPr>
              <w:t>شرح دعاء الجوشن الصغیر</w:t>
            </w:r>
            <w:r>
              <w:rPr>
                <w:rStyle w:val="IndexLink"/>
                <w:rtl w:val="true"/>
              </w:rPr>
              <w:tab/>
            </w:r>
            <w:r>
              <w:rPr>
                <w:rStyle w:val="IndexLink"/>
              </w:rPr>
              <w:t>291</w:t>
            </w:r>
          </w:hyperlink>
        </w:p>
        <w:p>
          <w:pPr>
            <w:pStyle w:val="Contents3"/>
            <w:tabs>
              <w:tab w:val="clear" w:pos="8459"/>
              <w:tab w:val="right" w:pos="9026" w:leader="dot"/>
            </w:tabs>
            <w:rPr/>
          </w:pPr>
          <w:hyperlink w:anchor="__RefHeading___Toc8586332_73709187">
            <w:r>
              <w:rPr>
                <w:webHidden/>
                <w:rStyle w:val="IndexLink"/>
              </w:rPr>
              <w:t>898</w:t>
            </w:r>
            <w:r>
              <w:rPr>
                <w:rStyle w:val="IndexLink"/>
                <w:rtl w:val="true"/>
              </w:rPr>
              <w:t xml:space="preserve">- </w:t>
            </w:r>
            <w:r>
              <w:rPr>
                <w:rStyle w:val="IndexLink"/>
                <w:rtl w:val="true"/>
              </w:rPr>
              <w:t>شرح دعاء الجوشن الکبیر</w:t>
            </w:r>
            <w:r>
              <w:rPr>
                <w:rStyle w:val="IndexLink"/>
                <w:rtl w:val="true"/>
              </w:rPr>
              <w:tab/>
            </w:r>
            <w:r>
              <w:rPr>
                <w:rStyle w:val="IndexLink"/>
              </w:rPr>
              <w:t>291</w:t>
            </w:r>
          </w:hyperlink>
        </w:p>
        <w:p>
          <w:pPr>
            <w:pStyle w:val="Contents3"/>
            <w:tabs>
              <w:tab w:val="clear" w:pos="8459"/>
              <w:tab w:val="right" w:pos="9026" w:leader="dot"/>
            </w:tabs>
            <w:rPr/>
          </w:pPr>
          <w:hyperlink w:anchor="__RefHeading___Toc8586334_73709187">
            <w:r>
              <w:rPr>
                <w:webHidden/>
                <w:rStyle w:val="IndexLink"/>
              </w:rPr>
              <w:t>899</w:t>
            </w:r>
            <w:r>
              <w:rPr>
                <w:rStyle w:val="IndexLink"/>
                <w:rtl w:val="true"/>
              </w:rPr>
              <w:t xml:space="preserve">- </w:t>
            </w:r>
            <w:r>
              <w:rPr>
                <w:rStyle w:val="IndexLink"/>
                <w:rtl w:val="true"/>
              </w:rPr>
              <w:t>شرح دعاء الجوشن الکبیر</w:t>
            </w:r>
            <w:r>
              <w:rPr>
                <w:rStyle w:val="IndexLink"/>
                <w:rtl w:val="true"/>
              </w:rPr>
              <w:tab/>
            </w:r>
            <w:r>
              <w:rPr>
                <w:rStyle w:val="IndexLink"/>
              </w:rPr>
              <w:t>292</w:t>
            </w:r>
          </w:hyperlink>
        </w:p>
        <w:p>
          <w:pPr>
            <w:pStyle w:val="Contents3"/>
            <w:tabs>
              <w:tab w:val="clear" w:pos="8459"/>
              <w:tab w:val="right" w:pos="9026" w:leader="dot"/>
            </w:tabs>
            <w:rPr/>
          </w:pPr>
          <w:hyperlink w:anchor="__RefHeading___Toc8586336_73709187">
            <w:r>
              <w:rPr>
                <w:webHidden/>
                <w:rStyle w:val="IndexLink"/>
              </w:rPr>
              <w:t>900</w:t>
            </w:r>
            <w:r>
              <w:rPr>
                <w:rStyle w:val="IndexLink"/>
                <w:rtl w:val="true"/>
              </w:rPr>
              <w:t xml:space="preserve">- </w:t>
            </w:r>
            <w:r>
              <w:rPr>
                <w:rStyle w:val="IndexLink"/>
                <w:rtl w:val="true"/>
              </w:rPr>
              <w:t>شرح دعاء الجوشن الکبیر</w:t>
            </w:r>
            <w:r>
              <w:rPr>
                <w:rStyle w:val="IndexLink"/>
                <w:rtl w:val="true"/>
              </w:rPr>
              <w:tab/>
            </w:r>
            <w:r>
              <w:rPr>
                <w:rStyle w:val="IndexLink"/>
              </w:rPr>
              <w:t>292</w:t>
            </w:r>
          </w:hyperlink>
        </w:p>
        <w:p>
          <w:pPr>
            <w:pStyle w:val="Contents3"/>
            <w:tabs>
              <w:tab w:val="clear" w:pos="8459"/>
              <w:tab w:val="right" w:pos="9026" w:leader="dot"/>
            </w:tabs>
            <w:rPr/>
          </w:pPr>
          <w:hyperlink w:anchor="__RefHeading___Toc8586338_73709187">
            <w:r>
              <w:rPr>
                <w:webHidden/>
                <w:rStyle w:val="IndexLink"/>
                <w:rtl w:val="true"/>
              </w:rPr>
              <w:t>شرح دعاء الجوشن الکبیر</w:t>
            </w:r>
            <w:r>
              <w:rPr>
                <w:rStyle w:val="IndexLink"/>
                <w:rtl w:val="true"/>
              </w:rPr>
              <w:tab/>
            </w:r>
            <w:r>
              <w:rPr>
                <w:rStyle w:val="IndexLink"/>
              </w:rPr>
              <w:t>292</w:t>
            </w:r>
          </w:hyperlink>
        </w:p>
        <w:p>
          <w:pPr>
            <w:pStyle w:val="Contents3"/>
            <w:tabs>
              <w:tab w:val="clear" w:pos="8459"/>
              <w:tab w:val="right" w:pos="9026" w:leader="dot"/>
            </w:tabs>
            <w:rPr/>
          </w:pPr>
          <w:hyperlink w:anchor="__RefHeading___Toc8586340_73709187">
            <w:r>
              <w:rPr>
                <w:webHidden/>
                <w:rStyle w:val="IndexLink"/>
              </w:rPr>
              <w:t>901</w:t>
            </w:r>
            <w:r>
              <w:rPr>
                <w:rStyle w:val="IndexLink"/>
                <w:rtl w:val="true"/>
              </w:rPr>
              <w:t xml:space="preserve">- </w:t>
            </w:r>
            <w:r>
              <w:rPr>
                <w:rStyle w:val="IndexLink"/>
                <w:rtl w:val="true"/>
              </w:rPr>
              <w:t>شرح دعاء رجب‏</w:t>
            </w:r>
            <w:r>
              <w:rPr>
                <w:rStyle w:val="IndexLink"/>
                <w:rtl w:val="true"/>
              </w:rPr>
              <w:tab/>
            </w:r>
            <w:r>
              <w:rPr>
                <w:rStyle w:val="IndexLink"/>
              </w:rPr>
              <w:t>292</w:t>
            </w:r>
          </w:hyperlink>
        </w:p>
        <w:p>
          <w:pPr>
            <w:pStyle w:val="Contents3"/>
            <w:tabs>
              <w:tab w:val="clear" w:pos="8459"/>
              <w:tab w:val="right" w:pos="9026" w:leader="dot"/>
            </w:tabs>
            <w:rPr/>
          </w:pPr>
          <w:hyperlink w:anchor="__RefHeading___Toc8586342_73709187">
            <w:r>
              <w:rPr>
                <w:webHidden/>
                <w:rStyle w:val="IndexLink"/>
              </w:rPr>
              <w:t>902</w:t>
            </w:r>
            <w:r>
              <w:rPr>
                <w:rStyle w:val="IndexLink"/>
                <w:rtl w:val="true"/>
              </w:rPr>
              <w:t xml:space="preserve">- </w:t>
            </w:r>
            <w:r>
              <w:rPr>
                <w:rStyle w:val="IndexLink"/>
                <w:rtl w:val="true"/>
              </w:rPr>
              <w:t>شرح دعاء رجب‏</w:t>
            </w:r>
            <w:r>
              <w:rPr>
                <w:rStyle w:val="IndexLink"/>
                <w:rtl w:val="true"/>
              </w:rPr>
              <w:tab/>
            </w:r>
            <w:r>
              <w:rPr>
                <w:rStyle w:val="IndexLink"/>
              </w:rPr>
              <w:t>292</w:t>
            </w:r>
          </w:hyperlink>
        </w:p>
        <w:p>
          <w:pPr>
            <w:pStyle w:val="Contents3"/>
            <w:tabs>
              <w:tab w:val="clear" w:pos="8459"/>
              <w:tab w:val="right" w:pos="9026" w:leader="dot"/>
            </w:tabs>
            <w:rPr/>
          </w:pPr>
          <w:hyperlink w:anchor="__RefHeading___Toc8586344_73709187">
            <w:r>
              <w:rPr>
                <w:webHidden/>
                <w:rStyle w:val="IndexLink"/>
              </w:rPr>
              <w:t>903</w:t>
            </w:r>
            <w:r>
              <w:rPr>
                <w:rStyle w:val="IndexLink"/>
                <w:rtl w:val="true"/>
              </w:rPr>
              <w:t xml:space="preserve">- </w:t>
            </w:r>
            <w:r>
              <w:rPr>
                <w:rStyle w:val="IndexLink"/>
                <w:rtl w:val="true"/>
              </w:rPr>
              <w:t>شرح دعاء السحر</w:t>
            </w:r>
            <w:r>
              <w:rPr>
                <w:rStyle w:val="IndexLink"/>
                <w:rtl w:val="true"/>
              </w:rPr>
              <w:tab/>
            </w:r>
            <w:r>
              <w:rPr>
                <w:rStyle w:val="IndexLink"/>
              </w:rPr>
              <w:t>292</w:t>
            </w:r>
          </w:hyperlink>
        </w:p>
        <w:p>
          <w:pPr>
            <w:pStyle w:val="Contents3"/>
            <w:tabs>
              <w:tab w:val="clear" w:pos="8459"/>
              <w:tab w:val="right" w:pos="9026" w:leader="dot"/>
            </w:tabs>
            <w:rPr/>
          </w:pPr>
          <w:hyperlink w:anchor="__RefHeading___Toc8586346_73709187">
            <w:r>
              <w:rPr>
                <w:webHidden/>
                <w:rStyle w:val="IndexLink"/>
              </w:rPr>
              <w:t>904</w:t>
            </w:r>
            <w:r>
              <w:rPr>
                <w:rStyle w:val="IndexLink"/>
                <w:rtl w:val="true"/>
              </w:rPr>
              <w:t xml:space="preserve">- </w:t>
            </w:r>
            <w:r>
              <w:rPr>
                <w:rStyle w:val="IndexLink"/>
                <w:rtl w:val="true"/>
              </w:rPr>
              <w:t>شرح دعاء السحر</w:t>
            </w:r>
            <w:r>
              <w:rPr>
                <w:rStyle w:val="IndexLink"/>
                <w:rtl w:val="true"/>
              </w:rPr>
              <w:tab/>
            </w:r>
            <w:r>
              <w:rPr>
                <w:rStyle w:val="IndexLink"/>
              </w:rPr>
              <w:t>292</w:t>
            </w:r>
          </w:hyperlink>
        </w:p>
        <w:p>
          <w:pPr>
            <w:pStyle w:val="Contents3"/>
            <w:tabs>
              <w:tab w:val="clear" w:pos="8459"/>
              <w:tab w:val="right" w:pos="9026" w:leader="dot"/>
            </w:tabs>
            <w:rPr/>
          </w:pPr>
          <w:hyperlink w:anchor="__RefHeading___Toc8586348_73709187">
            <w:r>
              <w:rPr>
                <w:webHidden/>
                <w:rStyle w:val="IndexLink"/>
                <w:rtl w:val="true"/>
              </w:rPr>
              <w:t>شرح دعاء السحر</w:t>
            </w:r>
            <w:r>
              <w:rPr>
                <w:rStyle w:val="IndexLink"/>
                <w:rtl w:val="true"/>
              </w:rPr>
              <w:tab/>
            </w:r>
            <w:r>
              <w:rPr>
                <w:rStyle w:val="IndexLink"/>
              </w:rPr>
              <w:t>292</w:t>
            </w:r>
          </w:hyperlink>
        </w:p>
        <w:p>
          <w:pPr>
            <w:pStyle w:val="Contents3"/>
            <w:tabs>
              <w:tab w:val="clear" w:pos="8459"/>
              <w:tab w:val="right" w:pos="9026" w:leader="dot"/>
            </w:tabs>
            <w:rPr/>
          </w:pPr>
          <w:hyperlink w:anchor="__RefHeading___Toc8586350_73709187">
            <w:r>
              <w:rPr>
                <w:webHidden/>
                <w:rStyle w:val="IndexLink"/>
              </w:rPr>
              <w:t>905</w:t>
            </w:r>
            <w:r>
              <w:rPr>
                <w:rStyle w:val="IndexLink"/>
                <w:rtl w:val="true"/>
              </w:rPr>
              <w:t xml:space="preserve">- </w:t>
            </w:r>
            <w:r>
              <w:rPr>
                <w:rStyle w:val="IndexLink"/>
                <w:rtl w:val="true"/>
              </w:rPr>
              <w:t>شرح دعاء السمات‏</w:t>
            </w:r>
            <w:r>
              <w:rPr>
                <w:rStyle w:val="IndexLink"/>
                <w:rtl w:val="true"/>
              </w:rPr>
              <w:tab/>
            </w:r>
            <w:r>
              <w:rPr>
                <w:rStyle w:val="IndexLink"/>
              </w:rPr>
              <w:t>293</w:t>
            </w:r>
          </w:hyperlink>
        </w:p>
        <w:p>
          <w:pPr>
            <w:pStyle w:val="Contents3"/>
            <w:tabs>
              <w:tab w:val="clear" w:pos="8459"/>
              <w:tab w:val="right" w:pos="9026" w:leader="dot"/>
            </w:tabs>
            <w:rPr/>
          </w:pPr>
          <w:hyperlink w:anchor="__RefHeading___Toc8586352_73709187">
            <w:r>
              <w:rPr>
                <w:webHidden/>
                <w:rStyle w:val="IndexLink"/>
                <w:rtl w:val="true"/>
              </w:rPr>
              <w:t>شرح دعاء السمات‏</w:t>
            </w:r>
            <w:r>
              <w:rPr>
                <w:rStyle w:val="IndexLink"/>
                <w:rtl w:val="true"/>
              </w:rPr>
              <w:tab/>
            </w:r>
            <w:r>
              <w:rPr>
                <w:rStyle w:val="IndexLink"/>
              </w:rPr>
              <w:t>293</w:t>
            </w:r>
          </w:hyperlink>
        </w:p>
        <w:p>
          <w:pPr>
            <w:pStyle w:val="Contents3"/>
            <w:tabs>
              <w:tab w:val="clear" w:pos="8459"/>
              <w:tab w:val="right" w:pos="9026" w:leader="dot"/>
            </w:tabs>
            <w:rPr/>
          </w:pPr>
          <w:hyperlink w:anchor="__RefHeading___Toc8586354_73709187">
            <w:r>
              <w:rPr>
                <w:webHidden/>
                <w:rStyle w:val="IndexLink"/>
                <w:rtl w:val="true"/>
              </w:rPr>
              <w:t>شرح دعاء السمات‏</w:t>
            </w:r>
            <w:r>
              <w:rPr>
                <w:rStyle w:val="IndexLink"/>
                <w:rtl w:val="true"/>
              </w:rPr>
              <w:tab/>
            </w:r>
            <w:r>
              <w:rPr>
                <w:rStyle w:val="IndexLink"/>
              </w:rPr>
              <w:t>293</w:t>
            </w:r>
          </w:hyperlink>
        </w:p>
        <w:p>
          <w:pPr>
            <w:pStyle w:val="Contents3"/>
            <w:tabs>
              <w:tab w:val="clear" w:pos="8459"/>
              <w:tab w:val="right" w:pos="9026" w:leader="dot"/>
            </w:tabs>
            <w:rPr/>
          </w:pPr>
          <w:hyperlink w:anchor="__RefHeading___Toc8586356_73709187">
            <w:r>
              <w:rPr>
                <w:webHidden/>
                <w:rStyle w:val="IndexLink"/>
              </w:rPr>
              <w:t>906</w:t>
            </w:r>
            <w:r>
              <w:rPr>
                <w:rStyle w:val="IndexLink"/>
                <w:rtl w:val="true"/>
              </w:rPr>
              <w:t xml:space="preserve">- </w:t>
            </w:r>
            <w:r>
              <w:rPr>
                <w:rStyle w:val="IndexLink"/>
                <w:rtl w:val="true"/>
              </w:rPr>
              <w:t>شرح دعاء السمات‏</w:t>
            </w:r>
            <w:r>
              <w:rPr>
                <w:rStyle w:val="IndexLink"/>
                <w:rtl w:val="true"/>
              </w:rPr>
              <w:tab/>
            </w:r>
            <w:r>
              <w:rPr>
                <w:rStyle w:val="IndexLink"/>
              </w:rPr>
              <w:t>293</w:t>
            </w:r>
          </w:hyperlink>
        </w:p>
        <w:p>
          <w:pPr>
            <w:pStyle w:val="Contents3"/>
            <w:tabs>
              <w:tab w:val="clear" w:pos="8459"/>
              <w:tab w:val="right" w:pos="9026" w:leader="dot"/>
            </w:tabs>
            <w:rPr/>
          </w:pPr>
          <w:hyperlink w:anchor="__RefHeading___Toc8586358_73709187">
            <w:r>
              <w:rPr>
                <w:webHidden/>
                <w:rStyle w:val="IndexLink"/>
              </w:rPr>
              <w:t>907</w:t>
            </w:r>
            <w:r>
              <w:rPr>
                <w:rStyle w:val="IndexLink"/>
                <w:rtl w:val="true"/>
              </w:rPr>
              <w:t xml:space="preserve">- </w:t>
            </w:r>
            <w:r>
              <w:rPr>
                <w:rStyle w:val="IndexLink"/>
                <w:rtl w:val="true"/>
              </w:rPr>
              <w:t>شرح دعاء السمات‏</w:t>
            </w:r>
            <w:r>
              <w:rPr>
                <w:rStyle w:val="IndexLink"/>
                <w:rtl w:val="true"/>
              </w:rPr>
              <w:tab/>
            </w:r>
            <w:r>
              <w:rPr>
                <w:rStyle w:val="IndexLink"/>
              </w:rPr>
              <w:t>293</w:t>
            </w:r>
          </w:hyperlink>
        </w:p>
        <w:p>
          <w:pPr>
            <w:pStyle w:val="Contents3"/>
            <w:tabs>
              <w:tab w:val="clear" w:pos="8459"/>
              <w:tab w:val="right" w:pos="9026" w:leader="dot"/>
            </w:tabs>
            <w:rPr/>
          </w:pPr>
          <w:hyperlink w:anchor="__RefHeading___Toc8586360_73709187">
            <w:r>
              <w:rPr>
                <w:webHidden/>
                <w:rStyle w:val="IndexLink"/>
              </w:rPr>
              <w:t>908</w:t>
            </w:r>
            <w:r>
              <w:rPr>
                <w:rStyle w:val="IndexLink"/>
                <w:rtl w:val="true"/>
              </w:rPr>
              <w:t xml:space="preserve">- </w:t>
            </w:r>
            <w:r>
              <w:rPr>
                <w:rStyle w:val="IndexLink"/>
                <w:rtl w:val="true"/>
              </w:rPr>
              <w:t>شرح دعاء السمات‏</w:t>
            </w:r>
            <w:r>
              <w:rPr>
                <w:rStyle w:val="IndexLink"/>
                <w:rtl w:val="true"/>
              </w:rPr>
              <w:tab/>
            </w:r>
            <w:r>
              <w:rPr>
                <w:rStyle w:val="IndexLink"/>
              </w:rPr>
              <w:t>293</w:t>
            </w:r>
          </w:hyperlink>
        </w:p>
        <w:p>
          <w:pPr>
            <w:pStyle w:val="Contents3"/>
            <w:tabs>
              <w:tab w:val="clear" w:pos="8459"/>
              <w:tab w:val="right" w:pos="9026" w:leader="dot"/>
            </w:tabs>
            <w:rPr/>
          </w:pPr>
          <w:hyperlink w:anchor="__RefHeading___Toc8586362_73709187">
            <w:r>
              <w:rPr>
                <w:webHidden/>
                <w:rStyle w:val="IndexLink"/>
                <w:rtl w:val="true"/>
              </w:rPr>
              <w:t>شرح دعاء السمات‏</w:t>
            </w:r>
            <w:r>
              <w:rPr>
                <w:rStyle w:val="IndexLink"/>
                <w:rtl w:val="true"/>
              </w:rPr>
              <w:tab/>
            </w:r>
            <w:r>
              <w:rPr>
                <w:rStyle w:val="IndexLink"/>
              </w:rPr>
              <w:t>293</w:t>
            </w:r>
          </w:hyperlink>
        </w:p>
        <w:p>
          <w:pPr>
            <w:pStyle w:val="Contents3"/>
            <w:tabs>
              <w:tab w:val="clear" w:pos="8459"/>
              <w:tab w:val="right" w:pos="9026" w:leader="dot"/>
            </w:tabs>
            <w:rPr/>
          </w:pPr>
          <w:hyperlink w:anchor="__RefHeading___Toc8586364_73709187">
            <w:r>
              <w:rPr>
                <w:webHidden/>
                <w:rStyle w:val="IndexLink"/>
              </w:rPr>
              <w:t>909</w:t>
            </w:r>
            <w:r>
              <w:rPr>
                <w:rStyle w:val="IndexLink"/>
                <w:rtl w:val="true"/>
              </w:rPr>
              <w:t xml:space="preserve">- </w:t>
            </w:r>
            <w:r>
              <w:rPr>
                <w:rStyle w:val="IndexLink"/>
                <w:rtl w:val="true"/>
              </w:rPr>
              <w:t>شرح دعاء السمات‏</w:t>
            </w:r>
            <w:r>
              <w:rPr>
                <w:rStyle w:val="IndexLink"/>
                <w:rtl w:val="true"/>
              </w:rPr>
              <w:tab/>
            </w:r>
            <w:r>
              <w:rPr>
                <w:rStyle w:val="IndexLink"/>
              </w:rPr>
              <w:t>294</w:t>
            </w:r>
          </w:hyperlink>
        </w:p>
        <w:p>
          <w:pPr>
            <w:pStyle w:val="Contents3"/>
            <w:tabs>
              <w:tab w:val="clear" w:pos="8459"/>
              <w:tab w:val="right" w:pos="9026" w:leader="dot"/>
            </w:tabs>
            <w:rPr/>
          </w:pPr>
          <w:hyperlink w:anchor="__RefHeading___Toc8586366_73709187">
            <w:r>
              <w:rPr>
                <w:webHidden/>
                <w:rStyle w:val="IndexLink"/>
              </w:rPr>
              <w:t>910</w:t>
            </w:r>
            <w:r>
              <w:rPr>
                <w:rStyle w:val="IndexLink"/>
                <w:rtl w:val="true"/>
              </w:rPr>
              <w:t xml:space="preserve">- </w:t>
            </w:r>
            <w:r>
              <w:rPr>
                <w:rStyle w:val="IndexLink"/>
                <w:rtl w:val="true"/>
              </w:rPr>
              <w:t>شرح دعاء السمات‏</w:t>
            </w:r>
            <w:r>
              <w:rPr>
                <w:rStyle w:val="IndexLink"/>
                <w:rtl w:val="true"/>
              </w:rPr>
              <w:tab/>
            </w:r>
            <w:r>
              <w:rPr>
                <w:rStyle w:val="IndexLink"/>
              </w:rPr>
              <w:t>294</w:t>
            </w:r>
          </w:hyperlink>
        </w:p>
        <w:p>
          <w:pPr>
            <w:pStyle w:val="Contents3"/>
            <w:tabs>
              <w:tab w:val="clear" w:pos="8459"/>
              <w:tab w:val="right" w:pos="9026" w:leader="dot"/>
            </w:tabs>
            <w:rPr/>
          </w:pPr>
          <w:hyperlink w:anchor="__RefHeading___Toc8586368_73709187">
            <w:r>
              <w:rPr>
                <w:webHidden/>
                <w:rStyle w:val="IndexLink"/>
              </w:rPr>
              <w:t>911</w:t>
            </w:r>
            <w:r>
              <w:rPr>
                <w:rStyle w:val="IndexLink"/>
                <w:rtl w:val="true"/>
              </w:rPr>
              <w:t xml:space="preserve">- </w:t>
            </w:r>
            <w:r>
              <w:rPr>
                <w:rStyle w:val="IndexLink"/>
                <w:rtl w:val="true"/>
              </w:rPr>
              <w:t>شرح دعاء السمات‏</w:t>
            </w:r>
            <w:r>
              <w:rPr>
                <w:rStyle w:val="IndexLink"/>
                <w:rtl w:val="true"/>
              </w:rPr>
              <w:tab/>
            </w:r>
            <w:r>
              <w:rPr>
                <w:rStyle w:val="IndexLink"/>
              </w:rPr>
              <w:t>294</w:t>
            </w:r>
          </w:hyperlink>
        </w:p>
        <w:p>
          <w:pPr>
            <w:pStyle w:val="Contents3"/>
            <w:tabs>
              <w:tab w:val="clear" w:pos="8459"/>
              <w:tab w:val="right" w:pos="9026" w:leader="dot"/>
            </w:tabs>
            <w:rPr/>
          </w:pPr>
          <w:hyperlink w:anchor="__RefHeading___Toc8586370_73709187">
            <w:r>
              <w:rPr>
                <w:webHidden/>
                <w:rStyle w:val="IndexLink"/>
                <w:rtl w:val="true"/>
              </w:rPr>
              <w:t>شرح دعاء السمات‏</w:t>
            </w:r>
            <w:r>
              <w:rPr>
                <w:rStyle w:val="IndexLink"/>
                <w:rtl w:val="true"/>
              </w:rPr>
              <w:tab/>
            </w:r>
            <w:r>
              <w:rPr>
                <w:rStyle w:val="IndexLink"/>
              </w:rPr>
              <w:t>294</w:t>
            </w:r>
          </w:hyperlink>
        </w:p>
        <w:p>
          <w:pPr>
            <w:pStyle w:val="Contents3"/>
            <w:tabs>
              <w:tab w:val="clear" w:pos="8459"/>
              <w:tab w:val="right" w:pos="9026" w:leader="dot"/>
            </w:tabs>
            <w:rPr/>
          </w:pPr>
          <w:hyperlink w:anchor="__RefHeading___Toc8586372_73709187">
            <w:r>
              <w:rPr>
                <w:webHidden/>
                <w:rStyle w:val="IndexLink"/>
                <w:rtl w:val="true"/>
              </w:rPr>
              <w:t>شرح دعاء السمات‏</w:t>
            </w:r>
            <w:r>
              <w:rPr>
                <w:rStyle w:val="IndexLink"/>
                <w:rtl w:val="true"/>
              </w:rPr>
              <w:tab/>
            </w:r>
            <w:r>
              <w:rPr>
                <w:rStyle w:val="IndexLink"/>
              </w:rPr>
              <w:t>294</w:t>
            </w:r>
          </w:hyperlink>
        </w:p>
        <w:p>
          <w:pPr>
            <w:pStyle w:val="Contents3"/>
            <w:tabs>
              <w:tab w:val="clear" w:pos="8459"/>
              <w:tab w:val="right" w:pos="9026" w:leader="dot"/>
            </w:tabs>
            <w:rPr/>
          </w:pPr>
          <w:hyperlink w:anchor="__RefHeading___Toc8586374_73709187">
            <w:r>
              <w:rPr>
                <w:webHidden/>
                <w:rStyle w:val="IndexLink"/>
              </w:rPr>
              <w:t>912</w:t>
            </w:r>
            <w:r>
              <w:rPr>
                <w:rStyle w:val="IndexLink"/>
                <w:rtl w:val="true"/>
              </w:rPr>
              <w:t xml:space="preserve">- </w:t>
            </w:r>
            <w:r>
              <w:rPr>
                <w:rStyle w:val="IndexLink"/>
                <w:rtl w:val="true"/>
              </w:rPr>
              <w:t>شرح دعاء السمات‏</w:t>
            </w:r>
            <w:r>
              <w:rPr>
                <w:rStyle w:val="IndexLink"/>
                <w:rtl w:val="true"/>
              </w:rPr>
              <w:tab/>
            </w:r>
            <w:r>
              <w:rPr>
                <w:rStyle w:val="IndexLink"/>
              </w:rPr>
              <w:t>294</w:t>
            </w:r>
          </w:hyperlink>
        </w:p>
        <w:p>
          <w:pPr>
            <w:pStyle w:val="Contents3"/>
            <w:tabs>
              <w:tab w:val="clear" w:pos="8459"/>
              <w:tab w:val="right" w:pos="9026" w:leader="dot"/>
            </w:tabs>
            <w:rPr/>
          </w:pPr>
          <w:hyperlink w:anchor="__RefHeading___Toc8586376_73709187">
            <w:r>
              <w:rPr>
                <w:webHidden/>
                <w:rStyle w:val="IndexLink"/>
              </w:rPr>
              <w:t>913</w:t>
            </w:r>
            <w:r>
              <w:rPr>
                <w:rStyle w:val="IndexLink"/>
                <w:rtl w:val="true"/>
              </w:rPr>
              <w:t xml:space="preserve">- </w:t>
            </w:r>
            <w:r>
              <w:rPr>
                <w:rStyle w:val="IndexLink"/>
                <w:rtl w:val="true"/>
              </w:rPr>
              <w:t>شرح دعاء السمات‏</w:t>
            </w:r>
            <w:r>
              <w:rPr>
                <w:rStyle w:val="IndexLink"/>
                <w:rtl w:val="true"/>
              </w:rPr>
              <w:tab/>
            </w:r>
            <w:r>
              <w:rPr>
                <w:rStyle w:val="IndexLink"/>
              </w:rPr>
              <w:t>294</w:t>
            </w:r>
          </w:hyperlink>
        </w:p>
        <w:p>
          <w:pPr>
            <w:pStyle w:val="Contents3"/>
            <w:tabs>
              <w:tab w:val="clear" w:pos="8459"/>
              <w:tab w:val="right" w:pos="9026" w:leader="dot"/>
            </w:tabs>
            <w:rPr/>
          </w:pPr>
          <w:hyperlink w:anchor="__RefHeading___Toc8586378_73709187">
            <w:r>
              <w:rPr>
                <w:webHidden/>
                <w:rStyle w:val="IndexLink"/>
                <w:rtl w:val="true"/>
              </w:rPr>
              <w:t>شرح دعاء السمات‏</w:t>
            </w:r>
            <w:r>
              <w:rPr>
                <w:rStyle w:val="IndexLink"/>
                <w:rtl w:val="true"/>
              </w:rPr>
              <w:tab/>
            </w:r>
            <w:r>
              <w:rPr>
                <w:rStyle w:val="IndexLink"/>
              </w:rPr>
              <w:t>295</w:t>
            </w:r>
          </w:hyperlink>
        </w:p>
        <w:p>
          <w:pPr>
            <w:pStyle w:val="Contents3"/>
            <w:tabs>
              <w:tab w:val="clear" w:pos="8459"/>
              <w:tab w:val="right" w:pos="9026" w:leader="dot"/>
            </w:tabs>
            <w:rPr/>
          </w:pPr>
          <w:hyperlink w:anchor="__RefHeading___Toc8586380_73709187">
            <w:r>
              <w:rPr>
                <w:webHidden/>
                <w:rStyle w:val="IndexLink"/>
              </w:rPr>
              <w:t>914</w:t>
            </w:r>
            <w:r>
              <w:rPr>
                <w:rStyle w:val="IndexLink"/>
                <w:rtl w:val="true"/>
              </w:rPr>
              <w:t xml:space="preserve">- </w:t>
            </w:r>
            <w:r>
              <w:rPr>
                <w:rStyle w:val="IndexLink"/>
                <w:rtl w:val="true"/>
              </w:rPr>
              <w:t>شرح دعاء السمات‏</w:t>
            </w:r>
            <w:r>
              <w:rPr>
                <w:rStyle w:val="IndexLink"/>
                <w:rtl w:val="true"/>
              </w:rPr>
              <w:tab/>
            </w:r>
            <w:r>
              <w:rPr>
                <w:rStyle w:val="IndexLink"/>
              </w:rPr>
              <w:t>295</w:t>
            </w:r>
          </w:hyperlink>
        </w:p>
        <w:p>
          <w:pPr>
            <w:pStyle w:val="Contents3"/>
            <w:tabs>
              <w:tab w:val="clear" w:pos="8459"/>
              <w:tab w:val="right" w:pos="9026" w:leader="dot"/>
            </w:tabs>
            <w:rPr/>
          </w:pPr>
          <w:hyperlink w:anchor="__RefHeading___Toc8586382_73709187">
            <w:r>
              <w:rPr>
                <w:webHidden/>
                <w:rStyle w:val="IndexLink"/>
                <w:rtl w:val="true"/>
              </w:rPr>
              <w:t>شرح دعاء السمات‏</w:t>
            </w:r>
            <w:r>
              <w:rPr>
                <w:rStyle w:val="IndexLink"/>
                <w:rtl w:val="true"/>
              </w:rPr>
              <w:tab/>
            </w:r>
            <w:r>
              <w:rPr>
                <w:rStyle w:val="IndexLink"/>
              </w:rPr>
              <w:t>295</w:t>
            </w:r>
          </w:hyperlink>
        </w:p>
        <w:p>
          <w:pPr>
            <w:pStyle w:val="Contents3"/>
            <w:tabs>
              <w:tab w:val="clear" w:pos="8459"/>
              <w:tab w:val="right" w:pos="9026" w:leader="dot"/>
            </w:tabs>
            <w:rPr/>
          </w:pPr>
          <w:hyperlink w:anchor="__RefHeading___Toc8586384_73709187">
            <w:r>
              <w:rPr>
                <w:webHidden/>
                <w:rStyle w:val="IndexLink"/>
                <w:rtl w:val="true"/>
              </w:rPr>
              <w:t>شرح دعاء السمات‏</w:t>
            </w:r>
            <w:r>
              <w:rPr>
                <w:rStyle w:val="IndexLink"/>
                <w:rtl w:val="true"/>
              </w:rPr>
              <w:tab/>
            </w:r>
            <w:r>
              <w:rPr>
                <w:rStyle w:val="IndexLink"/>
              </w:rPr>
              <w:t>295</w:t>
            </w:r>
          </w:hyperlink>
        </w:p>
        <w:p>
          <w:pPr>
            <w:pStyle w:val="Contents3"/>
            <w:tabs>
              <w:tab w:val="clear" w:pos="8459"/>
              <w:tab w:val="right" w:pos="9026" w:leader="dot"/>
            </w:tabs>
            <w:rPr/>
          </w:pPr>
          <w:hyperlink w:anchor="__RefHeading___Toc8586386_73709187">
            <w:r>
              <w:rPr>
                <w:webHidden/>
                <w:rStyle w:val="IndexLink"/>
              </w:rPr>
              <w:t>915</w:t>
            </w:r>
            <w:r>
              <w:rPr>
                <w:rStyle w:val="IndexLink"/>
                <w:rtl w:val="true"/>
              </w:rPr>
              <w:t xml:space="preserve">- </w:t>
            </w:r>
            <w:r>
              <w:rPr>
                <w:rStyle w:val="IndexLink"/>
                <w:rtl w:val="true"/>
              </w:rPr>
              <w:t>شرح دعاء السمات‏</w:t>
            </w:r>
            <w:r>
              <w:rPr>
                <w:rStyle w:val="IndexLink"/>
                <w:rtl w:val="true"/>
              </w:rPr>
              <w:tab/>
            </w:r>
            <w:r>
              <w:rPr>
                <w:rStyle w:val="IndexLink"/>
              </w:rPr>
              <w:t>295</w:t>
            </w:r>
          </w:hyperlink>
        </w:p>
        <w:p>
          <w:pPr>
            <w:pStyle w:val="Contents3"/>
            <w:tabs>
              <w:tab w:val="clear" w:pos="8459"/>
              <w:tab w:val="right" w:pos="9026" w:leader="dot"/>
            </w:tabs>
            <w:rPr/>
          </w:pPr>
          <w:hyperlink w:anchor="__RefHeading___Toc8586388_73709187">
            <w:r>
              <w:rPr>
                <w:webHidden/>
                <w:rStyle w:val="IndexLink"/>
              </w:rPr>
              <w:t>916</w:t>
            </w:r>
            <w:r>
              <w:rPr>
                <w:rStyle w:val="IndexLink"/>
                <w:rtl w:val="true"/>
              </w:rPr>
              <w:t xml:space="preserve">- </w:t>
            </w:r>
            <w:r>
              <w:rPr>
                <w:rStyle w:val="IndexLink"/>
                <w:rtl w:val="true"/>
              </w:rPr>
              <w:t>شرح دعاء السمات‏</w:t>
            </w:r>
            <w:r>
              <w:rPr>
                <w:rStyle w:val="IndexLink"/>
                <w:rtl w:val="true"/>
              </w:rPr>
              <w:tab/>
            </w:r>
            <w:r>
              <w:rPr>
                <w:rStyle w:val="IndexLink"/>
              </w:rPr>
              <w:t>295</w:t>
            </w:r>
          </w:hyperlink>
        </w:p>
        <w:p>
          <w:pPr>
            <w:pStyle w:val="Contents3"/>
            <w:tabs>
              <w:tab w:val="clear" w:pos="8459"/>
              <w:tab w:val="right" w:pos="9026" w:leader="dot"/>
            </w:tabs>
            <w:rPr/>
          </w:pPr>
          <w:hyperlink w:anchor="__RefHeading___Toc8586390_73709187">
            <w:r>
              <w:rPr>
                <w:webHidden/>
                <w:rStyle w:val="IndexLink"/>
              </w:rPr>
              <w:t>917</w:t>
            </w:r>
            <w:r>
              <w:rPr>
                <w:rStyle w:val="IndexLink"/>
                <w:rtl w:val="true"/>
              </w:rPr>
              <w:t xml:space="preserve">- </w:t>
            </w:r>
            <w:r>
              <w:rPr>
                <w:rStyle w:val="IndexLink"/>
                <w:rtl w:val="true"/>
              </w:rPr>
              <w:t>شرح دعاء السیفی‏</w:t>
            </w:r>
            <w:r>
              <w:rPr>
                <w:rStyle w:val="IndexLink"/>
                <w:rtl w:val="true"/>
              </w:rPr>
              <w:tab/>
            </w:r>
            <w:r>
              <w:rPr>
                <w:rStyle w:val="IndexLink"/>
              </w:rPr>
              <w:t>296</w:t>
            </w:r>
          </w:hyperlink>
        </w:p>
        <w:p>
          <w:pPr>
            <w:pStyle w:val="Contents3"/>
            <w:tabs>
              <w:tab w:val="clear" w:pos="8459"/>
              <w:tab w:val="right" w:pos="9026" w:leader="dot"/>
            </w:tabs>
            <w:rPr/>
          </w:pPr>
          <w:hyperlink w:anchor="__RefHeading___Toc8586392_73709187">
            <w:r>
              <w:rPr>
                <w:webHidden/>
                <w:rStyle w:val="IndexLink"/>
              </w:rPr>
              <w:t>918</w:t>
            </w:r>
            <w:r>
              <w:rPr>
                <w:rStyle w:val="IndexLink"/>
                <w:rtl w:val="true"/>
              </w:rPr>
              <w:t xml:space="preserve">- </w:t>
            </w:r>
            <w:r>
              <w:rPr>
                <w:rStyle w:val="IndexLink"/>
                <w:rtl w:val="true"/>
              </w:rPr>
              <w:t>شرح دعاء شجرة النبوة</w:t>
            </w:r>
            <w:r>
              <w:rPr>
                <w:rStyle w:val="IndexLink"/>
                <w:rtl w:val="true"/>
              </w:rPr>
              <w:tab/>
            </w:r>
            <w:r>
              <w:rPr>
                <w:rStyle w:val="IndexLink"/>
              </w:rPr>
              <w:t>296</w:t>
            </w:r>
          </w:hyperlink>
        </w:p>
        <w:p>
          <w:pPr>
            <w:pStyle w:val="Contents3"/>
            <w:tabs>
              <w:tab w:val="clear" w:pos="8459"/>
              <w:tab w:val="right" w:pos="9026" w:leader="dot"/>
            </w:tabs>
            <w:rPr/>
          </w:pPr>
          <w:hyperlink w:anchor="__RefHeading___Toc8586394_73709187">
            <w:r>
              <w:rPr>
                <w:webHidden/>
                <w:rStyle w:val="IndexLink"/>
                <w:rtl w:val="true"/>
              </w:rPr>
              <w:t>شرح دعاء الصباح‏</w:t>
            </w:r>
            <w:r>
              <w:rPr>
                <w:rStyle w:val="IndexLink"/>
                <w:rtl w:val="true"/>
              </w:rPr>
              <w:tab/>
            </w:r>
            <w:r>
              <w:rPr>
                <w:rStyle w:val="IndexLink"/>
              </w:rPr>
              <w:t>296</w:t>
            </w:r>
          </w:hyperlink>
        </w:p>
        <w:p>
          <w:pPr>
            <w:pStyle w:val="Contents3"/>
            <w:tabs>
              <w:tab w:val="clear" w:pos="8459"/>
              <w:tab w:val="right" w:pos="9026" w:leader="dot"/>
            </w:tabs>
            <w:rPr/>
          </w:pPr>
          <w:hyperlink w:anchor="__RefHeading___Toc8586396_73709187">
            <w:r>
              <w:rPr>
                <w:webHidden/>
                <w:rStyle w:val="IndexLink"/>
              </w:rPr>
              <w:t>919</w:t>
            </w:r>
            <w:r>
              <w:rPr>
                <w:rStyle w:val="IndexLink"/>
                <w:rtl w:val="true"/>
              </w:rPr>
              <w:t xml:space="preserve">- </w:t>
            </w:r>
            <w:r>
              <w:rPr>
                <w:rStyle w:val="IndexLink"/>
                <w:rtl w:val="true"/>
              </w:rPr>
              <w:t>شرح دعاء الصباح‏</w:t>
            </w:r>
            <w:r>
              <w:rPr>
                <w:rStyle w:val="IndexLink"/>
                <w:rtl w:val="true"/>
              </w:rPr>
              <w:tab/>
            </w:r>
            <w:r>
              <w:rPr>
                <w:rStyle w:val="IndexLink"/>
              </w:rPr>
              <w:t>296</w:t>
            </w:r>
          </w:hyperlink>
        </w:p>
        <w:p>
          <w:pPr>
            <w:pStyle w:val="Contents3"/>
            <w:tabs>
              <w:tab w:val="clear" w:pos="8459"/>
              <w:tab w:val="right" w:pos="9026" w:leader="dot"/>
            </w:tabs>
            <w:rPr/>
          </w:pPr>
          <w:hyperlink w:anchor="__RefHeading___Toc8586398_73709187">
            <w:r>
              <w:rPr>
                <w:webHidden/>
                <w:rStyle w:val="IndexLink"/>
              </w:rPr>
              <w:t>920</w:t>
            </w:r>
            <w:r>
              <w:rPr>
                <w:rStyle w:val="IndexLink"/>
                <w:rtl w:val="true"/>
              </w:rPr>
              <w:t xml:space="preserve">- </w:t>
            </w:r>
            <w:r>
              <w:rPr>
                <w:rStyle w:val="IndexLink"/>
                <w:rtl w:val="true"/>
              </w:rPr>
              <w:t>شرح دعاء الصباح‏</w:t>
            </w:r>
            <w:r>
              <w:rPr>
                <w:rStyle w:val="IndexLink"/>
                <w:rtl w:val="true"/>
              </w:rPr>
              <w:tab/>
            </w:r>
            <w:r>
              <w:rPr>
                <w:rStyle w:val="IndexLink"/>
              </w:rPr>
              <w:t>296</w:t>
            </w:r>
          </w:hyperlink>
        </w:p>
        <w:p>
          <w:pPr>
            <w:pStyle w:val="Contents3"/>
            <w:tabs>
              <w:tab w:val="clear" w:pos="8459"/>
              <w:tab w:val="right" w:pos="9026" w:leader="dot"/>
            </w:tabs>
            <w:rPr/>
          </w:pPr>
          <w:hyperlink w:anchor="__RefHeading___Toc8586400_73709187">
            <w:r>
              <w:rPr>
                <w:webHidden/>
                <w:rStyle w:val="IndexLink"/>
              </w:rPr>
              <w:t>921</w:t>
            </w:r>
            <w:r>
              <w:rPr>
                <w:rStyle w:val="IndexLink"/>
                <w:rtl w:val="true"/>
              </w:rPr>
              <w:t xml:space="preserve">- </w:t>
            </w:r>
            <w:r>
              <w:rPr>
                <w:rStyle w:val="IndexLink"/>
                <w:rtl w:val="true"/>
              </w:rPr>
              <w:t>شرح دعاء الصباح‏</w:t>
            </w:r>
            <w:r>
              <w:rPr>
                <w:rStyle w:val="IndexLink"/>
                <w:rtl w:val="true"/>
              </w:rPr>
              <w:tab/>
            </w:r>
            <w:r>
              <w:rPr>
                <w:rStyle w:val="IndexLink"/>
              </w:rPr>
              <w:t>296</w:t>
            </w:r>
          </w:hyperlink>
        </w:p>
        <w:p>
          <w:pPr>
            <w:pStyle w:val="Contents3"/>
            <w:tabs>
              <w:tab w:val="clear" w:pos="8459"/>
              <w:tab w:val="right" w:pos="9026" w:leader="dot"/>
            </w:tabs>
            <w:rPr/>
          </w:pPr>
          <w:hyperlink w:anchor="__RefHeading___Toc8586402_73709187">
            <w:r>
              <w:rPr>
                <w:webHidden/>
                <w:rStyle w:val="IndexLink"/>
                <w:rtl w:val="true"/>
              </w:rPr>
              <w:t>شرح دعاء الصباح‏</w:t>
            </w:r>
            <w:r>
              <w:rPr>
                <w:rStyle w:val="IndexLink"/>
                <w:rtl w:val="true"/>
              </w:rPr>
              <w:tab/>
            </w:r>
            <w:r>
              <w:rPr>
                <w:rStyle w:val="IndexLink"/>
              </w:rPr>
              <w:t>296</w:t>
            </w:r>
          </w:hyperlink>
        </w:p>
        <w:p>
          <w:pPr>
            <w:pStyle w:val="Contents3"/>
            <w:tabs>
              <w:tab w:val="clear" w:pos="8459"/>
              <w:tab w:val="right" w:pos="9026" w:leader="dot"/>
            </w:tabs>
            <w:rPr/>
          </w:pPr>
          <w:hyperlink w:anchor="__RefHeading___Toc8586404_73709187">
            <w:r>
              <w:rPr>
                <w:webHidden/>
                <w:rStyle w:val="IndexLink"/>
              </w:rPr>
              <w:t>922</w:t>
            </w:r>
            <w:r>
              <w:rPr>
                <w:rStyle w:val="IndexLink"/>
                <w:rtl w:val="true"/>
              </w:rPr>
              <w:t xml:space="preserve">- </w:t>
            </w:r>
            <w:r>
              <w:rPr>
                <w:rStyle w:val="IndexLink"/>
                <w:rtl w:val="true"/>
              </w:rPr>
              <w:t>شرح دعاء الصباح‏</w:t>
            </w:r>
            <w:r>
              <w:rPr>
                <w:rStyle w:val="IndexLink"/>
                <w:rtl w:val="true"/>
              </w:rPr>
              <w:tab/>
            </w:r>
            <w:r>
              <w:rPr>
                <w:rStyle w:val="IndexLink"/>
              </w:rPr>
              <w:t>297</w:t>
            </w:r>
          </w:hyperlink>
        </w:p>
        <w:p>
          <w:pPr>
            <w:pStyle w:val="Contents3"/>
            <w:tabs>
              <w:tab w:val="clear" w:pos="8459"/>
              <w:tab w:val="right" w:pos="9026" w:leader="dot"/>
            </w:tabs>
            <w:rPr/>
          </w:pPr>
          <w:hyperlink w:anchor="__RefHeading___Toc8586406_73709187">
            <w:r>
              <w:rPr>
                <w:webHidden/>
                <w:rStyle w:val="IndexLink"/>
              </w:rPr>
              <w:t>923</w:t>
            </w:r>
            <w:r>
              <w:rPr>
                <w:rStyle w:val="IndexLink"/>
                <w:rtl w:val="true"/>
              </w:rPr>
              <w:t xml:space="preserve">- </w:t>
            </w:r>
            <w:r>
              <w:rPr>
                <w:rStyle w:val="IndexLink"/>
                <w:rtl w:val="true"/>
              </w:rPr>
              <w:t>شرح دعاء الصباح‏</w:t>
            </w:r>
            <w:r>
              <w:rPr>
                <w:rStyle w:val="IndexLink"/>
                <w:rtl w:val="true"/>
              </w:rPr>
              <w:tab/>
            </w:r>
            <w:r>
              <w:rPr>
                <w:rStyle w:val="IndexLink"/>
              </w:rPr>
              <w:t>297</w:t>
            </w:r>
          </w:hyperlink>
        </w:p>
        <w:p>
          <w:pPr>
            <w:pStyle w:val="Contents3"/>
            <w:tabs>
              <w:tab w:val="clear" w:pos="8459"/>
              <w:tab w:val="right" w:pos="9026" w:leader="dot"/>
            </w:tabs>
            <w:rPr/>
          </w:pPr>
          <w:hyperlink w:anchor="__RefHeading___Toc8586408_73709187">
            <w:r>
              <w:rPr>
                <w:webHidden/>
                <w:rStyle w:val="IndexLink"/>
              </w:rPr>
              <w:t>924</w:t>
            </w:r>
            <w:r>
              <w:rPr>
                <w:rStyle w:val="IndexLink"/>
                <w:rtl w:val="true"/>
              </w:rPr>
              <w:t xml:space="preserve">- </w:t>
            </w:r>
            <w:r>
              <w:rPr>
                <w:rStyle w:val="IndexLink"/>
                <w:rtl w:val="true"/>
              </w:rPr>
              <w:t>شرح دعاء الصباح‏</w:t>
            </w:r>
            <w:r>
              <w:rPr>
                <w:rStyle w:val="IndexLink"/>
                <w:rtl w:val="true"/>
              </w:rPr>
              <w:tab/>
            </w:r>
            <w:r>
              <w:rPr>
                <w:rStyle w:val="IndexLink"/>
              </w:rPr>
              <w:t>297</w:t>
            </w:r>
          </w:hyperlink>
        </w:p>
        <w:p>
          <w:pPr>
            <w:pStyle w:val="Contents3"/>
            <w:tabs>
              <w:tab w:val="clear" w:pos="8459"/>
              <w:tab w:val="right" w:pos="9026" w:leader="dot"/>
            </w:tabs>
            <w:rPr/>
          </w:pPr>
          <w:hyperlink w:anchor="__RefHeading___Toc8586410_73709187">
            <w:r>
              <w:rPr>
                <w:webHidden/>
                <w:rStyle w:val="IndexLink"/>
              </w:rPr>
              <w:t>925</w:t>
            </w:r>
            <w:r>
              <w:rPr>
                <w:rStyle w:val="IndexLink"/>
                <w:rtl w:val="true"/>
              </w:rPr>
              <w:t xml:space="preserve">- </w:t>
            </w:r>
            <w:r>
              <w:rPr>
                <w:rStyle w:val="IndexLink"/>
                <w:rtl w:val="true"/>
              </w:rPr>
              <w:t>شرح دعاء الصباح‏</w:t>
            </w:r>
            <w:r>
              <w:rPr>
                <w:rStyle w:val="IndexLink"/>
                <w:rtl w:val="true"/>
              </w:rPr>
              <w:tab/>
            </w:r>
            <w:r>
              <w:rPr>
                <w:rStyle w:val="IndexLink"/>
              </w:rPr>
              <w:t>297</w:t>
            </w:r>
          </w:hyperlink>
        </w:p>
        <w:p>
          <w:pPr>
            <w:pStyle w:val="Contents3"/>
            <w:tabs>
              <w:tab w:val="clear" w:pos="8459"/>
              <w:tab w:val="right" w:pos="9026" w:leader="dot"/>
            </w:tabs>
            <w:rPr/>
          </w:pPr>
          <w:hyperlink w:anchor="__RefHeading___Toc8586412_73709187">
            <w:r>
              <w:rPr>
                <w:webHidden/>
                <w:rStyle w:val="IndexLink"/>
              </w:rPr>
              <w:t>926</w:t>
            </w:r>
            <w:r>
              <w:rPr>
                <w:rStyle w:val="IndexLink"/>
                <w:rtl w:val="true"/>
              </w:rPr>
              <w:t xml:space="preserve">- </w:t>
            </w:r>
            <w:r>
              <w:rPr>
                <w:rStyle w:val="IndexLink"/>
                <w:rtl w:val="true"/>
              </w:rPr>
              <w:t>شرح دعاء الصباح‏</w:t>
            </w:r>
            <w:r>
              <w:rPr>
                <w:rStyle w:val="IndexLink"/>
                <w:rtl w:val="true"/>
              </w:rPr>
              <w:tab/>
            </w:r>
            <w:r>
              <w:rPr>
                <w:rStyle w:val="IndexLink"/>
              </w:rPr>
              <w:t>297</w:t>
            </w:r>
          </w:hyperlink>
        </w:p>
        <w:p>
          <w:pPr>
            <w:pStyle w:val="Contents3"/>
            <w:tabs>
              <w:tab w:val="clear" w:pos="8459"/>
              <w:tab w:val="right" w:pos="9026" w:leader="dot"/>
            </w:tabs>
            <w:rPr/>
          </w:pPr>
          <w:hyperlink w:anchor="__RefHeading___Toc8586414_73709187">
            <w:r>
              <w:rPr>
                <w:webHidden/>
                <w:rStyle w:val="IndexLink"/>
              </w:rPr>
              <w:t>927</w:t>
            </w:r>
            <w:r>
              <w:rPr>
                <w:rStyle w:val="IndexLink"/>
                <w:rtl w:val="true"/>
              </w:rPr>
              <w:t xml:space="preserve">- </w:t>
            </w:r>
            <w:r>
              <w:rPr>
                <w:rStyle w:val="IndexLink"/>
                <w:rtl w:val="true"/>
              </w:rPr>
              <w:t>شرح دعاء الصباح‏</w:t>
            </w:r>
            <w:r>
              <w:rPr>
                <w:rStyle w:val="IndexLink"/>
                <w:rtl w:val="true"/>
              </w:rPr>
              <w:tab/>
            </w:r>
            <w:r>
              <w:rPr>
                <w:rStyle w:val="IndexLink"/>
              </w:rPr>
              <w:t>298</w:t>
            </w:r>
          </w:hyperlink>
        </w:p>
        <w:p>
          <w:pPr>
            <w:pStyle w:val="Contents3"/>
            <w:tabs>
              <w:tab w:val="clear" w:pos="8459"/>
              <w:tab w:val="right" w:pos="9026" w:leader="dot"/>
            </w:tabs>
            <w:rPr/>
          </w:pPr>
          <w:hyperlink w:anchor="__RefHeading___Toc8586416_73709187">
            <w:r>
              <w:rPr>
                <w:webHidden/>
                <w:rStyle w:val="IndexLink"/>
                <w:rtl w:val="true"/>
              </w:rPr>
              <w:t>شرح دعاء الصباح‏</w:t>
            </w:r>
            <w:r>
              <w:rPr>
                <w:rStyle w:val="IndexLink"/>
                <w:rtl w:val="true"/>
              </w:rPr>
              <w:tab/>
            </w:r>
            <w:r>
              <w:rPr>
                <w:rStyle w:val="IndexLink"/>
              </w:rPr>
              <w:t>298</w:t>
            </w:r>
          </w:hyperlink>
        </w:p>
        <w:p>
          <w:pPr>
            <w:pStyle w:val="Contents3"/>
            <w:tabs>
              <w:tab w:val="clear" w:pos="8459"/>
              <w:tab w:val="right" w:pos="9026" w:leader="dot"/>
            </w:tabs>
            <w:rPr/>
          </w:pPr>
          <w:hyperlink w:anchor="__RefHeading___Toc8586418_73709187">
            <w:r>
              <w:rPr>
                <w:webHidden/>
                <w:rStyle w:val="IndexLink"/>
              </w:rPr>
              <w:t>928</w:t>
            </w:r>
            <w:r>
              <w:rPr>
                <w:rStyle w:val="IndexLink"/>
                <w:rtl w:val="true"/>
              </w:rPr>
              <w:t xml:space="preserve">- </w:t>
            </w:r>
            <w:r>
              <w:rPr>
                <w:rStyle w:val="IndexLink"/>
                <w:rtl w:val="true"/>
              </w:rPr>
              <w:t>شرح دعاء الصباح‏</w:t>
            </w:r>
            <w:r>
              <w:rPr>
                <w:rStyle w:val="IndexLink"/>
                <w:rtl w:val="true"/>
              </w:rPr>
              <w:tab/>
            </w:r>
            <w:r>
              <w:rPr>
                <w:rStyle w:val="IndexLink"/>
              </w:rPr>
              <w:t>298</w:t>
            </w:r>
          </w:hyperlink>
        </w:p>
        <w:p>
          <w:pPr>
            <w:pStyle w:val="Contents3"/>
            <w:tabs>
              <w:tab w:val="clear" w:pos="8459"/>
              <w:tab w:val="right" w:pos="9026" w:leader="dot"/>
            </w:tabs>
            <w:rPr/>
          </w:pPr>
          <w:hyperlink w:anchor="__RefHeading___Toc8586420_73709187">
            <w:r>
              <w:rPr>
                <w:webHidden/>
                <w:rStyle w:val="IndexLink"/>
              </w:rPr>
              <w:t>929</w:t>
            </w:r>
            <w:r>
              <w:rPr>
                <w:rStyle w:val="IndexLink"/>
                <w:rtl w:val="true"/>
              </w:rPr>
              <w:t xml:space="preserve">- </w:t>
            </w:r>
            <w:r>
              <w:rPr>
                <w:rStyle w:val="IndexLink"/>
                <w:rtl w:val="true"/>
              </w:rPr>
              <w:t>شرح دعاء الصباح‏</w:t>
            </w:r>
            <w:r>
              <w:rPr>
                <w:rStyle w:val="IndexLink"/>
                <w:rtl w:val="true"/>
              </w:rPr>
              <w:tab/>
            </w:r>
            <w:r>
              <w:rPr>
                <w:rStyle w:val="IndexLink"/>
              </w:rPr>
              <w:t>298</w:t>
            </w:r>
          </w:hyperlink>
        </w:p>
        <w:p>
          <w:pPr>
            <w:pStyle w:val="Contents3"/>
            <w:tabs>
              <w:tab w:val="clear" w:pos="8459"/>
              <w:tab w:val="right" w:pos="9026" w:leader="dot"/>
            </w:tabs>
            <w:rPr/>
          </w:pPr>
          <w:hyperlink w:anchor="__RefHeading___Toc8586422_73709187">
            <w:r>
              <w:rPr>
                <w:webHidden/>
                <w:rStyle w:val="IndexLink"/>
              </w:rPr>
              <w:t>930</w:t>
            </w:r>
            <w:r>
              <w:rPr>
                <w:rStyle w:val="IndexLink"/>
                <w:rtl w:val="true"/>
              </w:rPr>
              <w:t xml:space="preserve">- </w:t>
            </w:r>
            <w:r>
              <w:rPr>
                <w:rStyle w:val="IndexLink"/>
                <w:rtl w:val="true"/>
              </w:rPr>
              <w:t>شرح دعاء الصباح‏</w:t>
            </w:r>
            <w:r>
              <w:rPr>
                <w:rStyle w:val="IndexLink"/>
                <w:rtl w:val="true"/>
              </w:rPr>
              <w:tab/>
            </w:r>
            <w:r>
              <w:rPr>
                <w:rStyle w:val="IndexLink"/>
              </w:rPr>
              <w:t>298</w:t>
            </w:r>
          </w:hyperlink>
        </w:p>
        <w:p>
          <w:pPr>
            <w:pStyle w:val="Contents3"/>
            <w:tabs>
              <w:tab w:val="clear" w:pos="8459"/>
              <w:tab w:val="right" w:pos="9026" w:leader="dot"/>
            </w:tabs>
            <w:rPr/>
          </w:pPr>
          <w:hyperlink w:anchor="__RefHeading___Toc8586424_73709187">
            <w:r>
              <w:rPr>
                <w:webHidden/>
                <w:rStyle w:val="IndexLink"/>
              </w:rPr>
              <w:t>931</w:t>
            </w:r>
            <w:r>
              <w:rPr>
                <w:rStyle w:val="IndexLink"/>
                <w:rtl w:val="true"/>
              </w:rPr>
              <w:t xml:space="preserve">- </w:t>
            </w:r>
            <w:r>
              <w:rPr>
                <w:rStyle w:val="IndexLink"/>
                <w:rtl w:val="true"/>
              </w:rPr>
              <w:t>شرح دعاء الصباح‏</w:t>
            </w:r>
            <w:r>
              <w:rPr>
                <w:rStyle w:val="IndexLink"/>
                <w:rtl w:val="true"/>
              </w:rPr>
              <w:tab/>
            </w:r>
            <w:r>
              <w:rPr>
                <w:rStyle w:val="IndexLink"/>
              </w:rPr>
              <w:t>298</w:t>
            </w:r>
          </w:hyperlink>
        </w:p>
        <w:p>
          <w:pPr>
            <w:pStyle w:val="Contents3"/>
            <w:tabs>
              <w:tab w:val="clear" w:pos="8459"/>
              <w:tab w:val="right" w:pos="9026" w:leader="dot"/>
            </w:tabs>
            <w:rPr/>
          </w:pPr>
          <w:hyperlink w:anchor="__RefHeading___Toc8586426_73709187">
            <w:r>
              <w:rPr>
                <w:webHidden/>
                <w:rStyle w:val="IndexLink"/>
              </w:rPr>
              <w:t>932</w:t>
            </w:r>
            <w:r>
              <w:rPr>
                <w:rStyle w:val="IndexLink"/>
                <w:rtl w:val="true"/>
              </w:rPr>
              <w:t xml:space="preserve">- </w:t>
            </w:r>
            <w:r>
              <w:rPr>
                <w:rStyle w:val="IndexLink"/>
                <w:rtl w:val="true"/>
              </w:rPr>
              <w:t>شرح دعاء الصباح‏</w:t>
            </w:r>
            <w:r>
              <w:rPr>
                <w:rStyle w:val="IndexLink"/>
                <w:rtl w:val="true"/>
              </w:rPr>
              <w:tab/>
            </w:r>
            <w:r>
              <w:rPr>
                <w:rStyle w:val="IndexLink"/>
              </w:rPr>
              <w:t>298</w:t>
            </w:r>
          </w:hyperlink>
        </w:p>
        <w:p>
          <w:pPr>
            <w:pStyle w:val="Contents3"/>
            <w:tabs>
              <w:tab w:val="clear" w:pos="8459"/>
              <w:tab w:val="right" w:pos="9026" w:leader="dot"/>
            </w:tabs>
            <w:rPr/>
          </w:pPr>
          <w:hyperlink w:anchor="__RefHeading___Toc8586428_73709187">
            <w:r>
              <w:rPr>
                <w:webHidden/>
                <w:rStyle w:val="IndexLink"/>
              </w:rPr>
              <w:t>933</w:t>
            </w:r>
            <w:r>
              <w:rPr>
                <w:rStyle w:val="IndexLink"/>
                <w:rtl w:val="true"/>
              </w:rPr>
              <w:t xml:space="preserve">- </w:t>
            </w:r>
            <w:r>
              <w:rPr>
                <w:rStyle w:val="IndexLink"/>
                <w:rtl w:val="true"/>
              </w:rPr>
              <w:t>شرح دعاء الصباح‏</w:t>
            </w:r>
            <w:r>
              <w:rPr>
                <w:rStyle w:val="IndexLink"/>
                <w:rtl w:val="true"/>
              </w:rPr>
              <w:tab/>
            </w:r>
            <w:r>
              <w:rPr>
                <w:rStyle w:val="IndexLink"/>
              </w:rPr>
              <w:t>299</w:t>
            </w:r>
          </w:hyperlink>
        </w:p>
        <w:p>
          <w:pPr>
            <w:pStyle w:val="Contents3"/>
            <w:tabs>
              <w:tab w:val="clear" w:pos="8459"/>
              <w:tab w:val="right" w:pos="9026" w:leader="dot"/>
            </w:tabs>
            <w:rPr/>
          </w:pPr>
          <w:hyperlink w:anchor="__RefHeading___Toc8586430_73709187">
            <w:r>
              <w:rPr>
                <w:webHidden/>
                <w:rStyle w:val="IndexLink"/>
              </w:rPr>
              <w:t>934</w:t>
            </w:r>
            <w:r>
              <w:rPr>
                <w:rStyle w:val="IndexLink"/>
                <w:rtl w:val="true"/>
              </w:rPr>
              <w:t xml:space="preserve">- </w:t>
            </w:r>
            <w:r>
              <w:rPr>
                <w:rStyle w:val="IndexLink"/>
                <w:rtl w:val="true"/>
              </w:rPr>
              <w:t>شرح دعاء الصباح‏</w:t>
            </w:r>
            <w:r>
              <w:rPr>
                <w:rStyle w:val="IndexLink"/>
                <w:rtl w:val="true"/>
              </w:rPr>
              <w:tab/>
            </w:r>
            <w:r>
              <w:rPr>
                <w:rStyle w:val="IndexLink"/>
              </w:rPr>
              <w:t>299</w:t>
            </w:r>
          </w:hyperlink>
        </w:p>
        <w:p>
          <w:pPr>
            <w:pStyle w:val="Contents3"/>
            <w:tabs>
              <w:tab w:val="clear" w:pos="8459"/>
              <w:tab w:val="right" w:pos="9026" w:leader="dot"/>
            </w:tabs>
            <w:rPr/>
          </w:pPr>
          <w:hyperlink w:anchor="__RefHeading___Toc8586432_73709187">
            <w:r>
              <w:rPr>
                <w:webHidden/>
                <w:rStyle w:val="IndexLink"/>
              </w:rPr>
              <w:t>935</w:t>
            </w:r>
            <w:r>
              <w:rPr>
                <w:rStyle w:val="IndexLink"/>
                <w:rtl w:val="true"/>
              </w:rPr>
              <w:t xml:space="preserve">- </w:t>
            </w:r>
            <w:r>
              <w:rPr>
                <w:rStyle w:val="IndexLink"/>
                <w:rtl w:val="true"/>
              </w:rPr>
              <w:t>شرح دعاء الصباح‏</w:t>
            </w:r>
            <w:r>
              <w:rPr>
                <w:rStyle w:val="IndexLink"/>
                <w:rtl w:val="true"/>
              </w:rPr>
              <w:tab/>
            </w:r>
            <w:r>
              <w:rPr>
                <w:rStyle w:val="IndexLink"/>
              </w:rPr>
              <w:t>299</w:t>
            </w:r>
          </w:hyperlink>
        </w:p>
        <w:p>
          <w:pPr>
            <w:pStyle w:val="Contents3"/>
            <w:tabs>
              <w:tab w:val="clear" w:pos="8459"/>
              <w:tab w:val="right" w:pos="9026" w:leader="dot"/>
            </w:tabs>
            <w:rPr/>
          </w:pPr>
          <w:hyperlink w:anchor="__RefHeading___Toc8586434_73709187">
            <w:r>
              <w:rPr>
                <w:webHidden/>
                <w:rStyle w:val="IndexLink"/>
              </w:rPr>
              <w:t>936</w:t>
            </w:r>
            <w:r>
              <w:rPr>
                <w:rStyle w:val="IndexLink"/>
                <w:rtl w:val="true"/>
              </w:rPr>
              <w:t xml:space="preserve">- </w:t>
            </w:r>
            <w:r>
              <w:rPr>
                <w:rStyle w:val="IndexLink"/>
                <w:rtl w:val="true"/>
              </w:rPr>
              <w:t>شرح دعاء الصباح‏</w:t>
            </w:r>
            <w:r>
              <w:rPr>
                <w:rStyle w:val="IndexLink"/>
                <w:rtl w:val="true"/>
              </w:rPr>
              <w:tab/>
            </w:r>
            <w:r>
              <w:rPr>
                <w:rStyle w:val="IndexLink"/>
              </w:rPr>
              <w:t>299</w:t>
            </w:r>
          </w:hyperlink>
        </w:p>
        <w:p>
          <w:pPr>
            <w:pStyle w:val="Contents3"/>
            <w:tabs>
              <w:tab w:val="clear" w:pos="8459"/>
              <w:tab w:val="right" w:pos="9026" w:leader="dot"/>
            </w:tabs>
            <w:rPr/>
          </w:pPr>
          <w:hyperlink w:anchor="__RefHeading___Toc8586436_73709187">
            <w:r>
              <w:rPr>
                <w:webHidden/>
                <w:rStyle w:val="IndexLink"/>
              </w:rPr>
              <w:t>937</w:t>
            </w:r>
            <w:r>
              <w:rPr>
                <w:rStyle w:val="IndexLink"/>
                <w:rtl w:val="true"/>
              </w:rPr>
              <w:t xml:space="preserve">- </w:t>
            </w:r>
            <w:r>
              <w:rPr>
                <w:rStyle w:val="IndexLink"/>
                <w:rtl w:val="true"/>
              </w:rPr>
              <w:t>شرح دعاء الصباح‏</w:t>
            </w:r>
            <w:r>
              <w:rPr>
                <w:rStyle w:val="IndexLink"/>
                <w:rtl w:val="true"/>
              </w:rPr>
              <w:tab/>
            </w:r>
            <w:r>
              <w:rPr>
                <w:rStyle w:val="IndexLink"/>
              </w:rPr>
              <w:t>299</w:t>
            </w:r>
          </w:hyperlink>
        </w:p>
        <w:p>
          <w:pPr>
            <w:pStyle w:val="Contents3"/>
            <w:tabs>
              <w:tab w:val="clear" w:pos="8459"/>
              <w:tab w:val="right" w:pos="9026" w:leader="dot"/>
            </w:tabs>
            <w:rPr/>
          </w:pPr>
          <w:hyperlink w:anchor="__RefHeading___Toc8586438_73709187">
            <w:r>
              <w:rPr>
                <w:webHidden/>
                <w:rStyle w:val="IndexLink"/>
              </w:rPr>
              <w:t>938</w:t>
            </w:r>
            <w:r>
              <w:rPr>
                <w:rStyle w:val="IndexLink"/>
                <w:rtl w:val="true"/>
              </w:rPr>
              <w:t xml:space="preserve">- </w:t>
            </w:r>
            <w:r>
              <w:rPr>
                <w:rStyle w:val="IndexLink"/>
                <w:rtl w:val="true"/>
              </w:rPr>
              <w:t>شرح دعاء الصباح‏</w:t>
            </w:r>
            <w:r>
              <w:rPr>
                <w:rStyle w:val="IndexLink"/>
                <w:rtl w:val="true"/>
              </w:rPr>
              <w:tab/>
            </w:r>
            <w:r>
              <w:rPr>
                <w:rStyle w:val="IndexLink"/>
              </w:rPr>
              <w:t>299</w:t>
            </w:r>
          </w:hyperlink>
        </w:p>
        <w:p>
          <w:pPr>
            <w:pStyle w:val="Contents3"/>
            <w:tabs>
              <w:tab w:val="clear" w:pos="8459"/>
              <w:tab w:val="right" w:pos="9026" w:leader="dot"/>
            </w:tabs>
            <w:rPr/>
          </w:pPr>
          <w:hyperlink w:anchor="__RefHeading___Toc8586440_73709187">
            <w:r>
              <w:rPr>
                <w:webHidden/>
                <w:rStyle w:val="IndexLink"/>
                <w:rtl w:val="true"/>
              </w:rPr>
              <w:t>شرح دعاء الصباح و المساء</w:t>
            </w:r>
            <w:r>
              <w:rPr>
                <w:rStyle w:val="IndexLink"/>
                <w:rtl w:val="true"/>
              </w:rPr>
              <w:tab/>
            </w:r>
            <w:r>
              <w:rPr>
                <w:rStyle w:val="IndexLink"/>
              </w:rPr>
              <w:t>300</w:t>
            </w:r>
          </w:hyperlink>
        </w:p>
        <w:p>
          <w:pPr>
            <w:pStyle w:val="Contents3"/>
            <w:tabs>
              <w:tab w:val="clear" w:pos="8459"/>
              <w:tab w:val="right" w:pos="9026" w:leader="dot"/>
            </w:tabs>
            <w:rPr/>
          </w:pPr>
          <w:hyperlink w:anchor="__RefHeading___Toc8586442_73709187">
            <w:r>
              <w:rPr>
                <w:webHidden/>
                <w:rStyle w:val="IndexLink"/>
                <w:rtl w:val="true"/>
              </w:rPr>
              <w:t>شرح دعاء صنمی قریش‏</w:t>
            </w:r>
            <w:r>
              <w:rPr>
                <w:rStyle w:val="IndexLink"/>
                <w:rtl w:val="true"/>
              </w:rPr>
              <w:tab/>
            </w:r>
            <w:r>
              <w:rPr>
                <w:rStyle w:val="IndexLink"/>
              </w:rPr>
              <w:t>300</w:t>
            </w:r>
          </w:hyperlink>
        </w:p>
        <w:p>
          <w:pPr>
            <w:pStyle w:val="Contents3"/>
            <w:tabs>
              <w:tab w:val="clear" w:pos="8459"/>
              <w:tab w:val="right" w:pos="9026" w:leader="dot"/>
            </w:tabs>
            <w:rPr/>
          </w:pPr>
          <w:hyperlink w:anchor="__RefHeading___Toc8586444_73709187">
            <w:r>
              <w:rPr>
                <w:webHidden/>
                <w:rStyle w:val="IndexLink"/>
              </w:rPr>
              <w:t>939</w:t>
            </w:r>
            <w:r>
              <w:rPr>
                <w:rStyle w:val="IndexLink"/>
                <w:rtl w:val="true"/>
              </w:rPr>
              <w:t xml:space="preserve">- </w:t>
            </w:r>
            <w:r>
              <w:rPr>
                <w:rStyle w:val="IndexLink"/>
                <w:rtl w:val="true"/>
              </w:rPr>
              <w:t>شرح دعاء صنمی قریش‏</w:t>
            </w:r>
            <w:r>
              <w:rPr>
                <w:rStyle w:val="IndexLink"/>
                <w:rtl w:val="true"/>
              </w:rPr>
              <w:tab/>
            </w:r>
            <w:r>
              <w:rPr>
                <w:rStyle w:val="IndexLink"/>
              </w:rPr>
              <w:t>300</w:t>
            </w:r>
          </w:hyperlink>
        </w:p>
        <w:p>
          <w:pPr>
            <w:pStyle w:val="Contents3"/>
            <w:tabs>
              <w:tab w:val="clear" w:pos="8459"/>
              <w:tab w:val="right" w:pos="9026" w:leader="dot"/>
            </w:tabs>
            <w:rPr/>
          </w:pPr>
          <w:hyperlink w:anchor="__RefHeading___Toc8586446_73709187">
            <w:r>
              <w:rPr>
                <w:webHidden/>
                <w:rStyle w:val="IndexLink"/>
              </w:rPr>
              <w:t>940</w:t>
            </w:r>
            <w:r>
              <w:rPr>
                <w:rStyle w:val="IndexLink"/>
                <w:rtl w:val="true"/>
              </w:rPr>
              <w:t xml:space="preserve">- </w:t>
            </w:r>
            <w:r>
              <w:rPr>
                <w:rStyle w:val="IndexLink"/>
                <w:rtl w:val="true"/>
              </w:rPr>
              <w:t>شرح دعاء صنمی قریش‏</w:t>
            </w:r>
            <w:r>
              <w:rPr>
                <w:rStyle w:val="IndexLink"/>
                <w:rtl w:val="true"/>
              </w:rPr>
              <w:tab/>
            </w:r>
            <w:r>
              <w:rPr>
                <w:rStyle w:val="IndexLink"/>
              </w:rPr>
              <w:t>300</w:t>
            </w:r>
          </w:hyperlink>
        </w:p>
        <w:p>
          <w:pPr>
            <w:pStyle w:val="Contents3"/>
            <w:tabs>
              <w:tab w:val="clear" w:pos="8459"/>
              <w:tab w:val="right" w:pos="9026" w:leader="dot"/>
            </w:tabs>
            <w:rPr/>
          </w:pPr>
          <w:hyperlink w:anchor="__RefHeading___Toc8586448_73709187">
            <w:r>
              <w:rPr>
                <w:webHidden/>
                <w:rStyle w:val="IndexLink"/>
              </w:rPr>
              <w:t>941</w:t>
            </w:r>
            <w:r>
              <w:rPr>
                <w:rStyle w:val="IndexLink"/>
                <w:rtl w:val="true"/>
              </w:rPr>
              <w:t xml:space="preserve">- </w:t>
            </w:r>
            <w:r>
              <w:rPr>
                <w:rStyle w:val="IndexLink"/>
                <w:rtl w:val="true"/>
              </w:rPr>
              <w:t>شرح دعاء صنمی قریش‏</w:t>
            </w:r>
            <w:r>
              <w:rPr>
                <w:rStyle w:val="IndexLink"/>
                <w:rtl w:val="true"/>
              </w:rPr>
              <w:tab/>
            </w:r>
            <w:r>
              <w:rPr>
                <w:rStyle w:val="IndexLink"/>
              </w:rPr>
              <w:t>300</w:t>
            </w:r>
          </w:hyperlink>
        </w:p>
        <w:p>
          <w:pPr>
            <w:pStyle w:val="Contents3"/>
            <w:tabs>
              <w:tab w:val="clear" w:pos="8459"/>
              <w:tab w:val="right" w:pos="9026" w:leader="dot"/>
            </w:tabs>
            <w:rPr/>
          </w:pPr>
          <w:hyperlink w:anchor="__RefHeading___Toc8586450_73709187">
            <w:r>
              <w:rPr>
                <w:webHidden/>
                <w:rStyle w:val="IndexLink"/>
                <w:rtl w:val="true"/>
              </w:rPr>
              <w:t>شرح دعاء صنمی قریش‏</w:t>
            </w:r>
            <w:r>
              <w:rPr>
                <w:rStyle w:val="IndexLink"/>
                <w:rtl w:val="true"/>
              </w:rPr>
              <w:tab/>
            </w:r>
            <w:r>
              <w:rPr>
                <w:rStyle w:val="IndexLink"/>
              </w:rPr>
              <w:t>300</w:t>
            </w:r>
          </w:hyperlink>
        </w:p>
        <w:p>
          <w:pPr>
            <w:pStyle w:val="Contents3"/>
            <w:tabs>
              <w:tab w:val="clear" w:pos="8459"/>
              <w:tab w:val="right" w:pos="9026" w:leader="dot"/>
            </w:tabs>
            <w:rPr/>
          </w:pPr>
          <w:hyperlink w:anchor="__RefHeading___Toc8586452_73709187">
            <w:r>
              <w:rPr>
                <w:webHidden/>
                <w:rStyle w:val="IndexLink"/>
              </w:rPr>
              <w:t>942</w:t>
            </w:r>
            <w:r>
              <w:rPr>
                <w:rStyle w:val="IndexLink"/>
                <w:rtl w:val="true"/>
              </w:rPr>
              <w:t xml:space="preserve">- </w:t>
            </w:r>
            <w:r>
              <w:rPr>
                <w:rStyle w:val="IndexLink"/>
                <w:rtl w:val="true"/>
              </w:rPr>
              <w:t>شرح دعاء صنمی قریش‏</w:t>
            </w:r>
            <w:r>
              <w:rPr>
                <w:rStyle w:val="IndexLink"/>
                <w:rtl w:val="true"/>
              </w:rPr>
              <w:tab/>
            </w:r>
            <w:r>
              <w:rPr>
                <w:rStyle w:val="IndexLink"/>
              </w:rPr>
              <w:t>300</w:t>
            </w:r>
          </w:hyperlink>
        </w:p>
        <w:p>
          <w:pPr>
            <w:pStyle w:val="Contents3"/>
            <w:tabs>
              <w:tab w:val="clear" w:pos="8459"/>
              <w:tab w:val="right" w:pos="9026" w:leader="dot"/>
            </w:tabs>
            <w:rPr/>
          </w:pPr>
          <w:hyperlink w:anchor="__RefHeading___Toc8586454_73709187">
            <w:r>
              <w:rPr>
                <w:webHidden/>
                <w:rStyle w:val="IndexLink"/>
                <w:rtl w:val="true"/>
              </w:rPr>
              <w:t>شرح دعاء صنمی قریش‏</w:t>
            </w:r>
            <w:r>
              <w:rPr>
                <w:rStyle w:val="IndexLink"/>
                <w:rtl w:val="true"/>
              </w:rPr>
              <w:tab/>
            </w:r>
            <w:r>
              <w:rPr>
                <w:rStyle w:val="IndexLink"/>
              </w:rPr>
              <w:t>300</w:t>
            </w:r>
          </w:hyperlink>
        </w:p>
        <w:p>
          <w:pPr>
            <w:pStyle w:val="Contents3"/>
            <w:tabs>
              <w:tab w:val="clear" w:pos="8459"/>
              <w:tab w:val="right" w:pos="9026" w:leader="dot"/>
            </w:tabs>
            <w:rPr/>
          </w:pPr>
          <w:hyperlink w:anchor="__RefHeading___Toc8586456_73709187">
            <w:r>
              <w:rPr>
                <w:webHidden/>
                <w:rStyle w:val="IndexLink"/>
              </w:rPr>
              <w:t>943</w:t>
            </w:r>
            <w:r>
              <w:rPr>
                <w:rStyle w:val="IndexLink"/>
                <w:rtl w:val="true"/>
              </w:rPr>
              <w:t xml:space="preserve">- </w:t>
            </w:r>
            <w:r>
              <w:rPr>
                <w:rStyle w:val="IndexLink"/>
                <w:rtl w:val="true"/>
              </w:rPr>
              <w:t>شرح دعاء صنمی قریش‏</w:t>
            </w:r>
            <w:r>
              <w:rPr>
                <w:rStyle w:val="IndexLink"/>
                <w:rtl w:val="true"/>
              </w:rPr>
              <w:tab/>
            </w:r>
            <w:r>
              <w:rPr>
                <w:rStyle w:val="IndexLink"/>
              </w:rPr>
              <w:t>300</w:t>
            </w:r>
          </w:hyperlink>
        </w:p>
        <w:p>
          <w:pPr>
            <w:pStyle w:val="Contents3"/>
            <w:tabs>
              <w:tab w:val="clear" w:pos="8459"/>
              <w:tab w:val="right" w:pos="9026" w:leader="dot"/>
            </w:tabs>
            <w:rPr/>
          </w:pPr>
          <w:hyperlink w:anchor="__RefHeading___Toc8586458_73709187">
            <w:r>
              <w:rPr>
                <w:webHidden/>
                <w:rStyle w:val="IndexLink"/>
              </w:rPr>
              <w:t>944</w:t>
            </w:r>
            <w:r>
              <w:rPr>
                <w:rStyle w:val="IndexLink"/>
                <w:rtl w:val="true"/>
              </w:rPr>
              <w:t xml:space="preserve">- </w:t>
            </w:r>
            <w:r>
              <w:rPr>
                <w:rStyle w:val="IndexLink"/>
                <w:rtl w:val="true"/>
              </w:rPr>
              <w:t>شرح دعاء صنمی قریش‏</w:t>
            </w:r>
            <w:r>
              <w:rPr>
                <w:rStyle w:val="IndexLink"/>
                <w:rtl w:val="true"/>
              </w:rPr>
              <w:tab/>
            </w:r>
            <w:r>
              <w:rPr>
                <w:rStyle w:val="IndexLink"/>
              </w:rPr>
              <w:t>301</w:t>
            </w:r>
          </w:hyperlink>
        </w:p>
        <w:p>
          <w:pPr>
            <w:pStyle w:val="Contents3"/>
            <w:tabs>
              <w:tab w:val="clear" w:pos="8459"/>
              <w:tab w:val="right" w:pos="9026" w:leader="dot"/>
            </w:tabs>
            <w:rPr/>
          </w:pPr>
          <w:hyperlink w:anchor="__RefHeading___Toc8586460_73709187">
            <w:r>
              <w:rPr>
                <w:webHidden/>
                <w:rStyle w:val="IndexLink"/>
              </w:rPr>
              <w:t>945</w:t>
            </w:r>
            <w:r>
              <w:rPr>
                <w:rStyle w:val="IndexLink"/>
                <w:rtl w:val="true"/>
              </w:rPr>
              <w:t xml:space="preserve">- </w:t>
            </w:r>
            <w:r>
              <w:rPr>
                <w:rStyle w:val="IndexLink"/>
                <w:rtl w:val="true"/>
              </w:rPr>
              <w:t>شرح دعاء العدیلة</w:t>
            </w:r>
            <w:r>
              <w:rPr>
                <w:rStyle w:val="IndexLink"/>
                <w:rtl w:val="true"/>
              </w:rPr>
              <w:tab/>
            </w:r>
            <w:r>
              <w:rPr>
                <w:rStyle w:val="IndexLink"/>
              </w:rPr>
              <w:t>301</w:t>
            </w:r>
          </w:hyperlink>
        </w:p>
        <w:p>
          <w:pPr>
            <w:pStyle w:val="Contents3"/>
            <w:tabs>
              <w:tab w:val="clear" w:pos="8459"/>
              <w:tab w:val="right" w:pos="9026" w:leader="dot"/>
            </w:tabs>
            <w:rPr/>
          </w:pPr>
          <w:hyperlink w:anchor="__RefHeading___Toc8586462_73709187">
            <w:r>
              <w:rPr>
                <w:webHidden/>
                <w:rStyle w:val="IndexLink"/>
              </w:rPr>
              <w:t>946</w:t>
            </w:r>
            <w:r>
              <w:rPr>
                <w:rStyle w:val="IndexLink"/>
                <w:rtl w:val="true"/>
              </w:rPr>
              <w:t xml:space="preserve">- </w:t>
            </w:r>
            <w:r>
              <w:rPr>
                <w:rStyle w:val="IndexLink"/>
                <w:rtl w:val="true"/>
              </w:rPr>
              <w:t>شرح دعاء العدیلة</w:t>
            </w:r>
            <w:r>
              <w:rPr>
                <w:rStyle w:val="IndexLink"/>
                <w:rtl w:val="true"/>
              </w:rPr>
              <w:tab/>
            </w:r>
            <w:r>
              <w:rPr>
                <w:rStyle w:val="IndexLink"/>
              </w:rPr>
              <w:t>301</w:t>
            </w:r>
          </w:hyperlink>
        </w:p>
        <w:p>
          <w:pPr>
            <w:pStyle w:val="Contents3"/>
            <w:tabs>
              <w:tab w:val="clear" w:pos="8459"/>
              <w:tab w:val="right" w:pos="9026" w:leader="dot"/>
            </w:tabs>
            <w:rPr/>
          </w:pPr>
          <w:hyperlink w:anchor="__RefHeading___Toc8586464_73709187">
            <w:r>
              <w:rPr>
                <w:webHidden/>
                <w:rStyle w:val="IndexLink"/>
              </w:rPr>
              <w:t>947</w:t>
            </w:r>
            <w:r>
              <w:rPr>
                <w:rStyle w:val="IndexLink"/>
                <w:rtl w:val="true"/>
              </w:rPr>
              <w:t xml:space="preserve">- </w:t>
            </w:r>
            <w:r>
              <w:rPr>
                <w:rStyle w:val="IndexLink"/>
                <w:rtl w:val="true"/>
              </w:rPr>
              <w:t>شرح دعاء العدیلة</w:t>
            </w:r>
            <w:r>
              <w:rPr>
                <w:rStyle w:val="IndexLink"/>
                <w:rtl w:val="true"/>
              </w:rPr>
              <w:tab/>
            </w:r>
            <w:r>
              <w:rPr>
                <w:rStyle w:val="IndexLink"/>
              </w:rPr>
              <w:t>301</w:t>
            </w:r>
          </w:hyperlink>
        </w:p>
        <w:p>
          <w:pPr>
            <w:pStyle w:val="Contents3"/>
            <w:tabs>
              <w:tab w:val="clear" w:pos="8459"/>
              <w:tab w:val="right" w:pos="9026" w:leader="dot"/>
            </w:tabs>
            <w:rPr/>
          </w:pPr>
          <w:hyperlink w:anchor="__RefHeading___Toc8586466_73709187">
            <w:r>
              <w:rPr>
                <w:webHidden/>
                <w:rStyle w:val="IndexLink"/>
              </w:rPr>
              <w:t>948</w:t>
            </w:r>
            <w:r>
              <w:rPr>
                <w:rStyle w:val="IndexLink"/>
                <w:rtl w:val="true"/>
              </w:rPr>
              <w:t xml:space="preserve">- </w:t>
            </w:r>
            <w:r>
              <w:rPr>
                <w:rStyle w:val="IndexLink"/>
                <w:rtl w:val="true"/>
              </w:rPr>
              <w:t>شرح دعاء العدیلة</w:t>
            </w:r>
            <w:r>
              <w:rPr>
                <w:rStyle w:val="IndexLink"/>
                <w:rtl w:val="true"/>
              </w:rPr>
              <w:tab/>
            </w:r>
            <w:r>
              <w:rPr>
                <w:rStyle w:val="IndexLink"/>
              </w:rPr>
              <w:t>301</w:t>
            </w:r>
          </w:hyperlink>
        </w:p>
        <w:p>
          <w:pPr>
            <w:pStyle w:val="Contents3"/>
            <w:tabs>
              <w:tab w:val="clear" w:pos="8459"/>
              <w:tab w:val="right" w:pos="9026" w:leader="dot"/>
            </w:tabs>
            <w:rPr/>
          </w:pPr>
          <w:hyperlink w:anchor="__RefHeading___Toc8586468_73709187">
            <w:r>
              <w:rPr>
                <w:webHidden/>
                <w:rStyle w:val="IndexLink"/>
                <w:rtl w:val="true"/>
              </w:rPr>
              <w:t>شرح دعاء العدیلة</w:t>
            </w:r>
            <w:r>
              <w:rPr>
                <w:rStyle w:val="IndexLink"/>
                <w:rtl w:val="true"/>
              </w:rPr>
              <w:tab/>
            </w:r>
            <w:r>
              <w:rPr>
                <w:rStyle w:val="IndexLink"/>
              </w:rPr>
              <w:t>302</w:t>
            </w:r>
          </w:hyperlink>
        </w:p>
        <w:p>
          <w:pPr>
            <w:pStyle w:val="Contents3"/>
            <w:tabs>
              <w:tab w:val="clear" w:pos="8459"/>
              <w:tab w:val="right" w:pos="9026" w:leader="dot"/>
            </w:tabs>
            <w:rPr/>
          </w:pPr>
          <w:hyperlink w:anchor="__RefHeading___Toc8586470_73709187">
            <w:r>
              <w:rPr>
                <w:webHidden/>
                <w:rStyle w:val="IndexLink"/>
                <w:rtl w:val="true"/>
              </w:rPr>
              <w:t>شرح دعاء العدیلة</w:t>
            </w:r>
            <w:r>
              <w:rPr>
                <w:rStyle w:val="IndexLink"/>
                <w:rtl w:val="true"/>
              </w:rPr>
              <w:tab/>
            </w:r>
            <w:r>
              <w:rPr>
                <w:rStyle w:val="IndexLink"/>
              </w:rPr>
              <w:t>302</w:t>
            </w:r>
          </w:hyperlink>
        </w:p>
        <w:p>
          <w:pPr>
            <w:pStyle w:val="Contents3"/>
            <w:tabs>
              <w:tab w:val="clear" w:pos="8459"/>
              <w:tab w:val="right" w:pos="9026" w:leader="dot"/>
            </w:tabs>
            <w:rPr/>
          </w:pPr>
          <w:hyperlink w:anchor="__RefHeading___Toc8586472_73709187">
            <w:r>
              <w:rPr>
                <w:webHidden/>
                <w:rStyle w:val="IndexLink"/>
                <w:rtl w:val="true"/>
              </w:rPr>
              <w:t>شرح دعاء العدیلة</w:t>
            </w:r>
            <w:r>
              <w:rPr>
                <w:rStyle w:val="IndexLink"/>
                <w:rtl w:val="true"/>
              </w:rPr>
              <w:tab/>
            </w:r>
            <w:r>
              <w:rPr>
                <w:rStyle w:val="IndexLink"/>
              </w:rPr>
              <w:t>302</w:t>
            </w:r>
          </w:hyperlink>
        </w:p>
        <w:p>
          <w:pPr>
            <w:pStyle w:val="Contents3"/>
            <w:tabs>
              <w:tab w:val="clear" w:pos="8459"/>
              <w:tab w:val="right" w:pos="9026" w:leader="dot"/>
            </w:tabs>
            <w:rPr/>
          </w:pPr>
          <w:hyperlink w:anchor="__RefHeading___Toc8586474_73709187">
            <w:r>
              <w:rPr>
                <w:webHidden/>
                <w:rStyle w:val="IndexLink"/>
              </w:rPr>
              <w:t>949</w:t>
            </w:r>
            <w:r>
              <w:rPr>
                <w:rStyle w:val="IndexLink"/>
                <w:rtl w:val="true"/>
              </w:rPr>
              <w:t xml:space="preserve">- </w:t>
            </w:r>
            <w:r>
              <w:rPr>
                <w:rStyle w:val="IndexLink"/>
                <w:rtl w:val="true"/>
              </w:rPr>
              <w:t>شرح دعاء العدیلة</w:t>
            </w:r>
            <w:r>
              <w:rPr>
                <w:rStyle w:val="IndexLink"/>
                <w:rtl w:val="true"/>
              </w:rPr>
              <w:tab/>
            </w:r>
            <w:r>
              <w:rPr>
                <w:rStyle w:val="IndexLink"/>
              </w:rPr>
              <w:t>302</w:t>
            </w:r>
          </w:hyperlink>
        </w:p>
        <w:p>
          <w:pPr>
            <w:pStyle w:val="Contents3"/>
            <w:tabs>
              <w:tab w:val="clear" w:pos="8459"/>
              <w:tab w:val="right" w:pos="9026" w:leader="dot"/>
            </w:tabs>
            <w:rPr/>
          </w:pPr>
          <w:hyperlink w:anchor="__RefHeading___Toc8586476_73709187">
            <w:r>
              <w:rPr>
                <w:webHidden/>
                <w:rStyle w:val="IndexLink"/>
                <w:rtl w:val="true"/>
              </w:rPr>
              <w:t>شرح دعاء عرفة</w:t>
            </w:r>
            <w:r>
              <w:rPr>
                <w:rStyle w:val="IndexLink"/>
                <w:rtl w:val="true"/>
              </w:rPr>
              <w:tab/>
            </w:r>
            <w:r>
              <w:rPr>
                <w:rStyle w:val="IndexLink"/>
              </w:rPr>
              <w:t>302</w:t>
            </w:r>
          </w:hyperlink>
        </w:p>
        <w:p>
          <w:pPr>
            <w:pStyle w:val="Contents3"/>
            <w:tabs>
              <w:tab w:val="clear" w:pos="8459"/>
              <w:tab w:val="right" w:pos="9026" w:leader="dot"/>
            </w:tabs>
            <w:rPr/>
          </w:pPr>
          <w:hyperlink w:anchor="__RefHeading___Toc8586478_73709187">
            <w:r>
              <w:rPr>
                <w:webHidden/>
                <w:rStyle w:val="IndexLink"/>
              </w:rPr>
              <w:t>950</w:t>
            </w:r>
            <w:r>
              <w:rPr>
                <w:rStyle w:val="IndexLink"/>
                <w:rtl w:val="true"/>
              </w:rPr>
              <w:t xml:space="preserve">- </w:t>
            </w:r>
            <w:r>
              <w:rPr>
                <w:rStyle w:val="IndexLink"/>
                <w:rtl w:val="true"/>
              </w:rPr>
              <w:t>شرح دعاء عرفة</w:t>
            </w:r>
            <w:r>
              <w:rPr>
                <w:rStyle w:val="IndexLink"/>
                <w:rtl w:val="true"/>
              </w:rPr>
              <w:tab/>
            </w:r>
            <w:r>
              <w:rPr>
                <w:rStyle w:val="IndexLink"/>
              </w:rPr>
              <w:t>302</w:t>
            </w:r>
          </w:hyperlink>
        </w:p>
        <w:p>
          <w:pPr>
            <w:pStyle w:val="Contents3"/>
            <w:tabs>
              <w:tab w:val="clear" w:pos="8459"/>
              <w:tab w:val="right" w:pos="9026" w:leader="dot"/>
            </w:tabs>
            <w:rPr/>
          </w:pPr>
          <w:hyperlink w:anchor="__RefHeading___Toc8586480_73709187">
            <w:r>
              <w:rPr>
                <w:webHidden/>
                <w:rStyle w:val="IndexLink"/>
              </w:rPr>
              <w:t>951</w:t>
            </w:r>
            <w:r>
              <w:rPr>
                <w:rStyle w:val="IndexLink"/>
                <w:rtl w:val="true"/>
              </w:rPr>
              <w:t xml:space="preserve">- </w:t>
            </w:r>
            <w:r>
              <w:rPr>
                <w:rStyle w:val="IndexLink"/>
                <w:rtl w:val="true"/>
              </w:rPr>
              <w:t>شرح دعاء کمیل‏</w:t>
            </w:r>
            <w:r>
              <w:rPr>
                <w:rStyle w:val="IndexLink"/>
                <w:rtl w:val="true"/>
              </w:rPr>
              <w:tab/>
            </w:r>
            <w:r>
              <w:rPr>
                <w:rStyle w:val="IndexLink"/>
              </w:rPr>
              <w:t>302</w:t>
            </w:r>
          </w:hyperlink>
        </w:p>
        <w:p>
          <w:pPr>
            <w:pStyle w:val="Contents3"/>
            <w:tabs>
              <w:tab w:val="clear" w:pos="8459"/>
              <w:tab w:val="right" w:pos="9026" w:leader="dot"/>
            </w:tabs>
            <w:rPr/>
          </w:pPr>
          <w:hyperlink w:anchor="__RefHeading___Toc8586482_73709187">
            <w:r>
              <w:rPr>
                <w:webHidden/>
                <w:rStyle w:val="IndexLink"/>
              </w:rPr>
              <w:t>952</w:t>
            </w:r>
            <w:r>
              <w:rPr>
                <w:rStyle w:val="IndexLink"/>
                <w:rtl w:val="true"/>
              </w:rPr>
              <w:t xml:space="preserve">- </w:t>
            </w:r>
            <w:r>
              <w:rPr>
                <w:rStyle w:val="IndexLink"/>
                <w:rtl w:val="true"/>
              </w:rPr>
              <w:t>شرح دعاء کمیل‏</w:t>
            </w:r>
            <w:r>
              <w:rPr>
                <w:rStyle w:val="IndexLink"/>
                <w:rtl w:val="true"/>
              </w:rPr>
              <w:tab/>
            </w:r>
            <w:r>
              <w:rPr>
                <w:rStyle w:val="IndexLink"/>
              </w:rPr>
              <w:t>302</w:t>
            </w:r>
          </w:hyperlink>
        </w:p>
        <w:p>
          <w:pPr>
            <w:pStyle w:val="Contents3"/>
            <w:tabs>
              <w:tab w:val="clear" w:pos="8459"/>
              <w:tab w:val="right" w:pos="9026" w:leader="dot"/>
            </w:tabs>
            <w:rPr/>
          </w:pPr>
          <w:hyperlink w:anchor="__RefHeading___Toc8586484_73709187">
            <w:r>
              <w:rPr>
                <w:webHidden/>
                <w:rStyle w:val="IndexLink"/>
              </w:rPr>
              <w:t>953</w:t>
            </w:r>
            <w:r>
              <w:rPr>
                <w:rStyle w:val="IndexLink"/>
                <w:rtl w:val="true"/>
              </w:rPr>
              <w:t xml:space="preserve">- </w:t>
            </w:r>
            <w:r>
              <w:rPr>
                <w:rStyle w:val="IndexLink"/>
                <w:rtl w:val="true"/>
              </w:rPr>
              <w:t>شرح دعاء کمیل‏</w:t>
            </w:r>
            <w:r>
              <w:rPr>
                <w:rStyle w:val="IndexLink"/>
                <w:rtl w:val="true"/>
              </w:rPr>
              <w:tab/>
            </w:r>
            <w:r>
              <w:rPr>
                <w:rStyle w:val="IndexLink"/>
              </w:rPr>
              <w:t>302</w:t>
            </w:r>
          </w:hyperlink>
        </w:p>
        <w:p>
          <w:pPr>
            <w:pStyle w:val="Contents3"/>
            <w:tabs>
              <w:tab w:val="clear" w:pos="8459"/>
              <w:tab w:val="right" w:pos="9026" w:leader="dot"/>
            </w:tabs>
            <w:rPr/>
          </w:pPr>
          <w:hyperlink w:anchor="__RefHeading___Toc8586486_73709187">
            <w:r>
              <w:rPr>
                <w:webHidden/>
                <w:rStyle w:val="IndexLink"/>
              </w:rPr>
              <w:t>954</w:t>
            </w:r>
            <w:r>
              <w:rPr>
                <w:rStyle w:val="IndexLink"/>
                <w:rtl w:val="true"/>
              </w:rPr>
              <w:t xml:space="preserve">- </w:t>
            </w:r>
            <w:r>
              <w:rPr>
                <w:rStyle w:val="IndexLink"/>
                <w:rtl w:val="true"/>
              </w:rPr>
              <w:t>شرح دعاء کمیل‏</w:t>
            </w:r>
            <w:r>
              <w:rPr>
                <w:rStyle w:val="IndexLink"/>
                <w:rtl w:val="true"/>
              </w:rPr>
              <w:tab/>
            </w:r>
            <w:r>
              <w:rPr>
                <w:rStyle w:val="IndexLink"/>
              </w:rPr>
              <w:t>302</w:t>
            </w:r>
          </w:hyperlink>
        </w:p>
        <w:p>
          <w:pPr>
            <w:pStyle w:val="Contents3"/>
            <w:tabs>
              <w:tab w:val="clear" w:pos="8459"/>
              <w:tab w:val="right" w:pos="9026" w:leader="dot"/>
            </w:tabs>
            <w:rPr/>
          </w:pPr>
          <w:hyperlink w:anchor="__RefHeading___Toc8586488_73709187">
            <w:r>
              <w:rPr>
                <w:webHidden/>
                <w:rStyle w:val="IndexLink"/>
                <w:rtl w:val="true"/>
              </w:rPr>
              <w:t>شرح دعاء کمیل‏</w:t>
            </w:r>
            <w:r>
              <w:rPr>
                <w:rStyle w:val="IndexLink"/>
                <w:rtl w:val="true"/>
              </w:rPr>
              <w:tab/>
            </w:r>
            <w:r>
              <w:rPr>
                <w:rStyle w:val="IndexLink"/>
              </w:rPr>
              <w:t>303</w:t>
            </w:r>
          </w:hyperlink>
        </w:p>
        <w:p>
          <w:pPr>
            <w:pStyle w:val="Contents3"/>
            <w:tabs>
              <w:tab w:val="clear" w:pos="8459"/>
              <w:tab w:val="right" w:pos="9026" w:leader="dot"/>
            </w:tabs>
            <w:rPr/>
          </w:pPr>
          <w:hyperlink w:anchor="__RefHeading___Toc8586490_73709187">
            <w:r>
              <w:rPr>
                <w:webHidden/>
                <w:rStyle w:val="IndexLink"/>
              </w:rPr>
              <w:t>955</w:t>
            </w:r>
            <w:r>
              <w:rPr>
                <w:rStyle w:val="IndexLink"/>
                <w:rtl w:val="true"/>
              </w:rPr>
              <w:t xml:space="preserve">- </w:t>
            </w:r>
            <w:r>
              <w:rPr>
                <w:rStyle w:val="IndexLink"/>
                <w:rtl w:val="true"/>
              </w:rPr>
              <w:t>شرح دعاء کمیل‏</w:t>
            </w:r>
            <w:r>
              <w:rPr>
                <w:rStyle w:val="IndexLink"/>
                <w:rtl w:val="true"/>
              </w:rPr>
              <w:tab/>
            </w:r>
            <w:r>
              <w:rPr>
                <w:rStyle w:val="IndexLink"/>
              </w:rPr>
              <w:t>303</w:t>
            </w:r>
          </w:hyperlink>
        </w:p>
        <w:p>
          <w:pPr>
            <w:pStyle w:val="Contents3"/>
            <w:tabs>
              <w:tab w:val="clear" w:pos="8459"/>
              <w:tab w:val="right" w:pos="9026" w:leader="dot"/>
            </w:tabs>
            <w:rPr/>
          </w:pPr>
          <w:hyperlink w:anchor="__RefHeading___Toc8586492_73709187">
            <w:r>
              <w:rPr>
                <w:webHidden/>
                <w:rStyle w:val="IndexLink"/>
                <w:rtl w:val="true"/>
              </w:rPr>
              <w:t>شرح دعاء کمیل‏</w:t>
            </w:r>
            <w:r>
              <w:rPr>
                <w:rStyle w:val="IndexLink"/>
                <w:rtl w:val="true"/>
              </w:rPr>
              <w:tab/>
            </w:r>
            <w:r>
              <w:rPr>
                <w:rStyle w:val="IndexLink"/>
              </w:rPr>
              <w:t>303</w:t>
            </w:r>
          </w:hyperlink>
        </w:p>
        <w:p>
          <w:pPr>
            <w:pStyle w:val="Contents3"/>
            <w:tabs>
              <w:tab w:val="clear" w:pos="8459"/>
              <w:tab w:val="right" w:pos="9026" w:leader="dot"/>
            </w:tabs>
            <w:rPr/>
          </w:pPr>
          <w:hyperlink w:anchor="__RefHeading___Toc8586494_73709187">
            <w:r>
              <w:rPr>
                <w:webHidden/>
                <w:rStyle w:val="IndexLink"/>
              </w:rPr>
              <w:t>956</w:t>
            </w:r>
            <w:r>
              <w:rPr>
                <w:rStyle w:val="IndexLink"/>
                <w:rtl w:val="true"/>
              </w:rPr>
              <w:t xml:space="preserve">- </w:t>
            </w:r>
            <w:r>
              <w:rPr>
                <w:rStyle w:val="IndexLink"/>
                <w:rtl w:val="true"/>
              </w:rPr>
              <w:t>شرح دعاء کمیل‏</w:t>
            </w:r>
            <w:r>
              <w:rPr>
                <w:rStyle w:val="IndexLink"/>
                <w:rtl w:val="true"/>
              </w:rPr>
              <w:tab/>
            </w:r>
            <w:r>
              <w:rPr>
                <w:rStyle w:val="IndexLink"/>
              </w:rPr>
              <w:t>303</w:t>
            </w:r>
          </w:hyperlink>
        </w:p>
        <w:p>
          <w:pPr>
            <w:pStyle w:val="Contents3"/>
            <w:tabs>
              <w:tab w:val="clear" w:pos="8459"/>
              <w:tab w:val="right" w:pos="9026" w:leader="dot"/>
            </w:tabs>
            <w:rPr/>
          </w:pPr>
          <w:hyperlink w:anchor="__RefHeading___Toc8586496_73709187">
            <w:r>
              <w:rPr>
                <w:webHidden/>
                <w:rStyle w:val="IndexLink"/>
              </w:rPr>
              <w:t>957</w:t>
            </w:r>
            <w:r>
              <w:rPr>
                <w:rStyle w:val="IndexLink"/>
                <w:rtl w:val="true"/>
              </w:rPr>
              <w:t xml:space="preserve">- </w:t>
            </w:r>
            <w:r>
              <w:rPr>
                <w:rStyle w:val="IndexLink"/>
                <w:rtl w:val="true"/>
              </w:rPr>
              <w:t>شرح دعاء کمیل‏</w:t>
            </w:r>
            <w:r>
              <w:rPr>
                <w:rStyle w:val="IndexLink"/>
                <w:rtl w:val="true"/>
              </w:rPr>
              <w:tab/>
            </w:r>
            <w:r>
              <w:rPr>
                <w:rStyle w:val="IndexLink"/>
              </w:rPr>
              <w:t>303</w:t>
            </w:r>
          </w:hyperlink>
        </w:p>
        <w:p>
          <w:pPr>
            <w:pStyle w:val="Contents3"/>
            <w:tabs>
              <w:tab w:val="clear" w:pos="8459"/>
              <w:tab w:val="right" w:pos="9026" w:leader="dot"/>
            </w:tabs>
            <w:rPr/>
          </w:pPr>
          <w:hyperlink w:anchor="__RefHeading___Toc8586498_73709187">
            <w:r>
              <w:rPr>
                <w:webHidden/>
                <w:rStyle w:val="IndexLink"/>
              </w:rPr>
              <w:t>958</w:t>
            </w:r>
            <w:r>
              <w:rPr>
                <w:rStyle w:val="IndexLink"/>
                <w:rtl w:val="true"/>
              </w:rPr>
              <w:t xml:space="preserve">- </w:t>
            </w:r>
            <w:r>
              <w:rPr>
                <w:rStyle w:val="IndexLink"/>
                <w:rtl w:val="true"/>
              </w:rPr>
              <w:t>شرح دعاء کمیل‏</w:t>
            </w:r>
            <w:r>
              <w:rPr>
                <w:rStyle w:val="IndexLink"/>
                <w:rtl w:val="true"/>
              </w:rPr>
              <w:tab/>
            </w:r>
            <w:r>
              <w:rPr>
                <w:rStyle w:val="IndexLink"/>
              </w:rPr>
              <w:t>303</w:t>
            </w:r>
          </w:hyperlink>
        </w:p>
        <w:p>
          <w:pPr>
            <w:pStyle w:val="Contents3"/>
            <w:tabs>
              <w:tab w:val="clear" w:pos="8459"/>
              <w:tab w:val="right" w:pos="9026" w:leader="dot"/>
            </w:tabs>
            <w:rPr/>
          </w:pPr>
          <w:hyperlink w:anchor="__RefHeading___Toc8586500_73709187">
            <w:r>
              <w:rPr>
                <w:webHidden/>
                <w:rStyle w:val="IndexLink"/>
              </w:rPr>
              <w:t>959</w:t>
            </w:r>
            <w:r>
              <w:rPr>
                <w:rStyle w:val="IndexLink"/>
                <w:rtl w:val="true"/>
              </w:rPr>
              <w:t xml:space="preserve">- </w:t>
            </w:r>
            <w:r>
              <w:rPr>
                <w:rStyle w:val="IndexLink"/>
                <w:rtl w:val="true"/>
              </w:rPr>
              <w:t>شرح دعاء کمیل‏</w:t>
            </w:r>
            <w:r>
              <w:rPr>
                <w:rStyle w:val="IndexLink"/>
                <w:rtl w:val="true"/>
              </w:rPr>
              <w:tab/>
            </w:r>
            <w:r>
              <w:rPr>
                <w:rStyle w:val="IndexLink"/>
              </w:rPr>
              <w:t>303</w:t>
            </w:r>
          </w:hyperlink>
        </w:p>
        <w:p>
          <w:pPr>
            <w:pStyle w:val="Contents3"/>
            <w:tabs>
              <w:tab w:val="clear" w:pos="8459"/>
              <w:tab w:val="right" w:pos="9026" w:leader="dot"/>
            </w:tabs>
            <w:rPr/>
          </w:pPr>
          <w:hyperlink w:anchor="__RefHeading___Toc8586502_73709187">
            <w:r>
              <w:rPr>
                <w:webHidden/>
                <w:rStyle w:val="IndexLink"/>
              </w:rPr>
              <w:t>960</w:t>
            </w:r>
            <w:r>
              <w:rPr>
                <w:rStyle w:val="IndexLink"/>
                <w:rtl w:val="true"/>
              </w:rPr>
              <w:t xml:space="preserve">- </w:t>
            </w:r>
            <w:r>
              <w:rPr>
                <w:rStyle w:val="IndexLink"/>
                <w:rtl w:val="true"/>
              </w:rPr>
              <w:t>شرح دعاء کمیل‏</w:t>
            </w:r>
            <w:r>
              <w:rPr>
                <w:rStyle w:val="IndexLink"/>
                <w:rtl w:val="true"/>
              </w:rPr>
              <w:tab/>
            </w:r>
            <w:r>
              <w:rPr>
                <w:rStyle w:val="IndexLink"/>
              </w:rPr>
              <w:t>303</w:t>
            </w:r>
          </w:hyperlink>
        </w:p>
        <w:p>
          <w:pPr>
            <w:pStyle w:val="Contents3"/>
            <w:tabs>
              <w:tab w:val="clear" w:pos="8459"/>
              <w:tab w:val="right" w:pos="9026" w:leader="dot"/>
            </w:tabs>
            <w:rPr/>
          </w:pPr>
          <w:hyperlink w:anchor="__RefHeading___Toc8586504_73709187">
            <w:r>
              <w:rPr>
                <w:webHidden/>
                <w:rStyle w:val="IndexLink"/>
              </w:rPr>
              <w:t>961</w:t>
            </w:r>
            <w:r>
              <w:rPr>
                <w:rStyle w:val="IndexLink"/>
                <w:rtl w:val="true"/>
              </w:rPr>
              <w:t xml:space="preserve">- </w:t>
            </w:r>
            <w:r>
              <w:rPr>
                <w:rStyle w:val="IndexLink"/>
                <w:rtl w:val="true"/>
              </w:rPr>
              <w:t>شرح دعاء کمیل‏</w:t>
            </w:r>
            <w:r>
              <w:rPr>
                <w:rStyle w:val="IndexLink"/>
                <w:rtl w:val="true"/>
              </w:rPr>
              <w:tab/>
            </w:r>
            <w:r>
              <w:rPr>
                <w:rStyle w:val="IndexLink"/>
              </w:rPr>
              <w:t>303</w:t>
            </w:r>
          </w:hyperlink>
        </w:p>
        <w:p>
          <w:pPr>
            <w:pStyle w:val="Contents3"/>
            <w:tabs>
              <w:tab w:val="clear" w:pos="8459"/>
              <w:tab w:val="right" w:pos="9026" w:leader="dot"/>
            </w:tabs>
            <w:rPr/>
          </w:pPr>
          <w:hyperlink w:anchor="__RefHeading___Toc8586506_73709187">
            <w:r>
              <w:rPr>
                <w:webHidden/>
                <w:rStyle w:val="IndexLink"/>
              </w:rPr>
              <w:t>962</w:t>
            </w:r>
            <w:r>
              <w:rPr>
                <w:rStyle w:val="IndexLink"/>
                <w:rtl w:val="true"/>
              </w:rPr>
              <w:t xml:space="preserve">- </w:t>
            </w:r>
            <w:r>
              <w:rPr>
                <w:rStyle w:val="IndexLink"/>
                <w:rtl w:val="true"/>
              </w:rPr>
              <w:t>شرح دعاء لیلة الجمعة</w:t>
            </w:r>
            <w:r>
              <w:rPr>
                <w:rStyle w:val="IndexLink"/>
                <w:rtl w:val="true"/>
              </w:rPr>
              <w:tab/>
            </w:r>
            <w:r>
              <w:rPr>
                <w:rStyle w:val="IndexLink"/>
              </w:rPr>
              <w:t>304</w:t>
            </w:r>
          </w:hyperlink>
        </w:p>
        <w:p>
          <w:pPr>
            <w:pStyle w:val="Contents3"/>
            <w:tabs>
              <w:tab w:val="clear" w:pos="8459"/>
              <w:tab w:val="right" w:pos="9026" w:leader="dot"/>
            </w:tabs>
            <w:rPr/>
          </w:pPr>
          <w:hyperlink w:anchor="__RefHeading___Toc8586508_73709187">
            <w:r>
              <w:rPr>
                <w:webHidden/>
                <w:rStyle w:val="IndexLink"/>
              </w:rPr>
              <w:t>963</w:t>
            </w:r>
            <w:r>
              <w:rPr>
                <w:rStyle w:val="IndexLink"/>
                <w:rtl w:val="true"/>
              </w:rPr>
              <w:t xml:space="preserve">- </w:t>
            </w:r>
            <w:r>
              <w:rPr>
                <w:rStyle w:val="IndexLink"/>
                <w:rtl w:val="true"/>
              </w:rPr>
              <w:t>شرح دعاء المشلول‏</w:t>
            </w:r>
            <w:r>
              <w:rPr>
                <w:rStyle w:val="IndexLink"/>
                <w:rtl w:val="true"/>
              </w:rPr>
              <w:tab/>
            </w:r>
            <w:r>
              <w:rPr>
                <w:rStyle w:val="IndexLink"/>
              </w:rPr>
              <w:t>304</w:t>
            </w:r>
          </w:hyperlink>
        </w:p>
        <w:p>
          <w:pPr>
            <w:pStyle w:val="Contents3"/>
            <w:tabs>
              <w:tab w:val="clear" w:pos="8459"/>
              <w:tab w:val="right" w:pos="9026" w:leader="dot"/>
            </w:tabs>
            <w:rPr/>
          </w:pPr>
          <w:hyperlink w:anchor="__RefHeading___Toc8586510_73709187">
            <w:r>
              <w:rPr>
                <w:webHidden/>
                <w:rStyle w:val="IndexLink"/>
              </w:rPr>
              <w:t>964</w:t>
            </w:r>
            <w:r>
              <w:rPr>
                <w:rStyle w:val="IndexLink"/>
                <w:rtl w:val="true"/>
              </w:rPr>
              <w:t xml:space="preserve">- </w:t>
            </w:r>
            <w:r>
              <w:rPr>
                <w:rStyle w:val="IndexLink"/>
                <w:rtl w:val="true"/>
              </w:rPr>
              <w:t>شرح دعاء مکارم الأخلاق‏</w:t>
            </w:r>
            <w:r>
              <w:rPr>
                <w:rStyle w:val="IndexLink"/>
                <w:rtl w:val="true"/>
              </w:rPr>
              <w:tab/>
            </w:r>
            <w:r>
              <w:rPr>
                <w:rStyle w:val="IndexLink"/>
              </w:rPr>
              <w:t>304</w:t>
            </w:r>
          </w:hyperlink>
        </w:p>
        <w:p>
          <w:pPr>
            <w:pStyle w:val="Contents3"/>
            <w:tabs>
              <w:tab w:val="clear" w:pos="8459"/>
              <w:tab w:val="right" w:pos="9026" w:leader="dot"/>
            </w:tabs>
            <w:rPr/>
          </w:pPr>
          <w:hyperlink w:anchor="__RefHeading___Toc8586512_73709187">
            <w:r>
              <w:rPr>
                <w:webHidden/>
                <w:rStyle w:val="IndexLink"/>
                <w:rtl w:val="true"/>
              </w:rPr>
              <w:t>شرح دعاء مکارم الأخلاق‏</w:t>
            </w:r>
            <w:r>
              <w:rPr>
                <w:rStyle w:val="IndexLink"/>
                <w:rtl w:val="true"/>
              </w:rPr>
              <w:tab/>
            </w:r>
            <w:r>
              <w:rPr>
                <w:rStyle w:val="IndexLink"/>
              </w:rPr>
              <w:t>304</w:t>
            </w:r>
          </w:hyperlink>
        </w:p>
        <w:p>
          <w:pPr>
            <w:pStyle w:val="Contents3"/>
            <w:tabs>
              <w:tab w:val="clear" w:pos="8459"/>
              <w:tab w:val="right" w:pos="9026" w:leader="dot"/>
            </w:tabs>
            <w:rPr/>
          </w:pPr>
          <w:hyperlink w:anchor="__RefHeading___Toc8586514_73709187">
            <w:r>
              <w:rPr>
                <w:webHidden/>
                <w:rStyle w:val="IndexLink"/>
                <w:rtl w:val="true"/>
              </w:rPr>
              <w:t>شرح دعاء الندبة</w:t>
            </w:r>
            <w:r>
              <w:rPr>
                <w:rStyle w:val="IndexLink"/>
                <w:rtl w:val="true"/>
              </w:rPr>
              <w:tab/>
            </w:r>
            <w:r>
              <w:rPr>
                <w:rStyle w:val="IndexLink"/>
              </w:rPr>
              <w:t>304</w:t>
            </w:r>
          </w:hyperlink>
        </w:p>
        <w:p>
          <w:pPr>
            <w:pStyle w:val="Contents3"/>
            <w:tabs>
              <w:tab w:val="clear" w:pos="8459"/>
              <w:tab w:val="right" w:pos="9026" w:leader="dot"/>
            </w:tabs>
            <w:rPr/>
          </w:pPr>
          <w:hyperlink w:anchor="__RefHeading___Toc8586516_73709187">
            <w:r>
              <w:rPr>
                <w:webHidden/>
                <w:rStyle w:val="IndexLink"/>
              </w:rPr>
              <w:t>965</w:t>
            </w:r>
            <w:r>
              <w:rPr>
                <w:rStyle w:val="IndexLink"/>
                <w:rtl w:val="true"/>
              </w:rPr>
              <w:t xml:space="preserve">- </w:t>
            </w:r>
            <w:r>
              <w:rPr>
                <w:rStyle w:val="IndexLink"/>
                <w:rtl w:val="true"/>
              </w:rPr>
              <w:t>شرح دعاء الندبة</w:t>
            </w:r>
            <w:r>
              <w:rPr>
                <w:rStyle w:val="IndexLink"/>
                <w:rtl w:val="true"/>
              </w:rPr>
              <w:tab/>
            </w:r>
            <w:r>
              <w:rPr>
                <w:rStyle w:val="IndexLink"/>
              </w:rPr>
              <w:t>304</w:t>
            </w:r>
          </w:hyperlink>
        </w:p>
        <w:p>
          <w:pPr>
            <w:pStyle w:val="Contents3"/>
            <w:tabs>
              <w:tab w:val="clear" w:pos="8459"/>
              <w:tab w:val="right" w:pos="9026" w:leader="dot"/>
            </w:tabs>
            <w:rPr/>
          </w:pPr>
          <w:hyperlink w:anchor="__RefHeading___Toc8586518_73709187">
            <w:r>
              <w:rPr>
                <w:webHidden/>
                <w:rStyle w:val="IndexLink"/>
                <w:rtl w:val="true"/>
              </w:rPr>
              <w:t>شرح دعاء الندبة</w:t>
            </w:r>
            <w:r>
              <w:rPr>
                <w:rStyle w:val="IndexLink"/>
                <w:rtl w:val="true"/>
              </w:rPr>
              <w:tab/>
            </w:r>
            <w:r>
              <w:rPr>
                <w:rStyle w:val="IndexLink"/>
              </w:rPr>
              <w:t>304</w:t>
            </w:r>
          </w:hyperlink>
        </w:p>
        <w:p>
          <w:pPr>
            <w:pStyle w:val="Contents3"/>
            <w:tabs>
              <w:tab w:val="clear" w:pos="8459"/>
              <w:tab w:val="right" w:pos="9026" w:leader="dot"/>
            </w:tabs>
            <w:rPr/>
          </w:pPr>
          <w:hyperlink w:anchor="__RefHeading___Toc8586520_73709187">
            <w:r>
              <w:rPr>
                <w:webHidden/>
                <w:rStyle w:val="IndexLink"/>
              </w:rPr>
              <w:t>966</w:t>
            </w:r>
            <w:r>
              <w:rPr>
                <w:rStyle w:val="IndexLink"/>
                <w:rtl w:val="true"/>
              </w:rPr>
              <w:t xml:space="preserve">- </w:t>
            </w:r>
            <w:r>
              <w:rPr>
                <w:rStyle w:val="IndexLink"/>
                <w:rtl w:val="true"/>
              </w:rPr>
              <w:t>شرح دعاء الندبة</w:t>
            </w:r>
            <w:r>
              <w:rPr>
                <w:rStyle w:val="IndexLink"/>
                <w:rtl w:val="true"/>
              </w:rPr>
              <w:tab/>
            </w:r>
            <w:r>
              <w:rPr>
                <w:rStyle w:val="IndexLink"/>
              </w:rPr>
              <w:t>304</w:t>
            </w:r>
          </w:hyperlink>
        </w:p>
        <w:p>
          <w:pPr>
            <w:pStyle w:val="Contents3"/>
            <w:tabs>
              <w:tab w:val="clear" w:pos="8459"/>
              <w:tab w:val="right" w:pos="9026" w:leader="dot"/>
            </w:tabs>
            <w:rPr/>
          </w:pPr>
          <w:hyperlink w:anchor="__RefHeading___Toc8586522_73709187">
            <w:r>
              <w:rPr>
                <w:webHidden/>
                <w:rStyle w:val="IndexLink"/>
                <w:rtl w:val="true"/>
              </w:rPr>
              <w:t>شرح دعاء الندبة</w:t>
            </w:r>
            <w:r>
              <w:rPr>
                <w:rStyle w:val="IndexLink"/>
                <w:rtl w:val="true"/>
              </w:rPr>
              <w:tab/>
            </w:r>
            <w:r>
              <w:rPr>
                <w:rStyle w:val="IndexLink"/>
              </w:rPr>
              <w:t>305</w:t>
            </w:r>
          </w:hyperlink>
        </w:p>
        <w:p>
          <w:pPr>
            <w:pStyle w:val="Contents3"/>
            <w:tabs>
              <w:tab w:val="clear" w:pos="8459"/>
              <w:tab w:val="right" w:pos="9026" w:leader="dot"/>
            </w:tabs>
            <w:rPr/>
          </w:pPr>
          <w:hyperlink w:anchor="__RefHeading___Toc8586524_73709187">
            <w:r>
              <w:rPr>
                <w:webHidden/>
                <w:rStyle w:val="IndexLink"/>
              </w:rPr>
              <w:t>967</w:t>
            </w:r>
            <w:r>
              <w:rPr>
                <w:rStyle w:val="IndexLink"/>
                <w:rtl w:val="true"/>
              </w:rPr>
              <w:t xml:space="preserve">- </w:t>
            </w:r>
            <w:r>
              <w:rPr>
                <w:rStyle w:val="IndexLink"/>
                <w:rtl w:val="true"/>
              </w:rPr>
              <w:t>شرح دعاء الندبة</w:t>
            </w:r>
            <w:r>
              <w:rPr>
                <w:rStyle w:val="IndexLink"/>
                <w:rtl w:val="true"/>
              </w:rPr>
              <w:tab/>
            </w:r>
            <w:r>
              <w:rPr>
                <w:rStyle w:val="IndexLink"/>
              </w:rPr>
              <w:t>305</w:t>
            </w:r>
          </w:hyperlink>
        </w:p>
        <w:p>
          <w:pPr>
            <w:pStyle w:val="Contents3"/>
            <w:tabs>
              <w:tab w:val="clear" w:pos="8459"/>
              <w:tab w:val="right" w:pos="9026" w:leader="dot"/>
            </w:tabs>
            <w:rPr/>
          </w:pPr>
          <w:hyperlink w:anchor="__RefHeading___Toc8586526_73709187">
            <w:r>
              <w:rPr>
                <w:webHidden/>
                <w:rStyle w:val="IndexLink"/>
              </w:rPr>
              <w:t>968</w:t>
            </w:r>
            <w:r>
              <w:rPr>
                <w:rStyle w:val="IndexLink"/>
                <w:rtl w:val="true"/>
              </w:rPr>
              <w:t xml:space="preserve">- </w:t>
            </w:r>
            <w:r>
              <w:rPr>
                <w:rStyle w:val="IndexLink"/>
                <w:rtl w:val="true"/>
              </w:rPr>
              <w:t>شرح دلائل الخیرات‏</w:t>
            </w:r>
            <w:r>
              <w:rPr>
                <w:rStyle w:val="IndexLink"/>
                <w:rtl w:val="true"/>
              </w:rPr>
              <w:tab/>
            </w:r>
            <w:r>
              <w:rPr>
                <w:rStyle w:val="IndexLink"/>
              </w:rPr>
              <w:t>305</w:t>
            </w:r>
          </w:hyperlink>
        </w:p>
        <w:p>
          <w:pPr>
            <w:pStyle w:val="Contents3"/>
            <w:tabs>
              <w:tab w:val="clear" w:pos="8459"/>
              <w:tab w:val="right" w:pos="9026" w:leader="dot"/>
            </w:tabs>
            <w:rPr/>
          </w:pPr>
          <w:hyperlink w:anchor="__RefHeading___Toc8586528_73709187">
            <w:r>
              <w:rPr>
                <w:webHidden/>
                <w:rStyle w:val="IndexLink"/>
              </w:rPr>
              <w:t>969</w:t>
            </w:r>
            <w:r>
              <w:rPr>
                <w:rStyle w:val="IndexLink"/>
                <w:rtl w:val="true"/>
              </w:rPr>
              <w:t xml:space="preserve">- </w:t>
            </w:r>
            <w:r>
              <w:rPr>
                <w:rStyle w:val="IndexLink"/>
                <w:rtl w:val="true"/>
              </w:rPr>
              <w:t>شرح دوازده إمام‏</w:t>
            </w:r>
            <w:r>
              <w:rPr>
                <w:rStyle w:val="IndexLink"/>
                <w:rtl w:val="true"/>
              </w:rPr>
              <w:tab/>
            </w:r>
            <w:r>
              <w:rPr>
                <w:rStyle w:val="IndexLink"/>
              </w:rPr>
              <w:t>305</w:t>
            </w:r>
          </w:hyperlink>
        </w:p>
        <w:p>
          <w:pPr>
            <w:pStyle w:val="Contents3"/>
            <w:tabs>
              <w:tab w:val="clear" w:pos="8459"/>
              <w:tab w:val="right" w:pos="9026" w:leader="dot"/>
            </w:tabs>
            <w:rPr/>
          </w:pPr>
          <w:hyperlink w:anchor="__RefHeading___Toc8586530_73709187">
            <w:r>
              <w:rPr>
                <w:webHidden/>
                <w:rStyle w:val="IndexLink"/>
              </w:rPr>
              <w:t>970</w:t>
            </w:r>
            <w:r>
              <w:rPr>
                <w:rStyle w:val="IndexLink"/>
                <w:rtl w:val="true"/>
              </w:rPr>
              <w:t xml:space="preserve">- </w:t>
            </w:r>
            <w:r>
              <w:rPr>
                <w:rStyle w:val="IndexLink"/>
                <w:rtl w:val="true"/>
              </w:rPr>
              <w:t>شرح دوازده إمام‏</w:t>
            </w:r>
            <w:r>
              <w:rPr>
                <w:rStyle w:val="IndexLink"/>
                <w:rtl w:val="true"/>
              </w:rPr>
              <w:tab/>
            </w:r>
            <w:r>
              <w:rPr>
                <w:rStyle w:val="IndexLink"/>
              </w:rPr>
              <w:t>305</w:t>
            </w:r>
          </w:hyperlink>
        </w:p>
        <w:p>
          <w:pPr>
            <w:pStyle w:val="Contents3"/>
            <w:tabs>
              <w:tab w:val="clear" w:pos="8459"/>
              <w:tab w:val="right" w:pos="9026" w:leader="dot"/>
            </w:tabs>
            <w:rPr/>
          </w:pPr>
          <w:hyperlink w:anchor="__RefHeading___Toc8586532_73709187">
            <w:r>
              <w:rPr>
                <w:webHidden/>
                <w:rStyle w:val="IndexLink"/>
              </w:rPr>
              <w:t>971</w:t>
            </w:r>
            <w:r>
              <w:rPr>
                <w:rStyle w:val="IndexLink"/>
                <w:rtl w:val="true"/>
              </w:rPr>
              <w:t xml:space="preserve">- </w:t>
            </w:r>
            <w:r>
              <w:rPr>
                <w:rStyle w:val="IndexLink"/>
                <w:rtl w:val="true"/>
              </w:rPr>
              <w:t>شرح الدوبیت‏</w:t>
            </w:r>
            <w:r>
              <w:rPr>
                <w:rStyle w:val="IndexLink"/>
                <w:rtl w:val="true"/>
              </w:rPr>
              <w:tab/>
            </w:r>
            <w:r>
              <w:rPr>
                <w:rStyle w:val="IndexLink"/>
              </w:rPr>
              <w:t>305</w:t>
            </w:r>
          </w:hyperlink>
        </w:p>
        <w:p>
          <w:pPr>
            <w:pStyle w:val="Contents3"/>
            <w:tabs>
              <w:tab w:val="clear" w:pos="8459"/>
              <w:tab w:val="right" w:pos="9026" w:leader="dot"/>
            </w:tabs>
            <w:rPr/>
          </w:pPr>
          <w:hyperlink w:anchor="__RefHeading___Toc8586534_73709187">
            <w:r>
              <w:rPr>
                <w:webHidden/>
                <w:rStyle w:val="IndexLink"/>
              </w:rPr>
              <w:t>972</w:t>
            </w:r>
            <w:r>
              <w:rPr>
                <w:rStyle w:val="IndexLink"/>
                <w:rtl w:val="true"/>
              </w:rPr>
              <w:t xml:space="preserve">- </w:t>
            </w:r>
            <w:r>
              <w:rPr>
                <w:rStyle w:val="IndexLink"/>
                <w:rtl w:val="true"/>
              </w:rPr>
              <w:t>شرح دیباجة الدفاتر الستة لکتاب المثنوی‏</w:t>
            </w:r>
            <w:r>
              <w:rPr>
                <w:rStyle w:val="IndexLink"/>
                <w:rtl w:val="true"/>
              </w:rPr>
              <w:tab/>
            </w:r>
            <w:r>
              <w:rPr>
                <w:rStyle w:val="IndexLink"/>
              </w:rPr>
              <w:t>305</w:t>
            </w:r>
          </w:hyperlink>
        </w:p>
        <w:p>
          <w:pPr>
            <w:pStyle w:val="Contents3"/>
            <w:tabs>
              <w:tab w:val="clear" w:pos="8459"/>
              <w:tab w:val="right" w:pos="9026" w:leader="dot"/>
            </w:tabs>
            <w:rPr/>
          </w:pPr>
          <w:hyperlink w:anchor="__RefHeading___Toc8586536_73709187">
            <w:r>
              <w:rPr>
                <w:webHidden/>
                <w:rStyle w:val="IndexLink"/>
              </w:rPr>
              <w:t>973</w:t>
            </w:r>
            <w:r>
              <w:rPr>
                <w:rStyle w:val="IndexLink"/>
                <w:rtl w:val="true"/>
              </w:rPr>
              <w:t xml:space="preserve">- </w:t>
            </w:r>
            <w:r>
              <w:rPr>
                <w:rStyle w:val="IndexLink"/>
                <w:rtl w:val="true"/>
              </w:rPr>
              <w:t>شرح دیباجة رسالة الطیر</w:t>
            </w:r>
            <w:r>
              <w:rPr>
                <w:rStyle w:val="IndexLink"/>
                <w:rtl w:val="true"/>
              </w:rPr>
              <w:tab/>
            </w:r>
            <w:r>
              <w:rPr>
                <w:rStyle w:val="IndexLink"/>
              </w:rPr>
              <w:t>306</w:t>
            </w:r>
          </w:hyperlink>
        </w:p>
        <w:p>
          <w:pPr>
            <w:pStyle w:val="Contents3"/>
            <w:tabs>
              <w:tab w:val="clear" w:pos="8459"/>
              <w:tab w:val="right" w:pos="9026" w:leader="dot"/>
            </w:tabs>
            <w:rPr/>
          </w:pPr>
          <w:hyperlink w:anchor="__RefHeading___Toc8586538_73709187">
            <w:r>
              <w:rPr>
                <w:webHidden/>
                <w:rStyle w:val="IndexLink"/>
              </w:rPr>
              <w:t>974</w:t>
            </w:r>
            <w:r>
              <w:rPr>
                <w:rStyle w:val="IndexLink"/>
                <w:rtl w:val="true"/>
              </w:rPr>
              <w:t xml:space="preserve">- </w:t>
            </w:r>
            <w:r>
              <w:rPr>
                <w:rStyle w:val="IndexLink"/>
                <w:rtl w:val="true"/>
              </w:rPr>
              <w:t>شرح دیباجة شرح الشمسیة</w:t>
            </w:r>
            <w:r>
              <w:rPr>
                <w:rStyle w:val="IndexLink"/>
                <w:rtl w:val="true"/>
              </w:rPr>
              <w:tab/>
            </w:r>
            <w:r>
              <w:rPr>
                <w:rStyle w:val="IndexLink"/>
              </w:rPr>
              <w:t>306</w:t>
            </w:r>
          </w:hyperlink>
        </w:p>
        <w:p>
          <w:pPr>
            <w:pStyle w:val="Contents3"/>
            <w:tabs>
              <w:tab w:val="clear" w:pos="8459"/>
              <w:tab w:val="right" w:pos="9026" w:leader="dot"/>
            </w:tabs>
            <w:rPr/>
          </w:pPr>
          <w:hyperlink w:anchor="__RefHeading___Toc8586540_73709187">
            <w:r>
              <w:rPr>
                <w:webHidden/>
                <w:rStyle w:val="IndexLink"/>
                <w:rtl w:val="true"/>
              </w:rPr>
              <w:t>شرح دیباجة طوالع البیضاوی‏</w:t>
            </w:r>
            <w:r>
              <w:rPr>
                <w:rStyle w:val="IndexLink"/>
                <w:rtl w:val="true"/>
              </w:rPr>
              <w:tab/>
            </w:r>
            <w:r>
              <w:rPr>
                <w:rStyle w:val="IndexLink"/>
              </w:rPr>
              <w:t>306</w:t>
            </w:r>
          </w:hyperlink>
        </w:p>
        <w:p>
          <w:pPr>
            <w:pStyle w:val="Contents3"/>
            <w:tabs>
              <w:tab w:val="clear" w:pos="8459"/>
              <w:tab w:val="right" w:pos="9026" w:leader="dot"/>
            </w:tabs>
            <w:rPr/>
          </w:pPr>
          <w:hyperlink w:anchor="__RefHeading___Toc8586542_73709187">
            <w:r>
              <w:rPr>
                <w:webHidden/>
                <w:rStyle w:val="IndexLink"/>
              </w:rPr>
              <w:t>975</w:t>
            </w:r>
            <w:r>
              <w:rPr>
                <w:rStyle w:val="IndexLink"/>
                <w:rtl w:val="true"/>
              </w:rPr>
              <w:t xml:space="preserve">- </w:t>
            </w:r>
            <w:r>
              <w:rPr>
                <w:rStyle w:val="IndexLink"/>
                <w:rtl w:val="true"/>
              </w:rPr>
              <w:t>شرح دیباجة القاموس‏</w:t>
            </w:r>
            <w:r>
              <w:rPr>
                <w:rStyle w:val="IndexLink"/>
                <w:rtl w:val="true"/>
              </w:rPr>
              <w:tab/>
            </w:r>
            <w:r>
              <w:rPr>
                <w:rStyle w:val="IndexLink"/>
              </w:rPr>
              <w:t>306</w:t>
            </w:r>
          </w:hyperlink>
        </w:p>
        <w:p>
          <w:pPr>
            <w:pStyle w:val="Contents3"/>
            <w:tabs>
              <w:tab w:val="clear" w:pos="8459"/>
              <w:tab w:val="right" w:pos="9026" w:leader="dot"/>
            </w:tabs>
            <w:rPr/>
          </w:pPr>
          <w:hyperlink w:anchor="__RefHeading___Toc8586544_73709187">
            <w:r>
              <w:rPr>
                <w:webHidden/>
                <w:rStyle w:val="IndexLink"/>
              </w:rPr>
              <w:t>976</w:t>
            </w:r>
            <w:r>
              <w:rPr>
                <w:rStyle w:val="IndexLink"/>
                <w:rtl w:val="true"/>
              </w:rPr>
              <w:t xml:space="preserve">- </w:t>
            </w:r>
            <w:r>
              <w:rPr>
                <w:rStyle w:val="IndexLink"/>
                <w:rtl w:val="true"/>
              </w:rPr>
              <w:t>شرح دیباجة المطول‏</w:t>
            </w:r>
            <w:r>
              <w:rPr>
                <w:rStyle w:val="IndexLink"/>
                <w:rtl w:val="true"/>
              </w:rPr>
              <w:tab/>
            </w:r>
            <w:r>
              <w:rPr>
                <w:rStyle w:val="IndexLink"/>
              </w:rPr>
              <w:t>307</w:t>
            </w:r>
          </w:hyperlink>
        </w:p>
        <w:p>
          <w:pPr>
            <w:pStyle w:val="Contents3"/>
            <w:tabs>
              <w:tab w:val="clear" w:pos="8459"/>
              <w:tab w:val="right" w:pos="9026" w:leader="dot"/>
            </w:tabs>
            <w:rPr/>
          </w:pPr>
          <w:hyperlink w:anchor="__RefHeading___Toc8586546_73709187">
            <w:r>
              <w:rPr>
                <w:webHidden/>
                <w:rStyle w:val="IndexLink"/>
                <w:rtl w:val="true"/>
              </w:rPr>
              <w:t xml:space="preserve">شرح دیوان </w:t>
            </w:r>
            <w:r>
              <w:rPr>
                <w:rStyle w:val="IndexLink"/>
                <w:rtl w:val="true"/>
              </w:rPr>
              <w:t>...</w:t>
              <w:tab/>
            </w:r>
            <w:r>
              <w:rPr>
                <w:rStyle w:val="IndexLink"/>
              </w:rPr>
              <w:t>307</w:t>
            </w:r>
          </w:hyperlink>
        </w:p>
        <w:p>
          <w:pPr>
            <w:pStyle w:val="Contents3"/>
            <w:tabs>
              <w:tab w:val="clear" w:pos="8459"/>
              <w:tab w:val="right" w:pos="9026" w:leader="dot"/>
            </w:tabs>
            <w:rPr/>
          </w:pPr>
          <w:hyperlink w:anchor="__RefHeading___Toc8586548_73709187">
            <w:r>
              <w:rPr>
                <w:webHidden/>
                <w:rStyle w:val="IndexLink"/>
                <w:rtl w:val="true"/>
              </w:rPr>
              <w:t>بیان</w:t>
            </w:r>
            <w:r>
              <w:rPr>
                <w:rStyle w:val="IndexLink"/>
                <w:rtl w:val="true"/>
              </w:rPr>
              <w:tab/>
            </w:r>
            <w:r>
              <w:rPr>
                <w:rStyle w:val="IndexLink"/>
              </w:rPr>
              <w:t>307</w:t>
            </w:r>
          </w:hyperlink>
        </w:p>
        <w:p>
          <w:pPr>
            <w:pStyle w:val="Contents3"/>
            <w:tabs>
              <w:tab w:val="clear" w:pos="8459"/>
              <w:tab w:val="right" w:pos="9026" w:leader="dot"/>
            </w:tabs>
            <w:rPr/>
          </w:pPr>
          <w:hyperlink w:anchor="__RefHeading___Toc8586550_73709187">
            <w:r>
              <w:rPr>
                <w:webHidden/>
                <w:rStyle w:val="IndexLink"/>
              </w:rPr>
              <w:t>977</w:t>
            </w:r>
            <w:r>
              <w:rPr>
                <w:rStyle w:val="IndexLink"/>
                <w:rtl w:val="true"/>
              </w:rPr>
              <w:t xml:space="preserve">- </w:t>
            </w:r>
            <w:r>
              <w:rPr>
                <w:rStyle w:val="IndexLink"/>
                <w:rtl w:val="true"/>
              </w:rPr>
              <w:t>شرح دیوان أبی تمام‏</w:t>
            </w:r>
            <w:r>
              <w:rPr>
                <w:rStyle w:val="IndexLink"/>
                <w:rtl w:val="true"/>
              </w:rPr>
              <w:tab/>
            </w:r>
            <w:r>
              <w:rPr>
                <w:rStyle w:val="IndexLink"/>
              </w:rPr>
              <w:t>308</w:t>
            </w:r>
          </w:hyperlink>
        </w:p>
        <w:p>
          <w:pPr>
            <w:pStyle w:val="Contents3"/>
            <w:tabs>
              <w:tab w:val="clear" w:pos="8459"/>
              <w:tab w:val="right" w:pos="9026" w:leader="dot"/>
            </w:tabs>
            <w:rPr/>
          </w:pPr>
          <w:hyperlink w:anchor="__RefHeading___Toc8586552_73709187">
            <w:r>
              <w:rPr>
                <w:webHidden/>
                <w:rStyle w:val="IndexLink"/>
                <w:rtl w:val="true"/>
              </w:rPr>
              <w:t>شرح دیوان أبی فراس الحمدانی‏</w:t>
            </w:r>
            <w:r>
              <w:rPr>
                <w:rStyle w:val="IndexLink"/>
                <w:rtl w:val="true"/>
              </w:rPr>
              <w:tab/>
            </w:r>
            <w:r>
              <w:rPr>
                <w:rStyle w:val="IndexLink"/>
              </w:rPr>
              <w:t>308</w:t>
            </w:r>
          </w:hyperlink>
        </w:p>
        <w:p>
          <w:pPr>
            <w:pStyle w:val="Contents3"/>
            <w:tabs>
              <w:tab w:val="clear" w:pos="8459"/>
              <w:tab w:val="right" w:pos="9026" w:leader="dot"/>
            </w:tabs>
            <w:rPr/>
          </w:pPr>
          <w:hyperlink w:anchor="__RefHeading___Toc8586554_73709187">
            <w:r>
              <w:rPr>
                <w:webHidden/>
                <w:rStyle w:val="IndexLink"/>
              </w:rPr>
              <w:t>978</w:t>
            </w:r>
            <w:r>
              <w:rPr>
                <w:rStyle w:val="IndexLink"/>
                <w:rtl w:val="true"/>
              </w:rPr>
              <w:t xml:space="preserve">- </w:t>
            </w:r>
            <w:r>
              <w:rPr>
                <w:rStyle w:val="IndexLink"/>
                <w:rtl w:val="true"/>
              </w:rPr>
              <w:t>شرح دیوان أبی فراس‏</w:t>
            </w:r>
            <w:r>
              <w:rPr>
                <w:rStyle w:val="IndexLink"/>
                <w:rtl w:val="true"/>
              </w:rPr>
              <w:tab/>
            </w:r>
            <w:r>
              <w:rPr>
                <w:rStyle w:val="IndexLink"/>
              </w:rPr>
              <w:t>308</w:t>
            </w:r>
          </w:hyperlink>
        </w:p>
        <w:p>
          <w:pPr>
            <w:pStyle w:val="Contents3"/>
            <w:tabs>
              <w:tab w:val="clear" w:pos="8459"/>
              <w:tab w:val="right" w:pos="9026" w:leader="dot"/>
            </w:tabs>
            <w:rPr/>
          </w:pPr>
          <w:hyperlink w:anchor="__RefHeading___Toc8586556_73709187">
            <w:r>
              <w:rPr>
                <w:webHidden/>
                <w:rStyle w:val="IndexLink"/>
              </w:rPr>
              <w:t>979</w:t>
            </w:r>
            <w:r>
              <w:rPr>
                <w:rStyle w:val="IndexLink"/>
                <w:rtl w:val="true"/>
              </w:rPr>
              <w:t xml:space="preserve">- </w:t>
            </w:r>
            <w:r>
              <w:rPr>
                <w:rStyle w:val="IndexLink"/>
                <w:rtl w:val="true"/>
              </w:rPr>
              <w:t>شرح دیوان أبی فراس‏</w:t>
            </w:r>
            <w:r>
              <w:rPr>
                <w:rStyle w:val="IndexLink"/>
                <w:rtl w:val="true"/>
              </w:rPr>
              <w:tab/>
            </w:r>
            <w:r>
              <w:rPr>
                <w:rStyle w:val="IndexLink"/>
              </w:rPr>
              <w:t>308</w:t>
            </w:r>
          </w:hyperlink>
        </w:p>
        <w:p>
          <w:pPr>
            <w:pStyle w:val="Contents3"/>
            <w:tabs>
              <w:tab w:val="clear" w:pos="8459"/>
              <w:tab w:val="right" w:pos="9026" w:leader="dot"/>
            </w:tabs>
            <w:rPr/>
          </w:pPr>
          <w:hyperlink w:anchor="__RefHeading___Toc8586558_73709187">
            <w:r>
              <w:rPr>
                <w:webHidden/>
                <w:rStyle w:val="IndexLink"/>
              </w:rPr>
              <w:t>980</w:t>
            </w:r>
            <w:r>
              <w:rPr>
                <w:rStyle w:val="IndexLink"/>
                <w:rtl w:val="true"/>
              </w:rPr>
              <w:t xml:space="preserve">- </w:t>
            </w:r>
            <w:r>
              <w:rPr>
                <w:rStyle w:val="IndexLink"/>
                <w:rtl w:val="true"/>
              </w:rPr>
              <w:t>شرح دیوان أبی فراس‏</w:t>
            </w:r>
            <w:r>
              <w:rPr>
                <w:rStyle w:val="IndexLink"/>
                <w:rtl w:val="true"/>
              </w:rPr>
              <w:tab/>
            </w:r>
            <w:r>
              <w:rPr>
                <w:rStyle w:val="IndexLink"/>
              </w:rPr>
              <w:t>309</w:t>
            </w:r>
          </w:hyperlink>
        </w:p>
        <w:p>
          <w:pPr>
            <w:pStyle w:val="Contents3"/>
            <w:tabs>
              <w:tab w:val="clear" w:pos="8459"/>
              <w:tab w:val="right" w:pos="9026" w:leader="dot"/>
            </w:tabs>
            <w:rPr/>
          </w:pPr>
          <w:hyperlink w:anchor="__RefHeading___Toc8586560_73709187">
            <w:r>
              <w:rPr>
                <w:webHidden/>
                <w:rStyle w:val="IndexLink"/>
              </w:rPr>
              <w:t>981</w:t>
            </w:r>
            <w:r>
              <w:rPr>
                <w:rStyle w:val="IndexLink"/>
                <w:rtl w:val="true"/>
              </w:rPr>
              <w:t xml:space="preserve">- </w:t>
            </w:r>
            <w:r>
              <w:rPr>
                <w:rStyle w:val="IndexLink"/>
                <w:rtl w:val="true"/>
              </w:rPr>
              <w:t>شرح دیوان أنوری‏</w:t>
            </w:r>
            <w:r>
              <w:rPr>
                <w:rStyle w:val="IndexLink"/>
                <w:rtl w:val="true"/>
              </w:rPr>
              <w:tab/>
            </w:r>
            <w:r>
              <w:rPr>
                <w:rStyle w:val="IndexLink"/>
              </w:rPr>
              <w:t>309</w:t>
            </w:r>
          </w:hyperlink>
        </w:p>
        <w:p>
          <w:pPr>
            <w:pStyle w:val="Contents3"/>
            <w:tabs>
              <w:tab w:val="clear" w:pos="8459"/>
              <w:tab w:val="right" w:pos="9026" w:leader="dot"/>
            </w:tabs>
            <w:rPr/>
          </w:pPr>
          <w:hyperlink w:anchor="__RefHeading___Toc8586562_73709187">
            <w:r>
              <w:rPr>
                <w:webHidden/>
                <w:rStyle w:val="IndexLink"/>
              </w:rPr>
              <w:t>982</w:t>
            </w:r>
            <w:r>
              <w:rPr>
                <w:rStyle w:val="IndexLink"/>
                <w:rtl w:val="true"/>
              </w:rPr>
              <w:t xml:space="preserve">- </w:t>
            </w:r>
            <w:r>
              <w:rPr>
                <w:rStyle w:val="IndexLink"/>
                <w:rtl w:val="true"/>
              </w:rPr>
              <w:t>شرح دیوان إمرئ القیس‏</w:t>
            </w:r>
            <w:r>
              <w:rPr>
                <w:rStyle w:val="IndexLink"/>
                <w:rtl w:val="true"/>
              </w:rPr>
              <w:tab/>
            </w:r>
            <w:r>
              <w:rPr>
                <w:rStyle w:val="IndexLink"/>
              </w:rPr>
              <w:t>309</w:t>
            </w:r>
          </w:hyperlink>
        </w:p>
        <w:p>
          <w:pPr>
            <w:pStyle w:val="Contents3"/>
            <w:tabs>
              <w:tab w:val="clear" w:pos="8459"/>
              <w:tab w:val="right" w:pos="9026" w:leader="dot"/>
            </w:tabs>
            <w:rPr/>
          </w:pPr>
          <w:hyperlink w:anchor="__RefHeading___Toc8586564_73709187">
            <w:r>
              <w:rPr>
                <w:webHidden/>
                <w:rStyle w:val="IndexLink"/>
              </w:rPr>
              <w:t>983</w:t>
            </w:r>
            <w:r>
              <w:rPr>
                <w:rStyle w:val="IndexLink"/>
                <w:rtl w:val="true"/>
              </w:rPr>
              <w:t xml:space="preserve">- </w:t>
            </w:r>
            <w:r>
              <w:rPr>
                <w:rStyle w:val="IndexLink"/>
                <w:rtl w:val="true"/>
              </w:rPr>
              <w:t>شرح دیوان إمرئ القیس‏</w:t>
            </w:r>
            <w:r>
              <w:rPr>
                <w:rStyle w:val="IndexLink"/>
                <w:rtl w:val="true"/>
              </w:rPr>
              <w:tab/>
            </w:r>
            <w:r>
              <w:rPr>
                <w:rStyle w:val="IndexLink"/>
              </w:rPr>
              <w:t>309</w:t>
            </w:r>
          </w:hyperlink>
        </w:p>
        <w:p>
          <w:pPr>
            <w:pStyle w:val="Contents3"/>
            <w:tabs>
              <w:tab w:val="clear" w:pos="8459"/>
              <w:tab w:val="right" w:pos="9026" w:leader="dot"/>
            </w:tabs>
            <w:rPr/>
          </w:pPr>
          <w:hyperlink w:anchor="__RefHeading___Toc8586566_73709187">
            <w:r>
              <w:rPr>
                <w:webHidden/>
                <w:rStyle w:val="IndexLink"/>
              </w:rPr>
              <w:t>984</w:t>
            </w:r>
            <w:r>
              <w:rPr>
                <w:rStyle w:val="IndexLink"/>
                <w:rtl w:val="true"/>
              </w:rPr>
              <w:t xml:space="preserve">- </w:t>
            </w:r>
            <w:r>
              <w:rPr>
                <w:rStyle w:val="IndexLink"/>
                <w:rtl w:val="true"/>
              </w:rPr>
              <w:t>شرح دیوان إمرئ القیس‏</w:t>
            </w:r>
            <w:r>
              <w:rPr>
                <w:rStyle w:val="IndexLink"/>
                <w:rtl w:val="true"/>
              </w:rPr>
              <w:tab/>
            </w:r>
            <w:r>
              <w:rPr>
                <w:rStyle w:val="IndexLink"/>
              </w:rPr>
              <w:t>309</w:t>
            </w:r>
          </w:hyperlink>
        </w:p>
        <w:p>
          <w:pPr>
            <w:pStyle w:val="Contents3"/>
            <w:tabs>
              <w:tab w:val="clear" w:pos="8459"/>
              <w:tab w:val="right" w:pos="9026" w:leader="dot"/>
            </w:tabs>
            <w:rPr/>
          </w:pPr>
          <w:hyperlink w:anchor="__RefHeading___Toc8586568_73709187">
            <w:r>
              <w:rPr>
                <w:webHidden/>
                <w:rStyle w:val="IndexLink"/>
              </w:rPr>
              <w:t>985</w:t>
            </w:r>
            <w:r>
              <w:rPr>
                <w:rStyle w:val="IndexLink"/>
                <w:rtl w:val="true"/>
              </w:rPr>
              <w:t xml:space="preserve">- </w:t>
            </w:r>
            <w:r>
              <w:rPr>
                <w:rStyle w:val="IndexLink"/>
                <w:rtl w:val="true"/>
              </w:rPr>
              <w:t>شرح دیوان أمیر المؤمنین ع‏</w:t>
            </w:r>
            <w:r>
              <w:rPr>
                <w:rStyle w:val="IndexLink"/>
                <w:rtl w:val="true"/>
              </w:rPr>
              <w:tab/>
            </w:r>
            <w:r>
              <w:rPr>
                <w:rStyle w:val="IndexLink"/>
              </w:rPr>
              <w:t>310</w:t>
            </w:r>
          </w:hyperlink>
        </w:p>
        <w:p>
          <w:pPr>
            <w:pStyle w:val="Contents3"/>
            <w:tabs>
              <w:tab w:val="clear" w:pos="8459"/>
              <w:tab w:val="right" w:pos="9026" w:leader="dot"/>
            </w:tabs>
            <w:rPr/>
          </w:pPr>
          <w:hyperlink w:anchor="__RefHeading___Toc8586570_73709187">
            <w:r>
              <w:rPr>
                <w:webHidden/>
                <w:rStyle w:val="IndexLink"/>
                <w:rtl w:val="true"/>
              </w:rPr>
              <w:t>شرح دیوان أمیر المؤمنین</w:t>
            </w:r>
            <w:r>
              <w:rPr>
                <w:rStyle w:val="IndexLink"/>
                <w:rtl w:val="true"/>
              </w:rPr>
              <w:t xml:space="preserve">- </w:t>
            </w:r>
            <w:r>
              <w:rPr>
                <w:rStyle w:val="IndexLink"/>
                <w:rtl w:val="true"/>
              </w:rPr>
              <w:t>ع‏</w:t>
            </w:r>
            <w:r>
              <w:rPr>
                <w:rStyle w:val="IndexLink"/>
                <w:rtl w:val="true"/>
              </w:rPr>
              <w:tab/>
            </w:r>
            <w:r>
              <w:rPr>
                <w:rStyle w:val="IndexLink"/>
              </w:rPr>
              <w:t>310</w:t>
            </w:r>
          </w:hyperlink>
        </w:p>
        <w:p>
          <w:pPr>
            <w:pStyle w:val="Contents3"/>
            <w:tabs>
              <w:tab w:val="clear" w:pos="8459"/>
              <w:tab w:val="right" w:pos="9026" w:leader="dot"/>
            </w:tabs>
            <w:rPr/>
          </w:pPr>
          <w:hyperlink w:anchor="__RefHeading___Toc8586572_73709187">
            <w:r>
              <w:rPr>
                <w:webHidden/>
                <w:rStyle w:val="IndexLink"/>
              </w:rPr>
              <w:t>986</w:t>
            </w:r>
            <w:r>
              <w:rPr>
                <w:rStyle w:val="IndexLink"/>
                <w:rtl w:val="true"/>
              </w:rPr>
              <w:t xml:space="preserve">- </w:t>
            </w:r>
            <w:r>
              <w:rPr>
                <w:rStyle w:val="IndexLink"/>
                <w:rtl w:val="true"/>
              </w:rPr>
              <w:t>شرح دیوان أمیر المؤمنین</w:t>
            </w:r>
            <w:r>
              <w:rPr>
                <w:rStyle w:val="IndexLink"/>
                <w:rtl w:val="true"/>
              </w:rPr>
              <w:t xml:space="preserve">- </w:t>
            </w:r>
            <w:r>
              <w:rPr>
                <w:rStyle w:val="IndexLink"/>
                <w:rtl w:val="true"/>
              </w:rPr>
              <w:t>ع</w:t>
            </w:r>
            <w:r>
              <w:rPr>
                <w:rStyle w:val="IndexLink"/>
                <w:rtl w:val="true"/>
              </w:rPr>
              <w:t>-</w:t>
              <w:tab/>
            </w:r>
            <w:r>
              <w:rPr>
                <w:rStyle w:val="IndexLink"/>
              </w:rPr>
              <w:t>310</w:t>
            </w:r>
          </w:hyperlink>
        </w:p>
        <w:p>
          <w:pPr>
            <w:pStyle w:val="Contents3"/>
            <w:tabs>
              <w:tab w:val="clear" w:pos="8459"/>
              <w:tab w:val="right" w:pos="9026" w:leader="dot"/>
            </w:tabs>
            <w:rPr/>
          </w:pPr>
          <w:hyperlink w:anchor="__RefHeading___Toc8586574_73709187">
            <w:r>
              <w:rPr>
                <w:webHidden/>
                <w:rStyle w:val="IndexLink"/>
                <w:rtl w:val="true"/>
              </w:rPr>
              <w:t>شرح دیوان الخواجة حافظ الشیرازی‏</w:t>
            </w:r>
            <w:r>
              <w:rPr>
                <w:rStyle w:val="IndexLink"/>
                <w:rtl w:val="true"/>
              </w:rPr>
              <w:tab/>
            </w:r>
            <w:r>
              <w:rPr>
                <w:rStyle w:val="IndexLink"/>
              </w:rPr>
              <w:t>311</w:t>
            </w:r>
          </w:hyperlink>
        </w:p>
        <w:p>
          <w:pPr>
            <w:pStyle w:val="Contents3"/>
            <w:tabs>
              <w:tab w:val="clear" w:pos="8459"/>
              <w:tab w:val="right" w:pos="9026" w:leader="dot"/>
            </w:tabs>
            <w:rPr/>
          </w:pPr>
          <w:hyperlink w:anchor="__RefHeading___Toc8586576_73709187">
            <w:r>
              <w:rPr>
                <w:webHidden/>
                <w:rStyle w:val="IndexLink"/>
              </w:rPr>
              <w:t>987</w:t>
            </w:r>
            <w:r>
              <w:rPr>
                <w:rStyle w:val="IndexLink"/>
                <w:rtl w:val="true"/>
              </w:rPr>
              <w:t xml:space="preserve">- </w:t>
            </w:r>
            <w:r>
              <w:rPr>
                <w:rStyle w:val="IndexLink"/>
                <w:rtl w:val="true"/>
              </w:rPr>
              <w:t>شرح دیوان حسان بن ثابت‏</w:t>
            </w:r>
            <w:r>
              <w:rPr>
                <w:rStyle w:val="IndexLink"/>
                <w:rtl w:val="true"/>
              </w:rPr>
              <w:tab/>
            </w:r>
            <w:r>
              <w:rPr>
                <w:rStyle w:val="IndexLink"/>
              </w:rPr>
              <w:t>311</w:t>
            </w:r>
          </w:hyperlink>
        </w:p>
        <w:p>
          <w:pPr>
            <w:pStyle w:val="Contents3"/>
            <w:tabs>
              <w:tab w:val="clear" w:pos="8459"/>
              <w:tab w:val="right" w:pos="9026" w:leader="dot"/>
            </w:tabs>
            <w:rPr/>
          </w:pPr>
          <w:hyperlink w:anchor="__RefHeading___Toc8586578_73709187">
            <w:r>
              <w:rPr>
                <w:webHidden/>
                <w:rStyle w:val="IndexLink"/>
              </w:rPr>
              <w:t>988</w:t>
            </w:r>
            <w:r>
              <w:rPr>
                <w:rStyle w:val="IndexLink"/>
                <w:rtl w:val="true"/>
              </w:rPr>
              <w:t xml:space="preserve">- </w:t>
            </w:r>
            <w:r>
              <w:rPr>
                <w:rStyle w:val="IndexLink"/>
                <w:rtl w:val="true"/>
              </w:rPr>
              <w:t>شرح دیوان عروة بن الورد العبسی‏</w:t>
            </w:r>
            <w:r>
              <w:rPr>
                <w:rStyle w:val="IndexLink"/>
                <w:rtl w:val="true"/>
              </w:rPr>
              <w:tab/>
            </w:r>
            <w:r>
              <w:rPr>
                <w:rStyle w:val="IndexLink"/>
              </w:rPr>
              <w:t>311</w:t>
            </w:r>
          </w:hyperlink>
        </w:p>
        <w:p>
          <w:pPr>
            <w:pStyle w:val="Contents3"/>
            <w:tabs>
              <w:tab w:val="clear" w:pos="8459"/>
              <w:tab w:val="right" w:pos="9026" w:leader="dot"/>
            </w:tabs>
            <w:rPr/>
          </w:pPr>
          <w:hyperlink w:anchor="__RefHeading___Toc8586580_73709187">
            <w:r>
              <w:rPr>
                <w:webHidden/>
                <w:rStyle w:val="IndexLink"/>
              </w:rPr>
              <w:t>989</w:t>
            </w:r>
            <w:r>
              <w:rPr>
                <w:rStyle w:val="IndexLink"/>
                <w:rtl w:val="true"/>
              </w:rPr>
              <w:t xml:space="preserve">- </w:t>
            </w:r>
            <w:r>
              <w:rPr>
                <w:rStyle w:val="IndexLink"/>
                <w:rtl w:val="true"/>
              </w:rPr>
              <w:t>شرح دیوان علی بن مقرب‏</w:t>
            </w:r>
            <w:r>
              <w:rPr>
                <w:rStyle w:val="IndexLink"/>
                <w:rtl w:val="true"/>
              </w:rPr>
              <w:tab/>
            </w:r>
            <w:r>
              <w:rPr>
                <w:rStyle w:val="IndexLink"/>
              </w:rPr>
              <w:t>312</w:t>
            </w:r>
          </w:hyperlink>
        </w:p>
        <w:p>
          <w:pPr>
            <w:pStyle w:val="Contents3"/>
            <w:tabs>
              <w:tab w:val="clear" w:pos="8459"/>
              <w:tab w:val="right" w:pos="9026" w:leader="dot"/>
            </w:tabs>
            <w:rPr/>
          </w:pPr>
          <w:hyperlink w:anchor="__RefHeading___Toc8586582_73709187">
            <w:r>
              <w:rPr>
                <w:webHidden/>
                <w:rStyle w:val="IndexLink"/>
                <w:rtl w:val="true"/>
              </w:rPr>
              <w:t>دیوان گلشن راز</w:t>
            </w:r>
            <w:r>
              <w:rPr>
                <w:rStyle w:val="IndexLink"/>
                <w:rtl w:val="true"/>
              </w:rPr>
              <w:tab/>
            </w:r>
            <w:r>
              <w:rPr>
                <w:rStyle w:val="IndexLink"/>
              </w:rPr>
              <w:t>312</w:t>
            </w:r>
          </w:hyperlink>
        </w:p>
        <w:p>
          <w:pPr>
            <w:pStyle w:val="Contents3"/>
            <w:tabs>
              <w:tab w:val="clear" w:pos="8459"/>
              <w:tab w:val="right" w:pos="9026" w:leader="dot"/>
            </w:tabs>
            <w:rPr/>
          </w:pPr>
          <w:hyperlink w:anchor="__RefHeading___Toc8586584_73709187">
            <w:r>
              <w:rPr>
                <w:webHidden/>
                <w:rStyle w:val="IndexLink"/>
                <w:rtl w:val="true"/>
              </w:rPr>
              <w:t>بیان</w:t>
            </w:r>
            <w:r>
              <w:rPr>
                <w:rStyle w:val="IndexLink"/>
                <w:rtl w:val="true"/>
              </w:rPr>
              <w:tab/>
            </w:r>
            <w:r>
              <w:rPr>
                <w:rStyle w:val="IndexLink"/>
              </w:rPr>
              <w:t>312</w:t>
            </w:r>
          </w:hyperlink>
        </w:p>
        <w:p>
          <w:pPr>
            <w:pStyle w:val="Contents3"/>
            <w:tabs>
              <w:tab w:val="clear" w:pos="8459"/>
              <w:tab w:val="right" w:pos="9026" w:leader="dot"/>
            </w:tabs>
            <w:rPr/>
          </w:pPr>
          <w:hyperlink w:anchor="__RefHeading___Toc8586586_73709187">
            <w:r>
              <w:rPr>
                <w:webHidden/>
                <w:rStyle w:val="IndexLink"/>
              </w:rPr>
              <w:t>990</w:t>
            </w:r>
            <w:r>
              <w:rPr>
                <w:rStyle w:val="IndexLink"/>
                <w:rtl w:val="true"/>
              </w:rPr>
              <w:t xml:space="preserve">- </w:t>
            </w:r>
            <w:r>
              <w:rPr>
                <w:rStyle w:val="IndexLink"/>
                <w:rtl w:val="true"/>
              </w:rPr>
              <w:t>شرح دیوان گلشن راز</w:t>
            </w:r>
            <w:r>
              <w:rPr>
                <w:rStyle w:val="IndexLink"/>
                <w:rtl w:val="true"/>
              </w:rPr>
              <w:tab/>
            </w:r>
            <w:r>
              <w:rPr>
                <w:rStyle w:val="IndexLink"/>
              </w:rPr>
              <w:t>312</w:t>
            </w:r>
          </w:hyperlink>
        </w:p>
        <w:p>
          <w:pPr>
            <w:pStyle w:val="Contents3"/>
            <w:tabs>
              <w:tab w:val="clear" w:pos="8459"/>
              <w:tab w:val="right" w:pos="9026" w:leader="dot"/>
            </w:tabs>
            <w:rPr/>
          </w:pPr>
          <w:hyperlink w:anchor="__RefHeading___Toc8586588_73709187">
            <w:r>
              <w:rPr>
                <w:webHidden/>
                <w:rStyle w:val="IndexLink"/>
                <w:rtl w:val="true"/>
              </w:rPr>
              <w:t>شرح دیوان گلشن راز</w:t>
            </w:r>
            <w:r>
              <w:rPr>
                <w:rStyle w:val="IndexLink"/>
                <w:rtl w:val="true"/>
              </w:rPr>
              <w:tab/>
            </w:r>
            <w:r>
              <w:rPr>
                <w:rStyle w:val="IndexLink"/>
              </w:rPr>
              <w:t>312</w:t>
            </w:r>
          </w:hyperlink>
        </w:p>
        <w:p>
          <w:pPr>
            <w:pStyle w:val="Contents3"/>
            <w:tabs>
              <w:tab w:val="clear" w:pos="8459"/>
              <w:tab w:val="right" w:pos="9026" w:leader="dot"/>
            </w:tabs>
            <w:rPr/>
          </w:pPr>
          <w:hyperlink w:anchor="__RefHeading___Toc8586590_73709187">
            <w:r>
              <w:rPr>
                <w:webHidden/>
                <w:rStyle w:val="IndexLink"/>
                <w:rtl w:val="true"/>
              </w:rPr>
              <w:t>شرح دیوان گلشن راز</w:t>
            </w:r>
            <w:r>
              <w:rPr>
                <w:rStyle w:val="IndexLink"/>
                <w:rtl w:val="true"/>
              </w:rPr>
              <w:tab/>
            </w:r>
            <w:r>
              <w:rPr>
                <w:rStyle w:val="IndexLink"/>
              </w:rPr>
              <w:t>312</w:t>
            </w:r>
          </w:hyperlink>
        </w:p>
        <w:p>
          <w:pPr>
            <w:pStyle w:val="Contents3"/>
            <w:tabs>
              <w:tab w:val="clear" w:pos="8459"/>
              <w:tab w:val="right" w:pos="9026" w:leader="dot"/>
            </w:tabs>
            <w:rPr/>
          </w:pPr>
          <w:hyperlink w:anchor="__RefHeading___Toc8586592_73709187">
            <w:r>
              <w:rPr>
                <w:webHidden/>
                <w:rStyle w:val="IndexLink"/>
              </w:rPr>
              <w:t>991</w:t>
            </w:r>
            <w:r>
              <w:rPr>
                <w:rStyle w:val="IndexLink"/>
                <w:rtl w:val="true"/>
              </w:rPr>
              <w:t xml:space="preserve">- </w:t>
            </w:r>
            <w:r>
              <w:rPr>
                <w:rStyle w:val="IndexLink"/>
                <w:rtl w:val="true"/>
              </w:rPr>
              <w:t>شرح دیوان گلشن راز</w:t>
            </w:r>
            <w:r>
              <w:rPr>
                <w:rStyle w:val="IndexLink"/>
                <w:rtl w:val="true"/>
              </w:rPr>
              <w:tab/>
            </w:r>
            <w:r>
              <w:rPr>
                <w:rStyle w:val="IndexLink"/>
              </w:rPr>
              <w:t>313</w:t>
            </w:r>
          </w:hyperlink>
        </w:p>
        <w:p>
          <w:pPr>
            <w:pStyle w:val="Contents3"/>
            <w:tabs>
              <w:tab w:val="clear" w:pos="8459"/>
              <w:tab w:val="right" w:pos="9026" w:leader="dot"/>
            </w:tabs>
            <w:rPr/>
          </w:pPr>
          <w:hyperlink w:anchor="__RefHeading___Toc8586594_73709187">
            <w:r>
              <w:rPr>
                <w:webHidden/>
                <w:rStyle w:val="IndexLink"/>
              </w:rPr>
              <w:t>992</w:t>
            </w:r>
            <w:r>
              <w:rPr>
                <w:rStyle w:val="IndexLink"/>
                <w:rtl w:val="true"/>
              </w:rPr>
              <w:t xml:space="preserve">- </w:t>
            </w:r>
            <w:r>
              <w:rPr>
                <w:rStyle w:val="IndexLink"/>
                <w:rtl w:val="true"/>
              </w:rPr>
              <w:t>شرح دیوان گلشن راز</w:t>
            </w:r>
            <w:r>
              <w:rPr>
                <w:rStyle w:val="IndexLink"/>
                <w:rtl w:val="true"/>
              </w:rPr>
              <w:tab/>
            </w:r>
            <w:r>
              <w:rPr>
                <w:rStyle w:val="IndexLink"/>
              </w:rPr>
              <w:t>313</w:t>
            </w:r>
          </w:hyperlink>
        </w:p>
        <w:p>
          <w:pPr>
            <w:pStyle w:val="Contents3"/>
            <w:tabs>
              <w:tab w:val="clear" w:pos="8459"/>
              <w:tab w:val="right" w:pos="9026" w:leader="dot"/>
            </w:tabs>
            <w:rPr/>
          </w:pPr>
          <w:hyperlink w:anchor="__RefHeading___Toc8586596_73709187">
            <w:r>
              <w:rPr>
                <w:webHidden/>
                <w:rStyle w:val="IndexLink"/>
              </w:rPr>
              <w:t>993</w:t>
            </w:r>
            <w:r>
              <w:rPr>
                <w:rStyle w:val="IndexLink"/>
                <w:rtl w:val="true"/>
              </w:rPr>
              <w:t xml:space="preserve">- </w:t>
            </w:r>
            <w:r>
              <w:rPr>
                <w:rStyle w:val="IndexLink"/>
                <w:rtl w:val="true"/>
              </w:rPr>
              <w:t>شرح دیوان گلشن راز</w:t>
            </w:r>
            <w:r>
              <w:rPr>
                <w:rStyle w:val="IndexLink"/>
                <w:rtl w:val="true"/>
              </w:rPr>
              <w:tab/>
            </w:r>
            <w:r>
              <w:rPr>
                <w:rStyle w:val="IndexLink"/>
              </w:rPr>
              <w:t>313</w:t>
            </w:r>
          </w:hyperlink>
        </w:p>
        <w:p>
          <w:pPr>
            <w:pStyle w:val="Contents3"/>
            <w:tabs>
              <w:tab w:val="clear" w:pos="8459"/>
              <w:tab w:val="right" w:pos="9026" w:leader="dot"/>
            </w:tabs>
            <w:rPr/>
          </w:pPr>
          <w:hyperlink w:anchor="__RefHeading___Toc8586598_73709187">
            <w:r>
              <w:rPr>
                <w:webHidden/>
                <w:rStyle w:val="IndexLink"/>
              </w:rPr>
              <w:t>994</w:t>
            </w:r>
            <w:r>
              <w:rPr>
                <w:rStyle w:val="IndexLink"/>
                <w:rtl w:val="true"/>
              </w:rPr>
              <w:t xml:space="preserve">- </w:t>
            </w:r>
            <w:r>
              <w:rPr>
                <w:rStyle w:val="IndexLink"/>
                <w:rtl w:val="true"/>
              </w:rPr>
              <w:t>شرح دیوان گلشن راز</w:t>
            </w:r>
            <w:r>
              <w:rPr>
                <w:rStyle w:val="IndexLink"/>
                <w:rtl w:val="true"/>
              </w:rPr>
              <w:tab/>
            </w:r>
            <w:r>
              <w:rPr>
                <w:rStyle w:val="IndexLink"/>
              </w:rPr>
              <w:t>313</w:t>
            </w:r>
          </w:hyperlink>
        </w:p>
        <w:p>
          <w:pPr>
            <w:pStyle w:val="Contents3"/>
            <w:tabs>
              <w:tab w:val="clear" w:pos="8459"/>
              <w:tab w:val="right" w:pos="9026" w:leader="dot"/>
            </w:tabs>
            <w:rPr/>
          </w:pPr>
          <w:hyperlink w:anchor="__RefHeading___Toc8586600_73709187">
            <w:r>
              <w:rPr>
                <w:webHidden/>
                <w:rStyle w:val="IndexLink"/>
              </w:rPr>
              <w:t>995</w:t>
            </w:r>
            <w:r>
              <w:rPr>
                <w:rStyle w:val="IndexLink"/>
                <w:rtl w:val="true"/>
              </w:rPr>
              <w:t xml:space="preserve">- </w:t>
            </w:r>
            <w:r>
              <w:rPr>
                <w:rStyle w:val="IndexLink"/>
                <w:rtl w:val="true"/>
              </w:rPr>
              <w:t>شرح دیوان گلشن راز</w:t>
            </w:r>
            <w:r>
              <w:rPr>
                <w:rStyle w:val="IndexLink"/>
                <w:rtl w:val="true"/>
              </w:rPr>
              <w:tab/>
            </w:r>
            <w:r>
              <w:rPr>
                <w:rStyle w:val="IndexLink"/>
              </w:rPr>
              <w:t>313</w:t>
            </w:r>
          </w:hyperlink>
        </w:p>
        <w:p>
          <w:pPr>
            <w:pStyle w:val="Contents3"/>
            <w:tabs>
              <w:tab w:val="clear" w:pos="8459"/>
              <w:tab w:val="right" w:pos="9026" w:leader="dot"/>
            </w:tabs>
            <w:rPr/>
          </w:pPr>
          <w:hyperlink w:anchor="__RefHeading___Toc8586602_73709187">
            <w:r>
              <w:rPr>
                <w:webHidden/>
                <w:rStyle w:val="IndexLink"/>
                <w:rtl w:val="true"/>
              </w:rPr>
              <w:t xml:space="preserve">) </w:t>
            </w:r>
            <w:r>
              <w:rPr>
                <w:rStyle w:val="IndexLink"/>
              </w:rPr>
              <w:t>996</w:t>
            </w:r>
            <w:r>
              <w:rPr>
                <w:rStyle w:val="IndexLink"/>
                <w:rtl w:val="true"/>
              </w:rPr>
              <w:t xml:space="preserve">- </w:t>
            </w:r>
            <w:r>
              <w:rPr>
                <w:rStyle w:val="IndexLink"/>
                <w:rtl w:val="true"/>
              </w:rPr>
              <w:t>دیوان گلشن راز</w:t>
            </w:r>
            <w:r>
              <w:rPr>
                <w:rStyle w:val="IndexLink"/>
                <w:rtl w:val="true"/>
              </w:rPr>
              <w:tab/>
            </w:r>
            <w:r>
              <w:rPr>
                <w:rStyle w:val="IndexLink"/>
              </w:rPr>
              <w:t>313</w:t>
            </w:r>
          </w:hyperlink>
        </w:p>
        <w:p>
          <w:pPr>
            <w:pStyle w:val="Contents3"/>
            <w:tabs>
              <w:tab w:val="clear" w:pos="8459"/>
              <w:tab w:val="right" w:pos="9026" w:leader="dot"/>
            </w:tabs>
            <w:rPr/>
          </w:pPr>
          <w:hyperlink w:anchor="__RefHeading___Toc8586604_73709187">
            <w:r>
              <w:rPr>
                <w:webHidden/>
                <w:rStyle w:val="IndexLink"/>
              </w:rPr>
              <w:t>997</w:t>
            </w:r>
            <w:r>
              <w:rPr>
                <w:rStyle w:val="IndexLink"/>
                <w:rtl w:val="true"/>
              </w:rPr>
              <w:t xml:space="preserve">- </w:t>
            </w:r>
            <w:r>
              <w:rPr>
                <w:rStyle w:val="IndexLink"/>
                <w:rtl w:val="true"/>
              </w:rPr>
              <w:t>شرح دیوان گلشن راز</w:t>
            </w:r>
            <w:r>
              <w:rPr>
                <w:rStyle w:val="IndexLink"/>
                <w:rtl w:val="true"/>
              </w:rPr>
              <w:tab/>
            </w:r>
            <w:r>
              <w:rPr>
                <w:rStyle w:val="IndexLink"/>
              </w:rPr>
              <w:t>314</w:t>
            </w:r>
          </w:hyperlink>
        </w:p>
        <w:p>
          <w:pPr>
            <w:pStyle w:val="Contents3"/>
            <w:tabs>
              <w:tab w:val="clear" w:pos="8459"/>
              <w:tab w:val="right" w:pos="9026" w:leader="dot"/>
            </w:tabs>
            <w:rPr/>
          </w:pPr>
          <w:hyperlink w:anchor="__RefHeading___Toc8586606_73709187">
            <w:r>
              <w:rPr>
                <w:webHidden/>
                <w:rStyle w:val="IndexLink"/>
              </w:rPr>
              <w:t>998</w:t>
            </w:r>
            <w:r>
              <w:rPr>
                <w:rStyle w:val="IndexLink"/>
                <w:rtl w:val="true"/>
              </w:rPr>
              <w:t xml:space="preserve">- </w:t>
            </w:r>
            <w:r>
              <w:rPr>
                <w:rStyle w:val="IndexLink"/>
                <w:rtl w:val="true"/>
              </w:rPr>
              <w:t>شرح دیوان گلشن راز</w:t>
            </w:r>
            <w:r>
              <w:rPr>
                <w:rStyle w:val="IndexLink"/>
                <w:rtl w:val="true"/>
              </w:rPr>
              <w:tab/>
            </w:r>
            <w:r>
              <w:rPr>
                <w:rStyle w:val="IndexLink"/>
              </w:rPr>
              <w:t>314</w:t>
            </w:r>
          </w:hyperlink>
        </w:p>
        <w:p>
          <w:pPr>
            <w:pStyle w:val="Contents3"/>
            <w:tabs>
              <w:tab w:val="clear" w:pos="8459"/>
              <w:tab w:val="right" w:pos="9026" w:leader="dot"/>
            </w:tabs>
            <w:rPr/>
          </w:pPr>
          <w:hyperlink w:anchor="__RefHeading___Toc8586608_73709187">
            <w:r>
              <w:rPr>
                <w:webHidden/>
                <w:rStyle w:val="IndexLink"/>
              </w:rPr>
              <w:t>999</w:t>
            </w:r>
            <w:r>
              <w:rPr>
                <w:rStyle w:val="IndexLink"/>
                <w:rtl w:val="true"/>
              </w:rPr>
              <w:t xml:space="preserve">- </w:t>
            </w:r>
            <w:r>
              <w:rPr>
                <w:rStyle w:val="IndexLink"/>
                <w:rtl w:val="true"/>
              </w:rPr>
              <w:t>شرح دیوان گلشن راز</w:t>
            </w:r>
            <w:r>
              <w:rPr>
                <w:rStyle w:val="IndexLink"/>
                <w:rtl w:val="true"/>
              </w:rPr>
              <w:tab/>
            </w:r>
            <w:r>
              <w:rPr>
                <w:rStyle w:val="IndexLink"/>
              </w:rPr>
              <w:t>314</w:t>
            </w:r>
          </w:hyperlink>
        </w:p>
        <w:p>
          <w:pPr>
            <w:pStyle w:val="Contents3"/>
            <w:tabs>
              <w:tab w:val="clear" w:pos="8459"/>
              <w:tab w:val="right" w:pos="9026" w:leader="dot"/>
            </w:tabs>
            <w:rPr/>
          </w:pPr>
          <w:hyperlink w:anchor="__RefHeading___Toc8586610_73709187">
            <w:r>
              <w:rPr>
                <w:webHidden/>
                <w:rStyle w:val="IndexLink"/>
              </w:rPr>
              <w:t>1000</w:t>
            </w:r>
            <w:r>
              <w:rPr>
                <w:rStyle w:val="IndexLink"/>
                <w:rtl w:val="true"/>
              </w:rPr>
              <w:t xml:space="preserve">- </w:t>
            </w:r>
            <w:r>
              <w:rPr>
                <w:rStyle w:val="IndexLink"/>
                <w:rtl w:val="true"/>
              </w:rPr>
              <w:t>شرح دیوان گلشن راز</w:t>
            </w:r>
            <w:r>
              <w:rPr>
                <w:rStyle w:val="IndexLink"/>
                <w:rtl w:val="true"/>
              </w:rPr>
              <w:tab/>
            </w:r>
            <w:r>
              <w:rPr>
                <w:rStyle w:val="IndexLink"/>
              </w:rPr>
              <w:t>314</w:t>
            </w:r>
          </w:hyperlink>
        </w:p>
        <w:p>
          <w:pPr>
            <w:pStyle w:val="Contents3"/>
            <w:tabs>
              <w:tab w:val="clear" w:pos="8459"/>
              <w:tab w:val="right" w:pos="9026" w:leader="dot"/>
            </w:tabs>
            <w:rPr/>
          </w:pPr>
          <w:hyperlink w:anchor="__RefHeading___Toc8586612_73709187">
            <w:r>
              <w:rPr>
                <w:webHidden/>
                <w:rStyle w:val="IndexLink"/>
              </w:rPr>
              <w:t>1001</w:t>
            </w:r>
            <w:r>
              <w:rPr>
                <w:rStyle w:val="IndexLink"/>
                <w:rtl w:val="true"/>
              </w:rPr>
              <w:t xml:space="preserve"> </w:t>
            </w:r>
            <w:r>
              <w:rPr>
                <w:rStyle w:val="IndexLink"/>
                <w:rtl w:val="true"/>
              </w:rPr>
              <w:t>شرح دیوان گلشن راز</w:t>
            </w:r>
            <w:r>
              <w:rPr>
                <w:rStyle w:val="IndexLink"/>
                <w:rtl w:val="true"/>
              </w:rPr>
              <w:tab/>
            </w:r>
            <w:r>
              <w:rPr>
                <w:rStyle w:val="IndexLink"/>
              </w:rPr>
              <w:t>314</w:t>
            </w:r>
          </w:hyperlink>
        </w:p>
        <w:p>
          <w:pPr>
            <w:pStyle w:val="Contents3"/>
            <w:tabs>
              <w:tab w:val="clear" w:pos="8459"/>
              <w:tab w:val="right" w:pos="9026" w:leader="dot"/>
            </w:tabs>
            <w:rPr/>
          </w:pPr>
          <w:hyperlink w:anchor="__RefHeading___Toc8586614_73709187">
            <w:r>
              <w:rPr>
                <w:webHidden/>
                <w:rStyle w:val="IndexLink"/>
                <w:rtl w:val="true"/>
              </w:rPr>
              <w:t>شرح دیوان گلشن راز</w:t>
            </w:r>
            <w:r>
              <w:rPr>
                <w:rStyle w:val="IndexLink"/>
                <w:rtl w:val="true"/>
              </w:rPr>
              <w:tab/>
            </w:r>
            <w:r>
              <w:rPr>
                <w:rStyle w:val="IndexLink"/>
              </w:rPr>
              <w:t>314</w:t>
            </w:r>
          </w:hyperlink>
        </w:p>
        <w:p>
          <w:pPr>
            <w:pStyle w:val="Contents3"/>
            <w:tabs>
              <w:tab w:val="clear" w:pos="8459"/>
              <w:tab w:val="right" w:pos="9026" w:leader="dot"/>
            </w:tabs>
            <w:rPr/>
          </w:pPr>
          <w:hyperlink w:anchor="__RefHeading___Toc8586616_73709187">
            <w:r>
              <w:rPr>
                <w:webHidden/>
                <w:rStyle w:val="IndexLink"/>
                <w:rtl w:val="true"/>
              </w:rPr>
              <w:t>شرح دیوان گلشن راز</w:t>
            </w:r>
            <w:r>
              <w:rPr>
                <w:rStyle w:val="IndexLink"/>
                <w:rtl w:val="true"/>
              </w:rPr>
              <w:tab/>
            </w:r>
            <w:r>
              <w:rPr>
                <w:rStyle w:val="IndexLink"/>
              </w:rPr>
              <w:t>314</w:t>
            </w:r>
          </w:hyperlink>
        </w:p>
        <w:p>
          <w:pPr>
            <w:pStyle w:val="Contents3"/>
            <w:tabs>
              <w:tab w:val="clear" w:pos="8459"/>
              <w:tab w:val="right" w:pos="9026" w:leader="dot"/>
            </w:tabs>
            <w:rPr/>
          </w:pPr>
          <w:hyperlink w:anchor="__RefHeading___Toc8586618_73709187">
            <w:r>
              <w:rPr>
                <w:webHidden/>
                <w:rStyle w:val="IndexLink"/>
                <w:rtl w:val="true"/>
              </w:rPr>
              <w:t>شرح دیوان گلشن راز</w:t>
            </w:r>
            <w:r>
              <w:rPr>
                <w:rStyle w:val="IndexLink"/>
                <w:rtl w:val="true"/>
              </w:rPr>
              <w:tab/>
            </w:r>
            <w:r>
              <w:rPr>
                <w:rStyle w:val="IndexLink"/>
              </w:rPr>
              <w:t>315</w:t>
            </w:r>
          </w:hyperlink>
        </w:p>
        <w:p>
          <w:pPr>
            <w:pStyle w:val="Contents3"/>
            <w:tabs>
              <w:tab w:val="clear" w:pos="8459"/>
              <w:tab w:val="right" w:pos="9026" w:leader="dot"/>
            </w:tabs>
            <w:rPr/>
          </w:pPr>
          <w:hyperlink w:anchor="__RefHeading___Toc8586620_73709187">
            <w:r>
              <w:rPr>
                <w:webHidden/>
                <w:rStyle w:val="IndexLink"/>
                <w:rtl w:val="true"/>
              </w:rPr>
              <w:t>شرح دیوان گلشن راز</w:t>
            </w:r>
            <w:r>
              <w:rPr>
                <w:rStyle w:val="IndexLink"/>
                <w:rtl w:val="true"/>
              </w:rPr>
              <w:tab/>
            </w:r>
            <w:r>
              <w:rPr>
                <w:rStyle w:val="IndexLink"/>
              </w:rPr>
              <w:t>315</w:t>
            </w:r>
          </w:hyperlink>
        </w:p>
        <w:p>
          <w:pPr>
            <w:pStyle w:val="Contents3"/>
            <w:tabs>
              <w:tab w:val="clear" w:pos="8459"/>
              <w:tab w:val="right" w:pos="9026" w:leader="dot"/>
            </w:tabs>
            <w:rPr/>
          </w:pPr>
          <w:hyperlink w:anchor="__RefHeading___Toc8586622_73709187">
            <w:r>
              <w:rPr>
                <w:webHidden/>
                <w:rStyle w:val="IndexLink"/>
              </w:rPr>
              <w:t>1002</w:t>
            </w:r>
            <w:r>
              <w:rPr>
                <w:rStyle w:val="IndexLink"/>
                <w:rtl w:val="true"/>
              </w:rPr>
              <w:t xml:space="preserve">- </w:t>
            </w:r>
            <w:r>
              <w:rPr>
                <w:rStyle w:val="IndexLink"/>
                <w:rtl w:val="true"/>
              </w:rPr>
              <w:t>شرح دیوان گلشن راز</w:t>
            </w:r>
            <w:r>
              <w:rPr>
                <w:rStyle w:val="IndexLink"/>
                <w:rtl w:val="true"/>
              </w:rPr>
              <w:tab/>
            </w:r>
            <w:r>
              <w:rPr>
                <w:rStyle w:val="IndexLink"/>
              </w:rPr>
              <w:t>315</w:t>
            </w:r>
          </w:hyperlink>
        </w:p>
        <w:p>
          <w:pPr>
            <w:pStyle w:val="Contents3"/>
            <w:tabs>
              <w:tab w:val="clear" w:pos="8459"/>
              <w:tab w:val="right" w:pos="9026" w:leader="dot"/>
            </w:tabs>
            <w:rPr/>
          </w:pPr>
          <w:hyperlink w:anchor="__RefHeading___Toc8586624_73709187">
            <w:r>
              <w:rPr>
                <w:webHidden/>
                <w:rStyle w:val="IndexLink"/>
              </w:rPr>
              <w:t>1003</w:t>
            </w:r>
            <w:r>
              <w:rPr>
                <w:rStyle w:val="IndexLink"/>
                <w:rtl w:val="true"/>
              </w:rPr>
              <w:t xml:space="preserve">- </w:t>
            </w:r>
            <w:r>
              <w:rPr>
                <w:rStyle w:val="IndexLink"/>
                <w:rtl w:val="true"/>
              </w:rPr>
              <w:t>شرح دیوان گلشن راز</w:t>
            </w:r>
            <w:r>
              <w:rPr>
                <w:rStyle w:val="IndexLink"/>
                <w:rtl w:val="true"/>
              </w:rPr>
              <w:tab/>
            </w:r>
            <w:r>
              <w:rPr>
                <w:rStyle w:val="IndexLink"/>
              </w:rPr>
              <w:t>315</w:t>
            </w:r>
          </w:hyperlink>
        </w:p>
        <w:p>
          <w:pPr>
            <w:pStyle w:val="Contents3"/>
            <w:tabs>
              <w:tab w:val="clear" w:pos="8459"/>
              <w:tab w:val="right" w:pos="9026" w:leader="dot"/>
            </w:tabs>
            <w:rPr/>
          </w:pPr>
          <w:hyperlink w:anchor="__RefHeading___Toc8586626_73709187">
            <w:r>
              <w:rPr>
                <w:webHidden/>
                <w:rStyle w:val="IndexLink"/>
                <w:rtl w:val="true"/>
              </w:rPr>
              <w:t>دیوان المتنبی‏</w:t>
            </w:r>
            <w:r>
              <w:rPr>
                <w:rStyle w:val="IndexLink"/>
                <w:rtl w:val="true"/>
              </w:rPr>
              <w:tab/>
            </w:r>
            <w:r>
              <w:rPr>
                <w:rStyle w:val="IndexLink"/>
              </w:rPr>
              <w:t>315</w:t>
            </w:r>
          </w:hyperlink>
        </w:p>
        <w:p>
          <w:pPr>
            <w:pStyle w:val="Contents3"/>
            <w:tabs>
              <w:tab w:val="clear" w:pos="8459"/>
              <w:tab w:val="right" w:pos="9026" w:leader="dot"/>
            </w:tabs>
            <w:rPr/>
          </w:pPr>
          <w:hyperlink w:anchor="__RefHeading___Toc8586628_73709187">
            <w:r>
              <w:rPr>
                <w:webHidden/>
                <w:rStyle w:val="IndexLink"/>
                <w:rtl w:val="true"/>
              </w:rPr>
              <w:t>بیان</w:t>
            </w:r>
            <w:r>
              <w:rPr>
                <w:rStyle w:val="IndexLink"/>
                <w:rtl w:val="true"/>
              </w:rPr>
              <w:tab/>
            </w:r>
            <w:r>
              <w:rPr>
                <w:rStyle w:val="IndexLink"/>
              </w:rPr>
              <w:t>315</w:t>
            </w:r>
          </w:hyperlink>
        </w:p>
        <w:p>
          <w:pPr>
            <w:pStyle w:val="Contents3"/>
            <w:tabs>
              <w:tab w:val="clear" w:pos="8459"/>
              <w:tab w:val="right" w:pos="9026" w:leader="dot"/>
            </w:tabs>
            <w:rPr/>
          </w:pPr>
          <w:hyperlink w:anchor="__RefHeading___Toc8586630_73709187">
            <w:r>
              <w:rPr>
                <w:webHidden/>
                <w:rStyle w:val="IndexLink"/>
                <w:rtl w:val="true"/>
              </w:rPr>
              <w:t>فمن شراحه من غیر أصحابنا الشیعة</w:t>
            </w:r>
            <w:r>
              <w:rPr>
                <w:rStyle w:val="IndexLink"/>
                <w:rtl w:val="true"/>
              </w:rPr>
              <w:t>-</w:t>
              <w:tab/>
            </w:r>
            <w:r>
              <w:rPr>
                <w:rStyle w:val="IndexLink"/>
              </w:rPr>
              <w:t>316</w:t>
            </w:r>
          </w:hyperlink>
        </w:p>
        <w:p>
          <w:pPr>
            <w:pStyle w:val="Contents3"/>
            <w:tabs>
              <w:tab w:val="clear" w:pos="8459"/>
              <w:tab w:val="right" w:pos="9026" w:leader="dot"/>
            </w:tabs>
            <w:rPr/>
          </w:pPr>
          <w:hyperlink w:anchor="__RefHeading___Toc8586632_73709187">
            <w:r>
              <w:rPr>
                <w:webHidden/>
                <w:rStyle w:val="IndexLink"/>
                <w:rtl w:val="true"/>
              </w:rPr>
              <w:t>أما شروح أصحابنا الإمامیة</w:t>
            </w:r>
            <w:r>
              <w:rPr>
                <w:rStyle w:val="IndexLink"/>
                <w:rtl w:val="true"/>
              </w:rPr>
              <w:tab/>
            </w:r>
            <w:r>
              <w:rPr>
                <w:rStyle w:val="IndexLink"/>
              </w:rPr>
              <w:t>318</w:t>
            </w:r>
          </w:hyperlink>
        </w:p>
        <w:p>
          <w:pPr>
            <w:pStyle w:val="Contents3"/>
            <w:tabs>
              <w:tab w:val="clear" w:pos="8459"/>
              <w:tab w:val="right" w:pos="9026" w:leader="dot"/>
            </w:tabs>
            <w:rPr/>
          </w:pPr>
          <w:hyperlink w:anchor="__RefHeading___Toc8586634_73709187">
            <w:r>
              <w:rPr>
                <w:webHidden/>
                <w:rStyle w:val="IndexLink"/>
              </w:rPr>
              <w:t>1004</w:t>
            </w:r>
            <w:r>
              <w:rPr>
                <w:rStyle w:val="IndexLink"/>
                <w:rtl w:val="true"/>
              </w:rPr>
              <w:t xml:space="preserve">- </w:t>
            </w:r>
            <w:r>
              <w:rPr>
                <w:rStyle w:val="IndexLink"/>
                <w:rtl w:val="true"/>
              </w:rPr>
              <w:t>شرح دیوان المتنبی‏</w:t>
            </w:r>
            <w:r>
              <w:rPr>
                <w:rStyle w:val="IndexLink"/>
                <w:rtl w:val="true"/>
              </w:rPr>
              <w:tab/>
            </w:r>
            <w:r>
              <w:rPr>
                <w:rStyle w:val="IndexLink"/>
              </w:rPr>
              <w:t>318</w:t>
            </w:r>
          </w:hyperlink>
        </w:p>
        <w:p>
          <w:pPr>
            <w:pStyle w:val="Contents3"/>
            <w:tabs>
              <w:tab w:val="clear" w:pos="8459"/>
              <w:tab w:val="right" w:pos="9026" w:leader="dot"/>
            </w:tabs>
            <w:rPr/>
          </w:pPr>
          <w:hyperlink w:anchor="__RefHeading___Toc8586636_73709187">
            <w:r>
              <w:rPr>
                <w:webHidden/>
                <w:rStyle w:val="IndexLink"/>
              </w:rPr>
              <w:t>1005</w:t>
            </w:r>
            <w:r>
              <w:rPr>
                <w:rStyle w:val="IndexLink"/>
                <w:rtl w:val="true"/>
              </w:rPr>
              <w:t xml:space="preserve">- </w:t>
            </w:r>
            <w:r>
              <w:rPr>
                <w:rStyle w:val="IndexLink"/>
                <w:rtl w:val="true"/>
              </w:rPr>
              <w:t>شرح دیوان المتنبی‏</w:t>
            </w:r>
            <w:r>
              <w:rPr>
                <w:rStyle w:val="IndexLink"/>
                <w:rtl w:val="true"/>
              </w:rPr>
              <w:tab/>
            </w:r>
            <w:r>
              <w:rPr>
                <w:rStyle w:val="IndexLink"/>
              </w:rPr>
              <w:t>318</w:t>
            </w:r>
          </w:hyperlink>
        </w:p>
        <w:p>
          <w:pPr>
            <w:pStyle w:val="Contents3"/>
            <w:tabs>
              <w:tab w:val="clear" w:pos="8459"/>
              <w:tab w:val="right" w:pos="9026" w:leader="dot"/>
            </w:tabs>
            <w:rPr/>
          </w:pPr>
          <w:hyperlink w:anchor="__RefHeading___Toc8586638_73709187">
            <w:r>
              <w:rPr>
                <w:webHidden/>
                <w:rStyle w:val="IndexLink"/>
              </w:rPr>
              <w:t>1006</w:t>
            </w:r>
            <w:r>
              <w:rPr>
                <w:rStyle w:val="IndexLink"/>
                <w:rtl w:val="true"/>
              </w:rPr>
              <w:t xml:space="preserve">- </w:t>
            </w:r>
            <w:r>
              <w:rPr>
                <w:rStyle w:val="IndexLink"/>
                <w:rtl w:val="true"/>
              </w:rPr>
              <w:t>شرح دیوان المتنبی‏</w:t>
            </w:r>
            <w:r>
              <w:rPr>
                <w:rStyle w:val="IndexLink"/>
                <w:rtl w:val="true"/>
              </w:rPr>
              <w:tab/>
            </w:r>
            <w:r>
              <w:rPr>
                <w:rStyle w:val="IndexLink"/>
              </w:rPr>
              <w:t>319</w:t>
            </w:r>
          </w:hyperlink>
        </w:p>
        <w:p>
          <w:pPr>
            <w:pStyle w:val="Contents3"/>
            <w:tabs>
              <w:tab w:val="clear" w:pos="8459"/>
              <w:tab w:val="right" w:pos="9026" w:leader="dot"/>
            </w:tabs>
            <w:rPr/>
          </w:pPr>
          <w:hyperlink w:anchor="__RefHeading___Toc8586640_73709187">
            <w:r>
              <w:rPr>
                <w:webHidden/>
                <w:rStyle w:val="IndexLink"/>
              </w:rPr>
              <w:t>1007</w:t>
            </w:r>
            <w:r>
              <w:rPr>
                <w:rStyle w:val="IndexLink"/>
                <w:rtl w:val="true"/>
              </w:rPr>
              <w:t xml:space="preserve">- </w:t>
            </w:r>
            <w:r>
              <w:rPr>
                <w:rStyle w:val="IndexLink"/>
                <w:rtl w:val="true"/>
              </w:rPr>
              <w:t>شرح دیوان المتنبی‏</w:t>
            </w:r>
            <w:r>
              <w:rPr>
                <w:rStyle w:val="IndexLink"/>
                <w:rtl w:val="true"/>
              </w:rPr>
              <w:tab/>
            </w:r>
            <w:r>
              <w:rPr>
                <w:rStyle w:val="IndexLink"/>
              </w:rPr>
              <w:t>320</w:t>
            </w:r>
          </w:hyperlink>
        </w:p>
        <w:p>
          <w:pPr>
            <w:pStyle w:val="Contents3"/>
            <w:tabs>
              <w:tab w:val="clear" w:pos="8459"/>
              <w:tab w:val="right" w:pos="9026" w:leader="dot"/>
            </w:tabs>
            <w:rPr/>
          </w:pPr>
          <w:hyperlink w:anchor="__RefHeading___Toc8586642_73709187">
            <w:r>
              <w:rPr>
                <w:webHidden/>
                <w:rStyle w:val="IndexLink"/>
              </w:rPr>
              <w:t>1008</w:t>
            </w:r>
            <w:r>
              <w:rPr>
                <w:rStyle w:val="IndexLink"/>
                <w:rtl w:val="true"/>
              </w:rPr>
              <w:t xml:space="preserve">- </w:t>
            </w:r>
            <w:r>
              <w:rPr>
                <w:rStyle w:val="IndexLink"/>
                <w:rtl w:val="true"/>
              </w:rPr>
              <w:t>شرح دیوان المتنبی‏</w:t>
            </w:r>
            <w:r>
              <w:rPr>
                <w:rStyle w:val="IndexLink"/>
                <w:rtl w:val="true"/>
              </w:rPr>
              <w:tab/>
            </w:r>
            <w:r>
              <w:rPr>
                <w:rStyle w:val="IndexLink"/>
              </w:rPr>
              <w:t>320</w:t>
            </w:r>
          </w:hyperlink>
        </w:p>
        <w:p>
          <w:pPr>
            <w:pStyle w:val="Contents3"/>
            <w:tabs>
              <w:tab w:val="clear" w:pos="8459"/>
              <w:tab w:val="right" w:pos="9026" w:leader="dot"/>
            </w:tabs>
            <w:rPr/>
          </w:pPr>
          <w:hyperlink w:anchor="__RefHeading___Toc8586644_73709187">
            <w:r>
              <w:rPr>
                <w:webHidden/>
                <w:rStyle w:val="IndexLink"/>
              </w:rPr>
              <w:t>1009</w:t>
            </w:r>
            <w:r>
              <w:rPr>
                <w:rStyle w:val="IndexLink"/>
                <w:rtl w:val="true"/>
              </w:rPr>
              <w:t xml:space="preserve">- </w:t>
            </w:r>
            <w:r>
              <w:rPr>
                <w:rStyle w:val="IndexLink"/>
                <w:rtl w:val="true"/>
              </w:rPr>
              <w:t>شرح دیوان المتنبی‏</w:t>
            </w:r>
            <w:r>
              <w:rPr>
                <w:rStyle w:val="IndexLink"/>
                <w:rtl w:val="true"/>
              </w:rPr>
              <w:tab/>
            </w:r>
            <w:r>
              <w:rPr>
                <w:rStyle w:val="IndexLink"/>
              </w:rPr>
              <w:t>321</w:t>
            </w:r>
          </w:hyperlink>
        </w:p>
        <w:p>
          <w:pPr>
            <w:pStyle w:val="Contents3"/>
            <w:tabs>
              <w:tab w:val="clear" w:pos="8459"/>
              <w:tab w:val="right" w:pos="9026" w:leader="dot"/>
            </w:tabs>
            <w:rPr/>
          </w:pPr>
          <w:hyperlink w:anchor="__RefHeading___Toc8586646_73709187">
            <w:r>
              <w:rPr>
                <w:webHidden/>
                <w:rStyle w:val="IndexLink"/>
              </w:rPr>
              <w:t>1010</w:t>
            </w:r>
            <w:r>
              <w:rPr>
                <w:rStyle w:val="IndexLink"/>
                <w:rtl w:val="true"/>
              </w:rPr>
              <w:t xml:space="preserve">- </w:t>
            </w:r>
            <w:r>
              <w:rPr>
                <w:rStyle w:val="IndexLink"/>
                <w:rtl w:val="true"/>
              </w:rPr>
              <w:t>شرح بعض أبیات المتنبی‏</w:t>
            </w:r>
            <w:r>
              <w:rPr>
                <w:rStyle w:val="IndexLink"/>
                <w:rtl w:val="true"/>
              </w:rPr>
              <w:tab/>
            </w:r>
            <w:r>
              <w:rPr>
                <w:rStyle w:val="IndexLink"/>
              </w:rPr>
              <w:t>321</w:t>
            </w:r>
          </w:hyperlink>
        </w:p>
        <w:p>
          <w:pPr>
            <w:pStyle w:val="Contents3"/>
            <w:tabs>
              <w:tab w:val="clear" w:pos="8459"/>
              <w:tab w:val="right" w:pos="9026" w:leader="dot"/>
            </w:tabs>
            <w:rPr/>
          </w:pPr>
          <w:hyperlink w:anchor="__RefHeading___Toc8586648_73709187">
            <w:r>
              <w:rPr>
                <w:webHidden/>
                <w:rStyle w:val="IndexLink"/>
              </w:rPr>
              <w:t>1011</w:t>
            </w:r>
            <w:r>
              <w:rPr>
                <w:rStyle w:val="IndexLink"/>
                <w:rtl w:val="true"/>
              </w:rPr>
              <w:t xml:space="preserve">- </w:t>
            </w:r>
            <w:r>
              <w:rPr>
                <w:rStyle w:val="IndexLink"/>
                <w:rtl w:val="true"/>
              </w:rPr>
              <w:t>شرح الذخیرة فی الکلام‏</w:t>
            </w:r>
            <w:r>
              <w:rPr>
                <w:rStyle w:val="IndexLink"/>
                <w:rtl w:val="true"/>
              </w:rPr>
              <w:tab/>
            </w:r>
            <w:r>
              <w:rPr>
                <w:rStyle w:val="IndexLink"/>
              </w:rPr>
              <w:t>321</w:t>
            </w:r>
          </w:hyperlink>
        </w:p>
        <w:p>
          <w:pPr>
            <w:pStyle w:val="Contents3"/>
            <w:tabs>
              <w:tab w:val="clear" w:pos="8459"/>
              <w:tab w:val="right" w:pos="9026" w:leader="dot"/>
            </w:tabs>
            <w:rPr/>
          </w:pPr>
          <w:hyperlink w:anchor="__RefHeading___Toc8586650_73709187">
            <w:r>
              <w:rPr>
                <w:webHidden/>
                <w:rStyle w:val="IndexLink"/>
                <w:rtl w:val="true"/>
              </w:rPr>
              <w:t>شرح ذخیرة العباد فی شرح الإرشاد</w:t>
            </w:r>
            <w:r>
              <w:rPr>
                <w:rStyle w:val="IndexLink"/>
                <w:rtl w:val="true"/>
              </w:rPr>
              <w:tab/>
            </w:r>
            <w:r>
              <w:rPr>
                <w:rStyle w:val="IndexLink"/>
              </w:rPr>
              <w:t>321</w:t>
            </w:r>
          </w:hyperlink>
        </w:p>
        <w:p>
          <w:pPr>
            <w:pStyle w:val="Contents3"/>
            <w:tabs>
              <w:tab w:val="clear" w:pos="8459"/>
              <w:tab w:val="right" w:pos="9026" w:leader="dot"/>
            </w:tabs>
            <w:rPr/>
          </w:pPr>
          <w:hyperlink w:anchor="__RefHeading___Toc8586652_73709187">
            <w:r>
              <w:rPr>
                <w:webHidden/>
                <w:rStyle w:val="IndexLink"/>
                <w:rtl w:val="true"/>
              </w:rPr>
              <w:t>شرح الذریعة إلی أصول الشریعة</w:t>
            </w:r>
            <w:r>
              <w:rPr>
                <w:rStyle w:val="IndexLink"/>
                <w:rtl w:val="true"/>
              </w:rPr>
              <w:tab/>
            </w:r>
            <w:r>
              <w:rPr>
                <w:rStyle w:val="IndexLink"/>
              </w:rPr>
              <w:t>321</w:t>
            </w:r>
          </w:hyperlink>
        </w:p>
        <w:p>
          <w:pPr>
            <w:pStyle w:val="Contents3"/>
            <w:tabs>
              <w:tab w:val="clear" w:pos="8459"/>
              <w:tab w:val="right" w:pos="9026" w:leader="dot"/>
            </w:tabs>
            <w:rPr/>
          </w:pPr>
          <w:hyperlink w:anchor="__RefHeading___Toc8586654_73709187">
            <w:r>
              <w:rPr>
                <w:webHidden/>
                <w:rStyle w:val="IndexLink"/>
                <w:rtl w:val="true"/>
              </w:rPr>
              <w:t>شرح الذریعة</w:t>
            </w:r>
            <w:r>
              <w:rPr>
                <w:rStyle w:val="IndexLink"/>
                <w:rtl w:val="true"/>
              </w:rPr>
              <w:tab/>
            </w:r>
            <w:r>
              <w:rPr>
                <w:rStyle w:val="IndexLink"/>
              </w:rPr>
              <w:t>321</w:t>
            </w:r>
          </w:hyperlink>
        </w:p>
        <w:p>
          <w:pPr>
            <w:pStyle w:val="Contents3"/>
            <w:tabs>
              <w:tab w:val="clear" w:pos="8459"/>
              <w:tab w:val="right" w:pos="9026" w:leader="dot"/>
            </w:tabs>
            <w:rPr/>
          </w:pPr>
          <w:hyperlink w:anchor="__RefHeading___Toc8586656_73709187">
            <w:r>
              <w:rPr>
                <w:webHidden/>
                <w:rStyle w:val="IndexLink"/>
                <w:rtl w:val="true"/>
              </w:rPr>
              <w:t>شرح الذریعة</w:t>
            </w:r>
            <w:r>
              <w:rPr>
                <w:rStyle w:val="IndexLink"/>
                <w:rtl w:val="true"/>
              </w:rPr>
              <w:tab/>
            </w:r>
            <w:r>
              <w:rPr>
                <w:rStyle w:val="IndexLink"/>
              </w:rPr>
              <w:t>322</w:t>
            </w:r>
          </w:hyperlink>
        </w:p>
        <w:p>
          <w:pPr>
            <w:pStyle w:val="Contents3"/>
            <w:tabs>
              <w:tab w:val="clear" w:pos="8459"/>
              <w:tab w:val="right" w:pos="9026" w:leader="dot"/>
            </w:tabs>
            <w:rPr/>
          </w:pPr>
          <w:hyperlink w:anchor="__RefHeading___Toc8586658_73709187">
            <w:r>
              <w:rPr>
                <w:webHidden/>
                <w:rStyle w:val="IndexLink"/>
              </w:rPr>
              <w:t>1012</w:t>
            </w:r>
            <w:r>
              <w:rPr>
                <w:rStyle w:val="IndexLink"/>
                <w:rtl w:val="true"/>
              </w:rPr>
              <w:t xml:space="preserve">- </w:t>
            </w:r>
            <w:r>
              <w:rPr>
                <w:rStyle w:val="IndexLink"/>
                <w:rtl w:val="true"/>
              </w:rPr>
              <w:t>شرح الذریعة</w:t>
            </w:r>
            <w:r>
              <w:rPr>
                <w:rStyle w:val="IndexLink"/>
                <w:rtl w:val="true"/>
              </w:rPr>
              <w:tab/>
            </w:r>
            <w:r>
              <w:rPr>
                <w:rStyle w:val="IndexLink"/>
              </w:rPr>
              <w:t>322</w:t>
            </w:r>
          </w:hyperlink>
        </w:p>
        <w:p>
          <w:pPr>
            <w:pStyle w:val="Contents3"/>
            <w:tabs>
              <w:tab w:val="clear" w:pos="8459"/>
              <w:tab w:val="right" w:pos="9026" w:leader="dot"/>
            </w:tabs>
            <w:rPr/>
          </w:pPr>
          <w:hyperlink w:anchor="__RefHeading___Toc8586660_73709187">
            <w:r>
              <w:rPr>
                <w:webHidden/>
                <w:rStyle w:val="IndexLink"/>
              </w:rPr>
              <w:t>1013</w:t>
            </w:r>
            <w:r>
              <w:rPr>
                <w:rStyle w:val="IndexLink"/>
                <w:rtl w:val="true"/>
              </w:rPr>
              <w:t xml:space="preserve">- </w:t>
            </w:r>
            <w:r>
              <w:rPr>
                <w:rStyle w:val="IndexLink"/>
                <w:rtl w:val="true"/>
              </w:rPr>
              <w:t>شرح الذهبیة</w:t>
            </w:r>
            <w:r>
              <w:rPr>
                <w:rStyle w:val="IndexLink"/>
                <w:rtl w:val="true"/>
              </w:rPr>
              <w:tab/>
            </w:r>
            <w:r>
              <w:rPr>
                <w:rStyle w:val="IndexLink"/>
              </w:rPr>
              <w:t>322</w:t>
            </w:r>
          </w:hyperlink>
        </w:p>
        <w:p>
          <w:pPr>
            <w:pStyle w:val="Contents3"/>
            <w:tabs>
              <w:tab w:val="clear" w:pos="8459"/>
              <w:tab w:val="right" w:pos="9026" w:leader="dot"/>
            </w:tabs>
            <w:rPr/>
          </w:pPr>
          <w:hyperlink w:anchor="__RefHeading___Toc8586662_73709187">
            <w:r>
              <w:rPr>
                <w:webHidden/>
                <w:rStyle w:val="IndexLink"/>
                <w:rtl w:val="true"/>
              </w:rPr>
              <w:t>شرح الذهبیة</w:t>
            </w:r>
            <w:r>
              <w:rPr>
                <w:rStyle w:val="IndexLink"/>
                <w:rtl w:val="true"/>
              </w:rPr>
              <w:tab/>
            </w:r>
            <w:r>
              <w:rPr>
                <w:rStyle w:val="IndexLink"/>
              </w:rPr>
              <w:t>322</w:t>
            </w:r>
          </w:hyperlink>
        </w:p>
        <w:p>
          <w:pPr>
            <w:pStyle w:val="Contents3"/>
            <w:tabs>
              <w:tab w:val="clear" w:pos="8459"/>
              <w:tab w:val="right" w:pos="9026" w:leader="dot"/>
            </w:tabs>
            <w:rPr/>
          </w:pPr>
          <w:hyperlink w:anchor="__RefHeading___Toc8586664_73709187">
            <w:r>
              <w:rPr>
                <w:webHidden/>
                <w:rStyle w:val="IndexLink"/>
              </w:rPr>
              <w:t>1014</w:t>
            </w:r>
            <w:r>
              <w:rPr>
                <w:rStyle w:val="IndexLink"/>
                <w:rtl w:val="true"/>
              </w:rPr>
              <w:t xml:space="preserve">- </w:t>
            </w:r>
            <w:r>
              <w:rPr>
                <w:rStyle w:val="IndexLink"/>
                <w:rtl w:val="true"/>
              </w:rPr>
              <w:t>شرح الرائیة</w:t>
            </w:r>
            <w:r>
              <w:rPr>
                <w:rStyle w:val="IndexLink"/>
                <w:rtl w:val="true"/>
              </w:rPr>
              <w:tab/>
            </w:r>
            <w:r>
              <w:rPr>
                <w:rStyle w:val="IndexLink"/>
              </w:rPr>
              <w:t>322</w:t>
            </w:r>
          </w:hyperlink>
        </w:p>
        <w:p>
          <w:pPr>
            <w:pStyle w:val="Contents3"/>
            <w:tabs>
              <w:tab w:val="clear" w:pos="8459"/>
              <w:tab w:val="right" w:pos="9026" w:leader="dot"/>
            </w:tabs>
            <w:rPr/>
          </w:pPr>
          <w:hyperlink w:anchor="__RefHeading___Toc8586666_73709187">
            <w:r>
              <w:rPr>
                <w:webHidden/>
                <w:rStyle w:val="IndexLink"/>
              </w:rPr>
              <w:t>1015</w:t>
            </w:r>
            <w:r>
              <w:rPr>
                <w:rStyle w:val="IndexLink"/>
                <w:rtl w:val="true"/>
              </w:rPr>
              <w:t xml:space="preserve">- </w:t>
            </w:r>
            <w:r>
              <w:rPr>
                <w:rStyle w:val="IndexLink"/>
                <w:rtl w:val="true"/>
              </w:rPr>
              <w:t>شرح الرباعیات و شرح الغزل و شرح البیت‏</w:t>
            </w:r>
            <w:r>
              <w:rPr>
                <w:rStyle w:val="IndexLink"/>
                <w:rtl w:val="true"/>
              </w:rPr>
              <w:tab/>
            </w:r>
            <w:r>
              <w:rPr>
                <w:rStyle w:val="IndexLink"/>
              </w:rPr>
              <w:t>323</w:t>
            </w:r>
          </w:hyperlink>
        </w:p>
        <w:p>
          <w:pPr>
            <w:pStyle w:val="Contents3"/>
            <w:tabs>
              <w:tab w:val="clear" w:pos="8459"/>
              <w:tab w:val="right" w:pos="9026" w:leader="dot"/>
            </w:tabs>
            <w:rPr/>
          </w:pPr>
          <w:hyperlink w:anchor="__RefHeading___Toc8586668_73709187">
            <w:r>
              <w:rPr>
                <w:webHidden/>
                <w:rStyle w:val="IndexLink"/>
              </w:rPr>
              <w:t>1016</w:t>
            </w:r>
            <w:r>
              <w:rPr>
                <w:rStyle w:val="IndexLink"/>
                <w:rtl w:val="true"/>
              </w:rPr>
              <w:t xml:space="preserve">- </w:t>
            </w:r>
            <w:r>
              <w:rPr>
                <w:rStyle w:val="IndexLink"/>
                <w:rtl w:val="true"/>
              </w:rPr>
              <w:t>شرح الرباعیات الفارسیات فی الحکمة</w:t>
            </w:r>
            <w:r>
              <w:rPr>
                <w:rStyle w:val="IndexLink"/>
                <w:rtl w:val="true"/>
              </w:rPr>
              <w:tab/>
            </w:r>
            <w:r>
              <w:rPr>
                <w:rStyle w:val="IndexLink"/>
              </w:rPr>
              <w:t>323</w:t>
            </w:r>
          </w:hyperlink>
        </w:p>
        <w:p>
          <w:pPr>
            <w:pStyle w:val="Contents3"/>
            <w:tabs>
              <w:tab w:val="clear" w:pos="8459"/>
              <w:tab w:val="right" w:pos="9026" w:leader="dot"/>
            </w:tabs>
            <w:rPr/>
          </w:pPr>
          <w:hyperlink w:anchor="__RefHeading___Toc8586670_73709187">
            <w:r>
              <w:rPr>
                <w:webHidden/>
                <w:rStyle w:val="IndexLink"/>
              </w:rPr>
              <w:t>1017</w:t>
            </w:r>
            <w:r>
              <w:rPr>
                <w:rStyle w:val="IndexLink"/>
                <w:rtl w:val="true"/>
              </w:rPr>
              <w:t xml:space="preserve">- </w:t>
            </w:r>
            <w:r>
              <w:rPr>
                <w:rStyle w:val="IndexLink"/>
                <w:rtl w:val="true"/>
              </w:rPr>
              <w:t>شرح رباعیات خیام‏</w:t>
            </w:r>
            <w:r>
              <w:rPr>
                <w:rStyle w:val="IndexLink"/>
                <w:rtl w:val="true"/>
              </w:rPr>
              <w:tab/>
            </w:r>
            <w:r>
              <w:rPr>
                <w:rStyle w:val="IndexLink"/>
              </w:rPr>
              <w:t>324</w:t>
            </w:r>
          </w:hyperlink>
        </w:p>
        <w:p>
          <w:pPr>
            <w:pStyle w:val="Contents3"/>
            <w:tabs>
              <w:tab w:val="clear" w:pos="8459"/>
              <w:tab w:val="right" w:pos="9026" w:leader="dot"/>
            </w:tabs>
            <w:rPr/>
          </w:pPr>
          <w:hyperlink w:anchor="__RefHeading___Toc8586672_73709187">
            <w:r>
              <w:rPr>
                <w:webHidden/>
                <w:rStyle w:val="IndexLink"/>
                <w:rtl w:val="true"/>
              </w:rPr>
              <w:t>شرح رباعیات المولی محمد طاهر القمی الشیرازی‏</w:t>
            </w:r>
            <w:r>
              <w:rPr>
                <w:rStyle w:val="IndexLink"/>
                <w:rtl w:val="true"/>
              </w:rPr>
              <w:tab/>
            </w:r>
            <w:r>
              <w:rPr>
                <w:rStyle w:val="IndexLink"/>
              </w:rPr>
              <w:t>324</w:t>
            </w:r>
          </w:hyperlink>
        </w:p>
        <w:p>
          <w:pPr>
            <w:pStyle w:val="Contents3"/>
            <w:tabs>
              <w:tab w:val="clear" w:pos="8459"/>
              <w:tab w:val="right" w:pos="9026" w:leader="dot"/>
            </w:tabs>
            <w:rPr/>
          </w:pPr>
          <w:hyperlink w:anchor="__RefHeading___Toc8586674_73709187">
            <w:r>
              <w:rPr>
                <w:webHidden/>
                <w:rStyle w:val="IndexLink"/>
                <w:rtl w:val="true"/>
              </w:rPr>
              <w:t>شرح رباعیة</w:t>
            </w:r>
            <w:r>
              <w:rPr>
                <w:rStyle w:val="IndexLink"/>
                <w:rtl w:val="true"/>
              </w:rPr>
              <w:t xml:space="preserve">- </w:t>
            </w:r>
            <w:r>
              <w:rPr>
                <w:rStyle w:val="IndexLink"/>
                <w:rtl w:val="true"/>
              </w:rPr>
              <w:t>از پنجه پنج ششدر شش بدرای‏</w:t>
            </w:r>
            <w:r>
              <w:rPr>
                <w:rStyle w:val="IndexLink"/>
                <w:rtl w:val="true"/>
              </w:rPr>
              <w:tab/>
            </w:r>
            <w:r>
              <w:rPr>
                <w:rStyle w:val="IndexLink"/>
              </w:rPr>
              <w:t>325</w:t>
            </w:r>
          </w:hyperlink>
        </w:p>
        <w:p>
          <w:pPr>
            <w:pStyle w:val="Contents3"/>
            <w:tabs>
              <w:tab w:val="clear" w:pos="8459"/>
              <w:tab w:val="right" w:pos="9026" w:leader="dot"/>
            </w:tabs>
            <w:rPr/>
          </w:pPr>
          <w:hyperlink w:anchor="__RefHeading___Toc8586676_73709187">
            <w:r>
              <w:rPr>
                <w:webHidden/>
                <w:rStyle w:val="IndexLink"/>
                <w:rtl w:val="true"/>
              </w:rPr>
              <w:t>شرح رباعیة</w:t>
            </w:r>
            <w:r>
              <w:rPr>
                <w:rStyle w:val="IndexLink"/>
                <w:rtl w:val="true"/>
              </w:rPr>
              <w:t xml:space="preserve">- </w:t>
            </w:r>
            <w:r>
              <w:rPr>
                <w:rStyle w:val="IndexLink"/>
                <w:rtl w:val="true"/>
              </w:rPr>
              <w:t>هر چند که سر و قامت افراخته‏</w:t>
            </w:r>
            <w:r>
              <w:rPr>
                <w:rStyle w:val="IndexLink"/>
                <w:rtl w:val="true"/>
              </w:rPr>
              <w:tab/>
            </w:r>
            <w:r>
              <w:rPr>
                <w:rStyle w:val="IndexLink"/>
              </w:rPr>
              <w:t>325</w:t>
            </w:r>
          </w:hyperlink>
        </w:p>
        <w:p>
          <w:pPr>
            <w:pStyle w:val="Contents3"/>
            <w:tabs>
              <w:tab w:val="clear" w:pos="8459"/>
              <w:tab w:val="right" w:pos="9026" w:leader="dot"/>
            </w:tabs>
            <w:rPr/>
          </w:pPr>
          <w:hyperlink w:anchor="__RefHeading___Toc8586678_73709187">
            <w:r>
              <w:rPr>
                <w:webHidden/>
                <w:rStyle w:val="IndexLink"/>
                <w:rtl w:val="true"/>
              </w:rPr>
              <w:t>شرح رباعیة أبی سعید أبی الخیر</w:t>
            </w:r>
            <w:r>
              <w:rPr>
                <w:rStyle w:val="IndexLink"/>
                <w:rtl w:val="true"/>
              </w:rPr>
              <w:tab/>
            </w:r>
            <w:r>
              <w:rPr>
                <w:rStyle w:val="IndexLink"/>
              </w:rPr>
              <w:t>325</w:t>
            </w:r>
          </w:hyperlink>
        </w:p>
        <w:p>
          <w:pPr>
            <w:pStyle w:val="Contents3"/>
            <w:tabs>
              <w:tab w:val="clear" w:pos="8459"/>
              <w:tab w:val="right" w:pos="9026" w:leader="dot"/>
            </w:tabs>
            <w:rPr/>
          </w:pPr>
          <w:hyperlink w:anchor="__RefHeading___Toc8586680_73709187">
            <w:r>
              <w:rPr>
                <w:webHidden/>
                <w:rStyle w:val="IndexLink"/>
              </w:rPr>
              <w:t>1019</w:t>
            </w:r>
            <w:r>
              <w:rPr>
                <w:rStyle w:val="IndexLink"/>
                <w:rtl w:val="true"/>
              </w:rPr>
              <w:t xml:space="preserve">- </w:t>
            </w:r>
            <w:r>
              <w:rPr>
                <w:rStyle w:val="IndexLink"/>
                <w:rtl w:val="true"/>
              </w:rPr>
              <w:t>شرح رباعیة أبی سعید أبی الخیر</w:t>
            </w:r>
            <w:r>
              <w:rPr>
                <w:rStyle w:val="IndexLink"/>
                <w:rtl w:val="true"/>
              </w:rPr>
              <w:tab/>
            </w:r>
            <w:r>
              <w:rPr>
                <w:rStyle w:val="IndexLink"/>
              </w:rPr>
              <w:t>325</w:t>
            </w:r>
          </w:hyperlink>
        </w:p>
        <w:p>
          <w:pPr>
            <w:pStyle w:val="Contents3"/>
            <w:tabs>
              <w:tab w:val="clear" w:pos="8459"/>
              <w:tab w:val="right" w:pos="9026" w:leader="dot"/>
            </w:tabs>
            <w:rPr/>
          </w:pPr>
          <w:hyperlink w:anchor="__RefHeading___Toc8586682_73709187">
            <w:r>
              <w:rPr>
                <w:webHidden/>
                <w:rStyle w:val="IndexLink"/>
                <w:rtl w:val="true"/>
              </w:rPr>
              <w:t>شرح رجال أبی علی‏</w:t>
            </w:r>
            <w:r>
              <w:rPr>
                <w:rStyle w:val="IndexLink"/>
                <w:rtl w:val="true"/>
              </w:rPr>
              <w:tab/>
            </w:r>
            <w:r>
              <w:rPr>
                <w:rStyle w:val="IndexLink"/>
              </w:rPr>
              <w:t>326</w:t>
            </w:r>
          </w:hyperlink>
        </w:p>
        <w:p>
          <w:pPr>
            <w:pStyle w:val="Contents3"/>
            <w:tabs>
              <w:tab w:val="clear" w:pos="8459"/>
              <w:tab w:val="right" w:pos="9026" w:leader="dot"/>
            </w:tabs>
            <w:rPr/>
          </w:pPr>
          <w:hyperlink w:anchor="__RefHeading___Toc8586684_73709187">
            <w:r>
              <w:rPr>
                <w:webHidden/>
                <w:rStyle w:val="IndexLink"/>
              </w:rPr>
              <w:t>1020</w:t>
            </w:r>
            <w:r>
              <w:rPr>
                <w:rStyle w:val="IndexLink"/>
                <w:rtl w:val="true"/>
              </w:rPr>
              <w:t xml:space="preserve">- </w:t>
            </w:r>
            <w:r>
              <w:rPr>
                <w:rStyle w:val="IndexLink"/>
                <w:rtl w:val="true"/>
              </w:rPr>
              <w:t>شرح رسائل الملا حسین‏</w:t>
            </w:r>
            <w:r>
              <w:rPr>
                <w:rStyle w:val="IndexLink"/>
                <w:rtl w:val="true"/>
              </w:rPr>
              <w:tab/>
            </w:r>
            <w:r>
              <w:rPr>
                <w:rStyle w:val="IndexLink"/>
              </w:rPr>
              <w:t>326</w:t>
            </w:r>
          </w:hyperlink>
        </w:p>
        <w:p>
          <w:pPr>
            <w:pStyle w:val="Contents3"/>
            <w:tabs>
              <w:tab w:val="clear" w:pos="8459"/>
              <w:tab w:val="right" w:pos="9026" w:leader="dot"/>
            </w:tabs>
            <w:rPr/>
          </w:pPr>
          <w:hyperlink w:anchor="__RefHeading___Toc8586686_73709187">
            <w:r>
              <w:rPr>
                <w:webHidden/>
                <w:rStyle w:val="IndexLink"/>
              </w:rPr>
              <w:t>1021</w:t>
            </w:r>
            <w:r>
              <w:rPr>
                <w:rStyle w:val="IndexLink"/>
                <w:rtl w:val="true"/>
              </w:rPr>
              <w:t xml:space="preserve">- </w:t>
            </w:r>
            <w:r>
              <w:rPr>
                <w:rStyle w:val="IndexLink"/>
                <w:rtl w:val="true"/>
              </w:rPr>
              <w:t>شرح الرسالة</w:t>
            </w:r>
            <w:r>
              <w:rPr>
                <w:rStyle w:val="IndexLink"/>
                <w:rtl w:val="true"/>
              </w:rPr>
              <w:tab/>
            </w:r>
            <w:r>
              <w:rPr>
                <w:rStyle w:val="IndexLink"/>
              </w:rPr>
              <w:t>326</w:t>
            </w:r>
          </w:hyperlink>
        </w:p>
        <w:p>
          <w:pPr>
            <w:pStyle w:val="Contents3"/>
            <w:tabs>
              <w:tab w:val="clear" w:pos="8459"/>
              <w:tab w:val="right" w:pos="9026" w:leader="dot"/>
            </w:tabs>
            <w:rPr/>
          </w:pPr>
          <w:hyperlink w:anchor="__RefHeading___Toc8586688_73709187">
            <w:r>
              <w:rPr>
                <w:webHidden/>
                <w:rStyle w:val="IndexLink"/>
              </w:rPr>
              <w:t>1022</w:t>
            </w:r>
            <w:r>
              <w:rPr>
                <w:rStyle w:val="IndexLink"/>
                <w:rtl w:val="true"/>
              </w:rPr>
              <w:t xml:space="preserve">- </w:t>
            </w:r>
            <w:r>
              <w:rPr>
                <w:rStyle w:val="IndexLink"/>
                <w:rtl w:val="true"/>
              </w:rPr>
              <w:t>شرح رسالة إثبات الجوهر المفارق‏</w:t>
            </w:r>
            <w:r>
              <w:rPr>
                <w:rStyle w:val="IndexLink"/>
                <w:rtl w:val="true"/>
              </w:rPr>
              <w:tab/>
            </w:r>
            <w:r>
              <w:rPr>
                <w:rStyle w:val="IndexLink"/>
              </w:rPr>
              <w:t>326</w:t>
            </w:r>
          </w:hyperlink>
        </w:p>
        <w:p>
          <w:pPr>
            <w:pStyle w:val="Contents3"/>
            <w:tabs>
              <w:tab w:val="clear" w:pos="8459"/>
              <w:tab w:val="right" w:pos="9026" w:leader="dot"/>
            </w:tabs>
            <w:rPr/>
          </w:pPr>
          <w:hyperlink w:anchor="__RefHeading___Toc8586690_73709187">
            <w:r>
              <w:rPr>
                <w:webHidden/>
                <w:rStyle w:val="IndexLink"/>
                <w:rtl w:val="true"/>
              </w:rPr>
              <w:t>شرح رسالة إثبات النفس‏</w:t>
            </w:r>
            <w:r>
              <w:rPr>
                <w:rStyle w:val="IndexLink"/>
                <w:rtl w:val="true"/>
              </w:rPr>
              <w:tab/>
            </w:r>
            <w:r>
              <w:rPr>
                <w:rStyle w:val="IndexLink"/>
              </w:rPr>
              <w:t>326</w:t>
            </w:r>
          </w:hyperlink>
        </w:p>
        <w:p>
          <w:pPr>
            <w:pStyle w:val="Contents3"/>
            <w:tabs>
              <w:tab w:val="clear" w:pos="8459"/>
              <w:tab w:val="right" w:pos="9026" w:leader="dot"/>
            </w:tabs>
            <w:rPr/>
          </w:pPr>
          <w:hyperlink w:anchor="__RefHeading___Toc8586692_73709187">
            <w:r>
              <w:rPr>
                <w:webHidden/>
                <w:rStyle w:val="IndexLink"/>
              </w:rPr>
              <w:t>1023</w:t>
            </w:r>
            <w:r>
              <w:rPr>
                <w:rStyle w:val="IndexLink"/>
                <w:rtl w:val="true"/>
              </w:rPr>
              <w:t xml:space="preserve">- </w:t>
            </w:r>
            <w:r>
              <w:rPr>
                <w:rStyle w:val="IndexLink"/>
                <w:rtl w:val="true"/>
              </w:rPr>
              <w:t>شرح رسالة اختلاف الزوجین فی المهر،</w:t>
            </w:r>
            <w:r>
              <w:rPr>
                <w:rStyle w:val="IndexLink"/>
                <w:rtl w:val="true"/>
              </w:rPr>
              <w:tab/>
            </w:r>
            <w:r>
              <w:rPr>
                <w:rStyle w:val="IndexLink"/>
              </w:rPr>
              <w:t>326</w:t>
            </w:r>
          </w:hyperlink>
        </w:p>
        <w:p>
          <w:pPr>
            <w:pStyle w:val="Contents3"/>
            <w:tabs>
              <w:tab w:val="clear" w:pos="8459"/>
              <w:tab w:val="right" w:pos="9026" w:leader="dot"/>
            </w:tabs>
            <w:rPr/>
          </w:pPr>
          <w:hyperlink w:anchor="__RefHeading___Toc8586694_73709187">
            <w:r>
              <w:rPr>
                <w:webHidden/>
                <w:rStyle w:val="IndexLink"/>
              </w:rPr>
              <w:t>1024</w:t>
            </w:r>
            <w:r>
              <w:rPr>
                <w:rStyle w:val="IndexLink"/>
                <w:rtl w:val="true"/>
              </w:rPr>
              <w:t xml:space="preserve">- </w:t>
            </w:r>
            <w:r>
              <w:rPr>
                <w:rStyle w:val="IndexLink"/>
                <w:rtl w:val="true"/>
              </w:rPr>
              <w:t>شرح رسالة الأخلاق‏</w:t>
            </w:r>
            <w:r>
              <w:rPr>
                <w:rStyle w:val="IndexLink"/>
                <w:rtl w:val="true"/>
              </w:rPr>
              <w:tab/>
            </w:r>
            <w:r>
              <w:rPr>
                <w:rStyle w:val="IndexLink"/>
              </w:rPr>
              <w:t>326</w:t>
            </w:r>
          </w:hyperlink>
        </w:p>
        <w:p>
          <w:pPr>
            <w:pStyle w:val="Contents3"/>
            <w:tabs>
              <w:tab w:val="clear" w:pos="8459"/>
              <w:tab w:val="right" w:pos="9026" w:leader="dot"/>
            </w:tabs>
            <w:rPr/>
          </w:pPr>
          <w:hyperlink w:anchor="__RefHeading___Toc8586696_73709187">
            <w:r>
              <w:rPr>
                <w:webHidden/>
                <w:rStyle w:val="IndexLink"/>
                <w:rtl w:val="true"/>
              </w:rPr>
              <w:t>شرح رسالة الأخلاق‏</w:t>
            </w:r>
            <w:r>
              <w:rPr>
                <w:rStyle w:val="IndexLink"/>
                <w:rtl w:val="true"/>
              </w:rPr>
              <w:tab/>
            </w:r>
            <w:r>
              <w:rPr>
                <w:rStyle w:val="IndexLink"/>
              </w:rPr>
              <w:t>327</w:t>
            </w:r>
          </w:hyperlink>
        </w:p>
        <w:p>
          <w:pPr>
            <w:pStyle w:val="Contents3"/>
            <w:tabs>
              <w:tab w:val="clear" w:pos="8459"/>
              <w:tab w:val="right" w:pos="9026" w:leader="dot"/>
            </w:tabs>
            <w:rPr/>
          </w:pPr>
          <w:hyperlink w:anchor="__RefHeading___Toc8586698_73709187">
            <w:r>
              <w:rPr>
                <w:webHidden/>
                <w:rStyle w:val="IndexLink"/>
              </w:rPr>
              <w:t>1025</w:t>
            </w:r>
            <w:r>
              <w:rPr>
                <w:rStyle w:val="IndexLink"/>
                <w:rtl w:val="true"/>
              </w:rPr>
              <w:t xml:space="preserve">- </w:t>
            </w:r>
            <w:r>
              <w:rPr>
                <w:rStyle w:val="IndexLink"/>
                <w:rtl w:val="true"/>
              </w:rPr>
              <w:t>شرح رسالة الأسطرلاب‏</w:t>
            </w:r>
            <w:r>
              <w:rPr>
                <w:rStyle w:val="IndexLink"/>
                <w:rtl w:val="true"/>
              </w:rPr>
              <w:tab/>
            </w:r>
            <w:r>
              <w:rPr>
                <w:rStyle w:val="IndexLink"/>
              </w:rPr>
              <w:t>327</w:t>
            </w:r>
          </w:hyperlink>
        </w:p>
        <w:p>
          <w:pPr>
            <w:pStyle w:val="Contents3"/>
            <w:tabs>
              <w:tab w:val="clear" w:pos="8459"/>
              <w:tab w:val="right" w:pos="9026" w:leader="dot"/>
            </w:tabs>
            <w:rPr/>
          </w:pPr>
          <w:hyperlink w:anchor="__RefHeading___Toc8586700_73709187">
            <w:r>
              <w:rPr>
                <w:webHidden/>
                <w:rStyle w:val="IndexLink"/>
              </w:rPr>
              <w:t>1026</w:t>
            </w:r>
            <w:r>
              <w:rPr>
                <w:rStyle w:val="IndexLink"/>
                <w:rtl w:val="true"/>
              </w:rPr>
              <w:t xml:space="preserve">- </w:t>
            </w:r>
            <w:r>
              <w:rPr>
                <w:rStyle w:val="IndexLink"/>
                <w:rtl w:val="true"/>
              </w:rPr>
              <w:t>شرح رسالة أصول الدین‏</w:t>
            </w:r>
            <w:r>
              <w:rPr>
                <w:rStyle w:val="IndexLink"/>
                <w:rtl w:val="true"/>
              </w:rPr>
              <w:tab/>
            </w:r>
            <w:r>
              <w:rPr>
                <w:rStyle w:val="IndexLink"/>
              </w:rPr>
              <w:t>328</w:t>
            </w:r>
          </w:hyperlink>
        </w:p>
        <w:p>
          <w:pPr>
            <w:pStyle w:val="Contents3"/>
            <w:tabs>
              <w:tab w:val="clear" w:pos="8459"/>
              <w:tab w:val="right" w:pos="9026" w:leader="dot"/>
            </w:tabs>
            <w:rPr/>
          </w:pPr>
          <w:hyperlink w:anchor="__RefHeading___Toc8586702_73709187">
            <w:r>
              <w:rPr>
                <w:webHidden/>
                <w:rStyle w:val="IndexLink"/>
              </w:rPr>
              <w:t>1027</w:t>
            </w:r>
            <w:r>
              <w:rPr>
                <w:rStyle w:val="IndexLink"/>
                <w:rtl w:val="true"/>
              </w:rPr>
              <w:t xml:space="preserve">- </w:t>
            </w:r>
            <w:r>
              <w:rPr>
                <w:rStyle w:val="IndexLink"/>
                <w:rtl w:val="true"/>
              </w:rPr>
              <w:t>شرح رسالة الإکسیر</w:t>
            </w:r>
            <w:r>
              <w:rPr>
                <w:rStyle w:val="IndexLink"/>
                <w:rtl w:val="true"/>
              </w:rPr>
              <w:tab/>
            </w:r>
            <w:r>
              <w:rPr>
                <w:rStyle w:val="IndexLink"/>
              </w:rPr>
              <w:t>328</w:t>
            </w:r>
          </w:hyperlink>
        </w:p>
        <w:p>
          <w:pPr>
            <w:pStyle w:val="Contents3"/>
            <w:tabs>
              <w:tab w:val="clear" w:pos="8459"/>
              <w:tab w:val="right" w:pos="9026" w:leader="dot"/>
            </w:tabs>
            <w:rPr/>
          </w:pPr>
          <w:hyperlink w:anchor="__RefHeading___Toc8586704_73709187">
            <w:r>
              <w:rPr>
                <w:webHidden/>
                <w:rStyle w:val="IndexLink"/>
              </w:rPr>
              <w:t>1028</w:t>
            </w:r>
            <w:r>
              <w:rPr>
                <w:rStyle w:val="IndexLink"/>
                <w:rtl w:val="true"/>
              </w:rPr>
              <w:t xml:space="preserve">- </w:t>
            </w:r>
            <w:r>
              <w:rPr>
                <w:rStyle w:val="IndexLink"/>
                <w:rtl w:val="true"/>
              </w:rPr>
              <w:t>شرح رسالة البلاغة</w:t>
            </w:r>
            <w:r>
              <w:rPr>
                <w:rStyle w:val="IndexLink"/>
                <w:rtl w:val="true"/>
              </w:rPr>
              <w:tab/>
            </w:r>
            <w:r>
              <w:rPr>
                <w:rStyle w:val="IndexLink"/>
              </w:rPr>
              <w:t>328</w:t>
            </w:r>
          </w:hyperlink>
        </w:p>
        <w:p>
          <w:pPr>
            <w:pStyle w:val="Contents3"/>
            <w:tabs>
              <w:tab w:val="clear" w:pos="8459"/>
              <w:tab w:val="right" w:pos="9026" w:leader="dot"/>
            </w:tabs>
            <w:rPr/>
          </w:pPr>
          <w:hyperlink w:anchor="__RefHeading___Toc8586706_73709187">
            <w:r>
              <w:rPr>
                <w:webHidden/>
                <w:rStyle w:val="IndexLink"/>
              </w:rPr>
              <w:t>1029</w:t>
            </w:r>
            <w:r>
              <w:rPr>
                <w:rStyle w:val="IndexLink"/>
                <w:rtl w:val="true"/>
              </w:rPr>
              <w:t xml:space="preserve">- </w:t>
            </w:r>
            <w:r>
              <w:rPr>
                <w:rStyle w:val="IndexLink"/>
                <w:rtl w:val="true"/>
              </w:rPr>
              <w:t>شرح رسالة البهشتی‏</w:t>
            </w:r>
            <w:r>
              <w:rPr>
                <w:rStyle w:val="IndexLink"/>
                <w:rtl w:val="true"/>
              </w:rPr>
              <w:tab/>
            </w:r>
            <w:r>
              <w:rPr>
                <w:rStyle w:val="IndexLink"/>
              </w:rPr>
              <w:t>328</w:t>
            </w:r>
          </w:hyperlink>
        </w:p>
        <w:p>
          <w:pPr>
            <w:pStyle w:val="Contents3"/>
            <w:tabs>
              <w:tab w:val="clear" w:pos="8459"/>
              <w:tab w:val="right" w:pos="9026" w:leader="dot"/>
            </w:tabs>
            <w:rPr/>
          </w:pPr>
          <w:hyperlink w:anchor="__RefHeading___Toc8586708_73709187">
            <w:r>
              <w:rPr>
                <w:webHidden/>
                <w:rStyle w:val="IndexLink"/>
              </w:rPr>
              <w:t>1030</w:t>
            </w:r>
            <w:r>
              <w:rPr>
                <w:rStyle w:val="IndexLink"/>
                <w:rtl w:val="true"/>
              </w:rPr>
              <w:t xml:space="preserve">- </w:t>
            </w:r>
            <w:r>
              <w:rPr>
                <w:rStyle w:val="IndexLink"/>
                <w:rtl w:val="true"/>
              </w:rPr>
              <w:t>شرح رسالة التنجیم‏</w:t>
            </w:r>
            <w:r>
              <w:rPr>
                <w:rStyle w:val="IndexLink"/>
                <w:rtl w:val="true"/>
              </w:rPr>
              <w:tab/>
            </w:r>
            <w:r>
              <w:rPr>
                <w:rStyle w:val="IndexLink"/>
              </w:rPr>
              <w:t>328</w:t>
            </w:r>
          </w:hyperlink>
        </w:p>
        <w:p>
          <w:pPr>
            <w:pStyle w:val="Contents3"/>
            <w:tabs>
              <w:tab w:val="clear" w:pos="8459"/>
              <w:tab w:val="right" w:pos="9026" w:leader="dot"/>
            </w:tabs>
            <w:rPr/>
          </w:pPr>
          <w:hyperlink w:anchor="__RefHeading___Toc8586710_73709187">
            <w:r>
              <w:rPr>
                <w:webHidden/>
                <w:rStyle w:val="IndexLink"/>
              </w:rPr>
              <w:t>1031</w:t>
            </w:r>
            <w:r>
              <w:rPr>
                <w:rStyle w:val="IndexLink"/>
                <w:rtl w:val="true"/>
              </w:rPr>
              <w:t xml:space="preserve">- </w:t>
            </w:r>
            <w:r>
              <w:rPr>
                <w:rStyle w:val="IndexLink"/>
                <w:rtl w:val="true"/>
              </w:rPr>
              <w:t>شرح رسالة التوحید</w:t>
            </w:r>
            <w:r>
              <w:rPr>
                <w:rStyle w:val="IndexLink"/>
                <w:rtl w:val="true"/>
              </w:rPr>
              <w:tab/>
            </w:r>
            <w:r>
              <w:rPr>
                <w:rStyle w:val="IndexLink"/>
              </w:rPr>
              <w:t>328</w:t>
            </w:r>
          </w:hyperlink>
        </w:p>
        <w:p>
          <w:pPr>
            <w:pStyle w:val="Contents3"/>
            <w:tabs>
              <w:tab w:val="clear" w:pos="8459"/>
              <w:tab w:val="right" w:pos="9026" w:leader="dot"/>
            </w:tabs>
            <w:rPr/>
          </w:pPr>
          <w:hyperlink w:anchor="__RefHeading___Toc8586712_73709187">
            <w:r>
              <w:rPr>
                <w:webHidden/>
                <w:rStyle w:val="IndexLink"/>
                <w:rtl w:val="true"/>
              </w:rPr>
              <w:t>شرح رسالة الجبر و التفویض‏</w:t>
            </w:r>
            <w:r>
              <w:rPr>
                <w:rStyle w:val="IndexLink"/>
                <w:rtl w:val="true"/>
              </w:rPr>
              <w:tab/>
            </w:r>
            <w:r>
              <w:rPr>
                <w:rStyle w:val="IndexLink"/>
              </w:rPr>
              <w:t>329</w:t>
            </w:r>
          </w:hyperlink>
        </w:p>
        <w:p>
          <w:pPr>
            <w:pStyle w:val="Contents3"/>
            <w:tabs>
              <w:tab w:val="clear" w:pos="8459"/>
              <w:tab w:val="right" w:pos="9026" w:leader="dot"/>
            </w:tabs>
            <w:rPr/>
          </w:pPr>
          <w:hyperlink w:anchor="__RefHeading___Toc8586714_73709187">
            <w:r>
              <w:rPr>
                <w:webHidden/>
                <w:rStyle w:val="IndexLink"/>
              </w:rPr>
              <w:t>1032</w:t>
            </w:r>
            <w:r>
              <w:rPr>
                <w:rStyle w:val="IndexLink"/>
                <w:rtl w:val="true"/>
              </w:rPr>
              <w:t xml:space="preserve">- </w:t>
            </w:r>
            <w:r>
              <w:rPr>
                <w:rStyle w:val="IndexLink"/>
                <w:rtl w:val="true"/>
              </w:rPr>
              <w:t>شرح رسالة الجبر و المقابلة و الحساب‏</w:t>
            </w:r>
            <w:r>
              <w:rPr>
                <w:rStyle w:val="IndexLink"/>
                <w:rtl w:val="true"/>
              </w:rPr>
              <w:tab/>
            </w:r>
            <w:r>
              <w:rPr>
                <w:rStyle w:val="IndexLink"/>
              </w:rPr>
              <w:t>329</w:t>
            </w:r>
          </w:hyperlink>
        </w:p>
        <w:p>
          <w:pPr>
            <w:pStyle w:val="Contents3"/>
            <w:tabs>
              <w:tab w:val="clear" w:pos="8459"/>
              <w:tab w:val="right" w:pos="9026" w:leader="dot"/>
            </w:tabs>
            <w:rPr/>
          </w:pPr>
          <w:hyperlink w:anchor="__RefHeading___Toc8586716_73709187">
            <w:r>
              <w:rPr>
                <w:webHidden/>
                <w:rStyle w:val="IndexLink"/>
              </w:rPr>
              <w:t>1033</w:t>
            </w:r>
            <w:r>
              <w:rPr>
                <w:rStyle w:val="IndexLink"/>
                <w:rtl w:val="true"/>
              </w:rPr>
              <w:t xml:space="preserve">- </w:t>
            </w:r>
            <w:r>
              <w:rPr>
                <w:rStyle w:val="IndexLink"/>
                <w:rtl w:val="true"/>
              </w:rPr>
              <w:t>شرح رسالة حجیة الشهرة</w:t>
            </w:r>
            <w:r>
              <w:rPr>
                <w:rStyle w:val="IndexLink"/>
                <w:rtl w:val="true"/>
              </w:rPr>
              <w:tab/>
            </w:r>
            <w:r>
              <w:rPr>
                <w:rStyle w:val="IndexLink"/>
              </w:rPr>
              <w:t>329</w:t>
            </w:r>
          </w:hyperlink>
        </w:p>
        <w:p>
          <w:pPr>
            <w:pStyle w:val="Contents3"/>
            <w:tabs>
              <w:tab w:val="clear" w:pos="8459"/>
              <w:tab w:val="right" w:pos="9026" w:leader="dot"/>
            </w:tabs>
            <w:rPr/>
          </w:pPr>
          <w:hyperlink w:anchor="__RefHeading___Toc8586718_73709187">
            <w:r>
              <w:rPr>
                <w:webHidden/>
                <w:rStyle w:val="IndexLink"/>
              </w:rPr>
              <w:t>1034</w:t>
            </w:r>
            <w:r>
              <w:rPr>
                <w:rStyle w:val="IndexLink"/>
                <w:rtl w:val="true"/>
              </w:rPr>
              <w:t xml:space="preserve">- </w:t>
            </w:r>
            <w:r>
              <w:rPr>
                <w:rStyle w:val="IndexLink"/>
                <w:rtl w:val="true"/>
              </w:rPr>
              <w:t>شرح رسالة فی الحرکة</w:t>
            </w:r>
            <w:r>
              <w:rPr>
                <w:rStyle w:val="IndexLink"/>
                <w:rtl w:val="true"/>
              </w:rPr>
              <w:tab/>
            </w:r>
            <w:r>
              <w:rPr>
                <w:rStyle w:val="IndexLink"/>
              </w:rPr>
              <w:t>329</w:t>
            </w:r>
          </w:hyperlink>
        </w:p>
        <w:p>
          <w:pPr>
            <w:pStyle w:val="Contents3"/>
            <w:tabs>
              <w:tab w:val="clear" w:pos="8459"/>
              <w:tab w:val="right" w:pos="9026" w:leader="dot"/>
            </w:tabs>
            <w:rPr/>
          </w:pPr>
          <w:hyperlink w:anchor="__RefHeading___Toc8586720_73709187">
            <w:r>
              <w:rPr>
                <w:webHidden/>
                <w:rStyle w:val="IndexLink"/>
              </w:rPr>
              <w:t>1035</w:t>
            </w:r>
            <w:r>
              <w:rPr>
                <w:rStyle w:val="IndexLink"/>
                <w:rtl w:val="true"/>
              </w:rPr>
              <w:t xml:space="preserve">- </w:t>
            </w:r>
            <w:r>
              <w:rPr>
                <w:rStyle w:val="IndexLink"/>
                <w:rtl w:val="true"/>
              </w:rPr>
              <w:t>شرح رسالة فی الحساب‏</w:t>
            </w:r>
            <w:r>
              <w:rPr>
                <w:rStyle w:val="IndexLink"/>
                <w:rtl w:val="true"/>
              </w:rPr>
              <w:tab/>
            </w:r>
            <w:r>
              <w:rPr>
                <w:rStyle w:val="IndexLink"/>
              </w:rPr>
              <w:t>330</w:t>
            </w:r>
          </w:hyperlink>
        </w:p>
        <w:p>
          <w:pPr>
            <w:pStyle w:val="Contents3"/>
            <w:tabs>
              <w:tab w:val="clear" w:pos="8459"/>
              <w:tab w:val="right" w:pos="9026" w:leader="dot"/>
            </w:tabs>
            <w:rPr/>
          </w:pPr>
          <w:hyperlink w:anchor="__RefHeading___Toc8586722_73709187">
            <w:r>
              <w:rPr>
                <w:webHidden/>
                <w:rStyle w:val="IndexLink"/>
              </w:rPr>
              <w:t>1036</w:t>
            </w:r>
            <w:r>
              <w:rPr>
                <w:rStyle w:val="IndexLink"/>
                <w:rtl w:val="true"/>
              </w:rPr>
              <w:t xml:space="preserve">- </w:t>
            </w:r>
            <w:r>
              <w:rPr>
                <w:rStyle w:val="IndexLink"/>
                <w:rtl w:val="true"/>
              </w:rPr>
              <w:t>شرح الرسالة المحمدیة</w:t>
            </w:r>
            <w:r>
              <w:rPr>
                <w:rStyle w:val="IndexLink"/>
                <w:rtl w:val="true"/>
              </w:rPr>
              <w:tab/>
            </w:r>
            <w:r>
              <w:rPr>
                <w:rStyle w:val="IndexLink"/>
              </w:rPr>
              <w:t>330</w:t>
            </w:r>
          </w:hyperlink>
        </w:p>
        <w:p>
          <w:pPr>
            <w:pStyle w:val="Contents3"/>
            <w:tabs>
              <w:tab w:val="clear" w:pos="8459"/>
              <w:tab w:val="right" w:pos="9026" w:leader="dot"/>
            </w:tabs>
            <w:rPr/>
          </w:pPr>
          <w:hyperlink w:anchor="__RefHeading___Toc8586724_73709187">
            <w:r>
              <w:rPr>
                <w:webHidden/>
                <w:rStyle w:val="IndexLink"/>
                <w:rtl w:val="true"/>
              </w:rPr>
              <w:t>شرح الرسالة الذهبیة</w:t>
            </w:r>
            <w:r>
              <w:rPr>
                <w:rStyle w:val="IndexLink"/>
                <w:rtl w:val="true"/>
              </w:rPr>
              <w:tab/>
            </w:r>
            <w:r>
              <w:rPr>
                <w:rStyle w:val="IndexLink"/>
              </w:rPr>
              <w:t>330</w:t>
            </w:r>
          </w:hyperlink>
        </w:p>
        <w:p>
          <w:pPr>
            <w:pStyle w:val="Contents3"/>
            <w:tabs>
              <w:tab w:val="clear" w:pos="8459"/>
              <w:tab w:val="right" w:pos="9026" w:leader="dot"/>
            </w:tabs>
            <w:rPr/>
          </w:pPr>
          <w:hyperlink w:anchor="__RefHeading___Toc8586726_73709187">
            <w:r>
              <w:rPr>
                <w:webHidden/>
                <w:rStyle w:val="IndexLink"/>
              </w:rPr>
              <w:t>1037</w:t>
            </w:r>
            <w:r>
              <w:rPr>
                <w:rStyle w:val="IndexLink"/>
                <w:rtl w:val="true"/>
              </w:rPr>
              <w:t xml:space="preserve">- </w:t>
            </w:r>
            <w:r>
              <w:rPr>
                <w:rStyle w:val="IndexLink"/>
                <w:rtl w:val="true"/>
              </w:rPr>
              <w:t>شرح رسالة الرمل‏</w:t>
            </w:r>
            <w:r>
              <w:rPr>
                <w:rStyle w:val="IndexLink"/>
                <w:rtl w:val="true"/>
              </w:rPr>
              <w:tab/>
            </w:r>
            <w:r>
              <w:rPr>
                <w:rStyle w:val="IndexLink"/>
              </w:rPr>
              <w:t>330</w:t>
            </w:r>
          </w:hyperlink>
        </w:p>
        <w:p>
          <w:pPr>
            <w:pStyle w:val="Contents3"/>
            <w:tabs>
              <w:tab w:val="clear" w:pos="8459"/>
              <w:tab w:val="right" w:pos="9026" w:leader="dot"/>
            </w:tabs>
            <w:rPr/>
          </w:pPr>
          <w:hyperlink w:anchor="__RefHeading___Toc8586728_73709187">
            <w:r>
              <w:rPr>
                <w:webHidden/>
                <w:rStyle w:val="IndexLink"/>
              </w:rPr>
              <w:t>1038</w:t>
            </w:r>
            <w:r>
              <w:rPr>
                <w:rStyle w:val="IndexLink"/>
                <w:rtl w:val="true"/>
              </w:rPr>
              <w:t xml:space="preserve">- </w:t>
            </w:r>
            <w:r>
              <w:rPr>
                <w:rStyle w:val="IndexLink"/>
                <w:rtl w:val="true"/>
              </w:rPr>
              <w:t>شرح رسالة الزهری إلی عبد الملک بن مروان‏</w:t>
            </w:r>
            <w:r>
              <w:rPr>
                <w:rStyle w:val="IndexLink"/>
                <w:rtl w:val="true"/>
              </w:rPr>
              <w:tab/>
            </w:r>
            <w:r>
              <w:rPr>
                <w:rStyle w:val="IndexLink"/>
              </w:rPr>
              <w:t>330</w:t>
            </w:r>
          </w:hyperlink>
        </w:p>
        <w:p>
          <w:pPr>
            <w:pStyle w:val="Contents3"/>
            <w:tabs>
              <w:tab w:val="clear" w:pos="8459"/>
              <w:tab w:val="right" w:pos="9026" w:leader="dot"/>
            </w:tabs>
            <w:rPr/>
          </w:pPr>
          <w:hyperlink w:anchor="__RefHeading___Toc8586730_73709187">
            <w:r>
              <w:rPr>
                <w:webHidden/>
                <w:rStyle w:val="IndexLink"/>
              </w:rPr>
              <w:t>1039</w:t>
            </w:r>
            <w:r>
              <w:rPr>
                <w:rStyle w:val="IndexLink"/>
                <w:rtl w:val="true"/>
              </w:rPr>
              <w:t xml:space="preserve">- </w:t>
            </w:r>
            <w:r>
              <w:rPr>
                <w:rStyle w:val="IndexLink"/>
                <w:rtl w:val="true"/>
              </w:rPr>
              <w:t>شرح رسالة زیتون الأول‏</w:t>
            </w:r>
            <w:r>
              <w:rPr>
                <w:rStyle w:val="IndexLink"/>
                <w:rtl w:val="true"/>
              </w:rPr>
              <w:tab/>
            </w:r>
            <w:r>
              <w:rPr>
                <w:rStyle w:val="IndexLink"/>
              </w:rPr>
              <w:t>330</w:t>
            </w:r>
          </w:hyperlink>
        </w:p>
        <w:p>
          <w:pPr>
            <w:pStyle w:val="Contents3"/>
            <w:tabs>
              <w:tab w:val="clear" w:pos="8459"/>
              <w:tab w:val="right" w:pos="9026" w:leader="dot"/>
            </w:tabs>
            <w:rPr/>
          </w:pPr>
          <w:hyperlink w:anchor="__RefHeading___Toc8586732_73709187">
            <w:r>
              <w:rPr>
                <w:webHidden/>
                <w:rStyle w:val="IndexLink"/>
              </w:rPr>
              <w:t>1040</w:t>
            </w:r>
            <w:r>
              <w:rPr>
                <w:rStyle w:val="IndexLink"/>
                <w:rtl w:val="true"/>
              </w:rPr>
              <w:t xml:space="preserve">- </w:t>
            </w:r>
            <w:r>
              <w:rPr>
                <w:rStyle w:val="IndexLink"/>
                <w:rtl w:val="true"/>
              </w:rPr>
              <w:t>شرح رسالة شهاب الدین یحیی المقتول‏</w:t>
            </w:r>
            <w:r>
              <w:rPr>
                <w:rStyle w:val="IndexLink"/>
                <w:rtl w:val="true"/>
              </w:rPr>
              <w:tab/>
            </w:r>
            <w:r>
              <w:rPr>
                <w:rStyle w:val="IndexLink"/>
              </w:rPr>
              <w:t>330</w:t>
            </w:r>
          </w:hyperlink>
        </w:p>
        <w:p>
          <w:pPr>
            <w:pStyle w:val="Contents3"/>
            <w:tabs>
              <w:tab w:val="clear" w:pos="8459"/>
              <w:tab w:val="right" w:pos="9026" w:leader="dot"/>
            </w:tabs>
            <w:rPr/>
          </w:pPr>
          <w:hyperlink w:anchor="__RefHeading___Toc8586734_73709187">
            <w:r>
              <w:rPr>
                <w:webHidden/>
                <w:rStyle w:val="IndexLink"/>
              </w:rPr>
              <w:t>1041</w:t>
            </w:r>
            <w:r>
              <w:rPr>
                <w:rStyle w:val="IndexLink"/>
                <w:rtl w:val="true"/>
              </w:rPr>
              <w:t xml:space="preserve">- </w:t>
            </w:r>
            <w:r>
              <w:rPr>
                <w:rStyle w:val="IndexLink"/>
                <w:rtl w:val="true"/>
              </w:rPr>
              <w:t>شرح رسالة الصلاة</w:t>
            </w:r>
            <w:r>
              <w:rPr>
                <w:rStyle w:val="IndexLink"/>
                <w:rtl w:val="true"/>
              </w:rPr>
              <w:tab/>
            </w:r>
            <w:r>
              <w:rPr>
                <w:rStyle w:val="IndexLink"/>
              </w:rPr>
              <w:t>330</w:t>
            </w:r>
          </w:hyperlink>
        </w:p>
        <w:p>
          <w:pPr>
            <w:pStyle w:val="Contents3"/>
            <w:tabs>
              <w:tab w:val="clear" w:pos="8459"/>
              <w:tab w:val="right" w:pos="9026" w:leader="dot"/>
            </w:tabs>
            <w:rPr/>
          </w:pPr>
          <w:hyperlink w:anchor="__RefHeading___Toc8586736_73709187">
            <w:r>
              <w:rPr>
                <w:webHidden/>
                <w:rStyle w:val="IndexLink"/>
                <w:rtl w:val="true"/>
              </w:rPr>
              <w:t>شرح رسالة الصلاة</w:t>
            </w:r>
            <w:r>
              <w:rPr>
                <w:rStyle w:val="IndexLink"/>
                <w:rtl w:val="true"/>
              </w:rPr>
              <w:tab/>
            </w:r>
            <w:r>
              <w:rPr>
                <w:rStyle w:val="IndexLink"/>
              </w:rPr>
              <w:t>331</w:t>
            </w:r>
          </w:hyperlink>
        </w:p>
        <w:p>
          <w:pPr>
            <w:pStyle w:val="Contents3"/>
            <w:tabs>
              <w:tab w:val="clear" w:pos="8459"/>
              <w:tab w:val="right" w:pos="9026" w:leader="dot"/>
            </w:tabs>
            <w:rPr/>
          </w:pPr>
          <w:hyperlink w:anchor="__RefHeading___Toc8586738_73709187">
            <w:r>
              <w:rPr>
                <w:webHidden/>
                <w:rStyle w:val="IndexLink"/>
              </w:rPr>
              <w:t>1042</w:t>
            </w:r>
            <w:r>
              <w:rPr>
                <w:rStyle w:val="IndexLink"/>
                <w:rtl w:val="true"/>
              </w:rPr>
              <w:t xml:space="preserve">- </w:t>
            </w:r>
            <w:r>
              <w:rPr>
                <w:rStyle w:val="IndexLink"/>
                <w:rtl w:val="true"/>
              </w:rPr>
              <w:t>شرح رسالة الصلاة</w:t>
            </w:r>
            <w:r>
              <w:rPr>
                <w:rStyle w:val="IndexLink"/>
                <w:rtl w:val="true"/>
              </w:rPr>
              <w:tab/>
            </w:r>
            <w:r>
              <w:rPr>
                <w:rStyle w:val="IndexLink"/>
              </w:rPr>
              <w:t>331</w:t>
            </w:r>
          </w:hyperlink>
        </w:p>
        <w:p>
          <w:pPr>
            <w:pStyle w:val="Contents3"/>
            <w:tabs>
              <w:tab w:val="clear" w:pos="8459"/>
              <w:tab w:val="right" w:pos="9026" w:leader="dot"/>
            </w:tabs>
            <w:rPr/>
          </w:pPr>
          <w:hyperlink w:anchor="__RefHeading___Toc8586740_73709187">
            <w:r>
              <w:rPr>
                <w:webHidden/>
                <w:rStyle w:val="IndexLink"/>
              </w:rPr>
              <w:t>1043</w:t>
            </w:r>
            <w:r>
              <w:rPr>
                <w:rStyle w:val="IndexLink"/>
                <w:rtl w:val="true"/>
              </w:rPr>
              <w:t xml:space="preserve">- </w:t>
            </w:r>
            <w:r>
              <w:rPr>
                <w:rStyle w:val="IndexLink"/>
                <w:rtl w:val="true"/>
              </w:rPr>
              <w:t>شرح رسالة العروض و القوافی‏</w:t>
            </w:r>
            <w:r>
              <w:rPr>
                <w:rStyle w:val="IndexLink"/>
                <w:rtl w:val="true"/>
              </w:rPr>
              <w:tab/>
            </w:r>
            <w:r>
              <w:rPr>
                <w:rStyle w:val="IndexLink"/>
              </w:rPr>
              <w:t>331</w:t>
            </w:r>
          </w:hyperlink>
        </w:p>
        <w:p>
          <w:pPr>
            <w:pStyle w:val="Contents3"/>
            <w:tabs>
              <w:tab w:val="clear" w:pos="8459"/>
              <w:tab w:val="right" w:pos="9026" w:leader="dot"/>
            </w:tabs>
            <w:rPr/>
          </w:pPr>
          <w:hyperlink w:anchor="__RefHeading___Toc8586742_73709187">
            <w:r>
              <w:rPr>
                <w:webHidden/>
                <w:rStyle w:val="IndexLink"/>
              </w:rPr>
              <w:t>1044</w:t>
            </w:r>
            <w:r>
              <w:rPr>
                <w:rStyle w:val="IndexLink"/>
                <w:rtl w:val="true"/>
              </w:rPr>
              <w:t xml:space="preserve">- </w:t>
            </w:r>
            <w:r>
              <w:rPr>
                <w:rStyle w:val="IndexLink"/>
                <w:rtl w:val="true"/>
              </w:rPr>
              <w:t>شرح رسالة العقود و الإیقاعات‏</w:t>
            </w:r>
            <w:r>
              <w:rPr>
                <w:rStyle w:val="IndexLink"/>
                <w:rtl w:val="true"/>
              </w:rPr>
              <w:tab/>
            </w:r>
            <w:r>
              <w:rPr>
                <w:rStyle w:val="IndexLink"/>
              </w:rPr>
              <w:t>331</w:t>
            </w:r>
          </w:hyperlink>
        </w:p>
        <w:p>
          <w:pPr>
            <w:pStyle w:val="Contents3"/>
            <w:tabs>
              <w:tab w:val="clear" w:pos="8459"/>
              <w:tab w:val="right" w:pos="9026" w:leader="dot"/>
            </w:tabs>
            <w:rPr/>
          </w:pPr>
          <w:hyperlink w:anchor="__RefHeading___Toc8586744_73709187">
            <w:r>
              <w:rPr>
                <w:webHidden/>
                <w:rStyle w:val="IndexLink"/>
              </w:rPr>
              <w:t>1045</w:t>
            </w:r>
            <w:r>
              <w:rPr>
                <w:rStyle w:val="IndexLink"/>
                <w:rtl w:val="true"/>
              </w:rPr>
              <w:t xml:space="preserve">- </w:t>
            </w:r>
            <w:r>
              <w:rPr>
                <w:rStyle w:val="IndexLink"/>
                <w:rtl w:val="true"/>
              </w:rPr>
              <w:t>شرح رسالة العلم‏</w:t>
            </w:r>
            <w:r>
              <w:rPr>
                <w:rStyle w:val="IndexLink"/>
                <w:rtl w:val="true"/>
              </w:rPr>
              <w:tab/>
            </w:r>
            <w:r>
              <w:rPr>
                <w:rStyle w:val="IndexLink"/>
              </w:rPr>
              <w:t>331</w:t>
            </w:r>
          </w:hyperlink>
        </w:p>
        <w:p>
          <w:pPr>
            <w:pStyle w:val="Contents3"/>
            <w:tabs>
              <w:tab w:val="clear" w:pos="8459"/>
              <w:tab w:val="right" w:pos="9026" w:leader="dot"/>
            </w:tabs>
            <w:rPr/>
          </w:pPr>
          <w:hyperlink w:anchor="__RefHeading___Toc8586746_73709187">
            <w:r>
              <w:rPr>
                <w:webHidden/>
                <w:rStyle w:val="IndexLink"/>
              </w:rPr>
              <w:t>1046</w:t>
            </w:r>
            <w:r>
              <w:rPr>
                <w:rStyle w:val="IndexLink"/>
                <w:rtl w:val="true"/>
              </w:rPr>
              <w:t xml:space="preserve">- </w:t>
            </w:r>
            <w:r>
              <w:rPr>
                <w:rStyle w:val="IndexLink"/>
                <w:rtl w:val="true"/>
              </w:rPr>
              <w:t>شرح رسالة العلم‏</w:t>
            </w:r>
            <w:r>
              <w:rPr>
                <w:rStyle w:val="IndexLink"/>
                <w:rtl w:val="true"/>
              </w:rPr>
              <w:tab/>
            </w:r>
            <w:r>
              <w:rPr>
                <w:rStyle w:val="IndexLink"/>
              </w:rPr>
              <w:t>332</w:t>
            </w:r>
          </w:hyperlink>
        </w:p>
        <w:p>
          <w:pPr>
            <w:pStyle w:val="Contents3"/>
            <w:tabs>
              <w:tab w:val="clear" w:pos="8459"/>
              <w:tab w:val="right" w:pos="9026" w:leader="dot"/>
            </w:tabs>
            <w:rPr/>
          </w:pPr>
          <w:hyperlink w:anchor="__RefHeading___Toc8586748_73709187">
            <w:r>
              <w:rPr>
                <w:webHidden/>
                <w:rStyle w:val="IndexLink"/>
              </w:rPr>
              <w:t>1047</w:t>
            </w:r>
            <w:r>
              <w:rPr>
                <w:rStyle w:val="IndexLink"/>
                <w:rtl w:val="true"/>
              </w:rPr>
              <w:t xml:space="preserve">- </w:t>
            </w:r>
            <w:r>
              <w:rPr>
                <w:rStyle w:val="IndexLink"/>
                <w:rtl w:val="true"/>
              </w:rPr>
              <w:t>شرح رسالة الشیخ علی بن عبد الله الجدحاجی‏</w:t>
            </w:r>
            <w:r>
              <w:rPr>
                <w:rStyle w:val="IndexLink"/>
                <w:rtl w:val="true"/>
              </w:rPr>
              <w:tab/>
            </w:r>
            <w:r>
              <w:rPr>
                <w:rStyle w:val="IndexLink"/>
              </w:rPr>
              <w:t>333</w:t>
            </w:r>
          </w:hyperlink>
        </w:p>
        <w:p>
          <w:pPr>
            <w:pStyle w:val="Contents3"/>
            <w:tabs>
              <w:tab w:val="clear" w:pos="8459"/>
              <w:tab w:val="right" w:pos="9026" w:leader="dot"/>
            </w:tabs>
            <w:rPr/>
          </w:pPr>
          <w:hyperlink w:anchor="__RefHeading___Toc8586750_73709187">
            <w:r>
              <w:rPr>
                <w:webHidden/>
                <w:rStyle w:val="IndexLink"/>
              </w:rPr>
              <w:t>1048</w:t>
            </w:r>
            <w:r>
              <w:rPr>
                <w:rStyle w:val="IndexLink"/>
                <w:rtl w:val="true"/>
              </w:rPr>
              <w:t xml:space="preserve">- </w:t>
            </w:r>
            <w:r>
              <w:rPr>
                <w:rStyle w:val="IndexLink"/>
                <w:rtl w:val="true"/>
              </w:rPr>
              <w:t>شرح رسالة فی عمل المسبع و المتسع‏</w:t>
            </w:r>
            <w:r>
              <w:rPr>
                <w:rStyle w:val="IndexLink"/>
                <w:rtl w:val="true"/>
              </w:rPr>
              <w:tab/>
            </w:r>
            <w:r>
              <w:rPr>
                <w:rStyle w:val="IndexLink"/>
              </w:rPr>
              <w:t>333</w:t>
            </w:r>
          </w:hyperlink>
        </w:p>
        <w:p>
          <w:pPr>
            <w:pStyle w:val="Contents3"/>
            <w:tabs>
              <w:tab w:val="clear" w:pos="8459"/>
              <w:tab w:val="right" w:pos="9026" w:leader="dot"/>
            </w:tabs>
            <w:rPr/>
          </w:pPr>
          <w:hyperlink w:anchor="__RefHeading___Toc8586752_73709187">
            <w:r>
              <w:rPr>
                <w:webHidden/>
                <w:rStyle w:val="IndexLink"/>
              </w:rPr>
              <w:t>1049</w:t>
            </w:r>
            <w:r>
              <w:rPr>
                <w:rStyle w:val="IndexLink"/>
                <w:rtl w:val="true"/>
              </w:rPr>
              <w:t xml:space="preserve">- </w:t>
            </w:r>
            <w:r>
              <w:rPr>
                <w:rStyle w:val="IndexLink"/>
                <w:rtl w:val="true"/>
              </w:rPr>
              <w:t>شرح رسالة عیسی بن مزرعة الحکیم‏</w:t>
            </w:r>
            <w:r>
              <w:rPr>
                <w:rStyle w:val="IndexLink"/>
                <w:rtl w:val="true"/>
              </w:rPr>
              <w:tab/>
            </w:r>
            <w:r>
              <w:rPr>
                <w:rStyle w:val="IndexLink"/>
              </w:rPr>
              <w:t>333</w:t>
            </w:r>
          </w:hyperlink>
        </w:p>
        <w:p>
          <w:pPr>
            <w:pStyle w:val="Contents3"/>
            <w:tabs>
              <w:tab w:val="clear" w:pos="8459"/>
              <w:tab w:val="right" w:pos="9026" w:leader="dot"/>
            </w:tabs>
            <w:rPr/>
          </w:pPr>
          <w:hyperlink w:anchor="__RefHeading___Toc8586754_73709187">
            <w:r>
              <w:rPr>
                <w:webHidden/>
                <w:rStyle w:val="IndexLink"/>
              </w:rPr>
              <w:t>1050</w:t>
            </w:r>
            <w:r>
              <w:rPr>
                <w:rStyle w:val="IndexLink"/>
                <w:rtl w:val="true"/>
              </w:rPr>
              <w:t xml:space="preserve">- </w:t>
            </w:r>
            <w:r>
              <w:rPr>
                <w:rStyle w:val="IndexLink"/>
                <w:rtl w:val="true"/>
              </w:rPr>
              <w:t>شرح رسالة الفارابی‏</w:t>
            </w:r>
            <w:r>
              <w:rPr>
                <w:rStyle w:val="IndexLink"/>
                <w:rtl w:val="true"/>
              </w:rPr>
              <w:tab/>
            </w:r>
            <w:r>
              <w:rPr>
                <w:rStyle w:val="IndexLink"/>
              </w:rPr>
              <w:t>333</w:t>
            </w:r>
          </w:hyperlink>
        </w:p>
        <w:p>
          <w:pPr>
            <w:pStyle w:val="Contents3"/>
            <w:tabs>
              <w:tab w:val="clear" w:pos="8459"/>
              <w:tab w:val="right" w:pos="9026" w:leader="dot"/>
            </w:tabs>
            <w:rPr/>
          </w:pPr>
          <w:hyperlink w:anchor="__RefHeading___Toc8586756_73709187">
            <w:r>
              <w:rPr>
                <w:webHidden/>
                <w:rStyle w:val="IndexLink"/>
              </w:rPr>
              <w:t>1051</w:t>
            </w:r>
            <w:r>
              <w:rPr>
                <w:rStyle w:val="IndexLink"/>
                <w:rtl w:val="true"/>
              </w:rPr>
              <w:t xml:space="preserve">- </w:t>
            </w:r>
            <w:r>
              <w:rPr>
                <w:rStyle w:val="IndexLink"/>
                <w:rtl w:val="true"/>
              </w:rPr>
              <w:t>شرح رسالة القضاء و القدر</w:t>
            </w:r>
            <w:r>
              <w:rPr>
                <w:rStyle w:val="IndexLink"/>
                <w:rtl w:val="true"/>
              </w:rPr>
              <w:tab/>
            </w:r>
            <w:r>
              <w:rPr>
                <w:rStyle w:val="IndexLink"/>
              </w:rPr>
              <w:t>333</w:t>
            </w:r>
          </w:hyperlink>
        </w:p>
        <w:p>
          <w:pPr>
            <w:pStyle w:val="Contents3"/>
            <w:tabs>
              <w:tab w:val="clear" w:pos="8459"/>
              <w:tab w:val="right" w:pos="9026" w:leader="dot"/>
            </w:tabs>
            <w:rPr/>
          </w:pPr>
          <w:hyperlink w:anchor="__RefHeading___Toc8586758_73709187">
            <w:r>
              <w:rPr>
                <w:webHidden/>
                <w:rStyle w:val="IndexLink"/>
                <w:rtl w:val="true"/>
              </w:rPr>
              <w:t>شرح رسالة الکاف من قوله تعالی</w:t>
            </w:r>
            <w:r>
              <w:rPr>
                <w:rStyle w:val="IndexLink"/>
                <w:rtl w:val="true"/>
              </w:rPr>
              <w:t xml:space="preserve">- </w:t>
            </w:r>
            <w:r>
              <w:rPr>
                <w:rStyle w:val="IndexLink"/>
                <w:rtl w:val="true"/>
              </w:rPr>
              <w:t>لیس کمثله شی‏ء</w:t>
            </w:r>
            <w:r>
              <w:rPr>
                <w:rStyle w:val="IndexLink"/>
                <w:rtl w:val="true"/>
              </w:rPr>
              <w:tab/>
            </w:r>
            <w:r>
              <w:rPr>
                <w:rStyle w:val="IndexLink"/>
              </w:rPr>
              <w:t>334</w:t>
            </w:r>
          </w:hyperlink>
        </w:p>
        <w:p>
          <w:pPr>
            <w:pStyle w:val="Contents3"/>
            <w:tabs>
              <w:tab w:val="clear" w:pos="8459"/>
              <w:tab w:val="right" w:pos="9026" w:leader="dot"/>
            </w:tabs>
            <w:rPr/>
          </w:pPr>
          <w:hyperlink w:anchor="__RefHeading___Toc8586760_73709187">
            <w:r>
              <w:rPr>
                <w:webHidden/>
                <w:rStyle w:val="IndexLink"/>
              </w:rPr>
              <w:t>1052</w:t>
            </w:r>
            <w:r>
              <w:rPr>
                <w:rStyle w:val="IndexLink"/>
                <w:rtl w:val="true"/>
              </w:rPr>
              <w:t xml:space="preserve">- </w:t>
            </w:r>
            <w:r>
              <w:rPr>
                <w:rStyle w:val="IndexLink"/>
                <w:rtl w:val="true"/>
              </w:rPr>
              <w:t>شرح رسالة کلمة التصوف‏</w:t>
            </w:r>
            <w:r>
              <w:rPr>
                <w:rStyle w:val="IndexLink"/>
                <w:rtl w:val="true"/>
              </w:rPr>
              <w:tab/>
            </w:r>
            <w:r>
              <w:rPr>
                <w:rStyle w:val="IndexLink"/>
              </w:rPr>
              <w:t>334</w:t>
            </w:r>
          </w:hyperlink>
        </w:p>
        <w:p>
          <w:pPr>
            <w:pStyle w:val="Contents3"/>
            <w:tabs>
              <w:tab w:val="clear" w:pos="8459"/>
              <w:tab w:val="right" w:pos="9026" w:leader="dot"/>
            </w:tabs>
            <w:rPr/>
          </w:pPr>
          <w:hyperlink w:anchor="__RefHeading___Toc8586762_73709187">
            <w:r>
              <w:rPr>
                <w:webHidden/>
                <w:rStyle w:val="IndexLink"/>
              </w:rPr>
              <w:t>1053</w:t>
            </w:r>
            <w:r>
              <w:rPr>
                <w:rStyle w:val="IndexLink"/>
                <w:rtl w:val="true"/>
              </w:rPr>
              <w:t xml:space="preserve">- </w:t>
            </w:r>
            <w:r>
              <w:rPr>
                <w:rStyle w:val="IndexLink"/>
                <w:rtl w:val="true"/>
              </w:rPr>
              <w:t>شرح رسالة لم صار ماء المطر خفیفا؟ الذی هو قول أرسطو</w:t>
            </w:r>
            <w:r>
              <w:rPr>
                <w:rStyle w:val="IndexLink"/>
                <w:rtl w:val="true"/>
              </w:rPr>
              <w:tab/>
            </w:r>
            <w:r>
              <w:rPr>
                <w:rStyle w:val="IndexLink"/>
              </w:rPr>
              <w:t>334</w:t>
            </w:r>
          </w:hyperlink>
        </w:p>
        <w:p>
          <w:pPr>
            <w:pStyle w:val="Contents3"/>
            <w:tabs>
              <w:tab w:val="clear" w:pos="8459"/>
              <w:tab w:val="right" w:pos="9026" w:leader="dot"/>
            </w:tabs>
            <w:rPr/>
          </w:pPr>
          <w:hyperlink w:anchor="__RefHeading___Toc8586764_73709187">
            <w:r>
              <w:rPr>
                <w:webHidden/>
                <w:rStyle w:val="IndexLink"/>
                <w:rtl w:val="true"/>
              </w:rPr>
              <w:t>شرح الرسالة المحمدیة</w:t>
            </w:r>
            <w:r>
              <w:rPr>
                <w:rStyle w:val="IndexLink"/>
                <w:rtl w:val="true"/>
              </w:rPr>
              <w:tab/>
            </w:r>
            <w:r>
              <w:rPr>
                <w:rStyle w:val="IndexLink"/>
              </w:rPr>
              <w:t>334</w:t>
            </w:r>
          </w:hyperlink>
        </w:p>
        <w:p>
          <w:pPr>
            <w:pStyle w:val="Contents3"/>
            <w:tabs>
              <w:tab w:val="clear" w:pos="8459"/>
              <w:tab w:val="right" w:pos="9026" w:leader="dot"/>
            </w:tabs>
            <w:rPr/>
          </w:pPr>
          <w:hyperlink w:anchor="__RefHeading___Toc8586766_73709187">
            <w:r>
              <w:rPr>
                <w:webHidden/>
                <w:rStyle w:val="IndexLink"/>
              </w:rPr>
              <w:t>1054</w:t>
            </w:r>
            <w:r>
              <w:rPr>
                <w:rStyle w:val="IndexLink"/>
                <w:rtl w:val="true"/>
              </w:rPr>
              <w:t xml:space="preserve">- </w:t>
            </w:r>
            <w:r>
              <w:rPr>
                <w:rStyle w:val="IndexLink"/>
                <w:rtl w:val="true"/>
              </w:rPr>
              <w:t>شرح رسالة المعراج و المعاد</w:t>
            </w:r>
            <w:r>
              <w:rPr>
                <w:rStyle w:val="IndexLink"/>
                <w:rtl w:val="true"/>
              </w:rPr>
              <w:tab/>
            </w:r>
            <w:r>
              <w:rPr>
                <w:rStyle w:val="IndexLink"/>
              </w:rPr>
              <w:t>334</w:t>
            </w:r>
          </w:hyperlink>
        </w:p>
        <w:p>
          <w:pPr>
            <w:pStyle w:val="Contents3"/>
            <w:tabs>
              <w:tab w:val="clear" w:pos="8459"/>
              <w:tab w:val="right" w:pos="9026" w:leader="dot"/>
            </w:tabs>
            <w:rPr/>
          </w:pPr>
          <w:hyperlink w:anchor="__RefHeading___Toc8586768_73709187">
            <w:r>
              <w:rPr>
                <w:webHidden/>
                <w:rStyle w:val="IndexLink"/>
              </w:rPr>
              <w:t>1055</w:t>
            </w:r>
            <w:r>
              <w:rPr>
                <w:rStyle w:val="IndexLink"/>
                <w:rtl w:val="true"/>
              </w:rPr>
              <w:t xml:space="preserve">- </w:t>
            </w:r>
            <w:r>
              <w:rPr>
                <w:rStyle w:val="IndexLink"/>
                <w:rtl w:val="true"/>
              </w:rPr>
              <w:t>شرح رسالة المعمی‏</w:t>
            </w:r>
            <w:r>
              <w:rPr>
                <w:rStyle w:val="IndexLink"/>
                <w:rtl w:val="true"/>
              </w:rPr>
              <w:tab/>
            </w:r>
            <w:r>
              <w:rPr>
                <w:rStyle w:val="IndexLink"/>
              </w:rPr>
              <w:t>334</w:t>
            </w:r>
          </w:hyperlink>
        </w:p>
        <w:p>
          <w:pPr>
            <w:pStyle w:val="Contents3"/>
            <w:tabs>
              <w:tab w:val="clear" w:pos="8459"/>
              <w:tab w:val="right" w:pos="9026" w:leader="dot"/>
            </w:tabs>
            <w:rPr/>
          </w:pPr>
          <w:hyperlink w:anchor="__RefHeading___Toc8586770_73709187">
            <w:r>
              <w:rPr>
                <w:webHidden/>
                <w:rStyle w:val="IndexLink"/>
              </w:rPr>
              <w:t>1056</w:t>
            </w:r>
            <w:r>
              <w:rPr>
                <w:rStyle w:val="IndexLink"/>
                <w:rtl w:val="true"/>
              </w:rPr>
              <w:t xml:space="preserve">- </w:t>
            </w:r>
            <w:r>
              <w:rPr>
                <w:rStyle w:val="IndexLink"/>
                <w:rtl w:val="true"/>
              </w:rPr>
              <w:t>شرح رسالة المواریث‏</w:t>
            </w:r>
            <w:r>
              <w:rPr>
                <w:rStyle w:val="IndexLink"/>
                <w:rtl w:val="true"/>
              </w:rPr>
              <w:tab/>
            </w:r>
            <w:r>
              <w:rPr>
                <w:rStyle w:val="IndexLink"/>
              </w:rPr>
              <w:t>334</w:t>
            </w:r>
          </w:hyperlink>
        </w:p>
        <w:p>
          <w:pPr>
            <w:pStyle w:val="Contents3"/>
            <w:tabs>
              <w:tab w:val="clear" w:pos="8459"/>
              <w:tab w:val="right" w:pos="9026" w:leader="dot"/>
            </w:tabs>
            <w:rPr/>
          </w:pPr>
          <w:hyperlink w:anchor="__RefHeading___Toc8586772_73709187">
            <w:r>
              <w:rPr>
                <w:webHidden/>
                <w:rStyle w:val="IndexLink"/>
                <w:rtl w:val="true"/>
              </w:rPr>
              <w:t>شرح الرسالة الناصحة</w:t>
            </w:r>
            <w:r>
              <w:rPr>
                <w:rStyle w:val="IndexLink"/>
                <w:rtl w:val="true"/>
              </w:rPr>
              <w:tab/>
            </w:r>
            <w:r>
              <w:rPr>
                <w:rStyle w:val="IndexLink"/>
              </w:rPr>
              <w:t>335</w:t>
            </w:r>
          </w:hyperlink>
        </w:p>
        <w:p>
          <w:pPr>
            <w:pStyle w:val="Contents3"/>
            <w:tabs>
              <w:tab w:val="clear" w:pos="8459"/>
              <w:tab w:val="right" w:pos="9026" w:leader="dot"/>
            </w:tabs>
            <w:rPr/>
          </w:pPr>
          <w:hyperlink w:anchor="__RefHeading___Toc8586774_73709187">
            <w:r>
              <w:rPr>
                <w:webHidden/>
                <w:rStyle w:val="IndexLink"/>
                <w:rtl w:val="true"/>
              </w:rPr>
              <w:t>شرح الرسالة النجمیة</w:t>
            </w:r>
            <w:r>
              <w:rPr>
                <w:rStyle w:val="IndexLink"/>
                <w:rtl w:val="true"/>
              </w:rPr>
              <w:tab/>
            </w:r>
            <w:r>
              <w:rPr>
                <w:rStyle w:val="IndexLink"/>
              </w:rPr>
              <w:t>335</w:t>
            </w:r>
          </w:hyperlink>
        </w:p>
        <w:p>
          <w:pPr>
            <w:pStyle w:val="Contents3"/>
            <w:tabs>
              <w:tab w:val="clear" w:pos="8459"/>
              <w:tab w:val="right" w:pos="9026" w:leader="dot"/>
            </w:tabs>
            <w:rPr/>
          </w:pPr>
          <w:hyperlink w:anchor="__RefHeading___Toc8586776_73709187">
            <w:r>
              <w:rPr>
                <w:webHidden/>
                <w:rStyle w:val="IndexLink"/>
              </w:rPr>
              <w:t>1057</w:t>
            </w:r>
            <w:r>
              <w:rPr>
                <w:rStyle w:val="IndexLink"/>
                <w:rtl w:val="true"/>
              </w:rPr>
              <w:t xml:space="preserve">- </w:t>
            </w:r>
            <w:r>
              <w:rPr>
                <w:rStyle w:val="IndexLink"/>
                <w:rtl w:val="true"/>
              </w:rPr>
              <w:t>شرح رسالة النفس‏</w:t>
            </w:r>
            <w:r>
              <w:rPr>
                <w:rStyle w:val="IndexLink"/>
                <w:rtl w:val="true"/>
              </w:rPr>
              <w:tab/>
            </w:r>
            <w:r>
              <w:rPr>
                <w:rStyle w:val="IndexLink"/>
              </w:rPr>
              <w:t>335</w:t>
            </w:r>
          </w:hyperlink>
        </w:p>
        <w:p>
          <w:pPr>
            <w:pStyle w:val="Contents3"/>
            <w:tabs>
              <w:tab w:val="clear" w:pos="8459"/>
              <w:tab w:val="right" w:pos="9026" w:leader="dot"/>
            </w:tabs>
            <w:rPr/>
          </w:pPr>
          <w:hyperlink w:anchor="__RefHeading___Toc8586778_73709187">
            <w:r>
              <w:rPr>
                <w:webHidden/>
                <w:rStyle w:val="IndexLink"/>
              </w:rPr>
              <w:t>1058</w:t>
            </w:r>
            <w:r>
              <w:rPr>
                <w:rStyle w:val="IndexLink"/>
                <w:rtl w:val="true"/>
              </w:rPr>
              <w:t xml:space="preserve">- </w:t>
            </w:r>
            <w:r>
              <w:rPr>
                <w:rStyle w:val="IndexLink"/>
                <w:rtl w:val="true"/>
              </w:rPr>
              <w:t>شرح رسالة الهیئة</w:t>
            </w:r>
            <w:r>
              <w:rPr>
                <w:rStyle w:val="IndexLink"/>
                <w:rtl w:val="true"/>
              </w:rPr>
              <w:tab/>
            </w:r>
            <w:r>
              <w:rPr>
                <w:rStyle w:val="IndexLink"/>
              </w:rPr>
              <w:t>335</w:t>
            </w:r>
          </w:hyperlink>
        </w:p>
        <w:p>
          <w:pPr>
            <w:pStyle w:val="Contents3"/>
            <w:tabs>
              <w:tab w:val="clear" w:pos="8459"/>
              <w:tab w:val="right" w:pos="9026" w:leader="dot"/>
            </w:tabs>
            <w:rPr/>
          </w:pPr>
          <w:hyperlink w:anchor="__RefHeading___Toc8586780_73709187">
            <w:r>
              <w:rPr>
                <w:webHidden/>
                <w:rStyle w:val="IndexLink"/>
              </w:rPr>
              <w:t>1059</w:t>
            </w:r>
            <w:r>
              <w:rPr>
                <w:rStyle w:val="IndexLink"/>
                <w:rtl w:val="true"/>
              </w:rPr>
              <w:t xml:space="preserve">- </w:t>
            </w:r>
            <w:r>
              <w:rPr>
                <w:rStyle w:val="IndexLink"/>
                <w:rtl w:val="true"/>
              </w:rPr>
              <w:t>شرح رسالة الهیئة</w:t>
            </w:r>
            <w:r>
              <w:rPr>
                <w:rStyle w:val="IndexLink"/>
                <w:rtl w:val="true"/>
              </w:rPr>
              <w:tab/>
            </w:r>
            <w:r>
              <w:rPr>
                <w:rStyle w:val="IndexLink"/>
              </w:rPr>
              <w:t>335</w:t>
            </w:r>
          </w:hyperlink>
        </w:p>
        <w:p>
          <w:pPr>
            <w:pStyle w:val="Contents3"/>
            <w:tabs>
              <w:tab w:val="clear" w:pos="8459"/>
              <w:tab w:val="right" w:pos="9026" w:leader="dot"/>
            </w:tabs>
            <w:rPr/>
          </w:pPr>
          <w:hyperlink w:anchor="__RefHeading___Toc8586782_73709187">
            <w:r>
              <w:rPr>
                <w:webHidden/>
                <w:rStyle w:val="IndexLink"/>
              </w:rPr>
              <w:t>1060</w:t>
            </w:r>
            <w:r>
              <w:rPr>
                <w:rStyle w:val="IndexLink"/>
                <w:rtl w:val="true"/>
              </w:rPr>
              <w:t xml:space="preserve">- </w:t>
            </w:r>
            <w:r>
              <w:rPr>
                <w:rStyle w:val="IndexLink"/>
                <w:rtl w:val="true"/>
              </w:rPr>
              <w:t>شرح رسالة الهیئة</w:t>
            </w:r>
            <w:r>
              <w:rPr>
                <w:rStyle w:val="IndexLink"/>
                <w:rtl w:val="true"/>
              </w:rPr>
              <w:tab/>
            </w:r>
            <w:r>
              <w:rPr>
                <w:rStyle w:val="IndexLink"/>
              </w:rPr>
              <w:t>335</w:t>
            </w:r>
          </w:hyperlink>
        </w:p>
        <w:p>
          <w:pPr>
            <w:pStyle w:val="Contents3"/>
            <w:tabs>
              <w:tab w:val="clear" w:pos="8459"/>
              <w:tab w:val="right" w:pos="9026" w:leader="dot"/>
            </w:tabs>
            <w:rPr/>
          </w:pPr>
          <w:hyperlink w:anchor="__RefHeading___Toc8586784_73709187">
            <w:r>
              <w:rPr>
                <w:webHidden/>
                <w:rStyle w:val="IndexLink"/>
                <w:rtl w:val="true"/>
              </w:rPr>
              <w:t>شرح الرضاعیة</w:t>
            </w:r>
            <w:r>
              <w:rPr>
                <w:rStyle w:val="IndexLink"/>
                <w:rtl w:val="true"/>
              </w:rPr>
              <w:tab/>
            </w:r>
            <w:r>
              <w:rPr>
                <w:rStyle w:val="IndexLink"/>
              </w:rPr>
              <w:t>335</w:t>
            </w:r>
          </w:hyperlink>
        </w:p>
        <w:p>
          <w:pPr>
            <w:pStyle w:val="Contents3"/>
            <w:tabs>
              <w:tab w:val="clear" w:pos="8459"/>
              <w:tab w:val="right" w:pos="9026" w:leader="dot"/>
            </w:tabs>
            <w:rPr/>
          </w:pPr>
          <w:hyperlink w:anchor="__RefHeading___Toc8586786_73709187">
            <w:r>
              <w:rPr>
                <w:webHidden/>
                <w:rStyle w:val="IndexLink"/>
                <w:rtl w:val="true"/>
              </w:rPr>
              <w:t>شرح الرضی‏</w:t>
            </w:r>
            <w:r>
              <w:rPr>
                <w:rStyle w:val="IndexLink"/>
                <w:rtl w:val="true"/>
              </w:rPr>
              <w:tab/>
            </w:r>
            <w:r>
              <w:rPr>
                <w:rStyle w:val="IndexLink"/>
              </w:rPr>
              <w:t>335</w:t>
            </w:r>
          </w:hyperlink>
        </w:p>
        <w:p>
          <w:pPr>
            <w:pStyle w:val="Contents3"/>
            <w:tabs>
              <w:tab w:val="clear" w:pos="8459"/>
              <w:tab w:val="right" w:pos="9026" w:leader="dot"/>
            </w:tabs>
            <w:rPr/>
          </w:pPr>
          <w:hyperlink w:anchor="__RefHeading___Toc8586788_73709187">
            <w:r>
              <w:rPr>
                <w:webHidden/>
                <w:rStyle w:val="IndexLink"/>
                <w:rtl w:val="true"/>
              </w:rPr>
              <w:t>الشرح الرضوی‏</w:t>
            </w:r>
            <w:r>
              <w:rPr>
                <w:rStyle w:val="IndexLink"/>
                <w:rtl w:val="true"/>
              </w:rPr>
              <w:tab/>
            </w:r>
            <w:r>
              <w:rPr>
                <w:rStyle w:val="IndexLink"/>
              </w:rPr>
              <w:t>335</w:t>
            </w:r>
          </w:hyperlink>
        </w:p>
        <w:p>
          <w:pPr>
            <w:pStyle w:val="Contents3"/>
            <w:tabs>
              <w:tab w:val="clear" w:pos="8459"/>
              <w:tab w:val="right" w:pos="9026" w:leader="dot"/>
            </w:tabs>
            <w:rPr/>
          </w:pPr>
          <w:hyperlink w:anchor="__RefHeading___Toc8586790_73709187">
            <w:r>
              <w:rPr>
                <w:webHidden/>
                <w:rStyle w:val="IndexLink"/>
              </w:rPr>
              <w:t>1061</w:t>
            </w:r>
            <w:r>
              <w:rPr>
                <w:rStyle w:val="IndexLink"/>
                <w:rtl w:val="true"/>
              </w:rPr>
              <w:t xml:space="preserve">- </w:t>
            </w:r>
            <w:r>
              <w:rPr>
                <w:rStyle w:val="IndexLink"/>
                <w:rtl w:val="true"/>
              </w:rPr>
              <w:t>شرح رنات الطرب فی قصائد العرب‏</w:t>
            </w:r>
            <w:r>
              <w:rPr>
                <w:rStyle w:val="IndexLink"/>
                <w:rtl w:val="true"/>
              </w:rPr>
              <w:tab/>
            </w:r>
            <w:r>
              <w:rPr>
                <w:rStyle w:val="IndexLink"/>
              </w:rPr>
              <w:t>336</w:t>
            </w:r>
          </w:hyperlink>
        </w:p>
        <w:p>
          <w:pPr>
            <w:pStyle w:val="Contents3"/>
            <w:tabs>
              <w:tab w:val="clear" w:pos="8459"/>
              <w:tab w:val="right" w:pos="9026" w:leader="dot"/>
            </w:tabs>
            <w:rPr/>
          </w:pPr>
          <w:hyperlink w:anchor="__RefHeading___Toc8586792_73709187">
            <w:r>
              <w:rPr>
                <w:webHidden/>
                <w:rStyle w:val="IndexLink"/>
                <w:rtl w:val="true"/>
              </w:rPr>
              <w:t>الروضة البهیة فی شرح اللمعة الدمشقیة</w:t>
            </w:r>
            <w:r>
              <w:rPr>
                <w:rStyle w:val="IndexLink"/>
                <w:rtl w:val="true"/>
              </w:rPr>
              <w:tab/>
            </w:r>
            <w:r>
              <w:rPr>
                <w:rStyle w:val="IndexLink"/>
              </w:rPr>
              <w:t>336</w:t>
            </w:r>
          </w:hyperlink>
        </w:p>
        <w:p>
          <w:pPr>
            <w:pStyle w:val="Contents3"/>
            <w:tabs>
              <w:tab w:val="clear" w:pos="8459"/>
              <w:tab w:val="right" w:pos="9026" w:leader="dot"/>
            </w:tabs>
            <w:rPr/>
          </w:pPr>
          <w:hyperlink w:anchor="__RefHeading___Toc8586794_73709187">
            <w:r>
              <w:rPr>
                <w:webHidden/>
                <w:rStyle w:val="IndexLink"/>
                <w:rtl w:val="true"/>
              </w:rPr>
              <w:t>بیان</w:t>
            </w:r>
            <w:r>
              <w:rPr>
                <w:rStyle w:val="IndexLink"/>
                <w:rtl w:val="true"/>
              </w:rPr>
              <w:tab/>
            </w:r>
            <w:r>
              <w:rPr>
                <w:rStyle w:val="IndexLink"/>
              </w:rPr>
              <w:t>336</w:t>
            </w:r>
          </w:hyperlink>
        </w:p>
        <w:p>
          <w:pPr>
            <w:pStyle w:val="Contents3"/>
            <w:tabs>
              <w:tab w:val="clear" w:pos="8459"/>
              <w:tab w:val="right" w:pos="9026" w:leader="dot"/>
            </w:tabs>
            <w:rPr/>
          </w:pPr>
          <w:hyperlink w:anchor="__RefHeading___Toc8586796_73709187">
            <w:r>
              <w:rPr>
                <w:webHidden/>
                <w:rStyle w:val="IndexLink"/>
              </w:rPr>
              <w:t>1062</w:t>
            </w:r>
            <w:r>
              <w:rPr>
                <w:rStyle w:val="IndexLink"/>
                <w:rtl w:val="true"/>
              </w:rPr>
              <w:t xml:space="preserve">- </w:t>
            </w:r>
            <w:r>
              <w:rPr>
                <w:rStyle w:val="IndexLink"/>
                <w:rtl w:val="true"/>
              </w:rPr>
              <w:t>شرح الروضة البهیة</w:t>
            </w:r>
            <w:r>
              <w:rPr>
                <w:rStyle w:val="IndexLink"/>
                <w:rtl w:val="true"/>
              </w:rPr>
              <w:tab/>
            </w:r>
            <w:r>
              <w:rPr>
                <w:rStyle w:val="IndexLink"/>
              </w:rPr>
              <w:t>336</w:t>
            </w:r>
          </w:hyperlink>
        </w:p>
        <w:p>
          <w:pPr>
            <w:pStyle w:val="Contents3"/>
            <w:tabs>
              <w:tab w:val="clear" w:pos="8459"/>
              <w:tab w:val="right" w:pos="9026" w:leader="dot"/>
            </w:tabs>
            <w:rPr/>
          </w:pPr>
          <w:hyperlink w:anchor="__RefHeading___Toc8586798_73709187">
            <w:r>
              <w:rPr>
                <w:webHidden/>
                <w:rStyle w:val="IndexLink"/>
              </w:rPr>
              <w:t>1063</w:t>
            </w:r>
            <w:r>
              <w:rPr>
                <w:rStyle w:val="IndexLink"/>
                <w:rtl w:val="true"/>
              </w:rPr>
              <w:t xml:space="preserve">- </w:t>
            </w:r>
            <w:r>
              <w:rPr>
                <w:rStyle w:val="IndexLink"/>
                <w:rtl w:val="true"/>
              </w:rPr>
              <w:t>شرح الروضة البهیة</w:t>
            </w:r>
            <w:r>
              <w:rPr>
                <w:rStyle w:val="IndexLink"/>
                <w:rtl w:val="true"/>
              </w:rPr>
              <w:tab/>
            </w:r>
            <w:r>
              <w:rPr>
                <w:rStyle w:val="IndexLink"/>
              </w:rPr>
              <w:t>336</w:t>
            </w:r>
          </w:hyperlink>
        </w:p>
        <w:p>
          <w:pPr>
            <w:pStyle w:val="Contents3"/>
            <w:tabs>
              <w:tab w:val="clear" w:pos="8459"/>
              <w:tab w:val="right" w:pos="9026" w:leader="dot"/>
            </w:tabs>
            <w:rPr/>
          </w:pPr>
          <w:hyperlink w:anchor="__RefHeading___Toc8586800_73709187">
            <w:r>
              <w:rPr>
                <w:webHidden/>
                <w:rStyle w:val="IndexLink"/>
              </w:rPr>
              <w:t>1064</w:t>
            </w:r>
            <w:r>
              <w:rPr>
                <w:rStyle w:val="IndexLink"/>
                <w:rtl w:val="true"/>
              </w:rPr>
              <w:t xml:space="preserve">- </w:t>
            </w:r>
            <w:r>
              <w:rPr>
                <w:rStyle w:val="IndexLink"/>
                <w:rtl w:val="true"/>
              </w:rPr>
              <w:t>شرح الروضة البهیة</w:t>
            </w:r>
            <w:r>
              <w:rPr>
                <w:rStyle w:val="IndexLink"/>
                <w:rtl w:val="true"/>
              </w:rPr>
              <w:tab/>
            </w:r>
            <w:r>
              <w:rPr>
                <w:rStyle w:val="IndexLink"/>
              </w:rPr>
              <w:t>336</w:t>
            </w:r>
          </w:hyperlink>
        </w:p>
        <w:p>
          <w:pPr>
            <w:pStyle w:val="Contents3"/>
            <w:tabs>
              <w:tab w:val="clear" w:pos="8459"/>
              <w:tab w:val="right" w:pos="9026" w:leader="dot"/>
            </w:tabs>
            <w:rPr/>
          </w:pPr>
          <w:hyperlink w:anchor="__RefHeading___Toc8586802_73709187">
            <w:r>
              <w:rPr>
                <w:webHidden/>
                <w:rStyle w:val="IndexLink"/>
              </w:rPr>
              <w:t>1065</w:t>
            </w:r>
            <w:r>
              <w:rPr>
                <w:rStyle w:val="IndexLink"/>
                <w:rtl w:val="true"/>
              </w:rPr>
              <w:t xml:space="preserve">- </w:t>
            </w:r>
            <w:r>
              <w:rPr>
                <w:rStyle w:val="IndexLink"/>
                <w:rtl w:val="true"/>
              </w:rPr>
              <w:t>شرح الروضة البهیة</w:t>
            </w:r>
            <w:r>
              <w:rPr>
                <w:rStyle w:val="IndexLink"/>
                <w:rtl w:val="true"/>
              </w:rPr>
              <w:tab/>
            </w:r>
            <w:r>
              <w:rPr>
                <w:rStyle w:val="IndexLink"/>
              </w:rPr>
              <w:t>337</w:t>
            </w:r>
          </w:hyperlink>
        </w:p>
        <w:p>
          <w:pPr>
            <w:pStyle w:val="Contents3"/>
            <w:tabs>
              <w:tab w:val="clear" w:pos="8459"/>
              <w:tab w:val="right" w:pos="9026" w:leader="dot"/>
            </w:tabs>
            <w:rPr/>
          </w:pPr>
          <w:hyperlink w:anchor="__RefHeading___Toc8586804_73709187">
            <w:r>
              <w:rPr>
                <w:webHidden/>
                <w:rStyle w:val="IndexLink"/>
                <w:rtl w:val="true"/>
              </w:rPr>
              <w:t>شرح الروضة البهیة</w:t>
            </w:r>
            <w:r>
              <w:rPr>
                <w:rStyle w:val="IndexLink"/>
                <w:rtl w:val="true"/>
              </w:rPr>
              <w:tab/>
            </w:r>
            <w:r>
              <w:rPr>
                <w:rStyle w:val="IndexLink"/>
              </w:rPr>
              <w:t>337</w:t>
            </w:r>
          </w:hyperlink>
        </w:p>
        <w:p>
          <w:pPr>
            <w:pStyle w:val="Contents3"/>
            <w:tabs>
              <w:tab w:val="clear" w:pos="8459"/>
              <w:tab w:val="right" w:pos="9026" w:leader="dot"/>
            </w:tabs>
            <w:rPr/>
          </w:pPr>
          <w:hyperlink w:anchor="__RefHeading___Toc8586806_73709187">
            <w:r>
              <w:rPr>
                <w:webHidden/>
                <w:rStyle w:val="IndexLink"/>
              </w:rPr>
              <w:t>1066</w:t>
            </w:r>
            <w:r>
              <w:rPr>
                <w:rStyle w:val="IndexLink"/>
                <w:rtl w:val="true"/>
              </w:rPr>
              <w:t xml:space="preserve">- </w:t>
            </w:r>
            <w:r>
              <w:rPr>
                <w:rStyle w:val="IndexLink"/>
                <w:rtl w:val="true"/>
              </w:rPr>
              <w:t>شرح الروضة البهیة</w:t>
            </w:r>
            <w:r>
              <w:rPr>
                <w:rStyle w:val="IndexLink"/>
                <w:rtl w:val="true"/>
              </w:rPr>
              <w:tab/>
            </w:r>
            <w:r>
              <w:rPr>
                <w:rStyle w:val="IndexLink"/>
              </w:rPr>
              <w:t>337</w:t>
            </w:r>
          </w:hyperlink>
        </w:p>
        <w:p>
          <w:pPr>
            <w:pStyle w:val="Contents3"/>
            <w:tabs>
              <w:tab w:val="clear" w:pos="8459"/>
              <w:tab w:val="right" w:pos="9026" w:leader="dot"/>
            </w:tabs>
            <w:rPr/>
          </w:pPr>
          <w:hyperlink w:anchor="__RefHeading___Toc8586808_73709187">
            <w:r>
              <w:rPr>
                <w:webHidden/>
                <w:rStyle w:val="IndexLink"/>
              </w:rPr>
              <w:t>1067</w:t>
            </w:r>
            <w:r>
              <w:rPr>
                <w:rStyle w:val="IndexLink"/>
                <w:rtl w:val="true"/>
              </w:rPr>
              <w:t xml:space="preserve">- </w:t>
            </w:r>
            <w:r>
              <w:rPr>
                <w:rStyle w:val="IndexLink"/>
                <w:rtl w:val="true"/>
              </w:rPr>
              <w:t>شرح الروضة البهیة</w:t>
            </w:r>
            <w:r>
              <w:rPr>
                <w:rStyle w:val="IndexLink"/>
                <w:rtl w:val="true"/>
              </w:rPr>
              <w:tab/>
            </w:r>
            <w:r>
              <w:rPr>
                <w:rStyle w:val="IndexLink"/>
              </w:rPr>
              <w:t>337</w:t>
            </w:r>
          </w:hyperlink>
        </w:p>
        <w:p>
          <w:pPr>
            <w:pStyle w:val="Contents3"/>
            <w:tabs>
              <w:tab w:val="clear" w:pos="8459"/>
              <w:tab w:val="right" w:pos="9026" w:leader="dot"/>
            </w:tabs>
            <w:rPr/>
          </w:pPr>
          <w:hyperlink w:anchor="__RefHeading___Toc8586810_73709187">
            <w:r>
              <w:rPr>
                <w:webHidden/>
                <w:rStyle w:val="IndexLink"/>
                <w:rtl w:val="true"/>
              </w:rPr>
              <w:t>شرح الروضة البهیة</w:t>
            </w:r>
            <w:r>
              <w:rPr>
                <w:rStyle w:val="IndexLink"/>
                <w:rtl w:val="true"/>
              </w:rPr>
              <w:tab/>
            </w:r>
            <w:r>
              <w:rPr>
                <w:rStyle w:val="IndexLink"/>
              </w:rPr>
              <w:t>337</w:t>
            </w:r>
          </w:hyperlink>
        </w:p>
        <w:p>
          <w:pPr>
            <w:pStyle w:val="Contents3"/>
            <w:tabs>
              <w:tab w:val="clear" w:pos="8459"/>
              <w:tab w:val="right" w:pos="9026" w:leader="dot"/>
            </w:tabs>
            <w:rPr/>
          </w:pPr>
          <w:hyperlink w:anchor="__RefHeading___Toc8586812_73709187">
            <w:r>
              <w:rPr>
                <w:webHidden/>
                <w:rStyle w:val="IndexLink"/>
              </w:rPr>
              <w:t>1068</w:t>
            </w:r>
            <w:r>
              <w:rPr>
                <w:rStyle w:val="IndexLink"/>
                <w:rtl w:val="true"/>
              </w:rPr>
              <w:t xml:space="preserve">- </w:t>
            </w:r>
            <w:r>
              <w:rPr>
                <w:rStyle w:val="IndexLink"/>
                <w:rtl w:val="true"/>
              </w:rPr>
              <w:t>شرح الروضة البهیة</w:t>
            </w:r>
            <w:r>
              <w:rPr>
                <w:rStyle w:val="IndexLink"/>
                <w:rtl w:val="true"/>
              </w:rPr>
              <w:tab/>
            </w:r>
            <w:r>
              <w:rPr>
                <w:rStyle w:val="IndexLink"/>
              </w:rPr>
              <w:t>337</w:t>
            </w:r>
          </w:hyperlink>
        </w:p>
        <w:p>
          <w:pPr>
            <w:pStyle w:val="Contents3"/>
            <w:tabs>
              <w:tab w:val="clear" w:pos="8459"/>
              <w:tab w:val="right" w:pos="9026" w:leader="dot"/>
            </w:tabs>
            <w:rPr/>
          </w:pPr>
          <w:hyperlink w:anchor="__RefHeading___Toc8586814_73709187">
            <w:r>
              <w:rPr>
                <w:webHidden/>
                <w:rStyle w:val="IndexLink"/>
              </w:rPr>
              <w:t>1069</w:t>
            </w:r>
            <w:r>
              <w:rPr>
                <w:rStyle w:val="IndexLink"/>
                <w:rtl w:val="true"/>
              </w:rPr>
              <w:t xml:space="preserve">- </w:t>
            </w:r>
            <w:r>
              <w:rPr>
                <w:rStyle w:val="IndexLink"/>
                <w:rtl w:val="true"/>
              </w:rPr>
              <w:t>شرح الروضة البهیة</w:t>
            </w:r>
            <w:r>
              <w:rPr>
                <w:rStyle w:val="IndexLink"/>
                <w:rtl w:val="true"/>
              </w:rPr>
              <w:tab/>
            </w:r>
            <w:r>
              <w:rPr>
                <w:rStyle w:val="IndexLink"/>
              </w:rPr>
              <w:t>338</w:t>
            </w:r>
          </w:hyperlink>
        </w:p>
        <w:p>
          <w:pPr>
            <w:pStyle w:val="Contents3"/>
            <w:tabs>
              <w:tab w:val="clear" w:pos="8459"/>
              <w:tab w:val="right" w:pos="9026" w:leader="dot"/>
            </w:tabs>
            <w:rPr/>
          </w:pPr>
          <w:hyperlink w:anchor="__RefHeading___Toc8586816_73709187">
            <w:r>
              <w:rPr>
                <w:webHidden/>
                <w:rStyle w:val="IndexLink"/>
                <w:rtl w:val="true"/>
              </w:rPr>
              <w:t>شرح الروضة البهیة</w:t>
            </w:r>
            <w:r>
              <w:rPr>
                <w:rStyle w:val="IndexLink"/>
                <w:rtl w:val="true"/>
              </w:rPr>
              <w:tab/>
            </w:r>
            <w:r>
              <w:rPr>
                <w:rStyle w:val="IndexLink"/>
              </w:rPr>
              <w:t>338</w:t>
            </w:r>
          </w:hyperlink>
        </w:p>
        <w:p>
          <w:pPr>
            <w:pStyle w:val="Contents3"/>
            <w:tabs>
              <w:tab w:val="clear" w:pos="8459"/>
              <w:tab w:val="right" w:pos="9026" w:leader="dot"/>
            </w:tabs>
            <w:rPr/>
          </w:pPr>
          <w:hyperlink w:anchor="__RefHeading___Toc8586818_73709187">
            <w:r>
              <w:rPr>
                <w:webHidden/>
                <w:rStyle w:val="IndexLink"/>
              </w:rPr>
              <w:t>1070</w:t>
            </w:r>
            <w:r>
              <w:rPr>
                <w:rStyle w:val="IndexLink"/>
                <w:rtl w:val="true"/>
              </w:rPr>
              <w:t xml:space="preserve">- </w:t>
            </w:r>
            <w:r>
              <w:rPr>
                <w:rStyle w:val="IndexLink"/>
                <w:rtl w:val="true"/>
              </w:rPr>
              <w:t>شرح الروضة البهیة</w:t>
            </w:r>
            <w:r>
              <w:rPr>
                <w:rStyle w:val="IndexLink"/>
                <w:rtl w:val="true"/>
              </w:rPr>
              <w:tab/>
            </w:r>
            <w:r>
              <w:rPr>
                <w:rStyle w:val="IndexLink"/>
              </w:rPr>
              <w:t>338</w:t>
            </w:r>
          </w:hyperlink>
        </w:p>
        <w:p>
          <w:pPr>
            <w:pStyle w:val="Contents3"/>
            <w:tabs>
              <w:tab w:val="clear" w:pos="8459"/>
              <w:tab w:val="right" w:pos="9026" w:leader="dot"/>
            </w:tabs>
            <w:rPr/>
          </w:pPr>
          <w:hyperlink w:anchor="__RefHeading___Toc8586820_73709187">
            <w:r>
              <w:rPr>
                <w:webHidden/>
                <w:rStyle w:val="IndexLink"/>
              </w:rPr>
              <w:t>1071</w:t>
            </w:r>
            <w:r>
              <w:rPr>
                <w:rStyle w:val="IndexLink"/>
                <w:rtl w:val="true"/>
              </w:rPr>
              <w:t xml:space="preserve">- </w:t>
            </w:r>
            <w:r>
              <w:rPr>
                <w:rStyle w:val="IndexLink"/>
                <w:rtl w:val="true"/>
              </w:rPr>
              <w:t>شرح الروضة البهیة</w:t>
            </w:r>
            <w:r>
              <w:rPr>
                <w:rStyle w:val="IndexLink"/>
                <w:rtl w:val="true"/>
              </w:rPr>
              <w:tab/>
            </w:r>
            <w:r>
              <w:rPr>
                <w:rStyle w:val="IndexLink"/>
              </w:rPr>
              <w:t>338</w:t>
            </w:r>
          </w:hyperlink>
        </w:p>
        <w:p>
          <w:pPr>
            <w:pStyle w:val="Contents3"/>
            <w:tabs>
              <w:tab w:val="clear" w:pos="8459"/>
              <w:tab w:val="right" w:pos="9026" w:leader="dot"/>
            </w:tabs>
            <w:rPr/>
          </w:pPr>
          <w:hyperlink w:anchor="__RefHeading___Toc8586822_73709187">
            <w:r>
              <w:rPr>
                <w:webHidden/>
                <w:rStyle w:val="IndexLink"/>
              </w:rPr>
              <w:t>1072</w:t>
            </w:r>
            <w:r>
              <w:rPr>
                <w:rStyle w:val="IndexLink"/>
                <w:rtl w:val="true"/>
              </w:rPr>
              <w:t xml:space="preserve">- </w:t>
            </w:r>
            <w:r>
              <w:rPr>
                <w:rStyle w:val="IndexLink"/>
                <w:rtl w:val="true"/>
              </w:rPr>
              <w:t>شرح الروضة البهیة</w:t>
            </w:r>
            <w:r>
              <w:rPr>
                <w:rStyle w:val="IndexLink"/>
                <w:rtl w:val="true"/>
              </w:rPr>
              <w:tab/>
            </w:r>
            <w:r>
              <w:rPr>
                <w:rStyle w:val="IndexLink"/>
              </w:rPr>
              <w:t>338</w:t>
            </w:r>
          </w:hyperlink>
        </w:p>
        <w:p>
          <w:pPr>
            <w:pStyle w:val="Contents3"/>
            <w:tabs>
              <w:tab w:val="clear" w:pos="8459"/>
              <w:tab w:val="right" w:pos="9026" w:leader="dot"/>
            </w:tabs>
            <w:rPr/>
          </w:pPr>
          <w:hyperlink w:anchor="__RefHeading___Toc8586824_73709187">
            <w:r>
              <w:rPr>
                <w:webHidden/>
                <w:rStyle w:val="IndexLink"/>
              </w:rPr>
              <w:t>1073</w:t>
            </w:r>
            <w:r>
              <w:rPr>
                <w:rStyle w:val="IndexLink"/>
                <w:rtl w:val="true"/>
              </w:rPr>
              <w:t xml:space="preserve">- </w:t>
            </w:r>
            <w:r>
              <w:rPr>
                <w:rStyle w:val="IndexLink"/>
                <w:rtl w:val="true"/>
              </w:rPr>
              <w:t>شرح الروضة البهیة</w:t>
            </w:r>
            <w:r>
              <w:rPr>
                <w:rStyle w:val="IndexLink"/>
                <w:rtl w:val="true"/>
              </w:rPr>
              <w:tab/>
            </w:r>
            <w:r>
              <w:rPr>
                <w:rStyle w:val="IndexLink"/>
              </w:rPr>
              <w:t>338</w:t>
            </w:r>
          </w:hyperlink>
        </w:p>
        <w:p>
          <w:pPr>
            <w:pStyle w:val="Contents3"/>
            <w:tabs>
              <w:tab w:val="clear" w:pos="8459"/>
              <w:tab w:val="right" w:pos="9026" w:leader="dot"/>
            </w:tabs>
            <w:rPr/>
          </w:pPr>
          <w:hyperlink w:anchor="__RefHeading___Toc8586826_73709187">
            <w:r>
              <w:rPr>
                <w:webHidden/>
                <w:rStyle w:val="IndexLink"/>
              </w:rPr>
              <w:t>1074</w:t>
            </w:r>
            <w:r>
              <w:rPr>
                <w:rStyle w:val="IndexLink"/>
                <w:rtl w:val="true"/>
              </w:rPr>
              <w:t xml:space="preserve">- </w:t>
            </w:r>
            <w:r>
              <w:rPr>
                <w:rStyle w:val="IndexLink"/>
                <w:rtl w:val="true"/>
              </w:rPr>
              <w:t>شرح الروضة البهیة</w:t>
            </w:r>
            <w:r>
              <w:rPr>
                <w:rStyle w:val="IndexLink"/>
                <w:rtl w:val="true"/>
              </w:rPr>
              <w:tab/>
            </w:r>
            <w:r>
              <w:rPr>
                <w:rStyle w:val="IndexLink"/>
              </w:rPr>
              <w:t>339</w:t>
            </w:r>
          </w:hyperlink>
        </w:p>
        <w:p>
          <w:pPr>
            <w:pStyle w:val="Contents3"/>
            <w:tabs>
              <w:tab w:val="clear" w:pos="8459"/>
              <w:tab w:val="right" w:pos="9026" w:leader="dot"/>
            </w:tabs>
            <w:rPr/>
          </w:pPr>
          <w:hyperlink w:anchor="__RefHeading___Toc8586828_73709187">
            <w:r>
              <w:rPr>
                <w:webHidden/>
                <w:rStyle w:val="IndexLink"/>
              </w:rPr>
              <w:t>1075</w:t>
            </w:r>
            <w:r>
              <w:rPr>
                <w:rStyle w:val="IndexLink"/>
                <w:rtl w:val="true"/>
              </w:rPr>
              <w:t xml:space="preserve">- </w:t>
            </w:r>
            <w:r>
              <w:rPr>
                <w:rStyle w:val="IndexLink"/>
                <w:rtl w:val="true"/>
              </w:rPr>
              <w:t>شرح الروضة البهیة</w:t>
            </w:r>
            <w:r>
              <w:rPr>
                <w:rStyle w:val="IndexLink"/>
                <w:rtl w:val="true"/>
              </w:rPr>
              <w:tab/>
            </w:r>
            <w:r>
              <w:rPr>
                <w:rStyle w:val="IndexLink"/>
              </w:rPr>
              <w:t>339</w:t>
            </w:r>
          </w:hyperlink>
        </w:p>
        <w:p>
          <w:pPr>
            <w:pStyle w:val="Contents3"/>
            <w:tabs>
              <w:tab w:val="clear" w:pos="8459"/>
              <w:tab w:val="right" w:pos="9026" w:leader="dot"/>
            </w:tabs>
            <w:rPr/>
          </w:pPr>
          <w:hyperlink w:anchor="__RefHeading___Toc8586830_73709187">
            <w:r>
              <w:rPr>
                <w:webHidden/>
                <w:rStyle w:val="IndexLink"/>
              </w:rPr>
              <w:t>1076</w:t>
            </w:r>
            <w:r>
              <w:rPr>
                <w:rStyle w:val="IndexLink"/>
                <w:rtl w:val="true"/>
              </w:rPr>
              <w:t xml:space="preserve">- </w:t>
            </w:r>
            <w:r>
              <w:rPr>
                <w:rStyle w:val="IndexLink"/>
                <w:rtl w:val="true"/>
              </w:rPr>
              <w:t>شرح الروضة البهیة</w:t>
            </w:r>
            <w:r>
              <w:rPr>
                <w:rStyle w:val="IndexLink"/>
                <w:rtl w:val="true"/>
              </w:rPr>
              <w:tab/>
            </w:r>
            <w:r>
              <w:rPr>
                <w:rStyle w:val="IndexLink"/>
              </w:rPr>
              <w:t>339</w:t>
            </w:r>
          </w:hyperlink>
        </w:p>
        <w:p>
          <w:pPr>
            <w:pStyle w:val="Contents3"/>
            <w:tabs>
              <w:tab w:val="clear" w:pos="8459"/>
              <w:tab w:val="right" w:pos="9026" w:leader="dot"/>
            </w:tabs>
            <w:rPr/>
          </w:pPr>
          <w:hyperlink w:anchor="__RefHeading___Toc8586832_73709187">
            <w:r>
              <w:rPr>
                <w:webHidden/>
                <w:rStyle w:val="IndexLink"/>
                <w:rtl w:val="true"/>
              </w:rPr>
              <w:t>شرح الروضة البهیة</w:t>
            </w:r>
            <w:r>
              <w:rPr>
                <w:rStyle w:val="IndexLink"/>
                <w:rtl w:val="true"/>
              </w:rPr>
              <w:tab/>
            </w:r>
            <w:r>
              <w:rPr>
                <w:rStyle w:val="IndexLink"/>
              </w:rPr>
              <w:t>339</w:t>
            </w:r>
          </w:hyperlink>
        </w:p>
        <w:p>
          <w:pPr>
            <w:pStyle w:val="Contents3"/>
            <w:tabs>
              <w:tab w:val="clear" w:pos="8459"/>
              <w:tab w:val="right" w:pos="9026" w:leader="dot"/>
            </w:tabs>
            <w:rPr/>
          </w:pPr>
          <w:hyperlink w:anchor="__RefHeading___Toc8586834_73709187">
            <w:r>
              <w:rPr>
                <w:webHidden/>
                <w:rStyle w:val="IndexLink"/>
              </w:rPr>
              <w:t>1077</w:t>
            </w:r>
            <w:r>
              <w:rPr>
                <w:rStyle w:val="IndexLink"/>
                <w:rtl w:val="true"/>
              </w:rPr>
              <w:t xml:space="preserve">- </w:t>
            </w:r>
            <w:r>
              <w:rPr>
                <w:rStyle w:val="IndexLink"/>
                <w:rtl w:val="true"/>
              </w:rPr>
              <w:t>شرح الروضة البهیة</w:t>
            </w:r>
            <w:r>
              <w:rPr>
                <w:rStyle w:val="IndexLink"/>
                <w:rtl w:val="true"/>
              </w:rPr>
              <w:tab/>
            </w:r>
            <w:r>
              <w:rPr>
                <w:rStyle w:val="IndexLink"/>
              </w:rPr>
              <w:t>339</w:t>
            </w:r>
          </w:hyperlink>
        </w:p>
        <w:p>
          <w:pPr>
            <w:pStyle w:val="Contents3"/>
            <w:tabs>
              <w:tab w:val="clear" w:pos="8459"/>
              <w:tab w:val="right" w:pos="9026" w:leader="dot"/>
            </w:tabs>
            <w:rPr/>
          </w:pPr>
          <w:hyperlink w:anchor="__RefHeading___Toc8586836_73709187">
            <w:r>
              <w:rPr>
                <w:webHidden/>
                <w:rStyle w:val="IndexLink"/>
              </w:rPr>
              <w:t>1078</w:t>
            </w:r>
            <w:r>
              <w:rPr>
                <w:rStyle w:val="IndexLink"/>
                <w:rtl w:val="true"/>
              </w:rPr>
              <w:t xml:space="preserve">- </w:t>
            </w:r>
            <w:r>
              <w:rPr>
                <w:rStyle w:val="IndexLink"/>
                <w:rtl w:val="true"/>
              </w:rPr>
              <w:t>شرح الروضة البهیة</w:t>
            </w:r>
            <w:r>
              <w:rPr>
                <w:rStyle w:val="IndexLink"/>
                <w:rtl w:val="true"/>
              </w:rPr>
              <w:tab/>
            </w:r>
            <w:r>
              <w:rPr>
                <w:rStyle w:val="IndexLink"/>
              </w:rPr>
              <w:t>339</w:t>
            </w:r>
          </w:hyperlink>
        </w:p>
        <w:p>
          <w:pPr>
            <w:pStyle w:val="Contents3"/>
            <w:tabs>
              <w:tab w:val="clear" w:pos="8459"/>
              <w:tab w:val="right" w:pos="9026" w:leader="dot"/>
            </w:tabs>
            <w:rPr/>
          </w:pPr>
          <w:hyperlink w:anchor="__RefHeading___Toc8586838_73709187">
            <w:r>
              <w:rPr>
                <w:webHidden/>
                <w:rStyle w:val="IndexLink"/>
              </w:rPr>
              <w:t>1079</w:t>
            </w:r>
            <w:r>
              <w:rPr>
                <w:rStyle w:val="IndexLink"/>
                <w:rtl w:val="true"/>
              </w:rPr>
              <w:t xml:space="preserve">- </w:t>
            </w:r>
            <w:r>
              <w:rPr>
                <w:rStyle w:val="IndexLink"/>
                <w:rtl w:val="true"/>
              </w:rPr>
              <w:t>شرح الروضة البهیة</w:t>
            </w:r>
            <w:r>
              <w:rPr>
                <w:rStyle w:val="IndexLink"/>
                <w:rtl w:val="true"/>
              </w:rPr>
              <w:tab/>
            </w:r>
            <w:r>
              <w:rPr>
                <w:rStyle w:val="IndexLink"/>
              </w:rPr>
              <w:t>339</w:t>
            </w:r>
          </w:hyperlink>
        </w:p>
        <w:p>
          <w:pPr>
            <w:pStyle w:val="Contents3"/>
            <w:tabs>
              <w:tab w:val="clear" w:pos="8459"/>
              <w:tab w:val="right" w:pos="9026" w:leader="dot"/>
            </w:tabs>
            <w:rPr/>
          </w:pPr>
          <w:hyperlink w:anchor="__RefHeading___Toc8586840_73709187">
            <w:r>
              <w:rPr>
                <w:webHidden/>
                <w:rStyle w:val="IndexLink"/>
              </w:rPr>
              <w:t>1080</w:t>
            </w:r>
            <w:r>
              <w:rPr>
                <w:rStyle w:val="IndexLink"/>
                <w:rtl w:val="true"/>
              </w:rPr>
              <w:t xml:space="preserve">- </w:t>
            </w:r>
            <w:r>
              <w:rPr>
                <w:rStyle w:val="IndexLink"/>
                <w:rtl w:val="true"/>
              </w:rPr>
              <w:t>شرح الروضة البهیة</w:t>
            </w:r>
            <w:r>
              <w:rPr>
                <w:rStyle w:val="IndexLink"/>
                <w:rtl w:val="true"/>
              </w:rPr>
              <w:tab/>
            </w:r>
            <w:r>
              <w:rPr>
                <w:rStyle w:val="IndexLink"/>
              </w:rPr>
              <w:t>340</w:t>
            </w:r>
          </w:hyperlink>
        </w:p>
        <w:p>
          <w:pPr>
            <w:pStyle w:val="Contents3"/>
            <w:tabs>
              <w:tab w:val="clear" w:pos="8459"/>
              <w:tab w:val="right" w:pos="9026" w:leader="dot"/>
            </w:tabs>
            <w:rPr/>
          </w:pPr>
          <w:hyperlink w:anchor="__RefHeading___Toc8586842_73709187">
            <w:r>
              <w:rPr>
                <w:webHidden/>
                <w:rStyle w:val="IndexLink"/>
              </w:rPr>
              <w:t>1081</w:t>
            </w:r>
            <w:r>
              <w:rPr>
                <w:rStyle w:val="IndexLink"/>
                <w:rtl w:val="true"/>
              </w:rPr>
              <w:t xml:space="preserve">- </w:t>
            </w:r>
            <w:r>
              <w:rPr>
                <w:rStyle w:val="IndexLink"/>
                <w:rtl w:val="true"/>
              </w:rPr>
              <w:t>شرح الروضة البهیة</w:t>
            </w:r>
            <w:r>
              <w:rPr>
                <w:rStyle w:val="IndexLink"/>
                <w:rtl w:val="true"/>
              </w:rPr>
              <w:tab/>
            </w:r>
            <w:r>
              <w:rPr>
                <w:rStyle w:val="IndexLink"/>
              </w:rPr>
              <w:t>340</w:t>
            </w:r>
          </w:hyperlink>
        </w:p>
        <w:p>
          <w:pPr>
            <w:pStyle w:val="Contents3"/>
            <w:tabs>
              <w:tab w:val="clear" w:pos="8459"/>
              <w:tab w:val="right" w:pos="9026" w:leader="dot"/>
            </w:tabs>
            <w:rPr/>
          </w:pPr>
          <w:hyperlink w:anchor="__RefHeading___Toc8586844_73709187">
            <w:r>
              <w:rPr>
                <w:webHidden/>
                <w:rStyle w:val="IndexLink"/>
              </w:rPr>
              <w:t>1082</w:t>
            </w:r>
            <w:r>
              <w:rPr>
                <w:rStyle w:val="IndexLink"/>
                <w:rtl w:val="true"/>
              </w:rPr>
              <w:t xml:space="preserve">- </w:t>
            </w:r>
            <w:r>
              <w:rPr>
                <w:rStyle w:val="IndexLink"/>
                <w:rtl w:val="true"/>
              </w:rPr>
              <w:t>شرح الروضة البهیة</w:t>
            </w:r>
            <w:r>
              <w:rPr>
                <w:rStyle w:val="IndexLink"/>
                <w:rtl w:val="true"/>
              </w:rPr>
              <w:tab/>
            </w:r>
            <w:r>
              <w:rPr>
                <w:rStyle w:val="IndexLink"/>
              </w:rPr>
              <w:t>340</w:t>
            </w:r>
          </w:hyperlink>
        </w:p>
        <w:p>
          <w:pPr>
            <w:pStyle w:val="Contents3"/>
            <w:tabs>
              <w:tab w:val="clear" w:pos="8459"/>
              <w:tab w:val="right" w:pos="9026" w:leader="dot"/>
            </w:tabs>
            <w:rPr/>
          </w:pPr>
          <w:hyperlink w:anchor="__RefHeading___Toc8586846_73709187">
            <w:r>
              <w:rPr>
                <w:webHidden/>
                <w:rStyle w:val="IndexLink"/>
              </w:rPr>
              <w:t>1083</w:t>
            </w:r>
            <w:r>
              <w:rPr>
                <w:rStyle w:val="IndexLink"/>
                <w:rtl w:val="true"/>
              </w:rPr>
              <w:t xml:space="preserve">- </w:t>
            </w:r>
            <w:r>
              <w:rPr>
                <w:rStyle w:val="IndexLink"/>
                <w:rtl w:val="true"/>
              </w:rPr>
              <w:t>شرح روضة الکافی‏</w:t>
            </w:r>
            <w:r>
              <w:rPr>
                <w:rStyle w:val="IndexLink"/>
                <w:rtl w:val="true"/>
              </w:rPr>
              <w:tab/>
            </w:r>
            <w:r>
              <w:rPr>
                <w:rStyle w:val="IndexLink"/>
              </w:rPr>
              <w:t>340</w:t>
            </w:r>
          </w:hyperlink>
        </w:p>
        <w:p>
          <w:pPr>
            <w:pStyle w:val="Contents3"/>
            <w:tabs>
              <w:tab w:val="clear" w:pos="8459"/>
              <w:tab w:val="right" w:pos="9026" w:leader="dot"/>
            </w:tabs>
            <w:rPr/>
          </w:pPr>
          <w:hyperlink w:anchor="__RefHeading___Toc8586848_73709187">
            <w:r>
              <w:rPr>
                <w:webHidden/>
                <w:rStyle w:val="IndexLink"/>
                <w:rtl w:val="true"/>
              </w:rPr>
              <w:t>شرح روضة الکافی‏</w:t>
            </w:r>
            <w:r>
              <w:rPr>
                <w:rStyle w:val="IndexLink"/>
                <w:rtl w:val="true"/>
              </w:rPr>
              <w:tab/>
            </w:r>
            <w:r>
              <w:rPr>
                <w:rStyle w:val="IndexLink"/>
              </w:rPr>
              <w:t>340</w:t>
            </w:r>
          </w:hyperlink>
        </w:p>
        <w:p>
          <w:pPr>
            <w:pStyle w:val="Contents3"/>
            <w:tabs>
              <w:tab w:val="clear" w:pos="8459"/>
              <w:tab w:val="right" w:pos="9026" w:leader="dot"/>
            </w:tabs>
            <w:rPr/>
          </w:pPr>
          <w:hyperlink w:anchor="__RefHeading___Toc8586850_73709187">
            <w:r>
              <w:rPr>
                <w:webHidden/>
                <w:rStyle w:val="IndexLink"/>
              </w:rPr>
              <w:t>1084</w:t>
            </w:r>
            <w:r>
              <w:rPr>
                <w:rStyle w:val="IndexLink"/>
                <w:rtl w:val="true"/>
              </w:rPr>
              <w:t xml:space="preserve">- </w:t>
            </w:r>
            <w:r>
              <w:rPr>
                <w:rStyle w:val="IndexLink"/>
                <w:rtl w:val="true"/>
              </w:rPr>
              <w:t>شرح روضة الکافی‏</w:t>
            </w:r>
            <w:r>
              <w:rPr>
                <w:rStyle w:val="IndexLink"/>
                <w:rtl w:val="true"/>
              </w:rPr>
              <w:tab/>
            </w:r>
            <w:r>
              <w:rPr>
                <w:rStyle w:val="IndexLink"/>
              </w:rPr>
              <w:t>341</w:t>
            </w:r>
          </w:hyperlink>
        </w:p>
        <w:p>
          <w:pPr>
            <w:pStyle w:val="Contents3"/>
            <w:tabs>
              <w:tab w:val="clear" w:pos="8459"/>
              <w:tab w:val="right" w:pos="9026" w:leader="dot"/>
            </w:tabs>
            <w:rPr/>
          </w:pPr>
          <w:hyperlink w:anchor="__RefHeading___Toc8586852_73709187">
            <w:r>
              <w:rPr>
                <w:webHidden/>
                <w:rStyle w:val="IndexLink"/>
              </w:rPr>
              <w:t>1085</w:t>
            </w:r>
            <w:r>
              <w:rPr>
                <w:rStyle w:val="IndexLink"/>
                <w:rtl w:val="true"/>
              </w:rPr>
              <w:t xml:space="preserve">- </w:t>
            </w:r>
            <w:r>
              <w:rPr>
                <w:rStyle w:val="IndexLink"/>
                <w:rtl w:val="true"/>
              </w:rPr>
              <w:t>شرح روضة الکافی‏</w:t>
            </w:r>
            <w:r>
              <w:rPr>
                <w:rStyle w:val="IndexLink"/>
                <w:rtl w:val="true"/>
              </w:rPr>
              <w:tab/>
            </w:r>
            <w:r>
              <w:rPr>
                <w:rStyle w:val="IndexLink"/>
              </w:rPr>
              <w:t>341</w:t>
            </w:r>
          </w:hyperlink>
        </w:p>
        <w:p>
          <w:pPr>
            <w:pStyle w:val="Contents3"/>
            <w:tabs>
              <w:tab w:val="clear" w:pos="8459"/>
              <w:tab w:val="right" w:pos="9026" w:leader="dot"/>
            </w:tabs>
            <w:rPr/>
          </w:pPr>
          <w:hyperlink w:anchor="__RefHeading___Toc8586854_73709187">
            <w:r>
              <w:rPr>
                <w:webHidden/>
                <w:rStyle w:val="IndexLink"/>
              </w:rPr>
              <w:t>1086</w:t>
            </w:r>
            <w:r>
              <w:rPr>
                <w:rStyle w:val="IndexLink"/>
                <w:rtl w:val="true"/>
              </w:rPr>
              <w:t xml:space="preserve">- </w:t>
            </w:r>
            <w:r>
              <w:rPr>
                <w:rStyle w:val="IndexLink"/>
                <w:rtl w:val="true"/>
              </w:rPr>
              <w:t>شرح زاد المسافر</w:t>
            </w:r>
            <w:r>
              <w:rPr>
                <w:rStyle w:val="IndexLink"/>
                <w:rtl w:val="true"/>
              </w:rPr>
              <w:tab/>
            </w:r>
            <w:r>
              <w:rPr>
                <w:rStyle w:val="IndexLink"/>
              </w:rPr>
              <w:t>341</w:t>
            </w:r>
          </w:hyperlink>
        </w:p>
        <w:p>
          <w:pPr>
            <w:pStyle w:val="Contents3"/>
            <w:tabs>
              <w:tab w:val="clear" w:pos="8459"/>
              <w:tab w:val="right" w:pos="9026" w:leader="dot"/>
            </w:tabs>
            <w:rPr/>
          </w:pPr>
          <w:hyperlink w:anchor="__RefHeading___Toc8586856_73709187">
            <w:r>
              <w:rPr>
                <w:webHidden/>
                <w:rStyle w:val="IndexLink"/>
                <w:rtl w:val="true"/>
              </w:rPr>
              <w:t>شرح زاد المسافرین فی أصول الدین‏</w:t>
            </w:r>
            <w:r>
              <w:rPr>
                <w:rStyle w:val="IndexLink"/>
                <w:rtl w:val="true"/>
              </w:rPr>
              <w:tab/>
            </w:r>
            <w:r>
              <w:rPr>
                <w:rStyle w:val="IndexLink"/>
              </w:rPr>
              <w:t>341</w:t>
            </w:r>
          </w:hyperlink>
        </w:p>
        <w:p>
          <w:pPr>
            <w:pStyle w:val="Contents3"/>
            <w:tabs>
              <w:tab w:val="clear" w:pos="8459"/>
              <w:tab w:val="right" w:pos="9026" w:leader="dot"/>
            </w:tabs>
            <w:rPr/>
          </w:pPr>
          <w:hyperlink w:anchor="__RefHeading___Toc8586858_73709187">
            <w:r>
              <w:rPr>
                <w:webHidden/>
                <w:rStyle w:val="IndexLink"/>
                <w:rtl w:val="true"/>
              </w:rPr>
              <w:t>زبدة الأصول‏</w:t>
            </w:r>
            <w:r>
              <w:rPr>
                <w:rStyle w:val="IndexLink"/>
                <w:rtl w:val="true"/>
              </w:rPr>
              <w:tab/>
            </w:r>
            <w:r>
              <w:rPr>
                <w:rStyle w:val="IndexLink"/>
              </w:rPr>
              <w:t>341</w:t>
            </w:r>
          </w:hyperlink>
        </w:p>
        <w:p>
          <w:pPr>
            <w:pStyle w:val="Contents3"/>
            <w:tabs>
              <w:tab w:val="clear" w:pos="8459"/>
              <w:tab w:val="right" w:pos="9026" w:leader="dot"/>
            </w:tabs>
            <w:rPr/>
          </w:pPr>
          <w:hyperlink w:anchor="__RefHeading___Toc8586860_73709187">
            <w:r>
              <w:rPr>
                <w:webHidden/>
                <w:rStyle w:val="IndexLink"/>
                <w:rtl w:val="true"/>
              </w:rPr>
              <w:t>بیان</w:t>
            </w:r>
            <w:r>
              <w:rPr>
                <w:rStyle w:val="IndexLink"/>
                <w:rtl w:val="true"/>
              </w:rPr>
              <w:tab/>
            </w:r>
            <w:r>
              <w:rPr>
                <w:rStyle w:val="IndexLink"/>
              </w:rPr>
              <w:t>341</w:t>
            </w:r>
          </w:hyperlink>
        </w:p>
        <w:p>
          <w:pPr>
            <w:pStyle w:val="Contents3"/>
            <w:tabs>
              <w:tab w:val="clear" w:pos="8459"/>
              <w:tab w:val="right" w:pos="9026" w:leader="dot"/>
            </w:tabs>
            <w:rPr/>
          </w:pPr>
          <w:hyperlink w:anchor="__RefHeading___Toc8586862_73709187">
            <w:r>
              <w:rPr>
                <w:webHidden/>
                <w:rStyle w:val="IndexLink"/>
              </w:rPr>
              <w:t>1087</w:t>
            </w:r>
            <w:r>
              <w:rPr>
                <w:rStyle w:val="IndexLink"/>
                <w:rtl w:val="true"/>
              </w:rPr>
              <w:t xml:space="preserve">- </w:t>
            </w:r>
            <w:r>
              <w:rPr>
                <w:rStyle w:val="IndexLink"/>
                <w:rtl w:val="true"/>
              </w:rPr>
              <w:t>شرح الزبدة</w:t>
            </w:r>
            <w:r>
              <w:rPr>
                <w:rStyle w:val="IndexLink"/>
                <w:rtl w:val="true"/>
              </w:rPr>
              <w:tab/>
            </w:r>
            <w:r>
              <w:rPr>
                <w:rStyle w:val="IndexLink"/>
              </w:rPr>
              <w:t>342</w:t>
            </w:r>
          </w:hyperlink>
        </w:p>
        <w:p>
          <w:pPr>
            <w:pStyle w:val="Contents3"/>
            <w:tabs>
              <w:tab w:val="clear" w:pos="8459"/>
              <w:tab w:val="right" w:pos="9026" w:leader="dot"/>
            </w:tabs>
            <w:rPr/>
          </w:pPr>
          <w:hyperlink w:anchor="__RefHeading___Toc8586864_73709187">
            <w:r>
              <w:rPr>
                <w:webHidden/>
                <w:rStyle w:val="IndexLink"/>
              </w:rPr>
              <w:t>1088</w:t>
            </w:r>
            <w:r>
              <w:rPr>
                <w:rStyle w:val="IndexLink"/>
                <w:rtl w:val="true"/>
              </w:rPr>
              <w:t xml:space="preserve">- </w:t>
            </w:r>
            <w:r>
              <w:rPr>
                <w:rStyle w:val="IndexLink"/>
                <w:rtl w:val="true"/>
              </w:rPr>
              <w:t>شرح الزبدة</w:t>
            </w:r>
            <w:r>
              <w:rPr>
                <w:rStyle w:val="IndexLink"/>
                <w:rtl w:val="true"/>
              </w:rPr>
              <w:tab/>
            </w:r>
            <w:r>
              <w:rPr>
                <w:rStyle w:val="IndexLink"/>
              </w:rPr>
              <w:t>342</w:t>
            </w:r>
          </w:hyperlink>
        </w:p>
        <w:p>
          <w:pPr>
            <w:pStyle w:val="Contents3"/>
            <w:tabs>
              <w:tab w:val="clear" w:pos="8459"/>
              <w:tab w:val="right" w:pos="9026" w:leader="dot"/>
            </w:tabs>
            <w:rPr/>
          </w:pPr>
          <w:hyperlink w:anchor="__RefHeading___Toc8586866_73709187">
            <w:r>
              <w:rPr>
                <w:webHidden/>
                <w:rStyle w:val="IndexLink"/>
              </w:rPr>
              <w:t>1089</w:t>
            </w:r>
            <w:r>
              <w:rPr>
                <w:rStyle w:val="IndexLink"/>
                <w:rtl w:val="true"/>
              </w:rPr>
              <w:t xml:space="preserve">- </w:t>
            </w:r>
            <w:r>
              <w:rPr>
                <w:rStyle w:val="IndexLink"/>
                <w:rtl w:val="true"/>
              </w:rPr>
              <w:t>شرح الزبدة</w:t>
            </w:r>
            <w:r>
              <w:rPr>
                <w:rStyle w:val="IndexLink"/>
                <w:rtl w:val="true"/>
              </w:rPr>
              <w:tab/>
            </w:r>
            <w:r>
              <w:rPr>
                <w:rStyle w:val="IndexLink"/>
              </w:rPr>
              <w:t>342</w:t>
            </w:r>
          </w:hyperlink>
        </w:p>
        <w:p>
          <w:pPr>
            <w:pStyle w:val="Contents3"/>
            <w:tabs>
              <w:tab w:val="clear" w:pos="8459"/>
              <w:tab w:val="right" w:pos="9026" w:leader="dot"/>
            </w:tabs>
            <w:rPr/>
          </w:pPr>
          <w:hyperlink w:anchor="__RefHeading___Toc8586868_73709187">
            <w:r>
              <w:rPr>
                <w:webHidden/>
                <w:rStyle w:val="IndexLink"/>
              </w:rPr>
              <w:t>1090</w:t>
            </w:r>
            <w:r>
              <w:rPr>
                <w:rStyle w:val="IndexLink"/>
                <w:rtl w:val="true"/>
              </w:rPr>
              <w:t xml:space="preserve">- </w:t>
            </w:r>
            <w:r>
              <w:rPr>
                <w:rStyle w:val="IndexLink"/>
                <w:rtl w:val="true"/>
              </w:rPr>
              <w:t>شرح الزبدة</w:t>
            </w:r>
            <w:r>
              <w:rPr>
                <w:rStyle w:val="IndexLink"/>
                <w:rtl w:val="true"/>
              </w:rPr>
              <w:tab/>
            </w:r>
            <w:r>
              <w:rPr>
                <w:rStyle w:val="IndexLink"/>
              </w:rPr>
              <w:t>342</w:t>
            </w:r>
          </w:hyperlink>
        </w:p>
        <w:p>
          <w:pPr>
            <w:pStyle w:val="Contents3"/>
            <w:tabs>
              <w:tab w:val="clear" w:pos="8459"/>
              <w:tab w:val="right" w:pos="9026" w:leader="dot"/>
            </w:tabs>
            <w:rPr/>
          </w:pPr>
          <w:hyperlink w:anchor="__RefHeading___Toc8586870_73709187">
            <w:r>
              <w:rPr>
                <w:webHidden/>
                <w:rStyle w:val="IndexLink"/>
              </w:rPr>
              <w:t>1091</w:t>
            </w:r>
            <w:r>
              <w:rPr>
                <w:rStyle w:val="IndexLink"/>
                <w:rtl w:val="true"/>
              </w:rPr>
              <w:t xml:space="preserve">- </w:t>
            </w:r>
            <w:r>
              <w:rPr>
                <w:rStyle w:val="IndexLink"/>
                <w:rtl w:val="true"/>
              </w:rPr>
              <w:t>شرح الزبدة</w:t>
            </w:r>
            <w:r>
              <w:rPr>
                <w:rStyle w:val="IndexLink"/>
                <w:rtl w:val="true"/>
              </w:rPr>
              <w:tab/>
            </w:r>
            <w:r>
              <w:rPr>
                <w:rStyle w:val="IndexLink"/>
              </w:rPr>
              <w:t>342</w:t>
            </w:r>
          </w:hyperlink>
        </w:p>
        <w:p>
          <w:pPr>
            <w:pStyle w:val="Contents3"/>
            <w:tabs>
              <w:tab w:val="clear" w:pos="8459"/>
              <w:tab w:val="right" w:pos="9026" w:leader="dot"/>
            </w:tabs>
            <w:rPr/>
          </w:pPr>
          <w:hyperlink w:anchor="__RefHeading___Toc8586872_73709187">
            <w:r>
              <w:rPr>
                <w:webHidden/>
                <w:rStyle w:val="IndexLink"/>
                <w:rtl w:val="true"/>
              </w:rPr>
              <w:t>شرح الزبدة</w:t>
            </w:r>
            <w:r>
              <w:rPr>
                <w:rStyle w:val="IndexLink"/>
                <w:rtl w:val="true"/>
              </w:rPr>
              <w:tab/>
            </w:r>
            <w:r>
              <w:rPr>
                <w:rStyle w:val="IndexLink"/>
              </w:rPr>
              <w:t>342</w:t>
            </w:r>
          </w:hyperlink>
        </w:p>
        <w:p>
          <w:pPr>
            <w:pStyle w:val="Contents3"/>
            <w:tabs>
              <w:tab w:val="clear" w:pos="8459"/>
              <w:tab w:val="right" w:pos="9026" w:leader="dot"/>
            </w:tabs>
            <w:rPr/>
          </w:pPr>
          <w:hyperlink w:anchor="__RefHeading___Toc8586874_73709187">
            <w:r>
              <w:rPr>
                <w:webHidden/>
                <w:rStyle w:val="IndexLink"/>
              </w:rPr>
              <w:t>1092</w:t>
            </w:r>
            <w:r>
              <w:rPr>
                <w:rStyle w:val="IndexLink"/>
                <w:rtl w:val="true"/>
              </w:rPr>
              <w:t xml:space="preserve">- </w:t>
            </w:r>
            <w:r>
              <w:rPr>
                <w:rStyle w:val="IndexLink"/>
                <w:rtl w:val="true"/>
              </w:rPr>
              <w:t>شرح الزبدة</w:t>
            </w:r>
            <w:r>
              <w:rPr>
                <w:rStyle w:val="IndexLink"/>
                <w:rtl w:val="true"/>
              </w:rPr>
              <w:tab/>
            </w:r>
            <w:r>
              <w:rPr>
                <w:rStyle w:val="IndexLink"/>
              </w:rPr>
              <w:t>343</w:t>
            </w:r>
          </w:hyperlink>
        </w:p>
        <w:p>
          <w:pPr>
            <w:pStyle w:val="Contents3"/>
            <w:tabs>
              <w:tab w:val="clear" w:pos="8459"/>
              <w:tab w:val="right" w:pos="9026" w:leader="dot"/>
            </w:tabs>
            <w:rPr/>
          </w:pPr>
          <w:hyperlink w:anchor="__RefHeading___Toc8586876_73709187">
            <w:r>
              <w:rPr>
                <w:webHidden/>
                <w:rStyle w:val="IndexLink"/>
              </w:rPr>
              <w:t>1093</w:t>
            </w:r>
            <w:r>
              <w:rPr>
                <w:rStyle w:val="IndexLink"/>
                <w:rtl w:val="true"/>
              </w:rPr>
              <w:t xml:space="preserve">- </w:t>
            </w:r>
            <w:r>
              <w:rPr>
                <w:rStyle w:val="IndexLink"/>
                <w:rtl w:val="true"/>
              </w:rPr>
              <w:t>شرح الزبدة</w:t>
            </w:r>
            <w:r>
              <w:rPr>
                <w:rStyle w:val="IndexLink"/>
                <w:rtl w:val="true"/>
              </w:rPr>
              <w:tab/>
            </w:r>
            <w:r>
              <w:rPr>
                <w:rStyle w:val="IndexLink"/>
              </w:rPr>
              <w:t>343</w:t>
            </w:r>
          </w:hyperlink>
        </w:p>
        <w:p>
          <w:pPr>
            <w:pStyle w:val="Contents3"/>
            <w:tabs>
              <w:tab w:val="clear" w:pos="8459"/>
              <w:tab w:val="right" w:pos="9026" w:leader="dot"/>
            </w:tabs>
            <w:rPr/>
          </w:pPr>
          <w:hyperlink w:anchor="__RefHeading___Toc8586878_73709187">
            <w:r>
              <w:rPr>
                <w:webHidden/>
                <w:rStyle w:val="IndexLink"/>
              </w:rPr>
              <w:t>1094</w:t>
            </w:r>
            <w:r>
              <w:rPr>
                <w:rStyle w:val="IndexLink"/>
                <w:rtl w:val="true"/>
              </w:rPr>
              <w:t xml:space="preserve">- </w:t>
            </w:r>
            <w:r>
              <w:rPr>
                <w:rStyle w:val="IndexLink"/>
                <w:rtl w:val="true"/>
              </w:rPr>
              <w:t>شرح الزبدة</w:t>
            </w:r>
            <w:r>
              <w:rPr>
                <w:rStyle w:val="IndexLink"/>
                <w:rtl w:val="true"/>
              </w:rPr>
              <w:tab/>
            </w:r>
            <w:r>
              <w:rPr>
                <w:rStyle w:val="IndexLink"/>
              </w:rPr>
              <w:t>343</w:t>
            </w:r>
          </w:hyperlink>
        </w:p>
        <w:p>
          <w:pPr>
            <w:pStyle w:val="Contents3"/>
            <w:tabs>
              <w:tab w:val="clear" w:pos="8459"/>
              <w:tab w:val="right" w:pos="9026" w:leader="dot"/>
            </w:tabs>
            <w:rPr/>
          </w:pPr>
          <w:hyperlink w:anchor="__RefHeading___Toc8586880_73709187">
            <w:r>
              <w:rPr>
                <w:webHidden/>
                <w:rStyle w:val="IndexLink"/>
              </w:rPr>
              <w:t>1095</w:t>
            </w:r>
            <w:r>
              <w:rPr>
                <w:rStyle w:val="IndexLink"/>
                <w:rtl w:val="true"/>
              </w:rPr>
              <w:t xml:space="preserve">- </w:t>
            </w:r>
            <w:r>
              <w:rPr>
                <w:rStyle w:val="IndexLink"/>
                <w:rtl w:val="true"/>
              </w:rPr>
              <w:t>شرح الزبدة</w:t>
            </w:r>
            <w:r>
              <w:rPr>
                <w:rStyle w:val="IndexLink"/>
                <w:rtl w:val="true"/>
              </w:rPr>
              <w:tab/>
            </w:r>
            <w:r>
              <w:rPr>
                <w:rStyle w:val="IndexLink"/>
              </w:rPr>
              <w:t>343</w:t>
            </w:r>
          </w:hyperlink>
        </w:p>
        <w:p>
          <w:pPr>
            <w:pStyle w:val="Contents3"/>
            <w:tabs>
              <w:tab w:val="clear" w:pos="8459"/>
              <w:tab w:val="right" w:pos="9026" w:leader="dot"/>
            </w:tabs>
            <w:rPr/>
          </w:pPr>
          <w:hyperlink w:anchor="__RefHeading___Toc8586882_73709187">
            <w:r>
              <w:rPr>
                <w:webHidden/>
                <w:rStyle w:val="IndexLink"/>
              </w:rPr>
              <w:t>1096</w:t>
            </w:r>
            <w:r>
              <w:rPr>
                <w:rStyle w:val="IndexLink"/>
                <w:rtl w:val="true"/>
              </w:rPr>
              <w:t xml:space="preserve">- </w:t>
            </w:r>
            <w:r>
              <w:rPr>
                <w:rStyle w:val="IndexLink"/>
                <w:rtl w:val="true"/>
              </w:rPr>
              <w:t>شرح الزبدة</w:t>
            </w:r>
            <w:r>
              <w:rPr>
                <w:rStyle w:val="IndexLink"/>
                <w:rtl w:val="true"/>
              </w:rPr>
              <w:tab/>
            </w:r>
            <w:r>
              <w:rPr>
                <w:rStyle w:val="IndexLink"/>
              </w:rPr>
              <w:t>343</w:t>
            </w:r>
          </w:hyperlink>
        </w:p>
        <w:p>
          <w:pPr>
            <w:pStyle w:val="Contents3"/>
            <w:tabs>
              <w:tab w:val="clear" w:pos="8459"/>
              <w:tab w:val="right" w:pos="9026" w:leader="dot"/>
            </w:tabs>
            <w:rPr/>
          </w:pPr>
          <w:hyperlink w:anchor="__RefHeading___Toc8586884_73709187">
            <w:r>
              <w:rPr>
                <w:webHidden/>
                <w:rStyle w:val="IndexLink"/>
                <w:rtl w:val="true"/>
              </w:rPr>
              <w:t>شرح الزبدة</w:t>
            </w:r>
            <w:r>
              <w:rPr>
                <w:rStyle w:val="IndexLink"/>
                <w:rtl w:val="true"/>
              </w:rPr>
              <w:tab/>
            </w:r>
            <w:r>
              <w:rPr>
                <w:rStyle w:val="IndexLink"/>
              </w:rPr>
              <w:t>343</w:t>
            </w:r>
          </w:hyperlink>
        </w:p>
        <w:p>
          <w:pPr>
            <w:pStyle w:val="Contents3"/>
            <w:tabs>
              <w:tab w:val="clear" w:pos="8459"/>
              <w:tab w:val="right" w:pos="9026" w:leader="dot"/>
            </w:tabs>
            <w:rPr/>
          </w:pPr>
          <w:hyperlink w:anchor="__RefHeading___Toc8586886_73709187">
            <w:r>
              <w:rPr>
                <w:webHidden/>
                <w:rStyle w:val="IndexLink"/>
              </w:rPr>
              <w:t>1097</w:t>
            </w:r>
            <w:r>
              <w:rPr>
                <w:rStyle w:val="IndexLink"/>
                <w:rtl w:val="true"/>
              </w:rPr>
              <w:t xml:space="preserve">- </w:t>
            </w:r>
            <w:r>
              <w:rPr>
                <w:rStyle w:val="IndexLink"/>
                <w:rtl w:val="true"/>
              </w:rPr>
              <w:t>شرح الزبدة</w:t>
            </w:r>
            <w:r>
              <w:rPr>
                <w:rStyle w:val="IndexLink"/>
                <w:rtl w:val="true"/>
              </w:rPr>
              <w:tab/>
            </w:r>
            <w:r>
              <w:rPr>
                <w:rStyle w:val="IndexLink"/>
              </w:rPr>
              <w:t>344</w:t>
            </w:r>
          </w:hyperlink>
        </w:p>
        <w:p>
          <w:pPr>
            <w:pStyle w:val="Contents3"/>
            <w:tabs>
              <w:tab w:val="clear" w:pos="8459"/>
              <w:tab w:val="right" w:pos="9026" w:leader="dot"/>
            </w:tabs>
            <w:rPr/>
          </w:pPr>
          <w:hyperlink w:anchor="__RefHeading___Toc8586888_73709187">
            <w:r>
              <w:rPr>
                <w:webHidden/>
                <w:rStyle w:val="IndexLink"/>
              </w:rPr>
              <w:t>1098</w:t>
            </w:r>
            <w:r>
              <w:rPr>
                <w:rStyle w:val="IndexLink"/>
                <w:rtl w:val="true"/>
              </w:rPr>
              <w:t xml:space="preserve">- </w:t>
            </w:r>
            <w:r>
              <w:rPr>
                <w:rStyle w:val="IndexLink"/>
                <w:rtl w:val="true"/>
              </w:rPr>
              <w:t>شرح الزبدة</w:t>
            </w:r>
            <w:r>
              <w:rPr>
                <w:rStyle w:val="IndexLink"/>
                <w:rtl w:val="true"/>
              </w:rPr>
              <w:tab/>
            </w:r>
            <w:r>
              <w:rPr>
                <w:rStyle w:val="IndexLink"/>
              </w:rPr>
              <w:t>344</w:t>
            </w:r>
          </w:hyperlink>
        </w:p>
        <w:p>
          <w:pPr>
            <w:pStyle w:val="Contents3"/>
            <w:tabs>
              <w:tab w:val="clear" w:pos="8459"/>
              <w:tab w:val="right" w:pos="9026" w:leader="dot"/>
            </w:tabs>
            <w:rPr/>
          </w:pPr>
          <w:hyperlink w:anchor="__RefHeading___Toc8586890_73709187">
            <w:r>
              <w:rPr>
                <w:webHidden/>
                <w:rStyle w:val="IndexLink"/>
              </w:rPr>
              <w:t>1099</w:t>
            </w:r>
            <w:r>
              <w:rPr>
                <w:rStyle w:val="IndexLink"/>
                <w:rtl w:val="true"/>
              </w:rPr>
              <w:t xml:space="preserve">- </w:t>
            </w:r>
            <w:r>
              <w:rPr>
                <w:rStyle w:val="IndexLink"/>
                <w:rtl w:val="true"/>
              </w:rPr>
              <w:t>شرح الزبدة</w:t>
            </w:r>
            <w:r>
              <w:rPr>
                <w:rStyle w:val="IndexLink"/>
                <w:rtl w:val="true"/>
              </w:rPr>
              <w:tab/>
            </w:r>
            <w:r>
              <w:rPr>
                <w:rStyle w:val="IndexLink"/>
              </w:rPr>
              <w:t>344</w:t>
            </w:r>
          </w:hyperlink>
        </w:p>
        <w:p>
          <w:pPr>
            <w:pStyle w:val="Contents3"/>
            <w:tabs>
              <w:tab w:val="clear" w:pos="8459"/>
              <w:tab w:val="right" w:pos="9026" w:leader="dot"/>
            </w:tabs>
            <w:rPr/>
          </w:pPr>
          <w:hyperlink w:anchor="__RefHeading___Toc8586892_73709187">
            <w:r>
              <w:rPr>
                <w:webHidden/>
                <w:rStyle w:val="IndexLink"/>
              </w:rPr>
              <w:t>1100</w:t>
            </w:r>
            <w:r>
              <w:rPr>
                <w:rStyle w:val="IndexLink"/>
                <w:rtl w:val="true"/>
              </w:rPr>
              <w:t xml:space="preserve">- </w:t>
            </w:r>
            <w:r>
              <w:rPr>
                <w:rStyle w:val="IndexLink"/>
                <w:rtl w:val="true"/>
              </w:rPr>
              <w:t>شرح الزبدة</w:t>
            </w:r>
            <w:r>
              <w:rPr>
                <w:rStyle w:val="IndexLink"/>
                <w:rtl w:val="true"/>
              </w:rPr>
              <w:tab/>
            </w:r>
            <w:r>
              <w:rPr>
                <w:rStyle w:val="IndexLink"/>
              </w:rPr>
              <w:t>344</w:t>
            </w:r>
          </w:hyperlink>
        </w:p>
        <w:p>
          <w:pPr>
            <w:pStyle w:val="Contents3"/>
            <w:tabs>
              <w:tab w:val="clear" w:pos="8459"/>
              <w:tab w:val="right" w:pos="9026" w:leader="dot"/>
            </w:tabs>
            <w:rPr/>
          </w:pPr>
          <w:hyperlink w:anchor="__RefHeading___Toc8586894_73709187">
            <w:r>
              <w:rPr>
                <w:webHidden/>
                <w:rStyle w:val="IndexLink"/>
              </w:rPr>
              <w:t>1101</w:t>
            </w:r>
            <w:r>
              <w:rPr>
                <w:rStyle w:val="IndexLink"/>
                <w:rtl w:val="true"/>
              </w:rPr>
              <w:t xml:space="preserve">- </w:t>
            </w:r>
            <w:r>
              <w:rPr>
                <w:rStyle w:val="IndexLink"/>
                <w:rtl w:val="true"/>
              </w:rPr>
              <w:t>شرح الزبدة</w:t>
            </w:r>
            <w:r>
              <w:rPr>
                <w:rStyle w:val="IndexLink"/>
                <w:rtl w:val="true"/>
              </w:rPr>
              <w:tab/>
            </w:r>
            <w:r>
              <w:rPr>
                <w:rStyle w:val="IndexLink"/>
              </w:rPr>
              <w:t>344</w:t>
            </w:r>
          </w:hyperlink>
        </w:p>
        <w:p>
          <w:pPr>
            <w:pStyle w:val="Contents3"/>
            <w:tabs>
              <w:tab w:val="clear" w:pos="8459"/>
              <w:tab w:val="right" w:pos="9026" w:leader="dot"/>
            </w:tabs>
            <w:rPr/>
          </w:pPr>
          <w:hyperlink w:anchor="__RefHeading___Toc8586896_73709187">
            <w:r>
              <w:rPr>
                <w:webHidden/>
                <w:rStyle w:val="IndexLink"/>
                <w:rtl w:val="true"/>
              </w:rPr>
              <w:t>شرح الزبدة</w:t>
            </w:r>
            <w:r>
              <w:rPr>
                <w:rStyle w:val="IndexLink"/>
                <w:rtl w:val="true"/>
              </w:rPr>
              <w:tab/>
            </w:r>
            <w:r>
              <w:rPr>
                <w:rStyle w:val="IndexLink"/>
              </w:rPr>
              <w:t>344</w:t>
            </w:r>
          </w:hyperlink>
        </w:p>
        <w:p>
          <w:pPr>
            <w:pStyle w:val="Contents3"/>
            <w:tabs>
              <w:tab w:val="clear" w:pos="8459"/>
              <w:tab w:val="right" w:pos="9026" w:leader="dot"/>
            </w:tabs>
            <w:rPr/>
          </w:pPr>
          <w:hyperlink w:anchor="__RefHeading___Toc8586898_73709187">
            <w:r>
              <w:rPr>
                <w:webHidden/>
                <w:rStyle w:val="IndexLink"/>
              </w:rPr>
              <w:t>1102</w:t>
            </w:r>
            <w:r>
              <w:rPr>
                <w:rStyle w:val="IndexLink"/>
                <w:rtl w:val="true"/>
              </w:rPr>
              <w:t xml:space="preserve">- </w:t>
            </w:r>
            <w:r>
              <w:rPr>
                <w:rStyle w:val="IndexLink"/>
                <w:rtl w:val="true"/>
              </w:rPr>
              <w:t>شرح الزبدة</w:t>
            </w:r>
            <w:r>
              <w:rPr>
                <w:rStyle w:val="IndexLink"/>
                <w:rtl w:val="true"/>
              </w:rPr>
              <w:tab/>
            </w:r>
            <w:r>
              <w:rPr>
                <w:rStyle w:val="IndexLink"/>
              </w:rPr>
              <w:t>345</w:t>
            </w:r>
          </w:hyperlink>
        </w:p>
        <w:p>
          <w:pPr>
            <w:pStyle w:val="Contents3"/>
            <w:tabs>
              <w:tab w:val="clear" w:pos="8459"/>
              <w:tab w:val="right" w:pos="9026" w:leader="dot"/>
            </w:tabs>
            <w:rPr/>
          </w:pPr>
          <w:hyperlink w:anchor="__RefHeading___Toc8586900_73709187">
            <w:r>
              <w:rPr>
                <w:webHidden/>
                <w:rStyle w:val="IndexLink"/>
              </w:rPr>
              <w:t>1103</w:t>
            </w:r>
            <w:r>
              <w:rPr>
                <w:rStyle w:val="IndexLink"/>
                <w:rtl w:val="true"/>
              </w:rPr>
              <w:t xml:space="preserve">- </w:t>
            </w:r>
            <w:r>
              <w:rPr>
                <w:rStyle w:val="IndexLink"/>
                <w:rtl w:val="true"/>
              </w:rPr>
              <w:t>شرح الزبدة</w:t>
            </w:r>
            <w:r>
              <w:rPr>
                <w:rStyle w:val="IndexLink"/>
                <w:rtl w:val="true"/>
              </w:rPr>
              <w:tab/>
            </w:r>
            <w:r>
              <w:rPr>
                <w:rStyle w:val="IndexLink"/>
              </w:rPr>
              <w:t>345</w:t>
            </w:r>
          </w:hyperlink>
        </w:p>
        <w:p>
          <w:pPr>
            <w:pStyle w:val="Contents3"/>
            <w:tabs>
              <w:tab w:val="clear" w:pos="8459"/>
              <w:tab w:val="right" w:pos="9026" w:leader="dot"/>
            </w:tabs>
            <w:rPr/>
          </w:pPr>
          <w:hyperlink w:anchor="__RefHeading___Toc8586902_73709187">
            <w:r>
              <w:rPr>
                <w:webHidden/>
                <w:rStyle w:val="IndexLink"/>
              </w:rPr>
              <w:t>1104</w:t>
            </w:r>
            <w:r>
              <w:rPr>
                <w:rStyle w:val="IndexLink"/>
                <w:rtl w:val="true"/>
              </w:rPr>
              <w:t xml:space="preserve">- </w:t>
            </w:r>
            <w:r>
              <w:rPr>
                <w:rStyle w:val="IndexLink"/>
                <w:rtl w:val="true"/>
              </w:rPr>
              <w:t>شرح الزبدة</w:t>
            </w:r>
            <w:r>
              <w:rPr>
                <w:rStyle w:val="IndexLink"/>
                <w:rtl w:val="true"/>
              </w:rPr>
              <w:tab/>
            </w:r>
            <w:r>
              <w:rPr>
                <w:rStyle w:val="IndexLink"/>
              </w:rPr>
              <w:t>345</w:t>
            </w:r>
          </w:hyperlink>
        </w:p>
        <w:p>
          <w:pPr>
            <w:pStyle w:val="Contents3"/>
            <w:tabs>
              <w:tab w:val="clear" w:pos="8459"/>
              <w:tab w:val="right" w:pos="9026" w:leader="dot"/>
            </w:tabs>
            <w:rPr/>
          </w:pPr>
          <w:hyperlink w:anchor="__RefHeading___Toc8586904_73709187">
            <w:r>
              <w:rPr>
                <w:webHidden/>
                <w:rStyle w:val="IndexLink"/>
              </w:rPr>
              <w:t>1105</w:t>
            </w:r>
            <w:r>
              <w:rPr>
                <w:rStyle w:val="IndexLink"/>
                <w:rtl w:val="true"/>
              </w:rPr>
              <w:t xml:space="preserve">- </w:t>
            </w:r>
            <w:r>
              <w:rPr>
                <w:rStyle w:val="IndexLink"/>
                <w:rtl w:val="true"/>
              </w:rPr>
              <w:t>شرح الزبدة</w:t>
            </w:r>
            <w:r>
              <w:rPr>
                <w:rStyle w:val="IndexLink"/>
                <w:rtl w:val="true"/>
              </w:rPr>
              <w:tab/>
            </w:r>
            <w:r>
              <w:rPr>
                <w:rStyle w:val="IndexLink"/>
              </w:rPr>
              <w:t>345</w:t>
            </w:r>
          </w:hyperlink>
        </w:p>
        <w:p>
          <w:pPr>
            <w:pStyle w:val="Contents3"/>
            <w:tabs>
              <w:tab w:val="clear" w:pos="8459"/>
              <w:tab w:val="right" w:pos="9026" w:leader="dot"/>
            </w:tabs>
            <w:rPr/>
          </w:pPr>
          <w:hyperlink w:anchor="__RefHeading___Toc8586906_73709187">
            <w:r>
              <w:rPr>
                <w:webHidden/>
                <w:rStyle w:val="IndexLink"/>
              </w:rPr>
              <w:t>1106</w:t>
            </w:r>
            <w:r>
              <w:rPr>
                <w:rStyle w:val="IndexLink"/>
                <w:rtl w:val="true"/>
              </w:rPr>
              <w:t xml:space="preserve">- </w:t>
            </w:r>
            <w:r>
              <w:rPr>
                <w:rStyle w:val="IndexLink"/>
                <w:rtl w:val="true"/>
              </w:rPr>
              <w:t>شرح الزبدة</w:t>
            </w:r>
            <w:r>
              <w:rPr>
                <w:rStyle w:val="IndexLink"/>
                <w:rtl w:val="true"/>
              </w:rPr>
              <w:tab/>
            </w:r>
            <w:r>
              <w:rPr>
                <w:rStyle w:val="IndexLink"/>
              </w:rPr>
              <w:t>345</w:t>
            </w:r>
          </w:hyperlink>
        </w:p>
        <w:p>
          <w:pPr>
            <w:pStyle w:val="Contents3"/>
            <w:tabs>
              <w:tab w:val="clear" w:pos="8459"/>
              <w:tab w:val="right" w:pos="9026" w:leader="dot"/>
            </w:tabs>
            <w:rPr/>
          </w:pPr>
          <w:hyperlink w:anchor="__RefHeading___Toc8586908_73709187">
            <w:r>
              <w:rPr>
                <w:webHidden/>
                <w:rStyle w:val="IndexLink"/>
              </w:rPr>
              <w:t>1107</w:t>
            </w:r>
            <w:r>
              <w:rPr>
                <w:rStyle w:val="IndexLink"/>
                <w:rtl w:val="true"/>
              </w:rPr>
              <w:t xml:space="preserve">- </w:t>
            </w:r>
            <w:r>
              <w:rPr>
                <w:rStyle w:val="IndexLink"/>
                <w:rtl w:val="true"/>
              </w:rPr>
              <w:t>شرح الزبدة</w:t>
            </w:r>
            <w:r>
              <w:rPr>
                <w:rStyle w:val="IndexLink"/>
                <w:rtl w:val="true"/>
              </w:rPr>
              <w:tab/>
            </w:r>
            <w:r>
              <w:rPr>
                <w:rStyle w:val="IndexLink"/>
              </w:rPr>
              <w:t>345</w:t>
            </w:r>
          </w:hyperlink>
        </w:p>
        <w:p>
          <w:pPr>
            <w:pStyle w:val="Contents3"/>
            <w:tabs>
              <w:tab w:val="clear" w:pos="8459"/>
              <w:tab w:val="right" w:pos="9026" w:leader="dot"/>
            </w:tabs>
            <w:rPr/>
          </w:pPr>
          <w:hyperlink w:anchor="__RefHeading___Toc8586910_73709187">
            <w:r>
              <w:rPr>
                <w:webHidden/>
                <w:rStyle w:val="IndexLink"/>
              </w:rPr>
              <w:t>1108</w:t>
            </w:r>
            <w:r>
              <w:rPr>
                <w:rStyle w:val="IndexLink"/>
                <w:rtl w:val="true"/>
              </w:rPr>
              <w:t xml:space="preserve">- </w:t>
            </w:r>
            <w:r>
              <w:rPr>
                <w:rStyle w:val="IndexLink"/>
                <w:rtl w:val="true"/>
              </w:rPr>
              <w:t>شرح الزبدة</w:t>
            </w:r>
            <w:r>
              <w:rPr>
                <w:rStyle w:val="IndexLink"/>
                <w:rtl w:val="true"/>
              </w:rPr>
              <w:tab/>
            </w:r>
            <w:r>
              <w:rPr>
                <w:rStyle w:val="IndexLink"/>
              </w:rPr>
              <w:t>345</w:t>
            </w:r>
          </w:hyperlink>
        </w:p>
        <w:p>
          <w:pPr>
            <w:pStyle w:val="Contents3"/>
            <w:tabs>
              <w:tab w:val="clear" w:pos="8459"/>
              <w:tab w:val="right" w:pos="9026" w:leader="dot"/>
            </w:tabs>
            <w:rPr/>
          </w:pPr>
          <w:hyperlink w:anchor="__RefHeading___Toc8586912_73709187">
            <w:r>
              <w:rPr>
                <w:webHidden/>
                <w:rStyle w:val="IndexLink"/>
              </w:rPr>
              <w:t>1109</w:t>
            </w:r>
            <w:r>
              <w:rPr>
                <w:rStyle w:val="IndexLink"/>
                <w:rtl w:val="true"/>
              </w:rPr>
              <w:t xml:space="preserve">- </w:t>
            </w:r>
            <w:r>
              <w:rPr>
                <w:rStyle w:val="IndexLink"/>
                <w:rtl w:val="true"/>
              </w:rPr>
              <w:t>شرح الزبدة</w:t>
            </w:r>
            <w:r>
              <w:rPr>
                <w:rStyle w:val="IndexLink"/>
                <w:rtl w:val="true"/>
              </w:rPr>
              <w:tab/>
            </w:r>
            <w:r>
              <w:rPr>
                <w:rStyle w:val="IndexLink"/>
              </w:rPr>
              <w:t>346</w:t>
            </w:r>
          </w:hyperlink>
        </w:p>
        <w:p>
          <w:pPr>
            <w:pStyle w:val="Contents3"/>
            <w:tabs>
              <w:tab w:val="clear" w:pos="8459"/>
              <w:tab w:val="right" w:pos="9026" w:leader="dot"/>
            </w:tabs>
            <w:rPr/>
          </w:pPr>
          <w:hyperlink w:anchor="__RefHeading___Toc8586914_73709187">
            <w:r>
              <w:rPr>
                <w:webHidden/>
                <w:rStyle w:val="IndexLink"/>
              </w:rPr>
              <w:t>1110</w:t>
            </w:r>
            <w:r>
              <w:rPr>
                <w:rStyle w:val="IndexLink"/>
                <w:rtl w:val="true"/>
              </w:rPr>
              <w:t xml:space="preserve">- </w:t>
            </w:r>
            <w:r>
              <w:rPr>
                <w:rStyle w:val="IndexLink"/>
                <w:rtl w:val="true"/>
              </w:rPr>
              <w:t>شرح الزبدة</w:t>
            </w:r>
            <w:r>
              <w:rPr>
                <w:rStyle w:val="IndexLink"/>
                <w:rtl w:val="true"/>
              </w:rPr>
              <w:tab/>
            </w:r>
            <w:r>
              <w:rPr>
                <w:rStyle w:val="IndexLink"/>
              </w:rPr>
              <w:t>346</w:t>
            </w:r>
          </w:hyperlink>
        </w:p>
        <w:p>
          <w:pPr>
            <w:pStyle w:val="Contents3"/>
            <w:tabs>
              <w:tab w:val="clear" w:pos="8459"/>
              <w:tab w:val="right" w:pos="9026" w:leader="dot"/>
            </w:tabs>
            <w:rPr/>
          </w:pPr>
          <w:hyperlink w:anchor="__RefHeading___Toc8586916_73709187">
            <w:r>
              <w:rPr>
                <w:webHidden/>
                <w:rStyle w:val="IndexLink"/>
                <w:rtl w:val="true"/>
              </w:rPr>
              <w:t>شرح الزبدة</w:t>
            </w:r>
            <w:r>
              <w:rPr>
                <w:rStyle w:val="IndexLink"/>
                <w:rtl w:val="true"/>
              </w:rPr>
              <w:tab/>
            </w:r>
            <w:r>
              <w:rPr>
                <w:rStyle w:val="IndexLink"/>
              </w:rPr>
              <w:t>346</w:t>
            </w:r>
          </w:hyperlink>
        </w:p>
        <w:p>
          <w:pPr>
            <w:pStyle w:val="Contents3"/>
            <w:tabs>
              <w:tab w:val="clear" w:pos="8459"/>
              <w:tab w:val="right" w:pos="9026" w:leader="dot"/>
            </w:tabs>
            <w:rPr/>
          </w:pPr>
          <w:hyperlink w:anchor="__RefHeading___Toc8586918_73709187">
            <w:r>
              <w:rPr>
                <w:webHidden/>
                <w:rStyle w:val="IndexLink"/>
                <w:rtl w:val="true"/>
              </w:rPr>
              <w:t>شرح زبدة البیان فی آیات الأحکام‏</w:t>
            </w:r>
            <w:r>
              <w:rPr>
                <w:rStyle w:val="IndexLink"/>
                <w:rtl w:val="true"/>
              </w:rPr>
              <w:tab/>
            </w:r>
            <w:r>
              <w:rPr>
                <w:rStyle w:val="IndexLink"/>
              </w:rPr>
              <w:t>346</w:t>
            </w:r>
          </w:hyperlink>
        </w:p>
        <w:p>
          <w:pPr>
            <w:pStyle w:val="Contents3"/>
            <w:tabs>
              <w:tab w:val="clear" w:pos="8459"/>
              <w:tab w:val="right" w:pos="9026" w:leader="dot"/>
            </w:tabs>
            <w:rPr/>
          </w:pPr>
          <w:hyperlink w:anchor="__RefHeading___Toc8586920_73709187">
            <w:r>
              <w:rPr>
                <w:webHidden/>
                <w:rStyle w:val="IndexLink"/>
                <w:rtl w:val="true"/>
              </w:rPr>
              <w:t>شرح زبدة البیان‏</w:t>
            </w:r>
            <w:r>
              <w:rPr>
                <w:rStyle w:val="IndexLink"/>
                <w:rtl w:val="true"/>
              </w:rPr>
              <w:tab/>
            </w:r>
            <w:r>
              <w:rPr>
                <w:rStyle w:val="IndexLink"/>
              </w:rPr>
              <w:t>346</w:t>
            </w:r>
          </w:hyperlink>
        </w:p>
        <w:p>
          <w:pPr>
            <w:pStyle w:val="Contents3"/>
            <w:tabs>
              <w:tab w:val="clear" w:pos="8459"/>
              <w:tab w:val="right" w:pos="9026" w:leader="dot"/>
            </w:tabs>
            <w:rPr/>
          </w:pPr>
          <w:hyperlink w:anchor="__RefHeading___Toc8586922_73709187">
            <w:r>
              <w:rPr>
                <w:webHidden/>
                <w:rStyle w:val="IndexLink"/>
                <w:rtl w:val="true"/>
              </w:rPr>
              <w:t>شرح زبدة البیان‏</w:t>
            </w:r>
            <w:r>
              <w:rPr>
                <w:rStyle w:val="IndexLink"/>
                <w:rtl w:val="true"/>
              </w:rPr>
              <w:tab/>
            </w:r>
            <w:r>
              <w:rPr>
                <w:rStyle w:val="IndexLink"/>
              </w:rPr>
              <w:t>346</w:t>
            </w:r>
          </w:hyperlink>
        </w:p>
        <w:p>
          <w:pPr>
            <w:pStyle w:val="Contents3"/>
            <w:tabs>
              <w:tab w:val="clear" w:pos="8459"/>
              <w:tab w:val="right" w:pos="9026" w:leader="dot"/>
            </w:tabs>
            <w:rPr/>
          </w:pPr>
          <w:hyperlink w:anchor="__RefHeading___Toc8586924_73709187">
            <w:r>
              <w:rPr>
                <w:webHidden/>
                <w:rStyle w:val="IndexLink"/>
              </w:rPr>
              <w:t>1111</w:t>
            </w:r>
            <w:r>
              <w:rPr>
                <w:rStyle w:val="IndexLink"/>
                <w:rtl w:val="true"/>
              </w:rPr>
              <w:t xml:space="preserve">- </w:t>
            </w:r>
            <w:r>
              <w:rPr>
                <w:rStyle w:val="IndexLink"/>
                <w:rtl w:val="true"/>
              </w:rPr>
              <w:t>شرح زبدة الحقائق‏</w:t>
            </w:r>
            <w:r>
              <w:rPr>
                <w:rStyle w:val="IndexLink"/>
                <w:rtl w:val="true"/>
              </w:rPr>
              <w:tab/>
            </w:r>
            <w:r>
              <w:rPr>
                <w:rStyle w:val="IndexLink"/>
              </w:rPr>
              <w:t>346</w:t>
            </w:r>
          </w:hyperlink>
        </w:p>
        <w:p>
          <w:pPr>
            <w:pStyle w:val="Contents3"/>
            <w:tabs>
              <w:tab w:val="clear" w:pos="8459"/>
              <w:tab w:val="right" w:pos="9026" w:leader="dot"/>
            </w:tabs>
            <w:rPr/>
          </w:pPr>
          <w:hyperlink w:anchor="__RefHeading___Toc8586926_73709187">
            <w:r>
              <w:rPr>
                <w:webHidden/>
                <w:rStyle w:val="IndexLink"/>
              </w:rPr>
              <w:t>1112</w:t>
            </w:r>
            <w:r>
              <w:rPr>
                <w:rStyle w:val="IndexLink"/>
                <w:rtl w:val="true"/>
              </w:rPr>
              <w:t xml:space="preserve">- </w:t>
            </w:r>
            <w:r>
              <w:rPr>
                <w:rStyle w:val="IndexLink"/>
                <w:rtl w:val="true"/>
              </w:rPr>
              <w:t>شرح زندگانی حسین ع‏</w:t>
            </w:r>
            <w:r>
              <w:rPr>
                <w:rStyle w:val="IndexLink"/>
                <w:rtl w:val="true"/>
              </w:rPr>
              <w:tab/>
            </w:r>
            <w:r>
              <w:rPr>
                <w:rStyle w:val="IndexLink"/>
              </w:rPr>
              <w:t>347</w:t>
            </w:r>
          </w:hyperlink>
        </w:p>
        <w:p>
          <w:pPr>
            <w:pStyle w:val="Contents3"/>
            <w:tabs>
              <w:tab w:val="clear" w:pos="8459"/>
              <w:tab w:val="right" w:pos="9026" w:leader="dot"/>
            </w:tabs>
            <w:rPr/>
          </w:pPr>
          <w:hyperlink w:anchor="__RefHeading___Toc8586928_73709187">
            <w:r>
              <w:rPr>
                <w:webHidden/>
                <w:rStyle w:val="IndexLink"/>
                <w:rtl w:val="true"/>
              </w:rPr>
              <w:t>شرح زندگانی حضرت فاطمة</w:t>
            </w:r>
            <w:r>
              <w:rPr>
                <w:rStyle w:val="IndexLink"/>
                <w:rtl w:val="true"/>
              </w:rPr>
              <w:tab/>
            </w:r>
            <w:r>
              <w:rPr>
                <w:rStyle w:val="IndexLink"/>
              </w:rPr>
              <w:t>347</w:t>
            </w:r>
          </w:hyperlink>
        </w:p>
        <w:p>
          <w:pPr>
            <w:pStyle w:val="Contents3"/>
            <w:tabs>
              <w:tab w:val="clear" w:pos="8459"/>
              <w:tab w:val="right" w:pos="9026" w:leader="dot"/>
            </w:tabs>
            <w:rPr/>
          </w:pPr>
          <w:hyperlink w:anchor="__RefHeading___Toc8586930_73709187">
            <w:r>
              <w:rPr>
                <w:webHidden/>
                <w:rStyle w:val="IndexLink"/>
              </w:rPr>
              <w:t>1113</w:t>
            </w:r>
            <w:r>
              <w:rPr>
                <w:rStyle w:val="IndexLink"/>
                <w:rtl w:val="true"/>
              </w:rPr>
              <w:t xml:space="preserve">- </w:t>
            </w:r>
            <w:r>
              <w:rPr>
                <w:rStyle w:val="IndexLink"/>
                <w:rtl w:val="true"/>
              </w:rPr>
              <w:t>شرح زندگانی من‏</w:t>
            </w:r>
            <w:r>
              <w:rPr>
                <w:rStyle w:val="IndexLink"/>
                <w:rtl w:val="true"/>
              </w:rPr>
              <w:tab/>
            </w:r>
            <w:r>
              <w:rPr>
                <w:rStyle w:val="IndexLink"/>
              </w:rPr>
              <w:t>347</w:t>
            </w:r>
          </w:hyperlink>
        </w:p>
        <w:p>
          <w:pPr>
            <w:pStyle w:val="Contents3"/>
            <w:tabs>
              <w:tab w:val="clear" w:pos="8459"/>
              <w:tab w:val="right" w:pos="9026" w:leader="dot"/>
            </w:tabs>
            <w:rPr/>
          </w:pPr>
          <w:hyperlink w:anchor="__RefHeading___Toc8586932_73709187">
            <w:r>
              <w:rPr>
                <w:webHidden/>
                <w:rStyle w:val="IndexLink"/>
              </w:rPr>
              <w:t>1114</w:t>
            </w:r>
            <w:r>
              <w:rPr>
                <w:rStyle w:val="IndexLink"/>
                <w:rtl w:val="true"/>
              </w:rPr>
              <w:t xml:space="preserve">- </w:t>
            </w:r>
            <w:r>
              <w:rPr>
                <w:rStyle w:val="IndexLink"/>
                <w:rtl w:val="true"/>
              </w:rPr>
              <w:t>شرح الزوراء</w:t>
            </w:r>
            <w:r>
              <w:rPr>
                <w:rStyle w:val="IndexLink"/>
                <w:rtl w:val="true"/>
              </w:rPr>
              <w:tab/>
            </w:r>
            <w:r>
              <w:rPr>
                <w:rStyle w:val="IndexLink"/>
              </w:rPr>
              <w:t>347</w:t>
            </w:r>
          </w:hyperlink>
        </w:p>
        <w:p>
          <w:pPr>
            <w:pStyle w:val="Contents3"/>
            <w:tabs>
              <w:tab w:val="clear" w:pos="8459"/>
              <w:tab w:val="right" w:pos="9026" w:leader="dot"/>
            </w:tabs>
            <w:rPr/>
          </w:pPr>
          <w:hyperlink w:anchor="__RefHeading___Toc8586934_73709187">
            <w:r>
              <w:rPr>
                <w:webHidden/>
                <w:rStyle w:val="IndexLink"/>
              </w:rPr>
              <w:t>1115</w:t>
            </w:r>
            <w:r>
              <w:rPr>
                <w:rStyle w:val="IndexLink"/>
                <w:rtl w:val="true"/>
              </w:rPr>
              <w:t xml:space="preserve">- </w:t>
            </w:r>
            <w:r>
              <w:rPr>
                <w:rStyle w:val="IndexLink"/>
                <w:rtl w:val="true"/>
              </w:rPr>
              <w:t>شرح الزوراء</w:t>
            </w:r>
            <w:r>
              <w:rPr>
                <w:rStyle w:val="IndexLink"/>
                <w:rtl w:val="true"/>
              </w:rPr>
              <w:tab/>
            </w:r>
            <w:r>
              <w:rPr>
                <w:rStyle w:val="IndexLink"/>
              </w:rPr>
              <w:t>347</w:t>
            </w:r>
          </w:hyperlink>
        </w:p>
        <w:p>
          <w:pPr>
            <w:pStyle w:val="Contents3"/>
            <w:tabs>
              <w:tab w:val="clear" w:pos="8459"/>
              <w:tab w:val="right" w:pos="9026" w:leader="dot"/>
            </w:tabs>
            <w:rPr/>
          </w:pPr>
          <w:hyperlink w:anchor="__RefHeading___Toc8586936_73709187">
            <w:r>
              <w:rPr>
                <w:webHidden/>
                <w:rStyle w:val="IndexLink"/>
                <w:rtl w:val="true"/>
              </w:rPr>
              <w:t>شرح الزیارة</w:t>
            </w:r>
            <w:r>
              <w:rPr>
                <w:rStyle w:val="IndexLink"/>
                <w:rtl w:val="true"/>
              </w:rPr>
              <w:tab/>
            </w:r>
            <w:r>
              <w:rPr>
                <w:rStyle w:val="IndexLink"/>
              </w:rPr>
              <w:t>348</w:t>
            </w:r>
          </w:hyperlink>
        </w:p>
        <w:p>
          <w:pPr>
            <w:pStyle w:val="Contents3"/>
            <w:tabs>
              <w:tab w:val="clear" w:pos="8459"/>
              <w:tab w:val="right" w:pos="9026" w:leader="dot"/>
            </w:tabs>
            <w:rPr/>
          </w:pPr>
          <w:hyperlink w:anchor="__RefHeading___Toc8586938_73709187">
            <w:r>
              <w:rPr>
                <w:webHidden/>
                <w:rStyle w:val="IndexLink"/>
                <w:rtl w:val="true"/>
              </w:rPr>
              <w:t>بیان</w:t>
            </w:r>
            <w:r>
              <w:rPr>
                <w:rStyle w:val="IndexLink"/>
                <w:rtl w:val="true"/>
              </w:rPr>
              <w:tab/>
            </w:r>
            <w:r>
              <w:rPr>
                <w:rStyle w:val="IndexLink"/>
              </w:rPr>
              <w:t>348</w:t>
            </w:r>
          </w:hyperlink>
        </w:p>
        <w:p>
          <w:pPr>
            <w:pStyle w:val="Contents3"/>
            <w:tabs>
              <w:tab w:val="clear" w:pos="8459"/>
              <w:tab w:val="right" w:pos="9026" w:leader="dot"/>
            </w:tabs>
            <w:rPr/>
          </w:pPr>
          <w:hyperlink w:anchor="__RefHeading___Toc8586940_73709187">
            <w:r>
              <w:rPr>
                <w:webHidden/>
                <w:rStyle w:val="IndexLink"/>
              </w:rPr>
              <w:t>1116</w:t>
            </w:r>
            <w:r>
              <w:rPr>
                <w:rStyle w:val="IndexLink"/>
                <w:rtl w:val="true"/>
              </w:rPr>
              <w:t xml:space="preserve">- </w:t>
            </w:r>
            <w:r>
              <w:rPr>
                <w:rStyle w:val="IndexLink"/>
                <w:rtl w:val="true"/>
              </w:rPr>
              <w:t>شرح الزیارة الجامعة الکبیرة</w:t>
            </w:r>
            <w:r>
              <w:rPr>
                <w:rStyle w:val="IndexLink"/>
                <w:rtl w:val="true"/>
              </w:rPr>
              <w:tab/>
            </w:r>
            <w:r>
              <w:rPr>
                <w:rStyle w:val="IndexLink"/>
              </w:rPr>
              <w:t>349</w:t>
            </w:r>
          </w:hyperlink>
        </w:p>
        <w:p>
          <w:pPr>
            <w:pStyle w:val="Contents3"/>
            <w:tabs>
              <w:tab w:val="clear" w:pos="8459"/>
              <w:tab w:val="right" w:pos="9026" w:leader="dot"/>
            </w:tabs>
            <w:rPr/>
          </w:pPr>
          <w:hyperlink w:anchor="__RefHeading___Toc8586942_73709187">
            <w:r>
              <w:rPr>
                <w:webHidden/>
                <w:rStyle w:val="IndexLink"/>
              </w:rPr>
              <w:t>1117</w:t>
            </w:r>
            <w:r>
              <w:rPr>
                <w:rStyle w:val="IndexLink"/>
                <w:rtl w:val="true"/>
              </w:rPr>
              <w:t xml:space="preserve">- </w:t>
            </w:r>
            <w:r>
              <w:rPr>
                <w:rStyle w:val="IndexLink"/>
                <w:rtl w:val="true"/>
              </w:rPr>
              <w:t>شرح الزیارة الجامعة</w:t>
            </w:r>
            <w:r>
              <w:rPr>
                <w:rStyle w:val="IndexLink"/>
                <w:rtl w:val="true"/>
              </w:rPr>
              <w:tab/>
            </w:r>
            <w:r>
              <w:rPr>
                <w:rStyle w:val="IndexLink"/>
              </w:rPr>
              <w:t>349</w:t>
            </w:r>
          </w:hyperlink>
        </w:p>
        <w:p>
          <w:pPr>
            <w:pStyle w:val="Contents3"/>
            <w:tabs>
              <w:tab w:val="clear" w:pos="8459"/>
              <w:tab w:val="right" w:pos="9026" w:leader="dot"/>
            </w:tabs>
            <w:rPr/>
          </w:pPr>
          <w:hyperlink w:anchor="__RefHeading___Toc8586944_73709187">
            <w:r>
              <w:rPr>
                <w:webHidden/>
                <w:rStyle w:val="IndexLink"/>
                <w:rtl w:val="true"/>
              </w:rPr>
              <w:t>شرح الزیارة الجامعة</w:t>
            </w:r>
            <w:r>
              <w:rPr>
                <w:rStyle w:val="IndexLink"/>
                <w:rtl w:val="true"/>
              </w:rPr>
              <w:tab/>
            </w:r>
            <w:r>
              <w:rPr>
                <w:rStyle w:val="IndexLink"/>
              </w:rPr>
              <w:t>349</w:t>
            </w:r>
          </w:hyperlink>
        </w:p>
        <w:p>
          <w:pPr>
            <w:pStyle w:val="Contents3"/>
            <w:tabs>
              <w:tab w:val="clear" w:pos="8459"/>
              <w:tab w:val="right" w:pos="9026" w:leader="dot"/>
            </w:tabs>
            <w:rPr/>
          </w:pPr>
          <w:hyperlink w:anchor="__RefHeading___Toc8586946_73709187">
            <w:r>
              <w:rPr>
                <w:webHidden/>
                <w:rStyle w:val="IndexLink"/>
                <w:rtl w:val="true"/>
              </w:rPr>
              <w:t>شرح الزیارة الجامعة</w:t>
            </w:r>
            <w:r>
              <w:rPr>
                <w:rStyle w:val="IndexLink"/>
                <w:rtl w:val="true"/>
              </w:rPr>
              <w:tab/>
            </w:r>
            <w:r>
              <w:rPr>
                <w:rStyle w:val="IndexLink"/>
              </w:rPr>
              <w:t>349</w:t>
            </w:r>
          </w:hyperlink>
        </w:p>
        <w:p>
          <w:pPr>
            <w:pStyle w:val="Contents3"/>
            <w:tabs>
              <w:tab w:val="clear" w:pos="8459"/>
              <w:tab w:val="right" w:pos="9026" w:leader="dot"/>
            </w:tabs>
            <w:rPr/>
          </w:pPr>
          <w:hyperlink w:anchor="__RefHeading___Toc8586948_73709187">
            <w:r>
              <w:rPr>
                <w:webHidden/>
                <w:rStyle w:val="IndexLink"/>
              </w:rPr>
              <w:t>1118</w:t>
            </w:r>
            <w:r>
              <w:rPr>
                <w:rStyle w:val="IndexLink"/>
                <w:rtl w:val="true"/>
              </w:rPr>
              <w:t xml:space="preserve">- </w:t>
            </w:r>
            <w:r>
              <w:rPr>
                <w:rStyle w:val="IndexLink"/>
                <w:rtl w:val="true"/>
              </w:rPr>
              <w:t>شرح الزیارة الجامعة</w:t>
            </w:r>
            <w:r>
              <w:rPr>
                <w:rStyle w:val="IndexLink"/>
                <w:rtl w:val="true"/>
              </w:rPr>
              <w:tab/>
            </w:r>
            <w:r>
              <w:rPr>
                <w:rStyle w:val="IndexLink"/>
              </w:rPr>
              <w:t>350</w:t>
            </w:r>
          </w:hyperlink>
        </w:p>
        <w:p>
          <w:pPr>
            <w:pStyle w:val="Contents3"/>
            <w:tabs>
              <w:tab w:val="clear" w:pos="8459"/>
              <w:tab w:val="right" w:pos="9026" w:leader="dot"/>
            </w:tabs>
            <w:rPr/>
          </w:pPr>
          <w:hyperlink w:anchor="__RefHeading___Toc8586950_73709187">
            <w:r>
              <w:rPr>
                <w:webHidden/>
                <w:rStyle w:val="IndexLink"/>
              </w:rPr>
              <w:t>1119</w:t>
            </w:r>
            <w:r>
              <w:rPr>
                <w:rStyle w:val="IndexLink"/>
                <w:rtl w:val="true"/>
              </w:rPr>
              <w:t xml:space="preserve">- </w:t>
            </w:r>
            <w:r>
              <w:rPr>
                <w:rStyle w:val="IndexLink"/>
                <w:rtl w:val="true"/>
              </w:rPr>
              <w:t>شرح الزیارة الجامعة</w:t>
            </w:r>
            <w:r>
              <w:rPr>
                <w:rStyle w:val="IndexLink"/>
                <w:rtl w:val="true"/>
              </w:rPr>
              <w:tab/>
            </w:r>
            <w:r>
              <w:rPr>
                <w:rStyle w:val="IndexLink"/>
              </w:rPr>
              <w:t>350</w:t>
            </w:r>
          </w:hyperlink>
        </w:p>
        <w:p>
          <w:pPr>
            <w:pStyle w:val="Contents3"/>
            <w:tabs>
              <w:tab w:val="clear" w:pos="8459"/>
              <w:tab w:val="right" w:pos="9026" w:leader="dot"/>
            </w:tabs>
            <w:rPr/>
          </w:pPr>
          <w:hyperlink w:anchor="__RefHeading___Toc8586952_73709187">
            <w:r>
              <w:rPr>
                <w:webHidden/>
                <w:rStyle w:val="IndexLink"/>
              </w:rPr>
              <w:t>1120</w:t>
            </w:r>
            <w:r>
              <w:rPr>
                <w:rStyle w:val="IndexLink"/>
                <w:rtl w:val="true"/>
              </w:rPr>
              <w:t xml:space="preserve">- </w:t>
            </w:r>
            <w:r>
              <w:rPr>
                <w:rStyle w:val="IndexLink"/>
                <w:rtl w:val="true"/>
              </w:rPr>
              <w:t>شرح الزیارة الجامعة</w:t>
            </w:r>
            <w:r>
              <w:rPr>
                <w:rStyle w:val="IndexLink"/>
                <w:rtl w:val="true"/>
              </w:rPr>
              <w:tab/>
            </w:r>
            <w:r>
              <w:rPr>
                <w:rStyle w:val="IndexLink"/>
              </w:rPr>
              <w:t>350</w:t>
            </w:r>
          </w:hyperlink>
        </w:p>
        <w:p>
          <w:pPr>
            <w:pStyle w:val="Contents3"/>
            <w:tabs>
              <w:tab w:val="clear" w:pos="8459"/>
              <w:tab w:val="right" w:pos="9026" w:leader="dot"/>
            </w:tabs>
            <w:rPr/>
          </w:pPr>
          <w:hyperlink w:anchor="__RefHeading___Toc8586954_73709187">
            <w:r>
              <w:rPr>
                <w:webHidden/>
                <w:rStyle w:val="IndexLink"/>
                <w:rtl w:val="true"/>
              </w:rPr>
              <w:t>شرح الزیارة الجامعة</w:t>
            </w:r>
            <w:r>
              <w:rPr>
                <w:rStyle w:val="IndexLink"/>
                <w:rtl w:val="true"/>
              </w:rPr>
              <w:tab/>
            </w:r>
            <w:r>
              <w:rPr>
                <w:rStyle w:val="IndexLink"/>
              </w:rPr>
              <w:t>350</w:t>
            </w:r>
          </w:hyperlink>
        </w:p>
        <w:p>
          <w:pPr>
            <w:pStyle w:val="Contents3"/>
            <w:tabs>
              <w:tab w:val="clear" w:pos="8459"/>
              <w:tab w:val="right" w:pos="9026" w:leader="dot"/>
            </w:tabs>
            <w:rPr/>
          </w:pPr>
          <w:hyperlink w:anchor="__RefHeading___Toc8586956_73709187">
            <w:r>
              <w:rPr>
                <w:webHidden/>
                <w:rStyle w:val="IndexLink"/>
              </w:rPr>
              <w:t>1121</w:t>
            </w:r>
            <w:r>
              <w:rPr>
                <w:rStyle w:val="IndexLink"/>
                <w:rtl w:val="true"/>
              </w:rPr>
              <w:t xml:space="preserve">- </w:t>
            </w:r>
            <w:r>
              <w:rPr>
                <w:rStyle w:val="IndexLink"/>
                <w:rtl w:val="true"/>
              </w:rPr>
              <w:t>شرح الزیارة الرجبیة</w:t>
            </w:r>
            <w:r>
              <w:rPr>
                <w:rStyle w:val="IndexLink"/>
                <w:rtl w:val="true"/>
              </w:rPr>
              <w:tab/>
            </w:r>
            <w:r>
              <w:rPr>
                <w:rStyle w:val="IndexLink"/>
              </w:rPr>
              <w:t>350</w:t>
            </w:r>
          </w:hyperlink>
        </w:p>
        <w:p>
          <w:pPr>
            <w:pStyle w:val="Contents3"/>
            <w:tabs>
              <w:tab w:val="clear" w:pos="8459"/>
              <w:tab w:val="right" w:pos="9026" w:leader="dot"/>
            </w:tabs>
            <w:rPr/>
          </w:pPr>
          <w:hyperlink w:anchor="__RefHeading___Toc8586958_73709187">
            <w:r>
              <w:rPr>
                <w:webHidden/>
                <w:rStyle w:val="IndexLink"/>
              </w:rPr>
              <w:t>1122</w:t>
            </w:r>
            <w:r>
              <w:rPr>
                <w:rStyle w:val="IndexLink"/>
                <w:rtl w:val="true"/>
              </w:rPr>
              <w:t xml:space="preserve">- </w:t>
            </w:r>
            <w:r>
              <w:rPr>
                <w:rStyle w:val="IndexLink"/>
                <w:rtl w:val="true"/>
              </w:rPr>
              <w:t>شرح الزیارة الرجبیة</w:t>
            </w:r>
            <w:r>
              <w:rPr>
                <w:rStyle w:val="IndexLink"/>
                <w:rtl w:val="true"/>
              </w:rPr>
              <w:tab/>
            </w:r>
            <w:r>
              <w:rPr>
                <w:rStyle w:val="IndexLink"/>
              </w:rPr>
              <w:t>350</w:t>
            </w:r>
          </w:hyperlink>
        </w:p>
        <w:p>
          <w:pPr>
            <w:pStyle w:val="Contents3"/>
            <w:tabs>
              <w:tab w:val="clear" w:pos="8459"/>
              <w:tab w:val="right" w:pos="9026" w:leader="dot"/>
            </w:tabs>
            <w:rPr/>
          </w:pPr>
          <w:hyperlink w:anchor="__RefHeading___Toc8586960_73709187">
            <w:r>
              <w:rPr>
                <w:webHidden/>
                <w:rStyle w:val="IndexLink"/>
              </w:rPr>
              <w:t>1123</w:t>
            </w:r>
            <w:r>
              <w:rPr>
                <w:rStyle w:val="IndexLink"/>
                <w:rtl w:val="true"/>
              </w:rPr>
              <w:t xml:space="preserve">- </w:t>
            </w:r>
            <w:r>
              <w:rPr>
                <w:rStyle w:val="IndexLink"/>
                <w:rtl w:val="true"/>
              </w:rPr>
              <w:t>شرح الزیارة الرجبیة</w:t>
            </w:r>
            <w:r>
              <w:rPr>
                <w:rStyle w:val="IndexLink"/>
                <w:rtl w:val="true"/>
              </w:rPr>
              <w:tab/>
            </w:r>
            <w:r>
              <w:rPr>
                <w:rStyle w:val="IndexLink"/>
              </w:rPr>
              <w:t>350</w:t>
            </w:r>
          </w:hyperlink>
        </w:p>
        <w:p>
          <w:pPr>
            <w:pStyle w:val="Contents3"/>
            <w:tabs>
              <w:tab w:val="clear" w:pos="8459"/>
              <w:tab w:val="right" w:pos="9026" w:leader="dot"/>
            </w:tabs>
            <w:rPr/>
          </w:pPr>
          <w:hyperlink w:anchor="__RefHeading___Toc8586962_73709187">
            <w:r>
              <w:rPr>
                <w:webHidden/>
                <w:rStyle w:val="IndexLink"/>
              </w:rPr>
              <w:t>1124</w:t>
            </w:r>
            <w:r>
              <w:rPr>
                <w:rStyle w:val="IndexLink"/>
                <w:rtl w:val="true"/>
              </w:rPr>
              <w:t xml:space="preserve">- </w:t>
            </w:r>
            <w:r>
              <w:rPr>
                <w:rStyle w:val="IndexLink"/>
                <w:rtl w:val="true"/>
              </w:rPr>
              <w:t>شرح الزیارة الرجبیة</w:t>
            </w:r>
            <w:r>
              <w:rPr>
                <w:rStyle w:val="IndexLink"/>
                <w:rtl w:val="true"/>
              </w:rPr>
              <w:tab/>
            </w:r>
            <w:r>
              <w:rPr>
                <w:rStyle w:val="IndexLink"/>
              </w:rPr>
              <w:t>351</w:t>
            </w:r>
          </w:hyperlink>
        </w:p>
        <w:p>
          <w:pPr>
            <w:pStyle w:val="Contents3"/>
            <w:tabs>
              <w:tab w:val="clear" w:pos="8459"/>
              <w:tab w:val="right" w:pos="9026" w:leader="dot"/>
            </w:tabs>
            <w:rPr/>
          </w:pPr>
          <w:hyperlink w:anchor="__RefHeading___Toc8586964_73709187">
            <w:r>
              <w:rPr>
                <w:webHidden/>
                <w:rStyle w:val="IndexLink"/>
              </w:rPr>
              <w:t>1125</w:t>
            </w:r>
            <w:r>
              <w:rPr>
                <w:rStyle w:val="IndexLink"/>
                <w:rtl w:val="true"/>
              </w:rPr>
              <w:t xml:space="preserve">- </w:t>
            </w:r>
            <w:r>
              <w:rPr>
                <w:rStyle w:val="IndexLink"/>
                <w:rtl w:val="true"/>
              </w:rPr>
              <w:t>شرح الزیارة الرضویة</w:t>
            </w:r>
            <w:r>
              <w:rPr>
                <w:rStyle w:val="IndexLink"/>
                <w:rtl w:val="true"/>
              </w:rPr>
              <w:tab/>
            </w:r>
            <w:r>
              <w:rPr>
                <w:rStyle w:val="IndexLink"/>
              </w:rPr>
              <w:t>351</w:t>
            </w:r>
          </w:hyperlink>
        </w:p>
        <w:p>
          <w:pPr>
            <w:pStyle w:val="Contents3"/>
            <w:tabs>
              <w:tab w:val="clear" w:pos="8459"/>
              <w:tab w:val="right" w:pos="9026" w:leader="dot"/>
            </w:tabs>
            <w:rPr/>
          </w:pPr>
          <w:hyperlink w:anchor="__RefHeading___Toc8586966_73709187">
            <w:r>
              <w:rPr>
                <w:webHidden/>
                <w:rStyle w:val="IndexLink"/>
                <w:rtl w:val="true"/>
              </w:rPr>
              <w:t>شرح الزیارة السابعة لأمیر المؤمنین</w:t>
            </w:r>
            <w:r>
              <w:rPr>
                <w:rStyle w:val="IndexLink"/>
                <w:rtl w:val="true"/>
              </w:rPr>
              <w:t xml:space="preserve">- </w:t>
            </w:r>
            <w:r>
              <w:rPr>
                <w:rStyle w:val="IndexLink"/>
                <w:rtl w:val="true"/>
              </w:rPr>
              <w:t>ع</w:t>
            </w:r>
            <w:r>
              <w:rPr>
                <w:rStyle w:val="IndexLink"/>
                <w:rtl w:val="true"/>
              </w:rPr>
              <w:t>-</w:t>
              <w:tab/>
            </w:r>
            <w:r>
              <w:rPr>
                <w:rStyle w:val="IndexLink"/>
              </w:rPr>
              <w:t>351</w:t>
            </w:r>
          </w:hyperlink>
        </w:p>
        <w:p>
          <w:pPr>
            <w:pStyle w:val="Contents3"/>
            <w:tabs>
              <w:tab w:val="clear" w:pos="8459"/>
              <w:tab w:val="right" w:pos="9026" w:leader="dot"/>
            </w:tabs>
            <w:rPr/>
          </w:pPr>
          <w:hyperlink w:anchor="__RefHeading___Toc8586968_73709187">
            <w:r>
              <w:rPr>
                <w:webHidden/>
                <w:rStyle w:val="IndexLink"/>
              </w:rPr>
              <w:t>1126</w:t>
            </w:r>
            <w:r>
              <w:rPr>
                <w:rStyle w:val="IndexLink"/>
                <w:rtl w:val="true"/>
              </w:rPr>
              <w:t xml:space="preserve">- </w:t>
            </w:r>
            <w:r>
              <w:rPr>
                <w:rStyle w:val="IndexLink"/>
                <w:rtl w:val="true"/>
              </w:rPr>
              <w:t>شرح الزیارة السابعة</w:t>
            </w:r>
            <w:r>
              <w:rPr>
                <w:rStyle w:val="IndexLink"/>
                <w:rtl w:val="true"/>
              </w:rPr>
              <w:tab/>
            </w:r>
            <w:r>
              <w:rPr>
                <w:rStyle w:val="IndexLink"/>
              </w:rPr>
              <w:t>351</w:t>
            </w:r>
          </w:hyperlink>
        </w:p>
        <w:p>
          <w:pPr>
            <w:pStyle w:val="Contents3"/>
            <w:tabs>
              <w:tab w:val="clear" w:pos="8459"/>
              <w:tab w:val="right" w:pos="9026" w:leader="dot"/>
            </w:tabs>
            <w:rPr/>
          </w:pPr>
          <w:hyperlink w:anchor="__RefHeading___Toc8586970_73709187">
            <w:r>
              <w:rPr>
                <w:webHidden/>
                <w:rStyle w:val="IndexLink"/>
                <w:rtl w:val="true"/>
              </w:rPr>
              <w:t>شرح زیارة عاشوراء</w:t>
            </w:r>
            <w:r>
              <w:rPr>
                <w:rStyle w:val="IndexLink"/>
                <w:rtl w:val="true"/>
              </w:rPr>
              <w:tab/>
            </w:r>
            <w:r>
              <w:rPr>
                <w:rStyle w:val="IndexLink"/>
              </w:rPr>
              <w:t>351</w:t>
            </w:r>
          </w:hyperlink>
        </w:p>
        <w:p>
          <w:pPr>
            <w:pStyle w:val="Contents3"/>
            <w:tabs>
              <w:tab w:val="clear" w:pos="8459"/>
              <w:tab w:val="right" w:pos="9026" w:leader="dot"/>
            </w:tabs>
            <w:rPr/>
          </w:pPr>
          <w:hyperlink w:anchor="__RefHeading___Toc8586972_73709187">
            <w:r>
              <w:rPr>
                <w:webHidden/>
                <w:rStyle w:val="IndexLink"/>
              </w:rPr>
              <w:t>1127</w:t>
            </w:r>
            <w:r>
              <w:rPr>
                <w:rStyle w:val="IndexLink"/>
                <w:rtl w:val="true"/>
              </w:rPr>
              <w:t xml:space="preserve">- </w:t>
            </w:r>
            <w:r>
              <w:rPr>
                <w:rStyle w:val="IndexLink"/>
                <w:rtl w:val="true"/>
              </w:rPr>
              <w:t>شرح زیارة عاشوراء</w:t>
            </w:r>
            <w:r>
              <w:rPr>
                <w:rStyle w:val="IndexLink"/>
                <w:rtl w:val="true"/>
              </w:rPr>
              <w:tab/>
            </w:r>
            <w:r>
              <w:rPr>
                <w:rStyle w:val="IndexLink"/>
              </w:rPr>
              <w:t>351</w:t>
            </w:r>
          </w:hyperlink>
        </w:p>
        <w:p>
          <w:pPr>
            <w:pStyle w:val="Contents3"/>
            <w:tabs>
              <w:tab w:val="clear" w:pos="8459"/>
              <w:tab w:val="right" w:pos="9026" w:leader="dot"/>
            </w:tabs>
            <w:rPr/>
          </w:pPr>
          <w:hyperlink w:anchor="__RefHeading___Toc8586974_73709187">
            <w:r>
              <w:rPr>
                <w:webHidden/>
                <w:rStyle w:val="IndexLink"/>
              </w:rPr>
              <w:t>1128</w:t>
            </w:r>
            <w:r>
              <w:rPr>
                <w:rStyle w:val="IndexLink"/>
                <w:rtl w:val="true"/>
              </w:rPr>
              <w:t xml:space="preserve">- </w:t>
            </w:r>
            <w:r>
              <w:rPr>
                <w:rStyle w:val="IndexLink"/>
                <w:rtl w:val="true"/>
              </w:rPr>
              <w:t>شرح زیارة عاشوراء</w:t>
            </w:r>
            <w:r>
              <w:rPr>
                <w:rStyle w:val="IndexLink"/>
                <w:rtl w:val="true"/>
              </w:rPr>
              <w:tab/>
            </w:r>
            <w:r>
              <w:rPr>
                <w:rStyle w:val="IndexLink"/>
              </w:rPr>
              <w:t>351</w:t>
            </w:r>
          </w:hyperlink>
        </w:p>
        <w:p>
          <w:pPr>
            <w:pStyle w:val="Contents3"/>
            <w:tabs>
              <w:tab w:val="clear" w:pos="8459"/>
              <w:tab w:val="right" w:pos="9026" w:leader="dot"/>
            </w:tabs>
            <w:rPr/>
          </w:pPr>
          <w:hyperlink w:anchor="__RefHeading___Toc8586976_73709187">
            <w:r>
              <w:rPr>
                <w:webHidden/>
                <w:rStyle w:val="IndexLink"/>
              </w:rPr>
              <w:t>1129</w:t>
            </w:r>
            <w:r>
              <w:rPr>
                <w:rStyle w:val="IndexLink"/>
                <w:rtl w:val="true"/>
              </w:rPr>
              <w:t xml:space="preserve">- </w:t>
            </w:r>
            <w:r>
              <w:rPr>
                <w:rStyle w:val="IndexLink"/>
                <w:rtl w:val="true"/>
              </w:rPr>
              <w:t>شرح زیارة عاشوراء</w:t>
            </w:r>
            <w:r>
              <w:rPr>
                <w:rStyle w:val="IndexLink"/>
                <w:rtl w:val="true"/>
              </w:rPr>
              <w:tab/>
            </w:r>
            <w:r>
              <w:rPr>
                <w:rStyle w:val="IndexLink"/>
              </w:rPr>
              <w:t>352</w:t>
            </w:r>
          </w:hyperlink>
        </w:p>
        <w:p>
          <w:pPr>
            <w:pStyle w:val="Contents3"/>
            <w:tabs>
              <w:tab w:val="clear" w:pos="8459"/>
              <w:tab w:val="right" w:pos="9026" w:leader="dot"/>
            </w:tabs>
            <w:rPr/>
          </w:pPr>
          <w:hyperlink w:anchor="__RefHeading___Toc8586978_73709187">
            <w:r>
              <w:rPr>
                <w:webHidden/>
                <w:rStyle w:val="IndexLink"/>
              </w:rPr>
              <w:t>1130</w:t>
            </w:r>
            <w:r>
              <w:rPr>
                <w:rStyle w:val="IndexLink"/>
                <w:rtl w:val="true"/>
              </w:rPr>
              <w:t xml:space="preserve">- </w:t>
            </w:r>
            <w:r>
              <w:rPr>
                <w:rStyle w:val="IndexLink"/>
                <w:rtl w:val="true"/>
              </w:rPr>
              <w:t>شرح زیارة عاشوراء</w:t>
            </w:r>
            <w:r>
              <w:rPr>
                <w:rStyle w:val="IndexLink"/>
                <w:rtl w:val="true"/>
              </w:rPr>
              <w:tab/>
            </w:r>
            <w:r>
              <w:rPr>
                <w:rStyle w:val="IndexLink"/>
              </w:rPr>
              <w:t>352</w:t>
            </w:r>
          </w:hyperlink>
        </w:p>
        <w:p>
          <w:pPr>
            <w:pStyle w:val="Contents3"/>
            <w:tabs>
              <w:tab w:val="clear" w:pos="8459"/>
              <w:tab w:val="right" w:pos="9026" w:leader="dot"/>
            </w:tabs>
            <w:rPr/>
          </w:pPr>
          <w:hyperlink w:anchor="__RefHeading___Toc8586980_73709187">
            <w:r>
              <w:rPr>
                <w:webHidden/>
                <w:rStyle w:val="IndexLink"/>
              </w:rPr>
              <w:t>1131</w:t>
            </w:r>
            <w:r>
              <w:rPr>
                <w:rStyle w:val="IndexLink"/>
                <w:rtl w:val="true"/>
              </w:rPr>
              <w:t xml:space="preserve">- </w:t>
            </w:r>
            <w:r>
              <w:rPr>
                <w:rStyle w:val="IndexLink"/>
                <w:rtl w:val="true"/>
              </w:rPr>
              <w:t>شرح زیارة عاشوراء</w:t>
            </w:r>
            <w:r>
              <w:rPr>
                <w:rStyle w:val="IndexLink"/>
                <w:rtl w:val="true"/>
              </w:rPr>
              <w:tab/>
            </w:r>
            <w:r>
              <w:rPr>
                <w:rStyle w:val="IndexLink"/>
              </w:rPr>
              <w:t>352</w:t>
            </w:r>
          </w:hyperlink>
        </w:p>
        <w:p>
          <w:pPr>
            <w:pStyle w:val="Contents3"/>
            <w:tabs>
              <w:tab w:val="clear" w:pos="8459"/>
              <w:tab w:val="right" w:pos="9026" w:leader="dot"/>
            </w:tabs>
            <w:rPr/>
          </w:pPr>
          <w:hyperlink w:anchor="__RefHeading___Toc8586982_73709187">
            <w:r>
              <w:rPr>
                <w:webHidden/>
                <w:rStyle w:val="IndexLink"/>
              </w:rPr>
              <w:t>1132</w:t>
            </w:r>
            <w:r>
              <w:rPr>
                <w:rStyle w:val="IndexLink"/>
                <w:rtl w:val="true"/>
              </w:rPr>
              <w:t xml:space="preserve">- </w:t>
            </w:r>
            <w:r>
              <w:rPr>
                <w:rStyle w:val="IndexLink"/>
                <w:rtl w:val="true"/>
              </w:rPr>
              <w:t>شرح زیارة عاشوراء</w:t>
            </w:r>
            <w:r>
              <w:rPr>
                <w:rStyle w:val="IndexLink"/>
                <w:rtl w:val="true"/>
              </w:rPr>
              <w:tab/>
            </w:r>
            <w:r>
              <w:rPr>
                <w:rStyle w:val="IndexLink"/>
              </w:rPr>
              <w:t>352</w:t>
            </w:r>
          </w:hyperlink>
        </w:p>
        <w:p>
          <w:pPr>
            <w:pStyle w:val="Contents3"/>
            <w:tabs>
              <w:tab w:val="clear" w:pos="8459"/>
              <w:tab w:val="right" w:pos="9026" w:leader="dot"/>
            </w:tabs>
            <w:rPr/>
          </w:pPr>
          <w:hyperlink w:anchor="__RefHeading___Toc8586984_73709187">
            <w:r>
              <w:rPr>
                <w:webHidden/>
                <w:rStyle w:val="IndexLink"/>
              </w:rPr>
              <w:t>1133</w:t>
            </w:r>
            <w:r>
              <w:rPr>
                <w:rStyle w:val="IndexLink"/>
                <w:rtl w:val="true"/>
              </w:rPr>
              <w:t xml:space="preserve">- </w:t>
            </w:r>
            <w:r>
              <w:rPr>
                <w:rStyle w:val="IndexLink"/>
                <w:rtl w:val="true"/>
              </w:rPr>
              <w:t>شرح زیارة المفجعة</w:t>
            </w:r>
            <w:r>
              <w:rPr>
                <w:rStyle w:val="IndexLink"/>
                <w:rtl w:val="true"/>
              </w:rPr>
              <w:tab/>
            </w:r>
            <w:r>
              <w:rPr>
                <w:rStyle w:val="IndexLink"/>
              </w:rPr>
              <w:t>352</w:t>
            </w:r>
          </w:hyperlink>
        </w:p>
        <w:p>
          <w:pPr>
            <w:pStyle w:val="Contents3"/>
            <w:tabs>
              <w:tab w:val="clear" w:pos="8459"/>
              <w:tab w:val="right" w:pos="9026" w:leader="dot"/>
            </w:tabs>
            <w:rPr/>
          </w:pPr>
          <w:hyperlink w:anchor="__RefHeading___Toc8586986_73709187">
            <w:r>
              <w:rPr>
                <w:webHidden/>
                <w:rStyle w:val="IndexLink"/>
              </w:rPr>
              <w:t>1134</w:t>
            </w:r>
            <w:r>
              <w:rPr>
                <w:rStyle w:val="IndexLink"/>
                <w:rtl w:val="true"/>
              </w:rPr>
              <w:t xml:space="preserve">- </w:t>
            </w:r>
            <w:r>
              <w:rPr>
                <w:rStyle w:val="IndexLink"/>
                <w:rtl w:val="true"/>
              </w:rPr>
              <w:t>شرح زیارة المفجعة</w:t>
            </w:r>
            <w:r>
              <w:rPr>
                <w:rStyle w:val="IndexLink"/>
                <w:rtl w:val="true"/>
              </w:rPr>
              <w:tab/>
            </w:r>
            <w:r>
              <w:rPr>
                <w:rStyle w:val="IndexLink"/>
              </w:rPr>
              <w:t>352</w:t>
            </w:r>
          </w:hyperlink>
        </w:p>
        <w:p>
          <w:pPr>
            <w:pStyle w:val="Contents3"/>
            <w:tabs>
              <w:tab w:val="clear" w:pos="8459"/>
              <w:tab w:val="right" w:pos="9026" w:leader="dot"/>
            </w:tabs>
            <w:rPr/>
          </w:pPr>
          <w:hyperlink w:anchor="__RefHeading___Toc8586988_73709187">
            <w:r>
              <w:rPr>
                <w:webHidden/>
                <w:rStyle w:val="IndexLink"/>
              </w:rPr>
              <w:t>1135</w:t>
            </w:r>
            <w:r>
              <w:rPr>
                <w:rStyle w:val="IndexLink"/>
                <w:rtl w:val="true"/>
              </w:rPr>
              <w:t xml:space="preserve">- </w:t>
            </w:r>
            <w:r>
              <w:rPr>
                <w:rStyle w:val="IndexLink"/>
                <w:rtl w:val="true"/>
              </w:rPr>
              <w:t>شرح زیارة الناحیة</w:t>
            </w:r>
            <w:r>
              <w:rPr>
                <w:rStyle w:val="IndexLink"/>
                <w:rtl w:val="true"/>
              </w:rPr>
              <w:tab/>
            </w:r>
            <w:r>
              <w:rPr>
                <w:rStyle w:val="IndexLink"/>
              </w:rPr>
              <w:t>352</w:t>
            </w:r>
          </w:hyperlink>
        </w:p>
        <w:p>
          <w:pPr>
            <w:pStyle w:val="Contents3"/>
            <w:tabs>
              <w:tab w:val="clear" w:pos="8459"/>
              <w:tab w:val="right" w:pos="9026" w:leader="dot"/>
            </w:tabs>
            <w:rPr/>
          </w:pPr>
          <w:hyperlink w:anchor="__RefHeading___Toc8586990_73709187">
            <w:r>
              <w:rPr>
                <w:webHidden/>
                <w:rStyle w:val="IndexLink"/>
              </w:rPr>
              <w:t>1136</w:t>
            </w:r>
            <w:r>
              <w:rPr>
                <w:rStyle w:val="IndexLink"/>
                <w:rtl w:val="true"/>
              </w:rPr>
              <w:t xml:space="preserve">- </w:t>
            </w:r>
            <w:r>
              <w:rPr>
                <w:rStyle w:val="IndexLink"/>
                <w:rtl w:val="true"/>
              </w:rPr>
              <w:t>شرح زیج ابن الأعلم‏</w:t>
            </w:r>
            <w:r>
              <w:rPr>
                <w:rStyle w:val="IndexLink"/>
                <w:rtl w:val="true"/>
              </w:rPr>
              <w:tab/>
            </w:r>
            <w:r>
              <w:rPr>
                <w:rStyle w:val="IndexLink"/>
              </w:rPr>
              <w:t>352</w:t>
            </w:r>
          </w:hyperlink>
        </w:p>
        <w:p>
          <w:pPr>
            <w:pStyle w:val="Contents3"/>
            <w:tabs>
              <w:tab w:val="clear" w:pos="8459"/>
              <w:tab w:val="right" w:pos="9026" w:leader="dot"/>
            </w:tabs>
            <w:rPr/>
          </w:pPr>
          <w:hyperlink w:anchor="__RefHeading___Toc8586992_73709187">
            <w:r>
              <w:rPr>
                <w:webHidden/>
                <w:rStyle w:val="IndexLink"/>
                <w:rtl w:val="true"/>
              </w:rPr>
              <w:t>شرح الزیج الجدید الألغ بیگی‏</w:t>
            </w:r>
            <w:r>
              <w:rPr>
                <w:rStyle w:val="IndexLink"/>
                <w:rtl w:val="true"/>
              </w:rPr>
              <w:tab/>
            </w:r>
            <w:r>
              <w:rPr>
                <w:rStyle w:val="IndexLink"/>
              </w:rPr>
              <w:t>352</w:t>
            </w:r>
          </w:hyperlink>
        </w:p>
        <w:p>
          <w:pPr>
            <w:pStyle w:val="Contents3"/>
            <w:tabs>
              <w:tab w:val="clear" w:pos="8459"/>
              <w:tab w:val="right" w:pos="9026" w:leader="dot"/>
            </w:tabs>
            <w:rPr/>
          </w:pPr>
          <w:hyperlink w:anchor="__RefHeading___Toc8586994_73709187">
            <w:r>
              <w:rPr>
                <w:webHidden/>
                <w:rStyle w:val="IndexLink"/>
              </w:rPr>
              <w:t>1137</w:t>
            </w:r>
            <w:r>
              <w:rPr>
                <w:rStyle w:val="IndexLink"/>
                <w:rtl w:val="true"/>
              </w:rPr>
              <w:t xml:space="preserve">- </w:t>
            </w:r>
            <w:r>
              <w:rPr>
                <w:rStyle w:val="IndexLink"/>
                <w:rtl w:val="true"/>
              </w:rPr>
              <w:t>شرح زیج ألغ بیک‏</w:t>
            </w:r>
            <w:r>
              <w:rPr>
                <w:rStyle w:val="IndexLink"/>
                <w:rtl w:val="true"/>
              </w:rPr>
              <w:tab/>
            </w:r>
            <w:r>
              <w:rPr>
                <w:rStyle w:val="IndexLink"/>
              </w:rPr>
              <w:t>353</w:t>
            </w:r>
          </w:hyperlink>
        </w:p>
        <w:p>
          <w:pPr>
            <w:pStyle w:val="Contents3"/>
            <w:tabs>
              <w:tab w:val="clear" w:pos="8459"/>
              <w:tab w:val="right" w:pos="9026" w:leader="dot"/>
            </w:tabs>
            <w:rPr/>
          </w:pPr>
          <w:hyperlink w:anchor="__RefHeading___Toc8586996_73709187">
            <w:r>
              <w:rPr>
                <w:webHidden/>
                <w:rStyle w:val="IndexLink"/>
              </w:rPr>
              <w:t>1138</w:t>
            </w:r>
            <w:r>
              <w:rPr>
                <w:rStyle w:val="IndexLink"/>
                <w:rtl w:val="true"/>
              </w:rPr>
              <w:t xml:space="preserve">- </w:t>
            </w:r>
            <w:r>
              <w:rPr>
                <w:rStyle w:val="IndexLink"/>
                <w:rtl w:val="true"/>
              </w:rPr>
              <w:t>شرح زیج ألغ بیک‏</w:t>
            </w:r>
            <w:r>
              <w:rPr>
                <w:rStyle w:val="IndexLink"/>
                <w:rtl w:val="true"/>
              </w:rPr>
              <w:tab/>
            </w:r>
            <w:r>
              <w:rPr>
                <w:rStyle w:val="IndexLink"/>
              </w:rPr>
              <w:t>353</w:t>
            </w:r>
          </w:hyperlink>
        </w:p>
        <w:p>
          <w:pPr>
            <w:pStyle w:val="Contents3"/>
            <w:tabs>
              <w:tab w:val="clear" w:pos="8459"/>
              <w:tab w:val="right" w:pos="9026" w:leader="dot"/>
            </w:tabs>
            <w:rPr/>
          </w:pPr>
          <w:hyperlink w:anchor="__RefHeading___Toc8586998_73709187">
            <w:r>
              <w:rPr>
                <w:webHidden/>
                <w:rStyle w:val="IndexLink"/>
              </w:rPr>
              <w:t>1139</w:t>
            </w:r>
            <w:r>
              <w:rPr>
                <w:rStyle w:val="IndexLink"/>
                <w:rtl w:val="true"/>
              </w:rPr>
              <w:t xml:space="preserve">- </w:t>
            </w:r>
            <w:r>
              <w:rPr>
                <w:rStyle w:val="IndexLink"/>
                <w:rtl w:val="true"/>
              </w:rPr>
              <w:t>شرح الزیج الإیلخانی‏</w:t>
            </w:r>
            <w:r>
              <w:rPr>
                <w:rStyle w:val="IndexLink"/>
                <w:rtl w:val="true"/>
              </w:rPr>
              <w:tab/>
            </w:r>
            <w:r>
              <w:rPr>
                <w:rStyle w:val="IndexLink"/>
              </w:rPr>
              <w:t>353</w:t>
            </w:r>
          </w:hyperlink>
        </w:p>
        <w:p>
          <w:pPr>
            <w:pStyle w:val="Contents3"/>
            <w:tabs>
              <w:tab w:val="clear" w:pos="8459"/>
              <w:tab w:val="right" w:pos="9026" w:leader="dot"/>
            </w:tabs>
            <w:rPr/>
          </w:pPr>
          <w:hyperlink w:anchor="__RefHeading___Toc8587000_73709187">
            <w:r>
              <w:rPr>
                <w:webHidden/>
                <w:rStyle w:val="IndexLink"/>
                <w:rtl w:val="true"/>
              </w:rPr>
              <w:t>شرح الزیج السلطانی‏</w:t>
            </w:r>
            <w:r>
              <w:rPr>
                <w:rStyle w:val="IndexLink"/>
                <w:rtl w:val="true"/>
              </w:rPr>
              <w:tab/>
            </w:r>
            <w:r>
              <w:rPr>
                <w:rStyle w:val="IndexLink"/>
              </w:rPr>
              <w:t>353</w:t>
            </w:r>
          </w:hyperlink>
        </w:p>
        <w:p>
          <w:pPr>
            <w:pStyle w:val="Contents3"/>
            <w:tabs>
              <w:tab w:val="clear" w:pos="8459"/>
              <w:tab w:val="right" w:pos="9026" w:leader="dot"/>
            </w:tabs>
            <w:rPr/>
          </w:pPr>
          <w:hyperlink w:anchor="__RefHeading___Toc8587002_73709187">
            <w:r>
              <w:rPr>
                <w:webHidden/>
                <w:rStyle w:val="IndexLink"/>
              </w:rPr>
              <w:t>1140</w:t>
            </w:r>
            <w:r>
              <w:rPr>
                <w:rStyle w:val="IndexLink"/>
                <w:rtl w:val="true"/>
              </w:rPr>
              <w:t xml:space="preserve">- </w:t>
            </w:r>
            <w:r>
              <w:rPr>
                <w:rStyle w:val="IndexLink"/>
                <w:rtl w:val="true"/>
              </w:rPr>
              <w:t>شرح السبائک المذهبة</w:t>
            </w:r>
            <w:r>
              <w:rPr>
                <w:rStyle w:val="IndexLink"/>
                <w:rtl w:val="true"/>
              </w:rPr>
              <w:tab/>
            </w:r>
            <w:r>
              <w:rPr>
                <w:rStyle w:val="IndexLink"/>
              </w:rPr>
              <w:t>354</w:t>
            </w:r>
          </w:hyperlink>
        </w:p>
        <w:p>
          <w:pPr>
            <w:pStyle w:val="Contents3"/>
            <w:tabs>
              <w:tab w:val="clear" w:pos="8459"/>
              <w:tab w:val="right" w:pos="9026" w:leader="dot"/>
            </w:tabs>
            <w:rPr/>
          </w:pPr>
          <w:hyperlink w:anchor="__RefHeading___Toc8587004_73709187">
            <w:r>
              <w:rPr>
                <w:webHidden/>
                <w:rStyle w:val="IndexLink"/>
                <w:rtl w:val="true"/>
              </w:rPr>
              <w:t>شرح السبع العلویات‏</w:t>
            </w:r>
            <w:r>
              <w:rPr>
                <w:rStyle w:val="IndexLink"/>
                <w:rtl w:val="true"/>
              </w:rPr>
              <w:tab/>
            </w:r>
            <w:r>
              <w:rPr>
                <w:rStyle w:val="IndexLink"/>
              </w:rPr>
              <w:t>354</w:t>
            </w:r>
          </w:hyperlink>
        </w:p>
        <w:p>
          <w:pPr>
            <w:pStyle w:val="Contents3"/>
            <w:tabs>
              <w:tab w:val="clear" w:pos="8459"/>
              <w:tab w:val="right" w:pos="9026" w:leader="dot"/>
            </w:tabs>
            <w:rPr/>
          </w:pPr>
          <w:hyperlink w:anchor="__RefHeading___Toc8587006_73709187">
            <w:r>
              <w:rPr>
                <w:webHidden/>
                <w:rStyle w:val="IndexLink"/>
              </w:rPr>
              <w:t>1141</w:t>
            </w:r>
            <w:r>
              <w:rPr>
                <w:rStyle w:val="IndexLink"/>
                <w:rtl w:val="true"/>
              </w:rPr>
              <w:t xml:space="preserve">- </w:t>
            </w:r>
            <w:r>
              <w:rPr>
                <w:rStyle w:val="IndexLink"/>
                <w:rtl w:val="true"/>
              </w:rPr>
              <w:t>شرح سداد العباد</w:t>
            </w:r>
            <w:r>
              <w:rPr>
                <w:rStyle w:val="IndexLink"/>
                <w:rtl w:val="true"/>
              </w:rPr>
              <w:tab/>
            </w:r>
            <w:r>
              <w:rPr>
                <w:rStyle w:val="IndexLink"/>
              </w:rPr>
              <w:t>354</w:t>
            </w:r>
          </w:hyperlink>
        </w:p>
        <w:p>
          <w:pPr>
            <w:pStyle w:val="Contents3"/>
            <w:tabs>
              <w:tab w:val="clear" w:pos="8459"/>
              <w:tab w:val="right" w:pos="9026" w:leader="dot"/>
            </w:tabs>
            <w:rPr/>
          </w:pPr>
          <w:hyperlink w:anchor="__RefHeading___Toc8587008_73709187">
            <w:r>
              <w:rPr>
                <w:webHidden/>
                <w:rStyle w:val="IndexLink"/>
              </w:rPr>
              <w:t>1142</w:t>
            </w:r>
            <w:r>
              <w:rPr>
                <w:rStyle w:val="IndexLink"/>
                <w:rtl w:val="true"/>
              </w:rPr>
              <w:t xml:space="preserve">- </w:t>
            </w:r>
            <w:r>
              <w:rPr>
                <w:rStyle w:val="IndexLink"/>
                <w:rtl w:val="true"/>
              </w:rPr>
              <w:t>شرح سلم العلوم‏</w:t>
            </w:r>
            <w:r>
              <w:rPr>
                <w:rStyle w:val="IndexLink"/>
                <w:rtl w:val="true"/>
              </w:rPr>
              <w:tab/>
            </w:r>
            <w:r>
              <w:rPr>
                <w:rStyle w:val="IndexLink"/>
              </w:rPr>
              <w:t>354</w:t>
            </w:r>
          </w:hyperlink>
        </w:p>
        <w:p>
          <w:pPr>
            <w:pStyle w:val="Contents3"/>
            <w:tabs>
              <w:tab w:val="clear" w:pos="8459"/>
              <w:tab w:val="right" w:pos="9026" w:leader="dot"/>
            </w:tabs>
            <w:rPr/>
          </w:pPr>
          <w:hyperlink w:anchor="__RefHeading___Toc8587010_73709187">
            <w:r>
              <w:rPr>
                <w:webHidden/>
                <w:rStyle w:val="IndexLink"/>
                <w:rtl w:val="true"/>
              </w:rPr>
              <w:t>شرح سلم العلوم‏</w:t>
            </w:r>
            <w:r>
              <w:rPr>
                <w:rStyle w:val="IndexLink"/>
                <w:rtl w:val="true"/>
              </w:rPr>
              <w:tab/>
            </w:r>
            <w:r>
              <w:rPr>
                <w:rStyle w:val="IndexLink"/>
              </w:rPr>
              <w:t>354</w:t>
            </w:r>
          </w:hyperlink>
        </w:p>
        <w:p>
          <w:pPr>
            <w:pStyle w:val="Contents3"/>
            <w:tabs>
              <w:tab w:val="clear" w:pos="8459"/>
              <w:tab w:val="right" w:pos="9026" w:leader="dot"/>
            </w:tabs>
            <w:rPr/>
          </w:pPr>
          <w:hyperlink w:anchor="__RefHeading___Toc8587012_73709187">
            <w:r>
              <w:rPr>
                <w:webHidden/>
                <w:rStyle w:val="IndexLink"/>
              </w:rPr>
              <w:t>1143</w:t>
            </w:r>
            <w:r>
              <w:rPr>
                <w:rStyle w:val="IndexLink"/>
                <w:rtl w:val="true"/>
              </w:rPr>
              <w:t xml:space="preserve">- </w:t>
            </w:r>
            <w:r>
              <w:rPr>
                <w:rStyle w:val="IndexLink"/>
                <w:rtl w:val="true"/>
              </w:rPr>
              <w:t>شرح سلم العلوم‏</w:t>
            </w:r>
            <w:r>
              <w:rPr>
                <w:rStyle w:val="IndexLink"/>
                <w:rtl w:val="true"/>
              </w:rPr>
              <w:tab/>
            </w:r>
            <w:r>
              <w:rPr>
                <w:rStyle w:val="IndexLink"/>
              </w:rPr>
              <w:t>354</w:t>
            </w:r>
          </w:hyperlink>
        </w:p>
        <w:p>
          <w:pPr>
            <w:pStyle w:val="Contents3"/>
            <w:tabs>
              <w:tab w:val="clear" w:pos="8459"/>
              <w:tab w:val="right" w:pos="9026" w:leader="dot"/>
            </w:tabs>
            <w:rPr/>
          </w:pPr>
          <w:hyperlink w:anchor="__RefHeading___Toc8587014_73709187">
            <w:r>
              <w:rPr>
                <w:webHidden/>
                <w:rStyle w:val="IndexLink"/>
              </w:rPr>
              <w:t>1144</w:t>
            </w:r>
            <w:r>
              <w:rPr>
                <w:rStyle w:val="IndexLink"/>
                <w:rtl w:val="true"/>
              </w:rPr>
              <w:t xml:space="preserve">- </w:t>
            </w:r>
            <w:r>
              <w:rPr>
                <w:rStyle w:val="IndexLink"/>
                <w:rtl w:val="true"/>
              </w:rPr>
              <w:t>شرح السماء و العالم‏</w:t>
            </w:r>
            <w:r>
              <w:rPr>
                <w:rStyle w:val="IndexLink"/>
                <w:rtl w:val="true"/>
              </w:rPr>
              <w:tab/>
            </w:r>
            <w:r>
              <w:rPr>
                <w:rStyle w:val="IndexLink"/>
              </w:rPr>
              <w:t>354</w:t>
            </w:r>
          </w:hyperlink>
        </w:p>
        <w:p>
          <w:pPr>
            <w:pStyle w:val="Contents3"/>
            <w:tabs>
              <w:tab w:val="clear" w:pos="8459"/>
              <w:tab w:val="right" w:pos="9026" w:leader="dot"/>
            </w:tabs>
            <w:rPr/>
          </w:pPr>
          <w:hyperlink w:anchor="__RefHeading___Toc8587016_73709187">
            <w:r>
              <w:rPr>
                <w:webHidden/>
                <w:rStyle w:val="IndexLink"/>
              </w:rPr>
              <w:t>1145</w:t>
            </w:r>
            <w:r>
              <w:rPr>
                <w:rStyle w:val="IndexLink"/>
                <w:rtl w:val="true"/>
              </w:rPr>
              <w:t xml:space="preserve">- </w:t>
            </w:r>
            <w:r>
              <w:rPr>
                <w:rStyle w:val="IndexLink"/>
                <w:rtl w:val="true"/>
              </w:rPr>
              <w:t>شرح السماع الطبیعی‏</w:t>
            </w:r>
            <w:r>
              <w:rPr>
                <w:rStyle w:val="IndexLink"/>
                <w:rtl w:val="true"/>
              </w:rPr>
              <w:tab/>
            </w:r>
            <w:r>
              <w:rPr>
                <w:rStyle w:val="IndexLink"/>
              </w:rPr>
              <w:t>354</w:t>
            </w:r>
          </w:hyperlink>
        </w:p>
        <w:p>
          <w:pPr>
            <w:pStyle w:val="Contents3"/>
            <w:tabs>
              <w:tab w:val="clear" w:pos="8459"/>
              <w:tab w:val="right" w:pos="9026" w:leader="dot"/>
            </w:tabs>
            <w:rPr/>
          </w:pPr>
          <w:hyperlink w:anchor="__RefHeading___Toc8587018_73709187">
            <w:r>
              <w:rPr>
                <w:webHidden/>
                <w:rStyle w:val="IndexLink"/>
              </w:rPr>
              <w:t>1146</w:t>
            </w:r>
            <w:r>
              <w:rPr>
                <w:rStyle w:val="IndexLink"/>
                <w:rtl w:val="true"/>
              </w:rPr>
              <w:t xml:space="preserve">- </w:t>
            </w:r>
            <w:r>
              <w:rPr>
                <w:rStyle w:val="IndexLink"/>
                <w:rtl w:val="true"/>
              </w:rPr>
              <w:t>شرح سؤالات المأمون من الرضا ع‏</w:t>
            </w:r>
            <w:r>
              <w:rPr>
                <w:rStyle w:val="IndexLink"/>
                <w:rtl w:val="true"/>
              </w:rPr>
              <w:tab/>
            </w:r>
            <w:r>
              <w:rPr>
                <w:rStyle w:val="IndexLink"/>
              </w:rPr>
              <w:t>355</w:t>
            </w:r>
          </w:hyperlink>
        </w:p>
        <w:p>
          <w:pPr>
            <w:pStyle w:val="Contents3"/>
            <w:tabs>
              <w:tab w:val="clear" w:pos="8459"/>
              <w:tab w:val="right" w:pos="9026" w:leader="dot"/>
            </w:tabs>
            <w:rPr/>
          </w:pPr>
          <w:hyperlink w:anchor="__RefHeading___Toc8587020_73709187">
            <w:r>
              <w:rPr>
                <w:webHidden/>
                <w:rStyle w:val="IndexLink"/>
              </w:rPr>
              <w:t>1147</w:t>
            </w:r>
            <w:r>
              <w:rPr>
                <w:rStyle w:val="IndexLink"/>
                <w:rtl w:val="true"/>
              </w:rPr>
              <w:t xml:space="preserve">- </w:t>
            </w:r>
            <w:r>
              <w:rPr>
                <w:rStyle w:val="IndexLink"/>
                <w:rtl w:val="true"/>
              </w:rPr>
              <w:t>شرح سی فصل فی التقویم‏</w:t>
            </w:r>
            <w:r>
              <w:rPr>
                <w:rStyle w:val="IndexLink"/>
                <w:rtl w:val="true"/>
              </w:rPr>
              <w:tab/>
            </w:r>
            <w:r>
              <w:rPr>
                <w:rStyle w:val="IndexLink"/>
              </w:rPr>
              <w:t>355</w:t>
            </w:r>
          </w:hyperlink>
        </w:p>
        <w:p>
          <w:pPr>
            <w:pStyle w:val="Contents3"/>
            <w:tabs>
              <w:tab w:val="clear" w:pos="8459"/>
              <w:tab w:val="right" w:pos="9026" w:leader="dot"/>
            </w:tabs>
            <w:rPr/>
          </w:pPr>
          <w:hyperlink w:anchor="__RefHeading___Toc8587022_73709187">
            <w:r>
              <w:rPr>
                <w:webHidden/>
                <w:rStyle w:val="IndexLink"/>
              </w:rPr>
              <w:t>1148</w:t>
            </w:r>
            <w:r>
              <w:rPr>
                <w:rStyle w:val="IndexLink"/>
                <w:rtl w:val="true"/>
              </w:rPr>
              <w:t xml:space="preserve">- </w:t>
            </w:r>
            <w:r>
              <w:rPr>
                <w:rStyle w:val="IndexLink"/>
                <w:rtl w:val="true"/>
              </w:rPr>
              <w:t>شرح سی فصل‏</w:t>
            </w:r>
            <w:r>
              <w:rPr>
                <w:rStyle w:val="IndexLink"/>
                <w:rtl w:val="true"/>
              </w:rPr>
              <w:tab/>
            </w:r>
            <w:r>
              <w:rPr>
                <w:rStyle w:val="IndexLink"/>
              </w:rPr>
              <w:t>355</w:t>
            </w:r>
          </w:hyperlink>
        </w:p>
        <w:p>
          <w:pPr>
            <w:pStyle w:val="Contents3"/>
            <w:tabs>
              <w:tab w:val="clear" w:pos="8459"/>
              <w:tab w:val="right" w:pos="9026" w:leader="dot"/>
            </w:tabs>
            <w:rPr/>
          </w:pPr>
          <w:hyperlink w:anchor="__RefHeading___Toc8587024_73709187">
            <w:r>
              <w:rPr>
                <w:webHidden/>
                <w:rStyle w:val="IndexLink"/>
              </w:rPr>
              <w:t>1149</w:t>
            </w:r>
            <w:r>
              <w:rPr>
                <w:rStyle w:val="IndexLink"/>
                <w:rtl w:val="true"/>
              </w:rPr>
              <w:t xml:space="preserve">- </w:t>
            </w:r>
            <w:r>
              <w:rPr>
                <w:rStyle w:val="IndexLink"/>
                <w:rtl w:val="true"/>
              </w:rPr>
              <w:t>شرح سی فصل‏</w:t>
            </w:r>
            <w:r>
              <w:rPr>
                <w:rStyle w:val="IndexLink"/>
                <w:rtl w:val="true"/>
              </w:rPr>
              <w:tab/>
            </w:r>
            <w:r>
              <w:rPr>
                <w:rStyle w:val="IndexLink"/>
              </w:rPr>
              <w:t>355</w:t>
            </w:r>
          </w:hyperlink>
        </w:p>
        <w:p>
          <w:pPr>
            <w:pStyle w:val="Contents3"/>
            <w:tabs>
              <w:tab w:val="clear" w:pos="8459"/>
              <w:tab w:val="right" w:pos="9026" w:leader="dot"/>
            </w:tabs>
            <w:rPr/>
          </w:pPr>
          <w:hyperlink w:anchor="__RefHeading___Toc8587026_73709187">
            <w:r>
              <w:rPr>
                <w:webHidden/>
                <w:rStyle w:val="IndexLink"/>
              </w:rPr>
              <w:t>1150</w:t>
            </w:r>
            <w:r>
              <w:rPr>
                <w:rStyle w:val="IndexLink"/>
                <w:rtl w:val="true"/>
              </w:rPr>
              <w:t xml:space="preserve">- </w:t>
            </w:r>
            <w:r>
              <w:rPr>
                <w:rStyle w:val="IndexLink"/>
                <w:rtl w:val="true"/>
              </w:rPr>
              <w:t>شرح سی فصل‏</w:t>
            </w:r>
            <w:r>
              <w:rPr>
                <w:rStyle w:val="IndexLink"/>
                <w:rtl w:val="true"/>
              </w:rPr>
              <w:tab/>
            </w:r>
            <w:r>
              <w:rPr>
                <w:rStyle w:val="IndexLink"/>
              </w:rPr>
              <w:t>355</w:t>
            </w:r>
          </w:hyperlink>
        </w:p>
        <w:p>
          <w:pPr>
            <w:pStyle w:val="Contents3"/>
            <w:tabs>
              <w:tab w:val="clear" w:pos="8459"/>
              <w:tab w:val="right" w:pos="9026" w:leader="dot"/>
            </w:tabs>
            <w:rPr/>
          </w:pPr>
          <w:hyperlink w:anchor="__RefHeading___Toc8587028_73709187">
            <w:r>
              <w:rPr>
                <w:webHidden/>
                <w:rStyle w:val="IndexLink"/>
              </w:rPr>
              <w:t>1151</w:t>
            </w:r>
            <w:r>
              <w:rPr>
                <w:rStyle w:val="IndexLink"/>
                <w:rtl w:val="true"/>
              </w:rPr>
              <w:t xml:space="preserve">- </w:t>
            </w:r>
            <w:r>
              <w:rPr>
                <w:rStyle w:val="IndexLink"/>
                <w:rtl w:val="true"/>
              </w:rPr>
              <w:t>شرح سی فصل‏</w:t>
            </w:r>
            <w:r>
              <w:rPr>
                <w:rStyle w:val="IndexLink"/>
                <w:rtl w:val="true"/>
              </w:rPr>
              <w:tab/>
            </w:r>
            <w:r>
              <w:rPr>
                <w:rStyle w:val="IndexLink"/>
              </w:rPr>
              <w:t>356</w:t>
            </w:r>
          </w:hyperlink>
        </w:p>
        <w:p>
          <w:pPr>
            <w:pStyle w:val="Contents3"/>
            <w:tabs>
              <w:tab w:val="clear" w:pos="8459"/>
              <w:tab w:val="right" w:pos="9026" w:leader="dot"/>
            </w:tabs>
            <w:rPr/>
          </w:pPr>
          <w:hyperlink w:anchor="__RefHeading___Toc8587030_73709187">
            <w:r>
              <w:rPr>
                <w:webHidden/>
                <w:rStyle w:val="IndexLink"/>
                <w:rtl w:val="true"/>
              </w:rPr>
              <w:t>شرح السیوطی‏</w:t>
            </w:r>
            <w:r>
              <w:rPr>
                <w:rStyle w:val="IndexLink"/>
                <w:rtl w:val="true"/>
              </w:rPr>
              <w:tab/>
            </w:r>
            <w:r>
              <w:rPr>
                <w:rStyle w:val="IndexLink"/>
              </w:rPr>
              <w:t>356</w:t>
            </w:r>
          </w:hyperlink>
        </w:p>
        <w:p>
          <w:pPr>
            <w:pStyle w:val="Contents3"/>
            <w:tabs>
              <w:tab w:val="clear" w:pos="8459"/>
              <w:tab w:val="right" w:pos="9026" w:leader="dot"/>
            </w:tabs>
            <w:rPr/>
          </w:pPr>
          <w:hyperlink w:anchor="__RefHeading___Toc8587032_73709187">
            <w:r>
              <w:rPr>
                <w:webHidden/>
                <w:rStyle w:val="IndexLink"/>
              </w:rPr>
              <w:t>1152</w:t>
            </w:r>
            <w:r>
              <w:rPr>
                <w:rStyle w:val="IndexLink"/>
                <w:rtl w:val="true"/>
              </w:rPr>
              <w:t xml:space="preserve">- </w:t>
            </w:r>
            <w:r>
              <w:rPr>
                <w:rStyle w:val="IndexLink"/>
                <w:rtl w:val="true"/>
              </w:rPr>
              <w:t>شرح شارحة الصدور</w:t>
            </w:r>
            <w:r>
              <w:rPr>
                <w:rStyle w:val="IndexLink"/>
                <w:rtl w:val="true"/>
              </w:rPr>
              <w:tab/>
            </w:r>
            <w:r>
              <w:rPr>
                <w:rStyle w:val="IndexLink"/>
              </w:rPr>
              <w:t>356</w:t>
            </w:r>
          </w:hyperlink>
        </w:p>
        <w:p>
          <w:pPr>
            <w:pStyle w:val="Contents3"/>
            <w:tabs>
              <w:tab w:val="clear" w:pos="8459"/>
              <w:tab w:val="right" w:pos="9026" w:leader="dot"/>
            </w:tabs>
            <w:rPr/>
          </w:pPr>
          <w:hyperlink w:anchor="__RefHeading___Toc8587034_73709187">
            <w:r>
              <w:rPr>
                <w:webHidden/>
                <w:rStyle w:val="IndexLink"/>
              </w:rPr>
              <w:t>1153</w:t>
            </w:r>
            <w:r>
              <w:rPr>
                <w:rStyle w:val="IndexLink"/>
                <w:rtl w:val="true"/>
              </w:rPr>
              <w:t xml:space="preserve">- </w:t>
            </w:r>
            <w:r>
              <w:rPr>
                <w:rStyle w:val="IndexLink"/>
                <w:rtl w:val="true"/>
              </w:rPr>
              <w:t>شرح الشاطبیة</w:t>
            </w:r>
            <w:r>
              <w:rPr>
                <w:rStyle w:val="IndexLink"/>
                <w:rtl w:val="true"/>
              </w:rPr>
              <w:tab/>
            </w:r>
            <w:r>
              <w:rPr>
                <w:rStyle w:val="IndexLink"/>
              </w:rPr>
              <w:t>356</w:t>
            </w:r>
          </w:hyperlink>
        </w:p>
        <w:p>
          <w:pPr>
            <w:pStyle w:val="Contents3"/>
            <w:tabs>
              <w:tab w:val="clear" w:pos="8459"/>
              <w:tab w:val="right" w:pos="9026" w:leader="dot"/>
            </w:tabs>
            <w:rPr/>
          </w:pPr>
          <w:hyperlink w:anchor="__RefHeading___Toc8587036_73709187">
            <w:r>
              <w:rPr>
                <w:webHidden/>
                <w:rStyle w:val="IndexLink"/>
              </w:rPr>
              <w:t>1154</w:t>
            </w:r>
            <w:r>
              <w:rPr>
                <w:rStyle w:val="IndexLink"/>
                <w:rtl w:val="true"/>
              </w:rPr>
              <w:t xml:space="preserve">- </w:t>
            </w:r>
            <w:r>
              <w:rPr>
                <w:rStyle w:val="IndexLink"/>
                <w:rtl w:val="true"/>
              </w:rPr>
              <w:t>شرح الشاطبیة</w:t>
            </w:r>
            <w:r>
              <w:rPr>
                <w:rStyle w:val="IndexLink"/>
                <w:rtl w:val="true"/>
              </w:rPr>
              <w:tab/>
            </w:r>
            <w:r>
              <w:rPr>
                <w:rStyle w:val="IndexLink"/>
              </w:rPr>
              <w:t>356</w:t>
            </w:r>
          </w:hyperlink>
        </w:p>
        <w:p>
          <w:pPr>
            <w:pStyle w:val="Contents3"/>
            <w:tabs>
              <w:tab w:val="clear" w:pos="8459"/>
              <w:tab w:val="right" w:pos="9026" w:leader="dot"/>
            </w:tabs>
            <w:rPr/>
          </w:pPr>
          <w:hyperlink w:anchor="__RefHeading___Toc8587038_73709187">
            <w:r>
              <w:rPr>
                <w:webHidden/>
                <w:rStyle w:val="IndexLink"/>
              </w:rPr>
              <w:t>1155</w:t>
            </w:r>
            <w:r>
              <w:rPr>
                <w:rStyle w:val="IndexLink"/>
                <w:rtl w:val="true"/>
              </w:rPr>
              <w:t xml:space="preserve">- </w:t>
            </w:r>
            <w:r>
              <w:rPr>
                <w:rStyle w:val="IndexLink"/>
                <w:rtl w:val="true"/>
              </w:rPr>
              <w:t>شرح الشاطبیة</w:t>
            </w:r>
            <w:r>
              <w:rPr>
                <w:rStyle w:val="IndexLink"/>
                <w:rtl w:val="true"/>
              </w:rPr>
              <w:tab/>
            </w:r>
            <w:r>
              <w:rPr>
                <w:rStyle w:val="IndexLink"/>
              </w:rPr>
              <w:t>357</w:t>
            </w:r>
          </w:hyperlink>
        </w:p>
        <w:p>
          <w:pPr>
            <w:pStyle w:val="Contents3"/>
            <w:tabs>
              <w:tab w:val="clear" w:pos="8459"/>
              <w:tab w:val="right" w:pos="9026" w:leader="dot"/>
            </w:tabs>
            <w:rPr/>
          </w:pPr>
          <w:hyperlink w:anchor="__RefHeading___Toc8587040_73709187">
            <w:r>
              <w:rPr>
                <w:webHidden/>
                <w:rStyle w:val="IndexLink"/>
              </w:rPr>
              <w:t>1156</w:t>
            </w:r>
            <w:r>
              <w:rPr>
                <w:rStyle w:val="IndexLink"/>
                <w:rtl w:val="true"/>
              </w:rPr>
              <w:t xml:space="preserve">- </w:t>
            </w:r>
            <w:r>
              <w:rPr>
                <w:rStyle w:val="IndexLink"/>
                <w:rtl w:val="true"/>
              </w:rPr>
              <w:t>شرح الشاطبیة</w:t>
            </w:r>
            <w:r>
              <w:rPr>
                <w:rStyle w:val="IndexLink"/>
                <w:rtl w:val="true"/>
              </w:rPr>
              <w:tab/>
            </w:r>
            <w:r>
              <w:rPr>
                <w:rStyle w:val="IndexLink"/>
              </w:rPr>
              <w:t>357</w:t>
            </w:r>
          </w:hyperlink>
        </w:p>
        <w:p>
          <w:pPr>
            <w:pStyle w:val="Contents3"/>
            <w:tabs>
              <w:tab w:val="clear" w:pos="8459"/>
              <w:tab w:val="right" w:pos="9026" w:leader="dot"/>
            </w:tabs>
            <w:rPr/>
          </w:pPr>
          <w:hyperlink w:anchor="__RefHeading___Toc8587042_73709187">
            <w:r>
              <w:rPr>
                <w:webHidden/>
                <w:rStyle w:val="IndexLink"/>
              </w:rPr>
              <w:t>1157</w:t>
            </w:r>
            <w:r>
              <w:rPr>
                <w:rStyle w:val="IndexLink"/>
                <w:rtl w:val="true"/>
              </w:rPr>
              <w:t xml:space="preserve">- </w:t>
            </w:r>
            <w:r>
              <w:rPr>
                <w:rStyle w:val="IndexLink"/>
                <w:rtl w:val="true"/>
              </w:rPr>
              <w:t>شرح الشافیة</w:t>
            </w:r>
            <w:r>
              <w:rPr>
                <w:rStyle w:val="IndexLink"/>
                <w:rtl w:val="true"/>
              </w:rPr>
              <w:tab/>
            </w:r>
            <w:r>
              <w:rPr>
                <w:rStyle w:val="IndexLink"/>
              </w:rPr>
              <w:t>357</w:t>
            </w:r>
          </w:hyperlink>
        </w:p>
        <w:p>
          <w:pPr>
            <w:pStyle w:val="Contents3"/>
            <w:tabs>
              <w:tab w:val="clear" w:pos="8459"/>
              <w:tab w:val="right" w:pos="9026" w:leader="dot"/>
            </w:tabs>
            <w:rPr/>
          </w:pPr>
          <w:hyperlink w:anchor="__RefHeading___Toc8587044_73709187">
            <w:r>
              <w:rPr>
                <w:webHidden/>
                <w:rStyle w:val="IndexLink"/>
              </w:rPr>
              <w:t>1158</w:t>
            </w:r>
            <w:r>
              <w:rPr>
                <w:rStyle w:val="IndexLink"/>
                <w:rtl w:val="true"/>
              </w:rPr>
              <w:t xml:space="preserve">- </w:t>
            </w:r>
            <w:r>
              <w:rPr>
                <w:rStyle w:val="IndexLink"/>
                <w:rtl w:val="true"/>
              </w:rPr>
              <w:t>شرح الشافیة</w:t>
            </w:r>
            <w:r>
              <w:rPr>
                <w:rStyle w:val="IndexLink"/>
                <w:rtl w:val="true"/>
              </w:rPr>
              <w:tab/>
            </w:r>
            <w:r>
              <w:rPr>
                <w:rStyle w:val="IndexLink"/>
              </w:rPr>
              <w:t>357</w:t>
            </w:r>
          </w:hyperlink>
        </w:p>
        <w:p>
          <w:pPr>
            <w:pStyle w:val="Contents3"/>
            <w:tabs>
              <w:tab w:val="clear" w:pos="8459"/>
              <w:tab w:val="right" w:pos="9026" w:leader="dot"/>
            </w:tabs>
            <w:rPr/>
          </w:pPr>
          <w:hyperlink w:anchor="__RefHeading___Toc8587046_73709187">
            <w:r>
              <w:rPr>
                <w:webHidden/>
                <w:rStyle w:val="IndexLink"/>
              </w:rPr>
              <w:t>1159</w:t>
            </w:r>
            <w:r>
              <w:rPr>
                <w:rStyle w:val="IndexLink"/>
                <w:rtl w:val="true"/>
              </w:rPr>
              <w:t xml:space="preserve">- </w:t>
            </w:r>
            <w:r>
              <w:rPr>
                <w:rStyle w:val="IndexLink"/>
                <w:rtl w:val="true"/>
              </w:rPr>
              <w:t>شرح الشافیة</w:t>
            </w:r>
            <w:r>
              <w:rPr>
                <w:rStyle w:val="IndexLink"/>
                <w:rtl w:val="true"/>
              </w:rPr>
              <w:tab/>
            </w:r>
            <w:r>
              <w:rPr>
                <w:rStyle w:val="IndexLink"/>
              </w:rPr>
              <w:t>358</w:t>
            </w:r>
          </w:hyperlink>
        </w:p>
        <w:p>
          <w:pPr>
            <w:pStyle w:val="Contents3"/>
            <w:tabs>
              <w:tab w:val="clear" w:pos="8459"/>
              <w:tab w:val="right" w:pos="9026" w:leader="dot"/>
            </w:tabs>
            <w:rPr/>
          </w:pPr>
          <w:hyperlink w:anchor="__RefHeading___Toc8587048_73709187">
            <w:r>
              <w:rPr>
                <w:webHidden/>
                <w:rStyle w:val="IndexLink"/>
              </w:rPr>
              <w:t>1160</w:t>
            </w:r>
            <w:r>
              <w:rPr>
                <w:rStyle w:val="IndexLink"/>
                <w:rtl w:val="true"/>
              </w:rPr>
              <w:t xml:space="preserve">- </w:t>
            </w:r>
            <w:r>
              <w:rPr>
                <w:rStyle w:val="IndexLink"/>
                <w:rtl w:val="true"/>
              </w:rPr>
              <w:t>شرح الشافیة</w:t>
            </w:r>
            <w:r>
              <w:rPr>
                <w:rStyle w:val="IndexLink"/>
                <w:rtl w:val="true"/>
              </w:rPr>
              <w:tab/>
            </w:r>
            <w:r>
              <w:rPr>
                <w:rStyle w:val="IndexLink"/>
              </w:rPr>
              <w:t>358</w:t>
            </w:r>
          </w:hyperlink>
        </w:p>
        <w:p>
          <w:pPr>
            <w:pStyle w:val="Contents3"/>
            <w:tabs>
              <w:tab w:val="clear" w:pos="8459"/>
              <w:tab w:val="right" w:pos="9026" w:leader="dot"/>
            </w:tabs>
            <w:rPr/>
          </w:pPr>
          <w:hyperlink w:anchor="__RefHeading___Toc8587050_73709187">
            <w:r>
              <w:rPr>
                <w:webHidden/>
                <w:rStyle w:val="IndexLink"/>
              </w:rPr>
              <w:t>1161</w:t>
            </w:r>
            <w:r>
              <w:rPr>
                <w:rStyle w:val="IndexLink"/>
                <w:rtl w:val="true"/>
              </w:rPr>
              <w:t xml:space="preserve">- </w:t>
            </w:r>
            <w:r>
              <w:rPr>
                <w:rStyle w:val="IndexLink"/>
                <w:rtl w:val="true"/>
              </w:rPr>
              <w:t>شرح الشافیة</w:t>
            </w:r>
            <w:r>
              <w:rPr>
                <w:rStyle w:val="IndexLink"/>
                <w:rtl w:val="true"/>
              </w:rPr>
              <w:tab/>
            </w:r>
            <w:r>
              <w:rPr>
                <w:rStyle w:val="IndexLink"/>
              </w:rPr>
              <w:t>358</w:t>
            </w:r>
          </w:hyperlink>
        </w:p>
        <w:p>
          <w:pPr>
            <w:pStyle w:val="Contents3"/>
            <w:tabs>
              <w:tab w:val="clear" w:pos="8459"/>
              <w:tab w:val="right" w:pos="9026" w:leader="dot"/>
            </w:tabs>
            <w:rPr/>
          </w:pPr>
          <w:hyperlink w:anchor="__RefHeading___Toc8587052_73709187">
            <w:r>
              <w:rPr>
                <w:webHidden/>
                <w:rStyle w:val="IndexLink"/>
              </w:rPr>
              <w:t>1162</w:t>
            </w:r>
            <w:r>
              <w:rPr>
                <w:rStyle w:val="IndexLink"/>
                <w:rtl w:val="true"/>
              </w:rPr>
              <w:t xml:space="preserve">- </w:t>
            </w:r>
            <w:r>
              <w:rPr>
                <w:rStyle w:val="IndexLink"/>
                <w:rtl w:val="true"/>
              </w:rPr>
              <w:t>شرح الشافیة</w:t>
            </w:r>
            <w:r>
              <w:rPr>
                <w:rStyle w:val="IndexLink"/>
                <w:rtl w:val="true"/>
              </w:rPr>
              <w:tab/>
            </w:r>
            <w:r>
              <w:rPr>
                <w:rStyle w:val="IndexLink"/>
              </w:rPr>
              <w:t>358</w:t>
            </w:r>
          </w:hyperlink>
        </w:p>
        <w:p>
          <w:pPr>
            <w:pStyle w:val="Contents3"/>
            <w:tabs>
              <w:tab w:val="clear" w:pos="8459"/>
              <w:tab w:val="right" w:pos="9026" w:leader="dot"/>
            </w:tabs>
            <w:rPr/>
          </w:pPr>
          <w:hyperlink w:anchor="__RefHeading___Toc8587054_73709187">
            <w:r>
              <w:rPr>
                <w:webHidden/>
                <w:rStyle w:val="IndexLink"/>
              </w:rPr>
              <w:t>1163</w:t>
            </w:r>
            <w:r>
              <w:rPr>
                <w:rStyle w:val="IndexLink"/>
                <w:rtl w:val="true"/>
              </w:rPr>
              <w:t xml:space="preserve">- </w:t>
            </w:r>
            <w:r>
              <w:rPr>
                <w:rStyle w:val="IndexLink"/>
                <w:rtl w:val="true"/>
              </w:rPr>
              <w:t>شرح الشافیة</w:t>
            </w:r>
            <w:r>
              <w:rPr>
                <w:rStyle w:val="IndexLink"/>
                <w:rtl w:val="true"/>
              </w:rPr>
              <w:tab/>
            </w:r>
            <w:r>
              <w:rPr>
                <w:rStyle w:val="IndexLink"/>
              </w:rPr>
              <w:t>359</w:t>
            </w:r>
          </w:hyperlink>
        </w:p>
        <w:p>
          <w:pPr>
            <w:pStyle w:val="Contents3"/>
            <w:tabs>
              <w:tab w:val="clear" w:pos="8459"/>
              <w:tab w:val="right" w:pos="9026" w:leader="dot"/>
            </w:tabs>
            <w:rPr/>
          </w:pPr>
          <w:hyperlink w:anchor="__RefHeading___Toc8587056_73709187">
            <w:r>
              <w:rPr>
                <w:webHidden/>
                <w:rStyle w:val="IndexLink"/>
              </w:rPr>
              <w:t>1164</w:t>
            </w:r>
            <w:r>
              <w:rPr>
                <w:rStyle w:val="IndexLink"/>
                <w:rtl w:val="true"/>
              </w:rPr>
              <w:t xml:space="preserve">- </w:t>
            </w:r>
            <w:r>
              <w:rPr>
                <w:rStyle w:val="IndexLink"/>
                <w:rtl w:val="true"/>
              </w:rPr>
              <w:t>شرح الشافیة</w:t>
            </w:r>
            <w:r>
              <w:rPr>
                <w:rStyle w:val="IndexLink"/>
                <w:rtl w:val="true"/>
              </w:rPr>
              <w:tab/>
            </w:r>
            <w:r>
              <w:rPr>
                <w:rStyle w:val="IndexLink"/>
              </w:rPr>
              <w:t>359</w:t>
            </w:r>
          </w:hyperlink>
        </w:p>
        <w:p>
          <w:pPr>
            <w:pStyle w:val="Contents3"/>
            <w:tabs>
              <w:tab w:val="clear" w:pos="8459"/>
              <w:tab w:val="right" w:pos="9026" w:leader="dot"/>
            </w:tabs>
            <w:rPr/>
          </w:pPr>
          <w:hyperlink w:anchor="__RefHeading___Toc8587058_73709187">
            <w:r>
              <w:rPr>
                <w:webHidden/>
                <w:rStyle w:val="IndexLink"/>
              </w:rPr>
              <w:t>1165</w:t>
            </w:r>
            <w:r>
              <w:rPr>
                <w:rStyle w:val="IndexLink"/>
                <w:rtl w:val="true"/>
              </w:rPr>
              <w:t xml:space="preserve">- </w:t>
            </w:r>
            <w:r>
              <w:rPr>
                <w:rStyle w:val="IndexLink"/>
                <w:rtl w:val="true"/>
              </w:rPr>
              <w:t>شرح الشافیة</w:t>
            </w:r>
            <w:r>
              <w:rPr>
                <w:rStyle w:val="IndexLink"/>
                <w:rtl w:val="true"/>
              </w:rPr>
              <w:tab/>
            </w:r>
            <w:r>
              <w:rPr>
                <w:rStyle w:val="IndexLink"/>
              </w:rPr>
              <w:t>360</w:t>
            </w:r>
          </w:hyperlink>
        </w:p>
        <w:p>
          <w:pPr>
            <w:pStyle w:val="Contents3"/>
            <w:tabs>
              <w:tab w:val="clear" w:pos="8459"/>
              <w:tab w:val="right" w:pos="9026" w:leader="dot"/>
            </w:tabs>
            <w:rPr/>
          </w:pPr>
          <w:hyperlink w:anchor="__RefHeading___Toc8587060_73709187">
            <w:r>
              <w:rPr>
                <w:webHidden/>
                <w:rStyle w:val="IndexLink"/>
              </w:rPr>
              <w:t>1166</w:t>
            </w:r>
            <w:r>
              <w:rPr>
                <w:rStyle w:val="IndexLink"/>
                <w:rtl w:val="true"/>
              </w:rPr>
              <w:t xml:space="preserve">- </w:t>
            </w:r>
            <w:r>
              <w:rPr>
                <w:rStyle w:val="IndexLink"/>
                <w:rtl w:val="true"/>
              </w:rPr>
              <w:t>شرح الشافیة</w:t>
            </w:r>
            <w:r>
              <w:rPr>
                <w:rStyle w:val="IndexLink"/>
                <w:rtl w:val="true"/>
              </w:rPr>
              <w:tab/>
            </w:r>
            <w:r>
              <w:rPr>
                <w:rStyle w:val="IndexLink"/>
              </w:rPr>
              <w:t>360</w:t>
            </w:r>
          </w:hyperlink>
        </w:p>
        <w:p>
          <w:pPr>
            <w:pStyle w:val="Contents3"/>
            <w:tabs>
              <w:tab w:val="clear" w:pos="8459"/>
              <w:tab w:val="right" w:pos="9026" w:leader="dot"/>
            </w:tabs>
            <w:rPr/>
          </w:pPr>
          <w:hyperlink w:anchor="__RefHeading___Toc8587062_73709187">
            <w:r>
              <w:rPr>
                <w:webHidden/>
                <w:rStyle w:val="IndexLink"/>
                <w:rtl w:val="true"/>
              </w:rPr>
              <w:t>شرح الشرائع‏</w:t>
            </w:r>
            <w:r>
              <w:rPr>
                <w:rStyle w:val="IndexLink"/>
                <w:rtl w:val="true"/>
              </w:rPr>
              <w:tab/>
            </w:r>
            <w:r>
              <w:rPr>
                <w:rStyle w:val="IndexLink"/>
              </w:rPr>
              <w:t>360</w:t>
            </w:r>
          </w:hyperlink>
        </w:p>
        <w:p>
          <w:pPr>
            <w:pStyle w:val="Contents3"/>
            <w:tabs>
              <w:tab w:val="clear" w:pos="8459"/>
              <w:tab w:val="right" w:pos="9026" w:leader="dot"/>
            </w:tabs>
            <w:rPr/>
          </w:pPr>
          <w:hyperlink w:anchor="__RefHeading___Toc8587064_73709187">
            <w:r>
              <w:rPr>
                <w:webHidden/>
                <w:rStyle w:val="IndexLink"/>
              </w:rPr>
              <w:t>1167</w:t>
            </w:r>
            <w:r>
              <w:rPr>
                <w:rStyle w:val="IndexLink"/>
                <w:rtl w:val="true"/>
              </w:rPr>
              <w:t xml:space="preserve">- </w:t>
            </w:r>
            <w:r>
              <w:rPr>
                <w:rStyle w:val="IndexLink"/>
                <w:rtl w:val="true"/>
              </w:rPr>
              <w:t>شرح الشرائع‏</w:t>
            </w:r>
            <w:r>
              <w:rPr>
                <w:rStyle w:val="IndexLink"/>
                <w:rtl w:val="true"/>
              </w:rPr>
              <w:tab/>
            </w:r>
            <w:r>
              <w:rPr>
                <w:rStyle w:val="IndexLink"/>
              </w:rPr>
              <w:t>360</w:t>
            </w:r>
          </w:hyperlink>
        </w:p>
        <w:p>
          <w:pPr>
            <w:pStyle w:val="Contents3"/>
            <w:tabs>
              <w:tab w:val="clear" w:pos="8459"/>
              <w:tab w:val="right" w:pos="9026" w:leader="dot"/>
            </w:tabs>
            <w:rPr/>
          </w:pPr>
          <w:hyperlink w:anchor="__RefHeading___Toc8587066_73709187">
            <w:r>
              <w:rPr>
                <w:webHidden/>
                <w:rStyle w:val="IndexLink"/>
              </w:rPr>
              <w:t>1168</w:t>
            </w:r>
            <w:r>
              <w:rPr>
                <w:rStyle w:val="IndexLink"/>
                <w:rtl w:val="true"/>
              </w:rPr>
              <w:t xml:space="preserve">- </w:t>
            </w:r>
            <w:r>
              <w:rPr>
                <w:rStyle w:val="IndexLink"/>
                <w:rtl w:val="true"/>
              </w:rPr>
              <w:t>شرح الشرائع‏</w:t>
            </w:r>
            <w:r>
              <w:rPr>
                <w:rStyle w:val="IndexLink"/>
                <w:rtl w:val="true"/>
              </w:rPr>
              <w:tab/>
            </w:r>
            <w:r>
              <w:rPr>
                <w:rStyle w:val="IndexLink"/>
              </w:rPr>
              <w:t>360</w:t>
            </w:r>
          </w:hyperlink>
        </w:p>
        <w:p>
          <w:pPr>
            <w:pStyle w:val="Contents3"/>
            <w:tabs>
              <w:tab w:val="clear" w:pos="8459"/>
              <w:tab w:val="right" w:pos="9026" w:leader="dot"/>
            </w:tabs>
            <w:rPr/>
          </w:pPr>
          <w:hyperlink w:anchor="__RefHeading___Toc8587068_73709187">
            <w:r>
              <w:rPr>
                <w:webHidden/>
                <w:rStyle w:val="IndexLink"/>
              </w:rPr>
              <w:t>1169</w:t>
            </w:r>
            <w:r>
              <w:rPr>
                <w:rStyle w:val="IndexLink"/>
                <w:rtl w:val="true"/>
              </w:rPr>
              <w:t xml:space="preserve">- </w:t>
            </w:r>
            <w:r>
              <w:rPr>
                <w:rStyle w:val="IndexLink"/>
                <w:rtl w:val="true"/>
              </w:rPr>
              <w:t>شرح الشرائع‏</w:t>
            </w:r>
            <w:r>
              <w:rPr>
                <w:rStyle w:val="IndexLink"/>
                <w:rtl w:val="true"/>
              </w:rPr>
              <w:tab/>
            </w:r>
            <w:r>
              <w:rPr>
                <w:rStyle w:val="IndexLink"/>
              </w:rPr>
              <w:t>360</w:t>
            </w:r>
          </w:hyperlink>
        </w:p>
        <w:p>
          <w:pPr>
            <w:pStyle w:val="Contents3"/>
            <w:tabs>
              <w:tab w:val="clear" w:pos="8459"/>
              <w:tab w:val="right" w:pos="9026" w:leader="dot"/>
            </w:tabs>
            <w:rPr/>
          </w:pPr>
          <w:hyperlink w:anchor="__RefHeading___Toc8587070_73709187">
            <w:r>
              <w:rPr>
                <w:webHidden/>
                <w:rStyle w:val="IndexLink"/>
              </w:rPr>
              <w:t>1170</w:t>
            </w:r>
            <w:r>
              <w:rPr>
                <w:rStyle w:val="IndexLink"/>
                <w:rtl w:val="true"/>
              </w:rPr>
              <w:t xml:space="preserve">- </w:t>
            </w:r>
            <w:r>
              <w:rPr>
                <w:rStyle w:val="IndexLink"/>
                <w:rtl w:val="true"/>
              </w:rPr>
              <w:t>شرح الشرائع‏</w:t>
            </w:r>
            <w:r>
              <w:rPr>
                <w:rStyle w:val="IndexLink"/>
                <w:rtl w:val="true"/>
              </w:rPr>
              <w:tab/>
            </w:r>
            <w:r>
              <w:rPr>
                <w:rStyle w:val="IndexLink"/>
              </w:rPr>
              <w:t>361</w:t>
            </w:r>
          </w:hyperlink>
        </w:p>
        <w:p>
          <w:pPr>
            <w:pStyle w:val="Contents3"/>
            <w:tabs>
              <w:tab w:val="clear" w:pos="8459"/>
              <w:tab w:val="right" w:pos="9026" w:leader="dot"/>
            </w:tabs>
            <w:rPr/>
          </w:pPr>
          <w:hyperlink w:anchor="__RefHeading___Toc8587072_73709187">
            <w:r>
              <w:rPr>
                <w:webHidden/>
                <w:rStyle w:val="IndexLink"/>
                <w:rtl w:val="true"/>
              </w:rPr>
              <w:t>شرح الشرائع‏</w:t>
            </w:r>
            <w:r>
              <w:rPr>
                <w:rStyle w:val="IndexLink"/>
                <w:rtl w:val="true"/>
              </w:rPr>
              <w:tab/>
            </w:r>
            <w:r>
              <w:rPr>
                <w:rStyle w:val="IndexLink"/>
              </w:rPr>
              <w:t>361</w:t>
            </w:r>
          </w:hyperlink>
        </w:p>
        <w:p>
          <w:pPr>
            <w:pStyle w:val="Contents3"/>
            <w:tabs>
              <w:tab w:val="clear" w:pos="8459"/>
              <w:tab w:val="right" w:pos="9026" w:leader="dot"/>
            </w:tabs>
            <w:rPr/>
          </w:pPr>
          <w:hyperlink w:anchor="__RefHeading___Toc8587074_73709187">
            <w:r>
              <w:rPr>
                <w:webHidden/>
                <w:rStyle w:val="IndexLink"/>
              </w:rPr>
              <w:t>1171</w:t>
            </w:r>
            <w:r>
              <w:rPr>
                <w:rStyle w:val="IndexLink"/>
                <w:rtl w:val="true"/>
              </w:rPr>
              <w:t xml:space="preserve">- </w:t>
            </w:r>
            <w:r>
              <w:rPr>
                <w:rStyle w:val="IndexLink"/>
                <w:rtl w:val="true"/>
              </w:rPr>
              <w:t>شرح الشرائع‏</w:t>
            </w:r>
            <w:r>
              <w:rPr>
                <w:rStyle w:val="IndexLink"/>
                <w:rtl w:val="true"/>
              </w:rPr>
              <w:tab/>
            </w:r>
            <w:r>
              <w:rPr>
                <w:rStyle w:val="IndexLink"/>
              </w:rPr>
              <w:t>361</w:t>
            </w:r>
          </w:hyperlink>
        </w:p>
        <w:p>
          <w:pPr>
            <w:pStyle w:val="Contents3"/>
            <w:tabs>
              <w:tab w:val="clear" w:pos="8459"/>
              <w:tab w:val="right" w:pos="9026" w:leader="dot"/>
            </w:tabs>
            <w:rPr/>
          </w:pPr>
          <w:hyperlink w:anchor="__RefHeading___Toc8587076_73709187">
            <w:r>
              <w:rPr>
                <w:webHidden/>
                <w:rStyle w:val="IndexLink"/>
                <w:rtl w:val="true"/>
              </w:rPr>
              <w:t>شرح الشرائع‏</w:t>
            </w:r>
            <w:r>
              <w:rPr>
                <w:rStyle w:val="IndexLink"/>
                <w:rtl w:val="true"/>
              </w:rPr>
              <w:tab/>
            </w:r>
            <w:r>
              <w:rPr>
                <w:rStyle w:val="IndexLink"/>
              </w:rPr>
              <w:t>361</w:t>
            </w:r>
          </w:hyperlink>
        </w:p>
        <w:p>
          <w:pPr>
            <w:pStyle w:val="Contents3"/>
            <w:tabs>
              <w:tab w:val="clear" w:pos="8459"/>
              <w:tab w:val="right" w:pos="9026" w:leader="dot"/>
            </w:tabs>
            <w:rPr/>
          </w:pPr>
          <w:hyperlink w:anchor="__RefHeading___Toc8587078_73709187">
            <w:r>
              <w:rPr>
                <w:webHidden/>
                <w:rStyle w:val="IndexLink"/>
              </w:rPr>
              <w:t>1172</w:t>
            </w:r>
            <w:r>
              <w:rPr>
                <w:rStyle w:val="IndexLink"/>
                <w:rtl w:val="true"/>
              </w:rPr>
              <w:t xml:space="preserve">- </w:t>
            </w:r>
            <w:r>
              <w:rPr>
                <w:rStyle w:val="IndexLink"/>
                <w:rtl w:val="true"/>
              </w:rPr>
              <w:t>شرح الشرائع‏</w:t>
            </w:r>
            <w:r>
              <w:rPr>
                <w:rStyle w:val="IndexLink"/>
                <w:rtl w:val="true"/>
              </w:rPr>
              <w:tab/>
            </w:r>
            <w:r>
              <w:rPr>
                <w:rStyle w:val="IndexLink"/>
              </w:rPr>
              <w:t>361</w:t>
            </w:r>
          </w:hyperlink>
        </w:p>
        <w:p>
          <w:pPr>
            <w:pStyle w:val="Contents3"/>
            <w:tabs>
              <w:tab w:val="clear" w:pos="8459"/>
              <w:tab w:val="right" w:pos="9026" w:leader="dot"/>
            </w:tabs>
            <w:rPr/>
          </w:pPr>
          <w:hyperlink w:anchor="__RefHeading___Toc8587080_73709187">
            <w:r>
              <w:rPr>
                <w:webHidden/>
                <w:rStyle w:val="IndexLink"/>
              </w:rPr>
              <w:t>1173</w:t>
            </w:r>
            <w:r>
              <w:rPr>
                <w:rStyle w:val="IndexLink"/>
                <w:rtl w:val="true"/>
              </w:rPr>
              <w:t xml:space="preserve">- </w:t>
            </w:r>
            <w:r>
              <w:rPr>
                <w:rStyle w:val="IndexLink"/>
                <w:rtl w:val="true"/>
              </w:rPr>
              <w:t>شرح الشرائع‏</w:t>
            </w:r>
            <w:r>
              <w:rPr>
                <w:rStyle w:val="IndexLink"/>
                <w:rtl w:val="true"/>
              </w:rPr>
              <w:tab/>
            </w:r>
            <w:r>
              <w:rPr>
                <w:rStyle w:val="IndexLink"/>
              </w:rPr>
              <w:t>362</w:t>
            </w:r>
          </w:hyperlink>
        </w:p>
        <w:p>
          <w:pPr>
            <w:pStyle w:val="Contents3"/>
            <w:tabs>
              <w:tab w:val="clear" w:pos="8459"/>
              <w:tab w:val="right" w:pos="9026" w:leader="dot"/>
            </w:tabs>
            <w:rPr/>
          </w:pPr>
          <w:hyperlink w:anchor="__RefHeading___Toc8587082_73709187">
            <w:r>
              <w:rPr>
                <w:webHidden/>
                <w:rStyle w:val="IndexLink"/>
              </w:rPr>
              <w:t>1174</w:t>
            </w:r>
            <w:r>
              <w:rPr>
                <w:rStyle w:val="IndexLink"/>
                <w:rtl w:val="true"/>
              </w:rPr>
              <w:t xml:space="preserve">- </w:t>
            </w:r>
            <w:r>
              <w:rPr>
                <w:rStyle w:val="IndexLink"/>
                <w:rtl w:val="true"/>
              </w:rPr>
              <w:t>شرح الشرائع‏</w:t>
            </w:r>
            <w:r>
              <w:rPr>
                <w:rStyle w:val="IndexLink"/>
                <w:rtl w:val="true"/>
              </w:rPr>
              <w:tab/>
            </w:r>
            <w:r>
              <w:rPr>
                <w:rStyle w:val="IndexLink"/>
              </w:rPr>
              <w:t>362</w:t>
            </w:r>
          </w:hyperlink>
        </w:p>
        <w:p>
          <w:pPr>
            <w:pStyle w:val="Contents3"/>
            <w:tabs>
              <w:tab w:val="clear" w:pos="8459"/>
              <w:tab w:val="right" w:pos="9026" w:leader="dot"/>
            </w:tabs>
            <w:rPr/>
          </w:pPr>
          <w:hyperlink w:anchor="__RefHeading___Toc8587084_73709187">
            <w:r>
              <w:rPr>
                <w:webHidden/>
                <w:rStyle w:val="IndexLink"/>
                <w:rtl w:val="true"/>
              </w:rPr>
              <w:t>شرح الشرائع‏</w:t>
            </w:r>
            <w:r>
              <w:rPr>
                <w:rStyle w:val="IndexLink"/>
                <w:rtl w:val="true"/>
              </w:rPr>
              <w:tab/>
            </w:r>
            <w:r>
              <w:rPr>
                <w:rStyle w:val="IndexLink"/>
              </w:rPr>
              <w:t>362</w:t>
            </w:r>
          </w:hyperlink>
        </w:p>
        <w:p>
          <w:pPr>
            <w:pStyle w:val="Contents3"/>
            <w:tabs>
              <w:tab w:val="clear" w:pos="8459"/>
              <w:tab w:val="right" w:pos="9026" w:leader="dot"/>
            </w:tabs>
            <w:rPr/>
          </w:pPr>
          <w:hyperlink w:anchor="__RefHeading___Toc8587086_73709187">
            <w:r>
              <w:rPr>
                <w:webHidden/>
                <w:rStyle w:val="IndexLink"/>
              </w:rPr>
              <w:t>1175</w:t>
            </w:r>
            <w:r>
              <w:rPr>
                <w:rStyle w:val="IndexLink"/>
                <w:rtl w:val="true"/>
              </w:rPr>
              <w:t xml:space="preserve">- </w:t>
            </w:r>
            <w:r>
              <w:rPr>
                <w:rStyle w:val="IndexLink"/>
                <w:rtl w:val="true"/>
              </w:rPr>
              <w:t>شرح الشرائع‏</w:t>
            </w:r>
            <w:r>
              <w:rPr>
                <w:rStyle w:val="IndexLink"/>
                <w:rtl w:val="true"/>
              </w:rPr>
              <w:tab/>
            </w:r>
            <w:r>
              <w:rPr>
                <w:rStyle w:val="IndexLink"/>
              </w:rPr>
              <w:t>362</w:t>
            </w:r>
          </w:hyperlink>
        </w:p>
        <w:p>
          <w:pPr>
            <w:pStyle w:val="Contents3"/>
            <w:tabs>
              <w:tab w:val="clear" w:pos="8459"/>
              <w:tab w:val="right" w:pos="9026" w:leader="dot"/>
            </w:tabs>
            <w:rPr/>
          </w:pPr>
          <w:hyperlink w:anchor="__RefHeading___Toc8587088_73709187">
            <w:r>
              <w:rPr>
                <w:webHidden/>
                <w:rStyle w:val="IndexLink"/>
              </w:rPr>
              <w:t>1176</w:t>
            </w:r>
            <w:r>
              <w:rPr>
                <w:rStyle w:val="IndexLink"/>
                <w:rtl w:val="true"/>
              </w:rPr>
              <w:t xml:space="preserve">- </w:t>
            </w:r>
            <w:r>
              <w:rPr>
                <w:rStyle w:val="IndexLink"/>
                <w:rtl w:val="true"/>
              </w:rPr>
              <w:t>شرح الشرائع‏</w:t>
            </w:r>
            <w:r>
              <w:rPr>
                <w:rStyle w:val="IndexLink"/>
                <w:rtl w:val="true"/>
              </w:rPr>
              <w:tab/>
            </w:r>
            <w:r>
              <w:rPr>
                <w:rStyle w:val="IndexLink"/>
              </w:rPr>
              <w:t>363</w:t>
            </w:r>
          </w:hyperlink>
        </w:p>
        <w:p>
          <w:pPr>
            <w:pStyle w:val="Contents3"/>
            <w:tabs>
              <w:tab w:val="clear" w:pos="8459"/>
              <w:tab w:val="right" w:pos="9026" w:leader="dot"/>
            </w:tabs>
            <w:rPr/>
          </w:pPr>
          <w:hyperlink w:anchor="__RefHeading___Toc8587090_73709187">
            <w:r>
              <w:rPr>
                <w:webHidden/>
                <w:rStyle w:val="IndexLink"/>
                <w:rtl w:val="true"/>
              </w:rPr>
              <w:t>شرح الشرائع‏</w:t>
            </w:r>
            <w:r>
              <w:rPr>
                <w:rStyle w:val="IndexLink"/>
                <w:rtl w:val="true"/>
              </w:rPr>
              <w:tab/>
            </w:r>
            <w:r>
              <w:rPr>
                <w:rStyle w:val="IndexLink"/>
              </w:rPr>
              <w:t>363</w:t>
            </w:r>
          </w:hyperlink>
        </w:p>
        <w:p>
          <w:pPr>
            <w:pStyle w:val="Contents3"/>
            <w:tabs>
              <w:tab w:val="clear" w:pos="8459"/>
              <w:tab w:val="right" w:pos="9026" w:leader="dot"/>
            </w:tabs>
            <w:rPr/>
          </w:pPr>
          <w:hyperlink w:anchor="__RefHeading___Toc8587092_73709187">
            <w:r>
              <w:rPr>
                <w:webHidden/>
                <w:rStyle w:val="IndexLink"/>
              </w:rPr>
              <w:t>1177</w:t>
            </w:r>
            <w:r>
              <w:rPr>
                <w:rStyle w:val="IndexLink"/>
                <w:rtl w:val="true"/>
              </w:rPr>
              <w:t xml:space="preserve">- </w:t>
            </w:r>
            <w:r>
              <w:rPr>
                <w:rStyle w:val="IndexLink"/>
                <w:rtl w:val="true"/>
              </w:rPr>
              <w:t>شرح الشرائع‏</w:t>
            </w:r>
            <w:r>
              <w:rPr>
                <w:rStyle w:val="IndexLink"/>
                <w:rtl w:val="true"/>
              </w:rPr>
              <w:tab/>
            </w:r>
            <w:r>
              <w:rPr>
                <w:rStyle w:val="IndexLink"/>
              </w:rPr>
              <w:t>363</w:t>
            </w:r>
          </w:hyperlink>
        </w:p>
        <w:p>
          <w:pPr>
            <w:pStyle w:val="Contents3"/>
            <w:tabs>
              <w:tab w:val="clear" w:pos="8459"/>
              <w:tab w:val="right" w:pos="9026" w:leader="dot"/>
            </w:tabs>
            <w:rPr/>
          </w:pPr>
          <w:hyperlink w:anchor="__RefHeading___Toc8587094_73709187">
            <w:r>
              <w:rPr>
                <w:webHidden/>
                <w:rStyle w:val="IndexLink"/>
              </w:rPr>
              <w:t>1178</w:t>
            </w:r>
            <w:r>
              <w:rPr>
                <w:rStyle w:val="IndexLink"/>
                <w:rtl w:val="true"/>
              </w:rPr>
              <w:t xml:space="preserve">- </w:t>
            </w:r>
            <w:r>
              <w:rPr>
                <w:rStyle w:val="IndexLink"/>
                <w:rtl w:val="true"/>
              </w:rPr>
              <w:t>شرح الشرائع‏</w:t>
            </w:r>
            <w:r>
              <w:rPr>
                <w:rStyle w:val="IndexLink"/>
                <w:rtl w:val="true"/>
              </w:rPr>
              <w:tab/>
            </w:r>
            <w:r>
              <w:rPr>
                <w:rStyle w:val="IndexLink"/>
              </w:rPr>
              <w:t>363</w:t>
            </w:r>
          </w:hyperlink>
        </w:p>
        <w:p>
          <w:pPr>
            <w:pStyle w:val="Contents3"/>
            <w:tabs>
              <w:tab w:val="clear" w:pos="8459"/>
              <w:tab w:val="right" w:pos="9026" w:leader="dot"/>
            </w:tabs>
            <w:rPr/>
          </w:pPr>
          <w:hyperlink w:anchor="__RefHeading___Toc8587096_73709187">
            <w:r>
              <w:rPr>
                <w:webHidden/>
                <w:rStyle w:val="IndexLink"/>
              </w:rPr>
              <w:t>1179</w:t>
            </w:r>
            <w:r>
              <w:rPr>
                <w:rStyle w:val="IndexLink"/>
                <w:rtl w:val="true"/>
              </w:rPr>
              <w:t xml:space="preserve">- </w:t>
            </w:r>
            <w:r>
              <w:rPr>
                <w:rStyle w:val="IndexLink"/>
                <w:rtl w:val="true"/>
              </w:rPr>
              <w:t>شرح الشرائع‏</w:t>
            </w:r>
            <w:r>
              <w:rPr>
                <w:rStyle w:val="IndexLink"/>
                <w:rtl w:val="true"/>
              </w:rPr>
              <w:tab/>
            </w:r>
            <w:r>
              <w:rPr>
                <w:rStyle w:val="IndexLink"/>
              </w:rPr>
              <w:t>363</w:t>
            </w:r>
          </w:hyperlink>
        </w:p>
        <w:p>
          <w:pPr>
            <w:pStyle w:val="Contents3"/>
            <w:tabs>
              <w:tab w:val="clear" w:pos="8459"/>
              <w:tab w:val="right" w:pos="9026" w:leader="dot"/>
            </w:tabs>
            <w:rPr/>
          </w:pPr>
          <w:hyperlink w:anchor="__RefHeading___Toc8587098_73709187">
            <w:r>
              <w:rPr>
                <w:webHidden/>
                <w:rStyle w:val="IndexLink"/>
                <w:rtl w:val="true"/>
              </w:rPr>
              <w:t>شرح الشرائع‏</w:t>
            </w:r>
            <w:r>
              <w:rPr>
                <w:rStyle w:val="IndexLink"/>
                <w:rtl w:val="true"/>
              </w:rPr>
              <w:tab/>
            </w:r>
            <w:r>
              <w:rPr>
                <w:rStyle w:val="IndexLink"/>
              </w:rPr>
              <w:t>363</w:t>
            </w:r>
          </w:hyperlink>
        </w:p>
        <w:p>
          <w:pPr>
            <w:pStyle w:val="Contents3"/>
            <w:tabs>
              <w:tab w:val="clear" w:pos="8459"/>
              <w:tab w:val="right" w:pos="9026" w:leader="dot"/>
            </w:tabs>
            <w:rPr/>
          </w:pPr>
          <w:hyperlink w:anchor="__RefHeading___Toc8587100_73709187">
            <w:r>
              <w:rPr>
                <w:webHidden/>
                <w:rStyle w:val="IndexLink"/>
                <w:rtl w:val="true"/>
              </w:rPr>
              <w:t>شرح الشرائع‏</w:t>
            </w:r>
            <w:r>
              <w:rPr>
                <w:rStyle w:val="IndexLink"/>
                <w:rtl w:val="true"/>
              </w:rPr>
              <w:tab/>
            </w:r>
            <w:r>
              <w:rPr>
                <w:rStyle w:val="IndexLink"/>
              </w:rPr>
              <w:t>364</w:t>
            </w:r>
          </w:hyperlink>
        </w:p>
        <w:p>
          <w:pPr>
            <w:pStyle w:val="Contents3"/>
            <w:tabs>
              <w:tab w:val="clear" w:pos="8459"/>
              <w:tab w:val="right" w:pos="9026" w:leader="dot"/>
            </w:tabs>
            <w:rPr/>
          </w:pPr>
          <w:hyperlink w:anchor="__RefHeading___Toc8587102_73709187">
            <w:r>
              <w:rPr>
                <w:webHidden/>
                <w:rStyle w:val="IndexLink"/>
              </w:rPr>
              <w:t>1180</w:t>
            </w:r>
            <w:r>
              <w:rPr>
                <w:rStyle w:val="IndexLink"/>
                <w:rtl w:val="true"/>
              </w:rPr>
              <w:t xml:space="preserve">- </w:t>
            </w:r>
            <w:r>
              <w:rPr>
                <w:rStyle w:val="IndexLink"/>
                <w:rtl w:val="true"/>
              </w:rPr>
              <w:t>شرح الشرائع‏</w:t>
            </w:r>
            <w:r>
              <w:rPr>
                <w:rStyle w:val="IndexLink"/>
                <w:rtl w:val="true"/>
              </w:rPr>
              <w:tab/>
            </w:r>
            <w:r>
              <w:rPr>
                <w:rStyle w:val="IndexLink"/>
              </w:rPr>
              <w:t>364</w:t>
            </w:r>
          </w:hyperlink>
        </w:p>
        <w:p>
          <w:pPr>
            <w:pStyle w:val="Contents3"/>
            <w:tabs>
              <w:tab w:val="clear" w:pos="8459"/>
              <w:tab w:val="right" w:pos="9026" w:leader="dot"/>
            </w:tabs>
            <w:rPr/>
          </w:pPr>
          <w:hyperlink w:anchor="__RefHeading___Toc8587104_73709187">
            <w:r>
              <w:rPr>
                <w:webHidden/>
                <w:rStyle w:val="IndexLink"/>
              </w:rPr>
              <w:t>1181</w:t>
            </w:r>
            <w:r>
              <w:rPr>
                <w:rStyle w:val="IndexLink"/>
                <w:rtl w:val="true"/>
              </w:rPr>
              <w:t xml:space="preserve">- </w:t>
            </w:r>
            <w:r>
              <w:rPr>
                <w:rStyle w:val="IndexLink"/>
                <w:rtl w:val="true"/>
              </w:rPr>
              <w:t>شرح الشرائع‏</w:t>
            </w:r>
            <w:r>
              <w:rPr>
                <w:rStyle w:val="IndexLink"/>
                <w:rtl w:val="true"/>
              </w:rPr>
              <w:tab/>
            </w:r>
            <w:r>
              <w:rPr>
                <w:rStyle w:val="IndexLink"/>
              </w:rPr>
              <w:t>364</w:t>
            </w:r>
          </w:hyperlink>
        </w:p>
        <w:p>
          <w:pPr>
            <w:pStyle w:val="Contents3"/>
            <w:tabs>
              <w:tab w:val="clear" w:pos="8459"/>
              <w:tab w:val="right" w:pos="9026" w:leader="dot"/>
            </w:tabs>
            <w:rPr/>
          </w:pPr>
          <w:hyperlink w:anchor="__RefHeading___Toc8587106_73709187">
            <w:r>
              <w:rPr>
                <w:webHidden/>
                <w:rStyle w:val="IndexLink"/>
                <w:rtl w:val="true"/>
              </w:rPr>
              <w:t>شرح الشرائع‏</w:t>
            </w:r>
            <w:r>
              <w:rPr>
                <w:rStyle w:val="IndexLink"/>
                <w:rtl w:val="true"/>
              </w:rPr>
              <w:tab/>
            </w:r>
            <w:r>
              <w:rPr>
                <w:rStyle w:val="IndexLink"/>
              </w:rPr>
              <w:t>364</w:t>
            </w:r>
          </w:hyperlink>
        </w:p>
        <w:p>
          <w:pPr>
            <w:pStyle w:val="Contents3"/>
            <w:tabs>
              <w:tab w:val="clear" w:pos="8459"/>
              <w:tab w:val="right" w:pos="9026" w:leader="dot"/>
            </w:tabs>
            <w:rPr/>
          </w:pPr>
          <w:hyperlink w:anchor="__RefHeading___Toc8587108_73709187">
            <w:r>
              <w:rPr>
                <w:webHidden/>
                <w:rStyle w:val="IndexLink"/>
              </w:rPr>
              <w:t>1182</w:t>
            </w:r>
            <w:r>
              <w:rPr>
                <w:rStyle w:val="IndexLink"/>
                <w:rtl w:val="true"/>
              </w:rPr>
              <w:t xml:space="preserve">- </w:t>
            </w:r>
            <w:r>
              <w:rPr>
                <w:rStyle w:val="IndexLink"/>
                <w:rtl w:val="true"/>
              </w:rPr>
              <w:t>شرح الشرائع‏</w:t>
            </w:r>
            <w:r>
              <w:rPr>
                <w:rStyle w:val="IndexLink"/>
                <w:rtl w:val="true"/>
              </w:rPr>
              <w:tab/>
            </w:r>
            <w:r>
              <w:rPr>
                <w:rStyle w:val="IndexLink"/>
              </w:rPr>
              <w:t>364</w:t>
            </w:r>
          </w:hyperlink>
        </w:p>
        <w:p>
          <w:pPr>
            <w:pStyle w:val="Contents3"/>
            <w:tabs>
              <w:tab w:val="clear" w:pos="8459"/>
              <w:tab w:val="right" w:pos="9026" w:leader="dot"/>
            </w:tabs>
            <w:rPr/>
          </w:pPr>
          <w:hyperlink w:anchor="__RefHeading___Toc8587110_73709187">
            <w:r>
              <w:rPr>
                <w:webHidden/>
                <w:rStyle w:val="IndexLink"/>
                <w:rtl w:val="true"/>
              </w:rPr>
              <w:t>شرح الشرائع‏</w:t>
            </w:r>
            <w:r>
              <w:rPr>
                <w:rStyle w:val="IndexLink"/>
                <w:rtl w:val="true"/>
              </w:rPr>
              <w:tab/>
            </w:r>
            <w:r>
              <w:rPr>
                <w:rStyle w:val="IndexLink"/>
              </w:rPr>
              <w:t>364</w:t>
            </w:r>
          </w:hyperlink>
        </w:p>
        <w:p>
          <w:pPr>
            <w:pStyle w:val="Contents3"/>
            <w:tabs>
              <w:tab w:val="clear" w:pos="8459"/>
              <w:tab w:val="right" w:pos="9026" w:leader="dot"/>
            </w:tabs>
            <w:rPr/>
          </w:pPr>
          <w:hyperlink w:anchor="__RefHeading___Toc8587112_73709187">
            <w:r>
              <w:rPr>
                <w:webHidden/>
                <w:rStyle w:val="IndexLink"/>
                <w:rtl w:val="true"/>
              </w:rPr>
              <w:t>شرح الشرائع‏</w:t>
            </w:r>
            <w:r>
              <w:rPr>
                <w:rStyle w:val="IndexLink"/>
                <w:rtl w:val="true"/>
              </w:rPr>
              <w:tab/>
            </w:r>
            <w:r>
              <w:rPr>
                <w:rStyle w:val="IndexLink"/>
              </w:rPr>
              <w:t>365</w:t>
            </w:r>
          </w:hyperlink>
        </w:p>
        <w:p>
          <w:pPr>
            <w:pStyle w:val="Contents3"/>
            <w:tabs>
              <w:tab w:val="clear" w:pos="8459"/>
              <w:tab w:val="right" w:pos="9026" w:leader="dot"/>
            </w:tabs>
            <w:rPr/>
          </w:pPr>
          <w:hyperlink w:anchor="__RefHeading___Toc8587114_73709187">
            <w:r>
              <w:rPr>
                <w:webHidden/>
                <w:rStyle w:val="IndexLink"/>
              </w:rPr>
              <w:t>1183</w:t>
            </w:r>
            <w:r>
              <w:rPr>
                <w:rStyle w:val="IndexLink"/>
                <w:rtl w:val="true"/>
              </w:rPr>
              <w:t xml:space="preserve">- </w:t>
            </w:r>
            <w:r>
              <w:rPr>
                <w:rStyle w:val="IndexLink"/>
                <w:rtl w:val="true"/>
              </w:rPr>
              <w:t>شرح الشرائع‏</w:t>
            </w:r>
            <w:r>
              <w:rPr>
                <w:rStyle w:val="IndexLink"/>
                <w:rtl w:val="true"/>
              </w:rPr>
              <w:tab/>
            </w:r>
            <w:r>
              <w:rPr>
                <w:rStyle w:val="IndexLink"/>
              </w:rPr>
              <w:t>365</w:t>
            </w:r>
          </w:hyperlink>
        </w:p>
        <w:p>
          <w:pPr>
            <w:pStyle w:val="Contents3"/>
            <w:tabs>
              <w:tab w:val="clear" w:pos="8459"/>
              <w:tab w:val="right" w:pos="9026" w:leader="dot"/>
            </w:tabs>
            <w:rPr/>
          </w:pPr>
          <w:hyperlink w:anchor="__RefHeading___Toc8587116_73709187">
            <w:r>
              <w:rPr>
                <w:webHidden/>
                <w:rStyle w:val="IndexLink"/>
              </w:rPr>
              <w:t>1184</w:t>
            </w:r>
            <w:r>
              <w:rPr>
                <w:rStyle w:val="IndexLink"/>
                <w:rtl w:val="true"/>
              </w:rPr>
              <w:t xml:space="preserve">- </w:t>
            </w:r>
            <w:r>
              <w:rPr>
                <w:rStyle w:val="IndexLink"/>
                <w:rtl w:val="true"/>
              </w:rPr>
              <w:t>شرح الشرائع‏</w:t>
            </w:r>
            <w:r>
              <w:rPr>
                <w:rStyle w:val="IndexLink"/>
                <w:rtl w:val="true"/>
              </w:rPr>
              <w:tab/>
            </w:r>
            <w:r>
              <w:rPr>
                <w:rStyle w:val="IndexLink"/>
              </w:rPr>
              <w:t>365</w:t>
            </w:r>
          </w:hyperlink>
        </w:p>
        <w:p>
          <w:pPr>
            <w:pStyle w:val="Contents3"/>
            <w:tabs>
              <w:tab w:val="clear" w:pos="8459"/>
              <w:tab w:val="right" w:pos="9026" w:leader="dot"/>
            </w:tabs>
            <w:rPr/>
          </w:pPr>
          <w:hyperlink w:anchor="__RefHeading___Toc8587118_73709187">
            <w:r>
              <w:rPr>
                <w:webHidden/>
                <w:rStyle w:val="IndexLink"/>
                <w:rtl w:val="true"/>
              </w:rPr>
              <w:t>شرح الشرائع‏</w:t>
            </w:r>
            <w:r>
              <w:rPr>
                <w:rStyle w:val="IndexLink"/>
                <w:rtl w:val="true"/>
              </w:rPr>
              <w:tab/>
            </w:r>
            <w:r>
              <w:rPr>
                <w:rStyle w:val="IndexLink"/>
              </w:rPr>
              <w:t>365</w:t>
            </w:r>
          </w:hyperlink>
        </w:p>
        <w:p>
          <w:pPr>
            <w:pStyle w:val="Contents3"/>
            <w:tabs>
              <w:tab w:val="clear" w:pos="8459"/>
              <w:tab w:val="right" w:pos="9026" w:leader="dot"/>
            </w:tabs>
            <w:rPr/>
          </w:pPr>
          <w:hyperlink w:anchor="__RefHeading___Toc8587120_73709187">
            <w:r>
              <w:rPr>
                <w:webHidden/>
                <w:rStyle w:val="IndexLink"/>
              </w:rPr>
              <w:t>1185</w:t>
            </w:r>
            <w:r>
              <w:rPr>
                <w:rStyle w:val="IndexLink"/>
                <w:rtl w:val="true"/>
              </w:rPr>
              <w:t xml:space="preserve">- </w:t>
            </w:r>
            <w:r>
              <w:rPr>
                <w:rStyle w:val="IndexLink"/>
                <w:rtl w:val="true"/>
              </w:rPr>
              <w:t>شرح الشرائع‏</w:t>
            </w:r>
            <w:r>
              <w:rPr>
                <w:rStyle w:val="IndexLink"/>
                <w:rtl w:val="true"/>
              </w:rPr>
              <w:tab/>
            </w:r>
            <w:r>
              <w:rPr>
                <w:rStyle w:val="IndexLink"/>
              </w:rPr>
              <w:t>365</w:t>
            </w:r>
          </w:hyperlink>
        </w:p>
        <w:p>
          <w:pPr>
            <w:pStyle w:val="Contents3"/>
            <w:tabs>
              <w:tab w:val="clear" w:pos="8459"/>
              <w:tab w:val="right" w:pos="9026" w:leader="dot"/>
            </w:tabs>
            <w:rPr/>
          </w:pPr>
          <w:hyperlink w:anchor="__RefHeading___Toc8587122_73709187">
            <w:r>
              <w:rPr>
                <w:webHidden/>
                <w:rStyle w:val="IndexLink"/>
                <w:rtl w:val="true"/>
              </w:rPr>
              <w:t>شرح الشرائع‏</w:t>
            </w:r>
            <w:r>
              <w:rPr>
                <w:rStyle w:val="IndexLink"/>
                <w:rtl w:val="true"/>
              </w:rPr>
              <w:tab/>
            </w:r>
            <w:r>
              <w:rPr>
                <w:rStyle w:val="IndexLink"/>
              </w:rPr>
              <w:t>365</w:t>
            </w:r>
          </w:hyperlink>
        </w:p>
        <w:p>
          <w:pPr>
            <w:pStyle w:val="Contents3"/>
            <w:tabs>
              <w:tab w:val="clear" w:pos="8459"/>
              <w:tab w:val="right" w:pos="9026" w:leader="dot"/>
            </w:tabs>
            <w:rPr/>
          </w:pPr>
          <w:hyperlink w:anchor="__RefHeading___Toc8587124_73709187">
            <w:r>
              <w:rPr>
                <w:webHidden/>
                <w:rStyle w:val="IndexLink"/>
                <w:rtl w:val="true"/>
              </w:rPr>
              <w:t>شرح الشرائع‏</w:t>
            </w:r>
            <w:r>
              <w:rPr>
                <w:rStyle w:val="IndexLink"/>
                <w:rtl w:val="true"/>
              </w:rPr>
              <w:tab/>
            </w:r>
            <w:r>
              <w:rPr>
                <w:rStyle w:val="IndexLink"/>
              </w:rPr>
              <w:t>366</w:t>
            </w:r>
          </w:hyperlink>
        </w:p>
        <w:p>
          <w:pPr>
            <w:pStyle w:val="Contents3"/>
            <w:tabs>
              <w:tab w:val="clear" w:pos="8459"/>
              <w:tab w:val="right" w:pos="9026" w:leader="dot"/>
            </w:tabs>
            <w:rPr/>
          </w:pPr>
          <w:hyperlink w:anchor="__RefHeading___Toc8587126_73709187">
            <w:r>
              <w:rPr>
                <w:webHidden/>
                <w:rStyle w:val="IndexLink"/>
              </w:rPr>
              <w:t>1186</w:t>
            </w:r>
            <w:r>
              <w:rPr>
                <w:rStyle w:val="IndexLink"/>
                <w:rtl w:val="true"/>
              </w:rPr>
              <w:t xml:space="preserve">- </w:t>
            </w:r>
            <w:r>
              <w:rPr>
                <w:rStyle w:val="IndexLink"/>
                <w:rtl w:val="true"/>
              </w:rPr>
              <w:t>شرح الشرائع‏</w:t>
            </w:r>
            <w:r>
              <w:rPr>
                <w:rStyle w:val="IndexLink"/>
                <w:rtl w:val="true"/>
              </w:rPr>
              <w:tab/>
            </w:r>
            <w:r>
              <w:rPr>
                <w:rStyle w:val="IndexLink"/>
              </w:rPr>
              <w:t>366</w:t>
            </w:r>
          </w:hyperlink>
        </w:p>
        <w:p>
          <w:pPr>
            <w:pStyle w:val="Contents3"/>
            <w:tabs>
              <w:tab w:val="clear" w:pos="8459"/>
              <w:tab w:val="right" w:pos="9026" w:leader="dot"/>
            </w:tabs>
            <w:rPr/>
          </w:pPr>
          <w:hyperlink w:anchor="__RefHeading___Toc8587128_73709187">
            <w:r>
              <w:rPr>
                <w:webHidden/>
                <w:rStyle w:val="IndexLink"/>
                <w:rtl w:val="true"/>
              </w:rPr>
              <w:t>شرح الشرائع‏</w:t>
            </w:r>
            <w:r>
              <w:rPr>
                <w:rStyle w:val="IndexLink"/>
                <w:rtl w:val="true"/>
              </w:rPr>
              <w:tab/>
            </w:r>
            <w:r>
              <w:rPr>
                <w:rStyle w:val="IndexLink"/>
              </w:rPr>
              <w:t>366</w:t>
            </w:r>
          </w:hyperlink>
        </w:p>
        <w:p>
          <w:pPr>
            <w:pStyle w:val="Contents3"/>
            <w:tabs>
              <w:tab w:val="clear" w:pos="8459"/>
              <w:tab w:val="right" w:pos="9026" w:leader="dot"/>
            </w:tabs>
            <w:rPr/>
          </w:pPr>
          <w:hyperlink w:anchor="__RefHeading___Toc8587130_73709187">
            <w:r>
              <w:rPr>
                <w:webHidden/>
                <w:rStyle w:val="IndexLink"/>
              </w:rPr>
              <w:t>1187</w:t>
            </w:r>
            <w:r>
              <w:rPr>
                <w:rStyle w:val="IndexLink"/>
                <w:rtl w:val="true"/>
              </w:rPr>
              <w:t xml:space="preserve">- </w:t>
            </w:r>
            <w:r>
              <w:rPr>
                <w:rStyle w:val="IndexLink"/>
                <w:rtl w:val="true"/>
              </w:rPr>
              <w:t>شرح الشرائع‏</w:t>
            </w:r>
            <w:r>
              <w:rPr>
                <w:rStyle w:val="IndexLink"/>
                <w:rtl w:val="true"/>
              </w:rPr>
              <w:tab/>
            </w:r>
            <w:r>
              <w:rPr>
                <w:rStyle w:val="IndexLink"/>
              </w:rPr>
              <w:t>366</w:t>
            </w:r>
          </w:hyperlink>
        </w:p>
        <w:p>
          <w:pPr>
            <w:pStyle w:val="Contents3"/>
            <w:tabs>
              <w:tab w:val="clear" w:pos="8459"/>
              <w:tab w:val="right" w:pos="9026" w:leader="dot"/>
            </w:tabs>
            <w:rPr/>
          </w:pPr>
          <w:hyperlink w:anchor="__RefHeading___Toc8587132_73709187">
            <w:r>
              <w:rPr>
                <w:webHidden/>
                <w:rStyle w:val="IndexLink"/>
              </w:rPr>
              <w:t>1188</w:t>
            </w:r>
            <w:r>
              <w:rPr>
                <w:rStyle w:val="IndexLink"/>
                <w:rtl w:val="true"/>
              </w:rPr>
              <w:t xml:space="preserve">- </w:t>
            </w:r>
            <w:r>
              <w:rPr>
                <w:rStyle w:val="IndexLink"/>
                <w:rtl w:val="true"/>
              </w:rPr>
              <w:t>شرح الشرائع‏</w:t>
            </w:r>
            <w:r>
              <w:rPr>
                <w:rStyle w:val="IndexLink"/>
                <w:rtl w:val="true"/>
              </w:rPr>
              <w:tab/>
            </w:r>
            <w:r>
              <w:rPr>
                <w:rStyle w:val="IndexLink"/>
              </w:rPr>
              <w:t>366</w:t>
            </w:r>
          </w:hyperlink>
        </w:p>
        <w:p>
          <w:pPr>
            <w:pStyle w:val="Contents3"/>
            <w:tabs>
              <w:tab w:val="clear" w:pos="8459"/>
              <w:tab w:val="right" w:pos="9026" w:leader="dot"/>
            </w:tabs>
            <w:rPr/>
          </w:pPr>
          <w:hyperlink w:anchor="__RefHeading___Toc8587134_73709187">
            <w:r>
              <w:rPr>
                <w:webHidden/>
                <w:rStyle w:val="IndexLink"/>
                <w:rtl w:val="true"/>
              </w:rPr>
              <w:t>شرح الشرائع‏</w:t>
            </w:r>
            <w:r>
              <w:rPr>
                <w:rStyle w:val="IndexLink"/>
                <w:rtl w:val="true"/>
              </w:rPr>
              <w:tab/>
            </w:r>
            <w:r>
              <w:rPr>
                <w:rStyle w:val="IndexLink"/>
              </w:rPr>
              <w:t>366</w:t>
            </w:r>
          </w:hyperlink>
        </w:p>
        <w:p>
          <w:pPr>
            <w:pStyle w:val="Contents3"/>
            <w:tabs>
              <w:tab w:val="clear" w:pos="8459"/>
              <w:tab w:val="right" w:pos="9026" w:leader="dot"/>
            </w:tabs>
            <w:rPr/>
          </w:pPr>
          <w:hyperlink w:anchor="__RefHeading___Toc8587136_73709187">
            <w:r>
              <w:rPr>
                <w:webHidden/>
                <w:rStyle w:val="IndexLink"/>
              </w:rPr>
              <w:t>1189</w:t>
            </w:r>
            <w:r>
              <w:rPr>
                <w:rStyle w:val="IndexLink"/>
                <w:rtl w:val="true"/>
              </w:rPr>
              <w:t xml:space="preserve">- </w:t>
            </w:r>
            <w:r>
              <w:rPr>
                <w:rStyle w:val="IndexLink"/>
                <w:rtl w:val="true"/>
              </w:rPr>
              <w:t>شرح الشرائع‏</w:t>
            </w:r>
            <w:r>
              <w:rPr>
                <w:rStyle w:val="IndexLink"/>
                <w:rtl w:val="true"/>
              </w:rPr>
              <w:tab/>
            </w:r>
            <w:r>
              <w:rPr>
                <w:rStyle w:val="IndexLink"/>
              </w:rPr>
              <w:t>366</w:t>
            </w:r>
          </w:hyperlink>
        </w:p>
        <w:p>
          <w:pPr>
            <w:pStyle w:val="Contents3"/>
            <w:tabs>
              <w:tab w:val="clear" w:pos="8459"/>
              <w:tab w:val="right" w:pos="9026" w:leader="dot"/>
            </w:tabs>
            <w:rPr/>
          </w:pPr>
          <w:hyperlink w:anchor="__RefHeading___Toc8587138_73709187">
            <w:r>
              <w:rPr>
                <w:webHidden/>
                <w:rStyle w:val="IndexLink"/>
              </w:rPr>
              <w:t>1190</w:t>
            </w:r>
            <w:r>
              <w:rPr>
                <w:rStyle w:val="IndexLink"/>
                <w:rtl w:val="true"/>
              </w:rPr>
              <w:t xml:space="preserve">- </w:t>
            </w:r>
            <w:r>
              <w:rPr>
                <w:rStyle w:val="IndexLink"/>
                <w:rtl w:val="true"/>
              </w:rPr>
              <w:t>شرح الشرائع‏</w:t>
            </w:r>
            <w:r>
              <w:rPr>
                <w:rStyle w:val="IndexLink"/>
                <w:rtl w:val="true"/>
              </w:rPr>
              <w:tab/>
            </w:r>
            <w:r>
              <w:rPr>
                <w:rStyle w:val="IndexLink"/>
              </w:rPr>
              <w:t>367</w:t>
            </w:r>
          </w:hyperlink>
        </w:p>
        <w:p>
          <w:pPr>
            <w:pStyle w:val="Contents3"/>
            <w:tabs>
              <w:tab w:val="clear" w:pos="8459"/>
              <w:tab w:val="right" w:pos="9026" w:leader="dot"/>
            </w:tabs>
            <w:rPr/>
          </w:pPr>
          <w:hyperlink w:anchor="__RefHeading___Toc8587140_73709187">
            <w:r>
              <w:rPr>
                <w:webHidden/>
                <w:rStyle w:val="IndexLink"/>
              </w:rPr>
              <w:t>1191</w:t>
            </w:r>
            <w:r>
              <w:rPr>
                <w:rStyle w:val="IndexLink"/>
                <w:rtl w:val="true"/>
              </w:rPr>
              <w:t xml:space="preserve">- </w:t>
            </w:r>
            <w:r>
              <w:rPr>
                <w:rStyle w:val="IndexLink"/>
                <w:rtl w:val="true"/>
              </w:rPr>
              <w:t>شرح الشرائع‏</w:t>
            </w:r>
            <w:r>
              <w:rPr>
                <w:rStyle w:val="IndexLink"/>
                <w:rtl w:val="true"/>
              </w:rPr>
              <w:tab/>
            </w:r>
            <w:r>
              <w:rPr>
                <w:rStyle w:val="IndexLink"/>
              </w:rPr>
              <w:t>368</w:t>
            </w:r>
          </w:hyperlink>
        </w:p>
        <w:p>
          <w:pPr>
            <w:pStyle w:val="Contents3"/>
            <w:tabs>
              <w:tab w:val="clear" w:pos="8459"/>
              <w:tab w:val="right" w:pos="9026" w:leader="dot"/>
            </w:tabs>
            <w:rPr/>
          </w:pPr>
          <w:hyperlink w:anchor="__RefHeading___Toc8587142_73709187">
            <w:r>
              <w:rPr>
                <w:webHidden/>
                <w:rStyle w:val="IndexLink"/>
              </w:rPr>
              <w:t>1192</w:t>
            </w:r>
            <w:r>
              <w:rPr>
                <w:rStyle w:val="IndexLink"/>
                <w:rtl w:val="true"/>
              </w:rPr>
              <w:t xml:space="preserve">- </w:t>
            </w:r>
            <w:r>
              <w:rPr>
                <w:rStyle w:val="IndexLink"/>
                <w:rtl w:val="true"/>
              </w:rPr>
              <w:t>شرح الشرائع‏</w:t>
            </w:r>
            <w:r>
              <w:rPr>
                <w:rStyle w:val="IndexLink"/>
                <w:rtl w:val="true"/>
              </w:rPr>
              <w:tab/>
            </w:r>
            <w:r>
              <w:rPr>
                <w:rStyle w:val="IndexLink"/>
              </w:rPr>
              <w:t>368</w:t>
            </w:r>
          </w:hyperlink>
        </w:p>
        <w:p>
          <w:pPr>
            <w:pStyle w:val="Contents3"/>
            <w:tabs>
              <w:tab w:val="clear" w:pos="8459"/>
              <w:tab w:val="right" w:pos="9026" w:leader="dot"/>
            </w:tabs>
            <w:rPr/>
          </w:pPr>
          <w:hyperlink w:anchor="__RefHeading___Toc8587144_73709187">
            <w:r>
              <w:rPr>
                <w:webHidden/>
                <w:rStyle w:val="IndexLink"/>
              </w:rPr>
              <w:t>1193</w:t>
            </w:r>
            <w:r>
              <w:rPr>
                <w:rStyle w:val="IndexLink"/>
                <w:rtl w:val="true"/>
              </w:rPr>
              <w:t xml:space="preserve">- </w:t>
            </w:r>
            <w:r>
              <w:rPr>
                <w:rStyle w:val="IndexLink"/>
                <w:rtl w:val="true"/>
              </w:rPr>
              <w:t>شرح الشرائع‏</w:t>
            </w:r>
            <w:r>
              <w:rPr>
                <w:rStyle w:val="IndexLink"/>
                <w:rtl w:val="true"/>
              </w:rPr>
              <w:tab/>
            </w:r>
            <w:r>
              <w:rPr>
                <w:rStyle w:val="IndexLink"/>
              </w:rPr>
              <w:t>368</w:t>
            </w:r>
          </w:hyperlink>
        </w:p>
        <w:p>
          <w:pPr>
            <w:pStyle w:val="Contents3"/>
            <w:tabs>
              <w:tab w:val="clear" w:pos="8459"/>
              <w:tab w:val="right" w:pos="9026" w:leader="dot"/>
            </w:tabs>
            <w:rPr/>
          </w:pPr>
          <w:hyperlink w:anchor="__RefHeading___Toc8587146_73709187">
            <w:r>
              <w:rPr>
                <w:webHidden/>
                <w:rStyle w:val="IndexLink"/>
              </w:rPr>
              <w:t>1194</w:t>
            </w:r>
            <w:r>
              <w:rPr>
                <w:rStyle w:val="IndexLink"/>
                <w:rtl w:val="true"/>
              </w:rPr>
              <w:t xml:space="preserve">- </w:t>
            </w:r>
            <w:r>
              <w:rPr>
                <w:rStyle w:val="IndexLink"/>
                <w:rtl w:val="true"/>
              </w:rPr>
              <w:t>شرح الشرائع‏</w:t>
            </w:r>
            <w:r>
              <w:rPr>
                <w:rStyle w:val="IndexLink"/>
                <w:rtl w:val="true"/>
              </w:rPr>
              <w:tab/>
            </w:r>
            <w:r>
              <w:rPr>
                <w:rStyle w:val="IndexLink"/>
              </w:rPr>
              <w:t>368</w:t>
            </w:r>
          </w:hyperlink>
        </w:p>
        <w:p>
          <w:pPr>
            <w:pStyle w:val="Contents3"/>
            <w:tabs>
              <w:tab w:val="clear" w:pos="8459"/>
              <w:tab w:val="right" w:pos="9026" w:leader="dot"/>
            </w:tabs>
            <w:rPr/>
          </w:pPr>
          <w:hyperlink w:anchor="__RefHeading___Toc8587148_73709187">
            <w:r>
              <w:rPr>
                <w:webHidden/>
                <w:rStyle w:val="IndexLink"/>
              </w:rPr>
              <w:t>1195</w:t>
            </w:r>
            <w:r>
              <w:rPr>
                <w:rStyle w:val="IndexLink"/>
                <w:rtl w:val="true"/>
              </w:rPr>
              <w:t xml:space="preserve">- </w:t>
            </w:r>
            <w:r>
              <w:rPr>
                <w:rStyle w:val="IndexLink"/>
                <w:rtl w:val="true"/>
              </w:rPr>
              <w:t>شرح الشرائع‏</w:t>
            </w:r>
            <w:r>
              <w:rPr>
                <w:rStyle w:val="IndexLink"/>
                <w:rtl w:val="true"/>
              </w:rPr>
              <w:tab/>
            </w:r>
            <w:r>
              <w:rPr>
                <w:rStyle w:val="IndexLink"/>
              </w:rPr>
              <w:t>368</w:t>
            </w:r>
          </w:hyperlink>
        </w:p>
        <w:p>
          <w:pPr>
            <w:pStyle w:val="Contents3"/>
            <w:tabs>
              <w:tab w:val="clear" w:pos="8459"/>
              <w:tab w:val="right" w:pos="9026" w:leader="dot"/>
            </w:tabs>
            <w:rPr/>
          </w:pPr>
          <w:hyperlink w:anchor="__RefHeading___Toc8587150_73709187">
            <w:r>
              <w:rPr>
                <w:webHidden/>
                <w:rStyle w:val="IndexLink"/>
                <w:rtl w:val="true"/>
              </w:rPr>
              <w:t>شرح الشرائع‏</w:t>
            </w:r>
            <w:r>
              <w:rPr>
                <w:rStyle w:val="IndexLink"/>
                <w:rtl w:val="true"/>
              </w:rPr>
              <w:tab/>
            </w:r>
            <w:r>
              <w:rPr>
                <w:rStyle w:val="IndexLink"/>
              </w:rPr>
              <w:t>368</w:t>
            </w:r>
          </w:hyperlink>
        </w:p>
        <w:p>
          <w:pPr>
            <w:pStyle w:val="Contents3"/>
            <w:tabs>
              <w:tab w:val="clear" w:pos="8459"/>
              <w:tab w:val="right" w:pos="9026" w:leader="dot"/>
            </w:tabs>
            <w:rPr/>
          </w:pPr>
          <w:hyperlink w:anchor="__RefHeading___Toc8587152_73709187">
            <w:r>
              <w:rPr>
                <w:webHidden/>
                <w:rStyle w:val="IndexLink"/>
              </w:rPr>
              <w:t>1196</w:t>
            </w:r>
            <w:r>
              <w:rPr>
                <w:rStyle w:val="IndexLink"/>
                <w:rtl w:val="true"/>
              </w:rPr>
              <w:t xml:space="preserve">- </w:t>
            </w:r>
            <w:r>
              <w:rPr>
                <w:rStyle w:val="IndexLink"/>
                <w:rtl w:val="true"/>
              </w:rPr>
              <w:t>شرح الشرائع‏</w:t>
            </w:r>
            <w:r>
              <w:rPr>
                <w:rStyle w:val="IndexLink"/>
                <w:rtl w:val="true"/>
              </w:rPr>
              <w:tab/>
            </w:r>
            <w:r>
              <w:rPr>
                <w:rStyle w:val="IndexLink"/>
              </w:rPr>
              <w:t>369</w:t>
            </w:r>
          </w:hyperlink>
        </w:p>
        <w:p>
          <w:pPr>
            <w:pStyle w:val="Contents3"/>
            <w:tabs>
              <w:tab w:val="clear" w:pos="8459"/>
              <w:tab w:val="right" w:pos="9026" w:leader="dot"/>
            </w:tabs>
            <w:rPr/>
          </w:pPr>
          <w:hyperlink w:anchor="__RefHeading___Toc8587154_73709187">
            <w:r>
              <w:rPr>
                <w:webHidden/>
                <w:rStyle w:val="IndexLink"/>
              </w:rPr>
              <w:t>1197</w:t>
            </w:r>
            <w:r>
              <w:rPr>
                <w:rStyle w:val="IndexLink"/>
                <w:rtl w:val="true"/>
              </w:rPr>
              <w:t xml:space="preserve">- </w:t>
            </w:r>
            <w:r>
              <w:rPr>
                <w:rStyle w:val="IndexLink"/>
                <w:rtl w:val="true"/>
              </w:rPr>
              <w:t>شرح الشرائع‏</w:t>
            </w:r>
            <w:r>
              <w:rPr>
                <w:rStyle w:val="IndexLink"/>
                <w:rtl w:val="true"/>
              </w:rPr>
              <w:tab/>
            </w:r>
            <w:r>
              <w:rPr>
                <w:rStyle w:val="IndexLink"/>
              </w:rPr>
              <w:t>369</w:t>
            </w:r>
          </w:hyperlink>
        </w:p>
        <w:p>
          <w:pPr>
            <w:pStyle w:val="Contents3"/>
            <w:tabs>
              <w:tab w:val="clear" w:pos="8459"/>
              <w:tab w:val="right" w:pos="9026" w:leader="dot"/>
            </w:tabs>
            <w:rPr/>
          </w:pPr>
          <w:hyperlink w:anchor="__RefHeading___Toc8587156_73709187">
            <w:r>
              <w:rPr>
                <w:webHidden/>
                <w:rStyle w:val="IndexLink"/>
              </w:rPr>
              <w:t>1198</w:t>
            </w:r>
            <w:r>
              <w:rPr>
                <w:rStyle w:val="IndexLink"/>
                <w:rtl w:val="true"/>
              </w:rPr>
              <w:t xml:space="preserve">- </w:t>
            </w:r>
            <w:r>
              <w:rPr>
                <w:rStyle w:val="IndexLink"/>
                <w:rtl w:val="true"/>
              </w:rPr>
              <w:t>شرح الشرائع‏</w:t>
            </w:r>
            <w:r>
              <w:rPr>
                <w:rStyle w:val="IndexLink"/>
                <w:rtl w:val="true"/>
              </w:rPr>
              <w:tab/>
            </w:r>
            <w:r>
              <w:rPr>
                <w:rStyle w:val="IndexLink"/>
              </w:rPr>
              <w:t>369</w:t>
            </w:r>
          </w:hyperlink>
        </w:p>
        <w:p>
          <w:pPr>
            <w:pStyle w:val="Contents3"/>
            <w:tabs>
              <w:tab w:val="clear" w:pos="8459"/>
              <w:tab w:val="right" w:pos="9026" w:leader="dot"/>
            </w:tabs>
            <w:rPr/>
          </w:pPr>
          <w:hyperlink w:anchor="__RefHeading___Toc8587158_73709187">
            <w:r>
              <w:rPr>
                <w:webHidden/>
                <w:rStyle w:val="IndexLink"/>
              </w:rPr>
              <w:t>1199</w:t>
            </w:r>
            <w:r>
              <w:rPr>
                <w:rStyle w:val="IndexLink"/>
                <w:rtl w:val="true"/>
              </w:rPr>
              <w:t xml:space="preserve">- </w:t>
            </w:r>
            <w:r>
              <w:rPr>
                <w:rStyle w:val="IndexLink"/>
                <w:rtl w:val="true"/>
              </w:rPr>
              <w:t>شرح الشرائع‏</w:t>
            </w:r>
            <w:r>
              <w:rPr>
                <w:rStyle w:val="IndexLink"/>
                <w:rtl w:val="true"/>
              </w:rPr>
              <w:tab/>
            </w:r>
            <w:r>
              <w:rPr>
                <w:rStyle w:val="IndexLink"/>
              </w:rPr>
              <w:t>369</w:t>
            </w:r>
          </w:hyperlink>
        </w:p>
        <w:p>
          <w:pPr>
            <w:pStyle w:val="Contents3"/>
            <w:tabs>
              <w:tab w:val="clear" w:pos="8459"/>
              <w:tab w:val="right" w:pos="9026" w:leader="dot"/>
            </w:tabs>
            <w:rPr/>
          </w:pPr>
          <w:hyperlink w:anchor="__RefHeading___Toc8587160_73709187">
            <w:r>
              <w:rPr>
                <w:webHidden/>
                <w:rStyle w:val="IndexLink"/>
                <w:rtl w:val="true"/>
              </w:rPr>
              <w:t>شرح الشرائع‏</w:t>
            </w:r>
            <w:r>
              <w:rPr>
                <w:rStyle w:val="IndexLink"/>
                <w:rtl w:val="true"/>
              </w:rPr>
              <w:tab/>
            </w:r>
            <w:r>
              <w:rPr>
                <w:rStyle w:val="IndexLink"/>
              </w:rPr>
              <w:t>369</w:t>
            </w:r>
          </w:hyperlink>
        </w:p>
        <w:p>
          <w:pPr>
            <w:pStyle w:val="Contents3"/>
            <w:tabs>
              <w:tab w:val="clear" w:pos="8459"/>
              <w:tab w:val="right" w:pos="9026" w:leader="dot"/>
            </w:tabs>
            <w:rPr/>
          </w:pPr>
          <w:hyperlink w:anchor="__RefHeading___Toc8587162_73709187">
            <w:r>
              <w:rPr>
                <w:webHidden/>
                <w:rStyle w:val="IndexLink"/>
                <w:rtl w:val="true"/>
              </w:rPr>
              <w:t>شرح الشرائع‏</w:t>
            </w:r>
            <w:r>
              <w:rPr>
                <w:rStyle w:val="IndexLink"/>
                <w:rtl w:val="true"/>
              </w:rPr>
              <w:tab/>
            </w:r>
            <w:r>
              <w:rPr>
                <w:rStyle w:val="IndexLink"/>
              </w:rPr>
              <w:t>369</w:t>
            </w:r>
          </w:hyperlink>
        </w:p>
        <w:p>
          <w:pPr>
            <w:pStyle w:val="Contents3"/>
            <w:tabs>
              <w:tab w:val="clear" w:pos="8459"/>
              <w:tab w:val="right" w:pos="9026" w:leader="dot"/>
            </w:tabs>
            <w:rPr/>
          </w:pPr>
          <w:hyperlink w:anchor="__RefHeading___Toc8587164_73709187">
            <w:r>
              <w:rPr>
                <w:webHidden/>
                <w:rStyle w:val="IndexLink"/>
                <w:rtl w:val="true"/>
              </w:rPr>
              <w:t>شرح الشرائع‏</w:t>
            </w:r>
            <w:r>
              <w:rPr>
                <w:rStyle w:val="IndexLink"/>
                <w:rtl w:val="true"/>
              </w:rPr>
              <w:tab/>
            </w:r>
            <w:r>
              <w:rPr>
                <w:rStyle w:val="IndexLink"/>
              </w:rPr>
              <w:t>369</w:t>
            </w:r>
          </w:hyperlink>
        </w:p>
        <w:p>
          <w:pPr>
            <w:pStyle w:val="Contents3"/>
            <w:tabs>
              <w:tab w:val="clear" w:pos="8459"/>
              <w:tab w:val="right" w:pos="9026" w:leader="dot"/>
            </w:tabs>
            <w:rPr/>
          </w:pPr>
          <w:hyperlink w:anchor="__RefHeading___Toc8587166_73709187">
            <w:r>
              <w:rPr>
                <w:webHidden/>
                <w:rStyle w:val="IndexLink"/>
              </w:rPr>
              <w:t>1200</w:t>
            </w:r>
            <w:r>
              <w:rPr>
                <w:rStyle w:val="IndexLink"/>
                <w:rtl w:val="true"/>
              </w:rPr>
              <w:t xml:space="preserve">- </w:t>
            </w:r>
            <w:r>
              <w:rPr>
                <w:rStyle w:val="IndexLink"/>
                <w:rtl w:val="true"/>
              </w:rPr>
              <w:t>شرح الشرائع‏</w:t>
            </w:r>
            <w:r>
              <w:rPr>
                <w:rStyle w:val="IndexLink"/>
                <w:rtl w:val="true"/>
              </w:rPr>
              <w:tab/>
            </w:r>
            <w:r>
              <w:rPr>
                <w:rStyle w:val="IndexLink"/>
              </w:rPr>
              <w:t>369</w:t>
            </w:r>
          </w:hyperlink>
        </w:p>
        <w:p>
          <w:pPr>
            <w:pStyle w:val="Contents3"/>
            <w:tabs>
              <w:tab w:val="clear" w:pos="8459"/>
              <w:tab w:val="right" w:pos="9026" w:leader="dot"/>
            </w:tabs>
            <w:rPr/>
          </w:pPr>
          <w:hyperlink w:anchor="__RefHeading___Toc8587168_73709187">
            <w:r>
              <w:rPr>
                <w:webHidden/>
                <w:rStyle w:val="IndexLink"/>
              </w:rPr>
              <w:t>1201</w:t>
            </w:r>
            <w:r>
              <w:rPr>
                <w:rStyle w:val="IndexLink"/>
                <w:rtl w:val="true"/>
              </w:rPr>
              <w:t xml:space="preserve">- </w:t>
            </w:r>
            <w:r>
              <w:rPr>
                <w:rStyle w:val="IndexLink"/>
                <w:rtl w:val="true"/>
              </w:rPr>
              <w:t>شرح الشرائع‏</w:t>
            </w:r>
            <w:r>
              <w:rPr>
                <w:rStyle w:val="IndexLink"/>
                <w:rtl w:val="true"/>
              </w:rPr>
              <w:tab/>
            </w:r>
            <w:r>
              <w:rPr>
                <w:rStyle w:val="IndexLink"/>
              </w:rPr>
              <w:t>370</w:t>
            </w:r>
          </w:hyperlink>
        </w:p>
        <w:p>
          <w:pPr>
            <w:pStyle w:val="Contents3"/>
            <w:tabs>
              <w:tab w:val="clear" w:pos="8459"/>
              <w:tab w:val="right" w:pos="9026" w:leader="dot"/>
            </w:tabs>
            <w:rPr/>
          </w:pPr>
          <w:hyperlink w:anchor="__RefHeading___Toc8587170_73709187">
            <w:r>
              <w:rPr>
                <w:webHidden/>
                <w:rStyle w:val="IndexLink"/>
              </w:rPr>
              <w:t>1202</w:t>
            </w:r>
            <w:r>
              <w:rPr>
                <w:rStyle w:val="IndexLink"/>
                <w:rtl w:val="true"/>
              </w:rPr>
              <w:t xml:space="preserve">- </w:t>
            </w:r>
            <w:r>
              <w:rPr>
                <w:rStyle w:val="IndexLink"/>
                <w:rtl w:val="true"/>
              </w:rPr>
              <w:t>شرح الشرائع‏</w:t>
            </w:r>
            <w:r>
              <w:rPr>
                <w:rStyle w:val="IndexLink"/>
                <w:rtl w:val="true"/>
              </w:rPr>
              <w:tab/>
            </w:r>
            <w:r>
              <w:rPr>
                <w:rStyle w:val="IndexLink"/>
              </w:rPr>
              <w:t>370</w:t>
            </w:r>
          </w:hyperlink>
        </w:p>
        <w:p>
          <w:pPr>
            <w:pStyle w:val="Contents3"/>
            <w:tabs>
              <w:tab w:val="clear" w:pos="8459"/>
              <w:tab w:val="right" w:pos="9026" w:leader="dot"/>
            </w:tabs>
            <w:rPr/>
          </w:pPr>
          <w:hyperlink w:anchor="__RefHeading___Toc8587172_73709187">
            <w:r>
              <w:rPr>
                <w:webHidden/>
                <w:rStyle w:val="IndexLink"/>
              </w:rPr>
              <w:t>1203</w:t>
            </w:r>
            <w:r>
              <w:rPr>
                <w:rStyle w:val="IndexLink"/>
                <w:rtl w:val="true"/>
              </w:rPr>
              <w:t xml:space="preserve">- </w:t>
            </w:r>
            <w:r>
              <w:rPr>
                <w:rStyle w:val="IndexLink"/>
                <w:rtl w:val="true"/>
              </w:rPr>
              <w:t>شرح الشرائع‏</w:t>
            </w:r>
            <w:r>
              <w:rPr>
                <w:rStyle w:val="IndexLink"/>
                <w:rtl w:val="true"/>
              </w:rPr>
              <w:tab/>
            </w:r>
            <w:r>
              <w:rPr>
                <w:rStyle w:val="IndexLink"/>
              </w:rPr>
              <w:t>370</w:t>
            </w:r>
          </w:hyperlink>
        </w:p>
        <w:p>
          <w:pPr>
            <w:pStyle w:val="Contents3"/>
            <w:tabs>
              <w:tab w:val="clear" w:pos="8459"/>
              <w:tab w:val="right" w:pos="9026" w:leader="dot"/>
            </w:tabs>
            <w:rPr/>
          </w:pPr>
          <w:hyperlink w:anchor="__RefHeading___Toc8587174_73709187">
            <w:r>
              <w:rPr>
                <w:webHidden/>
                <w:rStyle w:val="IndexLink"/>
              </w:rPr>
              <w:t>1204</w:t>
            </w:r>
            <w:r>
              <w:rPr>
                <w:rStyle w:val="IndexLink"/>
                <w:rtl w:val="true"/>
              </w:rPr>
              <w:t xml:space="preserve">- </w:t>
            </w:r>
            <w:r>
              <w:rPr>
                <w:rStyle w:val="IndexLink"/>
                <w:rtl w:val="true"/>
              </w:rPr>
              <w:t>شرح الشرائع‏</w:t>
            </w:r>
            <w:r>
              <w:rPr>
                <w:rStyle w:val="IndexLink"/>
                <w:rtl w:val="true"/>
              </w:rPr>
              <w:tab/>
            </w:r>
            <w:r>
              <w:rPr>
                <w:rStyle w:val="IndexLink"/>
              </w:rPr>
              <w:t>370</w:t>
            </w:r>
          </w:hyperlink>
        </w:p>
        <w:p>
          <w:pPr>
            <w:pStyle w:val="Contents3"/>
            <w:tabs>
              <w:tab w:val="clear" w:pos="8459"/>
              <w:tab w:val="right" w:pos="9026" w:leader="dot"/>
            </w:tabs>
            <w:rPr/>
          </w:pPr>
          <w:hyperlink w:anchor="__RefHeading___Toc8587176_73709187">
            <w:r>
              <w:rPr>
                <w:webHidden/>
                <w:rStyle w:val="IndexLink"/>
                <w:rtl w:val="true"/>
              </w:rPr>
              <w:t>شرح الشرائع‏</w:t>
            </w:r>
            <w:r>
              <w:rPr>
                <w:rStyle w:val="IndexLink"/>
                <w:rtl w:val="true"/>
              </w:rPr>
              <w:tab/>
            </w:r>
            <w:r>
              <w:rPr>
                <w:rStyle w:val="IndexLink"/>
              </w:rPr>
              <w:t>370</w:t>
            </w:r>
          </w:hyperlink>
        </w:p>
        <w:p>
          <w:pPr>
            <w:pStyle w:val="Contents3"/>
            <w:tabs>
              <w:tab w:val="clear" w:pos="8459"/>
              <w:tab w:val="right" w:pos="9026" w:leader="dot"/>
            </w:tabs>
            <w:rPr/>
          </w:pPr>
          <w:hyperlink w:anchor="__RefHeading___Toc8587178_73709187">
            <w:r>
              <w:rPr>
                <w:webHidden/>
                <w:rStyle w:val="IndexLink"/>
              </w:rPr>
              <w:t>1205</w:t>
            </w:r>
            <w:r>
              <w:rPr>
                <w:rStyle w:val="IndexLink"/>
                <w:rtl w:val="true"/>
              </w:rPr>
              <w:t xml:space="preserve">- </w:t>
            </w:r>
            <w:r>
              <w:rPr>
                <w:rStyle w:val="IndexLink"/>
                <w:rtl w:val="true"/>
              </w:rPr>
              <w:t>شرح الشرائع‏</w:t>
            </w:r>
            <w:r>
              <w:rPr>
                <w:rStyle w:val="IndexLink"/>
                <w:rtl w:val="true"/>
              </w:rPr>
              <w:tab/>
            </w:r>
            <w:r>
              <w:rPr>
                <w:rStyle w:val="IndexLink"/>
              </w:rPr>
              <w:t>370</w:t>
            </w:r>
          </w:hyperlink>
        </w:p>
        <w:p>
          <w:pPr>
            <w:pStyle w:val="Contents3"/>
            <w:tabs>
              <w:tab w:val="clear" w:pos="8459"/>
              <w:tab w:val="right" w:pos="9026" w:leader="dot"/>
            </w:tabs>
            <w:rPr/>
          </w:pPr>
          <w:hyperlink w:anchor="__RefHeading___Toc8587180_73709187">
            <w:r>
              <w:rPr>
                <w:webHidden/>
                <w:rStyle w:val="IndexLink"/>
                <w:rtl w:val="true"/>
              </w:rPr>
              <w:t>شرح الشرائع‏</w:t>
            </w:r>
            <w:r>
              <w:rPr>
                <w:rStyle w:val="IndexLink"/>
                <w:rtl w:val="true"/>
              </w:rPr>
              <w:tab/>
            </w:r>
            <w:r>
              <w:rPr>
                <w:rStyle w:val="IndexLink"/>
              </w:rPr>
              <w:t>371</w:t>
            </w:r>
          </w:hyperlink>
        </w:p>
        <w:p>
          <w:pPr>
            <w:pStyle w:val="Contents3"/>
            <w:tabs>
              <w:tab w:val="clear" w:pos="8459"/>
              <w:tab w:val="right" w:pos="9026" w:leader="dot"/>
            </w:tabs>
            <w:rPr/>
          </w:pPr>
          <w:hyperlink w:anchor="__RefHeading___Toc8587182_73709187">
            <w:r>
              <w:rPr>
                <w:webHidden/>
                <w:rStyle w:val="IndexLink"/>
              </w:rPr>
              <w:t>1206</w:t>
            </w:r>
            <w:r>
              <w:rPr>
                <w:rStyle w:val="IndexLink"/>
                <w:rtl w:val="true"/>
              </w:rPr>
              <w:t xml:space="preserve">- </w:t>
            </w:r>
            <w:r>
              <w:rPr>
                <w:rStyle w:val="IndexLink"/>
                <w:rtl w:val="true"/>
              </w:rPr>
              <w:t>شرح الشرائع‏</w:t>
            </w:r>
            <w:r>
              <w:rPr>
                <w:rStyle w:val="IndexLink"/>
                <w:rtl w:val="true"/>
              </w:rPr>
              <w:tab/>
            </w:r>
            <w:r>
              <w:rPr>
                <w:rStyle w:val="IndexLink"/>
              </w:rPr>
              <w:t>371</w:t>
            </w:r>
          </w:hyperlink>
        </w:p>
        <w:p>
          <w:pPr>
            <w:pStyle w:val="Contents3"/>
            <w:tabs>
              <w:tab w:val="clear" w:pos="8459"/>
              <w:tab w:val="right" w:pos="9026" w:leader="dot"/>
            </w:tabs>
            <w:rPr/>
          </w:pPr>
          <w:hyperlink w:anchor="__RefHeading___Toc8587184_73709187">
            <w:r>
              <w:rPr>
                <w:webHidden/>
                <w:rStyle w:val="IndexLink"/>
                <w:rtl w:val="true"/>
              </w:rPr>
              <w:t>شرح الشرائع‏</w:t>
            </w:r>
            <w:r>
              <w:rPr>
                <w:rStyle w:val="IndexLink"/>
                <w:rtl w:val="true"/>
              </w:rPr>
              <w:tab/>
            </w:r>
            <w:r>
              <w:rPr>
                <w:rStyle w:val="IndexLink"/>
              </w:rPr>
              <w:t>371</w:t>
            </w:r>
          </w:hyperlink>
        </w:p>
        <w:p>
          <w:pPr>
            <w:pStyle w:val="Contents3"/>
            <w:tabs>
              <w:tab w:val="clear" w:pos="8459"/>
              <w:tab w:val="right" w:pos="9026" w:leader="dot"/>
            </w:tabs>
            <w:rPr/>
          </w:pPr>
          <w:hyperlink w:anchor="__RefHeading___Toc8587186_73709187">
            <w:r>
              <w:rPr>
                <w:webHidden/>
                <w:rStyle w:val="IndexLink"/>
              </w:rPr>
              <w:t>1207</w:t>
            </w:r>
            <w:r>
              <w:rPr>
                <w:rStyle w:val="IndexLink"/>
                <w:rtl w:val="true"/>
              </w:rPr>
              <w:t xml:space="preserve">- </w:t>
            </w:r>
            <w:r>
              <w:rPr>
                <w:rStyle w:val="IndexLink"/>
                <w:rtl w:val="true"/>
              </w:rPr>
              <w:t>شرح الشرائع‏</w:t>
            </w:r>
            <w:r>
              <w:rPr>
                <w:rStyle w:val="IndexLink"/>
                <w:rtl w:val="true"/>
              </w:rPr>
              <w:tab/>
            </w:r>
            <w:r>
              <w:rPr>
                <w:rStyle w:val="IndexLink"/>
              </w:rPr>
              <w:t>371</w:t>
            </w:r>
          </w:hyperlink>
        </w:p>
        <w:p>
          <w:pPr>
            <w:pStyle w:val="Contents3"/>
            <w:tabs>
              <w:tab w:val="clear" w:pos="8459"/>
              <w:tab w:val="right" w:pos="9026" w:leader="dot"/>
            </w:tabs>
            <w:rPr/>
          </w:pPr>
          <w:hyperlink w:anchor="__RefHeading___Toc8587188_73709187">
            <w:r>
              <w:rPr>
                <w:webHidden/>
                <w:rStyle w:val="IndexLink"/>
              </w:rPr>
              <w:t>1208</w:t>
            </w:r>
            <w:r>
              <w:rPr>
                <w:rStyle w:val="IndexLink"/>
                <w:rtl w:val="true"/>
              </w:rPr>
              <w:t xml:space="preserve">- </w:t>
            </w:r>
            <w:r>
              <w:rPr>
                <w:rStyle w:val="IndexLink"/>
                <w:rtl w:val="true"/>
              </w:rPr>
              <w:t>شرح الشرائع‏</w:t>
            </w:r>
            <w:r>
              <w:rPr>
                <w:rStyle w:val="IndexLink"/>
                <w:rtl w:val="true"/>
              </w:rPr>
              <w:tab/>
            </w:r>
            <w:r>
              <w:rPr>
                <w:rStyle w:val="IndexLink"/>
              </w:rPr>
              <w:t>371</w:t>
            </w:r>
          </w:hyperlink>
        </w:p>
        <w:p>
          <w:pPr>
            <w:pStyle w:val="Contents3"/>
            <w:tabs>
              <w:tab w:val="clear" w:pos="8459"/>
              <w:tab w:val="right" w:pos="9026" w:leader="dot"/>
            </w:tabs>
            <w:rPr/>
          </w:pPr>
          <w:hyperlink w:anchor="__RefHeading___Toc8587190_73709187">
            <w:r>
              <w:rPr>
                <w:webHidden/>
                <w:rStyle w:val="IndexLink"/>
                <w:rtl w:val="true"/>
              </w:rPr>
              <w:t>شرح الشرائع‏</w:t>
            </w:r>
            <w:r>
              <w:rPr>
                <w:rStyle w:val="IndexLink"/>
                <w:rtl w:val="true"/>
              </w:rPr>
              <w:tab/>
            </w:r>
            <w:r>
              <w:rPr>
                <w:rStyle w:val="IndexLink"/>
              </w:rPr>
              <w:t>371</w:t>
            </w:r>
          </w:hyperlink>
        </w:p>
        <w:p>
          <w:pPr>
            <w:pStyle w:val="Contents3"/>
            <w:tabs>
              <w:tab w:val="clear" w:pos="8459"/>
              <w:tab w:val="right" w:pos="9026" w:leader="dot"/>
            </w:tabs>
            <w:rPr/>
          </w:pPr>
          <w:hyperlink w:anchor="__RefHeading___Toc8587192_73709187">
            <w:r>
              <w:rPr>
                <w:webHidden/>
                <w:rStyle w:val="IndexLink"/>
                <w:rtl w:val="true"/>
              </w:rPr>
              <w:t>شرح الشرائع‏</w:t>
            </w:r>
            <w:r>
              <w:rPr>
                <w:rStyle w:val="IndexLink"/>
                <w:rtl w:val="true"/>
              </w:rPr>
              <w:tab/>
            </w:r>
            <w:r>
              <w:rPr>
                <w:rStyle w:val="IndexLink"/>
              </w:rPr>
              <w:t>372</w:t>
            </w:r>
          </w:hyperlink>
        </w:p>
        <w:p>
          <w:pPr>
            <w:pStyle w:val="Contents3"/>
            <w:tabs>
              <w:tab w:val="clear" w:pos="8459"/>
              <w:tab w:val="right" w:pos="9026" w:leader="dot"/>
            </w:tabs>
            <w:rPr/>
          </w:pPr>
          <w:hyperlink w:anchor="__RefHeading___Toc8587194_73709187">
            <w:r>
              <w:rPr>
                <w:webHidden/>
                <w:rStyle w:val="IndexLink"/>
                <w:rtl w:val="true"/>
              </w:rPr>
              <w:t>شرح الشرائع‏</w:t>
            </w:r>
            <w:r>
              <w:rPr>
                <w:rStyle w:val="IndexLink"/>
                <w:rtl w:val="true"/>
              </w:rPr>
              <w:tab/>
            </w:r>
            <w:r>
              <w:rPr>
                <w:rStyle w:val="IndexLink"/>
              </w:rPr>
              <w:t>372</w:t>
            </w:r>
          </w:hyperlink>
        </w:p>
        <w:p>
          <w:pPr>
            <w:pStyle w:val="Contents3"/>
            <w:tabs>
              <w:tab w:val="clear" w:pos="8459"/>
              <w:tab w:val="right" w:pos="9026" w:leader="dot"/>
            </w:tabs>
            <w:rPr/>
          </w:pPr>
          <w:hyperlink w:anchor="__RefHeading___Toc8587196_73709187">
            <w:r>
              <w:rPr>
                <w:webHidden/>
                <w:rStyle w:val="IndexLink"/>
                <w:rtl w:val="true"/>
              </w:rPr>
              <w:t>شرح الشرائع‏</w:t>
            </w:r>
            <w:r>
              <w:rPr>
                <w:rStyle w:val="IndexLink"/>
                <w:rtl w:val="true"/>
              </w:rPr>
              <w:tab/>
            </w:r>
            <w:r>
              <w:rPr>
                <w:rStyle w:val="IndexLink"/>
              </w:rPr>
              <w:t>372</w:t>
            </w:r>
          </w:hyperlink>
        </w:p>
        <w:p>
          <w:pPr>
            <w:pStyle w:val="Contents3"/>
            <w:tabs>
              <w:tab w:val="clear" w:pos="8459"/>
              <w:tab w:val="right" w:pos="9026" w:leader="dot"/>
            </w:tabs>
            <w:rPr/>
          </w:pPr>
          <w:hyperlink w:anchor="__RefHeading___Toc8587198_73709187">
            <w:r>
              <w:rPr>
                <w:webHidden/>
                <w:rStyle w:val="IndexLink"/>
              </w:rPr>
              <w:t>1209</w:t>
            </w:r>
            <w:r>
              <w:rPr>
                <w:rStyle w:val="IndexLink"/>
                <w:rtl w:val="true"/>
              </w:rPr>
              <w:t xml:space="preserve">- </w:t>
            </w:r>
            <w:r>
              <w:rPr>
                <w:rStyle w:val="IndexLink"/>
                <w:rtl w:val="true"/>
              </w:rPr>
              <w:t>شرح الشرائع‏</w:t>
            </w:r>
            <w:r>
              <w:rPr>
                <w:rStyle w:val="IndexLink"/>
                <w:rtl w:val="true"/>
              </w:rPr>
              <w:tab/>
            </w:r>
            <w:r>
              <w:rPr>
                <w:rStyle w:val="IndexLink"/>
              </w:rPr>
              <w:t>372</w:t>
            </w:r>
          </w:hyperlink>
        </w:p>
        <w:p>
          <w:pPr>
            <w:pStyle w:val="Contents3"/>
            <w:tabs>
              <w:tab w:val="clear" w:pos="8459"/>
              <w:tab w:val="right" w:pos="9026" w:leader="dot"/>
            </w:tabs>
            <w:rPr/>
          </w:pPr>
          <w:hyperlink w:anchor="__RefHeading___Toc8587200_73709187">
            <w:r>
              <w:rPr>
                <w:webHidden/>
                <w:rStyle w:val="IndexLink"/>
                <w:rtl w:val="true"/>
              </w:rPr>
              <w:t>شرح الشرائع‏</w:t>
            </w:r>
            <w:r>
              <w:rPr>
                <w:rStyle w:val="IndexLink"/>
                <w:rtl w:val="true"/>
              </w:rPr>
              <w:tab/>
            </w:r>
            <w:r>
              <w:rPr>
                <w:rStyle w:val="IndexLink"/>
              </w:rPr>
              <w:t>372</w:t>
            </w:r>
          </w:hyperlink>
        </w:p>
        <w:p>
          <w:pPr>
            <w:pStyle w:val="Contents3"/>
            <w:tabs>
              <w:tab w:val="clear" w:pos="8459"/>
              <w:tab w:val="right" w:pos="9026" w:leader="dot"/>
            </w:tabs>
            <w:rPr/>
          </w:pPr>
          <w:hyperlink w:anchor="__RefHeading___Toc8587202_73709187">
            <w:r>
              <w:rPr>
                <w:webHidden/>
                <w:rStyle w:val="IndexLink"/>
              </w:rPr>
              <w:t>1210</w:t>
            </w:r>
            <w:r>
              <w:rPr>
                <w:rStyle w:val="IndexLink"/>
                <w:rtl w:val="true"/>
              </w:rPr>
              <w:t xml:space="preserve">- </w:t>
            </w:r>
            <w:r>
              <w:rPr>
                <w:rStyle w:val="IndexLink"/>
                <w:rtl w:val="true"/>
              </w:rPr>
              <w:t>شرح الشرائع‏</w:t>
            </w:r>
            <w:r>
              <w:rPr>
                <w:rStyle w:val="IndexLink"/>
                <w:rtl w:val="true"/>
              </w:rPr>
              <w:tab/>
            </w:r>
            <w:r>
              <w:rPr>
                <w:rStyle w:val="IndexLink"/>
              </w:rPr>
              <w:t>372</w:t>
            </w:r>
          </w:hyperlink>
        </w:p>
        <w:p>
          <w:pPr>
            <w:pStyle w:val="Contents3"/>
            <w:tabs>
              <w:tab w:val="clear" w:pos="8459"/>
              <w:tab w:val="right" w:pos="9026" w:leader="dot"/>
            </w:tabs>
            <w:rPr/>
          </w:pPr>
          <w:hyperlink w:anchor="__RefHeading___Toc8587204_73709187">
            <w:r>
              <w:rPr>
                <w:webHidden/>
                <w:rStyle w:val="IndexLink"/>
              </w:rPr>
              <w:t>1211</w:t>
            </w:r>
            <w:r>
              <w:rPr>
                <w:rStyle w:val="IndexLink"/>
                <w:rtl w:val="true"/>
              </w:rPr>
              <w:t xml:space="preserve">- </w:t>
            </w:r>
            <w:r>
              <w:rPr>
                <w:rStyle w:val="IndexLink"/>
                <w:rtl w:val="true"/>
              </w:rPr>
              <w:t>شرح الشرائع‏</w:t>
            </w:r>
            <w:r>
              <w:rPr>
                <w:rStyle w:val="IndexLink"/>
                <w:rtl w:val="true"/>
              </w:rPr>
              <w:tab/>
            </w:r>
            <w:r>
              <w:rPr>
                <w:rStyle w:val="IndexLink"/>
              </w:rPr>
              <w:t>373</w:t>
            </w:r>
          </w:hyperlink>
        </w:p>
        <w:p>
          <w:pPr>
            <w:pStyle w:val="Contents3"/>
            <w:tabs>
              <w:tab w:val="clear" w:pos="8459"/>
              <w:tab w:val="right" w:pos="9026" w:leader="dot"/>
            </w:tabs>
            <w:rPr/>
          </w:pPr>
          <w:hyperlink w:anchor="__RefHeading___Toc8587206_73709187">
            <w:r>
              <w:rPr>
                <w:webHidden/>
                <w:rStyle w:val="IndexLink"/>
                <w:rtl w:val="true"/>
              </w:rPr>
              <w:t>شرح الشرائع‏</w:t>
            </w:r>
            <w:r>
              <w:rPr>
                <w:rStyle w:val="IndexLink"/>
                <w:rtl w:val="true"/>
              </w:rPr>
              <w:tab/>
            </w:r>
            <w:r>
              <w:rPr>
                <w:rStyle w:val="IndexLink"/>
              </w:rPr>
              <w:t>373</w:t>
            </w:r>
          </w:hyperlink>
        </w:p>
        <w:p>
          <w:pPr>
            <w:pStyle w:val="Contents3"/>
            <w:tabs>
              <w:tab w:val="clear" w:pos="8459"/>
              <w:tab w:val="right" w:pos="9026" w:leader="dot"/>
            </w:tabs>
            <w:rPr/>
          </w:pPr>
          <w:hyperlink w:anchor="__RefHeading___Toc8587208_73709187">
            <w:r>
              <w:rPr>
                <w:webHidden/>
                <w:rStyle w:val="IndexLink"/>
                <w:rtl w:val="true"/>
              </w:rPr>
              <w:t>شرح الشرائع‏</w:t>
            </w:r>
            <w:r>
              <w:rPr>
                <w:rStyle w:val="IndexLink"/>
                <w:rtl w:val="true"/>
              </w:rPr>
              <w:tab/>
            </w:r>
            <w:r>
              <w:rPr>
                <w:rStyle w:val="IndexLink"/>
              </w:rPr>
              <w:t>373</w:t>
            </w:r>
          </w:hyperlink>
        </w:p>
        <w:p>
          <w:pPr>
            <w:pStyle w:val="Contents3"/>
            <w:tabs>
              <w:tab w:val="clear" w:pos="8459"/>
              <w:tab w:val="right" w:pos="9026" w:leader="dot"/>
            </w:tabs>
            <w:rPr/>
          </w:pPr>
          <w:hyperlink w:anchor="__RefHeading___Toc8587210_73709187">
            <w:r>
              <w:rPr>
                <w:webHidden/>
                <w:rStyle w:val="IndexLink"/>
                <w:rtl w:val="true"/>
              </w:rPr>
              <w:t>شرح الشرائع‏</w:t>
            </w:r>
            <w:r>
              <w:rPr>
                <w:rStyle w:val="IndexLink"/>
                <w:rtl w:val="true"/>
              </w:rPr>
              <w:tab/>
            </w:r>
            <w:r>
              <w:rPr>
                <w:rStyle w:val="IndexLink"/>
              </w:rPr>
              <w:t>373</w:t>
            </w:r>
          </w:hyperlink>
        </w:p>
        <w:p>
          <w:pPr>
            <w:pStyle w:val="Contents3"/>
            <w:tabs>
              <w:tab w:val="clear" w:pos="8459"/>
              <w:tab w:val="right" w:pos="9026" w:leader="dot"/>
            </w:tabs>
            <w:rPr/>
          </w:pPr>
          <w:hyperlink w:anchor="__RefHeading___Toc8587212_73709187">
            <w:r>
              <w:rPr>
                <w:webHidden/>
                <w:rStyle w:val="IndexLink"/>
              </w:rPr>
              <w:t>1212</w:t>
            </w:r>
            <w:r>
              <w:rPr>
                <w:rStyle w:val="IndexLink"/>
                <w:rtl w:val="true"/>
              </w:rPr>
              <w:t xml:space="preserve">- </w:t>
            </w:r>
            <w:r>
              <w:rPr>
                <w:rStyle w:val="IndexLink"/>
                <w:rtl w:val="true"/>
              </w:rPr>
              <w:t>شرح الشرائع‏</w:t>
            </w:r>
            <w:r>
              <w:rPr>
                <w:rStyle w:val="IndexLink"/>
                <w:rtl w:val="true"/>
              </w:rPr>
              <w:tab/>
            </w:r>
            <w:r>
              <w:rPr>
                <w:rStyle w:val="IndexLink"/>
              </w:rPr>
              <w:t>374</w:t>
            </w:r>
          </w:hyperlink>
        </w:p>
        <w:p>
          <w:pPr>
            <w:pStyle w:val="Contents3"/>
            <w:tabs>
              <w:tab w:val="clear" w:pos="8459"/>
              <w:tab w:val="right" w:pos="9026" w:leader="dot"/>
            </w:tabs>
            <w:rPr/>
          </w:pPr>
          <w:hyperlink w:anchor="__RefHeading___Toc8587214_73709187">
            <w:r>
              <w:rPr>
                <w:webHidden/>
                <w:rStyle w:val="IndexLink"/>
              </w:rPr>
              <w:t>1213</w:t>
            </w:r>
            <w:r>
              <w:rPr>
                <w:rStyle w:val="IndexLink"/>
                <w:rtl w:val="true"/>
              </w:rPr>
              <w:t xml:space="preserve">- </w:t>
            </w:r>
            <w:r>
              <w:rPr>
                <w:rStyle w:val="IndexLink"/>
                <w:rtl w:val="true"/>
              </w:rPr>
              <w:t>شرح الشرائع‏</w:t>
            </w:r>
            <w:r>
              <w:rPr>
                <w:rStyle w:val="IndexLink"/>
                <w:rtl w:val="true"/>
              </w:rPr>
              <w:tab/>
            </w:r>
            <w:r>
              <w:rPr>
                <w:rStyle w:val="IndexLink"/>
              </w:rPr>
              <w:t>375</w:t>
            </w:r>
          </w:hyperlink>
        </w:p>
        <w:p>
          <w:pPr>
            <w:pStyle w:val="Contents3"/>
            <w:tabs>
              <w:tab w:val="clear" w:pos="8459"/>
              <w:tab w:val="right" w:pos="9026" w:leader="dot"/>
            </w:tabs>
            <w:rPr/>
          </w:pPr>
          <w:hyperlink w:anchor="__RefHeading___Toc8587216_73709187">
            <w:r>
              <w:rPr>
                <w:webHidden/>
                <w:rStyle w:val="IndexLink"/>
              </w:rPr>
              <w:t>1214</w:t>
            </w:r>
            <w:r>
              <w:rPr>
                <w:rStyle w:val="IndexLink"/>
                <w:rtl w:val="true"/>
              </w:rPr>
              <w:t xml:space="preserve">- </w:t>
            </w:r>
            <w:r>
              <w:rPr>
                <w:rStyle w:val="IndexLink"/>
                <w:rtl w:val="true"/>
              </w:rPr>
              <w:t>شرح الشرائع‏</w:t>
            </w:r>
            <w:r>
              <w:rPr>
                <w:rStyle w:val="IndexLink"/>
                <w:rtl w:val="true"/>
              </w:rPr>
              <w:tab/>
            </w:r>
            <w:r>
              <w:rPr>
                <w:rStyle w:val="IndexLink"/>
              </w:rPr>
              <w:t>375</w:t>
            </w:r>
          </w:hyperlink>
        </w:p>
        <w:p>
          <w:pPr>
            <w:pStyle w:val="Contents3"/>
            <w:tabs>
              <w:tab w:val="clear" w:pos="8459"/>
              <w:tab w:val="right" w:pos="9026" w:leader="dot"/>
            </w:tabs>
            <w:rPr/>
          </w:pPr>
          <w:hyperlink w:anchor="__RefHeading___Toc8587218_73709187">
            <w:r>
              <w:rPr>
                <w:webHidden/>
                <w:rStyle w:val="IndexLink"/>
              </w:rPr>
              <w:t>1215</w:t>
            </w:r>
            <w:r>
              <w:rPr>
                <w:rStyle w:val="IndexLink"/>
                <w:rtl w:val="true"/>
              </w:rPr>
              <w:t xml:space="preserve">- </w:t>
            </w:r>
            <w:r>
              <w:rPr>
                <w:rStyle w:val="IndexLink"/>
                <w:rtl w:val="true"/>
              </w:rPr>
              <w:t>شرح الشرائع‏</w:t>
            </w:r>
            <w:r>
              <w:rPr>
                <w:rStyle w:val="IndexLink"/>
                <w:rtl w:val="true"/>
              </w:rPr>
              <w:tab/>
            </w:r>
            <w:r>
              <w:rPr>
                <w:rStyle w:val="IndexLink"/>
              </w:rPr>
              <w:t>375</w:t>
            </w:r>
          </w:hyperlink>
        </w:p>
        <w:p>
          <w:pPr>
            <w:pStyle w:val="Contents3"/>
            <w:tabs>
              <w:tab w:val="clear" w:pos="8459"/>
              <w:tab w:val="right" w:pos="9026" w:leader="dot"/>
            </w:tabs>
            <w:rPr/>
          </w:pPr>
          <w:hyperlink w:anchor="__RefHeading___Toc8587220_73709187">
            <w:r>
              <w:rPr>
                <w:webHidden/>
                <w:rStyle w:val="IndexLink"/>
                <w:rtl w:val="true"/>
              </w:rPr>
              <w:t>شرح الشرائع‏</w:t>
            </w:r>
            <w:r>
              <w:rPr>
                <w:rStyle w:val="IndexLink"/>
                <w:rtl w:val="true"/>
              </w:rPr>
              <w:tab/>
            </w:r>
            <w:r>
              <w:rPr>
                <w:rStyle w:val="IndexLink"/>
              </w:rPr>
              <w:t>375</w:t>
            </w:r>
          </w:hyperlink>
        </w:p>
        <w:p>
          <w:pPr>
            <w:pStyle w:val="Contents3"/>
            <w:tabs>
              <w:tab w:val="clear" w:pos="8459"/>
              <w:tab w:val="right" w:pos="9026" w:leader="dot"/>
            </w:tabs>
            <w:rPr/>
          </w:pPr>
          <w:hyperlink w:anchor="__RefHeading___Toc8587222_73709187">
            <w:r>
              <w:rPr>
                <w:webHidden/>
                <w:rStyle w:val="IndexLink"/>
                <w:rtl w:val="true"/>
              </w:rPr>
              <w:t>شرح الشرائع‏</w:t>
            </w:r>
            <w:r>
              <w:rPr>
                <w:rStyle w:val="IndexLink"/>
                <w:rtl w:val="true"/>
              </w:rPr>
              <w:tab/>
            </w:r>
            <w:r>
              <w:rPr>
                <w:rStyle w:val="IndexLink"/>
              </w:rPr>
              <w:t>375</w:t>
            </w:r>
          </w:hyperlink>
        </w:p>
        <w:p>
          <w:pPr>
            <w:pStyle w:val="Contents3"/>
            <w:tabs>
              <w:tab w:val="clear" w:pos="8459"/>
              <w:tab w:val="right" w:pos="9026" w:leader="dot"/>
            </w:tabs>
            <w:rPr/>
          </w:pPr>
          <w:hyperlink w:anchor="__RefHeading___Toc8587224_73709187">
            <w:r>
              <w:rPr>
                <w:webHidden/>
                <w:rStyle w:val="IndexLink"/>
              </w:rPr>
              <w:t>1216</w:t>
            </w:r>
            <w:r>
              <w:rPr>
                <w:rStyle w:val="IndexLink"/>
                <w:rtl w:val="true"/>
              </w:rPr>
              <w:t xml:space="preserve">- </w:t>
            </w:r>
            <w:r>
              <w:rPr>
                <w:rStyle w:val="IndexLink"/>
                <w:rtl w:val="true"/>
              </w:rPr>
              <w:t>شرح الشرائع‏</w:t>
            </w:r>
            <w:r>
              <w:rPr>
                <w:rStyle w:val="IndexLink"/>
                <w:rtl w:val="true"/>
              </w:rPr>
              <w:tab/>
            </w:r>
            <w:r>
              <w:rPr>
                <w:rStyle w:val="IndexLink"/>
              </w:rPr>
              <w:t>375</w:t>
            </w:r>
          </w:hyperlink>
        </w:p>
        <w:p>
          <w:pPr>
            <w:pStyle w:val="Contents3"/>
            <w:tabs>
              <w:tab w:val="clear" w:pos="8459"/>
              <w:tab w:val="right" w:pos="9026" w:leader="dot"/>
            </w:tabs>
            <w:rPr/>
          </w:pPr>
          <w:hyperlink w:anchor="__RefHeading___Toc8587226_73709187">
            <w:r>
              <w:rPr>
                <w:webHidden/>
                <w:rStyle w:val="IndexLink"/>
              </w:rPr>
              <w:t>1217</w:t>
            </w:r>
            <w:r>
              <w:rPr>
                <w:rStyle w:val="IndexLink"/>
                <w:rtl w:val="true"/>
              </w:rPr>
              <w:t xml:space="preserve">- </w:t>
            </w:r>
            <w:r>
              <w:rPr>
                <w:rStyle w:val="IndexLink"/>
                <w:rtl w:val="true"/>
              </w:rPr>
              <w:t>شرح الشرائع‏</w:t>
            </w:r>
            <w:r>
              <w:rPr>
                <w:rStyle w:val="IndexLink"/>
                <w:rtl w:val="true"/>
              </w:rPr>
              <w:tab/>
            </w:r>
            <w:r>
              <w:rPr>
                <w:rStyle w:val="IndexLink"/>
              </w:rPr>
              <w:t>376</w:t>
            </w:r>
          </w:hyperlink>
        </w:p>
        <w:p>
          <w:pPr>
            <w:pStyle w:val="Contents3"/>
            <w:tabs>
              <w:tab w:val="clear" w:pos="8459"/>
              <w:tab w:val="right" w:pos="9026" w:leader="dot"/>
            </w:tabs>
            <w:rPr/>
          </w:pPr>
          <w:hyperlink w:anchor="__RefHeading___Toc8587228_73709187">
            <w:r>
              <w:rPr>
                <w:webHidden/>
                <w:rStyle w:val="IndexLink"/>
              </w:rPr>
              <w:t>1218</w:t>
            </w:r>
            <w:r>
              <w:rPr>
                <w:rStyle w:val="IndexLink"/>
                <w:rtl w:val="true"/>
              </w:rPr>
              <w:t xml:space="preserve">- </w:t>
            </w:r>
            <w:r>
              <w:rPr>
                <w:rStyle w:val="IndexLink"/>
                <w:rtl w:val="true"/>
              </w:rPr>
              <w:t>شرح الشرائع‏</w:t>
            </w:r>
            <w:r>
              <w:rPr>
                <w:rStyle w:val="IndexLink"/>
                <w:rtl w:val="true"/>
              </w:rPr>
              <w:tab/>
            </w:r>
            <w:r>
              <w:rPr>
                <w:rStyle w:val="IndexLink"/>
              </w:rPr>
              <w:t>376</w:t>
            </w:r>
          </w:hyperlink>
        </w:p>
        <w:p>
          <w:pPr>
            <w:pStyle w:val="Contents3"/>
            <w:tabs>
              <w:tab w:val="clear" w:pos="8459"/>
              <w:tab w:val="right" w:pos="9026" w:leader="dot"/>
            </w:tabs>
            <w:rPr/>
          </w:pPr>
          <w:hyperlink w:anchor="__RefHeading___Toc8587230_73709187">
            <w:r>
              <w:rPr>
                <w:webHidden/>
                <w:rStyle w:val="IndexLink"/>
              </w:rPr>
              <w:t>1219</w:t>
            </w:r>
            <w:r>
              <w:rPr>
                <w:rStyle w:val="IndexLink"/>
                <w:rtl w:val="true"/>
              </w:rPr>
              <w:t xml:space="preserve">- </w:t>
            </w:r>
            <w:r>
              <w:rPr>
                <w:rStyle w:val="IndexLink"/>
                <w:rtl w:val="true"/>
              </w:rPr>
              <w:t>شرح الشرح‏</w:t>
            </w:r>
            <w:r>
              <w:rPr>
                <w:rStyle w:val="IndexLink"/>
                <w:rtl w:val="true"/>
              </w:rPr>
              <w:tab/>
            </w:r>
            <w:r>
              <w:rPr>
                <w:rStyle w:val="IndexLink"/>
              </w:rPr>
              <w:t>376</w:t>
            </w:r>
          </w:hyperlink>
        </w:p>
        <w:p>
          <w:pPr>
            <w:pStyle w:val="Contents3"/>
            <w:tabs>
              <w:tab w:val="clear" w:pos="8459"/>
              <w:tab w:val="right" w:pos="9026" w:leader="dot"/>
            </w:tabs>
            <w:rPr/>
          </w:pPr>
          <w:hyperlink w:anchor="__RefHeading___Toc8587232_73709187">
            <w:r>
              <w:rPr>
                <w:webHidden/>
                <w:rStyle w:val="IndexLink"/>
              </w:rPr>
              <w:t>1220</w:t>
            </w:r>
            <w:r>
              <w:rPr>
                <w:rStyle w:val="IndexLink"/>
                <w:rtl w:val="true"/>
              </w:rPr>
              <w:t xml:space="preserve">- </w:t>
            </w:r>
            <w:r>
              <w:rPr>
                <w:rStyle w:val="IndexLink"/>
                <w:rtl w:val="true"/>
              </w:rPr>
              <w:t>شرح الشرح‏</w:t>
            </w:r>
            <w:r>
              <w:rPr>
                <w:rStyle w:val="IndexLink"/>
                <w:rtl w:val="true"/>
              </w:rPr>
              <w:tab/>
            </w:r>
            <w:r>
              <w:rPr>
                <w:rStyle w:val="IndexLink"/>
              </w:rPr>
              <w:t>376</w:t>
            </w:r>
          </w:hyperlink>
        </w:p>
        <w:p>
          <w:pPr>
            <w:pStyle w:val="Contents3"/>
            <w:tabs>
              <w:tab w:val="clear" w:pos="8459"/>
              <w:tab w:val="right" w:pos="9026" w:leader="dot"/>
            </w:tabs>
            <w:rPr/>
          </w:pPr>
          <w:hyperlink w:anchor="__RefHeading___Toc8587234_73709187">
            <w:r>
              <w:rPr>
                <w:webHidden/>
                <w:rStyle w:val="IndexLink"/>
              </w:rPr>
              <w:t>1221</w:t>
            </w:r>
            <w:r>
              <w:rPr>
                <w:rStyle w:val="IndexLink"/>
                <w:rtl w:val="true"/>
              </w:rPr>
              <w:t xml:space="preserve">- </w:t>
            </w:r>
            <w:r>
              <w:rPr>
                <w:rStyle w:val="IndexLink"/>
                <w:rtl w:val="true"/>
              </w:rPr>
              <w:t>شرح شرح ابن الناظم‏</w:t>
            </w:r>
            <w:r>
              <w:rPr>
                <w:rStyle w:val="IndexLink"/>
                <w:rtl w:val="true"/>
              </w:rPr>
              <w:tab/>
            </w:r>
            <w:r>
              <w:rPr>
                <w:rStyle w:val="IndexLink"/>
              </w:rPr>
              <w:t>376</w:t>
            </w:r>
          </w:hyperlink>
        </w:p>
        <w:p>
          <w:pPr>
            <w:pStyle w:val="Contents3"/>
            <w:tabs>
              <w:tab w:val="clear" w:pos="8459"/>
              <w:tab w:val="right" w:pos="9026" w:leader="dot"/>
            </w:tabs>
            <w:rPr/>
          </w:pPr>
          <w:hyperlink w:anchor="__RefHeading___Toc8587236_73709187">
            <w:r>
              <w:rPr>
                <w:webHidden/>
                <w:rStyle w:val="IndexLink"/>
                <w:rtl w:val="true"/>
              </w:rPr>
              <w:t>شرح شرح الأجرومیة</w:t>
            </w:r>
            <w:r>
              <w:rPr>
                <w:rStyle w:val="IndexLink"/>
                <w:rtl w:val="true"/>
              </w:rPr>
              <w:tab/>
            </w:r>
            <w:r>
              <w:rPr>
                <w:rStyle w:val="IndexLink"/>
              </w:rPr>
              <w:t>376</w:t>
            </w:r>
          </w:hyperlink>
        </w:p>
        <w:p>
          <w:pPr>
            <w:pStyle w:val="Contents3"/>
            <w:tabs>
              <w:tab w:val="clear" w:pos="8459"/>
              <w:tab w:val="right" w:pos="9026" w:leader="dot"/>
            </w:tabs>
            <w:rPr/>
          </w:pPr>
          <w:hyperlink w:anchor="__RefHeading___Toc8587238_73709187">
            <w:r>
              <w:rPr>
                <w:webHidden/>
                <w:rStyle w:val="IndexLink"/>
                <w:rtl w:val="true"/>
              </w:rPr>
              <w:t>شرح شرح الأربعین‏</w:t>
            </w:r>
            <w:r>
              <w:rPr>
                <w:rStyle w:val="IndexLink"/>
                <w:rtl w:val="true"/>
              </w:rPr>
              <w:tab/>
            </w:r>
            <w:r>
              <w:rPr>
                <w:rStyle w:val="IndexLink"/>
              </w:rPr>
              <w:t>377</w:t>
            </w:r>
          </w:hyperlink>
        </w:p>
        <w:p>
          <w:pPr>
            <w:pStyle w:val="Contents3"/>
            <w:tabs>
              <w:tab w:val="clear" w:pos="8459"/>
              <w:tab w:val="right" w:pos="9026" w:leader="dot"/>
            </w:tabs>
            <w:rPr/>
          </w:pPr>
          <w:hyperlink w:anchor="__RefHeading___Toc8587240_73709187">
            <w:r>
              <w:rPr>
                <w:webHidden/>
                <w:rStyle w:val="IndexLink"/>
                <w:rtl w:val="true"/>
              </w:rPr>
              <w:t>شرح شرح الإشارات‏</w:t>
            </w:r>
            <w:r>
              <w:rPr>
                <w:rStyle w:val="IndexLink"/>
                <w:rtl w:val="true"/>
              </w:rPr>
              <w:tab/>
            </w:r>
            <w:r>
              <w:rPr>
                <w:rStyle w:val="IndexLink"/>
              </w:rPr>
              <w:t>377</w:t>
            </w:r>
          </w:hyperlink>
        </w:p>
        <w:p>
          <w:pPr>
            <w:pStyle w:val="Contents3"/>
            <w:tabs>
              <w:tab w:val="clear" w:pos="8459"/>
              <w:tab w:val="right" w:pos="9026" w:leader="dot"/>
            </w:tabs>
            <w:rPr/>
          </w:pPr>
          <w:hyperlink w:anchor="__RefHeading___Toc8587242_73709187">
            <w:r>
              <w:rPr>
                <w:webHidden/>
                <w:rStyle w:val="IndexLink"/>
              </w:rPr>
              <w:t>1222</w:t>
            </w:r>
            <w:r>
              <w:rPr>
                <w:rStyle w:val="IndexLink"/>
                <w:rtl w:val="true"/>
              </w:rPr>
              <w:t xml:space="preserve">- </w:t>
            </w:r>
            <w:r>
              <w:rPr>
                <w:rStyle w:val="IndexLink"/>
                <w:rtl w:val="true"/>
              </w:rPr>
              <w:t>شرح شرح الباب الحادی عشر</w:t>
            </w:r>
            <w:r>
              <w:rPr>
                <w:rStyle w:val="IndexLink"/>
                <w:rtl w:val="true"/>
              </w:rPr>
              <w:tab/>
            </w:r>
            <w:r>
              <w:rPr>
                <w:rStyle w:val="IndexLink"/>
              </w:rPr>
              <w:t>377</w:t>
            </w:r>
          </w:hyperlink>
        </w:p>
        <w:p>
          <w:pPr>
            <w:pStyle w:val="Contents3"/>
            <w:tabs>
              <w:tab w:val="clear" w:pos="8459"/>
              <w:tab w:val="right" w:pos="9026" w:leader="dot"/>
            </w:tabs>
            <w:rPr/>
          </w:pPr>
          <w:hyperlink w:anchor="__RefHeading___Toc8587244_73709187">
            <w:r>
              <w:rPr>
                <w:webHidden/>
                <w:rStyle w:val="IndexLink"/>
                <w:rtl w:val="true"/>
              </w:rPr>
              <w:t>شرح شرح الألفیة</w:t>
            </w:r>
            <w:r>
              <w:rPr>
                <w:rStyle w:val="IndexLink"/>
                <w:rtl w:val="true"/>
              </w:rPr>
              <w:tab/>
            </w:r>
            <w:r>
              <w:rPr>
                <w:rStyle w:val="IndexLink"/>
              </w:rPr>
              <w:t>377</w:t>
            </w:r>
          </w:hyperlink>
        </w:p>
        <w:p>
          <w:pPr>
            <w:pStyle w:val="Contents3"/>
            <w:tabs>
              <w:tab w:val="clear" w:pos="8459"/>
              <w:tab w:val="right" w:pos="9026" w:leader="dot"/>
            </w:tabs>
            <w:rPr/>
          </w:pPr>
          <w:hyperlink w:anchor="__RefHeading___Toc8587246_73709187">
            <w:r>
              <w:rPr>
                <w:webHidden/>
                <w:rStyle w:val="IndexLink"/>
              </w:rPr>
              <w:t>1223</w:t>
            </w:r>
            <w:r>
              <w:rPr>
                <w:rStyle w:val="IndexLink"/>
                <w:rtl w:val="true"/>
              </w:rPr>
              <w:t xml:space="preserve">- </w:t>
            </w:r>
            <w:r>
              <w:rPr>
                <w:rStyle w:val="IndexLink"/>
                <w:rtl w:val="true"/>
              </w:rPr>
              <w:t>شرح شرح التصریف‏</w:t>
            </w:r>
            <w:r>
              <w:rPr>
                <w:rStyle w:val="IndexLink"/>
                <w:rtl w:val="true"/>
              </w:rPr>
              <w:tab/>
            </w:r>
            <w:r>
              <w:rPr>
                <w:rStyle w:val="IndexLink"/>
              </w:rPr>
              <w:t>377</w:t>
            </w:r>
          </w:hyperlink>
        </w:p>
        <w:p>
          <w:pPr>
            <w:pStyle w:val="Contents3"/>
            <w:tabs>
              <w:tab w:val="clear" w:pos="8459"/>
              <w:tab w:val="right" w:pos="9026" w:leader="dot"/>
            </w:tabs>
            <w:rPr/>
          </w:pPr>
          <w:hyperlink w:anchor="__RefHeading___Toc8587248_73709187">
            <w:r>
              <w:rPr>
                <w:webHidden/>
                <w:rStyle w:val="IndexLink"/>
              </w:rPr>
              <w:t>1224</w:t>
            </w:r>
            <w:r>
              <w:rPr>
                <w:rStyle w:val="IndexLink"/>
                <w:rtl w:val="true"/>
              </w:rPr>
              <w:t xml:space="preserve">- </w:t>
            </w:r>
            <w:r>
              <w:rPr>
                <w:rStyle w:val="IndexLink"/>
                <w:rtl w:val="true"/>
              </w:rPr>
              <w:t>شرح شرح التصریف‏</w:t>
            </w:r>
            <w:r>
              <w:rPr>
                <w:rStyle w:val="IndexLink"/>
                <w:rtl w:val="true"/>
              </w:rPr>
              <w:tab/>
            </w:r>
            <w:r>
              <w:rPr>
                <w:rStyle w:val="IndexLink"/>
              </w:rPr>
              <w:t>377</w:t>
            </w:r>
          </w:hyperlink>
        </w:p>
        <w:p>
          <w:pPr>
            <w:pStyle w:val="Contents3"/>
            <w:tabs>
              <w:tab w:val="clear" w:pos="8459"/>
              <w:tab w:val="right" w:pos="9026" w:leader="dot"/>
            </w:tabs>
            <w:rPr/>
          </w:pPr>
          <w:hyperlink w:anchor="__RefHeading___Toc8587250_73709187">
            <w:r>
              <w:rPr>
                <w:webHidden/>
                <w:rStyle w:val="IndexLink"/>
                <w:rtl w:val="true"/>
              </w:rPr>
              <w:t>شرح شرح التلخیص‏</w:t>
            </w:r>
            <w:r>
              <w:rPr>
                <w:rStyle w:val="IndexLink"/>
                <w:rtl w:val="true"/>
              </w:rPr>
              <w:tab/>
            </w:r>
            <w:r>
              <w:rPr>
                <w:rStyle w:val="IndexLink"/>
              </w:rPr>
              <w:t>377</w:t>
            </w:r>
          </w:hyperlink>
        </w:p>
        <w:p>
          <w:pPr>
            <w:pStyle w:val="Contents3"/>
            <w:tabs>
              <w:tab w:val="clear" w:pos="8459"/>
              <w:tab w:val="right" w:pos="9026" w:leader="dot"/>
            </w:tabs>
            <w:rPr/>
          </w:pPr>
          <w:hyperlink w:anchor="__RefHeading___Toc8587252_73709187">
            <w:r>
              <w:rPr>
                <w:webHidden/>
                <w:rStyle w:val="IndexLink"/>
              </w:rPr>
              <w:t>1225</w:t>
            </w:r>
            <w:r>
              <w:rPr>
                <w:rStyle w:val="IndexLink"/>
                <w:rtl w:val="true"/>
              </w:rPr>
              <w:t xml:space="preserve">- </w:t>
            </w:r>
            <w:r>
              <w:rPr>
                <w:rStyle w:val="IndexLink"/>
                <w:rtl w:val="true"/>
              </w:rPr>
              <w:t>شرح شرح الجامی علی الکافیة</w:t>
            </w:r>
            <w:r>
              <w:rPr>
                <w:rStyle w:val="IndexLink"/>
                <w:rtl w:val="true"/>
              </w:rPr>
              <w:tab/>
            </w:r>
            <w:r>
              <w:rPr>
                <w:rStyle w:val="IndexLink"/>
              </w:rPr>
              <w:t>377</w:t>
            </w:r>
          </w:hyperlink>
        </w:p>
        <w:p>
          <w:pPr>
            <w:pStyle w:val="Contents3"/>
            <w:tabs>
              <w:tab w:val="clear" w:pos="8459"/>
              <w:tab w:val="right" w:pos="9026" w:leader="dot"/>
            </w:tabs>
            <w:rPr/>
          </w:pPr>
          <w:hyperlink w:anchor="__RefHeading___Toc8587254_73709187">
            <w:r>
              <w:rPr>
                <w:webHidden/>
                <w:rStyle w:val="IndexLink"/>
                <w:rtl w:val="true"/>
              </w:rPr>
              <w:t>شرح شرح الرومی علی الچغمینی‏</w:t>
            </w:r>
            <w:r>
              <w:rPr>
                <w:rStyle w:val="IndexLink"/>
                <w:rtl w:val="true"/>
              </w:rPr>
              <w:tab/>
            </w:r>
            <w:r>
              <w:rPr>
                <w:rStyle w:val="IndexLink"/>
              </w:rPr>
              <w:t>377</w:t>
            </w:r>
          </w:hyperlink>
        </w:p>
        <w:p>
          <w:pPr>
            <w:pStyle w:val="Contents3"/>
            <w:tabs>
              <w:tab w:val="clear" w:pos="8459"/>
              <w:tab w:val="right" w:pos="9026" w:leader="dot"/>
            </w:tabs>
            <w:rPr/>
          </w:pPr>
          <w:hyperlink w:anchor="__RefHeading___Toc8587256_73709187">
            <w:r>
              <w:rPr>
                <w:webHidden/>
                <w:rStyle w:val="IndexLink"/>
              </w:rPr>
              <w:t>1226</w:t>
            </w:r>
            <w:r>
              <w:rPr>
                <w:rStyle w:val="IndexLink"/>
                <w:rtl w:val="true"/>
              </w:rPr>
              <w:t xml:space="preserve">- </w:t>
            </w:r>
            <w:r>
              <w:rPr>
                <w:rStyle w:val="IndexLink"/>
                <w:rtl w:val="true"/>
              </w:rPr>
              <w:t>شرح شرح سلم العلوم‏</w:t>
            </w:r>
            <w:r>
              <w:rPr>
                <w:rStyle w:val="IndexLink"/>
                <w:rtl w:val="true"/>
              </w:rPr>
              <w:tab/>
            </w:r>
            <w:r>
              <w:rPr>
                <w:rStyle w:val="IndexLink"/>
              </w:rPr>
              <w:t>378</w:t>
            </w:r>
          </w:hyperlink>
        </w:p>
        <w:p>
          <w:pPr>
            <w:pStyle w:val="Contents3"/>
            <w:tabs>
              <w:tab w:val="clear" w:pos="8459"/>
              <w:tab w:val="right" w:pos="9026" w:leader="dot"/>
            </w:tabs>
            <w:rPr/>
          </w:pPr>
          <w:hyperlink w:anchor="__RefHeading___Toc8587258_73709187">
            <w:r>
              <w:rPr>
                <w:webHidden/>
                <w:rStyle w:val="IndexLink"/>
              </w:rPr>
              <w:t>1227</w:t>
            </w:r>
            <w:r>
              <w:rPr>
                <w:rStyle w:val="IndexLink"/>
                <w:rtl w:val="true"/>
              </w:rPr>
              <w:t xml:space="preserve">- </w:t>
            </w:r>
            <w:r>
              <w:rPr>
                <w:rStyle w:val="IndexLink"/>
                <w:rtl w:val="true"/>
              </w:rPr>
              <w:t>شرح شرح العرشیة</w:t>
            </w:r>
            <w:r>
              <w:rPr>
                <w:rStyle w:val="IndexLink"/>
                <w:rtl w:val="true"/>
              </w:rPr>
              <w:tab/>
            </w:r>
            <w:r>
              <w:rPr>
                <w:rStyle w:val="IndexLink"/>
              </w:rPr>
              <w:t>378</w:t>
            </w:r>
          </w:hyperlink>
        </w:p>
        <w:p>
          <w:pPr>
            <w:pStyle w:val="Contents3"/>
            <w:tabs>
              <w:tab w:val="clear" w:pos="8459"/>
              <w:tab w:val="right" w:pos="9026" w:leader="dot"/>
            </w:tabs>
            <w:rPr/>
          </w:pPr>
          <w:hyperlink w:anchor="__RefHeading___Toc8587260_73709187">
            <w:r>
              <w:rPr>
                <w:webHidden/>
                <w:rStyle w:val="IndexLink"/>
              </w:rPr>
              <w:t>1228</w:t>
            </w:r>
            <w:r>
              <w:rPr>
                <w:rStyle w:val="IndexLink"/>
                <w:rtl w:val="true"/>
              </w:rPr>
              <w:t xml:space="preserve">- </w:t>
            </w:r>
            <w:r>
              <w:rPr>
                <w:rStyle w:val="IndexLink"/>
                <w:rtl w:val="true"/>
              </w:rPr>
              <w:t>شرح شرح الفاکهی علی قطر الندی‏</w:t>
            </w:r>
            <w:r>
              <w:rPr>
                <w:rStyle w:val="IndexLink"/>
                <w:rtl w:val="true"/>
              </w:rPr>
              <w:tab/>
            </w:r>
            <w:r>
              <w:rPr>
                <w:rStyle w:val="IndexLink"/>
              </w:rPr>
              <w:t>378</w:t>
            </w:r>
          </w:hyperlink>
        </w:p>
        <w:p>
          <w:pPr>
            <w:pStyle w:val="Contents3"/>
            <w:tabs>
              <w:tab w:val="clear" w:pos="8459"/>
              <w:tab w:val="right" w:pos="9026" w:leader="dot"/>
            </w:tabs>
            <w:rPr/>
          </w:pPr>
          <w:hyperlink w:anchor="__RefHeading___Toc8587262_73709187">
            <w:r>
              <w:rPr>
                <w:webHidden/>
                <w:rStyle w:val="IndexLink"/>
              </w:rPr>
              <w:t>1229</w:t>
            </w:r>
            <w:r>
              <w:rPr>
                <w:rStyle w:val="IndexLink"/>
                <w:rtl w:val="true"/>
              </w:rPr>
              <w:t xml:space="preserve">- </w:t>
            </w:r>
            <w:r>
              <w:rPr>
                <w:rStyle w:val="IndexLink"/>
                <w:rtl w:val="true"/>
              </w:rPr>
              <w:t>شرح شرح قواعد الإعراب‏</w:t>
            </w:r>
            <w:r>
              <w:rPr>
                <w:rStyle w:val="IndexLink"/>
                <w:rtl w:val="true"/>
              </w:rPr>
              <w:tab/>
            </w:r>
            <w:r>
              <w:rPr>
                <w:rStyle w:val="IndexLink"/>
              </w:rPr>
              <w:t>378</w:t>
            </w:r>
          </w:hyperlink>
        </w:p>
        <w:p>
          <w:pPr>
            <w:pStyle w:val="Contents3"/>
            <w:tabs>
              <w:tab w:val="clear" w:pos="8459"/>
              <w:tab w:val="right" w:pos="9026" w:leader="dot"/>
            </w:tabs>
            <w:rPr/>
          </w:pPr>
          <w:hyperlink w:anchor="__RefHeading___Toc8587264_73709187">
            <w:r>
              <w:rPr>
                <w:webHidden/>
                <w:rStyle w:val="IndexLink"/>
                <w:rtl w:val="true"/>
              </w:rPr>
              <w:t>شرح شرح اللمعة</w:t>
            </w:r>
            <w:r>
              <w:rPr>
                <w:rStyle w:val="IndexLink"/>
                <w:rtl w:val="true"/>
              </w:rPr>
              <w:tab/>
            </w:r>
            <w:r>
              <w:rPr>
                <w:rStyle w:val="IndexLink"/>
              </w:rPr>
              <w:t>379</w:t>
            </w:r>
          </w:hyperlink>
        </w:p>
        <w:p>
          <w:pPr>
            <w:pStyle w:val="Contents3"/>
            <w:tabs>
              <w:tab w:val="clear" w:pos="8459"/>
              <w:tab w:val="right" w:pos="9026" w:leader="dot"/>
            </w:tabs>
            <w:rPr/>
          </w:pPr>
          <w:hyperlink w:anchor="__RefHeading___Toc8587266_73709187">
            <w:r>
              <w:rPr>
                <w:webHidden/>
                <w:rStyle w:val="IndexLink"/>
                <w:rtl w:val="true"/>
              </w:rPr>
              <w:t>شرح شرح مختصر العضدی‏</w:t>
            </w:r>
            <w:r>
              <w:rPr>
                <w:rStyle w:val="IndexLink"/>
                <w:rtl w:val="true"/>
              </w:rPr>
              <w:tab/>
            </w:r>
            <w:r>
              <w:rPr>
                <w:rStyle w:val="IndexLink"/>
              </w:rPr>
              <w:t>379</w:t>
            </w:r>
          </w:hyperlink>
        </w:p>
        <w:p>
          <w:pPr>
            <w:pStyle w:val="Contents3"/>
            <w:tabs>
              <w:tab w:val="clear" w:pos="8459"/>
              <w:tab w:val="right" w:pos="9026" w:leader="dot"/>
            </w:tabs>
            <w:rPr/>
          </w:pPr>
          <w:hyperlink w:anchor="__RefHeading___Toc8587268_73709187">
            <w:r>
              <w:rPr>
                <w:webHidden/>
                <w:rStyle w:val="IndexLink"/>
              </w:rPr>
              <w:t>1230</w:t>
            </w:r>
            <w:r>
              <w:rPr>
                <w:rStyle w:val="IndexLink"/>
                <w:rtl w:val="true"/>
              </w:rPr>
              <w:t xml:space="preserve"> </w:t>
            </w:r>
            <w:r>
              <w:rPr>
                <w:rStyle w:val="IndexLink"/>
                <w:rtl w:val="true"/>
              </w:rPr>
              <w:t>شرح شرح النظام‏</w:t>
            </w:r>
            <w:r>
              <w:rPr>
                <w:rStyle w:val="IndexLink"/>
                <w:rtl w:val="true"/>
              </w:rPr>
              <w:tab/>
            </w:r>
            <w:r>
              <w:rPr>
                <w:rStyle w:val="IndexLink"/>
              </w:rPr>
              <w:t>379</w:t>
            </w:r>
          </w:hyperlink>
        </w:p>
        <w:p>
          <w:pPr>
            <w:pStyle w:val="Contents3"/>
            <w:tabs>
              <w:tab w:val="clear" w:pos="8459"/>
              <w:tab w:val="right" w:pos="9026" w:leader="dot"/>
            </w:tabs>
            <w:rPr/>
          </w:pPr>
          <w:hyperlink w:anchor="__RefHeading___Toc8587270_73709187">
            <w:r>
              <w:rPr>
                <w:webHidden/>
                <w:rStyle w:val="IndexLink"/>
              </w:rPr>
              <w:t>1231</w:t>
            </w:r>
            <w:r>
              <w:rPr>
                <w:rStyle w:val="IndexLink"/>
                <w:rtl w:val="true"/>
              </w:rPr>
              <w:t xml:space="preserve">- </w:t>
            </w:r>
            <w:r>
              <w:rPr>
                <w:rStyle w:val="IndexLink"/>
                <w:rtl w:val="true"/>
              </w:rPr>
              <w:t>شرح شرعة الإسلام‏</w:t>
            </w:r>
            <w:r>
              <w:rPr>
                <w:rStyle w:val="IndexLink"/>
                <w:rtl w:val="true"/>
              </w:rPr>
              <w:tab/>
            </w:r>
            <w:r>
              <w:rPr>
                <w:rStyle w:val="IndexLink"/>
              </w:rPr>
              <w:t>379</w:t>
            </w:r>
          </w:hyperlink>
        </w:p>
        <w:p>
          <w:pPr>
            <w:pStyle w:val="Contents3"/>
            <w:tabs>
              <w:tab w:val="clear" w:pos="8459"/>
              <w:tab w:val="right" w:pos="9026" w:leader="dot"/>
            </w:tabs>
            <w:rPr/>
          </w:pPr>
          <w:hyperlink w:anchor="__RefHeading___Toc8587272_73709187">
            <w:r>
              <w:rPr>
                <w:webHidden/>
                <w:rStyle w:val="IndexLink"/>
              </w:rPr>
              <w:t>1232</w:t>
            </w:r>
            <w:r>
              <w:rPr>
                <w:rStyle w:val="IndexLink"/>
                <w:rtl w:val="true"/>
              </w:rPr>
              <w:t xml:space="preserve">- </w:t>
            </w:r>
            <w:r>
              <w:rPr>
                <w:rStyle w:val="IndexLink"/>
                <w:rtl w:val="true"/>
              </w:rPr>
              <w:t>شرح شعر أبی تمام‏</w:t>
            </w:r>
            <w:r>
              <w:rPr>
                <w:rStyle w:val="IndexLink"/>
                <w:rtl w:val="true"/>
              </w:rPr>
              <w:tab/>
            </w:r>
            <w:r>
              <w:rPr>
                <w:rStyle w:val="IndexLink"/>
              </w:rPr>
              <w:t>379</w:t>
            </w:r>
          </w:hyperlink>
        </w:p>
        <w:p>
          <w:pPr>
            <w:pStyle w:val="Contents3"/>
            <w:tabs>
              <w:tab w:val="clear" w:pos="8459"/>
              <w:tab w:val="right" w:pos="9026" w:leader="dot"/>
            </w:tabs>
            <w:rPr/>
          </w:pPr>
          <w:hyperlink w:anchor="__RefHeading___Toc8587274_73709187">
            <w:r>
              <w:rPr>
                <w:webHidden/>
                <w:rStyle w:val="IndexLink"/>
              </w:rPr>
              <w:t>1233</w:t>
            </w:r>
            <w:r>
              <w:rPr>
                <w:rStyle w:val="IndexLink"/>
                <w:rtl w:val="true"/>
              </w:rPr>
              <w:t xml:space="preserve">- </w:t>
            </w:r>
            <w:r>
              <w:rPr>
                <w:rStyle w:val="IndexLink"/>
                <w:rtl w:val="true"/>
              </w:rPr>
              <w:t>شرح شعر أبی تمام‏</w:t>
            </w:r>
            <w:r>
              <w:rPr>
                <w:rStyle w:val="IndexLink"/>
                <w:rtl w:val="true"/>
              </w:rPr>
              <w:tab/>
            </w:r>
            <w:r>
              <w:rPr>
                <w:rStyle w:val="IndexLink"/>
              </w:rPr>
              <w:t>379</w:t>
            </w:r>
          </w:hyperlink>
        </w:p>
        <w:p>
          <w:pPr>
            <w:pStyle w:val="Contents3"/>
            <w:tabs>
              <w:tab w:val="clear" w:pos="8459"/>
              <w:tab w:val="right" w:pos="9026" w:leader="dot"/>
            </w:tabs>
            <w:rPr/>
          </w:pPr>
          <w:hyperlink w:anchor="__RefHeading___Toc8587276_73709187">
            <w:r>
              <w:rPr>
                <w:webHidden/>
                <w:rStyle w:val="IndexLink"/>
              </w:rPr>
              <w:t>1234</w:t>
            </w:r>
            <w:r>
              <w:rPr>
                <w:rStyle w:val="IndexLink"/>
                <w:rtl w:val="true"/>
              </w:rPr>
              <w:t xml:space="preserve">- </w:t>
            </w:r>
            <w:r>
              <w:rPr>
                <w:rStyle w:val="IndexLink"/>
                <w:rtl w:val="true"/>
              </w:rPr>
              <w:t>شرح شعر البحتری و أبی تمام‏</w:t>
            </w:r>
            <w:r>
              <w:rPr>
                <w:rStyle w:val="IndexLink"/>
                <w:rtl w:val="true"/>
              </w:rPr>
              <w:tab/>
            </w:r>
            <w:r>
              <w:rPr>
                <w:rStyle w:val="IndexLink"/>
              </w:rPr>
              <w:t>379</w:t>
            </w:r>
          </w:hyperlink>
        </w:p>
        <w:p>
          <w:pPr>
            <w:pStyle w:val="Contents3"/>
            <w:tabs>
              <w:tab w:val="clear" w:pos="8459"/>
              <w:tab w:val="right" w:pos="9026" w:leader="dot"/>
            </w:tabs>
            <w:rPr/>
          </w:pPr>
          <w:hyperlink w:anchor="__RefHeading___Toc8587278_73709187">
            <w:r>
              <w:rPr>
                <w:webHidden/>
                <w:rStyle w:val="IndexLink"/>
              </w:rPr>
              <w:t>1235</w:t>
            </w:r>
            <w:r>
              <w:rPr>
                <w:rStyle w:val="IndexLink"/>
                <w:rtl w:val="true"/>
              </w:rPr>
              <w:t xml:space="preserve">- </w:t>
            </w:r>
            <w:r>
              <w:rPr>
                <w:rStyle w:val="IndexLink"/>
                <w:rtl w:val="true"/>
              </w:rPr>
              <w:t>شرح الشفاء</w:t>
            </w:r>
            <w:r>
              <w:rPr>
                <w:rStyle w:val="IndexLink"/>
                <w:rtl w:val="true"/>
              </w:rPr>
              <w:tab/>
            </w:r>
            <w:r>
              <w:rPr>
                <w:rStyle w:val="IndexLink"/>
              </w:rPr>
              <w:t>379</w:t>
            </w:r>
          </w:hyperlink>
        </w:p>
        <w:p>
          <w:pPr>
            <w:pStyle w:val="Contents3"/>
            <w:tabs>
              <w:tab w:val="clear" w:pos="8459"/>
              <w:tab w:val="right" w:pos="9026" w:leader="dot"/>
            </w:tabs>
            <w:rPr/>
          </w:pPr>
          <w:hyperlink w:anchor="__RefHeading___Toc8587280_73709187">
            <w:r>
              <w:rPr>
                <w:webHidden/>
                <w:rStyle w:val="IndexLink"/>
              </w:rPr>
              <w:t>1236</w:t>
            </w:r>
            <w:r>
              <w:rPr>
                <w:rStyle w:val="IndexLink"/>
                <w:rtl w:val="true"/>
              </w:rPr>
              <w:t xml:space="preserve">- </w:t>
            </w:r>
            <w:r>
              <w:rPr>
                <w:rStyle w:val="IndexLink"/>
                <w:rtl w:val="true"/>
              </w:rPr>
              <w:t>شرح الشفاء</w:t>
            </w:r>
            <w:r>
              <w:rPr>
                <w:rStyle w:val="IndexLink"/>
                <w:rtl w:val="true"/>
              </w:rPr>
              <w:tab/>
            </w:r>
            <w:r>
              <w:rPr>
                <w:rStyle w:val="IndexLink"/>
              </w:rPr>
              <w:t>379</w:t>
            </w:r>
          </w:hyperlink>
        </w:p>
        <w:p>
          <w:pPr>
            <w:pStyle w:val="Contents3"/>
            <w:tabs>
              <w:tab w:val="clear" w:pos="8459"/>
              <w:tab w:val="right" w:pos="9026" w:leader="dot"/>
            </w:tabs>
            <w:rPr/>
          </w:pPr>
          <w:hyperlink w:anchor="__RefHeading___Toc8587282_73709187">
            <w:r>
              <w:rPr>
                <w:webHidden/>
                <w:rStyle w:val="IndexLink"/>
              </w:rPr>
              <w:t>1237</w:t>
            </w:r>
            <w:r>
              <w:rPr>
                <w:rStyle w:val="IndexLink"/>
                <w:rtl w:val="true"/>
              </w:rPr>
              <w:t xml:space="preserve">- </w:t>
            </w:r>
            <w:r>
              <w:rPr>
                <w:rStyle w:val="IndexLink"/>
                <w:rtl w:val="true"/>
              </w:rPr>
              <w:t>شرح شکل العروس‏</w:t>
            </w:r>
            <w:r>
              <w:rPr>
                <w:rStyle w:val="IndexLink"/>
                <w:rtl w:val="true"/>
              </w:rPr>
              <w:tab/>
            </w:r>
            <w:r>
              <w:rPr>
                <w:rStyle w:val="IndexLink"/>
              </w:rPr>
              <w:t>380</w:t>
            </w:r>
          </w:hyperlink>
        </w:p>
        <w:p>
          <w:pPr>
            <w:pStyle w:val="Contents3"/>
            <w:tabs>
              <w:tab w:val="clear" w:pos="8459"/>
              <w:tab w:val="right" w:pos="9026" w:leader="dot"/>
            </w:tabs>
            <w:rPr/>
          </w:pPr>
          <w:hyperlink w:anchor="__RefHeading___Toc8587284_73709187">
            <w:r>
              <w:rPr>
                <w:webHidden/>
                <w:rStyle w:val="IndexLink"/>
              </w:rPr>
              <w:t>1238</w:t>
            </w:r>
            <w:r>
              <w:rPr>
                <w:rStyle w:val="IndexLink"/>
                <w:rtl w:val="true"/>
              </w:rPr>
              <w:t xml:space="preserve">- </w:t>
            </w:r>
            <w:r>
              <w:rPr>
                <w:rStyle w:val="IndexLink"/>
                <w:rtl w:val="true"/>
              </w:rPr>
              <w:t>شرح الشمسیة</w:t>
            </w:r>
            <w:r>
              <w:rPr>
                <w:rStyle w:val="IndexLink"/>
                <w:rtl w:val="true"/>
              </w:rPr>
              <w:tab/>
            </w:r>
            <w:r>
              <w:rPr>
                <w:rStyle w:val="IndexLink"/>
              </w:rPr>
              <w:t>380</w:t>
            </w:r>
          </w:hyperlink>
        </w:p>
        <w:p>
          <w:pPr>
            <w:pStyle w:val="Contents3"/>
            <w:tabs>
              <w:tab w:val="clear" w:pos="8459"/>
              <w:tab w:val="right" w:pos="9026" w:leader="dot"/>
            </w:tabs>
            <w:rPr/>
          </w:pPr>
          <w:hyperlink w:anchor="__RefHeading___Toc8587286_73709187">
            <w:r>
              <w:rPr>
                <w:webHidden/>
                <w:rStyle w:val="IndexLink"/>
              </w:rPr>
              <w:t>1239</w:t>
            </w:r>
            <w:r>
              <w:rPr>
                <w:rStyle w:val="IndexLink"/>
                <w:rtl w:val="true"/>
              </w:rPr>
              <w:t xml:space="preserve">- </w:t>
            </w:r>
            <w:r>
              <w:rPr>
                <w:rStyle w:val="IndexLink"/>
                <w:rtl w:val="true"/>
              </w:rPr>
              <w:t>شرح الشمسیة</w:t>
            </w:r>
            <w:r>
              <w:rPr>
                <w:rStyle w:val="IndexLink"/>
                <w:rtl w:val="true"/>
              </w:rPr>
              <w:tab/>
            </w:r>
            <w:r>
              <w:rPr>
                <w:rStyle w:val="IndexLink"/>
              </w:rPr>
              <w:t>380</w:t>
            </w:r>
          </w:hyperlink>
        </w:p>
        <w:p>
          <w:pPr>
            <w:pStyle w:val="Contents3"/>
            <w:tabs>
              <w:tab w:val="clear" w:pos="8459"/>
              <w:tab w:val="right" w:pos="9026" w:leader="dot"/>
            </w:tabs>
            <w:rPr/>
          </w:pPr>
          <w:hyperlink w:anchor="__RefHeading___Toc8587288_73709187">
            <w:r>
              <w:rPr>
                <w:webHidden/>
                <w:rStyle w:val="IndexLink"/>
                <w:rtl w:val="true"/>
              </w:rPr>
              <w:t>شرح الشمسیة</w:t>
            </w:r>
            <w:r>
              <w:rPr>
                <w:rStyle w:val="IndexLink"/>
                <w:rtl w:val="true"/>
              </w:rPr>
              <w:tab/>
            </w:r>
            <w:r>
              <w:rPr>
                <w:rStyle w:val="IndexLink"/>
              </w:rPr>
              <w:t>380</w:t>
            </w:r>
          </w:hyperlink>
        </w:p>
        <w:p>
          <w:pPr>
            <w:pStyle w:val="Contents3"/>
            <w:tabs>
              <w:tab w:val="clear" w:pos="8459"/>
              <w:tab w:val="right" w:pos="9026" w:leader="dot"/>
            </w:tabs>
            <w:rPr/>
          </w:pPr>
          <w:hyperlink w:anchor="__RefHeading___Toc8587290_73709187">
            <w:r>
              <w:rPr>
                <w:webHidden/>
                <w:rStyle w:val="IndexLink"/>
              </w:rPr>
              <w:t>1240</w:t>
            </w:r>
            <w:r>
              <w:rPr>
                <w:rStyle w:val="IndexLink"/>
                <w:rtl w:val="true"/>
              </w:rPr>
              <w:t xml:space="preserve">- </w:t>
            </w:r>
            <w:r>
              <w:rPr>
                <w:rStyle w:val="IndexLink"/>
                <w:rtl w:val="true"/>
              </w:rPr>
              <w:t>شرح الشمسیة</w:t>
            </w:r>
            <w:r>
              <w:rPr>
                <w:rStyle w:val="IndexLink"/>
                <w:rtl w:val="true"/>
              </w:rPr>
              <w:tab/>
            </w:r>
            <w:r>
              <w:rPr>
                <w:rStyle w:val="IndexLink"/>
              </w:rPr>
              <w:t>380</w:t>
            </w:r>
          </w:hyperlink>
        </w:p>
        <w:p>
          <w:pPr>
            <w:pStyle w:val="Contents3"/>
            <w:tabs>
              <w:tab w:val="clear" w:pos="8459"/>
              <w:tab w:val="right" w:pos="9026" w:leader="dot"/>
            </w:tabs>
            <w:rPr/>
          </w:pPr>
          <w:hyperlink w:anchor="__RefHeading___Toc8587292_73709187">
            <w:r>
              <w:rPr>
                <w:webHidden/>
                <w:rStyle w:val="IndexLink"/>
              </w:rPr>
              <w:t>1241</w:t>
            </w:r>
            <w:r>
              <w:rPr>
                <w:rStyle w:val="IndexLink"/>
                <w:rtl w:val="true"/>
              </w:rPr>
              <w:t xml:space="preserve">- </w:t>
            </w:r>
            <w:r>
              <w:rPr>
                <w:rStyle w:val="IndexLink"/>
                <w:rtl w:val="true"/>
              </w:rPr>
              <w:t>شرح الشمسیة</w:t>
            </w:r>
            <w:r>
              <w:rPr>
                <w:rStyle w:val="IndexLink"/>
                <w:rtl w:val="true"/>
              </w:rPr>
              <w:tab/>
            </w:r>
            <w:r>
              <w:rPr>
                <w:rStyle w:val="IndexLink"/>
              </w:rPr>
              <w:t>381</w:t>
            </w:r>
          </w:hyperlink>
        </w:p>
        <w:p>
          <w:pPr>
            <w:pStyle w:val="Contents3"/>
            <w:tabs>
              <w:tab w:val="clear" w:pos="8459"/>
              <w:tab w:val="right" w:pos="9026" w:leader="dot"/>
            </w:tabs>
            <w:rPr/>
          </w:pPr>
          <w:hyperlink w:anchor="__RefHeading___Toc8587294_73709187">
            <w:r>
              <w:rPr>
                <w:webHidden/>
                <w:rStyle w:val="IndexLink"/>
              </w:rPr>
              <w:t>1242</w:t>
            </w:r>
            <w:r>
              <w:rPr>
                <w:rStyle w:val="IndexLink"/>
                <w:rtl w:val="true"/>
              </w:rPr>
              <w:t xml:space="preserve">- </w:t>
            </w:r>
            <w:r>
              <w:rPr>
                <w:rStyle w:val="IndexLink"/>
                <w:rtl w:val="true"/>
              </w:rPr>
              <w:t>شرح الشمسیة</w:t>
            </w:r>
            <w:r>
              <w:rPr>
                <w:rStyle w:val="IndexLink"/>
                <w:rtl w:val="true"/>
              </w:rPr>
              <w:tab/>
            </w:r>
            <w:r>
              <w:rPr>
                <w:rStyle w:val="IndexLink"/>
              </w:rPr>
              <w:t>381</w:t>
            </w:r>
          </w:hyperlink>
        </w:p>
        <w:p>
          <w:pPr>
            <w:pStyle w:val="Contents3"/>
            <w:tabs>
              <w:tab w:val="clear" w:pos="8459"/>
              <w:tab w:val="right" w:pos="9026" w:leader="dot"/>
            </w:tabs>
            <w:rPr/>
          </w:pPr>
          <w:hyperlink w:anchor="__RefHeading___Toc8587296_73709187">
            <w:r>
              <w:rPr>
                <w:webHidden/>
                <w:rStyle w:val="IndexLink"/>
                <w:rtl w:val="true"/>
              </w:rPr>
              <w:t>شرح الشمسیة</w:t>
            </w:r>
            <w:r>
              <w:rPr>
                <w:rStyle w:val="IndexLink"/>
                <w:rtl w:val="true"/>
              </w:rPr>
              <w:tab/>
            </w:r>
            <w:r>
              <w:rPr>
                <w:rStyle w:val="IndexLink"/>
              </w:rPr>
              <w:t>381</w:t>
            </w:r>
          </w:hyperlink>
        </w:p>
        <w:p>
          <w:pPr>
            <w:pStyle w:val="Contents3"/>
            <w:tabs>
              <w:tab w:val="clear" w:pos="8459"/>
              <w:tab w:val="right" w:pos="9026" w:leader="dot"/>
            </w:tabs>
            <w:rPr/>
          </w:pPr>
          <w:hyperlink w:anchor="__RefHeading___Toc8587298_73709187">
            <w:r>
              <w:rPr>
                <w:webHidden/>
                <w:rStyle w:val="IndexLink"/>
              </w:rPr>
              <w:t>1243</w:t>
            </w:r>
            <w:r>
              <w:rPr>
                <w:rStyle w:val="IndexLink"/>
                <w:rtl w:val="true"/>
              </w:rPr>
              <w:t xml:space="preserve">- </w:t>
            </w:r>
            <w:r>
              <w:rPr>
                <w:rStyle w:val="IndexLink"/>
                <w:rtl w:val="true"/>
              </w:rPr>
              <w:t>شرح شواهد ابن الناظم‏</w:t>
            </w:r>
            <w:r>
              <w:rPr>
                <w:rStyle w:val="IndexLink"/>
                <w:rtl w:val="true"/>
              </w:rPr>
              <w:tab/>
            </w:r>
            <w:r>
              <w:rPr>
                <w:rStyle w:val="IndexLink"/>
              </w:rPr>
              <w:t>381</w:t>
            </w:r>
          </w:hyperlink>
        </w:p>
        <w:p>
          <w:pPr>
            <w:pStyle w:val="Contents3"/>
            <w:tabs>
              <w:tab w:val="clear" w:pos="8459"/>
              <w:tab w:val="right" w:pos="9026" w:leader="dot"/>
            </w:tabs>
            <w:rPr/>
          </w:pPr>
          <w:hyperlink w:anchor="__RefHeading___Toc8587300_73709187">
            <w:r>
              <w:rPr>
                <w:webHidden/>
                <w:rStyle w:val="IndexLink"/>
              </w:rPr>
              <w:t>1244</w:t>
            </w:r>
            <w:r>
              <w:rPr>
                <w:rStyle w:val="IndexLink"/>
                <w:rtl w:val="true"/>
              </w:rPr>
              <w:t xml:space="preserve">- </w:t>
            </w:r>
            <w:r>
              <w:rPr>
                <w:rStyle w:val="IndexLink"/>
                <w:rtl w:val="true"/>
              </w:rPr>
              <w:t>شرح شواهد ابن الناظم‏</w:t>
            </w:r>
            <w:r>
              <w:rPr>
                <w:rStyle w:val="IndexLink"/>
                <w:rtl w:val="true"/>
              </w:rPr>
              <w:tab/>
            </w:r>
            <w:r>
              <w:rPr>
                <w:rStyle w:val="IndexLink"/>
              </w:rPr>
              <w:t>381</w:t>
            </w:r>
          </w:hyperlink>
        </w:p>
        <w:p>
          <w:pPr>
            <w:pStyle w:val="Contents3"/>
            <w:tabs>
              <w:tab w:val="clear" w:pos="8459"/>
              <w:tab w:val="right" w:pos="9026" w:leader="dot"/>
            </w:tabs>
            <w:rPr/>
          </w:pPr>
          <w:hyperlink w:anchor="__RefHeading___Toc8587302_73709187">
            <w:r>
              <w:rPr>
                <w:webHidden/>
                <w:rStyle w:val="IndexLink"/>
              </w:rPr>
              <w:t>1245</w:t>
            </w:r>
            <w:r>
              <w:rPr>
                <w:rStyle w:val="IndexLink"/>
                <w:rtl w:val="true"/>
              </w:rPr>
              <w:t xml:space="preserve">- </w:t>
            </w:r>
            <w:r>
              <w:rPr>
                <w:rStyle w:val="IndexLink"/>
                <w:rtl w:val="true"/>
              </w:rPr>
              <w:t>شرح شواهد الانتقاد</w:t>
            </w:r>
            <w:r>
              <w:rPr>
                <w:rStyle w:val="IndexLink"/>
                <w:rtl w:val="true"/>
              </w:rPr>
              <w:tab/>
            </w:r>
            <w:r>
              <w:rPr>
                <w:rStyle w:val="IndexLink"/>
              </w:rPr>
              <w:t>382</w:t>
            </w:r>
          </w:hyperlink>
        </w:p>
        <w:p>
          <w:pPr>
            <w:pStyle w:val="Contents3"/>
            <w:tabs>
              <w:tab w:val="clear" w:pos="8459"/>
              <w:tab w:val="right" w:pos="9026" w:leader="dot"/>
            </w:tabs>
            <w:rPr/>
          </w:pPr>
          <w:hyperlink w:anchor="__RefHeading___Toc8587304_73709187">
            <w:r>
              <w:rPr>
                <w:webHidden/>
                <w:rStyle w:val="IndexLink"/>
              </w:rPr>
              <w:t>1246</w:t>
            </w:r>
            <w:r>
              <w:rPr>
                <w:rStyle w:val="IndexLink"/>
                <w:rtl w:val="true"/>
              </w:rPr>
              <w:t xml:space="preserve">- </w:t>
            </w:r>
            <w:r>
              <w:rPr>
                <w:rStyle w:val="IndexLink"/>
                <w:rtl w:val="true"/>
              </w:rPr>
              <w:t>شرح شواهد الإیضاح‏</w:t>
            </w:r>
            <w:r>
              <w:rPr>
                <w:rStyle w:val="IndexLink"/>
                <w:rtl w:val="true"/>
              </w:rPr>
              <w:tab/>
            </w:r>
            <w:r>
              <w:rPr>
                <w:rStyle w:val="IndexLink"/>
              </w:rPr>
              <w:t>382</w:t>
            </w:r>
          </w:hyperlink>
        </w:p>
        <w:p>
          <w:pPr>
            <w:pStyle w:val="Contents3"/>
            <w:tabs>
              <w:tab w:val="clear" w:pos="8459"/>
              <w:tab w:val="right" w:pos="9026" w:leader="dot"/>
            </w:tabs>
            <w:rPr/>
          </w:pPr>
          <w:hyperlink w:anchor="__RefHeading___Toc8587306_73709187">
            <w:r>
              <w:rPr>
                <w:webHidden/>
                <w:rStyle w:val="IndexLink"/>
              </w:rPr>
              <w:t>1247</w:t>
            </w:r>
            <w:r>
              <w:rPr>
                <w:rStyle w:val="IndexLink"/>
                <w:rtl w:val="true"/>
              </w:rPr>
              <w:t xml:space="preserve">- </w:t>
            </w:r>
            <w:r>
              <w:rPr>
                <w:rStyle w:val="IndexLink"/>
                <w:rtl w:val="true"/>
              </w:rPr>
              <w:t>شرح شواهد البهجة المرضیة</w:t>
            </w:r>
            <w:r>
              <w:rPr>
                <w:rStyle w:val="IndexLink"/>
                <w:rtl w:val="true"/>
              </w:rPr>
              <w:tab/>
            </w:r>
            <w:r>
              <w:rPr>
                <w:rStyle w:val="IndexLink"/>
              </w:rPr>
              <w:t>382</w:t>
            </w:r>
          </w:hyperlink>
        </w:p>
        <w:p>
          <w:pPr>
            <w:pStyle w:val="Contents3"/>
            <w:tabs>
              <w:tab w:val="clear" w:pos="8459"/>
              <w:tab w:val="right" w:pos="9026" w:leader="dot"/>
            </w:tabs>
            <w:rPr/>
          </w:pPr>
          <w:hyperlink w:anchor="__RefHeading___Toc8587308_73709187">
            <w:r>
              <w:rPr>
                <w:webHidden/>
                <w:rStyle w:val="IndexLink"/>
              </w:rPr>
              <w:t>1248</w:t>
            </w:r>
            <w:r>
              <w:rPr>
                <w:rStyle w:val="IndexLink"/>
                <w:rtl w:val="true"/>
              </w:rPr>
              <w:t xml:space="preserve">- </w:t>
            </w:r>
            <w:r>
              <w:rPr>
                <w:rStyle w:val="IndexLink"/>
                <w:rtl w:val="true"/>
              </w:rPr>
              <w:t>شرح شواهد البهجة المرضیة</w:t>
            </w:r>
            <w:r>
              <w:rPr>
                <w:rStyle w:val="IndexLink"/>
                <w:rtl w:val="true"/>
              </w:rPr>
              <w:tab/>
            </w:r>
            <w:r>
              <w:rPr>
                <w:rStyle w:val="IndexLink"/>
              </w:rPr>
              <w:t>382</w:t>
            </w:r>
          </w:hyperlink>
        </w:p>
        <w:p>
          <w:pPr>
            <w:pStyle w:val="Contents3"/>
            <w:tabs>
              <w:tab w:val="clear" w:pos="8459"/>
              <w:tab w:val="right" w:pos="9026" w:leader="dot"/>
            </w:tabs>
            <w:rPr/>
          </w:pPr>
          <w:hyperlink w:anchor="__RefHeading___Toc8587310_73709187">
            <w:r>
              <w:rPr>
                <w:webHidden/>
                <w:rStyle w:val="IndexLink"/>
              </w:rPr>
              <w:t>1249</w:t>
            </w:r>
            <w:r>
              <w:rPr>
                <w:rStyle w:val="IndexLink"/>
                <w:rtl w:val="true"/>
              </w:rPr>
              <w:t xml:space="preserve">- </w:t>
            </w:r>
            <w:r>
              <w:rPr>
                <w:rStyle w:val="IndexLink"/>
                <w:rtl w:val="true"/>
              </w:rPr>
              <w:t>شرح شواهد البهجة المرضیة</w:t>
            </w:r>
            <w:r>
              <w:rPr>
                <w:rStyle w:val="IndexLink"/>
                <w:rtl w:val="true"/>
              </w:rPr>
              <w:tab/>
            </w:r>
            <w:r>
              <w:rPr>
                <w:rStyle w:val="IndexLink"/>
              </w:rPr>
              <w:t>382</w:t>
            </w:r>
          </w:hyperlink>
        </w:p>
        <w:p>
          <w:pPr>
            <w:pStyle w:val="Contents3"/>
            <w:tabs>
              <w:tab w:val="clear" w:pos="8459"/>
              <w:tab w:val="right" w:pos="9026" w:leader="dot"/>
            </w:tabs>
            <w:rPr/>
          </w:pPr>
          <w:hyperlink w:anchor="__RefHeading___Toc8587312_73709187">
            <w:r>
              <w:rPr>
                <w:webHidden/>
                <w:rStyle w:val="IndexLink"/>
              </w:rPr>
              <w:t>1250</w:t>
            </w:r>
            <w:r>
              <w:rPr>
                <w:rStyle w:val="IndexLink"/>
                <w:rtl w:val="true"/>
              </w:rPr>
              <w:t xml:space="preserve">- </w:t>
            </w:r>
            <w:r>
              <w:rPr>
                <w:rStyle w:val="IndexLink"/>
                <w:rtl w:val="true"/>
              </w:rPr>
              <w:t>شرح شواهد الحسامی‏</w:t>
            </w:r>
            <w:r>
              <w:rPr>
                <w:rStyle w:val="IndexLink"/>
                <w:rtl w:val="true"/>
              </w:rPr>
              <w:tab/>
            </w:r>
            <w:r>
              <w:rPr>
                <w:rStyle w:val="IndexLink"/>
              </w:rPr>
              <w:t>383</w:t>
            </w:r>
          </w:hyperlink>
        </w:p>
        <w:p>
          <w:pPr>
            <w:pStyle w:val="Contents3"/>
            <w:tabs>
              <w:tab w:val="clear" w:pos="8459"/>
              <w:tab w:val="right" w:pos="9026" w:leader="dot"/>
            </w:tabs>
            <w:rPr/>
          </w:pPr>
          <w:hyperlink w:anchor="__RefHeading___Toc8587314_73709187">
            <w:r>
              <w:rPr>
                <w:webHidden/>
                <w:rStyle w:val="IndexLink"/>
              </w:rPr>
              <w:t>1251</w:t>
            </w:r>
            <w:r>
              <w:rPr>
                <w:rStyle w:val="IndexLink"/>
                <w:rtl w:val="true"/>
              </w:rPr>
              <w:t xml:space="preserve">- </w:t>
            </w:r>
            <w:r>
              <w:rPr>
                <w:rStyle w:val="IndexLink"/>
                <w:rtl w:val="true"/>
              </w:rPr>
              <w:t>شرح شواهد الربوبیة</w:t>
            </w:r>
            <w:r>
              <w:rPr>
                <w:rStyle w:val="IndexLink"/>
                <w:rtl w:val="true"/>
              </w:rPr>
              <w:tab/>
            </w:r>
            <w:r>
              <w:rPr>
                <w:rStyle w:val="IndexLink"/>
              </w:rPr>
              <w:t>383</w:t>
            </w:r>
          </w:hyperlink>
        </w:p>
        <w:p>
          <w:pPr>
            <w:pStyle w:val="Contents3"/>
            <w:tabs>
              <w:tab w:val="clear" w:pos="8459"/>
              <w:tab w:val="right" w:pos="9026" w:leader="dot"/>
            </w:tabs>
            <w:rPr/>
          </w:pPr>
          <w:hyperlink w:anchor="__RefHeading___Toc8587316_73709187">
            <w:r>
              <w:rPr>
                <w:webHidden/>
                <w:rStyle w:val="IndexLink"/>
              </w:rPr>
              <w:t>1252</w:t>
            </w:r>
            <w:r>
              <w:rPr>
                <w:rStyle w:val="IndexLink"/>
                <w:rtl w:val="true"/>
              </w:rPr>
              <w:t xml:space="preserve">- </w:t>
            </w:r>
            <w:r>
              <w:rPr>
                <w:rStyle w:val="IndexLink"/>
                <w:rtl w:val="true"/>
              </w:rPr>
              <w:t>شرح شواهد شرح التصریف‏</w:t>
            </w:r>
            <w:r>
              <w:rPr>
                <w:rStyle w:val="IndexLink"/>
                <w:rtl w:val="true"/>
              </w:rPr>
              <w:tab/>
            </w:r>
            <w:r>
              <w:rPr>
                <w:rStyle w:val="IndexLink"/>
              </w:rPr>
              <w:t>383</w:t>
            </w:r>
          </w:hyperlink>
        </w:p>
        <w:p>
          <w:pPr>
            <w:pStyle w:val="Contents3"/>
            <w:tabs>
              <w:tab w:val="clear" w:pos="8459"/>
              <w:tab w:val="right" w:pos="9026" w:leader="dot"/>
            </w:tabs>
            <w:rPr/>
          </w:pPr>
          <w:hyperlink w:anchor="__RefHeading___Toc8587318_73709187">
            <w:r>
              <w:rPr>
                <w:webHidden/>
                <w:rStyle w:val="IndexLink"/>
              </w:rPr>
              <w:t>1253</w:t>
            </w:r>
            <w:r>
              <w:rPr>
                <w:rStyle w:val="IndexLink"/>
                <w:rtl w:val="true"/>
              </w:rPr>
              <w:t xml:space="preserve">- </w:t>
            </w:r>
            <w:r>
              <w:rPr>
                <w:rStyle w:val="IndexLink"/>
                <w:rtl w:val="true"/>
              </w:rPr>
              <w:t>شرح شواهد شرح العوامل‏</w:t>
            </w:r>
            <w:r>
              <w:rPr>
                <w:rStyle w:val="IndexLink"/>
                <w:rtl w:val="true"/>
              </w:rPr>
              <w:tab/>
            </w:r>
            <w:r>
              <w:rPr>
                <w:rStyle w:val="IndexLink"/>
              </w:rPr>
              <w:t>383</w:t>
            </w:r>
          </w:hyperlink>
        </w:p>
        <w:p>
          <w:pPr>
            <w:pStyle w:val="Contents3"/>
            <w:tabs>
              <w:tab w:val="clear" w:pos="8459"/>
              <w:tab w:val="right" w:pos="9026" w:leader="dot"/>
            </w:tabs>
            <w:rPr/>
          </w:pPr>
          <w:hyperlink w:anchor="__RefHeading___Toc8587320_73709187">
            <w:r>
              <w:rPr>
                <w:webHidden/>
                <w:rStyle w:val="IndexLink"/>
              </w:rPr>
              <w:t>1254</w:t>
            </w:r>
            <w:r>
              <w:rPr>
                <w:rStyle w:val="IndexLink"/>
                <w:rtl w:val="true"/>
              </w:rPr>
              <w:t xml:space="preserve">- </w:t>
            </w:r>
            <w:r>
              <w:rPr>
                <w:rStyle w:val="IndexLink"/>
                <w:rtl w:val="true"/>
              </w:rPr>
              <w:t>شرح شواهد المنظومة الصرفیة</w:t>
            </w:r>
            <w:r>
              <w:rPr>
                <w:rStyle w:val="IndexLink"/>
                <w:rtl w:val="true"/>
              </w:rPr>
              <w:tab/>
            </w:r>
            <w:r>
              <w:rPr>
                <w:rStyle w:val="IndexLink"/>
              </w:rPr>
              <w:t>383</w:t>
            </w:r>
          </w:hyperlink>
        </w:p>
        <w:p>
          <w:pPr>
            <w:pStyle w:val="Contents3"/>
            <w:tabs>
              <w:tab w:val="clear" w:pos="8459"/>
              <w:tab w:val="right" w:pos="9026" w:leader="dot"/>
            </w:tabs>
            <w:rPr/>
          </w:pPr>
          <w:hyperlink w:anchor="__RefHeading___Toc8587322_73709187">
            <w:r>
              <w:rPr>
                <w:webHidden/>
                <w:rStyle w:val="IndexLink"/>
              </w:rPr>
              <w:t>1255</w:t>
            </w:r>
            <w:r>
              <w:rPr>
                <w:rStyle w:val="IndexLink"/>
                <w:rtl w:val="true"/>
              </w:rPr>
              <w:t xml:space="preserve">- </w:t>
            </w:r>
            <w:r>
              <w:rPr>
                <w:rStyle w:val="IndexLink"/>
                <w:rtl w:val="true"/>
              </w:rPr>
              <w:t>شرح شواهد قطر الندی‏</w:t>
            </w:r>
            <w:r>
              <w:rPr>
                <w:rStyle w:val="IndexLink"/>
                <w:rtl w:val="true"/>
              </w:rPr>
              <w:tab/>
            </w:r>
            <w:r>
              <w:rPr>
                <w:rStyle w:val="IndexLink"/>
              </w:rPr>
              <w:t>383</w:t>
            </w:r>
          </w:hyperlink>
        </w:p>
        <w:p>
          <w:pPr>
            <w:pStyle w:val="Contents3"/>
            <w:tabs>
              <w:tab w:val="clear" w:pos="8459"/>
              <w:tab w:val="right" w:pos="9026" w:leader="dot"/>
            </w:tabs>
            <w:rPr/>
          </w:pPr>
          <w:hyperlink w:anchor="__RefHeading___Toc8587324_73709187">
            <w:r>
              <w:rPr>
                <w:webHidden/>
                <w:rStyle w:val="IndexLink"/>
              </w:rPr>
              <w:t>1256</w:t>
            </w:r>
            <w:r>
              <w:rPr>
                <w:rStyle w:val="IndexLink"/>
                <w:rtl w:val="true"/>
              </w:rPr>
              <w:t xml:space="preserve">- </w:t>
            </w:r>
            <w:r>
              <w:rPr>
                <w:rStyle w:val="IndexLink"/>
                <w:rtl w:val="true"/>
              </w:rPr>
              <w:t>شرح شواهد قطر الندی‏</w:t>
            </w:r>
            <w:r>
              <w:rPr>
                <w:rStyle w:val="IndexLink"/>
                <w:rtl w:val="true"/>
              </w:rPr>
              <w:tab/>
            </w:r>
            <w:r>
              <w:rPr>
                <w:rStyle w:val="IndexLink"/>
              </w:rPr>
              <w:t>383</w:t>
            </w:r>
          </w:hyperlink>
        </w:p>
        <w:p>
          <w:pPr>
            <w:pStyle w:val="Contents3"/>
            <w:tabs>
              <w:tab w:val="clear" w:pos="8459"/>
              <w:tab w:val="right" w:pos="9026" w:leader="dot"/>
            </w:tabs>
            <w:rPr/>
          </w:pPr>
          <w:hyperlink w:anchor="__RefHeading___Toc8587326_73709187">
            <w:r>
              <w:rPr>
                <w:webHidden/>
                <w:rStyle w:val="IndexLink"/>
              </w:rPr>
              <w:t>1257</w:t>
            </w:r>
            <w:r>
              <w:rPr>
                <w:rStyle w:val="IndexLink"/>
                <w:rtl w:val="true"/>
              </w:rPr>
              <w:t xml:space="preserve">- </w:t>
            </w:r>
            <w:r>
              <w:rPr>
                <w:rStyle w:val="IndexLink"/>
                <w:rtl w:val="true"/>
              </w:rPr>
              <w:t>شرح شواهد قطر الندی‏</w:t>
            </w:r>
            <w:r>
              <w:rPr>
                <w:rStyle w:val="IndexLink"/>
                <w:rtl w:val="true"/>
              </w:rPr>
              <w:tab/>
            </w:r>
            <w:r>
              <w:rPr>
                <w:rStyle w:val="IndexLink"/>
              </w:rPr>
              <w:t>383</w:t>
            </w:r>
          </w:hyperlink>
        </w:p>
        <w:p>
          <w:pPr>
            <w:pStyle w:val="Contents3"/>
            <w:tabs>
              <w:tab w:val="clear" w:pos="8459"/>
              <w:tab w:val="right" w:pos="9026" w:leader="dot"/>
            </w:tabs>
            <w:rPr/>
          </w:pPr>
          <w:hyperlink w:anchor="__RefHeading___Toc8587328_73709187">
            <w:r>
              <w:rPr>
                <w:webHidden/>
                <w:rStyle w:val="IndexLink"/>
              </w:rPr>
              <w:t>1258</w:t>
            </w:r>
            <w:r>
              <w:rPr>
                <w:rStyle w:val="IndexLink"/>
                <w:rtl w:val="true"/>
              </w:rPr>
              <w:t xml:space="preserve">- </w:t>
            </w:r>
            <w:r>
              <w:rPr>
                <w:rStyle w:val="IndexLink"/>
                <w:rtl w:val="true"/>
              </w:rPr>
              <w:t>شرح شواهد قطر الندی‏</w:t>
            </w:r>
            <w:r>
              <w:rPr>
                <w:rStyle w:val="IndexLink"/>
                <w:rtl w:val="true"/>
              </w:rPr>
              <w:tab/>
            </w:r>
            <w:r>
              <w:rPr>
                <w:rStyle w:val="IndexLink"/>
              </w:rPr>
              <w:t>383</w:t>
            </w:r>
          </w:hyperlink>
        </w:p>
        <w:p>
          <w:pPr>
            <w:pStyle w:val="Contents3"/>
            <w:tabs>
              <w:tab w:val="clear" w:pos="8459"/>
              <w:tab w:val="right" w:pos="9026" w:leader="dot"/>
            </w:tabs>
            <w:rPr/>
          </w:pPr>
          <w:hyperlink w:anchor="__RefHeading___Toc8587330_73709187">
            <w:r>
              <w:rPr>
                <w:webHidden/>
                <w:rStyle w:val="IndexLink"/>
              </w:rPr>
              <w:t>1259</w:t>
            </w:r>
            <w:r>
              <w:rPr>
                <w:rStyle w:val="IndexLink"/>
                <w:rtl w:val="true"/>
              </w:rPr>
              <w:t xml:space="preserve">- </w:t>
            </w:r>
            <w:r>
              <w:rPr>
                <w:rStyle w:val="IndexLink"/>
                <w:rtl w:val="true"/>
              </w:rPr>
              <w:t>شرح شواهد قطر الندی‏</w:t>
            </w:r>
            <w:r>
              <w:rPr>
                <w:rStyle w:val="IndexLink"/>
                <w:rtl w:val="true"/>
              </w:rPr>
              <w:tab/>
            </w:r>
            <w:r>
              <w:rPr>
                <w:rStyle w:val="IndexLink"/>
              </w:rPr>
              <w:t>384</w:t>
            </w:r>
          </w:hyperlink>
        </w:p>
        <w:p>
          <w:pPr>
            <w:pStyle w:val="Contents3"/>
            <w:tabs>
              <w:tab w:val="clear" w:pos="8459"/>
              <w:tab w:val="right" w:pos="9026" w:leader="dot"/>
            </w:tabs>
            <w:rPr/>
          </w:pPr>
          <w:hyperlink w:anchor="__RefHeading___Toc8587332_73709187">
            <w:r>
              <w:rPr>
                <w:webHidden/>
                <w:rStyle w:val="IndexLink"/>
              </w:rPr>
              <w:t>1260</w:t>
            </w:r>
            <w:r>
              <w:rPr>
                <w:rStyle w:val="IndexLink"/>
                <w:rtl w:val="true"/>
              </w:rPr>
              <w:t xml:space="preserve">- </w:t>
            </w:r>
            <w:r>
              <w:rPr>
                <w:rStyle w:val="IndexLink"/>
                <w:rtl w:val="true"/>
              </w:rPr>
              <w:t>شرح شواهد الکتاب‏</w:t>
            </w:r>
            <w:r>
              <w:rPr>
                <w:rStyle w:val="IndexLink"/>
                <w:rtl w:val="true"/>
              </w:rPr>
              <w:tab/>
            </w:r>
            <w:r>
              <w:rPr>
                <w:rStyle w:val="IndexLink"/>
              </w:rPr>
              <w:t>384</w:t>
            </w:r>
          </w:hyperlink>
        </w:p>
        <w:p>
          <w:pPr>
            <w:pStyle w:val="Contents3"/>
            <w:tabs>
              <w:tab w:val="clear" w:pos="8459"/>
              <w:tab w:val="right" w:pos="9026" w:leader="dot"/>
            </w:tabs>
            <w:rPr/>
          </w:pPr>
          <w:hyperlink w:anchor="__RefHeading___Toc8587334_73709187">
            <w:r>
              <w:rPr>
                <w:webHidden/>
                <w:rStyle w:val="IndexLink"/>
              </w:rPr>
              <w:t>1261</w:t>
            </w:r>
            <w:r>
              <w:rPr>
                <w:rStyle w:val="IndexLink"/>
                <w:rtl w:val="true"/>
              </w:rPr>
              <w:t xml:space="preserve">- </w:t>
            </w:r>
            <w:r>
              <w:rPr>
                <w:rStyle w:val="IndexLink"/>
                <w:rtl w:val="true"/>
              </w:rPr>
              <w:t>شرح شواهد الکشاف‏</w:t>
            </w:r>
            <w:r>
              <w:rPr>
                <w:rStyle w:val="IndexLink"/>
                <w:rtl w:val="true"/>
              </w:rPr>
              <w:tab/>
            </w:r>
            <w:r>
              <w:rPr>
                <w:rStyle w:val="IndexLink"/>
              </w:rPr>
              <w:t>384</w:t>
            </w:r>
          </w:hyperlink>
        </w:p>
        <w:p>
          <w:pPr>
            <w:pStyle w:val="Contents3"/>
            <w:tabs>
              <w:tab w:val="clear" w:pos="8459"/>
              <w:tab w:val="right" w:pos="9026" w:leader="dot"/>
            </w:tabs>
            <w:rPr/>
          </w:pPr>
          <w:hyperlink w:anchor="__RefHeading___Toc8587336_73709187">
            <w:r>
              <w:rPr>
                <w:webHidden/>
                <w:rStyle w:val="IndexLink"/>
              </w:rPr>
              <w:t>1262</w:t>
            </w:r>
            <w:r>
              <w:rPr>
                <w:rStyle w:val="IndexLink"/>
                <w:rtl w:val="true"/>
              </w:rPr>
              <w:t xml:space="preserve">- </w:t>
            </w:r>
            <w:r>
              <w:rPr>
                <w:rStyle w:val="IndexLink"/>
                <w:rtl w:val="true"/>
              </w:rPr>
              <w:t>شرح شواهد المتوسط</w:t>
            </w:r>
            <w:r>
              <w:rPr>
                <w:rStyle w:val="IndexLink"/>
                <w:rtl w:val="true"/>
              </w:rPr>
              <w:tab/>
            </w:r>
            <w:r>
              <w:rPr>
                <w:rStyle w:val="IndexLink"/>
              </w:rPr>
              <w:t>384</w:t>
            </w:r>
          </w:hyperlink>
        </w:p>
        <w:p>
          <w:pPr>
            <w:pStyle w:val="Contents3"/>
            <w:tabs>
              <w:tab w:val="clear" w:pos="8459"/>
              <w:tab w:val="right" w:pos="9026" w:leader="dot"/>
            </w:tabs>
            <w:rPr/>
          </w:pPr>
          <w:hyperlink w:anchor="__RefHeading___Toc8587338_73709187">
            <w:r>
              <w:rPr>
                <w:webHidden/>
                <w:rStyle w:val="IndexLink"/>
              </w:rPr>
              <w:t>1263</w:t>
            </w:r>
            <w:r>
              <w:rPr>
                <w:rStyle w:val="IndexLink"/>
                <w:rtl w:val="true"/>
              </w:rPr>
              <w:t xml:space="preserve">- </w:t>
            </w:r>
            <w:r>
              <w:rPr>
                <w:rStyle w:val="IndexLink"/>
                <w:rtl w:val="true"/>
              </w:rPr>
              <w:t>شرح شواهد مجمع البیان‏</w:t>
            </w:r>
            <w:r>
              <w:rPr>
                <w:rStyle w:val="IndexLink"/>
                <w:rtl w:val="true"/>
              </w:rPr>
              <w:tab/>
            </w:r>
            <w:r>
              <w:rPr>
                <w:rStyle w:val="IndexLink"/>
              </w:rPr>
              <w:t>385</w:t>
            </w:r>
          </w:hyperlink>
        </w:p>
        <w:p>
          <w:pPr>
            <w:pStyle w:val="Contents3"/>
            <w:tabs>
              <w:tab w:val="clear" w:pos="8459"/>
              <w:tab w:val="right" w:pos="9026" w:leader="dot"/>
            </w:tabs>
            <w:rPr/>
          </w:pPr>
          <w:hyperlink w:anchor="__RefHeading___Toc8587340_73709187">
            <w:r>
              <w:rPr>
                <w:webHidden/>
                <w:rStyle w:val="IndexLink"/>
              </w:rPr>
              <w:t>1264</w:t>
            </w:r>
            <w:r>
              <w:rPr>
                <w:rStyle w:val="IndexLink"/>
                <w:rtl w:val="true"/>
              </w:rPr>
              <w:t xml:space="preserve">- </w:t>
            </w:r>
            <w:r>
              <w:rPr>
                <w:rStyle w:val="IndexLink"/>
                <w:rtl w:val="true"/>
              </w:rPr>
              <w:t>شرح شواهد مجمع البیان‏</w:t>
            </w:r>
            <w:r>
              <w:rPr>
                <w:rStyle w:val="IndexLink"/>
                <w:rtl w:val="true"/>
              </w:rPr>
              <w:tab/>
            </w:r>
            <w:r>
              <w:rPr>
                <w:rStyle w:val="IndexLink"/>
              </w:rPr>
              <w:t>385</w:t>
            </w:r>
          </w:hyperlink>
        </w:p>
        <w:p>
          <w:pPr>
            <w:pStyle w:val="Contents3"/>
            <w:tabs>
              <w:tab w:val="clear" w:pos="8459"/>
              <w:tab w:val="right" w:pos="9026" w:leader="dot"/>
            </w:tabs>
            <w:rPr/>
          </w:pPr>
          <w:hyperlink w:anchor="__RefHeading___Toc8587342_73709187">
            <w:r>
              <w:rPr>
                <w:webHidden/>
                <w:rStyle w:val="IndexLink"/>
              </w:rPr>
              <w:t>1265</w:t>
            </w:r>
            <w:r>
              <w:rPr>
                <w:rStyle w:val="IndexLink"/>
                <w:rtl w:val="true"/>
              </w:rPr>
              <w:t xml:space="preserve">- </w:t>
            </w:r>
            <w:r>
              <w:rPr>
                <w:rStyle w:val="IndexLink"/>
                <w:rtl w:val="true"/>
              </w:rPr>
              <w:t>شرح شواهد المرشح‏</w:t>
            </w:r>
            <w:r>
              <w:rPr>
                <w:rStyle w:val="IndexLink"/>
                <w:rtl w:val="true"/>
              </w:rPr>
              <w:tab/>
            </w:r>
            <w:r>
              <w:rPr>
                <w:rStyle w:val="IndexLink"/>
              </w:rPr>
              <w:t>385</w:t>
            </w:r>
          </w:hyperlink>
        </w:p>
        <w:p>
          <w:pPr>
            <w:pStyle w:val="Contents3"/>
            <w:tabs>
              <w:tab w:val="clear" w:pos="8459"/>
              <w:tab w:val="right" w:pos="9026" w:leader="dot"/>
            </w:tabs>
            <w:rPr/>
          </w:pPr>
          <w:hyperlink w:anchor="__RefHeading___Toc8587344_73709187">
            <w:r>
              <w:rPr>
                <w:webHidden/>
                <w:rStyle w:val="IndexLink"/>
                <w:rtl w:val="true"/>
              </w:rPr>
              <w:t>شرح شواهد المطول‏</w:t>
            </w:r>
            <w:r>
              <w:rPr>
                <w:rStyle w:val="IndexLink"/>
                <w:rtl w:val="true"/>
              </w:rPr>
              <w:tab/>
            </w:r>
            <w:r>
              <w:rPr>
                <w:rStyle w:val="IndexLink"/>
              </w:rPr>
              <w:t>385</w:t>
            </w:r>
          </w:hyperlink>
        </w:p>
        <w:p>
          <w:pPr>
            <w:pStyle w:val="Contents3"/>
            <w:tabs>
              <w:tab w:val="clear" w:pos="8459"/>
              <w:tab w:val="right" w:pos="9026" w:leader="dot"/>
            </w:tabs>
            <w:rPr/>
          </w:pPr>
          <w:hyperlink w:anchor="__RefHeading___Toc8587346_73709187">
            <w:r>
              <w:rPr>
                <w:webHidden/>
                <w:rStyle w:val="IndexLink"/>
              </w:rPr>
              <w:t>1266</w:t>
            </w:r>
            <w:r>
              <w:rPr>
                <w:rStyle w:val="IndexLink"/>
                <w:rtl w:val="true"/>
              </w:rPr>
              <w:t xml:space="preserve">- </w:t>
            </w:r>
            <w:r>
              <w:rPr>
                <w:rStyle w:val="IndexLink"/>
                <w:rtl w:val="true"/>
              </w:rPr>
              <w:t>شرح شواهد المطول‏</w:t>
            </w:r>
            <w:r>
              <w:rPr>
                <w:rStyle w:val="IndexLink"/>
                <w:rtl w:val="true"/>
              </w:rPr>
              <w:tab/>
            </w:r>
            <w:r>
              <w:rPr>
                <w:rStyle w:val="IndexLink"/>
              </w:rPr>
              <w:t>385</w:t>
            </w:r>
          </w:hyperlink>
        </w:p>
        <w:p>
          <w:pPr>
            <w:pStyle w:val="Contents3"/>
            <w:tabs>
              <w:tab w:val="clear" w:pos="8459"/>
              <w:tab w:val="right" w:pos="9026" w:leader="dot"/>
            </w:tabs>
            <w:rPr/>
          </w:pPr>
          <w:hyperlink w:anchor="__RefHeading___Toc8587348_73709187">
            <w:r>
              <w:rPr>
                <w:webHidden/>
                <w:rStyle w:val="IndexLink"/>
                <w:rtl w:val="true"/>
              </w:rPr>
              <w:t>شرح شواهد المطول‏</w:t>
            </w:r>
            <w:r>
              <w:rPr>
                <w:rStyle w:val="IndexLink"/>
                <w:rtl w:val="true"/>
              </w:rPr>
              <w:tab/>
            </w:r>
            <w:r>
              <w:rPr>
                <w:rStyle w:val="IndexLink"/>
              </w:rPr>
              <w:t>386</w:t>
            </w:r>
          </w:hyperlink>
        </w:p>
        <w:p>
          <w:pPr>
            <w:pStyle w:val="Contents3"/>
            <w:tabs>
              <w:tab w:val="clear" w:pos="8459"/>
              <w:tab w:val="right" w:pos="9026" w:leader="dot"/>
            </w:tabs>
            <w:rPr/>
          </w:pPr>
          <w:hyperlink w:anchor="__RefHeading___Toc8587350_73709187">
            <w:r>
              <w:rPr>
                <w:webHidden/>
                <w:rStyle w:val="IndexLink"/>
              </w:rPr>
              <w:t>1267</w:t>
            </w:r>
            <w:r>
              <w:rPr>
                <w:rStyle w:val="IndexLink"/>
                <w:rtl w:val="true"/>
              </w:rPr>
              <w:t xml:space="preserve">- </w:t>
            </w:r>
            <w:r>
              <w:rPr>
                <w:rStyle w:val="IndexLink"/>
                <w:rtl w:val="true"/>
              </w:rPr>
              <w:t>شرح شواهد المطول‏</w:t>
            </w:r>
            <w:r>
              <w:rPr>
                <w:rStyle w:val="IndexLink"/>
                <w:rtl w:val="true"/>
              </w:rPr>
              <w:tab/>
            </w:r>
            <w:r>
              <w:rPr>
                <w:rStyle w:val="IndexLink"/>
              </w:rPr>
              <w:t>386</w:t>
            </w:r>
          </w:hyperlink>
        </w:p>
        <w:p>
          <w:pPr>
            <w:pStyle w:val="Contents3"/>
            <w:tabs>
              <w:tab w:val="clear" w:pos="8459"/>
              <w:tab w:val="right" w:pos="9026" w:leader="dot"/>
            </w:tabs>
            <w:rPr/>
          </w:pPr>
          <w:hyperlink w:anchor="__RefHeading___Toc8587352_73709187">
            <w:r>
              <w:rPr>
                <w:webHidden/>
                <w:rStyle w:val="IndexLink"/>
              </w:rPr>
              <w:t>1268</w:t>
            </w:r>
            <w:r>
              <w:rPr>
                <w:rStyle w:val="IndexLink"/>
                <w:rtl w:val="true"/>
              </w:rPr>
              <w:t xml:space="preserve">- </w:t>
            </w:r>
            <w:r>
              <w:rPr>
                <w:rStyle w:val="IndexLink"/>
                <w:rtl w:val="true"/>
              </w:rPr>
              <w:t>شرح شواهد المطول‏</w:t>
            </w:r>
            <w:r>
              <w:rPr>
                <w:rStyle w:val="IndexLink"/>
                <w:rtl w:val="true"/>
              </w:rPr>
              <w:tab/>
            </w:r>
            <w:r>
              <w:rPr>
                <w:rStyle w:val="IndexLink"/>
              </w:rPr>
              <w:t>386</w:t>
            </w:r>
          </w:hyperlink>
        </w:p>
        <w:p>
          <w:pPr>
            <w:pStyle w:val="Contents3"/>
            <w:tabs>
              <w:tab w:val="clear" w:pos="8459"/>
              <w:tab w:val="right" w:pos="9026" w:leader="dot"/>
            </w:tabs>
            <w:rPr/>
          </w:pPr>
          <w:hyperlink w:anchor="__RefHeading___Toc8587354_73709187">
            <w:r>
              <w:rPr>
                <w:webHidden/>
                <w:rStyle w:val="IndexLink"/>
              </w:rPr>
              <w:t>1269</w:t>
            </w:r>
            <w:r>
              <w:rPr>
                <w:rStyle w:val="IndexLink"/>
                <w:rtl w:val="true"/>
              </w:rPr>
              <w:t xml:space="preserve">- </w:t>
            </w:r>
            <w:r>
              <w:rPr>
                <w:rStyle w:val="IndexLink"/>
                <w:rtl w:val="true"/>
              </w:rPr>
              <w:t>شرح شواهد المغنی‏</w:t>
            </w:r>
            <w:r>
              <w:rPr>
                <w:rStyle w:val="IndexLink"/>
                <w:rtl w:val="true"/>
              </w:rPr>
              <w:tab/>
            </w:r>
            <w:r>
              <w:rPr>
                <w:rStyle w:val="IndexLink"/>
              </w:rPr>
              <w:t>386</w:t>
            </w:r>
          </w:hyperlink>
        </w:p>
        <w:p>
          <w:pPr>
            <w:pStyle w:val="Contents3"/>
            <w:tabs>
              <w:tab w:val="clear" w:pos="8459"/>
              <w:tab w:val="right" w:pos="9026" w:leader="dot"/>
            </w:tabs>
            <w:rPr/>
          </w:pPr>
          <w:hyperlink w:anchor="__RefHeading___Toc8587356_73709187">
            <w:r>
              <w:rPr>
                <w:webHidden/>
                <w:rStyle w:val="IndexLink"/>
                <w:rtl w:val="true"/>
              </w:rPr>
              <w:t>شرح شواهد المغنی‏</w:t>
            </w:r>
            <w:r>
              <w:rPr>
                <w:rStyle w:val="IndexLink"/>
                <w:rtl w:val="true"/>
              </w:rPr>
              <w:tab/>
            </w:r>
            <w:r>
              <w:rPr>
                <w:rStyle w:val="IndexLink"/>
              </w:rPr>
              <w:t>386</w:t>
            </w:r>
          </w:hyperlink>
        </w:p>
        <w:p>
          <w:pPr>
            <w:pStyle w:val="Contents3"/>
            <w:tabs>
              <w:tab w:val="clear" w:pos="8459"/>
              <w:tab w:val="right" w:pos="9026" w:leader="dot"/>
            </w:tabs>
            <w:rPr/>
          </w:pPr>
          <w:hyperlink w:anchor="__RefHeading___Toc8587358_73709187">
            <w:r>
              <w:rPr>
                <w:webHidden/>
                <w:rStyle w:val="IndexLink"/>
              </w:rPr>
              <w:t>1270</w:t>
            </w:r>
            <w:r>
              <w:rPr>
                <w:rStyle w:val="IndexLink"/>
                <w:rtl w:val="true"/>
              </w:rPr>
              <w:t xml:space="preserve">- </w:t>
            </w:r>
            <w:r>
              <w:rPr>
                <w:rStyle w:val="IndexLink"/>
                <w:rtl w:val="true"/>
              </w:rPr>
              <w:t>شرح شواهد المغنی‏</w:t>
            </w:r>
            <w:r>
              <w:rPr>
                <w:rStyle w:val="IndexLink"/>
                <w:rtl w:val="true"/>
              </w:rPr>
              <w:tab/>
            </w:r>
            <w:r>
              <w:rPr>
                <w:rStyle w:val="IndexLink"/>
              </w:rPr>
              <w:t>386</w:t>
            </w:r>
          </w:hyperlink>
        </w:p>
        <w:p>
          <w:pPr>
            <w:pStyle w:val="Contents3"/>
            <w:tabs>
              <w:tab w:val="clear" w:pos="8459"/>
              <w:tab w:val="right" w:pos="9026" w:leader="dot"/>
            </w:tabs>
            <w:rPr/>
          </w:pPr>
          <w:hyperlink w:anchor="__RefHeading___Toc8587360_73709187">
            <w:r>
              <w:rPr>
                <w:webHidden/>
                <w:rStyle w:val="IndexLink"/>
              </w:rPr>
              <w:t>1271</w:t>
            </w:r>
            <w:r>
              <w:rPr>
                <w:rStyle w:val="IndexLink"/>
                <w:rtl w:val="true"/>
              </w:rPr>
              <w:t xml:space="preserve">- </w:t>
            </w:r>
            <w:r>
              <w:rPr>
                <w:rStyle w:val="IndexLink"/>
                <w:rtl w:val="true"/>
              </w:rPr>
              <w:t>شرح شواهد الملا محسن‏</w:t>
            </w:r>
            <w:r>
              <w:rPr>
                <w:rStyle w:val="IndexLink"/>
                <w:rtl w:val="true"/>
              </w:rPr>
              <w:tab/>
            </w:r>
            <w:r>
              <w:rPr>
                <w:rStyle w:val="IndexLink"/>
              </w:rPr>
              <w:t>386</w:t>
            </w:r>
          </w:hyperlink>
        </w:p>
        <w:p>
          <w:pPr>
            <w:pStyle w:val="Contents3"/>
            <w:tabs>
              <w:tab w:val="clear" w:pos="8459"/>
              <w:tab w:val="right" w:pos="9026" w:leader="dot"/>
            </w:tabs>
            <w:rPr/>
          </w:pPr>
          <w:hyperlink w:anchor="__RefHeading___Toc8587362_73709187">
            <w:r>
              <w:rPr>
                <w:webHidden/>
                <w:rStyle w:val="IndexLink"/>
              </w:rPr>
              <w:t>1272</w:t>
            </w:r>
            <w:r>
              <w:rPr>
                <w:rStyle w:val="IndexLink"/>
                <w:rtl w:val="true"/>
              </w:rPr>
              <w:t xml:space="preserve">- </w:t>
            </w:r>
            <w:r>
              <w:rPr>
                <w:rStyle w:val="IndexLink"/>
                <w:rtl w:val="true"/>
              </w:rPr>
              <w:t>شرح شواهد المفصل‏</w:t>
            </w:r>
            <w:r>
              <w:rPr>
                <w:rStyle w:val="IndexLink"/>
                <w:rtl w:val="true"/>
              </w:rPr>
              <w:tab/>
            </w:r>
            <w:r>
              <w:rPr>
                <w:rStyle w:val="IndexLink"/>
              </w:rPr>
              <w:t>386</w:t>
            </w:r>
          </w:hyperlink>
        </w:p>
        <w:p>
          <w:pPr>
            <w:pStyle w:val="Contents3"/>
            <w:tabs>
              <w:tab w:val="clear" w:pos="8459"/>
              <w:tab w:val="right" w:pos="9026" w:leader="dot"/>
            </w:tabs>
            <w:rPr/>
          </w:pPr>
          <w:hyperlink w:anchor="__RefHeading___Toc8587364_73709187">
            <w:r>
              <w:rPr>
                <w:webHidden/>
                <w:rStyle w:val="IndexLink"/>
              </w:rPr>
              <w:t>1273</w:t>
            </w:r>
            <w:r>
              <w:rPr>
                <w:rStyle w:val="IndexLink"/>
                <w:rtl w:val="true"/>
              </w:rPr>
              <w:t xml:space="preserve">- </w:t>
            </w:r>
            <w:r>
              <w:rPr>
                <w:rStyle w:val="IndexLink"/>
                <w:rtl w:val="true"/>
              </w:rPr>
              <w:t>شرح الشهاب الرامض فی أحکام الفرائض‏</w:t>
            </w:r>
            <w:r>
              <w:rPr>
                <w:rStyle w:val="IndexLink"/>
                <w:rtl w:val="true"/>
              </w:rPr>
              <w:tab/>
            </w:r>
            <w:r>
              <w:rPr>
                <w:rStyle w:val="IndexLink"/>
              </w:rPr>
              <w:t>387</w:t>
            </w:r>
          </w:hyperlink>
        </w:p>
        <w:p>
          <w:pPr>
            <w:pStyle w:val="Contents3"/>
            <w:tabs>
              <w:tab w:val="clear" w:pos="8459"/>
              <w:tab w:val="right" w:pos="9026" w:leader="dot"/>
            </w:tabs>
            <w:rPr/>
          </w:pPr>
          <w:hyperlink w:anchor="__RefHeading___Toc8587366_73709187">
            <w:r>
              <w:rPr>
                <w:webHidden/>
                <w:rStyle w:val="IndexLink"/>
              </w:rPr>
              <w:t>1274</w:t>
            </w:r>
            <w:r>
              <w:rPr>
                <w:rStyle w:val="IndexLink"/>
                <w:rtl w:val="true"/>
              </w:rPr>
              <w:t xml:space="preserve">- </w:t>
            </w:r>
            <w:r>
              <w:rPr>
                <w:rStyle w:val="IndexLink"/>
                <w:rtl w:val="true"/>
              </w:rPr>
              <w:t>شرح شهاب الاخبار</w:t>
            </w:r>
            <w:r>
              <w:rPr>
                <w:rStyle w:val="IndexLink"/>
                <w:rtl w:val="true"/>
              </w:rPr>
              <w:tab/>
            </w:r>
            <w:r>
              <w:rPr>
                <w:rStyle w:val="IndexLink"/>
              </w:rPr>
              <w:t>387</w:t>
            </w:r>
          </w:hyperlink>
        </w:p>
        <w:p>
          <w:pPr>
            <w:pStyle w:val="Contents3"/>
            <w:tabs>
              <w:tab w:val="clear" w:pos="8459"/>
              <w:tab w:val="right" w:pos="9026" w:leader="dot"/>
            </w:tabs>
            <w:rPr/>
          </w:pPr>
          <w:hyperlink w:anchor="__RefHeading___Toc8587368_73709187">
            <w:r>
              <w:rPr>
                <w:webHidden/>
                <w:rStyle w:val="IndexLink"/>
              </w:rPr>
              <w:t>1275</w:t>
            </w:r>
            <w:r>
              <w:rPr>
                <w:rStyle w:val="IndexLink"/>
                <w:rtl w:val="true"/>
              </w:rPr>
              <w:t xml:space="preserve">- </w:t>
            </w:r>
            <w:r>
              <w:rPr>
                <w:rStyle w:val="IndexLink"/>
                <w:rtl w:val="true"/>
              </w:rPr>
              <w:t>شرح الشهاب فی الحکم و الآداب‏</w:t>
            </w:r>
            <w:r>
              <w:rPr>
                <w:rStyle w:val="IndexLink"/>
                <w:rtl w:val="true"/>
              </w:rPr>
              <w:tab/>
            </w:r>
            <w:r>
              <w:rPr>
                <w:rStyle w:val="IndexLink"/>
              </w:rPr>
              <w:t>387</w:t>
            </w:r>
          </w:hyperlink>
        </w:p>
        <w:p>
          <w:pPr>
            <w:pStyle w:val="Contents3"/>
            <w:tabs>
              <w:tab w:val="clear" w:pos="8459"/>
              <w:tab w:val="right" w:pos="9026" w:leader="dot"/>
            </w:tabs>
            <w:rPr/>
          </w:pPr>
          <w:hyperlink w:anchor="__RefHeading___Toc8587370_73709187">
            <w:r>
              <w:rPr>
                <w:webHidden/>
                <w:rStyle w:val="IndexLink"/>
                <w:rtl w:val="true"/>
              </w:rPr>
              <w:t>شرح الشهاب‏</w:t>
            </w:r>
            <w:r>
              <w:rPr>
                <w:rStyle w:val="IndexLink"/>
                <w:rtl w:val="true"/>
              </w:rPr>
              <w:tab/>
            </w:r>
            <w:r>
              <w:rPr>
                <w:rStyle w:val="IndexLink"/>
              </w:rPr>
              <w:t>387</w:t>
            </w:r>
          </w:hyperlink>
        </w:p>
        <w:p>
          <w:pPr>
            <w:pStyle w:val="Contents3"/>
            <w:tabs>
              <w:tab w:val="clear" w:pos="8459"/>
              <w:tab w:val="right" w:pos="9026" w:leader="dot"/>
            </w:tabs>
            <w:rPr/>
          </w:pPr>
          <w:hyperlink w:anchor="__RefHeading___Toc8587372_73709187">
            <w:r>
              <w:rPr>
                <w:webHidden/>
                <w:rStyle w:val="IndexLink"/>
                <w:rtl w:val="true"/>
              </w:rPr>
              <w:t>شرح الشهاب‏</w:t>
            </w:r>
            <w:r>
              <w:rPr>
                <w:rStyle w:val="IndexLink"/>
                <w:rtl w:val="true"/>
              </w:rPr>
              <w:tab/>
            </w:r>
            <w:r>
              <w:rPr>
                <w:rStyle w:val="IndexLink"/>
              </w:rPr>
              <w:t>388</w:t>
            </w:r>
          </w:hyperlink>
        </w:p>
        <w:p>
          <w:pPr>
            <w:pStyle w:val="Contents3"/>
            <w:tabs>
              <w:tab w:val="clear" w:pos="8459"/>
              <w:tab w:val="right" w:pos="9026" w:leader="dot"/>
            </w:tabs>
            <w:rPr/>
          </w:pPr>
          <w:hyperlink w:anchor="__RefHeading___Toc8587374_73709187">
            <w:r>
              <w:rPr>
                <w:webHidden/>
                <w:rStyle w:val="IndexLink"/>
              </w:rPr>
              <w:t>1276</w:t>
            </w:r>
            <w:r>
              <w:rPr>
                <w:rStyle w:val="IndexLink"/>
                <w:rtl w:val="true"/>
              </w:rPr>
              <w:t xml:space="preserve">- </w:t>
            </w:r>
            <w:r>
              <w:rPr>
                <w:rStyle w:val="IndexLink"/>
                <w:rtl w:val="true"/>
              </w:rPr>
              <w:t>شرح الشهاب‏</w:t>
            </w:r>
            <w:r>
              <w:rPr>
                <w:rStyle w:val="IndexLink"/>
                <w:rtl w:val="true"/>
              </w:rPr>
              <w:tab/>
            </w:r>
            <w:r>
              <w:rPr>
                <w:rStyle w:val="IndexLink"/>
              </w:rPr>
              <w:t>388</w:t>
            </w:r>
          </w:hyperlink>
        </w:p>
        <w:p>
          <w:pPr>
            <w:pStyle w:val="Contents3"/>
            <w:tabs>
              <w:tab w:val="clear" w:pos="8459"/>
              <w:tab w:val="right" w:pos="9026" w:leader="dot"/>
            </w:tabs>
            <w:rPr/>
          </w:pPr>
          <w:hyperlink w:anchor="__RefHeading___Toc8587376_73709187">
            <w:r>
              <w:rPr>
                <w:webHidden/>
                <w:rStyle w:val="IndexLink"/>
                <w:rtl w:val="true"/>
              </w:rPr>
              <w:t>شرح الشهاب‏</w:t>
            </w:r>
            <w:r>
              <w:rPr>
                <w:rStyle w:val="IndexLink"/>
                <w:rtl w:val="true"/>
              </w:rPr>
              <w:tab/>
            </w:r>
            <w:r>
              <w:rPr>
                <w:rStyle w:val="IndexLink"/>
              </w:rPr>
              <w:t>388</w:t>
            </w:r>
          </w:hyperlink>
        </w:p>
        <w:p>
          <w:pPr>
            <w:pStyle w:val="Contents3"/>
            <w:tabs>
              <w:tab w:val="clear" w:pos="8459"/>
              <w:tab w:val="right" w:pos="9026" w:leader="dot"/>
            </w:tabs>
            <w:rPr/>
          </w:pPr>
          <w:hyperlink w:anchor="__RefHeading___Toc8587378_73709187">
            <w:r>
              <w:rPr>
                <w:webHidden/>
                <w:rStyle w:val="IndexLink"/>
              </w:rPr>
              <w:t>1277</w:t>
            </w:r>
            <w:r>
              <w:rPr>
                <w:rStyle w:val="IndexLink"/>
                <w:rtl w:val="true"/>
              </w:rPr>
              <w:t xml:space="preserve">- </w:t>
            </w:r>
            <w:r>
              <w:rPr>
                <w:rStyle w:val="IndexLink"/>
                <w:rtl w:val="true"/>
              </w:rPr>
              <w:t>شرح الشهاب‏</w:t>
            </w:r>
            <w:r>
              <w:rPr>
                <w:rStyle w:val="IndexLink"/>
                <w:rtl w:val="true"/>
              </w:rPr>
              <w:tab/>
            </w:r>
            <w:r>
              <w:rPr>
                <w:rStyle w:val="IndexLink"/>
              </w:rPr>
              <w:t>388</w:t>
            </w:r>
          </w:hyperlink>
        </w:p>
        <w:p>
          <w:pPr>
            <w:pStyle w:val="Contents3"/>
            <w:tabs>
              <w:tab w:val="clear" w:pos="8459"/>
              <w:tab w:val="right" w:pos="9026" w:leader="dot"/>
            </w:tabs>
            <w:rPr/>
          </w:pPr>
          <w:hyperlink w:anchor="__RefHeading___Toc8587380_73709187">
            <w:r>
              <w:rPr>
                <w:webHidden/>
                <w:rStyle w:val="IndexLink"/>
                <w:rtl w:val="true"/>
              </w:rPr>
              <w:t>شرح الشهاب الثاقب‏</w:t>
            </w:r>
            <w:r>
              <w:rPr>
                <w:rStyle w:val="IndexLink"/>
                <w:rtl w:val="true"/>
              </w:rPr>
              <w:tab/>
            </w:r>
            <w:r>
              <w:rPr>
                <w:rStyle w:val="IndexLink"/>
              </w:rPr>
              <w:t>388</w:t>
            </w:r>
          </w:hyperlink>
        </w:p>
        <w:p>
          <w:pPr>
            <w:pStyle w:val="Contents3"/>
            <w:tabs>
              <w:tab w:val="clear" w:pos="8459"/>
              <w:tab w:val="right" w:pos="9026" w:leader="dot"/>
            </w:tabs>
            <w:rPr/>
          </w:pPr>
          <w:hyperlink w:anchor="__RefHeading___Toc8587382_73709187">
            <w:r>
              <w:rPr>
                <w:webHidden/>
                <w:rStyle w:val="IndexLink"/>
              </w:rPr>
              <w:t>1278</w:t>
            </w:r>
            <w:r>
              <w:rPr>
                <w:rStyle w:val="IndexLink"/>
                <w:rtl w:val="true"/>
              </w:rPr>
              <w:t xml:space="preserve">- </w:t>
            </w:r>
            <w:r>
              <w:rPr>
                <w:rStyle w:val="IndexLink"/>
                <w:rtl w:val="true"/>
              </w:rPr>
              <w:t>شرح الشفهینیة</w:t>
            </w:r>
            <w:r>
              <w:rPr>
                <w:rStyle w:val="IndexLink"/>
                <w:rtl w:val="true"/>
              </w:rPr>
              <w:tab/>
            </w:r>
            <w:r>
              <w:rPr>
                <w:rStyle w:val="IndexLink"/>
              </w:rPr>
              <w:t>388</w:t>
            </w:r>
          </w:hyperlink>
        </w:p>
        <w:p>
          <w:pPr>
            <w:pStyle w:val="Contents3"/>
            <w:tabs>
              <w:tab w:val="clear" w:pos="8459"/>
              <w:tab w:val="right" w:pos="9026" w:leader="dot"/>
            </w:tabs>
            <w:rPr/>
          </w:pPr>
          <w:hyperlink w:anchor="__RefHeading___Toc8587384_73709187">
            <w:r>
              <w:rPr>
                <w:webHidden/>
                <w:rStyle w:val="IndexLink"/>
              </w:rPr>
              <w:t>1279</w:t>
            </w:r>
            <w:r>
              <w:rPr>
                <w:rStyle w:val="IndexLink"/>
                <w:rtl w:val="true"/>
              </w:rPr>
              <w:t xml:space="preserve">- </w:t>
            </w:r>
            <w:r>
              <w:rPr>
                <w:rStyle w:val="IndexLink"/>
                <w:rtl w:val="true"/>
              </w:rPr>
              <w:t>شرح صحة السلب‏</w:t>
            </w:r>
            <w:r>
              <w:rPr>
                <w:rStyle w:val="IndexLink"/>
                <w:rtl w:val="true"/>
              </w:rPr>
              <w:tab/>
            </w:r>
            <w:r>
              <w:rPr>
                <w:rStyle w:val="IndexLink"/>
              </w:rPr>
              <w:t>388</w:t>
            </w:r>
          </w:hyperlink>
        </w:p>
        <w:p>
          <w:pPr>
            <w:pStyle w:val="Contents3"/>
            <w:tabs>
              <w:tab w:val="clear" w:pos="8459"/>
              <w:tab w:val="right" w:pos="9026" w:leader="dot"/>
            </w:tabs>
            <w:rPr/>
          </w:pPr>
          <w:hyperlink w:anchor="__RefHeading___Toc8587386_73709187">
            <w:r>
              <w:rPr>
                <w:webHidden/>
                <w:rStyle w:val="IndexLink"/>
              </w:rPr>
              <w:t>1280</w:t>
            </w:r>
            <w:r>
              <w:rPr>
                <w:rStyle w:val="IndexLink"/>
                <w:rtl w:val="true"/>
              </w:rPr>
              <w:t xml:space="preserve">- </w:t>
            </w:r>
            <w:r>
              <w:rPr>
                <w:rStyle w:val="IndexLink"/>
                <w:rtl w:val="true"/>
              </w:rPr>
              <w:t>شرح صحیفة الأسطرلاب‏</w:t>
            </w:r>
            <w:r>
              <w:rPr>
                <w:rStyle w:val="IndexLink"/>
                <w:rtl w:val="true"/>
              </w:rPr>
              <w:tab/>
            </w:r>
            <w:r>
              <w:rPr>
                <w:rStyle w:val="IndexLink"/>
              </w:rPr>
              <w:t>388</w:t>
            </w:r>
          </w:hyperlink>
        </w:p>
        <w:p>
          <w:pPr>
            <w:pStyle w:val="Contents3"/>
            <w:tabs>
              <w:tab w:val="clear" w:pos="8459"/>
              <w:tab w:val="right" w:pos="9026" w:leader="dot"/>
            </w:tabs>
            <w:rPr/>
          </w:pPr>
          <w:hyperlink w:anchor="__RefHeading___Toc8587388_73709187">
            <w:r>
              <w:rPr>
                <w:webHidden/>
                <w:rStyle w:val="IndexLink"/>
                <w:rtl w:val="true"/>
              </w:rPr>
              <w:t>شرح صحیفة الأسطرلاب‏</w:t>
            </w:r>
            <w:r>
              <w:rPr>
                <w:rStyle w:val="IndexLink"/>
                <w:rtl w:val="true"/>
              </w:rPr>
              <w:tab/>
            </w:r>
            <w:r>
              <w:rPr>
                <w:rStyle w:val="IndexLink"/>
              </w:rPr>
              <w:t>388</w:t>
            </w:r>
          </w:hyperlink>
        </w:p>
        <w:p>
          <w:pPr>
            <w:pStyle w:val="Contents3"/>
            <w:tabs>
              <w:tab w:val="clear" w:pos="8459"/>
              <w:tab w:val="right" w:pos="9026" w:leader="dot"/>
            </w:tabs>
            <w:rPr/>
          </w:pPr>
          <w:hyperlink w:anchor="__RefHeading___Toc8587390_73709187">
            <w:r>
              <w:rPr>
                <w:webHidden/>
                <w:rStyle w:val="IndexLink"/>
                <w:rtl w:val="true"/>
              </w:rPr>
              <w:t>الصحیفة السجادیة</w:t>
            </w:r>
            <w:r>
              <w:rPr>
                <w:rStyle w:val="IndexLink"/>
                <w:rtl w:val="true"/>
              </w:rPr>
              <w:tab/>
            </w:r>
            <w:r>
              <w:rPr>
                <w:rStyle w:val="IndexLink"/>
              </w:rPr>
              <w:t>389</w:t>
            </w:r>
          </w:hyperlink>
        </w:p>
        <w:p>
          <w:pPr>
            <w:pStyle w:val="Contents3"/>
            <w:tabs>
              <w:tab w:val="clear" w:pos="8459"/>
              <w:tab w:val="right" w:pos="9026" w:leader="dot"/>
            </w:tabs>
            <w:rPr/>
          </w:pPr>
          <w:hyperlink w:anchor="__RefHeading___Toc8587392_73709187">
            <w:r>
              <w:rPr>
                <w:webHidden/>
                <w:rStyle w:val="IndexLink"/>
                <w:rtl w:val="true"/>
              </w:rPr>
              <w:t>بیان</w:t>
            </w:r>
            <w:r>
              <w:rPr>
                <w:rStyle w:val="IndexLink"/>
                <w:rtl w:val="true"/>
              </w:rPr>
              <w:tab/>
            </w:r>
            <w:r>
              <w:rPr>
                <w:rStyle w:val="IndexLink"/>
              </w:rPr>
              <w:t>389</w:t>
            </w:r>
          </w:hyperlink>
        </w:p>
        <w:p>
          <w:pPr>
            <w:pStyle w:val="Contents3"/>
            <w:tabs>
              <w:tab w:val="clear" w:pos="8459"/>
              <w:tab w:val="right" w:pos="9026" w:leader="dot"/>
            </w:tabs>
            <w:rPr/>
          </w:pPr>
          <w:hyperlink w:anchor="__RefHeading___Toc8587394_73709187">
            <w:r>
              <w:rPr>
                <w:webHidden/>
                <w:rStyle w:val="IndexLink"/>
              </w:rPr>
              <w:t>1281</w:t>
            </w:r>
            <w:r>
              <w:rPr>
                <w:rStyle w:val="IndexLink"/>
                <w:rtl w:val="true"/>
              </w:rPr>
              <w:t xml:space="preserve">- </w:t>
            </w:r>
            <w:r>
              <w:rPr>
                <w:rStyle w:val="IndexLink"/>
                <w:rtl w:val="true"/>
              </w:rPr>
              <w:t>شرح الصحیفة</w:t>
            </w:r>
            <w:r>
              <w:rPr>
                <w:rStyle w:val="IndexLink"/>
                <w:rtl w:val="true"/>
              </w:rPr>
              <w:tab/>
            </w:r>
            <w:r>
              <w:rPr>
                <w:rStyle w:val="IndexLink"/>
              </w:rPr>
              <w:t>389</w:t>
            </w:r>
          </w:hyperlink>
        </w:p>
        <w:p>
          <w:pPr>
            <w:pStyle w:val="Contents3"/>
            <w:tabs>
              <w:tab w:val="clear" w:pos="8459"/>
              <w:tab w:val="right" w:pos="9026" w:leader="dot"/>
            </w:tabs>
            <w:rPr/>
          </w:pPr>
          <w:hyperlink w:anchor="__RefHeading___Toc8587396_73709187">
            <w:r>
              <w:rPr>
                <w:webHidden/>
                <w:rStyle w:val="IndexLink"/>
              </w:rPr>
              <w:t>1282</w:t>
            </w:r>
            <w:r>
              <w:rPr>
                <w:rStyle w:val="IndexLink"/>
                <w:rtl w:val="true"/>
              </w:rPr>
              <w:t xml:space="preserve">- </w:t>
            </w:r>
            <w:r>
              <w:rPr>
                <w:rStyle w:val="IndexLink"/>
                <w:rtl w:val="true"/>
              </w:rPr>
              <w:t>شرح الصحیفة</w:t>
            </w:r>
            <w:r>
              <w:rPr>
                <w:rStyle w:val="IndexLink"/>
                <w:rtl w:val="true"/>
              </w:rPr>
              <w:tab/>
            </w:r>
            <w:r>
              <w:rPr>
                <w:rStyle w:val="IndexLink"/>
              </w:rPr>
              <w:t>390</w:t>
            </w:r>
          </w:hyperlink>
        </w:p>
        <w:p>
          <w:pPr>
            <w:pStyle w:val="Contents3"/>
            <w:tabs>
              <w:tab w:val="clear" w:pos="8459"/>
              <w:tab w:val="right" w:pos="9026" w:leader="dot"/>
            </w:tabs>
            <w:rPr/>
          </w:pPr>
          <w:hyperlink w:anchor="__RefHeading___Toc8587398_73709187">
            <w:r>
              <w:rPr>
                <w:webHidden/>
                <w:rStyle w:val="IndexLink"/>
                <w:rtl w:val="true"/>
              </w:rPr>
              <w:t>شرح الصحیفة</w:t>
            </w:r>
            <w:r>
              <w:rPr>
                <w:rStyle w:val="IndexLink"/>
                <w:rtl w:val="true"/>
              </w:rPr>
              <w:tab/>
            </w:r>
            <w:r>
              <w:rPr>
                <w:rStyle w:val="IndexLink"/>
              </w:rPr>
              <w:t>390</w:t>
            </w:r>
          </w:hyperlink>
        </w:p>
        <w:p>
          <w:pPr>
            <w:pStyle w:val="Contents3"/>
            <w:tabs>
              <w:tab w:val="clear" w:pos="8459"/>
              <w:tab w:val="right" w:pos="9026" w:leader="dot"/>
            </w:tabs>
            <w:rPr/>
          </w:pPr>
          <w:hyperlink w:anchor="__RefHeading___Toc8587400_73709187">
            <w:r>
              <w:rPr>
                <w:webHidden/>
                <w:rStyle w:val="IndexLink"/>
              </w:rPr>
              <w:t>1283</w:t>
            </w:r>
            <w:r>
              <w:rPr>
                <w:rStyle w:val="IndexLink"/>
                <w:rtl w:val="true"/>
              </w:rPr>
              <w:t xml:space="preserve">- </w:t>
            </w:r>
            <w:r>
              <w:rPr>
                <w:rStyle w:val="IndexLink"/>
                <w:rtl w:val="true"/>
              </w:rPr>
              <w:t>شرح الصحیفة</w:t>
            </w:r>
            <w:r>
              <w:rPr>
                <w:rStyle w:val="IndexLink"/>
                <w:rtl w:val="true"/>
              </w:rPr>
              <w:tab/>
            </w:r>
            <w:r>
              <w:rPr>
                <w:rStyle w:val="IndexLink"/>
              </w:rPr>
              <w:t>390</w:t>
            </w:r>
          </w:hyperlink>
        </w:p>
        <w:p>
          <w:pPr>
            <w:pStyle w:val="Contents3"/>
            <w:tabs>
              <w:tab w:val="clear" w:pos="8459"/>
              <w:tab w:val="right" w:pos="9026" w:leader="dot"/>
            </w:tabs>
            <w:rPr/>
          </w:pPr>
          <w:hyperlink w:anchor="__RefHeading___Toc8587402_73709187">
            <w:r>
              <w:rPr>
                <w:webHidden/>
                <w:rStyle w:val="IndexLink"/>
              </w:rPr>
              <w:t>1284</w:t>
            </w:r>
            <w:r>
              <w:rPr>
                <w:rStyle w:val="IndexLink"/>
                <w:rtl w:val="true"/>
              </w:rPr>
              <w:t xml:space="preserve">- </w:t>
            </w:r>
            <w:r>
              <w:rPr>
                <w:rStyle w:val="IndexLink"/>
                <w:rtl w:val="true"/>
              </w:rPr>
              <w:t>شرح الصحیفة</w:t>
            </w:r>
            <w:r>
              <w:rPr>
                <w:rStyle w:val="IndexLink"/>
                <w:rtl w:val="true"/>
              </w:rPr>
              <w:tab/>
            </w:r>
            <w:r>
              <w:rPr>
                <w:rStyle w:val="IndexLink"/>
              </w:rPr>
              <w:t>390</w:t>
            </w:r>
          </w:hyperlink>
        </w:p>
        <w:p>
          <w:pPr>
            <w:pStyle w:val="Contents3"/>
            <w:tabs>
              <w:tab w:val="clear" w:pos="8459"/>
              <w:tab w:val="right" w:pos="9026" w:leader="dot"/>
            </w:tabs>
            <w:rPr/>
          </w:pPr>
          <w:hyperlink w:anchor="__RefHeading___Toc8587404_73709187">
            <w:r>
              <w:rPr>
                <w:webHidden/>
                <w:rStyle w:val="IndexLink"/>
              </w:rPr>
              <w:t>1285</w:t>
            </w:r>
            <w:r>
              <w:rPr>
                <w:rStyle w:val="IndexLink"/>
                <w:rtl w:val="true"/>
              </w:rPr>
              <w:t xml:space="preserve">- </w:t>
            </w:r>
            <w:r>
              <w:rPr>
                <w:rStyle w:val="IndexLink"/>
                <w:rtl w:val="true"/>
              </w:rPr>
              <w:t>شرح الصحیفة</w:t>
            </w:r>
            <w:r>
              <w:rPr>
                <w:rStyle w:val="IndexLink"/>
                <w:rtl w:val="true"/>
              </w:rPr>
              <w:tab/>
            </w:r>
            <w:r>
              <w:rPr>
                <w:rStyle w:val="IndexLink"/>
              </w:rPr>
              <w:t>390</w:t>
            </w:r>
          </w:hyperlink>
        </w:p>
        <w:p>
          <w:pPr>
            <w:pStyle w:val="Contents3"/>
            <w:tabs>
              <w:tab w:val="clear" w:pos="8459"/>
              <w:tab w:val="right" w:pos="9026" w:leader="dot"/>
            </w:tabs>
            <w:rPr/>
          </w:pPr>
          <w:hyperlink w:anchor="__RefHeading___Toc8587406_73709187">
            <w:r>
              <w:rPr>
                <w:webHidden/>
                <w:rStyle w:val="IndexLink"/>
              </w:rPr>
              <w:t>1286</w:t>
            </w:r>
            <w:r>
              <w:rPr>
                <w:rStyle w:val="IndexLink"/>
                <w:rtl w:val="true"/>
              </w:rPr>
              <w:t xml:space="preserve">- </w:t>
            </w:r>
            <w:r>
              <w:rPr>
                <w:rStyle w:val="IndexLink"/>
                <w:rtl w:val="true"/>
              </w:rPr>
              <w:t>شرح الصحیفة</w:t>
            </w:r>
            <w:r>
              <w:rPr>
                <w:rStyle w:val="IndexLink"/>
                <w:rtl w:val="true"/>
              </w:rPr>
              <w:tab/>
            </w:r>
            <w:r>
              <w:rPr>
                <w:rStyle w:val="IndexLink"/>
              </w:rPr>
              <w:t>390</w:t>
            </w:r>
          </w:hyperlink>
        </w:p>
        <w:p>
          <w:pPr>
            <w:pStyle w:val="Contents3"/>
            <w:tabs>
              <w:tab w:val="clear" w:pos="8459"/>
              <w:tab w:val="right" w:pos="9026" w:leader="dot"/>
            </w:tabs>
            <w:rPr/>
          </w:pPr>
          <w:hyperlink w:anchor="__RefHeading___Toc8587408_73709187">
            <w:r>
              <w:rPr>
                <w:webHidden/>
                <w:rStyle w:val="IndexLink"/>
              </w:rPr>
              <w:t>1287</w:t>
            </w:r>
            <w:r>
              <w:rPr>
                <w:rStyle w:val="IndexLink"/>
                <w:rtl w:val="true"/>
              </w:rPr>
              <w:t xml:space="preserve">- </w:t>
            </w:r>
            <w:r>
              <w:rPr>
                <w:rStyle w:val="IndexLink"/>
                <w:rtl w:val="true"/>
              </w:rPr>
              <w:t>شرح الصحیفة</w:t>
            </w:r>
            <w:r>
              <w:rPr>
                <w:rStyle w:val="IndexLink"/>
                <w:rtl w:val="true"/>
              </w:rPr>
              <w:tab/>
            </w:r>
            <w:r>
              <w:rPr>
                <w:rStyle w:val="IndexLink"/>
              </w:rPr>
              <w:t>391</w:t>
            </w:r>
          </w:hyperlink>
        </w:p>
        <w:p>
          <w:pPr>
            <w:pStyle w:val="Contents3"/>
            <w:tabs>
              <w:tab w:val="clear" w:pos="8459"/>
              <w:tab w:val="right" w:pos="9026" w:leader="dot"/>
            </w:tabs>
            <w:rPr/>
          </w:pPr>
          <w:hyperlink w:anchor="__RefHeading___Toc8587410_73709187">
            <w:r>
              <w:rPr>
                <w:webHidden/>
                <w:rStyle w:val="IndexLink"/>
              </w:rPr>
              <w:t>1288</w:t>
            </w:r>
            <w:r>
              <w:rPr>
                <w:rStyle w:val="IndexLink"/>
                <w:rtl w:val="true"/>
              </w:rPr>
              <w:t xml:space="preserve">- </w:t>
            </w:r>
            <w:r>
              <w:rPr>
                <w:rStyle w:val="IndexLink"/>
                <w:rtl w:val="true"/>
              </w:rPr>
              <w:t>شرح الصحیفة</w:t>
            </w:r>
            <w:r>
              <w:rPr>
                <w:rStyle w:val="IndexLink"/>
                <w:rtl w:val="true"/>
              </w:rPr>
              <w:tab/>
            </w:r>
            <w:r>
              <w:rPr>
                <w:rStyle w:val="IndexLink"/>
              </w:rPr>
              <w:t>391</w:t>
            </w:r>
          </w:hyperlink>
        </w:p>
        <w:p>
          <w:pPr>
            <w:pStyle w:val="Contents3"/>
            <w:tabs>
              <w:tab w:val="clear" w:pos="8459"/>
              <w:tab w:val="right" w:pos="9026" w:leader="dot"/>
            </w:tabs>
            <w:rPr/>
          </w:pPr>
          <w:hyperlink w:anchor="__RefHeading___Toc8587412_73709187">
            <w:r>
              <w:rPr>
                <w:webHidden/>
                <w:rStyle w:val="IndexLink"/>
                <w:rtl w:val="true"/>
              </w:rPr>
              <w:t>شرح الصحیفة</w:t>
            </w:r>
            <w:r>
              <w:rPr>
                <w:rStyle w:val="IndexLink"/>
                <w:rtl w:val="true"/>
              </w:rPr>
              <w:tab/>
            </w:r>
            <w:r>
              <w:rPr>
                <w:rStyle w:val="IndexLink"/>
              </w:rPr>
              <w:t>391</w:t>
            </w:r>
          </w:hyperlink>
        </w:p>
        <w:p>
          <w:pPr>
            <w:pStyle w:val="Contents3"/>
            <w:tabs>
              <w:tab w:val="clear" w:pos="8459"/>
              <w:tab w:val="right" w:pos="9026" w:leader="dot"/>
            </w:tabs>
            <w:rPr/>
          </w:pPr>
          <w:hyperlink w:anchor="__RefHeading___Toc8587414_73709187">
            <w:r>
              <w:rPr>
                <w:webHidden/>
                <w:rStyle w:val="IndexLink"/>
                <w:rtl w:val="true"/>
              </w:rPr>
              <w:t>شرح الصحیفة</w:t>
            </w:r>
            <w:r>
              <w:rPr>
                <w:rStyle w:val="IndexLink"/>
                <w:rtl w:val="true"/>
              </w:rPr>
              <w:tab/>
            </w:r>
            <w:r>
              <w:rPr>
                <w:rStyle w:val="IndexLink"/>
              </w:rPr>
              <w:t>392</w:t>
            </w:r>
          </w:hyperlink>
        </w:p>
        <w:p>
          <w:pPr>
            <w:pStyle w:val="Contents3"/>
            <w:tabs>
              <w:tab w:val="clear" w:pos="8459"/>
              <w:tab w:val="right" w:pos="9026" w:leader="dot"/>
            </w:tabs>
            <w:rPr/>
          </w:pPr>
          <w:hyperlink w:anchor="__RefHeading___Toc8587416_73709187">
            <w:r>
              <w:rPr>
                <w:webHidden/>
                <w:rStyle w:val="IndexLink"/>
                <w:rtl w:val="true"/>
              </w:rPr>
              <w:t>شرح الصحیفة</w:t>
            </w:r>
            <w:r>
              <w:rPr>
                <w:rStyle w:val="IndexLink"/>
                <w:rtl w:val="true"/>
              </w:rPr>
              <w:tab/>
            </w:r>
            <w:r>
              <w:rPr>
                <w:rStyle w:val="IndexLink"/>
              </w:rPr>
              <w:t>392</w:t>
            </w:r>
          </w:hyperlink>
        </w:p>
        <w:p>
          <w:pPr>
            <w:pStyle w:val="Contents3"/>
            <w:tabs>
              <w:tab w:val="clear" w:pos="8459"/>
              <w:tab w:val="right" w:pos="9026" w:leader="dot"/>
            </w:tabs>
            <w:rPr/>
          </w:pPr>
          <w:hyperlink w:anchor="__RefHeading___Toc8587418_73709187">
            <w:r>
              <w:rPr>
                <w:webHidden/>
                <w:rStyle w:val="IndexLink"/>
              </w:rPr>
              <w:t>1289</w:t>
            </w:r>
            <w:r>
              <w:rPr>
                <w:rStyle w:val="IndexLink"/>
                <w:rtl w:val="true"/>
              </w:rPr>
              <w:t xml:space="preserve">- </w:t>
            </w:r>
            <w:r>
              <w:rPr>
                <w:rStyle w:val="IndexLink"/>
                <w:rtl w:val="true"/>
              </w:rPr>
              <w:t>شرح الصحیفة</w:t>
            </w:r>
            <w:r>
              <w:rPr>
                <w:rStyle w:val="IndexLink"/>
                <w:rtl w:val="true"/>
              </w:rPr>
              <w:tab/>
            </w:r>
            <w:r>
              <w:rPr>
                <w:rStyle w:val="IndexLink"/>
              </w:rPr>
              <w:t>392</w:t>
            </w:r>
          </w:hyperlink>
        </w:p>
        <w:p>
          <w:pPr>
            <w:pStyle w:val="Contents3"/>
            <w:tabs>
              <w:tab w:val="clear" w:pos="8459"/>
              <w:tab w:val="right" w:pos="9026" w:leader="dot"/>
            </w:tabs>
            <w:rPr/>
          </w:pPr>
          <w:hyperlink w:anchor="__RefHeading___Toc8587420_73709187">
            <w:r>
              <w:rPr>
                <w:webHidden/>
                <w:rStyle w:val="IndexLink"/>
              </w:rPr>
              <w:t>1290</w:t>
            </w:r>
            <w:r>
              <w:rPr>
                <w:rStyle w:val="IndexLink"/>
                <w:rtl w:val="true"/>
              </w:rPr>
              <w:t xml:space="preserve">- </w:t>
            </w:r>
            <w:r>
              <w:rPr>
                <w:rStyle w:val="IndexLink"/>
                <w:rtl w:val="true"/>
              </w:rPr>
              <w:t>شرح الصحیفة</w:t>
            </w:r>
            <w:r>
              <w:rPr>
                <w:rStyle w:val="IndexLink"/>
                <w:rtl w:val="true"/>
              </w:rPr>
              <w:tab/>
            </w:r>
            <w:r>
              <w:rPr>
                <w:rStyle w:val="IndexLink"/>
              </w:rPr>
              <w:t>393</w:t>
            </w:r>
          </w:hyperlink>
        </w:p>
        <w:p>
          <w:pPr>
            <w:pStyle w:val="Contents3"/>
            <w:tabs>
              <w:tab w:val="clear" w:pos="8459"/>
              <w:tab w:val="right" w:pos="9026" w:leader="dot"/>
            </w:tabs>
            <w:rPr/>
          </w:pPr>
          <w:hyperlink w:anchor="__RefHeading___Toc8587422_73709187">
            <w:r>
              <w:rPr>
                <w:webHidden/>
                <w:rStyle w:val="IndexLink"/>
              </w:rPr>
              <w:t>1291</w:t>
            </w:r>
            <w:r>
              <w:rPr>
                <w:rStyle w:val="IndexLink"/>
                <w:rtl w:val="true"/>
              </w:rPr>
              <w:t xml:space="preserve">- </w:t>
            </w:r>
            <w:r>
              <w:rPr>
                <w:rStyle w:val="IndexLink"/>
                <w:rtl w:val="true"/>
              </w:rPr>
              <w:t>شرح الصحیفة</w:t>
            </w:r>
            <w:r>
              <w:rPr>
                <w:rStyle w:val="IndexLink"/>
                <w:rtl w:val="true"/>
              </w:rPr>
              <w:tab/>
            </w:r>
            <w:r>
              <w:rPr>
                <w:rStyle w:val="IndexLink"/>
              </w:rPr>
              <w:t>393</w:t>
            </w:r>
          </w:hyperlink>
        </w:p>
        <w:p>
          <w:pPr>
            <w:pStyle w:val="Contents3"/>
            <w:tabs>
              <w:tab w:val="clear" w:pos="8459"/>
              <w:tab w:val="right" w:pos="9026" w:leader="dot"/>
            </w:tabs>
            <w:rPr/>
          </w:pPr>
          <w:hyperlink w:anchor="__RefHeading___Toc8587424_73709187">
            <w:r>
              <w:rPr>
                <w:webHidden/>
                <w:rStyle w:val="IndexLink"/>
              </w:rPr>
              <w:t>1292</w:t>
            </w:r>
            <w:r>
              <w:rPr>
                <w:rStyle w:val="IndexLink"/>
                <w:rtl w:val="true"/>
              </w:rPr>
              <w:t xml:space="preserve">- </w:t>
            </w:r>
            <w:r>
              <w:rPr>
                <w:rStyle w:val="IndexLink"/>
                <w:rtl w:val="true"/>
              </w:rPr>
              <w:t>شرح الصحیفة</w:t>
            </w:r>
            <w:r>
              <w:rPr>
                <w:rStyle w:val="IndexLink"/>
                <w:rtl w:val="true"/>
              </w:rPr>
              <w:tab/>
            </w:r>
            <w:r>
              <w:rPr>
                <w:rStyle w:val="IndexLink"/>
              </w:rPr>
              <w:t>393</w:t>
            </w:r>
          </w:hyperlink>
        </w:p>
        <w:p>
          <w:pPr>
            <w:pStyle w:val="Contents3"/>
            <w:tabs>
              <w:tab w:val="clear" w:pos="8459"/>
              <w:tab w:val="right" w:pos="9026" w:leader="dot"/>
            </w:tabs>
            <w:rPr/>
          </w:pPr>
          <w:hyperlink w:anchor="__RefHeading___Toc8587426_73709187">
            <w:r>
              <w:rPr>
                <w:webHidden/>
                <w:rStyle w:val="IndexLink"/>
              </w:rPr>
              <w:t>1293</w:t>
            </w:r>
            <w:r>
              <w:rPr>
                <w:rStyle w:val="IndexLink"/>
                <w:rtl w:val="true"/>
              </w:rPr>
              <w:t xml:space="preserve">- </w:t>
            </w:r>
            <w:r>
              <w:rPr>
                <w:rStyle w:val="IndexLink"/>
                <w:rtl w:val="true"/>
              </w:rPr>
              <w:t>شرح الصحیفة</w:t>
            </w:r>
            <w:r>
              <w:rPr>
                <w:rStyle w:val="IndexLink"/>
                <w:rtl w:val="true"/>
              </w:rPr>
              <w:tab/>
            </w:r>
            <w:r>
              <w:rPr>
                <w:rStyle w:val="IndexLink"/>
              </w:rPr>
              <w:t>393</w:t>
            </w:r>
          </w:hyperlink>
        </w:p>
        <w:p>
          <w:pPr>
            <w:pStyle w:val="Contents3"/>
            <w:tabs>
              <w:tab w:val="clear" w:pos="8459"/>
              <w:tab w:val="right" w:pos="9026" w:leader="dot"/>
            </w:tabs>
            <w:rPr/>
          </w:pPr>
          <w:hyperlink w:anchor="__RefHeading___Toc8587428_73709187">
            <w:r>
              <w:rPr>
                <w:webHidden/>
                <w:rStyle w:val="IndexLink"/>
              </w:rPr>
              <w:t>1294</w:t>
            </w:r>
            <w:r>
              <w:rPr>
                <w:rStyle w:val="IndexLink"/>
                <w:rtl w:val="true"/>
              </w:rPr>
              <w:t xml:space="preserve">- </w:t>
            </w:r>
            <w:r>
              <w:rPr>
                <w:rStyle w:val="IndexLink"/>
                <w:rtl w:val="true"/>
              </w:rPr>
              <w:t>شرح الصحیفة</w:t>
            </w:r>
            <w:r>
              <w:rPr>
                <w:rStyle w:val="IndexLink"/>
                <w:rtl w:val="true"/>
              </w:rPr>
              <w:tab/>
            </w:r>
            <w:r>
              <w:rPr>
                <w:rStyle w:val="IndexLink"/>
              </w:rPr>
              <w:t>393</w:t>
            </w:r>
          </w:hyperlink>
        </w:p>
        <w:p>
          <w:pPr>
            <w:pStyle w:val="Contents3"/>
            <w:tabs>
              <w:tab w:val="clear" w:pos="8459"/>
              <w:tab w:val="right" w:pos="9026" w:leader="dot"/>
            </w:tabs>
            <w:rPr/>
          </w:pPr>
          <w:hyperlink w:anchor="__RefHeading___Toc8587430_73709187">
            <w:r>
              <w:rPr>
                <w:webHidden/>
                <w:rStyle w:val="IndexLink"/>
              </w:rPr>
              <w:t>1295</w:t>
            </w:r>
            <w:r>
              <w:rPr>
                <w:rStyle w:val="IndexLink"/>
                <w:rtl w:val="true"/>
              </w:rPr>
              <w:t xml:space="preserve">- </w:t>
            </w:r>
            <w:r>
              <w:rPr>
                <w:rStyle w:val="IndexLink"/>
                <w:rtl w:val="true"/>
              </w:rPr>
              <w:t>شرح الصحیفة</w:t>
            </w:r>
            <w:r>
              <w:rPr>
                <w:rStyle w:val="IndexLink"/>
                <w:rtl w:val="true"/>
              </w:rPr>
              <w:tab/>
            </w:r>
            <w:r>
              <w:rPr>
                <w:rStyle w:val="IndexLink"/>
              </w:rPr>
              <w:t>393</w:t>
            </w:r>
          </w:hyperlink>
        </w:p>
        <w:p>
          <w:pPr>
            <w:pStyle w:val="Contents3"/>
            <w:tabs>
              <w:tab w:val="clear" w:pos="8459"/>
              <w:tab w:val="right" w:pos="9026" w:leader="dot"/>
            </w:tabs>
            <w:rPr/>
          </w:pPr>
          <w:hyperlink w:anchor="__RefHeading___Toc8587432_73709187">
            <w:r>
              <w:rPr>
                <w:webHidden/>
                <w:rStyle w:val="IndexLink"/>
                <w:rtl w:val="true"/>
              </w:rPr>
              <w:t>شرح الصحیفة</w:t>
            </w:r>
            <w:r>
              <w:rPr>
                <w:rStyle w:val="IndexLink"/>
                <w:rtl w:val="true"/>
              </w:rPr>
              <w:tab/>
            </w:r>
            <w:r>
              <w:rPr>
                <w:rStyle w:val="IndexLink"/>
              </w:rPr>
              <w:t>394</w:t>
            </w:r>
          </w:hyperlink>
        </w:p>
        <w:p>
          <w:pPr>
            <w:pStyle w:val="Contents3"/>
            <w:tabs>
              <w:tab w:val="clear" w:pos="8459"/>
              <w:tab w:val="right" w:pos="9026" w:leader="dot"/>
            </w:tabs>
            <w:rPr/>
          </w:pPr>
          <w:hyperlink w:anchor="__RefHeading___Toc8587434_73709187">
            <w:r>
              <w:rPr>
                <w:webHidden/>
                <w:rStyle w:val="IndexLink"/>
              </w:rPr>
              <w:t>1296</w:t>
            </w:r>
            <w:r>
              <w:rPr>
                <w:rStyle w:val="IndexLink"/>
                <w:rtl w:val="true"/>
              </w:rPr>
              <w:t xml:space="preserve">- </w:t>
            </w:r>
            <w:r>
              <w:rPr>
                <w:rStyle w:val="IndexLink"/>
                <w:rtl w:val="true"/>
              </w:rPr>
              <w:t>شرح الصحیفة</w:t>
            </w:r>
            <w:r>
              <w:rPr>
                <w:rStyle w:val="IndexLink"/>
                <w:rtl w:val="true"/>
              </w:rPr>
              <w:tab/>
            </w:r>
            <w:r>
              <w:rPr>
                <w:rStyle w:val="IndexLink"/>
              </w:rPr>
              <w:t>394</w:t>
            </w:r>
          </w:hyperlink>
        </w:p>
        <w:p>
          <w:pPr>
            <w:pStyle w:val="Contents3"/>
            <w:tabs>
              <w:tab w:val="clear" w:pos="8459"/>
              <w:tab w:val="right" w:pos="9026" w:leader="dot"/>
            </w:tabs>
            <w:rPr/>
          </w:pPr>
          <w:hyperlink w:anchor="__RefHeading___Toc8587436_73709187">
            <w:r>
              <w:rPr>
                <w:webHidden/>
                <w:rStyle w:val="IndexLink"/>
              </w:rPr>
              <w:t>1297</w:t>
            </w:r>
            <w:r>
              <w:rPr>
                <w:rStyle w:val="IndexLink"/>
                <w:rtl w:val="true"/>
              </w:rPr>
              <w:t xml:space="preserve">- </w:t>
            </w:r>
            <w:r>
              <w:rPr>
                <w:rStyle w:val="IndexLink"/>
                <w:rtl w:val="true"/>
              </w:rPr>
              <w:t>شرح الصحیفة</w:t>
            </w:r>
            <w:r>
              <w:rPr>
                <w:rStyle w:val="IndexLink"/>
                <w:rtl w:val="true"/>
              </w:rPr>
              <w:tab/>
            </w:r>
            <w:r>
              <w:rPr>
                <w:rStyle w:val="IndexLink"/>
              </w:rPr>
              <w:t>394</w:t>
            </w:r>
          </w:hyperlink>
        </w:p>
        <w:p>
          <w:pPr>
            <w:pStyle w:val="Contents3"/>
            <w:tabs>
              <w:tab w:val="clear" w:pos="8459"/>
              <w:tab w:val="right" w:pos="9026" w:leader="dot"/>
            </w:tabs>
            <w:rPr/>
          </w:pPr>
          <w:hyperlink w:anchor="__RefHeading___Toc8587438_73709187">
            <w:r>
              <w:rPr>
                <w:webHidden/>
                <w:rStyle w:val="IndexLink"/>
              </w:rPr>
              <w:t>1298</w:t>
            </w:r>
            <w:r>
              <w:rPr>
                <w:rStyle w:val="IndexLink"/>
                <w:rtl w:val="true"/>
              </w:rPr>
              <w:t xml:space="preserve">- </w:t>
            </w:r>
            <w:r>
              <w:rPr>
                <w:rStyle w:val="IndexLink"/>
                <w:rtl w:val="true"/>
              </w:rPr>
              <w:t>شرح الصحیفة</w:t>
            </w:r>
            <w:r>
              <w:rPr>
                <w:rStyle w:val="IndexLink"/>
                <w:rtl w:val="true"/>
              </w:rPr>
              <w:tab/>
            </w:r>
            <w:r>
              <w:rPr>
                <w:rStyle w:val="IndexLink"/>
              </w:rPr>
              <w:t>395</w:t>
            </w:r>
          </w:hyperlink>
        </w:p>
        <w:p>
          <w:pPr>
            <w:pStyle w:val="Contents3"/>
            <w:tabs>
              <w:tab w:val="clear" w:pos="8459"/>
              <w:tab w:val="right" w:pos="9026" w:leader="dot"/>
            </w:tabs>
            <w:rPr/>
          </w:pPr>
          <w:hyperlink w:anchor="__RefHeading___Toc8587440_73709187">
            <w:r>
              <w:rPr>
                <w:webHidden/>
                <w:rStyle w:val="IndexLink"/>
              </w:rPr>
              <w:t>1299</w:t>
            </w:r>
            <w:r>
              <w:rPr>
                <w:rStyle w:val="IndexLink"/>
                <w:rtl w:val="true"/>
              </w:rPr>
              <w:t xml:space="preserve">- </w:t>
            </w:r>
            <w:r>
              <w:rPr>
                <w:rStyle w:val="IndexLink"/>
                <w:rtl w:val="true"/>
              </w:rPr>
              <w:t>شرح الصحیفة</w:t>
            </w:r>
            <w:r>
              <w:rPr>
                <w:rStyle w:val="IndexLink"/>
                <w:rtl w:val="true"/>
              </w:rPr>
              <w:tab/>
            </w:r>
            <w:r>
              <w:rPr>
                <w:rStyle w:val="IndexLink"/>
              </w:rPr>
              <w:t>395</w:t>
            </w:r>
          </w:hyperlink>
        </w:p>
        <w:p>
          <w:pPr>
            <w:pStyle w:val="Contents3"/>
            <w:tabs>
              <w:tab w:val="clear" w:pos="8459"/>
              <w:tab w:val="right" w:pos="9026" w:leader="dot"/>
            </w:tabs>
            <w:rPr/>
          </w:pPr>
          <w:hyperlink w:anchor="__RefHeading___Toc8587442_73709187">
            <w:r>
              <w:rPr>
                <w:webHidden/>
                <w:rStyle w:val="IndexLink"/>
                <w:rtl w:val="true"/>
              </w:rPr>
              <w:t>شرح الصحیفة</w:t>
            </w:r>
            <w:r>
              <w:rPr>
                <w:rStyle w:val="IndexLink"/>
                <w:rtl w:val="true"/>
              </w:rPr>
              <w:tab/>
            </w:r>
            <w:r>
              <w:rPr>
                <w:rStyle w:val="IndexLink"/>
              </w:rPr>
              <w:t>395</w:t>
            </w:r>
          </w:hyperlink>
        </w:p>
        <w:p>
          <w:pPr>
            <w:pStyle w:val="Contents3"/>
            <w:tabs>
              <w:tab w:val="clear" w:pos="8459"/>
              <w:tab w:val="right" w:pos="9026" w:leader="dot"/>
            </w:tabs>
            <w:rPr/>
          </w:pPr>
          <w:hyperlink w:anchor="__RefHeading___Toc8587444_73709187">
            <w:r>
              <w:rPr>
                <w:webHidden/>
                <w:rStyle w:val="IndexLink"/>
              </w:rPr>
              <w:t>1300</w:t>
            </w:r>
            <w:r>
              <w:rPr>
                <w:rStyle w:val="IndexLink"/>
                <w:rtl w:val="true"/>
              </w:rPr>
              <w:t xml:space="preserve">- </w:t>
            </w:r>
            <w:r>
              <w:rPr>
                <w:rStyle w:val="IndexLink"/>
                <w:rtl w:val="true"/>
              </w:rPr>
              <w:t>شرح الصحیفة</w:t>
            </w:r>
            <w:r>
              <w:rPr>
                <w:rStyle w:val="IndexLink"/>
                <w:rtl w:val="true"/>
              </w:rPr>
              <w:tab/>
            </w:r>
            <w:r>
              <w:rPr>
                <w:rStyle w:val="IndexLink"/>
              </w:rPr>
              <w:t>395</w:t>
            </w:r>
          </w:hyperlink>
        </w:p>
        <w:p>
          <w:pPr>
            <w:pStyle w:val="Contents3"/>
            <w:tabs>
              <w:tab w:val="clear" w:pos="8459"/>
              <w:tab w:val="right" w:pos="9026" w:leader="dot"/>
            </w:tabs>
            <w:rPr/>
          </w:pPr>
          <w:hyperlink w:anchor="__RefHeading___Toc8587446_73709187">
            <w:r>
              <w:rPr>
                <w:webHidden/>
                <w:rStyle w:val="IndexLink"/>
              </w:rPr>
              <w:t>1301</w:t>
            </w:r>
            <w:r>
              <w:rPr>
                <w:rStyle w:val="IndexLink"/>
                <w:rtl w:val="true"/>
              </w:rPr>
              <w:t xml:space="preserve">- </w:t>
            </w:r>
            <w:r>
              <w:rPr>
                <w:rStyle w:val="IndexLink"/>
                <w:rtl w:val="true"/>
              </w:rPr>
              <w:t>شرح الصحیفة</w:t>
            </w:r>
            <w:r>
              <w:rPr>
                <w:rStyle w:val="IndexLink"/>
                <w:rtl w:val="true"/>
              </w:rPr>
              <w:tab/>
            </w:r>
            <w:r>
              <w:rPr>
                <w:rStyle w:val="IndexLink"/>
              </w:rPr>
              <w:t>395</w:t>
            </w:r>
          </w:hyperlink>
        </w:p>
        <w:p>
          <w:pPr>
            <w:pStyle w:val="Contents3"/>
            <w:tabs>
              <w:tab w:val="clear" w:pos="8459"/>
              <w:tab w:val="right" w:pos="9026" w:leader="dot"/>
            </w:tabs>
            <w:rPr/>
          </w:pPr>
          <w:hyperlink w:anchor="__RefHeading___Toc8587448_73709187">
            <w:r>
              <w:rPr>
                <w:webHidden/>
                <w:rStyle w:val="IndexLink"/>
                <w:rtl w:val="true"/>
              </w:rPr>
              <w:t>شرح الصحیفة</w:t>
            </w:r>
            <w:r>
              <w:rPr>
                <w:rStyle w:val="IndexLink"/>
                <w:rtl w:val="true"/>
              </w:rPr>
              <w:tab/>
            </w:r>
            <w:r>
              <w:rPr>
                <w:rStyle w:val="IndexLink"/>
              </w:rPr>
              <w:t>396</w:t>
            </w:r>
          </w:hyperlink>
        </w:p>
        <w:p>
          <w:pPr>
            <w:pStyle w:val="Contents3"/>
            <w:tabs>
              <w:tab w:val="clear" w:pos="8459"/>
              <w:tab w:val="right" w:pos="9026" w:leader="dot"/>
            </w:tabs>
            <w:rPr/>
          </w:pPr>
          <w:hyperlink w:anchor="__RefHeading___Toc8587450_73709187">
            <w:r>
              <w:rPr>
                <w:webHidden/>
                <w:rStyle w:val="IndexLink"/>
              </w:rPr>
              <w:t>1302</w:t>
            </w:r>
            <w:r>
              <w:rPr>
                <w:rStyle w:val="IndexLink"/>
                <w:rtl w:val="true"/>
              </w:rPr>
              <w:t xml:space="preserve">- </w:t>
            </w:r>
            <w:r>
              <w:rPr>
                <w:rStyle w:val="IndexLink"/>
                <w:rtl w:val="true"/>
              </w:rPr>
              <w:t>شرح الصحیفة</w:t>
            </w:r>
            <w:r>
              <w:rPr>
                <w:rStyle w:val="IndexLink"/>
                <w:rtl w:val="true"/>
              </w:rPr>
              <w:tab/>
            </w:r>
            <w:r>
              <w:rPr>
                <w:rStyle w:val="IndexLink"/>
              </w:rPr>
              <w:t>396</w:t>
            </w:r>
          </w:hyperlink>
        </w:p>
        <w:p>
          <w:pPr>
            <w:pStyle w:val="Contents3"/>
            <w:tabs>
              <w:tab w:val="clear" w:pos="8459"/>
              <w:tab w:val="right" w:pos="9026" w:leader="dot"/>
            </w:tabs>
            <w:rPr/>
          </w:pPr>
          <w:hyperlink w:anchor="__RefHeading___Toc8587452_73709187">
            <w:r>
              <w:rPr>
                <w:webHidden/>
                <w:rStyle w:val="IndexLink"/>
              </w:rPr>
              <w:t>1303</w:t>
            </w:r>
            <w:r>
              <w:rPr>
                <w:rStyle w:val="IndexLink"/>
                <w:rtl w:val="true"/>
              </w:rPr>
              <w:t xml:space="preserve">- </w:t>
            </w:r>
            <w:r>
              <w:rPr>
                <w:rStyle w:val="IndexLink"/>
                <w:rtl w:val="true"/>
              </w:rPr>
              <w:t>شرح الصحیفة</w:t>
            </w:r>
            <w:r>
              <w:rPr>
                <w:rStyle w:val="IndexLink"/>
                <w:rtl w:val="true"/>
              </w:rPr>
              <w:tab/>
            </w:r>
            <w:r>
              <w:rPr>
                <w:rStyle w:val="IndexLink"/>
              </w:rPr>
              <w:t>396</w:t>
            </w:r>
          </w:hyperlink>
        </w:p>
        <w:p>
          <w:pPr>
            <w:pStyle w:val="Contents3"/>
            <w:tabs>
              <w:tab w:val="clear" w:pos="8459"/>
              <w:tab w:val="right" w:pos="9026" w:leader="dot"/>
            </w:tabs>
            <w:rPr/>
          </w:pPr>
          <w:hyperlink w:anchor="__RefHeading___Toc8587454_73709187">
            <w:r>
              <w:rPr>
                <w:webHidden/>
                <w:rStyle w:val="IndexLink"/>
              </w:rPr>
              <w:t>1304</w:t>
            </w:r>
            <w:r>
              <w:rPr>
                <w:rStyle w:val="IndexLink"/>
                <w:rtl w:val="true"/>
              </w:rPr>
              <w:t xml:space="preserve">- </w:t>
            </w:r>
            <w:r>
              <w:rPr>
                <w:rStyle w:val="IndexLink"/>
                <w:rtl w:val="true"/>
              </w:rPr>
              <w:t>شرح الصحیفة</w:t>
            </w:r>
            <w:r>
              <w:rPr>
                <w:rStyle w:val="IndexLink"/>
                <w:rtl w:val="true"/>
              </w:rPr>
              <w:tab/>
            </w:r>
            <w:r>
              <w:rPr>
                <w:rStyle w:val="IndexLink"/>
              </w:rPr>
              <w:t>396</w:t>
            </w:r>
          </w:hyperlink>
        </w:p>
        <w:p>
          <w:pPr>
            <w:pStyle w:val="Contents3"/>
            <w:tabs>
              <w:tab w:val="clear" w:pos="8459"/>
              <w:tab w:val="right" w:pos="9026" w:leader="dot"/>
            </w:tabs>
            <w:rPr/>
          </w:pPr>
          <w:hyperlink w:anchor="__RefHeading___Toc8587456_73709187">
            <w:r>
              <w:rPr>
                <w:webHidden/>
                <w:rStyle w:val="IndexLink"/>
              </w:rPr>
              <w:t>1305</w:t>
            </w:r>
            <w:r>
              <w:rPr>
                <w:rStyle w:val="IndexLink"/>
                <w:rtl w:val="true"/>
              </w:rPr>
              <w:t xml:space="preserve">- </w:t>
            </w:r>
            <w:r>
              <w:rPr>
                <w:rStyle w:val="IndexLink"/>
                <w:rtl w:val="true"/>
              </w:rPr>
              <w:t>شرح الصحیفة</w:t>
            </w:r>
            <w:r>
              <w:rPr>
                <w:rStyle w:val="IndexLink"/>
                <w:rtl w:val="true"/>
              </w:rPr>
              <w:tab/>
            </w:r>
            <w:r>
              <w:rPr>
                <w:rStyle w:val="IndexLink"/>
              </w:rPr>
              <w:t>396</w:t>
            </w:r>
          </w:hyperlink>
        </w:p>
        <w:p>
          <w:pPr>
            <w:pStyle w:val="Contents3"/>
            <w:tabs>
              <w:tab w:val="clear" w:pos="8459"/>
              <w:tab w:val="right" w:pos="9026" w:leader="dot"/>
            </w:tabs>
            <w:rPr/>
          </w:pPr>
          <w:hyperlink w:anchor="__RefHeading___Toc8587458_73709187">
            <w:r>
              <w:rPr>
                <w:webHidden/>
                <w:rStyle w:val="IndexLink"/>
              </w:rPr>
              <w:t>1306</w:t>
            </w:r>
            <w:r>
              <w:rPr>
                <w:rStyle w:val="IndexLink"/>
                <w:rtl w:val="true"/>
              </w:rPr>
              <w:t xml:space="preserve">- </w:t>
            </w:r>
            <w:r>
              <w:rPr>
                <w:rStyle w:val="IndexLink"/>
                <w:rtl w:val="true"/>
              </w:rPr>
              <w:t>شرح الصحیفة</w:t>
            </w:r>
            <w:r>
              <w:rPr>
                <w:rStyle w:val="IndexLink"/>
                <w:rtl w:val="true"/>
              </w:rPr>
              <w:tab/>
            </w:r>
            <w:r>
              <w:rPr>
                <w:rStyle w:val="IndexLink"/>
              </w:rPr>
              <w:t>396</w:t>
            </w:r>
          </w:hyperlink>
        </w:p>
        <w:p>
          <w:pPr>
            <w:pStyle w:val="Contents3"/>
            <w:tabs>
              <w:tab w:val="clear" w:pos="8459"/>
              <w:tab w:val="right" w:pos="9026" w:leader="dot"/>
            </w:tabs>
            <w:rPr/>
          </w:pPr>
          <w:hyperlink w:anchor="__RefHeading___Toc8587460_73709187">
            <w:r>
              <w:rPr>
                <w:webHidden/>
                <w:rStyle w:val="IndexLink"/>
                <w:rtl w:val="true"/>
              </w:rPr>
              <w:t>شرح الصحیفة</w:t>
            </w:r>
            <w:r>
              <w:rPr>
                <w:rStyle w:val="IndexLink"/>
                <w:rtl w:val="true"/>
              </w:rPr>
              <w:tab/>
            </w:r>
            <w:r>
              <w:rPr>
                <w:rStyle w:val="IndexLink"/>
              </w:rPr>
              <w:t>396</w:t>
            </w:r>
          </w:hyperlink>
        </w:p>
        <w:p>
          <w:pPr>
            <w:pStyle w:val="Contents3"/>
            <w:tabs>
              <w:tab w:val="clear" w:pos="8459"/>
              <w:tab w:val="right" w:pos="9026" w:leader="dot"/>
            </w:tabs>
            <w:rPr/>
          </w:pPr>
          <w:hyperlink w:anchor="__RefHeading___Toc8587462_73709187">
            <w:r>
              <w:rPr>
                <w:webHidden/>
                <w:rStyle w:val="IndexLink"/>
              </w:rPr>
              <w:t>1307</w:t>
            </w:r>
            <w:r>
              <w:rPr>
                <w:rStyle w:val="IndexLink"/>
                <w:rtl w:val="true"/>
              </w:rPr>
              <w:t xml:space="preserve">- </w:t>
            </w:r>
            <w:r>
              <w:rPr>
                <w:rStyle w:val="IndexLink"/>
                <w:rtl w:val="true"/>
              </w:rPr>
              <w:t>شرح الصحیفة</w:t>
            </w:r>
            <w:r>
              <w:rPr>
                <w:rStyle w:val="IndexLink"/>
                <w:rtl w:val="true"/>
              </w:rPr>
              <w:tab/>
            </w:r>
            <w:r>
              <w:rPr>
                <w:rStyle w:val="IndexLink"/>
              </w:rPr>
              <w:t>397</w:t>
            </w:r>
          </w:hyperlink>
        </w:p>
        <w:p>
          <w:pPr>
            <w:pStyle w:val="Contents3"/>
            <w:tabs>
              <w:tab w:val="clear" w:pos="8459"/>
              <w:tab w:val="right" w:pos="9026" w:leader="dot"/>
            </w:tabs>
            <w:rPr/>
          </w:pPr>
          <w:hyperlink w:anchor="__RefHeading___Toc8587464_73709187">
            <w:r>
              <w:rPr>
                <w:webHidden/>
                <w:rStyle w:val="IndexLink"/>
              </w:rPr>
              <w:t>1308</w:t>
            </w:r>
            <w:r>
              <w:rPr>
                <w:rStyle w:val="IndexLink"/>
                <w:rtl w:val="true"/>
              </w:rPr>
              <w:t xml:space="preserve">- </w:t>
            </w:r>
            <w:r>
              <w:rPr>
                <w:rStyle w:val="IndexLink"/>
                <w:rtl w:val="true"/>
              </w:rPr>
              <w:t>شرح الصحیفة</w:t>
            </w:r>
            <w:r>
              <w:rPr>
                <w:rStyle w:val="IndexLink"/>
                <w:rtl w:val="true"/>
              </w:rPr>
              <w:tab/>
            </w:r>
            <w:r>
              <w:rPr>
                <w:rStyle w:val="IndexLink"/>
              </w:rPr>
              <w:t>397</w:t>
            </w:r>
          </w:hyperlink>
        </w:p>
        <w:p>
          <w:pPr>
            <w:pStyle w:val="Contents3"/>
            <w:tabs>
              <w:tab w:val="clear" w:pos="8459"/>
              <w:tab w:val="right" w:pos="9026" w:leader="dot"/>
            </w:tabs>
            <w:rPr/>
          </w:pPr>
          <w:hyperlink w:anchor="__RefHeading___Toc8587466_73709187">
            <w:r>
              <w:rPr>
                <w:webHidden/>
                <w:rStyle w:val="IndexLink"/>
              </w:rPr>
              <w:t>1309</w:t>
            </w:r>
            <w:r>
              <w:rPr>
                <w:rStyle w:val="IndexLink"/>
                <w:rtl w:val="true"/>
              </w:rPr>
              <w:t xml:space="preserve">- </w:t>
            </w:r>
            <w:r>
              <w:rPr>
                <w:rStyle w:val="IndexLink"/>
                <w:rtl w:val="true"/>
              </w:rPr>
              <w:t>شرح الصحیفة</w:t>
            </w:r>
            <w:r>
              <w:rPr>
                <w:rStyle w:val="IndexLink"/>
                <w:rtl w:val="true"/>
              </w:rPr>
              <w:tab/>
            </w:r>
            <w:r>
              <w:rPr>
                <w:rStyle w:val="IndexLink"/>
              </w:rPr>
              <w:t>397</w:t>
            </w:r>
          </w:hyperlink>
        </w:p>
        <w:p>
          <w:pPr>
            <w:pStyle w:val="Contents3"/>
            <w:tabs>
              <w:tab w:val="clear" w:pos="8459"/>
              <w:tab w:val="right" w:pos="9026" w:leader="dot"/>
            </w:tabs>
            <w:rPr/>
          </w:pPr>
          <w:hyperlink w:anchor="__RefHeading___Toc8587468_73709187">
            <w:r>
              <w:rPr>
                <w:webHidden/>
                <w:rStyle w:val="IndexLink"/>
                <w:rtl w:val="true"/>
              </w:rPr>
              <w:t>شرح الصحیفة</w:t>
            </w:r>
            <w:r>
              <w:rPr>
                <w:rStyle w:val="IndexLink"/>
                <w:rtl w:val="true"/>
              </w:rPr>
              <w:tab/>
            </w:r>
            <w:r>
              <w:rPr>
                <w:rStyle w:val="IndexLink"/>
              </w:rPr>
              <w:t>397</w:t>
            </w:r>
          </w:hyperlink>
        </w:p>
        <w:p>
          <w:pPr>
            <w:pStyle w:val="Contents3"/>
            <w:tabs>
              <w:tab w:val="clear" w:pos="8459"/>
              <w:tab w:val="right" w:pos="9026" w:leader="dot"/>
            </w:tabs>
            <w:rPr/>
          </w:pPr>
          <w:hyperlink w:anchor="__RefHeading___Toc8587470_73709187">
            <w:r>
              <w:rPr>
                <w:webHidden/>
                <w:rStyle w:val="IndexLink"/>
                <w:rtl w:val="true"/>
              </w:rPr>
              <w:t>شرح الصحیفة</w:t>
            </w:r>
            <w:r>
              <w:rPr>
                <w:rStyle w:val="IndexLink"/>
                <w:rtl w:val="true"/>
              </w:rPr>
              <w:tab/>
            </w:r>
            <w:r>
              <w:rPr>
                <w:rStyle w:val="IndexLink"/>
              </w:rPr>
              <w:t>397</w:t>
            </w:r>
          </w:hyperlink>
        </w:p>
        <w:p>
          <w:pPr>
            <w:pStyle w:val="Contents3"/>
            <w:tabs>
              <w:tab w:val="clear" w:pos="8459"/>
              <w:tab w:val="right" w:pos="9026" w:leader="dot"/>
            </w:tabs>
            <w:rPr/>
          </w:pPr>
          <w:hyperlink w:anchor="__RefHeading___Toc8587472_73709187">
            <w:r>
              <w:rPr>
                <w:webHidden/>
                <w:rStyle w:val="IndexLink"/>
              </w:rPr>
              <w:t>1310</w:t>
            </w:r>
            <w:r>
              <w:rPr>
                <w:rStyle w:val="IndexLink"/>
                <w:rtl w:val="true"/>
              </w:rPr>
              <w:t xml:space="preserve">- </w:t>
            </w:r>
            <w:r>
              <w:rPr>
                <w:rStyle w:val="IndexLink"/>
                <w:rtl w:val="true"/>
              </w:rPr>
              <w:t>شرح الصحیفة</w:t>
            </w:r>
            <w:r>
              <w:rPr>
                <w:rStyle w:val="IndexLink"/>
                <w:rtl w:val="true"/>
              </w:rPr>
              <w:tab/>
            </w:r>
            <w:r>
              <w:rPr>
                <w:rStyle w:val="IndexLink"/>
              </w:rPr>
              <w:t>397</w:t>
            </w:r>
          </w:hyperlink>
        </w:p>
        <w:p>
          <w:pPr>
            <w:pStyle w:val="Contents3"/>
            <w:tabs>
              <w:tab w:val="clear" w:pos="8459"/>
              <w:tab w:val="right" w:pos="9026" w:leader="dot"/>
            </w:tabs>
            <w:rPr/>
          </w:pPr>
          <w:hyperlink w:anchor="__RefHeading___Toc8587474_73709187">
            <w:r>
              <w:rPr>
                <w:webHidden/>
                <w:rStyle w:val="IndexLink"/>
              </w:rPr>
              <w:t>1311</w:t>
            </w:r>
            <w:r>
              <w:rPr>
                <w:rStyle w:val="IndexLink"/>
                <w:rtl w:val="true"/>
              </w:rPr>
              <w:t xml:space="preserve">- </w:t>
            </w:r>
            <w:r>
              <w:rPr>
                <w:rStyle w:val="IndexLink"/>
                <w:rtl w:val="true"/>
              </w:rPr>
              <w:t>شرح الصحیفة</w:t>
            </w:r>
            <w:r>
              <w:rPr>
                <w:rStyle w:val="IndexLink"/>
                <w:rtl w:val="true"/>
              </w:rPr>
              <w:tab/>
            </w:r>
            <w:r>
              <w:rPr>
                <w:rStyle w:val="IndexLink"/>
              </w:rPr>
              <w:t>397</w:t>
            </w:r>
          </w:hyperlink>
        </w:p>
        <w:p>
          <w:pPr>
            <w:pStyle w:val="Contents3"/>
            <w:tabs>
              <w:tab w:val="clear" w:pos="8459"/>
              <w:tab w:val="right" w:pos="9026" w:leader="dot"/>
            </w:tabs>
            <w:rPr/>
          </w:pPr>
          <w:hyperlink w:anchor="__RefHeading___Toc8587476_73709187">
            <w:r>
              <w:rPr>
                <w:webHidden/>
                <w:rStyle w:val="IndexLink"/>
              </w:rPr>
              <w:t>1312</w:t>
            </w:r>
            <w:r>
              <w:rPr>
                <w:rStyle w:val="IndexLink"/>
                <w:rtl w:val="true"/>
              </w:rPr>
              <w:t xml:space="preserve">- </w:t>
            </w:r>
            <w:r>
              <w:rPr>
                <w:rStyle w:val="IndexLink"/>
                <w:rtl w:val="true"/>
              </w:rPr>
              <w:t>شرح الصحیفة</w:t>
            </w:r>
            <w:r>
              <w:rPr>
                <w:rStyle w:val="IndexLink"/>
                <w:rtl w:val="true"/>
              </w:rPr>
              <w:tab/>
            </w:r>
            <w:r>
              <w:rPr>
                <w:rStyle w:val="IndexLink"/>
              </w:rPr>
              <w:t>397</w:t>
            </w:r>
          </w:hyperlink>
        </w:p>
        <w:p>
          <w:pPr>
            <w:pStyle w:val="Contents3"/>
            <w:tabs>
              <w:tab w:val="clear" w:pos="8459"/>
              <w:tab w:val="right" w:pos="9026" w:leader="dot"/>
            </w:tabs>
            <w:rPr/>
          </w:pPr>
          <w:hyperlink w:anchor="__RefHeading___Toc8587478_73709187">
            <w:r>
              <w:rPr>
                <w:webHidden/>
                <w:rStyle w:val="IndexLink"/>
              </w:rPr>
              <w:t>1313</w:t>
            </w:r>
            <w:r>
              <w:rPr>
                <w:rStyle w:val="IndexLink"/>
                <w:rtl w:val="true"/>
              </w:rPr>
              <w:t xml:space="preserve">- </w:t>
            </w:r>
            <w:r>
              <w:rPr>
                <w:rStyle w:val="IndexLink"/>
                <w:rtl w:val="true"/>
              </w:rPr>
              <w:t>شرح الصحیفة</w:t>
            </w:r>
            <w:r>
              <w:rPr>
                <w:rStyle w:val="IndexLink"/>
                <w:rtl w:val="true"/>
              </w:rPr>
              <w:tab/>
            </w:r>
            <w:r>
              <w:rPr>
                <w:rStyle w:val="IndexLink"/>
              </w:rPr>
              <w:t>398</w:t>
            </w:r>
          </w:hyperlink>
        </w:p>
        <w:p>
          <w:pPr>
            <w:pStyle w:val="Contents3"/>
            <w:tabs>
              <w:tab w:val="clear" w:pos="8459"/>
              <w:tab w:val="right" w:pos="9026" w:leader="dot"/>
            </w:tabs>
            <w:rPr/>
          </w:pPr>
          <w:hyperlink w:anchor="__RefHeading___Toc8587480_73709187">
            <w:r>
              <w:rPr>
                <w:webHidden/>
                <w:rStyle w:val="IndexLink"/>
                <w:rtl w:val="true"/>
              </w:rPr>
              <w:t>شرح الصحیفة</w:t>
            </w:r>
            <w:r>
              <w:rPr>
                <w:rStyle w:val="IndexLink"/>
                <w:rtl w:val="true"/>
              </w:rPr>
              <w:tab/>
            </w:r>
            <w:r>
              <w:rPr>
                <w:rStyle w:val="IndexLink"/>
              </w:rPr>
              <w:t>398</w:t>
            </w:r>
          </w:hyperlink>
        </w:p>
        <w:p>
          <w:pPr>
            <w:pStyle w:val="Contents3"/>
            <w:tabs>
              <w:tab w:val="clear" w:pos="8459"/>
              <w:tab w:val="right" w:pos="9026" w:leader="dot"/>
            </w:tabs>
            <w:rPr/>
          </w:pPr>
          <w:hyperlink w:anchor="__RefHeading___Toc8587482_73709187">
            <w:r>
              <w:rPr>
                <w:webHidden/>
                <w:rStyle w:val="IndexLink"/>
              </w:rPr>
              <w:t>1314</w:t>
            </w:r>
            <w:r>
              <w:rPr>
                <w:rStyle w:val="IndexLink"/>
                <w:rtl w:val="true"/>
              </w:rPr>
              <w:t xml:space="preserve">- </w:t>
            </w:r>
            <w:r>
              <w:rPr>
                <w:rStyle w:val="IndexLink"/>
                <w:rtl w:val="true"/>
              </w:rPr>
              <w:t>شرح الصحیفة</w:t>
            </w:r>
            <w:r>
              <w:rPr>
                <w:rStyle w:val="IndexLink"/>
                <w:rtl w:val="true"/>
              </w:rPr>
              <w:tab/>
            </w:r>
            <w:r>
              <w:rPr>
                <w:rStyle w:val="IndexLink"/>
              </w:rPr>
              <w:t>398</w:t>
            </w:r>
          </w:hyperlink>
        </w:p>
        <w:p>
          <w:pPr>
            <w:pStyle w:val="Contents3"/>
            <w:tabs>
              <w:tab w:val="clear" w:pos="8459"/>
              <w:tab w:val="right" w:pos="9026" w:leader="dot"/>
            </w:tabs>
            <w:rPr/>
          </w:pPr>
          <w:hyperlink w:anchor="__RefHeading___Toc8587484_73709187">
            <w:r>
              <w:rPr>
                <w:webHidden/>
                <w:rStyle w:val="IndexLink"/>
              </w:rPr>
              <w:t>1315</w:t>
            </w:r>
            <w:r>
              <w:rPr>
                <w:rStyle w:val="IndexLink"/>
                <w:rtl w:val="true"/>
              </w:rPr>
              <w:t xml:space="preserve">- </w:t>
            </w:r>
            <w:r>
              <w:rPr>
                <w:rStyle w:val="IndexLink"/>
                <w:rtl w:val="true"/>
              </w:rPr>
              <w:t>شرح الصحیفة</w:t>
            </w:r>
            <w:r>
              <w:rPr>
                <w:rStyle w:val="IndexLink"/>
                <w:rtl w:val="true"/>
              </w:rPr>
              <w:tab/>
            </w:r>
            <w:r>
              <w:rPr>
                <w:rStyle w:val="IndexLink"/>
              </w:rPr>
              <w:t>398</w:t>
            </w:r>
          </w:hyperlink>
        </w:p>
        <w:p>
          <w:pPr>
            <w:pStyle w:val="Contents3"/>
            <w:tabs>
              <w:tab w:val="clear" w:pos="8459"/>
              <w:tab w:val="right" w:pos="9026" w:leader="dot"/>
            </w:tabs>
            <w:rPr/>
          </w:pPr>
          <w:hyperlink w:anchor="__RefHeading___Toc8587486_73709187">
            <w:r>
              <w:rPr>
                <w:webHidden/>
                <w:rStyle w:val="IndexLink"/>
                <w:rtl w:val="true"/>
              </w:rPr>
              <w:t>شرح الصحیفة</w:t>
            </w:r>
            <w:r>
              <w:rPr>
                <w:rStyle w:val="IndexLink"/>
                <w:rtl w:val="true"/>
              </w:rPr>
              <w:tab/>
            </w:r>
            <w:r>
              <w:rPr>
                <w:rStyle w:val="IndexLink"/>
              </w:rPr>
              <w:t>399</w:t>
            </w:r>
          </w:hyperlink>
        </w:p>
        <w:p>
          <w:pPr>
            <w:pStyle w:val="Contents3"/>
            <w:tabs>
              <w:tab w:val="clear" w:pos="8459"/>
              <w:tab w:val="right" w:pos="9026" w:leader="dot"/>
            </w:tabs>
            <w:rPr/>
          </w:pPr>
          <w:hyperlink w:anchor="__RefHeading___Toc8587488_73709187">
            <w:r>
              <w:rPr>
                <w:webHidden/>
                <w:rStyle w:val="IndexLink"/>
                <w:rtl w:val="true"/>
              </w:rPr>
              <w:t>شرح الصحیفة</w:t>
            </w:r>
            <w:r>
              <w:rPr>
                <w:rStyle w:val="IndexLink"/>
                <w:rtl w:val="true"/>
              </w:rPr>
              <w:tab/>
            </w:r>
            <w:r>
              <w:rPr>
                <w:rStyle w:val="IndexLink"/>
              </w:rPr>
              <w:t>399</w:t>
            </w:r>
          </w:hyperlink>
        </w:p>
        <w:p>
          <w:pPr>
            <w:pStyle w:val="Contents3"/>
            <w:tabs>
              <w:tab w:val="clear" w:pos="8459"/>
              <w:tab w:val="right" w:pos="9026" w:leader="dot"/>
            </w:tabs>
            <w:rPr/>
          </w:pPr>
          <w:hyperlink w:anchor="__RefHeading___Toc8587490_73709187">
            <w:r>
              <w:rPr>
                <w:webHidden/>
                <w:rStyle w:val="IndexLink"/>
              </w:rPr>
              <w:t>1316</w:t>
            </w:r>
            <w:r>
              <w:rPr>
                <w:rStyle w:val="IndexLink"/>
                <w:rtl w:val="true"/>
              </w:rPr>
              <w:t xml:space="preserve">- </w:t>
            </w:r>
            <w:r>
              <w:rPr>
                <w:rStyle w:val="IndexLink"/>
                <w:rtl w:val="true"/>
              </w:rPr>
              <w:t>شرح الصحیفة</w:t>
            </w:r>
            <w:r>
              <w:rPr>
                <w:rStyle w:val="IndexLink"/>
                <w:rtl w:val="true"/>
              </w:rPr>
              <w:tab/>
            </w:r>
            <w:r>
              <w:rPr>
                <w:rStyle w:val="IndexLink"/>
              </w:rPr>
              <w:t>400</w:t>
            </w:r>
          </w:hyperlink>
        </w:p>
        <w:p>
          <w:pPr>
            <w:pStyle w:val="Contents3"/>
            <w:tabs>
              <w:tab w:val="clear" w:pos="8459"/>
              <w:tab w:val="right" w:pos="9026" w:leader="dot"/>
            </w:tabs>
            <w:rPr/>
          </w:pPr>
          <w:hyperlink w:anchor="__RefHeading___Toc8587492_73709187">
            <w:r>
              <w:rPr>
                <w:webHidden/>
                <w:rStyle w:val="IndexLink"/>
              </w:rPr>
              <w:t>1317</w:t>
            </w:r>
            <w:r>
              <w:rPr>
                <w:rStyle w:val="IndexLink"/>
                <w:rtl w:val="true"/>
              </w:rPr>
              <w:t xml:space="preserve">- </w:t>
            </w:r>
            <w:r>
              <w:rPr>
                <w:rStyle w:val="IndexLink"/>
                <w:rtl w:val="true"/>
              </w:rPr>
              <w:t>شرح الصحیفة</w:t>
            </w:r>
            <w:r>
              <w:rPr>
                <w:rStyle w:val="IndexLink"/>
                <w:rtl w:val="true"/>
              </w:rPr>
              <w:tab/>
            </w:r>
            <w:r>
              <w:rPr>
                <w:rStyle w:val="IndexLink"/>
              </w:rPr>
              <w:t>400</w:t>
            </w:r>
          </w:hyperlink>
        </w:p>
        <w:p>
          <w:pPr>
            <w:pStyle w:val="Contents3"/>
            <w:tabs>
              <w:tab w:val="clear" w:pos="8459"/>
              <w:tab w:val="right" w:pos="9026" w:leader="dot"/>
            </w:tabs>
            <w:rPr/>
          </w:pPr>
          <w:hyperlink w:anchor="__RefHeading___Toc8587494_73709187">
            <w:r>
              <w:rPr>
                <w:webHidden/>
                <w:rStyle w:val="IndexLink"/>
              </w:rPr>
              <w:t>1318</w:t>
            </w:r>
            <w:r>
              <w:rPr>
                <w:rStyle w:val="IndexLink"/>
                <w:rtl w:val="true"/>
              </w:rPr>
              <w:t xml:space="preserve">- </w:t>
            </w:r>
            <w:r>
              <w:rPr>
                <w:rStyle w:val="IndexLink"/>
                <w:rtl w:val="true"/>
              </w:rPr>
              <w:t>شرح الصحیفة</w:t>
            </w:r>
            <w:r>
              <w:rPr>
                <w:rStyle w:val="IndexLink"/>
                <w:rtl w:val="true"/>
              </w:rPr>
              <w:tab/>
            </w:r>
            <w:r>
              <w:rPr>
                <w:rStyle w:val="IndexLink"/>
              </w:rPr>
              <w:t>400</w:t>
            </w:r>
          </w:hyperlink>
        </w:p>
        <w:p>
          <w:pPr>
            <w:pStyle w:val="Contents3"/>
            <w:tabs>
              <w:tab w:val="clear" w:pos="8459"/>
              <w:tab w:val="right" w:pos="9026" w:leader="dot"/>
            </w:tabs>
            <w:rPr/>
          </w:pPr>
          <w:hyperlink w:anchor="__RefHeading___Toc8587496_73709187">
            <w:r>
              <w:rPr>
                <w:webHidden/>
                <w:rStyle w:val="IndexLink"/>
              </w:rPr>
              <w:t>1319</w:t>
            </w:r>
            <w:r>
              <w:rPr>
                <w:rStyle w:val="IndexLink"/>
                <w:rtl w:val="true"/>
              </w:rPr>
              <w:t xml:space="preserve">- </w:t>
            </w:r>
            <w:r>
              <w:rPr>
                <w:rStyle w:val="IndexLink"/>
                <w:rtl w:val="true"/>
              </w:rPr>
              <w:t>شرح الصحیفة</w:t>
            </w:r>
            <w:r>
              <w:rPr>
                <w:rStyle w:val="IndexLink"/>
                <w:rtl w:val="true"/>
              </w:rPr>
              <w:tab/>
            </w:r>
            <w:r>
              <w:rPr>
                <w:rStyle w:val="IndexLink"/>
              </w:rPr>
              <w:t>400</w:t>
            </w:r>
          </w:hyperlink>
        </w:p>
        <w:p>
          <w:pPr>
            <w:pStyle w:val="Contents3"/>
            <w:tabs>
              <w:tab w:val="clear" w:pos="8459"/>
              <w:tab w:val="right" w:pos="9026" w:leader="dot"/>
            </w:tabs>
            <w:rPr/>
          </w:pPr>
          <w:hyperlink w:anchor="__RefHeading___Toc8587498_73709187">
            <w:r>
              <w:rPr>
                <w:webHidden/>
                <w:rStyle w:val="IndexLink"/>
              </w:rPr>
              <w:t>1320</w:t>
            </w:r>
            <w:r>
              <w:rPr>
                <w:rStyle w:val="IndexLink"/>
                <w:rtl w:val="true"/>
              </w:rPr>
              <w:t xml:space="preserve">- </w:t>
            </w:r>
            <w:r>
              <w:rPr>
                <w:rStyle w:val="IndexLink"/>
                <w:rtl w:val="true"/>
              </w:rPr>
              <w:t>شرح الصحیفة</w:t>
            </w:r>
            <w:r>
              <w:rPr>
                <w:rStyle w:val="IndexLink"/>
                <w:rtl w:val="true"/>
              </w:rPr>
              <w:tab/>
            </w:r>
            <w:r>
              <w:rPr>
                <w:rStyle w:val="IndexLink"/>
              </w:rPr>
              <w:t>400</w:t>
            </w:r>
          </w:hyperlink>
        </w:p>
        <w:p>
          <w:pPr>
            <w:pStyle w:val="Contents3"/>
            <w:tabs>
              <w:tab w:val="clear" w:pos="8459"/>
              <w:tab w:val="right" w:pos="9026" w:leader="dot"/>
            </w:tabs>
            <w:rPr/>
          </w:pPr>
          <w:hyperlink w:anchor="__RefHeading___Toc8587500_73709187">
            <w:r>
              <w:rPr>
                <w:webHidden/>
                <w:rStyle w:val="IndexLink"/>
              </w:rPr>
              <w:t>1321</w:t>
            </w:r>
            <w:r>
              <w:rPr>
                <w:rStyle w:val="IndexLink"/>
                <w:rtl w:val="true"/>
              </w:rPr>
              <w:t xml:space="preserve">- </w:t>
            </w:r>
            <w:r>
              <w:rPr>
                <w:rStyle w:val="IndexLink"/>
                <w:rtl w:val="true"/>
              </w:rPr>
              <w:t>شرح الصحیفة</w:t>
            </w:r>
            <w:r>
              <w:rPr>
                <w:rStyle w:val="IndexLink"/>
                <w:rtl w:val="true"/>
              </w:rPr>
              <w:tab/>
            </w:r>
            <w:r>
              <w:rPr>
                <w:rStyle w:val="IndexLink"/>
              </w:rPr>
              <w:t>401</w:t>
            </w:r>
          </w:hyperlink>
        </w:p>
        <w:p>
          <w:pPr>
            <w:pStyle w:val="Contents3"/>
            <w:tabs>
              <w:tab w:val="clear" w:pos="8459"/>
              <w:tab w:val="right" w:pos="9026" w:leader="dot"/>
            </w:tabs>
            <w:rPr/>
          </w:pPr>
          <w:hyperlink w:anchor="__RefHeading___Toc8587502_73709187">
            <w:r>
              <w:rPr>
                <w:webHidden/>
                <w:rStyle w:val="IndexLink"/>
              </w:rPr>
              <w:t>1322</w:t>
            </w:r>
            <w:r>
              <w:rPr>
                <w:rStyle w:val="IndexLink"/>
                <w:rtl w:val="true"/>
              </w:rPr>
              <w:t xml:space="preserve">- </w:t>
            </w:r>
            <w:r>
              <w:rPr>
                <w:rStyle w:val="IndexLink"/>
                <w:rtl w:val="true"/>
              </w:rPr>
              <w:t>شرح الصحیفة</w:t>
            </w:r>
            <w:r>
              <w:rPr>
                <w:rStyle w:val="IndexLink"/>
                <w:rtl w:val="true"/>
              </w:rPr>
              <w:tab/>
            </w:r>
            <w:r>
              <w:rPr>
                <w:rStyle w:val="IndexLink"/>
              </w:rPr>
              <w:t>401</w:t>
            </w:r>
          </w:hyperlink>
        </w:p>
        <w:p>
          <w:pPr>
            <w:pStyle w:val="Contents3"/>
            <w:tabs>
              <w:tab w:val="clear" w:pos="8459"/>
              <w:tab w:val="right" w:pos="9026" w:leader="dot"/>
            </w:tabs>
            <w:rPr/>
          </w:pPr>
          <w:hyperlink w:anchor="__RefHeading___Toc8587504_73709187">
            <w:r>
              <w:rPr>
                <w:webHidden/>
                <w:rStyle w:val="IndexLink"/>
                <w:rtl w:val="true"/>
              </w:rPr>
              <w:t>شرح الصحیفة</w:t>
            </w:r>
            <w:r>
              <w:rPr>
                <w:rStyle w:val="IndexLink"/>
                <w:rtl w:val="true"/>
              </w:rPr>
              <w:tab/>
            </w:r>
            <w:r>
              <w:rPr>
                <w:rStyle w:val="IndexLink"/>
              </w:rPr>
              <w:t>401</w:t>
            </w:r>
          </w:hyperlink>
        </w:p>
        <w:p>
          <w:pPr>
            <w:pStyle w:val="Contents3"/>
            <w:tabs>
              <w:tab w:val="clear" w:pos="8459"/>
              <w:tab w:val="right" w:pos="9026" w:leader="dot"/>
            </w:tabs>
            <w:rPr/>
          </w:pPr>
          <w:hyperlink w:anchor="__RefHeading___Toc8587506_73709187">
            <w:r>
              <w:rPr>
                <w:webHidden/>
                <w:rStyle w:val="IndexLink"/>
              </w:rPr>
              <w:t>1323</w:t>
            </w:r>
            <w:r>
              <w:rPr>
                <w:rStyle w:val="IndexLink"/>
                <w:rtl w:val="true"/>
              </w:rPr>
              <w:t xml:space="preserve">- </w:t>
            </w:r>
            <w:r>
              <w:rPr>
                <w:rStyle w:val="IndexLink"/>
                <w:rtl w:val="true"/>
              </w:rPr>
              <w:t>شرح الصحیفة</w:t>
            </w:r>
            <w:r>
              <w:rPr>
                <w:rStyle w:val="IndexLink"/>
                <w:rtl w:val="true"/>
              </w:rPr>
              <w:tab/>
            </w:r>
            <w:r>
              <w:rPr>
                <w:rStyle w:val="IndexLink"/>
              </w:rPr>
              <w:t>401</w:t>
            </w:r>
          </w:hyperlink>
        </w:p>
        <w:p>
          <w:pPr>
            <w:pStyle w:val="Contents3"/>
            <w:tabs>
              <w:tab w:val="clear" w:pos="8459"/>
              <w:tab w:val="right" w:pos="9026" w:leader="dot"/>
            </w:tabs>
            <w:rPr/>
          </w:pPr>
          <w:hyperlink w:anchor="__RefHeading___Toc8587508_73709187">
            <w:r>
              <w:rPr>
                <w:webHidden/>
                <w:rStyle w:val="IndexLink"/>
              </w:rPr>
              <w:t>1324</w:t>
            </w:r>
            <w:r>
              <w:rPr>
                <w:rStyle w:val="IndexLink"/>
                <w:rtl w:val="true"/>
              </w:rPr>
              <w:t xml:space="preserve">- </w:t>
            </w:r>
            <w:r>
              <w:rPr>
                <w:rStyle w:val="IndexLink"/>
                <w:rtl w:val="true"/>
              </w:rPr>
              <w:t>شرح الصحیفة</w:t>
            </w:r>
            <w:r>
              <w:rPr>
                <w:rStyle w:val="IndexLink"/>
                <w:rtl w:val="true"/>
              </w:rPr>
              <w:tab/>
            </w:r>
            <w:r>
              <w:rPr>
                <w:rStyle w:val="IndexLink"/>
              </w:rPr>
              <w:t>401</w:t>
            </w:r>
          </w:hyperlink>
        </w:p>
        <w:p>
          <w:pPr>
            <w:pStyle w:val="Contents3"/>
            <w:tabs>
              <w:tab w:val="clear" w:pos="8459"/>
              <w:tab w:val="right" w:pos="9026" w:leader="dot"/>
            </w:tabs>
            <w:rPr/>
          </w:pPr>
          <w:hyperlink w:anchor="__RefHeading___Toc8587510_73709187">
            <w:r>
              <w:rPr>
                <w:webHidden/>
                <w:rStyle w:val="IndexLink"/>
                <w:rtl w:val="true"/>
              </w:rPr>
              <w:t>شرح الصحیفة</w:t>
            </w:r>
            <w:r>
              <w:rPr>
                <w:rStyle w:val="IndexLink"/>
                <w:rtl w:val="true"/>
              </w:rPr>
              <w:tab/>
            </w:r>
            <w:r>
              <w:rPr>
                <w:rStyle w:val="IndexLink"/>
              </w:rPr>
              <w:t>402</w:t>
            </w:r>
          </w:hyperlink>
        </w:p>
        <w:p>
          <w:pPr>
            <w:pStyle w:val="Contents3"/>
            <w:tabs>
              <w:tab w:val="clear" w:pos="8459"/>
              <w:tab w:val="right" w:pos="9026" w:leader="dot"/>
            </w:tabs>
            <w:rPr/>
          </w:pPr>
          <w:hyperlink w:anchor="__RefHeading___Toc8587512_73709187">
            <w:r>
              <w:rPr>
                <w:webHidden/>
                <w:rStyle w:val="IndexLink"/>
              </w:rPr>
              <w:t>1325</w:t>
            </w:r>
            <w:r>
              <w:rPr>
                <w:rStyle w:val="IndexLink"/>
                <w:rtl w:val="true"/>
              </w:rPr>
              <w:t xml:space="preserve">- </w:t>
            </w:r>
            <w:r>
              <w:rPr>
                <w:rStyle w:val="IndexLink"/>
                <w:rtl w:val="true"/>
              </w:rPr>
              <w:t>شرح الصحیفة</w:t>
            </w:r>
            <w:r>
              <w:rPr>
                <w:rStyle w:val="IndexLink"/>
                <w:rtl w:val="true"/>
              </w:rPr>
              <w:tab/>
            </w:r>
            <w:r>
              <w:rPr>
                <w:rStyle w:val="IndexLink"/>
              </w:rPr>
              <w:t>402</w:t>
            </w:r>
          </w:hyperlink>
        </w:p>
        <w:p>
          <w:pPr>
            <w:pStyle w:val="Contents3"/>
            <w:tabs>
              <w:tab w:val="clear" w:pos="8459"/>
              <w:tab w:val="right" w:pos="9026" w:leader="dot"/>
            </w:tabs>
            <w:rPr/>
          </w:pPr>
          <w:hyperlink w:anchor="__RefHeading___Toc8587514_73709187">
            <w:r>
              <w:rPr>
                <w:webHidden/>
                <w:rStyle w:val="IndexLink"/>
              </w:rPr>
              <w:t>1326</w:t>
            </w:r>
            <w:r>
              <w:rPr>
                <w:rStyle w:val="IndexLink"/>
                <w:rtl w:val="true"/>
              </w:rPr>
              <w:t xml:space="preserve">- </w:t>
            </w:r>
            <w:r>
              <w:rPr>
                <w:rStyle w:val="IndexLink"/>
                <w:rtl w:val="true"/>
              </w:rPr>
              <w:t>شرح الصحیفة</w:t>
            </w:r>
            <w:r>
              <w:rPr>
                <w:rStyle w:val="IndexLink"/>
                <w:rtl w:val="true"/>
              </w:rPr>
              <w:tab/>
            </w:r>
            <w:r>
              <w:rPr>
                <w:rStyle w:val="IndexLink"/>
              </w:rPr>
              <w:t>402</w:t>
            </w:r>
          </w:hyperlink>
        </w:p>
        <w:p>
          <w:pPr>
            <w:pStyle w:val="Contents3"/>
            <w:tabs>
              <w:tab w:val="clear" w:pos="8459"/>
              <w:tab w:val="right" w:pos="9026" w:leader="dot"/>
            </w:tabs>
            <w:rPr/>
          </w:pPr>
          <w:hyperlink w:anchor="__RefHeading___Toc8587516_73709187">
            <w:r>
              <w:rPr>
                <w:webHidden/>
                <w:rStyle w:val="IndexLink"/>
                <w:rtl w:val="true"/>
              </w:rPr>
              <w:t>شرح الصحیفة</w:t>
            </w:r>
            <w:r>
              <w:rPr>
                <w:rStyle w:val="IndexLink"/>
                <w:rtl w:val="true"/>
              </w:rPr>
              <w:tab/>
            </w:r>
            <w:r>
              <w:rPr>
                <w:rStyle w:val="IndexLink"/>
              </w:rPr>
              <w:t>402</w:t>
            </w:r>
          </w:hyperlink>
        </w:p>
        <w:p>
          <w:pPr>
            <w:pStyle w:val="Contents3"/>
            <w:tabs>
              <w:tab w:val="clear" w:pos="8459"/>
              <w:tab w:val="right" w:pos="9026" w:leader="dot"/>
            </w:tabs>
            <w:rPr/>
          </w:pPr>
          <w:hyperlink w:anchor="__RefHeading___Toc8587518_73709187">
            <w:r>
              <w:rPr>
                <w:webHidden/>
                <w:rStyle w:val="IndexLink"/>
              </w:rPr>
              <w:t>1327</w:t>
            </w:r>
            <w:r>
              <w:rPr>
                <w:rStyle w:val="IndexLink"/>
                <w:rtl w:val="true"/>
              </w:rPr>
              <w:t xml:space="preserve">- </w:t>
            </w:r>
            <w:r>
              <w:rPr>
                <w:rStyle w:val="IndexLink"/>
                <w:rtl w:val="true"/>
              </w:rPr>
              <w:t>شرح الصحیفة</w:t>
            </w:r>
            <w:r>
              <w:rPr>
                <w:rStyle w:val="IndexLink"/>
                <w:rtl w:val="true"/>
              </w:rPr>
              <w:tab/>
            </w:r>
            <w:r>
              <w:rPr>
                <w:rStyle w:val="IndexLink"/>
              </w:rPr>
              <w:t>402</w:t>
            </w:r>
          </w:hyperlink>
        </w:p>
        <w:p>
          <w:pPr>
            <w:pStyle w:val="Contents3"/>
            <w:tabs>
              <w:tab w:val="clear" w:pos="8459"/>
              <w:tab w:val="right" w:pos="9026" w:leader="dot"/>
            </w:tabs>
            <w:rPr/>
          </w:pPr>
          <w:hyperlink w:anchor="__RefHeading___Toc8587520_73709187">
            <w:r>
              <w:rPr>
                <w:webHidden/>
                <w:rStyle w:val="IndexLink"/>
                <w:rtl w:val="true"/>
              </w:rPr>
              <w:t>شرح الصحیفة</w:t>
            </w:r>
            <w:r>
              <w:rPr>
                <w:rStyle w:val="IndexLink"/>
                <w:rtl w:val="true"/>
              </w:rPr>
              <w:tab/>
            </w:r>
            <w:r>
              <w:rPr>
                <w:rStyle w:val="IndexLink"/>
              </w:rPr>
              <w:t>403</w:t>
            </w:r>
          </w:hyperlink>
        </w:p>
        <w:p>
          <w:pPr>
            <w:pStyle w:val="Contents3"/>
            <w:tabs>
              <w:tab w:val="clear" w:pos="8459"/>
              <w:tab w:val="right" w:pos="9026" w:leader="dot"/>
            </w:tabs>
            <w:rPr/>
          </w:pPr>
          <w:hyperlink w:anchor="__RefHeading___Toc8587522_73709187">
            <w:r>
              <w:rPr>
                <w:webHidden/>
                <w:rStyle w:val="IndexLink"/>
              </w:rPr>
              <w:t>1328</w:t>
            </w:r>
            <w:r>
              <w:rPr>
                <w:rStyle w:val="IndexLink"/>
                <w:rtl w:val="true"/>
              </w:rPr>
              <w:t xml:space="preserve">- </w:t>
            </w:r>
            <w:r>
              <w:rPr>
                <w:rStyle w:val="IndexLink"/>
                <w:rtl w:val="true"/>
              </w:rPr>
              <w:t>شرح الصحیفة</w:t>
            </w:r>
            <w:r>
              <w:rPr>
                <w:rStyle w:val="IndexLink"/>
                <w:rtl w:val="true"/>
              </w:rPr>
              <w:tab/>
            </w:r>
            <w:r>
              <w:rPr>
                <w:rStyle w:val="IndexLink"/>
              </w:rPr>
              <w:t>403</w:t>
            </w:r>
          </w:hyperlink>
        </w:p>
        <w:p>
          <w:pPr>
            <w:pStyle w:val="Contents3"/>
            <w:tabs>
              <w:tab w:val="clear" w:pos="8459"/>
              <w:tab w:val="right" w:pos="9026" w:leader="dot"/>
            </w:tabs>
            <w:rPr/>
          </w:pPr>
          <w:hyperlink w:anchor="__RefHeading___Toc8587524_73709187">
            <w:r>
              <w:rPr>
                <w:webHidden/>
                <w:rStyle w:val="IndexLink"/>
              </w:rPr>
              <w:t>1329</w:t>
            </w:r>
            <w:r>
              <w:rPr>
                <w:rStyle w:val="IndexLink"/>
                <w:rtl w:val="true"/>
              </w:rPr>
              <w:t xml:space="preserve">- </w:t>
            </w:r>
            <w:r>
              <w:rPr>
                <w:rStyle w:val="IndexLink"/>
                <w:rtl w:val="true"/>
              </w:rPr>
              <w:t>شرح الصدر</w:t>
            </w:r>
            <w:r>
              <w:rPr>
                <w:rStyle w:val="IndexLink"/>
                <w:rtl w:val="true"/>
              </w:rPr>
              <w:tab/>
            </w:r>
            <w:r>
              <w:rPr>
                <w:rStyle w:val="IndexLink"/>
              </w:rPr>
              <w:t>403</w:t>
            </w:r>
          </w:hyperlink>
        </w:p>
        <w:p>
          <w:pPr>
            <w:pStyle w:val="Contents3"/>
            <w:tabs>
              <w:tab w:val="clear" w:pos="8459"/>
              <w:tab w:val="right" w:pos="9026" w:leader="dot"/>
            </w:tabs>
            <w:rPr/>
          </w:pPr>
          <w:hyperlink w:anchor="__RefHeading___Toc8587526_73709187">
            <w:r>
              <w:rPr>
                <w:webHidden/>
                <w:rStyle w:val="IndexLink"/>
              </w:rPr>
              <w:t>1330</w:t>
            </w:r>
            <w:r>
              <w:rPr>
                <w:rStyle w:val="IndexLink"/>
                <w:rtl w:val="true"/>
              </w:rPr>
              <w:t xml:space="preserve">- </w:t>
            </w:r>
            <w:r>
              <w:rPr>
                <w:rStyle w:val="IndexLink"/>
                <w:rtl w:val="true"/>
              </w:rPr>
              <w:t>شرح الصدر</w:t>
            </w:r>
            <w:r>
              <w:rPr>
                <w:rStyle w:val="IndexLink"/>
                <w:rtl w:val="true"/>
              </w:rPr>
              <w:tab/>
            </w:r>
            <w:r>
              <w:rPr>
                <w:rStyle w:val="IndexLink"/>
              </w:rPr>
              <w:t>403</w:t>
            </w:r>
          </w:hyperlink>
        </w:p>
        <w:p>
          <w:pPr>
            <w:pStyle w:val="Contents3"/>
            <w:tabs>
              <w:tab w:val="clear" w:pos="8459"/>
              <w:tab w:val="right" w:pos="9026" w:leader="dot"/>
            </w:tabs>
            <w:rPr/>
          </w:pPr>
          <w:hyperlink w:anchor="__RefHeading___Toc8587528_73709187">
            <w:r>
              <w:rPr>
                <w:webHidden/>
                <w:rStyle w:val="IndexLink"/>
              </w:rPr>
              <w:t>1331</w:t>
            </w:r>
            <w:r>
              <w:rPr>
                <w:rStyle w:val="IndexLink"/>
                <w:rtl w:val="true"/>
              </w:rPr>
              <w:t xml:space="preserve">- </w:t>
            </w:r>
            <w:r>
              <w:rPr>
                <w:rStyle w:val="IndexLink"/>
                <w:rtl w:val="true"/>
              </w:rPr>
              <w:t>شرح صد کلمة أمیر المؤمنین</w:t>
            </w:r>
            <w:r>
              <w:rPr>
                <w:rStyle w:val="IndexLink"/>
                <w:rtl w:val="true"/>
              </w:rPr>
              <w:t xml:space="preserve">- </w:t>
            </w:r>
            <w:r>
              <w:rPr>
                <w:rStyle w:val="IndexLink"/>
                <w:rtl w:val="true"/>
              </w:rPr>
              <w:t>ع</w:t>
            </w:r>
            <w:r>
              <w:rPr>
                <w:rStyle w:val="IndexLink"/>
                <w:rtl w:val="true"/>
              </w:rPr>
              <w:t>-</w:t>
              <w:tab/>
            </w:r>
            <w:r>
              <w:rPr>
                <w:rStyle w:val="IndexLink"/>
              </w:rPr>
              <w:t>403</w:t>
            </w:r>
          </w:hyperlink>
        </w:p>
        <w:p>
          <w:pPr>
            <w:pStyle w:val="Contents3"/>
            <w:tabs>
              <w:tab w:val="clear" w:pos="8459"/>
              <w:tab w:val="right" w:pos="9026" w:leader="dot"/>
            </w:tabs>
            <w:rPr/>
          </w:pPr>
          <w:hyperlink w:anchor="__RefHeading___Toc8587530_73709187">
            <w:r>
              <w:rPr>
                <w:webHidden/>
                <w:rStyle w:val="IndexLink"/>
              </w:rPr>
              <w:t>1332</w:t>
            </w:r>
            <w:r>
              <w:rPr>
                <w:rStyle w:val="IndexLink"/>
                <w:rtl w:val="true"/>
              </w:rPr>
              <w:t xml:space="preserve">- </w:t>
            </w:r>
            <w:r>
              <w:rPr>
                <w:rStyle w:val="IndexLink"/>
                <w:rtl w:val="true"/>
              </w:rPr>
              <w:t>شرح صد کلمة بطلمیوس‏</w:t>
            </w:r>
            <w:r>
              <w:rPr>
                <w:rStyle w:val="IndexLink"/>
                <w:rtl w:val="true"/>
              </w:rPr>
              <w:tab/>
            </w:r>
            <w:r>
              <w:rPr>
                <w:rStyle w:val="IndexLink"/>
              </w:rPr>
              <w:t>403</w:t>
            </w:r>
          </w:hyperlink>
        </w:p>
        <w:p>
          <w:pPr>
            <w:pStyle w:val="Contents3"/>
            <w:tabs>
              <w:tab w:val="clear" w:pos="8459"/>
              <w:tab w:val="right" w:pos="9026" w:leader="dot"/>
            </w:tabs>
            <w:rPr/>
          </w:pPr>
          <w:hyperlink w:anchor="__RefHeading___Toc8587532_73709187">
            <w:r>
              <w:rPr>
                <w:webHidden/>
                <w:rStyle w:val="IndexLink"/>
                <w:rtl w:val="true"/>
              </w:rPr>
              <w:t>شرح صد کلمة أمیر المؤمنین</w:t>
            </w:r>
            <w:r>
              <w:rPr>
                <w:rStyle w:val="IndexLink"/>
                <w:rtl w:val="true"/>
              </w:rPr>
              <w:t xml:space="preserve">- </w:t>
            </w:r>
            <w:r>
              <w:rPr>
                <w:rStyle w:val="IndexLink"/>
                <w:rtl w:val="true"/>
              </w:rPr>
              <w:t>ع‏</w:t>
            </w:r>
            <w:r>
              <w:rPr>
                <w:rStyle w:val="IndexLink"/>
                <w:rtl w:val="true"/>
              </w:rPr>
              <w:tab/>
            </w:r>
            <w:r>
              <w:rPr>
                <w:rStyle w:val="IndexLink"/>
              </w:rPr>
              <w:t>404</w:t>
            </w:r>
          </w:hyperlink>
        </w:p>
        <w:p>
          <w:pPr>
            <w:pStyle w:val="Contents3"/>
            <w:tabs>
              <w:tab w:val="clear" w:pos="8459"/>
              <w:tab w:val="right" w:pos="9026" w:leader="dot"/>
            </w:tabs>
            <w:rPr/>
          </w:pPr>
          <w:hyperlink w:anchor="__RefHeading___Toc8587534_73709187">
            <w:r>
              <w:rPr>
                <w:webHidden/>
                <w:rStyle w:val="IndexLink"/>
              </w:rPr>
              <w:t>1333</w:t>
            </w:r>
            <w:r>
              <w:rPr>
                <w:rStyle w:val="IndexLink"/>
                <w:rtl w:val="true"/>
              </w:rPr>
              <w:t xml:space="preserve">- </w:t>
            </w:r>
            <w:r>
              <w:rPr>
                <w:rStyle w:val="IndexLink"/>
                <w:rtl w:val="true"/>
              </w:rPr>
              <w:t>شرح الصدور فی وقائع الشهور</w:t>
            </w:r>
            <w:r>
              <w:rPr>
                <w:rStyle w:val="IndexLink"/>
                <w:rtl w:val="true"/>
              </w:rPr>
              <w:tab/>
            </w:r>
            <w:r>
              <w:rPr>
                <w:rStyle w:val="IndexLink"/>
              </w:rPr>
              <w:t>404</w:t>
            </w:r>
          </w:hyperlink>
        </w:p>
        <w:p>
          <w:pPr>
            <w:pStyle w:val="Contents3"/>
            <w:tabs>
              <w:tab w:val="clear" w:pos="8459"/>
              <w:tab w:val="right" w:pos="9026" w:leader="dot"/>
            </w:tabs>
            <w:rPr/>
          </w:pPr>
          <w:hyperlink w:anchor="__RefHeading___Toc8587536_73709187">
            <w:r>
              <w:rPr>
                <w:webHidden/>
                <w:rStyle w:val="IndexLink"/>
              </w:rPr>
              <w:t>1334</w:t>
            </w:r>
            <w:r>
              <w:rPr>
                <w:rStyle w:val="IndexLink"/>
                <w:rtl w:val="true"/>
              </w:rPr>
              <w:t xml:space="preserve">- </w:t>
            </w:r>
            <w:r>
              <w:rPr>
                <w:rStyle w:val="IndexLink"/>
                <w:rtl w:val="true"/>
              </w:rPr>
              <w:t>شرح صرف میر</w:t>
            </w:r>
            <w:r>
              <w:rPr>
                <w:rStyle w:val="IndexLink"/>
                <w:rtl w:val="true"/>
              </w:rPr>
              <w:tab/>
            </w:r>
            <w:r>
              <w:rPr>
                <w:rStyle w:val="IndexLink"/>
              </w:rPr>
              <w:t>404</w:t>
            </w:r>
          </w:hyperlink>
        </w:p>
        <w:p>
          <w:pPr>
            <w:pStyle w:val="Contents3"/>
            <w:tabs>
              <w:tab w:val="clear" w:pos="8459"/>
              <w:tab w:val="right" w:pos="9026" w:leader="dot"/>
            </w:tabs>
            <w:rPr/>
          </w:pPr>
          <w:hyperlink w:anchor="__RefHeading___Toc8587538_73709187">
            <w:r>
              <w:rPr>
                <w:webHidden/>
                <w:rStyle w:val="IndexLink"/>
              </w:rPr>
              <w:t>1335</w:t>
            </w:r>
            <w:r>
              <w:rPr>
                <w:rStyle w:val="IndexLink"/>
                <w:rtl w:val="true"/>
              </w:rPr>
              <w:t xml:space="preserve">- </w:t>
            </w:r>
            <w:r>
              <w:rPr>
                <w:rStyle w:val="IndexLink"/>
                <w:rtl w:val="true"/>
              </w:rPr>
              <w:t>شرح صرف میر</w:t>
            </w:r>
            <w:r>
              <w:rPr>
                <w:rStyle w:val="IndexLink"/>
                <w:rtl w:val="true"/>
              </w:rPr>
              <w:tab/>
            </w:r>
            <w:r>
              <w:rPr>
                <w:rStyle w:val="IndexLink"/>
              </w:rPr>
              <w:t>404</w:t>
            </w:r>
          </w:hyperlink>
        </w:p>
        <w:p>
          <w:pPr>
            <w:pStyle w:val="Contents3"/>
            <w:tabs>
              <w:tab w:val="clear" w:pos="8459"/>
              <w:tab w:val="right" w:pos="9026" w:leader="dot"/>
            </w:tabs>
            <w:rPr/>
          </w:pPr>
          <w:hyperlink w:anchor="__RefHeading___Toc8587540_73709187">
            <w:r>
              <w:rPr>
                <w:webHidden/>
                <w:rStyle w:val="IndexLink"/>
                <w:rtl w:val="true"/>
              </w:rPr>
              <w:t>الشرح الصغیر للصمدیة</w:t>
            </w:r>
            <w:r>
              <w:rPr>
                <w:rStyle w:val="IndexLink"/>
                <w:rtl w:val="true"/>
              </w:rPr>
              <w:tab/>
            </w:r>
            <w:r>
              <w:rPr>
                <w:rStyle w:val="IndexLink"/>
              </w:rPr>
              <w:t>404</w:t>
            </w:r>
          </w:hyperlink>
        </w:p>
        <w:p>
          <w:pPr>
            <w:pStyle w:val="Contents3"/>
            <w:tabs>
              <w:tab w:val="clear" w:pos="8459"/>
              <w:tab w:val="right" w:pos="9026" w:leader="dot"/>
            </w:tabs>
            <w:rPr/>
          </w:pPr>
          <w:hyperlink w:anchor="__RefHeading___Toc8587542_73709187">
            <w:r>
              <w:rPr>
                <w:webHidden/>
                <w:rStyle w:val="IndexLink"/>
              </w:rPr>
              <w:t>1336</w:t>
            </w:r>
            <w:r>
              <w:rPr>
                <w:rStyle w:val="IndexLink"/>
                <w:rtl w:val="true"/>
              </w:rPr>
              <w:t xml:space="preserve">- </w:t>
            </w:r>
            <w:r>
              <w:rPr>
                <w:rStyle w:val="IndexLink"/>
                <w:rtl w:val="true"/>
              </w:rPr>
              <w:t>الشرح الصغیر للکافیة</w:t>
            </w:r>
            <w:r>
              <w:rPr>
                <w:rStyle w:val="IndexLink"/>
                <w:rtl w:val="true"/>
              </w:rPr>
              <w:tab/>
            </w:r>
            <w:r>
              <w:rPr>
                <w:rStyle w:val="IndexLink"/>
              </w:rPr>
              <w:t>404</w:t>
            </w:r>
          </w:hyperlink>
        </w:p>
        <w:p>
          <w:pPr>
            <w:pStyle w:val="Contents3"/>
            <w:tabs>
              <w:tab w:val="clear" w:pos="8459"/>
              <w:tab w:val="right" w:pos="9026" w:leader="dot"/>
            </w:tabs>
            <w:rPr/>
          </w:pPr>
          <w:hyperlink w:anchor="__RefHeading___Toc8587544_73709187">
            <w:r>
              <w:rPr>
                <w:webHidden/>
                <w:rStyle w:val="IndexLink"/>
                <w:rtl w:val="true"/>
              </w:rPr>
              <w:t>الشرح الصغیر علی المختصر النافع‏</w:t>
            </w:r>
            <w:r>
              <w:rPr>
                <w:rStyle w:val="IndexLink"/>
                <w:rtl w:val="true"/>
              </w:rPr>
              <w:tab/>
            </w:r>
            <w:r>
              <w:rPr>
                <w:rStyle w:val="IndexLink"/>
              </w:rPr>
              <w:t>404</w:t>
            </w:r>
          </w:hyperlink>
        </w:p>
        <w:p>
          <w:pPr>
            <w:pStyle w:val="Contents3"/>
            <w:tabs>
              <w:tab w:val="clear" w:pos="8459"/>
              <w:tab w:val="right" w:pos="9026" w:leader="dot"/>
            </w:tabs>
            <w:rPr/>
          </w:pPr>
          <w:hyperlink w:anchor="__RefHeading___Toc8587546_73709187">
            <w:r>
              <w:rPr>
                <w:webHidden/>
                <w:rStyle w:val="IndexLink"/>
                <w:rtl w:val="true"/>
              </w:rPr>
              <w:t>الشرح الصغیر علی نهج البلاغة</w:t>
            </w:r>
            <w:r>
              <w:rPr>
                <w:rStyle w:val="IndexLink"/>
                <w:rtl w:val="true"/>
              </w:rPr>
              <w:tab/>
            </w:r>
            <w:r>
              <w:rPr>
                <w:rStyle w:val="IndexLink"/>
              </w:rPr>
              <w:t>405</w:t>
            </w:r>
          </w:hyperlink>
        </w:p>
        <w:p>
          <w:pPr>
            <w:pStyle w:val="Contents3"/>
            <w:tabs>
              <w:tab w:val="clear" w:pos="8459"/>
              <w:tab w:val="right" w:pos="9026" w:leader="dot"/>
            </w:tabs>
            <w:rPr/>
          </w:pPr>
          <w:hyperlink w:anchor="__RefHeading___Toc8587548_73709187">
            <w:r>
              <w:rPr>
                <w:webHidden/>
                <w:rStyle w:val="IndexLink"/>
              </w:rPr>
              <w:t>1337</w:t>
            </w:r>
            <w:r>
              <w:rPr>
                <w:rStyle w:val="IndexLink"/>
                <w:rtl w:val="true"/>
              </w:rPr>
              <w:t xml:space="preserve">- </w:t>
            </w:r>
            <w:r>
              <w:rPr>
                <w:rStyle w:val="IndexLink"/>
                <w:rtl w:val="true"/>
              </w:rPr>
              <w:t>الشرح الصغیر علی الوجیزة</w:t>
            </w:r>
            <w:r>
              <w:rPr>
                <w:rStyle w:val="IndexLink"/>
                <w:rtl w:val="true"/>
              </w:rPr>
              <w:tab/>
            </w:r>
            <w:r>
              <w:rPr>
                <w:rStyle w:val="IndexLink"/>
              </w:rPr>
              <w:t>405</w:t>
            </w:r>
          </w:hyperlink>
        </w:p>
        <w:p>
          <w:pPr>
            <w:pStyle w:val="Contents3"/>
            <w:tabs>
              <w:tab w:val="clear" w:pos="8459"/>
              <w:tab w:val="right" w:pos="9026" w:leader="dot"/>
            </w:tabs>
            <w:rPr/>
          </w:pPr>
          <w:hyperlink w:anchor="__RefHeading___Toc8587550_73709187">
            <w:r>
              <w:rPr>
                <w:webHidden/>
                <w:rStyle w:val="IndexLink"/>
                <w:rtl w:val="true"/>
              </w:rPr>
              <w:t>شرح صفیحة الأسطرلاب‏</w:t>
            </w:r>
            <w:r>
              <w:rPr>
                <w:rStyle w:val="IndexLink"/>
                <w:rtl w:val="true"/>
              </w:rPr>
              <w:tab/>
            </w:r>
            <w:r>
              <w:rPr>
                <w:rStyle w:val="IndexLink"/>
              </w:rPr>
              <w:t>405</w:t>
            </w:r>
          </w:hyperlink>
        </w:p>
        <w:p>
          <w:pPr>
            <w:pStyle w:val="Contents3"/>
            <w:tabs>
              <w:tab w:val="clear" w:pos="8459"/>
              <w:tab w:val="right" w:pos="9026" w:leader="dot"/>
            </w:tabs>
            <w:rPr/>
          </w:pPr>
          <w:hyperlink w:anchor="__RefHeading___Toc8587552_73709187">
            <w:r>
              <w:rPr>
                <w:webHidden/>
                <w:rStyle w:val="IndexLink"/>
              </w:rPr>
              <w:t>1338</w:t>
            </w:r>
            <w:r>
              <w:rPr>
                <w:rStyle w:val="IndexLink"/>
                <w:rtl w:val="true"/>
              </w:rPr>
              <w:t xml:space="preserve">- </w:t>
            </w:r>
            <w:r>
              <w:rPr>
                <w:rStyle w:val="IndexLink"/>
                <w:rtl w:val="true"/>
              </w:rPr>
              <w:t>شرح صفیحة الأسطرلاب‏</w:t>
            </w:r>
            <w:r>
              <w:rPr>
                <w:rStyle w:val="IndexLink"/>
                <w:rtl w:val="true"/>
              </w:rPr>
              <w:tab/>
            </w:r>
            <w:r>
              <w:rPr>
                <w:rStyle w:val="IndexLink"/>
              </w:rPr>
              <w:t>405</w:t>
            </w:r>
          </w:hyperlink>
        </w:p>
        <w:p>
          <w:pPr>
            <w:pStyle w:val="Contents3"/>
            <w:tabs>
              <w:tab w:val="clear" w:pos="8459"/>
              <w:tab w:val="right" w:pos="9026" w:leader="dot"/>
            </w:tabs>
            <w:rPr/>
          </w:pPr>
          <w:hyperlink w:anchor="__RefHeading___Toc8587554_73709187">
            <w:r>
              <w:rPr>
                <w:webHidden/>
                <w:rStyle w:val="IndexLink"/>
              </w:rPr>
              <w:t>1339</w:t>
            </w:r>
            <w:r>
              <w:rPr>
                <w:rStyle w:val="IndexLink"/>
                <w:rtl w:val="true"/>
              </w:rPr>
              <w:t xml:space="preserve">- </w:t>
            </w:r>
            <w:r>
              <w:rPr>
                <w:rStyle w:val="IndexLink"/>
                <w:rtl w:val="true"/>
              </w:rPr>
              <w:t>شرح الصلوات‏</w:t>
            </w:r>
            <w:r>
              <w:rPr>
                <w:rStyle w:val="IndexLink"/>
                <w:rtl w:val="true"/>
              </w:rPr>
              <w:tab/>
            </w:r>
            <w:r>
              <w:rPr>
                <w:rStyle w:val="IndexLink"/>
              </w:rPr>
              <w:t>405</w:t>
            </w:r>
          </w:hyperlink>
        </w:p>
        <w:p>
          <w:pPr>
            <w:pStyle w:val="Contents3"/>
            <w:tabs>
              <w:tab w:val="clear" w:pos="8459"/>
              <w:tab w:val="right" w:pos="9026" w:leader="dot"/>
            </w:tabs>
            <w:rPr/>
          </w:pPr>
          <w:hyperlink w:anchor="__RefHeading___Toc8587556_73709187">
            <w:r>
              <w:rPr>
                <w:webHidden/>
                <w:rStyle w:val="IndexLink"/>
                <w:rtl w:val="true"/>
              </w:rPr>
              <w:t>شرح الصمدیة</w:t>
            </w:r>
            <w:r>
              <w:rPr>
                <w:rStyle w:val="IndexLink"/>
                <w:rtl w:val="true"/>
              </w:rPr>
              <w:tab/>
            </w:r>
            <w:r>
              <w:rPr>
                <w:rStyle w:val="IndexLink"/>
              </w:rPr>
              <w:t>405</w:t>
            </w:r>
          </w:hyperlink>
        </w:p>
        <w:p>
          <w:pPr>
            <w:pStyle w:val="Contents3"/>
            <w:tabs>
              <w:tab w:val="clear" w:pos="8459"/>
              <w:tab w:val="right" w:pos="9026" w:leader="dot"/>
            </w:tabs>
            <w:rPr/>
          </w:pPr>
          <w:hyperlink w:anchor="__RefHeading___Toc8587558_73709187">
            <w:r>
              <w:rPr>
                <w:webHidden/>
                <w:rStyle w:val="IndexLink"/>
              </w:rPr>
              <w:t>1340</w:t>
            </w:r>
            <w:r>
              <w:rPr>
                <w:rStyle w:val="IndexLink"/>
                <w:rtl w:val="true"/>
              </w:rPr>
              <w:t xml:space="preserve">- </w:t>
            </w:r>
            <w:r>
              <w:rPr>
                <w:rStyle w:val="IndexLink"/>
                <w:rtl w:val="true"/>
              </w:rPr>
              <w:t>شرح الصمدیة</w:t>
            </w:r>
            <w:r>
              <w:rPr>
                <w:rStyle w:val="IndexLink"/>
                <w:rtl w:val="true"/>
              </w:rPr>
              <w:tab/>
            </w:r>
            <w:r>
              <w:rPr>
                <w:rStyle w:val="IndexLink"/>
              </w:rPr>
              <w:t>406</w:t>
            </w:r>
          </w:hyperlink>
        </w:p>
        <w:p>
          <w:pPr>
            <w:pStyle w:val="Contents3"/>
            <w:tabs>
              <w:tab w:val="clear" w:pos="8459"/>
              <w:tab w:val="right" w:pos="9026" w:leader="dot"/>
            </w:tabs>
            <w:rPr/>
          </w:pPr>
          <w:hyperlink w:anchor="__RefHeading___Toc8587560_73709187">
            <w:r>
              <w:rPr>
                <w:webHidden/>
                <w:rStyle w:val="IndexLink"/>
              </w:rPr>
              <w:t>1341</w:t>
            </w:r>
            <w:r>
              <w:rPr>
                <w:rStyle w:val="IndexLink"/>
                <w:rtl w:val="true"/>
              </w:rPr>
              <w:t xml:space="preserve">- </w:t>
            </w:r>
            <w:r>
              <w:rPr>
                <w:rStyle w:val="IndexLink"/>
                <w:rtl w:val="true"/>
              </w:rPr>
              <w:t>شرح الصمدیة</w:t>
            </w:r>
            <w:r>
              <w:rPr>
                <w:rStyle w:val="IndexLink"/>
                <w:rtl w:val="true"/>
              </w:rPr>
              <w:tab/>
            </w:r>
            <w:r>
              <w:rPr>
                <w:rStyle w:val="IndexLink"/>
              </w:rPr>
              <w:t>406</w:t>
            </w:r>
          </w:hyperlink>
        </w:p>
        <w:p>
          <w:pPr>
            <w:pStyle w:val="Contents3"/>
            <w:tabs>
              <w:tab w:val="clear" w:pos="8459"/>
              <w:tab w:val="right" w:pos="9026" w:leader="dot"/>
            </w:tabs>
            <w:rPr/>
          </w:pPr>
          <w:hyperlink w:anchor="__RefHeading___Toc8587562_73709187">
            <w:r>
              <w:rPr>
                <w:webHidden/>
                <w:rStyle w:val="IndexLink"/>
              </w:rPr>
              <w:t>1342</w:t>
            </w:r>
            <w:r>
              <w:rPr>
                <w:rStyle w:val="IndexLink"/>
                <w:rtl w:val="true"/>
              </w:rPr>
              <w:t xml:space="preserve">- </w:t>
            </w:r>
            <w:r>
              <w:rPr>
                <w:rStyle w:val="IndexLink"/>
                <w:rtl w:val="true"/>
              </w:rPr>
              <w:t>شرح الصمدیة</w:t>
            </w:r>
            <w:r>
              <w:rPr>
                <w:rStyle w:val="IndexLink"/>
                <w:rtl w:val="true"/>
              </w:rPr>
              <w:tab/>
            </w:r>
            <w:r>
              <w:rPr>
                <w:rStyle w:val="IndexLink"/>
              </w:rPr>
              <w:t>406</w:t>
            </w:r>
          </w:hyperlink>
        </w:p>
        <w:p>
          <w:pPr>
            <w:pStyle w:val="Contents3"/>
            <w:tabs>
              <w:tab w:val="clear" w:pos="8459"/>
              <w:tab w:val="right" w:pos="9026" w:leader="dot"/>
            </w:tabs>
            <w:rPr/>
          </w:pPr>
          <w:hyperlink w:anchor="__RefHeading___Toc8587564_73709187">
            <w:r>
              <w:rPr>
                <w:webHidden/>
                <w:rStyle w:val="IndexLink"/>
                <w:rtl w:val="true"/>
              </w:rPr>
              <w:t>شرح الصمدیة الکبیر</w:t>
            </w:r>
            <w:r>
              <w:rPr>
                <w:rStyle w:val="IndexLink"/>
                <w:rtl w:val="true"/>
              </w:rPr>
              <w:tab/>
            </w:r>
            <w:r>
              <w:rPr>
                <w:rStyle w:val="IndexLink"/>
              </w:rPr>
              <w:t>406</w:t>
            </w:r>
          </w:hyperlink>
        </w:p>
        <w:p>
          <w:pPr>
            <w:pStyle w:val="Contents3"/>
            <w:tabs>
              <w:tab w:val="clear" w:pos="8459"/>
              <w:tab w:val="right" w:pos="9026" w:leader="dot"/>
            </w:tabs>
            <w:rPr/>
          </w:pPr>
          <w:hyperlink w:anchor="__RefHeading___Toc8587566_73709187">
            <w:r>
              <w:rPr>
                <w:webHidden/>
                <w:rStyle w:val="IndexLink"/>
              </w:rPr>
              <w:t>1343</w:t>
            </w:r>
            <w:r>
              <w:rPr>
                <w:rStyle w:val="IndexLink"/>
                <w:rtl w:val="true"/>
              </w:rPr>
              <w:t xml:space="preserve">- </w:t>
            </w:r>
            <w:r>
              <w:rPr>
                <w:rStyle w:val="IndexLink"/>
                <w:rtl w:val="true"/>
              </w:rPr>
              <w:t>شرح الصمدیة المتوسط</w:t>
            </w:r>
            <w:r>
              <w:rPr>
                <w:rStyle w:val="IndexLink"/>
                <w:rtl w:val="true"/>
              </w:rPr>
              <w:tab/>
            </w:r>
            <w:r>
              <w:rPr>
                <w:rStyle w:val="IndexLink"/>
              </w:rPr>
              <w:t>406</w:t>
            </w:r>
          </w:hyperlink>
        </w:p>
        <w:p>
          <w:pPr>
            <w:pStyle w:val="Contents3"/>
            <w:tabs>
              <w:tab w:val="clear" w:pos="8459"/>
              <w:tab w:val="right" w:pos="9026" w:leader="dot"/>
            </w:tabs>
            <w:rPr/>
          </w:pPr>
          <w:hyperlink w:anchor="__RefHeading___Toc8587568_73709187">
            <w:r>
              <w:rPr>
                <w:webHidden/>
                <w:rStyle w:val="IndexLink"/>
              </w:rPr>
              <w:t>1344</w:t>
            </w:r>
            <w:r>
              <w:rPr>
                <w:rStyle w:val="IndexLink"/>
                <w:rtl w:val="true"/>
              </w:rPr>
              <w:t xml:space="preserve">- </w:t>
            </w:r>
            <w:r>
              <w:rPr>
                <w:rStyle w:val="IndexLink"/>
                <w:rtl w:val="true"/>
              </w:rPr>
              <w:t>شرح الصمدیة الصغیر</w:t>
            </w:r>
            <w:r>
              <w:rPr>
                <w:rStyle w:val="IndexLink"/>
                <w:rtl w:val="true"/>
              </w:rPr>
              <w:tab/>
            </w:r>
            <w:r>
              <w:rPr>
                <w:rStyle w:val="IndexLink"/>
              </w:rPr>
              <w:t>406</w:t>
            </w:r>
          </w:hyperlink>
        </w:p>
        <w:p>
          <w:pPr>
            <w:pStyle w:val="Contents3"/>
            <w:tabs>
              <w:tab w:val="clear" w:pos="8459"/>
              <w:tab w:val="right" w:pos="9026" w:leader="dot"/>
            </w:tabs>
            <w:rPr/>
          </w:pPr>
          <w:hyperlink w:anchor="__RefHeading___Toc8587570_73709187">
            <w:r>
              <w:rPr>
                <w:webHidden/>
                <w:rStyle w:val="IndexLink"/>
              </w:rPr>
              <w:t>1345</w:t>
            </w:r>
            <w:r>
              <w:rPr>
                <w:rStyle w:val="IndexLink"/>
                <w:rtl w:val="true"/>
              </w:rPr>
              <w:t xml:space="preserve">- </w:t>
            </w:r>
            <w:r>
              <w:rPr>
                <w:rStyle w:val="IndexLink"/>
                <w:rtl w:val="true"/>
              </w:rPr>
              <w:t>شرح الصمدیة الکبیر</w:t>
            </w:r>
            <w:r>
              <w:rPr>
                <w:rStyle w:val="IndexLink"/>
                <w:rtl w:val="true"/>
              </w:rPr>
              <w:tab/>
            </w:r>
            <w:r>
              <w:rPr>
                <w:rStyle w:val="IndexLink"/>
              </w:rPr>
              <w:t>406</w:t>
            </w:r>
          </w:hyperlink>
        </w:p>
        <w:p>
          <w:pPr>
            <w:pStyle w:val="Contents3"/>
            <w:tabs>
              <w:tab w:val="clear" w:pos="8459"/>
              <w:tab w:val="right" w:pos="9026" w:leader="dot"/>
            </w:tabs>
            <w:rPr/>
          </w:pPr>
          <w:hyperlink w:anchor="__RefHeading___Toc8587572_73709187">
            <w:r>
              <w:rPr>
                <w:webHidden/>
                <w:rStyle w:val="IndexLink"/>
              </w:rPr>
              <w:t>1346</w:t>
            </w:r>
            <w:r>
              <w:rPr>
                <w:rStyle w:val="IndexLink"/>
                <w:rtl w:val="true"/>
              </w:rPr>
              <w:t xml:space="preserve">- </w:t>
            </w:r>
            <w:r>
              <w:rPr>
                <w:rStyle w:val="IndexLink"/>
                <w:rtl w:val="true"/>
              </w:rPr>
              <w:t>شرح الصمدیة المتوسط</w:t>
            </w:r>
            <w:r>
              <w:rPr>
                <w:rStyle w:val="IndexLink"/>
                <w:rtl w:val="true"/>
              </w:rPr>
              <w:tab/>
            </w:r>
            <w:r>
              <w:rPr>
                <w:rStyle w:val="IndexLink"/>
              </w:rPr>
              <w:t>406</w:t>
            </w:r>
          </w:hyperlink>
        </w:p>
        <w:p>
          <w:pPr>
            <w:pStyle w:val="Contents3"/>
            <w:tabs>
              <w:tab w:val="clear" w:pos="8459"/>
              <w:tab w:val="right" w:pos="9026" w:leader="dot"/>
            </w:tabs>
            <w:rPr/>
          </w:pPr>
          <w:hyperlink w:anchor="__RefHeading___Toc8587574_73709187">
            <w:r>
              <w:rPr>
                <w:webHidden/>
                <w:rStyle w:val="IndexLink"/>
              </w:rPr>
              <w:t>1347</w:t>
            </w:r>
            <w:r>
              <w:rPr>
                <w:rStyle w:val="IndexLink"/>
                <w:rtl w:val="true"/>
              </w:rPr>
              <w:t xml:space="preserve">- </w:t>
            </w:r>
            <w:r>
              <w:rPr>
                <w:rStyle w:val="IndexLink"/>
                <w:rtl w:val="true"/>
              </w:rPr>
              <w:t>شرح الصمدیة الصغیر</w:t>
            </w:r>
            <w:r>
              <w:rPr>
                <w:rStyle w:val="IndexLink"/>
                <w:rtl w:val="true"/>
              </w:rPr>
              <w:tab/>
            </w:r>
            <w:r>
              <w:rPr>
                <w:rStyle w:val="IndexLink"/>
              </w:rPr>
              <w:t>406</w:t>
            </w:r>
          </w:hyperlink>
        </w:p>
        <w:p>
          <w:pPr>
            <w:pStyle w:val="Contents3"/>
            <w:tabs>
              <w:tab w:val="clear" w:pos="8459"/>
              <w:tab w:val="right" w:pos="9026" w:leader="dot"/>
            </w:tabs>
            <w:rPr/>
          </w:pPr>
          <w:hyperlink w:anchor="__RefHeading___Toc8587576_73709187">
            <w:r>
              <w:rPr>
                <w:webHidden/>
                <w:rStyle w:val="IndexLink"/>
              </w:rPr>
              <w:t>1348</w:t>
            </w:r>
            <w:r>
              <w:rPr>
                <w:rStyle w:val="IndexLink"/>
                <w:rtl w:val="true"/>
              </w:rPr>
              <w:t xml:space="preserve">- </w:t>
            </w:r>
            <w:r>
              <w:rPr>
                <w:rStyle w:val="IndexLink"/>
                <w:rtl w:val="true"/>
              </w:rPr>
              <w:t>شرح الصمدیة</w:t>
            </w:r>
            <w:r>
              <w:rPr>
                <w:rStyle w:val="IndexLink"/>
                <w:rtl w:val="true"/>
              </w:rPr>
              <w:tab/>
            </w:r>
            <w:r>
              <w:rPr>
                <w:rStyle w:val="IndexLink"/>
              </w:rPr>
              <w:t>406</w:t>
            </w:r>
          </w:hyperlink>
        </w:p>
        <w:p>
          <w:pPr>
            <w:pStyle w:val="Contents3"/>
            <w:tabs>
              <w:tab w:val="clear" w:pos="8459"/>
              <w:tab w:val="right" w:pos="9026" w:leader="dot"/>
            </w:tabs>
            <w:rPr/>
          </w:pPr>
          <w:hyperlink w:anchor="__RefHeading___Toc8587578_73709187">
            <w:r>
              <w:rPr>
                <w:webHidden/>
                <w:rStyle w:val="IndexLink"/>
              </w:rPr>
              <w:t>1349</w:t>
            </w:r>
            <w:r>
              <w:rPr>
                <w:rStyle w:val="IndexLink"/>
                <w:rtl w:val="true"/>
              </w:rPr>
              <w:t xml:space="preserve">- </w:t>
            </w:r>
            <w:r>
              <w:rPr>
                <w:rStyle w:val="IndexLink"/>
                <w:rtl w:val="true"/>
              </w:rPr>
              <w:t>شرح الصمدیة</w:t>
            </w:r>
            <w:r>
              <w:rPr>
                <w:rStyle w:val="IndexLink"/>
                <w:rtl w:val="true"/>
              </w:rPr>
              <w:tab/>
            </w:r>
            <w:r>
              <w:rPr>
                <w:rStyle w:val="IndexLink"/>
              </w:rPr>
              <w:t>407</w:t>
            </w:r>
          </w:hyperlink>
        </w:p>
        <w:p>
          <w:pPr>
            <w:pStyle w:val="Contents3"/>
            <w:tabs>
              <w:tab w:val="clear" w:pos="8459"/>
              <w:tab w:val="right" w:pos="9026" w:leader="dot"/>
            </w:tabs>
            <w:rPr/>
          </w:pPr>
          <w:hyperlink w:anchor="__RefHeading___Toc8587580_73709187">
            <w:r>
              <w:rPr>
                <w:webHidden/>
                <w:rStyle w:val="IndexLink"/>
                <w:rtl w:val="true"/>
              </w:rPr>
              <w:t>شرح الصمدیة</w:t>
            </w:r>
            <w:r>
              <w:rPr>
                <w:rStyle w:val="IndexLink"/>
                <w:rtl w:val="true"/>
              </w:rPr>
              <w:tab/>
            </w:r>
            <w:r>
              <w:rPr>
                <w:rStyle w:val="IndexLink"/>
              </w:rPr>
              <w:t>407</w:t>
            </w:r>
          </w:hyperlink>
        </w:p>
        <w:p>
          <w:pPr>
            <w:pStyle w:val="Contents3"/>
            <w:tabs>
              <w:tab w:val="clear" w:pos="8459"/>
              <w:tab w:val="right" w:pos="9026" w:leader="dot"/>
            </w:tabs>
            <w:rPr/>
          </w:pPr>
          <w:hyperlink w:anchor="__RefHeading___Toc8587582_73709187">
            <w:r>
              <w:rPr>
                <w:webHidden/>
                <w:rStyle w:val="IndexLink"/>
              </w:rPr>
              <w:t>1350</w:t>
            </w:r>
            <w:r>
              <w:rPr>
                <w:rStyle w:val="IndexLink"/>
                <w:rtl w:val="true"/>
              </w:rPr>
              <w:t xml:space="preserve">- </w:t>
            </w:r>
            <w:r>
              <w:rPr>
                <w:rStyle w:val="IndexLink"/>
                <w:rtl w:val="true"/>
              </w:rPr>
              <w:t>شرح الصمدیة</w:t>
            </w:r>
            <w:r>
              <w:rPr>
                <w:rStyle w:val="IndexLink"/>
                <w:rtl w:val="true"/>
              </w:rPr>
              <w:tab/>
            </w:r>
            <w:r>
              <w:rPr>
                <w:rStyle w:val="IndexLink"/>
              </w:rPr>
              <w:t>407</w:t>
            </w:r>
          </w:hyperlink>
        </w:p>
        <w:p>
          <w:pPr>
            <w:pStyle w:val="Contents3"/>
            <w:tabs>
              <w:tab w:val="clear" w:pos="8459"/>
              <w:tab w:val="right" w:pos="9026" w:leader="dot"/>
            </w:tabs>
            <w:rPr/>
          </w:pPr>
          <w:hyperlink w:anchor="__RefHeading___Toc8587584_73709187">
            <w:r>
              <w:rPr>
                <w:webHidden/>
                <w:rStyle w:val="IndexLink"/>
                <w:rtl w:val="true"/>
              </w:rPr>
              <w:t>شرح الصور</w:t>
            </w:r>
            <w:r>
              <w:rPr>
                <w:rStyle w:val="IndexLink"/>
                <w:rtl w:val="true"/>
              </w:rPr>
              <w:tab/>
            </w:r>
            <w:r>
              <w:rPr>
                <w:rStyle w:val="IndexLink"/>
              </w:rPr>
              <w:t>407</w:t>
            </w:r>
          </w:hyperlink>
        </w:p>
        <w:p>
          <w:pPr>
            <w:pStyle w:val="Contents3"/>
            <w:tabs>
              <w:tab w:val="clear" w:pos="8459"/>
              <w:tab w:val="right" w:pos="9026" w:leader="dot"/>
            </w:tabs>
            <w:rPr/>
          </w:pPr>
          <w:hyperlink w:anchor="__RefHeading___Toc8587586_73709187">
            <w:r>
              <w:rPr>
                <w:webHidden/>
                <w:rStyle w:val="IndexLink"/>
              </w:rPr>
              <w:t>1351</w:t>
            </w:r>
            <w:r>
              <w:rPr>
                <w:rStyle w:val="IndexLink"/>
                <w:rtl w:val="true"/>
              </w:rPr>
              <w:t xml:space="preserve">- </w:t>
            </w:r>
            <w:r>
              <w:rPr>
                <w:rStyle w:val="IndexLink"/>
                <w:rtl w:val="true"/>
              </w:rPr>
              <w:t>شرح صیغ العقود</w:t>
            </w:r>
            <w:r>
              <w:rPr>
                <w:rStyle w:val="IndexLink"/>
                <w:rtl w:val="true"/>
              </w:rPr>
              <w:tab/>
            </w:r>
            <w:r>
              <w:rPr>
                <w:rStyle w:val="IndexLink"/>
              </w:rPr>
              <w:t>407</w:t>
            </w:r>
          </w:hyperlink>
        </w:p>
        <w:p>
          <w:pPr>
            <w:pStyle w:val="Contents3"/>
            <w:tabs>
              <w:tab w:val="clear" w:pos="8459"/>
              <w:tab w:val="right" w:pos="9026" w:leader="dot"/>
            </w:tabs>
            <w:rPr/>
          </w:pPr>
          <w:hyperlink w:anchor="__RefHeading___Toc8587588_73709187">
            <w:r>
              <w:rPr>
                <w:webHidden/>
                <w:rStyle w:val="IndexLink"/>
              </w:rPr>
              <w:t>1352</w:t>
            </w:r>
            <w:r>
              <w:rPr>
                <w:rStyle w:val="IndexLink"/>
                <w:rtl w:val="true"/>
              </w:rPr>
              <w:t xml:space="preserve">- </w:t>
            </w:r>
            <w:r>
              <w:rPr>
                <w:rStyle w:val="IndexLink"/>
                <w:rtl w:val="true"/>
              </w:rPr>
              <w:t>شرح صیغ العقود</w:t>
            </w:r>
            <w:r>
              <w:rPr>
                <w:rStyle w:val="IndexLink"/>
                <w:rtl w:val="true"/>
              </w:rPr>
              <w:tab/>
            </w:r>
            <w:r>
              <w:rPr>
                <w:rStyle w:val="IndexLink"/>
              </w:rPr>
              <w:t>407</w:t>
            </w:r>
          </w:hyperlink>
        </w:p>
        <w:p>
          <w:pPr>
            <w:pStyle w:val="Contents3"/>
            <w:tabs>
              <w:tab w:val="clear" w:pos="8459"/>
              <w:tab w:val="right" w:pos="9026" w:leader="dot"/>
            </w:tabs>
            <w:rPr/>
          </w:pPr>
          <w:hyperlink w:anchor="__RefHeading___Toc8587590_73709187">
            <w:r>
              <w:rPr>
                <w:webHidden/>
                <w:rStyle w:val="IndexLink"/>
              </w:rPr>
              <w:t>1353</w:t>
            </w:r>
            <w:r>
              <w:rPr>
                <w:rStyle w:val="IndexLink"/>
                <w:rtl w:val="true"/>
              </w:rPr>
              <w:t xml:space="preserve">- </w:t>
            </w:r>
            <w:r>
              <w:rPr>
                <w:rStyle w:val="IndexLink"/>
                <w:rtl w:val="true"/>
              </w:rPr>
              <w:t>شرح ضوابط الأصول‏</w:t>
            </w:r>
            <w:r>
              <w:rPr>
                <w:rStyle w:val="IndexLink"/>
                <w:rtl w:val="true"/>
              </w:rPr>
              <w:tab/>
            </w:r>
            <w:r>
              <w:rPr>
                <w:rStyle w:val="IndexLink"/>
              </w:rPr>
              <w:t>407</w:t>
            </w:r>
          </w:hyperlink>
        </w:p>
        <w:p>
          <w:pPr>
            <w:pStyle w:val="Contents3"/>
            <w:tabs>
              <w:tab w:val="clear" w:pos="8459"/>
              <w:tab w:val="right" w:pos="9026" w:leader="dot"/>
            </w:tabs>
            <w:rPr/>
          </w:pPr>
          <w:hyperlink w:anchor="__RefHeading___Toc8587592_73709187">
            <w:r>
              <w:rPr>
                <w:webHidden/>
                <w:rStyle w:val="IndexLink"/>
              </w:rPr>
              <w:t>1354</w:t>
            </w:r>
            <w:r>
              <w:rPr>
                <w:rStyle w:val="IndexLink"/>
                <w:rtl w:val="true"/>
              </w:rPr>
              <w:t xml:space="preserve">- </w:t>
            </w:r>
            <w:r>
              <w:rPr>
                <w:rStyle w:val="IndexLink"/>
                <w:rtl w:val="true"/>
              </w:rPr>
              <w:t>شرح طب الأئمة</w:t>
            </w:r>
            <w:r>
              <w:rPr>
                <w:rStyle w:val="IndexLink"/>
                <w:rtl w:val="true"/>
              </w:rPr>
              <w:tab/>
            </w:r>
            <w:r>
              <w:rPr>
                <w:rStyle w:val="IndexLink"/>
              </w:rPr>
              <w:t>407</w:t>
            </w:r>
          </w:hyperlink>
        </w:p>
        <w:p>
          <w:pPr>
            <w:pStyle w:val="Contents3"/>
            <w:tabs>
              <w:tab w:val="clear" w:pos="8459"/>
              <w:tab w:val="right" w:pos="9026" w:leader="dot"/>
            </w:tabs>
            <w:rPr/>
          </w:pPr>
          <w:hyperlink w:anchor="__RefHeading___Toc8587594_73709187">
            <w:r>
              <w:rPr>
                <w:webHidden/>
                <w:rStyle w:val="IndexLink"/>
              </w:rPr>
              <w:t>1355</w:t>
            </w:r>
            <w:r>
              <w:rPr>
                <w:rStyle w:val="IndexLink"/>
                <w:rtl w:val="true"/>
              </w:rPr>
              <w:t xml:space="preserve">- </w:t>
            </w:r>
            <w:r>
              <w:rPr>
                <w:rStyle w:val="IndexLink"/>
                <w:rtl w:val="true"/>
              </w:rPr>
              <w:t>شرح طب الرضا</w:t>
            </w:r>
            <w:r>
              <w:rPr>
                <w:rStyle w:val="IndexLink"/>
                <w:rtl w:val="true"/>
              </w:rPr>
              <w:t xml:space="preserve">- </w:t>
            </w:r>
            <w:r>
              <w:rPr>
                <w:rStyle w:val="IndexLink"/>
                <w:rtl w:val="true"/>
              </w:rPr>
              <w:t>ع</w:t>
            </w:r>
            <w:r>
              <w:rPr>
                <w:rStyle w:val="IndexLink"/>
                <w:rtl w:val="true"/>
              </w:rPr>
              <w:t>-</w:t>
              <w:tab/>
            </w:r>
            <w:r>
              <w:rPr>
                <w:rStyle w:val="IndexLink"/>
              </w:rPr>
              <w:t>408</w:t>
            </w:r>
          </w:hyperlink>
        </w:p>
        <w:p>
          <w:pPr>
            <w:pStyle w:val="Contents3"/>
            <w:tabs>
              <w:tab w:val="clear" w:pos="8459"/>
              <w:tab w:val="right" w:pos="9026" w:leader="dot"/>
            </w:tabs>
            <w:rPr/>
          </w:pPr>
          <w:hyperlink w:anchor="__RefHeading___Toc8587596_73709187">
            <w:r>
              <w:rPr>
                <w:webHidden/>
                <w:rStyle w:val="IndexLink"/>
              </w:rPr>
              <w:t>1356</w:t>
            </w:r>
            <w:r>
              <w:rPr>
                <w:rStyle w:val="IndexLink"/>
                <w:rtl w:val="true"/>
              </w:rPr>
              <w:t xml:space="preserve">- </w:t>
            </w:r>
            <w:r>
              <w:rPr>
                <w:rStyle w:val="IndexLink"/>
                <w:rtl w:val="true"/>
              </w:rPr>
              <w:t>شرح طب الرضا</w:t>
            </w:r>
            <w:r>
              <w:rPr>
                <w:rStyle w:val="IndexLink"/>
                <w:rtl w:val="true"/>
              </w:rPr>
              <w:tab/>
            </w:r>
            <w:r>
              <w:rPr>
                <w:rStyle w:val="IndexLink"/>
              </w:rPr>
              <w:t>408</w:t>
            </w:r>
          </w:hyperlink>
        </w:p>
        <w:p>
          <w:pPr>
            <w:pStyle w:val="Contents3"/>
            <w:tabs>
              <w:tab w:val="clear" w:pos="8459"/>
              <w:tab w:val="right" w:pos="9026" w:leader="dot"/>
            </w:tabs>
            <w:rPr/>
          </w:pPr>
          <w:hyperlink w:anchor="__RefHeading___Toc8587598_73709187">
            <w:r>
              <w:rPr>
                <w:webHidden/>
                <w:rStyle w:val="IndexLink"/>
              </w:rPr>
              <w:t>1357</w:t>
            </w:r>
            <w:r>
              <w:rPr>
                <w:rStyle w:val="IndexLink"/>
                <w:rtl w:val="true"/>
              </w:rPr>
              <w:t xml:space="preserve">- </w:t>
            </w:r>
            <w:r>
              <w:rPr>
                <w:rStyle w:val="IndexLink"/>
                <w:rtl w:val="true"/>
              </w:rPr>
              <w:t>شرح طب الرضا</w:t>
            </w:r>
            <w:r>
              <w:rPr>
                <w:rStyle w:val="IndexLink"/>
                <w:rtl w:val="true"/>
              </w:rPr>
              <w:tab/>
            </w:r>
            <w:r>
              <w:rPr>
                <w:rStyle w:val="IndexLink"/>
              </w:rPr>
              <w:t>408</w:t>
            </w:r>
          </w:hyperlink>
        </w:p>
        <w:p>
          <w:pPr>
            <w:pStyle w:val="Contents3"/>
            <w:tabs>
              <w:tab w:val="clear" w:pos="8459"/>
              <w:tab w:val="right" w:pos="9026" w:leader="dot"/>
            </w:tabs>
            <w:rPr/>
          </w:pPr>
          <w:hyperlink w:anchor="__RefHeading___Toc8587600_73709187">
            <w:r>
              <w:rPr>
                <w:webHidden/>
                <w:rStyle w:val="IndexLink"/>
                <w:rtl w:val="true"/>
              </w:rPr>
              <w:t>شرح طب الرضا</w:t>
            </w:r>
            <w:r>
              <w:rPr>
                <w:rStyle w:val="IndexLink"/>
                <w:rtl w:val="true"/>
              </w:rPr>
              <w:tab/>
            </w:r>
            <w:r>
              <w:rPr>
                <w:rStyle w:val="IndexLink"/>
              </w:rPr>
              <w:t>408</w:t>
            </w:r>
          </w:hyperlink>
        </w:p>
        <w:p>
          <w:pPr>
            <w:pStyle w:val="Contents3"/>
            <w:tabs>
              <w:tab w:val="clear" w:pos="8459"/>
              <w:tab w:val="right" w:pos="9026" w:leader="dot"/>
            </w:tabs>
            <w:rPr/>
          </w:pPr>
          <w:hyperlink w:anchor="__RefHeading___Toc8587602_73709187">
            <w:r>
              <w:rPr>
                <w:webHidden/>
                <w:rStyle w:val="IndexLink"/>
                <w:rtl w:val="true"/>
              </w:rPr>
              <w:t>شرح طب الرضا</w:t>
            </w:r>
            <w:r>
              <w:rPr>
                <w:rStyle w:val="IndexLink"/>
                <w:rtl w:val="true"/>
              </w:rPr>
              <w:tab/>
            </w:r>
            <w:r>
              <w:rPr>
                <w:rStyle w:val="IndexLink"/>
              </w:rPr>
              <w:t>408</w:t>
            </w:r>
          </w:hyperlink>
        </w:p>
        <w:p>
          <w:pPr>
            <w:pStyle w:val="Contents3"/>
            <w:tabs>
              <w:tab w:val="clear" w:pos="8459"/>
              <w:tab w:val="right" w:pos="9026" w:leader="dot"/>
            </w:tabs>
            <w:rPr/>
          </w:pPr>
          <w:hyperlink w:anchor="__RefHeading___Toc8587604_73709187">
            <w:r>
              <w:rPr>
                <w:webHidden/>
                <w:rStyle w:val="IndexLink"/>
                <w:rtl w:val="true"/>
              </w:rPr>
              <w:t>شرح طب الرضا</w:t>
            </w:r>
            <w:r>
              <w:rPr>
                <w:rStyle w:val="IndexLink"/>
                <w:rtl w:val="true"/>
              </w:rPr>
              <w:tab/>
            </w:r>
            <w:r>
              <w:rPr>
                <w:rStyle w:val="IndexLink"/>
              </w:rPr>
              <w:t>408</w:t>
            </w:r>
          </w:hyperlink>
        </w:p>
        <w:p>
          <w:pPr>
            <w:pStyle w:val="Contents3"/>
            <w:tabs>
              <w:tab w:val="clear" w:pos="8459"/>
              <w:tab w:val="right" w:pos="9026" w:leader="dot"/>
            </w:tabs>
            <w:rPr/>
          </w:pPr>
          <w:hyperlink w:anchor="__RefHeading___Toc8587606_73709187">
            <w:r>
              <w:rPr>
                <w:webHidden/>
                <w:rStyle w:val="IndexLink"/>
              </w:rPr>
              <w:t>1358</w:t>
            </w:r>
            <w:r>
              <w:rPr>
                <w:rStyle w:val="IndexLink"/>
                <w:rtl w:val="true"/>
              </w:rPr>
              <w:t xml:space="preserve">- </w:t>
            </w:r>
            <w:r>
              <w:rPr>
                <w:rStyle w:val="IndexLink"/>
                <w:rtl w:val="true"/>
              </w:rPr>
              <w:t>شرح طب الرضا</w:t>
            </w:r>
            <w:r>
              <w:rPr>
                <w:rStyle w:val="IndexLink"/>
                <w:rtl w:val="true"/>
              </w:rPr>
              <w:tab/>
            </w:r>
            <w:r>
              <w:rPr>
                <w:rStyle w:val="IndexLink"/>
              </w:rPr>
              <w:t>408</w:t>
            </w:r>
          </w:hyperlink>
        </w:p>
        <w:p>
          <w:pPr>
            <w:pStyle w:val="Contents3"/>
            <w:tabs>
              <w:tab w:val="clear" w:pos="8459"/>
              <w:tab w:val="right" w:pos="9026" w:leader="dot"/>
            </w:tabs>
            <w:rPr/>
          </w:pPr>
          <w:hyperlink w:anchor="__RefHeading___Toc8587608_73709187">
            <w:r>
              <w:rPr>
                <w:webHidden/>
                <w:rStyle w:val="IndexLink"/>
              </w:rPr>
              <w:t>1359</w:t>
            </w:r>
            <w:r>
              <w:rPr>
                <w:rStyle w:val="IndexLink"/>
                <w:rtl w:val="true"/>
              </w:rPr>
              <w:t xml:space="preserve">- </w:t>
            </w:r>
            <w:r>
              <w:rPr>
                <w:rStyle w:val="IndexLink"/>
                <w:rtl w:val="true"/>
              </w:rPr>
              <w:t>شرح طب الرضا</w:t>
            </w:r>
            <w:r>
              <w:rPr>
                <w:rStyle w:val="IndexLink"/>
                <w:rtl w:val="true"/>
              </w:rPr>
              <w:tab/>
            </w:r>
            <w:r>
              <w:rPr>
                <w:rStyle w:val="IndexLink"/>
              </w:rPr>
              <w:t>408</w:t>
            </w:r>
          </w:hyperlink>
        </w:p>
        <w:p>
          <w:pPr>
            <w:pStyle w:val="Contents3"/>
            <w:tabs>
              <w:tab w:val="clear" w:pos="8459"/>
              <w:tab w:val="right" w:pos="9026" w:leader="dot"/>
            </w:tabs>
            <w:rPr/>
          </w:pPr>
          <w:hyperlink w:anchor="__RefHeading___Toc8587610_73709187">
            <w:r>
              <w:rPr>
                <w:webHidden/>
                <w:rStyle w:val="IndexLink"/>
              </w:rPr>
              <w:t>1360</w:t>
            </w:r>
            <w:r>
              <w:rPr>
                <w:rStyle w:val="IndexLink"/>
                <w:rtl w:val="true"/>
              </w:rPr>
              <w:t xml:space="preserve">- </w:t>
            </w:r>
            <w:r>
              <w:rPr>
                <w:rStyle w:val="IndexLink"/>
                <w:rtl w:val="true"/>
              </w:rPr>
              <w:t>شرح طب النبی‏</w:t>
            </w:r>
            <w:r>
              <w:rPr>
                <w:rStyle w:val="IndexLink"/>
                <w:rtl w:val="true"/>
              </w:rPr>
              <w:tab/>
            </w:r>
            <w:r>
              <w:rPr>
                <w:rStyle w:val="IndexLink"/>
              </w:rPr>
              <w:t>409</w:t>
            </w:r>
          </w:hyperlink>
        </w:p>
        <w:p>
          <w:pPr>
            <w:pStyle w:val="Contents3"/>
            <w:tabs>
              <w:tab w:val="clear" w:pos="8459"/>
              <w:tab w:val="right" w:pos="9026" w:leader="dot"/>
            </w:tabs>
            <w:rPr/>
          </w:pPr>
          <w:hyperlink w:anchor="__RefHeading___Toc8587612_73709187">
            <w:r>
              <w:rPr>
                <w:webHidden/>
                <w:rStyle w:val="IndexLink"/>
              </w:rPr>
              <w:t>1361</w:t>
            </w:r>
            <w:r>
              <w:rPr>
                <w:rStyle w:val="IndexLink"/>
                <w:rtl w:val="true"/>
              </w:rPr>
              <w:t xml:space="preserve">- </w:t>
            </w:r>
            <w:r>
              <w:rPr>
                <w:rStyle w:val="IndexLink"/>
                <w:rtl w:val="true"/>
              </w:rPr>
              <w:t>شرح الطوالع‏</w:t>
            </w:r>
            <w:r>
              <w:rPr>
                <w:rStyle w:val="IndexLink"/>
                <w:rtl w:val="true"/>
              </w:rPr>
              <w:tab/>
            </w:r>
            <w:r>
              <w:rPr>
                <w:rStyle w:val="IndexLink"/>
              </w:rPr>
              <w:t>409</w:t>
            </w:r>
          </w:hyperlink>
        </w:p>
        <w:p>
          <w:pPr>
            <w:pStyle w:val="Contents3"/>
            <w:tabs>
              <w:tab w:val="clear" w:pos="8459"/>
              <w:tab w:val="right" w:pos="9026" w:leader="dot"/>
            </w:tabs>
            <w:rPr/>
          </w:pPr>
          <w:hyperlink w:anchor="__RefHeading___Toc8587614_73709187">
            <w:r>
              <w:rPr>
                <w:webHidden/>
                <w:rStyle w:val="IndexLink"/>
              </w:rPr>
              <w:t>1362</w:t>
            </w:r>
            <w:r>
              <w:rPr>
                <w:rStyle w:val="IndexLink"/>
                <w:rtl w:val="true"/>
              </w:rPr>
              <w:t xml:space="preserve">- </w:t>
            </w:r>
            <w:r>
              <w:rPr>
                <w:rStyle w:val="IndexLink"/>
                <w:rtl w:val="true"/>
              </w:rPr>
              <w:t>شرح الطوالع‏</w:t>
            </w:r>
            <w:r>
              <w:rPr>
                <w:rStyle w:val="IndexLink"/>
                <w:rtl w:val="true"/>
              </w:rPr>
              <w:tab/>
            </w:r>
            <w:r>
              <w:rPr>
                <w:rStyle w:val="IndexLink"/>
              </w:rPr>
              <w:t>409</w:t>
            </w:r>
          </w:hyperlink>
        </w:p>
        <w:p>
          <w:pPr>
            <w:pStyle w:val="Contents3"/>
            <w:tabs>
              <w:tab w:val="clear" w:pos="8459"/>
              <w:tab w:val="right" w:pos="9026" w:leader="dot"/>
            </w:tabs>
            <w:rPr/>
          </w:pPr>
          <w:hyperlink w:anchor="__RefHeading___Toc8587616_73709187">
            <w:r>
              <w:rPr>
                <w:webHidden/>
                <w:rStyle w:val="IndexLink"/>
              </w:rPr>
              <w:t>1363</w:t>
            </w:r>
            <w:r>
              <w:rPr>
                <w:rStyle w:val="IndexLink"/>
                <w:rtl w:val="true"/>
              </w:rPr>
              <w:t xml:space="preserve">- </w:t>
            </w:r>
            <w:r>
              <w:rPr>
                <w:rStyle w:val="IndexLink"/>
                <w:rtl w:val="true"/>
              </w:rPr>
              <w:t>شرح الطوالع‏</w:t>
            </w:r>
            <w:r>
              <w:rPr>
                <w:rStyle w:val="IndexLink"/>
                <w:rtl w:val="true"/>
              </w:rPr>
              <w:tab/>
            </w:r>
            <w:r>
              <w:rPr>
                <w:rStyle w:val="IndexLink"/>
              </w:rPr>
              <w:t>409</w:t>
            </w:r>
          </w:hyperlink>
        </w:p>
        <w:p>
          <w:pPr>
            <w:pStyle w:val="Contents3"/>
            <w:tabs>
              <w:tab w:val="clear" w:pos="8459"/>
              <w:tab w:val="right" w:pos="9026" w:leader="dot"/>
            </w:tabs>
            <w:rPr/>
          </w:pPr>
          <w:hyperlink w:anchor="__RefHeading___Toc8587618_73709187">
            <w:r>
              <w:rPr>
                <w:webHidden/>
                <w:rStyle w:val="IndexLink"/>
              </w:rPr>
              <w:t>1364</w:t>
            </w:r>
            <w:r>
              <w:rPr>
                <w:rStyle w:val="IndexLink"/>
                <w:rtl w:val="true"/>
              </w:rPr>
              <w:t xml:space="preserve">- </w:t>
            </w:r>
            <w:r>
              <w:rPr>
                <w:rStyle w:val="IndexLink"/>
                <w:rtl w:val="true"/>
              </w:rPr>
              <w:t>شرح طهارة القواعد</w:t>
            </w:r>
            <w:r>
              <w:rPr>
                <w:rStyle w:val="IndexLink"/>
                <w:rtl w:val="true"/>
              </w:rPr>
              <w:tab/>
            </w:r>
            <w:r>
              <w:rPr>
                <w:rStyle w:val="IndexLink"/>
              </w:rPr>
              <w:t>409</w:t>
            </w:r>
          </w:hyperlink>
        </w:p>
        <w:p>
          <w:pPr>
            <w:pStyle w:val="Contents3"/>
            <w:tabs>
              <w:tab w:val="clear" w:pos="8459"/>
              <w:tab w:val="right" w:pos="9026" w:leader="dot"/>
            </w:tabs>
            <w:rPr/>
          </w:pPr>
          <w:hyperlink w:anchor="__RefHeading___Toc8587620_73709187">
            <w:r>
              <w:rPr>
                <w:webHidden/>
                <w:rStyle w:val="IndexLink"/>
              </w:rPr>
              <w:t>1365</w:t>
            </w:r>
            <w:r>
              <w:rPr>
                <w:rStyle w:val="IndexLink"/>
                <w:rtl w:val="true"/>
              </w:rPr>
              <w:t xml:space="preserve">- </w:t>
            </w:r>
            <w:r>
              <w:rPr>
                <w:rStyle w:val="IndexLink"/>
                <w:rtl w:val="true"/>
              </w:rPr>
              <w:t>شرح طهارة القواعد</w:t>
            </w:r>
            <w:r>
              <w:rPr>
                <w:rStyle w:val="IndexLink"/>
                <w:rtl w:val="true"/>
              </w:rPr>
              <w:tab/>
            </w:r>
            <w:r>
              <w:rPr>
                <w:rStyle w:val="IndexLink"/>
              </w:rPr>
              <w:t>409</w:t>
            </w:r>
          </w:hyperlink>
        </w:p>
        <w:p>
          <w:pPr>
            <w:pStyle w:val="Contents3"/>
            <w:tabs>
              <w:tab w:val="clear" w:pos="8459"/>
              <w:tab w:val="right" w:pos="9026" w:leader="dot"/>
            </w:tabs>
            <w:rPr/>
          </w:pPr>
          <w:hyperlink w:anchor="__RefHeading___Toc8587622_73709187">
            <w:r>
              <w:rPr>
                <w:webHidden/>
                <w:rStyle w:val="IndexLink"/>
              </w:rPr>
              <w:t>1366</w:t>
            </w:r>
            <w:r>
              <w:rPr>
                <w:rStyle w:val="IndexLink"/>
                <w:rtl w:val="true"/>
              </w:rPr>
              <w:t xml:space="preserve">- </w:t>
            </w:r>
            <w:r>
              <w:rPr>
                <w:rStyle w:val="IndexLink"/>
                <w:rtl w:val="true"/>
              </w:rPr>
              <w:t>شرح طهارة القواعد</w:t>
            </w:r>
            <w:r>
              <w:rPr>
                <w:rStyle w:val="IndexLink"/>
                <w:rtl w:val="true"/>
              </w:rPr>
              <w:tab/>
            </w:r>
            <w:r>
              <w:rPr>
                <w:rStyle w:val="IndexLink"/>
              </w:rPr>
              <w:t>409</w:t>
            </w:r>
          </w:hyperlink>
        </w:p>
        <w:p>
          <w:pPr>
            <w:pStyle w:val="Contents3"/>
            <w:tabs>
              <w:tab w:val="clear" w:pos="8459"/>
              <w:tab w:val="right" w:pos="9026" w:leader="dot"/>
            </w:tabs>
            <w:rPr/>
          </w:pPr>
          <w:hyperlink w:anchor="__RefHeading___Toc8587624_73709187">
            <w:r>
              <w:rPr>
                <w:webHidden/>
                <w:rStyle w:val="IndexLink"/>
                <w:rtl w:val="true"/>
              </w:rPr>
              <w:t>شرح طهارة المفاتیح‏</w:t>
            </w:r>
            <w:r>
              <w:rPr>
                <w:rStyle w:val="IndexLink"/>
                <w:rtl w:val="true"/>
              </w:rPr>
              <w:tab/>
            </w:r>
            <w:r>
              <w:rPr>
                <w:rStyle w:val="IndexLink"/>
              </w:rPr>
              <w:t>410</w:t>
            </w:r>
          </w:hyperlink>
        </w:p>
        <w:p>
          <w:pPr>
            <w:pStyle w:val="Contents3"/>
            <w:tabs>
              <w:tab w:val="clear" w:pos="8459"/>
              <w:tab w:val="right" w:pos="9026" w:leader="dot"/>
            </w:tabs>
            <w:rPr/>
          </w:pPr>
          <w:hyperlink w:anchor="__RefHeading___Toc8587626_73709187">
            <w:r>
              <w:rPr>
                <w:webHidden/>
                <w:rStyle w:val="IndexLink"/>
              </w:rPr>
              <w:t>1367</w:t>
            </w:r>
            <w:r>
              <w:rPr>
                <w:rStyle w:val="IndexLink"/>
                <w:rtl w:val="true"/>
              </w:rPr>
              <w:t xml:space="preserve">- </w:t>
            </w:r>
            <w:r>
              <w:rPr>
                <w:rStyle w:val="IndexLink"/>
                <w:rtl w:val="true"/>
              </w:rPr>
              <w:t>شرح طهارة النخبة</w:t>
            </w:r>
            <w:r>
              <w:rPr>
                <w:rStyle w:val="IndexLink"/>
                <w:rtl w:val="true"/>
              </w:rPr>
              <w:tab/>
            </w:r>
            <w:r>
              <w:rPr>
                <w:rStyle w:val="IndexLink"/>
              </w:rPr>
              <w:t>410</w:t>
            </w:r>
          </w:hyperlink>
        </w:p>
        <w:p>
          <w:pPr>
            <w:pStyle w:val="Contents3"/>
            <w:tabs>
              <w:tab w:val="clear" w:pos="8459"/>
              <w:tab w:val="right" w:pos="9026" w:leader="dot"/>
            </w:tabs>
            <w:rPr/>
          </w:pPr>
          <w:hyperlink w:anchor="__RefHeading___Toc8587628_73709187">
            <w:r>
              <w:rPr>
                <w:webHidden/>
                <w:rStyle w:val="IndexLink"/>
                <w:rtl w:val="true"/>
              </w:rPr>
              <w:t>شرح طهارة الوافی‏</w:t>
            </w:r>
            <w:r>
              <w:rPr>
                <w:rStyle w:val="IndexLink"/>
                <w:rtl w:val="true"/>
              </w:rPr>
              <w:tab/>
            </w:r>
            <w:r>
              <w:rPr>
                <w:rStyle w:val="IndexLink"/>
              </w:rPr>
              <w:t>410</w:t>
            </w:r>
          </w:hyperlink>
        </w:p>
        <w:p>
          <w:pPr>
            <w:pStyle w:val="Contents3"/>
            <w:tabs>
              <w:tab w:val="clear" w:pos="8459"/>
              <w:tab w:val="right" w:pos="9026" w:leader="dot"/>
            </w:tabs>
            <w:rPr/>
          </w:pPr>
          <w:hyperlink w:anchor="__RefHeading___Toc8587630_73709187">
            <w:r>
              <w:rPr>
                <w:webHidden/>
                <w:rStyle w:val="IndexLink"/>
                <w:rtl w:val="true"/>
              </w:rPr>
              <w:t>شرح طهارة الوافی‏</w:t>
            </w:r>
            <w:r>
              <w:rPr>
                <w:rStyle w:val="IndexLink"/>
                <w:rtl w:val="true"/>
              </w:rPr>
              <w:tab/>
            </w:r>
            <w:r>
              <w:rPr>
                <w:rStyle w:val="IndexLink"/>
              </w:rPr>
              <w:t>410</w:t>
            </w:r>
          </w:hyperlink>
        </w:p>
        <w:p>
          <w:pPr>
            <w:pStyle w:val="Contents3"/>
            <w:tabs>
              <w:tab w:val="clear" w:pos="8459"/>
              <w:tab w:val="right" w:pos="9026" w:leader="dot"/>
            </w:tabs>
            <w:rPr/>
          </w:pPr>
          <w:hyperlink w:anchor="__RefHeading___Toc8587632_73709187">
            <w:r>
              <w:rPr>
                <w:webHidden/>
                <w:rStyle w:val="IndexLink"/>
              </w:rPr>
              <w:t>1368</w:t>
            </w:r>
            <w:r>
              <w:rPr>
                <w:rStyle w:val="IndexLink"/>
                <w:rtl w:val="true"/>
              </w:rPr>
              <w:t xml:space="preserve">- </w:t>
            </w:r>
            <w:r>
              <w:rPr>
                <w:rStyle w:val="IndexLink"/>
                <w:rtl w:val="true"/>
              </w:rPr>
              <w:t>شرح طیبة النشر فی القراءات العشر</w:t>
            </w:r>
            <w:r>
              <w:rPr>
                <w:rStyle w:val="IndexLink"/>
                <w:rtl w:val="true"/>
              </w:rPr>
              <w:tab/>
            </w:r>
            <w:r>
              <w:rPr>
                <w:rStyle w:val="IndexLink"/>
              </w:rPr>
              <w:t>411</w:t>
            </w:r>
          </w:hyperlink>
        </w:p>
        <w:p>
          <w:pPr>
            <w:pStyle w:val="Contents3"/>
            <w:tabs>
              <w:tab w:val="clear" w:pos="8459"/>
              <w:tab w:val="right" w:pos="9026" w:leader="dot"/>
            </w:tabs>
            <w:rPr/>
          </w:pPr>
          <w:hyperlink w:anchor="__RefHeading___Toc8587634_73709187">
            <w:r>
              <w:rPr>
                <w:webHidden/>
                <w:rStyle w:val="IndexLink"/>
              </w:rPr>
              <w:t>1369</w:t>
            </w:r>
            <w:r>
              <w:rPr>
                <w:rStyle w:val="IndexLink"/>
                <w:rtl w:val="true"/>
              </w:rPr>
              <w:t xml:space="preserve">- </w:t>
            </w:r>
            <w:r>
              <w:rPr>
                <w:rStyle w:val="IndexLink"/>
                <w:rtl w:val="true"/>
              </w:rPr>
              <w:t>شرح عبارة شرح الأسباب فی ترکیب الأخلاط</w:t>
            </w:r>
            <w:r>
              <w:rPr>
                <w:rStyle w:val="IndexLink"/>
                <w:rtl w:val="true"/>
              </w:rPr>
              <w:tab/>
            </w:r>
            <w:r>
              <w:rPr>
                <w:rStyle w:val="IndexLink"/>
              </w:rPr>
              <w:t>411</w:t>
            </w:r>
          </w:hyperlink>
        </w:p>
        <w:p>
          <w:pPr>
            <w:pStyle w:val="Contents3"/>
            <w:tabs>
              <w:tab w:val="clear" w:pos="8459"/>
              <w:tab w:val="right" w:pos="9026" w:leader="dot"/>
            </w:tabs>
            <w:rPr/>
          </w:pPr>
          <w:hyperlink w:anchor="__RefHeading___Toc8587636_73709187">
            <w:r>
              <w:rPr>
                <w:webHidden/>
                <w:rStyle w:val="IndexLink"/>
              </w:rPr>
              <w:t>1370</w:t>
            </w:r>
            <w:r>
              <w:rPr>
                <w:rStyle w:val="IndexLink"/>
                <w:rtl w:val="true"/>
              </w:rPr>
              <w:t xml:space="preserve">- </w:t>
            </w:r>
            <w:r>
              <w:rPr>
                <w:rStyle w:val="IndexLink"/>
                <w:rtl w:val="true"/>
              </w:rPr>
              <w:t>شرح العبارة</w:t>
            </w:r>
            <w:r>
              <w:rPr>
                <w:rStyle w:val="IndexLink"/>
                <w:rtl w:val="true"/>
              </w:rPr>
              <w:tab/>
            </w:r>
            <w:r>
              <w:rPr>
                <w:rStyle w:val="IndexLink"/>
              </w:rPr>
              <w:t>411</w:t>
            </w:r>
          </w:hyperlink>
        </w:p>
        <w:p>
          <w:pPr>
            <w:pStyle w:val="Contents3"/>
            <w:tabs>
              <w:tab w:val="clear" w:pos="8459"/>
              <w:tab w:val="right" w:pos="9026" w:leader="dot"/>
            </w:tabs>
            <w:rPr/>
          </w:pPr>
          <w:hyperlink w:anchor="__RefHeading___Toc8587638_73709187">
            <w:r>
              <w:rPr>
                <w:webHidden/>
                <w:rStyle w:val="IndexLink"/>
              </w:rPr>
              <w:t>1371</w:t>
            </w:r>
            <w:r>
              <w:rPr>
                <w:rStyle w:val="IndexLink"/>
                <w:rtl w:val="true"/>
              </w:rPr>
              <w:t xml:space="preserve">- </w:t>
            </w:r>
            <w:r>
              <w:rPr>
                <w:rStyle w:val="IndexLink"/>
                <w:rtl w:val="true"/>
              </w:rPr>
              <w:t>شرح عبارة اللمعة فی مبحث الزوال‏</w:t>
            </w:r>
            <w:r>
              <w:rPr>
                <w:rStyle w:val="IndexLink"/>
                <w:rtl w:val="true"/>
              </w:rPr>
              <w:tab/>
            </w:r>
            <w:r>
              <w:rPr>
                <w:rStyle w:val="IndexLink"/>
              </w:rPr>
              <w:t>411</w:t>
            </w:r>
          </w:hyperlink>
        </w:p>
        <w:p>
          <w:pPr>
            <w:pStyle w:val="Contents3"/>
            <w:tabs>
              <w:tab w:val="clear" w:pos="8459"/>
              <w:tab w:val="right" w:pos="9026" w:leader="dot"/>
            </w:tabs>
            <w:rPr/>
          </w:pPr>
          <w:hyperlink w:anchor="__RefHeading___Toc8587640_73709187">
            <w:r>
              <w:rPr>
                <w:webHidden/>
                <w:rStyle w:val="IndexLink"/>
              </w:rPr>
              <w:t>1372</w:t>
            </w:r>
            <w:r>
              <w:rPr>
                <w:rStyle w:val="IndexLink"/>
                <w:rtl w:val="true"/>
              </w:rPr>
              <w:t xml:space="preserve">- </w:t>
            </w:r>
            <w:r>
              <w:rPr>
                <w:rStyle w:val="IndexLink"/>
                <w:rtl w:val="true"/>
              </w:rPr>
              <w:t>شرح العجالة</w:t>
            </w:r>
            <w:r>
              <w:rPr>
                <w:rStyle w:val="IndexLink"/>
                <w:rtl w:val="true"/>
              </w:rPr>
              <w:tab/>
            </w:r>
            <w:r>
              <w:rPr>
                <w:rStyle w:val="IndexLink"/>
              </w:rPr>
              <w:t>411</w:t>
            </w:r>
          </w:hyperlink>
        </w:p>
        <w:p>
          <w:pPr>
            <w:pStyle w:val="Contents3"/>
            <w:tabs>
              <w:tab w:val="clear" w:pos="8459"/>
              <w:tab w:val="right" w:pos="9026" w:leader="dot"/>
            </w:tabs>
            <w:rPr/>
          </w:pPr>
          <w:hyperlink w:anchor="__RefHeading___Toc8587642_73709187">
            <w:r>
              <w:rPr>
                <w:webHidden/>
                <w:rStyle w:val="IndexLink"/>
                <w:rtl w:val="true"/>
              </w:rPr>
              <w:t>شرح العجالة</w:t>
            </w:r>
            <w:r>
              <w:rPr>
                <w:rStyle w:val="IndexLink"/>
                <w:rtl w:val="true"/>
              </w:rPr>
              <w:tab/>
            </w:r>
            <w:r>
              <w:rPr>
                <w:rStyle w:val="IndexLink"/>
              </w:rPr>
              <w:t>411</w:t>
            </w:r>
          </w:hyperlink>
        </w:p>
        <w:p>
          <w:pPr>
            <w:pStyle w:val="Contents3"/>
            <w:tabs>
              <w:tab w:val="clear" w:pos="8459"/>
              <w:tab w:val="right" w:pos="9026" w:leader="dot"/>
            </w:tabs>
            <w:rPr/>
          </w:pPr>
          <w:hyperlink w:anchor="__RefHeading___Toc8587644_73709187">
            <w:r>
              <w:rPr>
                <w:webHidden/>
                <w:rStyle w:val="IndexLink"/>
                <w:rtl w:val="true"/>
              </w:rPr>
              <w:t>شرح عدة الأصول‏</w:t>
            </w:r>
            <w:r>
              <w:rPr>
                <w:rStyle w:val="IndexLink"/>
                <w:rtl w:val="true"/>
              </w:rPr>
              <w:tab/>
            </w:r>
            <w:r>
              <w:rPr>
                <w:rStyle w:val="IndexLink"/>
              </w:rPr>
              <w:t>412</w:t>
            </w:r>
          </w:hyperlink>
        </w:p>
        <w:p>
          <w:pPr>
            <w:pStyle w:val="Contents3"/>
            <w:tabs>
              <w:tab w:val="clear" w:pos="8459"/>
              <w:tab w:val="right" w:pos="9026" w:leader="dot"/>
            </w:tabs>
            <w:rPr/>
          </w:pPr>
          <w:hyperlink w:anchor="__RefHeading___Toc8587646_73709187">
            <w:r>
              <w:rPr>
                <w:webHidden/>
                <w:rStyle w:val="IndexLink"/>
              </w:rPr>
              <w:t>1373</w:t>
            </w:r>
            <w:r>
              <w:rPr>
                <w:rStyle w:val="IndexLink"/>
                <w:rtl w:val="true"/>
              </w:rPr>
              <w:t xml:space="preserve">- </w:t>
            </w:r>
            <w:r>
              <w:rPr>
                <w:rStyle w:val="IndexLink"/>
                <w:rtl w:val="true"/>
              </w:rPr>
              <w:t>شرح العرشیة</w:t>
            </w:r>
            <w:r>
              <w:rPr>
                <w:rStyle w:val="IndexLink"/>
                <w:rtl w:val="true"/>
              </w:rPr>
              <w:tab/>
            </w:r>
            <w:r>
              <w:rPr>
                <w:rStyle w:val="IndexLink"/>
              </w:rPr>
              <w:t>412</w:t>
            </w:r>
          </w:hyperlink>
        </w:p>
        <w:p>
          <w:pPr>
            <w:pStyle w:val="Contents3"/>
            <w:tabs>
              <w:tab w:val="clear" w:pos="8459"/>
              <w:tab w:val="right" w:pos="9026" w:leader="dot"/>
            </w:tabs>
            <w:rPr/>
          </w:pPr>
          <w:hyperlink w:anchor="__RefHeading___Toc8587648_73709187">
            <w:r>
              <w:rPr>
                <w:webHidden/>
                <w:rStyle w:val="IndexLink"/>
              </w:rPr>
              <w:t>1374</w:t>
            </w:r>
            <w:r>
              <w:rPr>
                <w:rStyle w:val="IndexLink"/>
                <w:rtl w:val="true"/>
              </w:rPr>
              <w:t xml:space="preserve">- </w:t>
            </w:r>
            <w:r>
              <w:rPr>
                <w:rStyle w:val="IndexLink"/>
                <w:rtl w:val="true"/>
              </w:rPr>
              <w:t>شرح العرشیة</w:t>
            </w:r>
            <w:r>
              <w:rPr>
                <w:rStyle w:val="IndexLink"/>
                <w:rtl w:val="true"/>
              </w:rPr>
              <w:tab/>
            </w:r>
            <w:r>
              <w:rPr>
                <w:rStyle w:val="IndexLink"/>
              </w:rPr>
              <w:t>412</w:t>
            </w:r>
          </w:hyperlink>
        </w:p>
        <w:p>
          <w:pPr>
            <w:pStyle w:val="Contents3"/>
            <w:tabs>
              <w:tab w:val="clear" w:pos="8459"/>
              <w:tab w:val="right" w:pos="9026" w:leader="dot"/>
            </w:tabs>
            <w:rPr/>
          </w:pPr>
          <w:hyperlink w:anchor="__RefHeading___Toc8587650_73709187">
            <w:r>
              <w:rPr>
                <w:webHidden/>
                <w:rStyle w:val="IndexLink"/>
              </w:rPr>
              <w:t>1375</w:t>
            </w:r>
            <w:r>
              <w:rPr>
                <w:rStyle w:val="IndexLink"/>
                <w:rtl w:val="true"/>
              </w:rPr>
              <w:t xml:space="preserve">- </w:t>
            </w:r>
            <w:r>
              <w:rPr>
                <w:rStyle w:val="IndexLink"/>
                <w:rtl w:val="true"/>
              </w:rPr>
              <w:t>شرح العرشیة</w:t>
            </w:r>
            <w:r>
              <w:rPr>
                <w:rStyle w:val="IndexLink"/>
                <w:rtl w:val="true"/>
              </w:rPr>
              <w:tab/>
            </w:r>
            <w:r>
              <w:rPr>
                <w:rStyle w:val="IndexLink"/>
              </w:rPr>
              <w:t>412</w:t>
            </w:r>
          </w:hyperlink>
        </w:p>
        <w:p>
          <w:pPr>
            <w:pStyle w:val="Contents3"/>
            <w:tabs>
              <w:tab w:val="clear" w:pos="8459"/>
              <w:tab w:val="right" w:pos="9026" w:leader="dot"/>
            </w:tabs>
            <w:rPr/>
          </w:pPr>
          <w:hyperlink w:anchor="__RefHeading___Toc8587652_73709187">
            <w:r>
              <w:rPr>
                <w:webHidden/>
                <w:rStyle w:val="IndexLink"/>
              </w:rPr>
              <w:t>1376</w:t>
            </w:r>
            <w:r>
              <w:rPr>
                <w:rStyle w:val="IndexLink"/>
                <w:rtl w:val="true"/>
              </w:rPr>
              <w:t xml:space="preserve">- </w:t>
            </w:r>
            <w:r>
              <w:rPr>
                <w:rStyle w:val="IndexLink"/>
                <w:rtl w:val="true"/>
              </w:rPr>
              <w:t>شرح العرشیة</w:t>
            </w:r>
            <w:r>
              <w:rPr>
                <w:rStyle w:val="IndexLink"/>
                <w:rtl w:val="true"/>
              </w:rPr>
              <w:tab/>
            </w:r>
            <w:r>
              <w:rPr>
                <w:rStyle w:val="IndexLink"/>
              </w:rPr>
              <w:t>412</w:t>
            </w:r>
          </w:hyperlink>
        </w:p>
        <w:p>
          <w:pPr>
            <w:pStyle w:val="Contents3"/>
            <w:tabs>
              <w:tab w:val="clear" w:pos="8459"/>
              <w:tab w:val="right" w:pos="9026" w:leader="dot"/>
            </w:tabs>
            <w:rPr/>
          </w:pPr>
          <w:hyperlink w:anchor="__RefHeading___Toc8587654_73709187">
            <w:r>
              <w:rPr>
                <w:webHidden/>
                <w:rStyle w:val="IndexLink"/>
                <w:rtl w:val="true"/>
              </w:rPr>
              <w:t>شرح العروة الوثقی‏</w:t>
            </w:r>
            <w:r>
              <w:rPr>
                <w:rStyle w:val="IndexLink"/>
                <w:rtl w:val="true"/>
              </w:rPr>
              <w:tab/>
            </w:r>
            <w:r>
              <w:rPr>
                <w:rStyle w:val="IndexLink"/>
              </w:rPr>
              <w:t>413</w:t>
            </w:r>
          </w:hyperlink>
        </w:p>
        <w:p>
          <w:pPr>
            <w:pStyle w:val="Contents3"/>
            <w:tabs>
              <w:tab w:val="clear" w:pos="8459"/>
              <w:tab w:val="right" w:pos="9026" w:leader="dot"/>
            </w:tabs>
            <w:rPr/>
          </w:pPr>
          <w:hyperlink w:anchor="__RefHeading___Toc8587656_73709187">
            <w:r>
              <w:rPr>
                <w:webHidden/>
                <w:rStyle w:val="IndexLink"/>
              </w:rPr>
              <w:t>1377</w:t>
            </w:r>
            <w:r>
              <w:rPr>
                <w:rStyle w:val="IndexLink"/>
                <w:rtl w:val="true"/>
              </w:rPr>
              <w:t xml:space="preserve">- </w:t>
            </w:r>
            <w:r>
              <w:rPr>
                <w:rStyle w:val="IndexLink"/>
                <w:rtl w:val="true"/>
              </w:rPr>
              <w:t>شرح العروة الوثقی‏</w:t>
            </w:r>
            <w:r>
              <w:rPr>
                <w:rStyle w:val="IndexLink"/>
                <w:rtl w:val="true"/>
              </w:rPr>
              <w:tab/>
            </w:r>
            <w:r>
              <w:rPr>
                <w:rStyle w:val="IndexLink"/>
              </w:rPr>
              <w:t>413</w:t>
            </w:r>
          </w:hyperlink>
        </w:p>
        <w:p>
          <w:pPr>
            <w:pStyle w:val="Contents3"/>
            <w:tabs>
              <w:tab w:val="clear" w:pos="8459"/>
              <w:tab w:val="right" w:pos="9026" w:leader="dot"/>
            </w:tabs>
            <w:rPr/>
          </w:pPr>
          <w:hyperlink w:anchor="__RefHeading___Toc8587658_73709187">
            <w:r>
              <w:rPr>
                <w:webHidden/>
                <w:rStyle w:val="IndexLink"/>
              </w:rPr>
              <w:t>1378</w:t>
            </w:r>
            <w:r>
              <w:rPr>
                <w:rStyle w:val="IndexLink"/>
                <w:rtl w:val="true"/>
              </w:rPr>
              <w:t xml:space="preserve">- </w:t>
            </w:r>
            <w:r>
              <w:rPr>
                <w:rStyle w:val="IndexLink"/>
                <w:rtl w:val="true"/>
              </w:rPr>
              <w:t>شرح العروة الوثقی‏</w:t>
            </w:r>
            <w:r>
              <w:rPr>
                <w:rStyle w:val="IndexLink"/>
                <w:rtl w:val="true"/>
              </w:rPr>
              <w:tab/>
            </w:r>
            <w:r>
              <w:rPr>
                <w:rStyle w:val="IndexLink"/>
              </w:rPr>
              <w:t>413</w:t>
            </w:r>
          </w:hyperlink>
        </w:p>
        <w:p>
          <w:pPr>
            <w:pStyle w:val="Contents3"/>
            <w:tabs>
              <w:tab w:val="clear" w:pos="8459"/>
              <w:tab w:val="right" w:pos="9026" w:leader="dot"/>
            </w:tabs>
            <w:rPr/>
          </w:pPr>
          <w:hyperlink w:anchor="__RefHeading___Toc8587660_73709187">
            <w:r>
              <w:rPr>
                <w:webHidden/>
                <w:rStyle w:val="IndexLink"/>
                <w:rtl w:val="true"/>
              </w:rPr>
              <w:t>شرح العروة الوثقی‏</w:t>
            </w:r>
            <w:r>
              <w:rPr>
                <w:rStyle w:val="IndexLink"/>
                <w:rtl w:val="true"/>
              </w:rPr>
              <w:tab/>
            </w:r>
            <w:r>
              <w:rPr>
                <w:rStyle w:val="IndexLink"/>
              </w:rPr>
              <w:t>413</w:t>
            </w:r>
          </w:hyperlink>
        </w:p>
        <w:p>
          <w:pPr>
            <w:pStyle w:val="Contents3"/>
            <w:tabs>
              <w:tab w:val="clear" w:pos="8459"/>
              <w:tab w:val="right" w:pos="9026" w:leader="dot"/>
            </w:tabs>
            <w:rPr/>
          </w:pPr>
          <w:hyperlink w:anchor="__RefHeading___Toc8587662_73709187">
            <w:r>
              <w:rPr>
                <w:webHidden/>
                <w:rStyle w:val="IndexLink"/>
              </w:rPr>
              <w:t>1379</w:t>
            </w:r>
            <w:r>
              <w:rPr>
                <w:rStyle w:val="IndexLink"/>
                <w:rtl w:val="true"/>
              </w:rPr>
              <w:t xml:space="preserve">- </w:t>
            </w:r>
            <w:r>
              <w:rPr>
                <w:rStyle w:val="IndexLink"/>
                <w:rtl w:val="true"/>
              </w:rPr>
              <w:t>شرح العروة الوثقی‏</w:t>
            </w:r>
            <w:r>
              <w:rPr>
                <w:rStyle w:val="IndexLink"/>
                <w:rtl w:val="true"/>
              </w:rPr>
              <w:tab/>
            </w:r>
            <w:r>
              <w:rPr>
                <w:rStyle w:val="IndexLink"/>
              </w:rPr>
              <w:t>414</w:t>
            </w:r>
          </w:hyperlink>
        </w:p>
        <w:p>
          <w:pPr>
            <w:pStyle w:val="Contents3"/>
            <w:tabs>
              <w:tab w:val="clear" w:pos="8459"/>
              <w:tab w:val="right" w:pos="9026" w:leader="dot"/>
            </w:tabs>
            <w:rPr/>
          </w:pPr>
          <w:hyperlink w:anchor="__RefHeading___Toc8587664_73709187">
            <w:r>
              <w:rPr>
                <w:webHidden/>
                <w:rStyle w:val="IndexLink"/>
                <w:rtl w:val="true"/>
              </w:rPr>
              <w:t>شرح عصمة الأذهان‏</w:t>
            </w:r>
            <w:r>
              <w:rPr>
                <w:rStyle w:val="IndexLink"/>
                <w:rtl w:val="true"/>
              </w:rPr>
              <w:tab/>
            </w:r>
            <w:r>
              <w:rPr>
                <w:rStyle w:val="IndexLink"/>
              </w:rPr>
              <w:t>414</w:t>
            </w:r>
          </w:hyperlink>
        </w:p>
        <w:p>
          <w:pPr>
            <w:pStyle w:val="Contents3"/>
            <w:tabs>
              <w:tab w:val="clear" w:pos="8459"/>
              <w:tab w:val="right" w:pos="9026" w:leader="dot"/>
            </w:tabs>
            <w:rPr/>
          </w:pPr>
          <w:hyperlink w:anchor="__RefHeading___Toc8587666_73709187">
            <w:r>
              <w:rPr>
                <w:webHidden/>
                <w:rStyle w:val="IndexLink"/>
              </w:rPr>
              <w:t>1380</w:t>
            </w:r>
            <w:r>
              <w:rPr>
                <w:rStyle w:val="IndexLink"/>
                <w:rtl w:val="true"/>
              </w:rPr>
              <w:t xml:space="preserve">- </w:t>
            </w:r>
            <w:r>
              <w:rPr>
                <w:rStyle w:val="IndexLink"/>
                <w:rtl w:val="true"/>
              </w:rPr>
              <w:t>شرح العقائد البهائیة</w:t>
            </w:r>
            <w:r>
              <w:rPr>
                <w:rStyle w:val="IndexLink"/>
                <w:rtl w:val="true"/>
              </w:rPr>
              <w:tab/>
            </w:r>
            <w:r>
              <w:rPr>
                <w:rStyle w:val="IndexLink"/>
              </w:rPr>
              <w:t>414</w:t>
            </w:r>
          </w:hyperlink>
        </w:p>
        <w:p>
          <w:pPr>
            <w:pStyle w:val="Contents3"/>
            <w:tabs>
              <w:tab w:val="clear" w:pos="8459"/>
              <w:tab w:val="right" w:pos="9026" w:leader="dot"/>
            </w:tabs>
            <w:rPr/>
          </w:pPr>
          <w:hyperlink w:anchor="__RefHeading___Toc8587668_73709187">
            <w:r>
              <w:rPr>
                <w:webHidden/>
                <w:rStyle w:val="IndexLink"/>
                <w:rtl w:val="true"/>
              </w:rPr>
              <w:t>شرح العقائد الجعفریة</w:t>
            </w:r>
            <w:r>
              <w:rPr>
                <w:rStyle w:val="IndexLink"/>
                <w:rtl w:val="true"/>
              </w:rPr>
              <w:tab/>
            </w:r>
            <w:r>
              <w:rPr>
                <w:rStyle w:val="IndexLink"/>
              </w:rPr>
              <w:t>414</w:t>
            </w:r>
          </w:hyperlink>
        </w:p>
        <w:p>
          <w:pPr>
            <w:pStyle w:val="Contents3"/>
            <w:tabs>
              <w:tab w:val="clear" w:pos="8459"/>
              <w:tab w:val="right" w:pos="9026" w:leader="dot"/>
            </w:tabs>
            <w:rPr/>
          </w:pPr>
          <w:hyperlink w:anchor="__RefHeading___Toc8587670_73709187">
            <w:r>
              <w:rPr>
                <w:webHidden/>
                <w:rStyle w:val="IndexLink"/>
              </w:rPr>
              <w:t>1381</w:t>
            </w:r>
            <w:r>
              <w:rPr>
                <w:rStyle w:val="IndexLink"/>
                <w:rtl w:val="true"/>
              </w:rPr>
              <w:t xml:space="preserve">- </w:t>
            </w:r>
            <w:r>
              <w:rPr>
                <w:rStyle w:val="IndexLink"/>
                <w:rtl w:val="true"/>
              </w:rPr>
              <w:t>شرح العقائد العضدیة</w:t>
            </w:r>
            <w:r>
              <w:rPr>
                <w:rStyle w:val="IndexLink"/>
                <w:rtl w:val="true"/>
              </w:rPr>
              <w:tab/>
            </w:r>
            <w:r>
              <w:rPr>
                <w:rStyle w:val="IndexLink"/>
              </w:rPr>
              <w:t>414</w:t>
            </w:r>
          </w:hyperlink>
        </w:p>
        <w:p>
          <w:pPr>
            <w:pStyle w:val="Contents3"/>
            <w:tabs>
              <w:tab w:val="clear" w:pos="8459"/>
              <w:tab w:val="right" w:pos="9026" w:leader="dot"/>
            </w:tabs>
            <w:rPr/>
          </w:pPr>
          <w:hyperlink w:anchor="__RefHeading___Toc8587672_73709187">
            <w:r>
              <w:rPr>
                <w:webHidden/>
                <w:rStyle w:val="IndexLink"/>
              </w:rPr>
              <w:t>1382</w:t>
            </w:r>
            <w:r>
              <w:rPr>
                <w:rStyle w:val="IndexLink"/>
                <w:rtl w:val="true"/>
              </w:rPr>
              <w:t xml:space="preserve">- </w:t>
            </w:r>
            <w:r>
              <w:rPr>
                <w:rStyle w:val="IndexLink"/>
                <w:rtl w:val="true"/>
              </w:rPr>
              <w:t>شرح العقائد النسفیة</w:t>
            </w:r>
            <w:r>
              <w:rPr>
                <w:rStyle w:val="IndexLink"/>
                <w:rtl w:val="true"/>
              </w:rPr>
              <w:tab/>
            </w:r>
            <w:r>
              <w:rPr>
                <w:rStyle w:val="IndexLink"/>
              </w:rPr>
              <w:t>414</w:t>
            </w:r>
          </w:hyperlink>
        </w:p>
        <w:p>
          <w:pPr>
            <w:pStyle w:val="Contents3"/>
            <w:tabs>
              <w:tab w:val="clear" w:pos="8459"/>
              <w:tab w:val="right" w:pos="9026" w:leader="dot"/>
            </w:tabs>
            <w:rPr/>
          </w:pPr>
          <w:hyperlink w:anchor="__RefHeading___Toc8587674_73709187">
            <w:r>
              <w:rPr>
                <w:webHidden/>
                <w:rStyle w:val="IndexLink"/>
              </w:rPr>
              <w:t>1383</w:t>
            </w:r>
            <w:r>
              <w:rPr>
                <w:rStyle w:val="IndexLink"/>
                <w:rtl w:val="true"/>
              </w:rPr>
              <w:t xml:space="preserve">- </w:t>
            </w:r>
            <w:r>
              <w:rPr>
                <w:rStyle w:val="IndexLink"/>
                <w:rtl w:val="true"/>
              </w:rPr>
              <w:t>شرح کتاب العقل و الجهل من الکافی‏</w:t>
            </w:r>
            <w:r>
              <w:rPr>
                <w:rStyle w:val="IndexLink"/>
                <w:rtl w:val="true"/>
              </w:rPr>
              <w:tab/>
            </w:r>
            <w:r>
              <w:rPr>
                <w:rStyle w:val="IndexLink"/>
              </w:rPr>
              <w:t>414</w:t>
            </w:r>
          </w:hyperlink>
        </w:p>
        <w:p>
          <w:pPr>
            <w:pStyle w:val="Contents3"/>
            <w:tabs>
              <w:tab w:val="clear" w:pos="8459"/>
              <w:tab w:val="right" w:pos="9026" w:leader="dot"/>
            </w:tabs>
            <w:rPr/>
          </w:pPr>
          <w:hyperlink w:anchor="__RefHeading___Toc8587676_73709187">
            <w:r>
              <w:rPr>
                <w:webHidden/>
                <w:rStyle w:val="IndexLink"/>
              </w:rPr>
              <w:t>1384</w:t>
            </w:r>
            <w:r>
              <w:rPr>
                <w:rStyle w:val="IndexLink"/>
                <w:rtl w:val="true"/>
              </w:rPr>
              <w:t xml:space="preserve">- </w:t>
            </w:r>
            <w:r>
              <w:rPr>
                <w:rStyle w:val="IndexLink"/>
                <w:rtl w:val="true"/>
              </w:rPr>
              <w:t>شرح علائم الظهور</w:t>
            </w:r>
            <w:r>
              <w:rPr>
                <w:rStyle w:val="IndexLink"/>
                <w:rtl w:val="true"/>
              </w:rPr>
              <w:tab/>
            </w:r>
            <w:r>
              <w:rPr>
                <w:rStyle w:val="IndexLink"/>
              </w:rPr>
              <w:t>414</w:t>
            </w:r>
          </w:hyperlink>
        </w:p>
        <w:p>
          <w:pPr>
            <w:pStyle w:val="Contents3"/>
            <w:tabs>
              <w:tab w:val="clear" w:pos="8459"/>
              <w:tab w:val="right" w:pos="9026" w:leader="dot"/>
            </w:tabs>
            <w:rPr/>
          </w:pPr>
          <w:hyperlink w:anchor="__RefHeading___Toc8587678_73709187">
            <w:r>
              <w:rPr>
                <w:webHidden/>
                <w:rStyle w:val="IndexLink"/>
                <w:rtl w:val="true"/>
              </w:rPr>
              <w:t>شرح العلویات السبع‏</w:t>
            </w:r>
            <w:r>
              <w:rPr>
                <w:rStyle w:val="IndexLink"/>
                <w:rtl w:val="true"/>
              </w:rPr>
              <w:tab/>
            </w:r>
            <w:r>
              <w:rPr>
                <w:rStyle w:val="IndexLink"/>
              </w:rPr>
              <w:t>415</w:t>
            </w:r>
          </w:hyperlink>
        </w:p>
        <w:p>
          <w:pPr>
            <w:pStyle w:val="Contents3"/>
            <w:tabs>
              <w:tab w:val="clear" w:pos="8459"/>
              <w:tab w:val="right" w:pos="9026" w:leader="dot"/>
            </w:tabs>
            <w:rPr/>
          </w:pPr>
          <w:hyperlink w:anchor="__RefHeading___Toc8587680_73709187">
            <w:r>
              <w:rPr>
                <w:webHidden/>
                <w:rStyle w:val="IndexLink"/>
              </w:rPr>
              <w:t>1385</w:t>
            </w:r>
            <w:r>
              <w:rPr>
                <w:rStyle w:val="IndexLink"/>
                <w:rtl w:val="true"/>
              </w:rPr>
              <w:t xml:space="preserve">- </w:t>
            </w:r>
            <w:r>
              <w:rPr>
                <w:rStyle w:val="IndexLink"/>
                <w:rtl w:val="true"/>
              </w:rPr>
              <w:t>شرح عنقاء مغرب‏</w:t>
            </w:r>
            <w:r>
              <w:rPr>
                <w:rStyle w:val="IndexLink"/>
                <w:rtl w:val="true"/>
              </w:rPr>
              <w:tab/>
            </w:r>
            <w:r>
              <w:rPr>
                <w:rStyle w:val="IndexLink"/>
              </w:rPr>
              <w:t>415</w:t>
            </w:r>
          </w:hyperlink>
        </w:p>
        <w:p>
          <w:pPr>
            <w:pStyle w:val="Contents3"/>
            <w:tabs>
              <w:tab w:val="clear" w:pos="8459"/>
              <w:tab w:val="right" w:pos="9026" w:leader="dot"/>
            </w:tabs>
            <w:rPr/>
          </w:pPr>
          <w:hyperlink w:anchor="__RefHeading___Toc8587682_73709187">
            <w:r>
              <w:rPr>
                <w:webHidden/>
                <w:rStyle w:val="IndexLink"/>
              </w:rPr>
              <w:t>1386</w:t>
            </w:r>
            <w:r>
              <w:rPr>
                <w:rStyle w:val="IndexLink"/>
                <w:rtl w:val="true"/>
              </w:rPr>
              <w:t xml:space="preserve">- </w:t>
            </w:r>
            <w:r>
              <w:rPr>
                <w:rStyle w:val="IndexLink"/>
                <w:rtl w:val="true"/>
              </w:rPr>
              <w:t>شرح العوامل‏</w:t>
            </w:r>
            <w:r>
              <w:rPr>
                <w:rStyle w:val="IndexLink"/>
                <w:rtl w:val="true"/>
              </w:rPr>
              <w:tab/>
            </w:r>
            <w:r>
              <w:rPr>
                <w:rStyle w:val="IndexLink"/>
              </w:rPr>
              <w:t>415</w:t>
            </w:r>
          </w:hyperlink>
        </w:p>
        <w:p>
          <w:pPr>
            <w:pStyle w:val="Contents3"/>
            <w:tabs>
              <w:tab w:val="clear" w:pos="8459"/>
              <w:tab w:val="right" w:pos="9026" w:leader="dot"/>
            </w:tabs>
            <w:rPr/>
          </w:pPr>
          <w:hyperlink w:anchor="__RefHeading___Toc8587684_73709187">
            <w:r>
              <w:rPr>
                <w:webHidden/>
                <w:rStyle w:val="IndexLink"/>
              </w:rPr>
              <w:t>1387</w:t>
            </w:r>
            <w:r>
              <w:rPr>
                <w:rStyle w:val="IndexLink"/>
                <w:rtl w:val="true"/>
              </w:rPr>
              <w:t xml:space="preserve">- </w:t>
            </w:r>
            <w:r>
              <w:rPr>
                <w:rStyle w:val="IndexLink"/>
                <w:rtl w:val="true"/>
              </w:rPr>
              <w:t>شرح العوامل‏</w:t>
            </w:r>
            <w:r>
              <w:rPr>
                <w:rStyle w:val="IndexLink"/>
                <w:rtl w:val="true"/>
              </w:rPr>
              <w:tab/>
            </w:r>
            <w:r>
              <w:rPr>
                <w:rStyle w:val="IndexLink"/>
              </w:rPr>
              <w:t>415</w:t>
            </w:r>
          </w:hyperlink>
        </w:p>
        <w:p>
          <w:pPr>
            <w:pStyle w:val="Contents3"/>
            <w:tabs>
              <w:tab w:val="clear" w:pos="8459"/>
              <w:tab w:val="right" w:pos="9026" w:leader="dot"/>
            </w:tabs>
            <w:rPr/>
          </w:pPr>
          <w:hyperlink w:anchor="__RefHeading___Toc8587686_73709187">
            <w:r>
              <w:rPr>
                <w:webHidden/>
                <w:rStyle w:val="IndexLink"/>
              </w:rPr>
              <w:t>1388</w:t>
            </w:r>
            <w:r>
              <w:rPr>
                <w:rStyle w:val="IndexLink"/>
                <w:rtl w:val="true"/>
              </w:rPr>
              <w:t xml:space="preserve">- </w:t>
            </w:r>
            <w:r>
              <w:rPr>
                <w:rStyle w:val="IndexLink"/>
                <w:rtl w:val="true"/>
              </w:rPr>
              <w:t>شرح العوامل‏</w:t>
            </w:r>
            <w:r>
              <w:rPr>
                <w:rStyle w:val="IndexLink"/>
                <w:rtl w:val="true"/>
              </w:rPr>
              <w:tab/>
            </w:r>
            <w:r>
              <w:rPr>
                <w:rStyle w:val="IndexLink"/>
              </w:rPr>
              <w:t>415</w:t>
            </w:r>
          </w:hyperlink>
        </w:p>
        <w:p>
          <w:pPr>
            <w:pStyle w:val="Contents3"/>
            <w:tabs>
              <w:tab w:val="clear" w:pos="8459"/>
              <w:tab w:val="right" w:pos="9026" w:leader="dot"/>
            </w:tabs>
            <w:rPr/>
          </w:pPr>
          <w:hyperlink w:anchor="__RefHeading___Toc8587688_73709187">
            <w:r>
              <w:rPr>
                <w:webHidden/>
                <w:rStyle w:val="IndexLink"/>
              </w:rPr>
              <w:t>1389</w:t>
            </w:r>
            <w:r>
              <w:rPr>
                <w:rStyle w:val="IndexLink"/>
                <w:rtl w:val="true"/>
              </w:rPr>
              <w:t xml:space="preserve">- </w:t>
            </w:r>
            <w:r>
              <w:rPr>
                <w:rStyle w:val="IndexLink"/>
                <w:rtl w:val="true"/>
              </w:rPr>
              <w:t>شرح العوامل‏</w:t>
            </w:r>
            <w:r>
              <w:rPr>
                <w:rStyle w:val="IndexLink"/>
                <w:rtl w:val="true"/>
              </w:rPr>
              <w:tab/>
            </w:r>
            <w:r>
              <w:rPr>
                <w:rStyle w:val="IndexLink"/>
              </w:rPr>
              <w:t>415</w:t>
            </w:r>
          </w:hyperlink>
        </w:p>
        <w:p>
          <w:pPr>
            <w:pStyle w:val="Contents3"/>
            <w:tabs>
              <w:tab w:val="clear" w:pos="8459"/>
              <w:tab w:val="right" w:pos="9026" w:leader="dot"/>
            </w:tabs>
            <w:rPr/>
          </w:pPr>
          <w:hyperlink w:anchor="__RefHeading___Toc8587690_73709187">
            <w:r>
              <w:rPr>
                <w:webHidden/>
                <w:rStyle w:val="IndexLink"/>
              </w:rPr>
              <w:t>1390</w:t>
            </w:r>
            <w:r>
              <w:rPr>
                <w:rStyle w:val="IndexLink"/>
                <w:rtl w:val="true"/>
              </w:rPr>
              <w:t xml:space="preserve">- </w:t>
            </w:r>
            <w:r>
              <w:rPr>
                <w:rStyle w:val="IndexLink"/>
                <w:rtl w:val="true"/>
              </w:rPr>
              <w:t>شرح العوامل الکبیر</w:t>
            </w:r>
            <w:r>
              <w:rPr>
                <w:rStyle w:val="IndexLink"/>
                <w:rtl w:val="true"/>
              </w:rPr>
              <w:tab/>
            </w:r>
            <w:r>
              <w:rPr>
                <w:rStyle w:val="IndexLink"/>
              </w:rPr>
              <w:t>415</w:t>
            </w:r>
          </w:hyperlink>
        </w:p>
        <w:p>
          <w:pPr>
            <w:pStyle w:val="Contents3"/>
            <w:tabs>
              <w:tab w:val="clear" w:pos="8459"/>
              <w:tab w:val="right" w:pos="9026" w:leader="dot"/>
            </w:tabs>
            <w:rPr/>
          </w:pPr>
          <w:hyperlink w:anchor="__RefHeading___Toc8587692_73709187">
            <w:r>
              <w:rPr>
                <w:webHidden/>
                <w:rStyle w:val="IndexLink"/>
              </w:rPr>
              <w:t>1391</w:t>
            </w:r>
            <w:r>
              <w:rPr>
                <w:rStyle w:val="IndexLink"/>
                <w:rtl w:val="true"/>
              </w:rPr>
              <w:t xml:space="preserve">- </w:t>
            </w:r>
            <w:r>
              <w:rPr>
                <w:rStyle w:val="IndexLink"/>
                <w:rtl w:val="true"/>
              </w:rPr>
              <w:t>شرح العوامل المائة</w:t>
            </w:r>
            <w:r>
              <w:rPr>
                <w:rStyle w:val="IndexLink"/>
                <w:rtl w:val="true"/>
              </w:rPr>
              <w:tab/>
            </w:r>
            <w:r>
              <w:rPr>
                <w:rStyle w:val="IndexLink"/>
              </w:rPr>
              <w:t>415</w:t>
            </w:r>
          </w:hyperlink>
        </w:p>
        <w:p>
          <w:pPr>
            <w:pStyle w:val="Contents3"/>
            <w:tabs>
              <w:tab w:val="clear" w:pos="8459"/>
              <w:tab w:val="right" w:pos="9026" w:leader="dot"/>
            </w:tabs>
            <w:rPr/>
          </w:pPr>
          <w:hyperlink w:anchor="__RefHeading___Toc8587694_73709187">
            <w:r>
              <w:rPr>
                <w:webHidden/>
                <w:rStyle w:val="IndexLink"/>
              </w:rPr>
              <w:t>1392</w:t>
            </w:r>
            <w:r>
              <w:rPr>
                <w:rStyle w:val="IndexLink"/>
                <w:rtl w:val="true"/>
              </w:rPr>
              <w:t xml:space="preserve">- </w:t>
            </w:r>
            <w:r>
              <w:rPr>
                <w:rStyle w:val="IndexLink"/>
                <w:rtl w:val="true"/>
              </w:rPr>
              <w:t>شرح العوامل المائة</w:t>
            </w:r>
            <w:r>
              <w:rPr>
                <w:rStyle w:val="IndexLink"/>
                <w:rtl w:val="true"/>
              </w:rPr>
              <w:tab/>
            </w:r>
            <w:r>
              <w:rPr>
                <w:rStyle w:val="IndexLink"/>
              </w:rPr>
              <w:t>416</w:t>
            </w:r>
          </w:hyperlink>
        </w:p>
        <w:p>
          <w:pPr>
            <w:pStyle w:val="Contents3"/>
            <w:tabs>
              <w:tab w:val="clear" w:pos="8459"/>
              <w:tab w:val="right" w:pos="9026" w:leader="dot"/>
            </w:tabs>
            <w:rPr/>
          </w:pPr>
          <w:hyperlink w:anchor="__RefHeading___Toc8587696_73709187">
            <w:r>
              <w:rPr>
                <w:webHidden/>
                <w:rStyle w:val="IndexLink"/>
              </w:rPr>
              <w:t>1393</w:t>
            </w:r>
            <w:r>
              <w:rPr>
                <w:rStyle w:val="IndexLink"/>
                <w:rtl w:val="true"/>
              </w:rPr>
              <w:t xml:space="preserve">- </w:t>
            </w:r>
            <w:r>
              <w:rPr>
                <w:rStyle w:val="IndexLink"/>
                <w:rtl w:val="true"/>
              </w:rPr>
              <w:t>شرح العوامل المائة</w:t>
            </w:r>
            <w:r>
              <w:rPr>
                <w:rStyle w:val="IndexLink"/>
                <w:rtl w:val="true"/>
              </w:rPr>
              <w:tab/>
            </w:r>
            <w:r>
              <w:rPr>
                <w:rStyle w:val="IndexLink"/>
              </w:rPr>
              <w:t>416</w:t>
            </w:r>
          </w:hyperlink>
        </w:p>
        <w:p>
          <w:pPr>
            <w:pStyle w:val="Contents3"/>
            <w:tabs>
              <w:tab w:val="clear" w:pos="8459"/>
              <w:tab w:val="right" w:pos="9026" w:leader="dot"/>
            </w:tabs>
            <w:rPr/>
          </w:pPr>
          <w:hyperlink w:anchor="__RefHeading___Toc8587698_73709187">
            <w:r>
              <w:rPr>
                <w:webHidden/>
                <w:rStyle w:val="IndexLink"/>
              </w:rPr>
              <w:t>1394</w:t>
            </w:r>
            <w:r>
              <w:rPr>
                <w:rStyle w:val="IndexLink"/>
                <w:rtl w:val="true"/>
              </w:rPr>
              <w:t xml:space="preserve">- </w:t>
            </w:r>
            <w:r>
              <w:rPr>
                <w:rStyle w:val="IndexLink"/>
                <w:rtl w:val="true"/>
              </w:rPr>
              <w:t>شرح العوامل المائة</w:t>
            </w:r>
            <w:r>
              <w:rPr>
                <w:rStyle w:val="IndexLink"/>
                <w:rtl w:val="true"/>
              </w:rPr>
              <w:tab/>
            </w:r>
            <w:r>
              <w:rPr>
                <w:rStyle w:val="IndexLink"/>
              </w:rPr>
              <w:t>416</w:t>
            </w:r>
          </w:hyperlink>
        </w:p>
        <w:p>
          <w:pPr>
            <w:pStyle w:val="Contents3"/>
            <w:tabs>
              <w:tab w:val="clear" w:pos="8459"/>
              <w:tab w:val="right" w:pos="9026" w:leader="dot"/>
            </w:tabs>
            <w:rPr/>
          </w:pPr>
          <w:hyperlink w:anchor="__RefHeading___Toc8587700_73709187">
            <w:r>
              <w:rPr>
                <w:webHidden/>
                <w:rStyle w:val="IndexLink"/>
              </w:rPr>
              <w:t>1395</w:t>
            </w:r>
            <w:r>
              <w:rPr>
                <w:rStyle w:val="IndexLink"/>
                <w:rtl w:val="true"/>
              </w:rPr>
              <w:t xml:space="preserve">- </w:t>
            </w:r>
            <w:r>
              <w:rPr>
                <w:rStyle w:val="IndexLink"/>
                <w:rtl w:val="true"/>
              </w:rPr>
              <w:t>شرح العوامل المائة</w:t>
            </w:r>
            <w:r>
              <w:rPr>
                <w:rStyle w:val="IndexLink"/>
                <w:rtl w:val="true"/>
              </w:rPr>
              <w:tab/>
            </w:r>
            <w:r>
              <w:rPr>
                <w:rStyle w:val="IndexLink"/>
              </w:rPr>
              <w:t>416</w:t>
            </w:r>
          </w:hyperlink>
        </w:p>
        <w:p>
          <w:pPr>
            <w:pStyle w:val="Contents3"/>
            <w:tabs>
              <w:tab w:val="clear" w:pos="8459"/>
              <w:tab w:val="right" w:pos="9026" w:leader="dot"/>
            </w:tabs>
            <w:rPr/>
          </w:pPr>
          <w:hyperlink w:anchor="__RefHeading___Toc8587702_73709187">
            <w:r>
              <w:rPr>
                <w:webHidden/>
                <w:rStyle w:val="IndexLink"/>
              </w:rPr>
              <w:t>1396</w:t>
            </w:r>
            <w:r>
              <w:rPr>
                <w:rStyle w:val="IndexLink"/>
                <w:rtl w:val="true"/>
              </w:rPr>
              <w:t xml:space="preserve">- </w:t>
            </w:r>
            <w:r>
              <w:rPr>
                <w:rStyle w:val="IndexLink"/>
                <w:rtl w:val="true"/>
              </w:rPr>
              <w:t>شرح العوامل المائة</w:t>
            </w:r>
            <w:r>
              <w:rPr>
                <w:rStyle w:val="IndexLink"/>
                <w:rtl w:val="true"/>
              </w:rPr>
              <w:tab/>
            </w:r>
            <w:r>
              <w:rPr>
                <w:rStyle w:val="IndexLink"/>
              </w:rPr>
              <w:t>416</w:t>
            </w:r>
          </w:hyperlink>
        </w:p>
        <w:p>
          <w:pPr>
            <w:pStyle w:val="Contents3"/>
            <w:tabs>
              <w:tab w:val="clear" w:pos="8459"/>
              <w:tab w:val="right" w:pos="9026" w:leader="dot"/>
            </w:tabs>
            <w:rPr/>
          </w:pPr>
          <w:hyperlink w:anchor="__RefHeading___Toc8587704_73709187">
            <w:r>
              <w:rPr>
                <w:webHidden/>
                <w:rStyle w:val="IndexLink"/>
              </w:rPr>
              <w:t>1397</w:t>
            </w:r>
            <w:r>
              <w:rPr>
                <w:rStyle w:val="IndexLink"/>
                <w:rtl w:val="true"/>
              </w:rPr>
              <w:t xml:space="preserve">- </w:t>
            </w:r>
            <w:r>
              <w:rPr>
                <w:rStyle w:val="IndexLink"/>
                <w:rtl w:val="true"/>
              </w:rPr>
              <w:t>شرح العوامل المائة</w:t>
            </w:r>
            <w:r>
              <w:rPr>
                <w:rStyle w:val="IndexLink"/>
                <w:rtl w:val="true"/>
              </w:rPr>
              <w:tab/>
            </w:r>
            <w:r>
              <w:rPr>
                <w:rStyle w:val="IndexLink"/>
              </w:rPr>
              <w:t>416</w:t>
            </w:r>
          </w:hyperlink>
        </w:p>
        <w:p>
          <w:pPr>
            <w:pStyle w:val="Contents3"/>
            <w:tabs>
              <w:tab w:val="clear" w:pos="8459"/>
              <w:tab w:val="right" w:pos="9026" w:leader="dot"/>
            </w:tabs>
            <w:rPr/>
          </w:pPr>
          <w:hyperlink w:anchor="__RefHeading___Toc8587706_73709187">
            <w:r>
              <w:rPr>
                <w:webHidden/>
                <w:rStyle w:val="IndexLink"/>
                <w:rtl w:val="true"/>
              </w:rPr>
              <w:t>عهد أمیر المؤمنین</w:t>
            </w:r>
            <w:r>
              <w:rPr>
                <w:rStyle w:val="IndexLink"/>
                <w:rtl w:val="true"/>
              </w:rPr>
              <w:t xml:space="preserve">- </w:t>
            </w:r>
            <w:r>
              <w:rPr>
                <w:rStyle w:val="IndexLink"/>
                <w:rtl w:val="true"/>
              </w:rPr>
              <w:t>ع</w:t>
            </w:r>
            <w:r>
              <w:rPr>
                <w:rStyle w:val="IndexLink"/>
                <w:rtl w:val="true"/>
              </w:rPr>
              <w:t xml:space="preserve">- </w:t>
            </w:r>
            <w:r>
              <w:rPr>
                <w:rStyle w:val="IndexLink"/>
                <w:rtl w:val="true"/>
              </w:rPr>
              <w:t>إلی الأشتر</w:t>
            </w:r>
            <w:r>
              <w:rPr>
                <w:rStyle w:val="IndexLink"/>
                <w:rtl w:val="true"/>
              </w:rPr>
              <w:tab/>
            </w:r>
            <w:r>
              <w:rPr>
                <w:rStyle w:val="IndexLink"/>
              </w:rPr>
              <w:t>417</w:t>
            </w:r>
          </w:hyperlink>
        </w:p>
        <w:p>
          <w:pPr>
            <w:pStyle w:val="Contents3"/>
            <w:tabs>
              <w:tab w:val="clear" w:pos="8459"/>
              <w:tab w:val="right" w:pos="9026" w:leader="dot"/>
            </w:tabs>
            <w:rPr/>
          </w:pPr>
          <w:hyperlink w:anchor="__RefHeading___Toc8587708_73709187">
            <w:r>
              <w:rPr>
                <w:webHidden/>
                <w:rStyle w:val="IndexLink"/>
                <w:rtl w:val="true"/>
              </w:rPr>
              <w:t>بیان</w:t>
            </w:r>
            <w:r>
              <w:rPr>
                <w:rStyle w:val="IndexLink"/>
                <w:rtl w:val="true"/>
              </w:rPr>
              <w:tab/>
            </w:r>
            <w:r>
              <w:rPr>
                <w:rStyle w:val="IndexLink"/>
              </w:rPr>
              <w:t>417</w:t>
            </w:r>
          </w:hyperlink>
        </w:p>
        <w:p>
          <w:pPr>
            <w:pStyle w:val="Contents3"/>
            <w:tabs>
              <w:tab w:val="clear" w:pos="8459"/>
              <w:tab w:val="right" w:pos="9026" w:leader="dot"/>
            </w:tabs>
            <w:rPr/>
          </w:pPr>
          <w:hyperlink w:anchor="__RefHeading___Toc8587710_73709187">
            <w:r>
              <w:rPr>
                <w:webHidden/>
                <w:rStyle w:val="IndexLink"/>
                <w:rtl w:val="true"/>
              </w:rPr>
              <w:t>شرح عهد أمیر المؤمنین ع‏</w:t>
            </w:r>
            <w:r>
              <w:rPr>
                <w:rStyle w:val="IndexLink"/>
                <w:rtl w:val="true"/>
              </w:rPr>
              <w:tab/>
            </w:r>
            <w:r>
              <w:rPr>
                <w:rStyle w:val="IndexLink"/>
              </w:rPr>
              <w:t>417</w:t>
            </w:r>
          </w:hyperlink>
        </w:p>
        <w:p>
          <w:pPr>
            <w:pStyle w:val="Contents3"/>
            <w:tabs>
              <w:tab w:val="clear" w:pos="8459"/>
              <w:tab w:val="right" w:pos="9026" w:leader="dot"/>
            </w:tabs>
            <w:rPr/>
          </w:pPr>
          <w:hyperlink w:anchor="__RefHeading___Toc8587712_73709187">
            <w:r>
              <w:rPr>
                <w:webHidden/>
                <w:rStyle w:val="IndexLink"/>
                <w:rtl w:val="true"/>
              </w:rPr>
              <w:t>شرح عهد أمیر المؤمنین‏</w:t>
            </w:r>
            <w:r>
              <w:rPr>
                <w:rStyle w:val="IndexLink"/>
                <w:rtl w:val="true"/>
              </w:rPr>
              <w:tab/>
            </w:r>
            <w:r>
              <w:rPr>
                <w:rStyle w:val="IndexLink"/>
              </w:rPr>
              <w:t>417</w:t>
            </w:r>
          </w:hyperlink>
        </w:p>
        <w:p>
          <w:pPr>
            <w:pStyle w:val="Contents3"/>
            <w:tabs>
              <w:tab w:val="clear" w:pos="8459"/>
              <w:tab w:val="right" w:pos="9026" w:leader="dot"/>
            </w:tabs>
            <w:rPr/>
          </w:pPr>
          <w:hyperlink w:anchor="__RefHeading___Toc8587714_73709187">
            <w:r>
              <w:rPr>
                <w:webHidden/>
                <w:rStyle w:val="IndexLink"/>
                <w:rtl w:val="true"/>
              </w:rPr>
              <w:t>شرح عهد أمیر المؤمنین‏</w:t>
            </w:r>
            <w:r>
              <w:rPr>
                <w:rStyle w:val="IndexLink"/>
                <w:rtl w:val="true"/>
              </w:rPr>
              <w:tab/>
            </w:r>
            <w:r>
              <w:rPr>
                <w:rStyle w:val="IndexLink"/>
              </w:rPr>
              <w:t>417</w:t>
            </w:r>
          </w:hyperlink>
        </w:p>
        <w:p>
          <w:pPr>
            <w:pStyle w:val="Contents3"/>
            <w:tabs>
              <w:tab w:val="clear" w:pos="8459"/>
              <w:tab w:val="right" w:pos="9026" w:leader="dot"/>
            </w:tabs>
            <w:rPr/>
          </w:pPr>
          <w:hyperlink w:anchor="__RefHeading___Toc8587716_73709187">
            <w:r>
              <w:rPr>
                <w:webHidden/>
                <w:rStyle w:val="IndexLink"/>
                <w:rtl w:val="true"/>
              </w:rPr>
              <w:t>شرح عهد أمیر المؤمنین‏</w:t>
            </w:r>
            <w:r>
              <w:rPr>
                <w:rStyle w:val="IndexLink"/>
                <w:rtl w:val="true"/>
              </w:rPr>
              <w:tab/>
            </w:r>
            <w:r>
              <w:rPr>
                <w:rStyle w:val="IndexLink"/>
              </w:rPr>
              <w:t>418</w:t>
            </w:r>
          </w:hyperlink>
        </w:p>
        <w:p>
          <w:pPr>
            <w:pStyle w:val="Contents3"/>
            <w:tabs>
              <w:tab w:val="clear" w:pos="8459"/>
              <w:tab w:val="right" w:pos="9026" w:leader="dot"/>
            </w:tabs>
            <w:rPr/>
          </w:pPr>
          <w:hyperlink w:anchor="__RefHeading___Toc8587718_73709187">
            <w:r>
              <w:rPr>
                <w:webHidden/>
                <w:rStyle w:val="IndexLink"/>
                <w:rtl w:val="true"/>
              </w:rPr>
              <w:t>شرح عهد أمیر المؤمنین‏</w:t>
            </w:r>
            <w:r>
              <w:rPr>
                <w:rStyle w:val="IndexLink"/>
                <w:rtl w:val="true"/>
              </w:rPr>
              <w:tab/>
            </w:r>
            <w:r>
              <w:rPr>
                <w:rStyle w:val="IndexLink"/>
              </w:rPr>
              <w:t>418</w:t>
            </w:r>
          </w:hyperlink>
        </w:p>
        <w:p>
          <w:pPr>
            <w:pStyle w:val="Contents3"/>
            <w:tabs>
              <w:tab w:val="clear" w:pos="8459"/>
              <w:tab w:val="right" w:pos="9026" w:leader="dot"/>
            </w:tabs>
            <w:rPr/>
          </w:pPr>
          <w:hyperlink w:anchor="__RefHeading___Toc8587720_73709187">
            <w:r>
              <w:rPr>
                <w:webHidden/>
                <w:rStyle w:val="IndexLink"/>
                <w:rtl w:val="true"/>
              </w:rPr>
              <w:t>شرح عهد أمیر المؤمنین‏</w:t>
            </w:r>
            <w:r>
              <w:rPr>
                <w:rStyle w:val="IndexLink"/>
                <w:rtl w:val="true"/>
              </w:rPr>
              <w:tab/>
            </w:r>
            <w:r>
              <w:rPr>
                <w:rStyle w:val="IndexLink"/>
              </w:rPr>
              <w:t>418</w:t>
            </w:r>
          </w:hyperlink>
        </w:p>
        <w:p>
          <w:pPr>
            <w:pStyle w:val="Contents3"/>
            <w:tabs>
              <w:tab w:val="clear" w:pos="8459"/>
              <w:tab w:val="right" w:pos="9026" w:leader="dot"/>
            </w:tabs>
            <w:rPr/>
          </w:pPr>
          <w:hyperlink w:anchor="__RefHeading___Toc8587722_73709187">
            <w:r>
              <w:rPr>
                <w:webHidden/>
                <w:rStyle w:val="IndexLink"/>
                <w:rtl w:val="true"/>
              </w:rPr>
              <w:t>شرح عهد أمیر المؤمنین‏</w:t>
            </w:r>
            <w:r>
              <w:rPr>
                <w:rStyle w:val="IndexLink"/>
                <w:rtl w:val="true"/>
              </w:rPr>
              <w:tab/>
            </w:r>
            <w:r>
              <w:rPr>
                <w:rStyle w:val="IndexLink"/>
              </w:rPr>
              <w:t>418</w:t>
            </w:r>
          </w:hyperlink>
        </w:p>
        <w:p>
          <w:pPr>
            <w:pStyle w:val="Contents3"/>
            <w:tabs>
              <w:tab w:val="clear" w:pos="8459"/>
              <w:tab w:val="right" w:pos="9026" w:leader="dot"/>
            </w:tabs>
            <w:rPr/>
          </w:pPr>
          <w:hyperlink w:anchor="__RefHeading___Toc8587724_73709187">
            <w:r>
              <w:rPr>
                <w:webHidden/>
                <w:rStyle w:val="IndexLink"/>
                <w:rtl w:val="true"/>
              </w:rPr>
              <w:t>شرح عهد أمیر المؤمنین‏</w:t>
            </w:r>
            <w:r>
              <w:rPr>
                <w:rStyle w:val="IndexLink"/>
                <w:rtl w:val="true"/>
              </w:rPr>
              <w:tab/>
            </w:r>
            <w:r>
              <w:rPr>
                <w:rStyle w:val="IndexLink"/>
              </w:rPr>
              <w:t>418</w:t>
            </w:r>
          </w:hyperlink>
        </w:p>
        <w:p>
          <w:pPr>
            <w:pStyle w:val="Contents3"/>
            <w:tabs>
              <w:tab w:val="clear" w:pos="8459"/>
              <w:tab w:val="right" w:pos="9026" w:leader="dot"/>
            </w:tabs>
            <w:rPr/>
          </w:pPr>
          <w:hyperlink w:anchor="__RefHeading___Toc8587726_73709187">
            <w:r>
              <w:rPr>
                <w:webHidden/>
                <w:rStyle w:val="IndexLink"/>
                <w:rtl w:val="true"/>
              </w:rPr>
              <w:t>شرح عهد أمیر المؤمنین‏</w:t>
            </w:r>
            <w:r>
              <w:rPr>
                <w:rStyle w:val="IndexLink"/>
                <w:rtl w:val="true"/>
              </w:rPr>
              <w:tab/>
            </w:r>
            <w:r>
              <w:rPr>
                <w:rStyle w:val="IndexLink"/>
              </w:rPr>
              <w:t>418</w:t>
            </w:r>
          </w:hyperlink>
        </w:p>
        <w:p>
          <w:pPr>
            <w:pStyle w:val="Contents3"/>
            <w:tabs>
              <w:tab w:val="clear" w:pos="8459"/>
              <w:tab w:val="right" w:pos="9026" w:leader="dot"/>
            </w:tabs>
            <w:rPr/>
          </w:pPr>
          <w:hyperlink w:anchor="__RefHeading___Toc8587728_73709187">
            <w:r>
              <w:rPr>
                <w:webHidden/>
                <w:rStyle w:val="IndexLink"/>
              </w:rPr>
              <w:t>1398</w:t>
            </w:r>
            <w:r>
              <w:rPr>
                <w:rStyle w:val="IndexLink"/>
                <w:rtl w:val="true"/>
              </w:rPr>
              <w:t xml:space="preserve">- </w:t>
            </w:r>
            <w:r>
              <w:rPr>
                <w:rStyle w:val="IndexLink"/>
                <w:rtl w:val="true"/>
              </w:rPr>
              <w:t>شرح عهد أمیر المؤمنین‏</w:t>
            </w:r>
            <w:r>
              <w:rPr>
                <w:rStyle w:val="IndexLink"/>
                <w:rtl w:val="true"/>
              </w:rPr>
              <w:tab/>
            </w:r>
            <w:r>
              <w:rPr>
                <w:rStyle w:val="IndexLink"/>
              </w:rPr>
              <w:t>418</w:t>
            </w:r>
          </w:hyperlink>
        </w:p>
        <w:p>
          <w:pPr>
            <w:pStyle w:val="Contents3"/>
            <w:tabs>
              <w:tab w:val="clear" w:pos="8459"/>
              <w:tab w:val="right" w:pos="9026" w:leader="dot"/>
            </w:tabs>
            <w:rPr/>
          </w:pPr>
          <w:hyperlink w:anchor="__RefHeading___Toc8587730_73709187">
            <w:r>
              <w:rPr>
                <w:webHidden/>
                <w:rStyle w:val="IndexLink"/>
              </w:rPr>
              <w:t>1399</w:t>
            </w:r>
            <w:r>
              <w:rPr>
                <w:rStyle w:val="IndexLink"/>
                <w:rtl w:val="true"/>
              </w:rPr>
              <w:t xml:space="preserve">- </w:t>
            </w:r>
            <w:r>
              <w:rPr>
                <w:rStyle w:val="IndexLink"/>
                <w:rtl w:val="true"/>
              </w:rPr>
              <w:t>شرح عهد أمیر المؤمنین‏</w:t>
            </w:r>
            <w:r>
              <w:rPr>
                <w:rStyle w:val="IndexLink"/>
                <w:rtl w:val="true"/>
              </w:rPr>
              <w:tab/>
            </w:r>
            <w:r>
              <w:rPr>
                <w:rStyle w:val="IndexLink"/>
              </w:rPr>
              <w:t>418</w:t>
            </w:r>
          </w:hyperlink>
        </w:p>
        <w:p>
          <w:pPr>
            <w:pStyle w:val="Contents3"/>
            <w:tabs>
              <w:tab w:val="clear" w:pos="8459"/>
              <w:tab w:val="right" w:pos="9026" w:leader="dot"/>
            </w:tabs>
            <w:rPr/>
          </w:pPr>
          <w:hyperlink w:anchor="__RefHeading___Toc8587732_73709187">
            <w:r>
              <w:rPr>
                <w:webHidden/>
                <w:rStyle w:val="IndexLink"/>
              </w:rPr>
              <w:t>1400</w:t>
            </w:r>
            <w:r>
              <w:rPr>
                <w:rStyle w:val="IndexLink"/>
                <w:rtl w:val="true"/>
              </w:rPr>
              <w:t xml:space="preserve">- </w:t>
            </w:r>
            <w:r>
              <w:rPr>
                <w:rStyle w:val="IndexLink"/>
                <w:rtl w:val="true"/>
              </w:rPr>
              <w:t>شرح عهد أمیر المؤمنین‏</w:t>
            </w:r>
            <w:r>
              <w:rPr>
                <w:rStyle w:val="IndexLink"/>
                <w:rtl w:val="true"/>
              </w:rPr>
              <w:tab/>
            </w:r>
            <w:r>
              <w:rPr>
                <w:rStyle w:val="IndexLink"/>
              </w:rPr>
              <w:t>418</w:t>
            </w:r>
          </w:hyperlink>
        </w:p>
        <w:p>
          <w:pPr>
            <w:pStyle w:val="Contents3"/>
            <w:tabs>
              <w:tab w:val="clear" w:pos="8459"/>
              <w:tab w:val="right" w:pos="9026" w:leader="dot"/>
            </w:tabs>
            <w:rPr/>
          </w:pPr>
          <w:hyperlink w:anchor="__RefHeading___Toc8587734_73709187">
            <w:r>
              <w:rPr>
                <w:webHidden/>
                <w:rStyle w:val="IndexLink"/>
              </w:rPr>
              <w:t>1401</w:t>
            </w:r>
            <w:r>
              <w:rPr>
                <w:rStyle w:val="IndexLink"/>
                <w:rtl w:val="true"/>
              </w:rPr>
              <w:t xml:space="preserve">- </w:t>
            </w:r>
            <w:r>
              <w:rPr>
                <w:rStyle w:val="IndexLink"/>
                <w:rtl w:val="true"/>
              </w:rPr>
              <w:t>شرح عهد أمیر المؤمنین‏</w:t>
            </w:r>
            <w:r>
              <w:rPr>
                <w:rStyle w:val="IndexLink"/>
                <w:rtl w:val="true"/>
              </w:rPr>
              <w:tab/>
            </w:r>
            <w:r>
              <w:rPr>
                <w:rStyle w:val="IndexLink"/>
              </w:rPr>
              <w:t>419</w:t>
            </w:r>
          </w:hyperlink>
        </w:p>
        <w:p>
          <w:pPr>
            <w:pStyle w:val="Contents3"/>
            <w:tabs>
              <w:tab w:val="clear" w:pos="8459"/>
              <w:tab w:val="right" w:pos="9026" w:leader="dot"/>
            </w:tabs>
            <w:rPr/>
          </w:pPr>
          <w:hyperlink w:anchor="__RefHeading___Toc8587736_73709187">
            <w:r>
              <w:rPr>
                <w:webHidden/>
                <w:rStyle w:val="IndexLink"/>
                <w:rtl w:val="true"/>
              </w:rPr>
              <w:t>شرح عهد أمیر المؤمنین‏</w:t>
            </w:r>
            <w:r>
              <w:rPr>
                <w:rStyle w:val="IndexLink"/>
                <w:rtl w:val="true"/>
              </w:rPr>
              <w:tab/>
            </w:r>
            <w:r>
              <w:rPr>
                <w:rStyle w:val="IndexLink"/>
              </w:rPr>
              <w:t>419</w:t>
            </w:r>
          </w:hyperlink>
        </w:p>
        <w:p>
          <w:pPr>
            <w:pStyle w:val="Contents3"/>
            <w:tabs>
              <w:tab w:val="clear" w:pos="8459"/>
              <w:tab w:val="right" w:pos="9026" w:leader="dot"/>
            </w:tabs>
            <w:rPr/>
          </w:pPr>
          <w:hyperlink w:anchor="__RefHeading___Toc8587738_73709187">
            <w:r>
              <w:rPr>
                <w:webHidden/>
                <w:rStyle w:val="IndexLink"/>
              </w:rPr>
              <w:t>1402</w:t>
            </w:r>
            <w:r>
              <w:rPr>
                <w:rStyle w:val="IndexLink"/>
                <w:rtl w:val="true"/>
              </w:rPr>
              <w:t xml:space="preserve">- </w:t>
            </w:r>
            <w:r>
              <w:rPr>
                <w:rStyle w:val="IndexLink"/>
                <w:rtl w:val="true"/>
              </w:rPr>
              <w:t>شرح عیون أخبار الرضا ع‏</w:t>
            </w:r>
            <w:r>
              <w:rPr>
                <w:rStyle w:val="IndexLink"/>
                <w:rtl w:val="true"/>
              </w:rPr>
              <w:tab/>
            </w:r>
            <w:r>
              <w:rPr>
                <w:rStyle w:val="IndexLink"/>
              </w:rPr>
              <w:t>419</w:t>
            </w:r>
          </w:hyperlink>
        </w:p>
        <w:p>
          <w:pPr>
            <w:pStyle w:val="Contents3"/>
            <w:tabs>
              <w:tab w:val="clear" w:pos="8459"/>
              <w:tab w:val="right" w:pos="9026" w:leader="dot"/>
            </w:tabs>
            <w:rPr/>
          </w:pPr>
          <w:hyperlink w:anchor="__RefHeading___Toc8587740_73709187">
            <w:r>
              <w:rPr>
                <w:webHidden/>
                <w:rStyle w:val="IndexLink"/>
              </w:rPr>
              <w:t>1403</w:t>
            </w:r>
            <w:r>
              <w:rPr>
                <w:rStyle w:val="IndexLink"/>
                <w:rtl w:val="true"/>
              </w:rPr>
              <w:t xml:space="preserve">- </w:t>
            </w:r>
            <w:r>
              <w:rPr>
                <w:rStyle w:val="IndexLink"/>
                <w:rtl w:val="true"/>
              </w:rPr>
              <w:t>شرح عیون أخبار الرضا</w:t>
            </w:r>
            <w:r>
              <w:rPr>
                <w:rStyle w:val="IndexLink"/>
                <w:rtl w:val="true"/>
              </w:rPr>
              <w:tab/>
            </w:r>
            <w:r>
              <w:rPr>
                <w:rStyle w:val="IndexLink"/>
              </w:rPr>
              <w:t>419</w:t>
            </w:r>
          </w:hyperlink>
        </w:p>
        <w:p>
          <w:pPr>
            <w:pStyle w:val="Contents3"/>
            <w:tabs>
              <w:tab w:val="clear" w:pos="8459"/>
              <w:tab w:val="right" w:pos="9026" w:leader="dot"/>
            </w:tabs>
            <w:rPr/>
          </w:pPr>
          <w:hyperlink w:anchor="__RefHeading___Toc8587742_73709187">
            <w:r>
              <w:rPr>
                <w:webHidden/>
                <w:rStyle w:val="IndexLink"/>
                <w:rtl w:val="true"/>
              </w:rPr>
              <w:t>شرح عیون أخبار الرضا</w:t>
            </w:r>
            <w:r>
              <w:rPr>
                <w:rStyle w:val="IndexLink"/>
                <w:rtl w:val="true"/>
              </w:rPr>
              <w:tab/>
            </w:r>
            <w:r>
              <w:rPr>
                <w:rStyle w:val="IndexLink"/>
              </w:rPr>
              <w:t>419</w:t>
            </w:r>
          </w:hyperlink>
        </w:p>
        <w:p>
          <w:pPr>
            <w:pStyle w:val="Contents3"/>
            <w:tabs>
              <w:tab w:val="clear" w:pos="8459"/>
              <w:tab w:val="right" w:pos="9026" w:leader="dot"/>
            </w:tabs>
            <w:rPr/>
          </w:pPr>
          <w:hyperlink w:anchor="__RefHeading___Toc8587744_73709187">
            <w:r>
              <w:rPr>
                <w:webHidden/>
                <w:rStyle w:val="IndexLink"/>
              </w:rPr>
              <w:t>1404</w:t>
            </w:r>
            <w:r>
              <w:rPr>
                <w:rStyle w:val="IndexLink"/>
                <w:rtl w:val="true"/>
              </w:rPr>
              <w:t xml:space="preserve">- </w:t>
            </w:r>
            <w:r>
              <w:rPr>
                <w:rStyle w:val="IndexLink"/>
                <w:rtl w:val="true"/>
              </w:rPr>
              <w:t>شرح عیون أخبار الرضا</w:t>
            </w:r>
            <w:r>
              <w:rPr>
                <w:rStyle w:val="IndexLink"/>
                <w:rtl w:val="true"/>
              </w:rPr>
              <w:tab/>
            </w:r>
            <w:r>
              <w:rPr>
                <w:rStyle w:val="IndexLink"/>
              </w:rPr>
              <w:t>419</w:t>
            </w:r>
          </w:hyperlink>
        </w:p>
        <w:p>
          <w:pPr>
            <w:pStyle w:val="Contents3"/>
            <w:tabs>
              <w:tab w:val="clear" w:pos="8459"/>
              <w:tab w:val="right" w:pos="9026" w:leader="dot"/>
            </w:tabs>
            <w:rPr/>
          </w:pPr>
          <w:hyperlink w:anchor="__RefHeading___Toc8587746_73709187">
            <w:r>
              <w:rPr>
                <w:webHidden/>
                <w:rStyle w:val="IndexLink"/>
                <w:rtl w:val="true"/>
              </w:rPr>
              <w:t>شرح العینیة</w:t>
            </w:r>
            <w:r>
              <w:rPr>
                <w:rStyle w:val="IndexLink"/>
                <w:rtl w:val="true"/>
              </w:rPr>
              <w:tab/>
            </w:r>
            <w:r>
              <w:rPr>
                <w:rStyle w:val="IndexLink"/>
              </w:rPr>
              <w:t>419</w:t>
            </w:r>
          </w:hyperlink>
        </w:p>
        <w:p>
          <w:pPr>
            <w:pStyle w:val="Contents3"/>
            <w:tabs>
              <w:tab w:val="clear" w:pos="8459"/>
              <w:tab w:val="right" w:pos="9026" w:leader="dot"/>
            </w:tabs>
            <w:rPr/>
          </w:pPr>
          <w:hyperlink w:anchor="__RefHeading___Toc8587748_73709187">
            <w:r>
              <w:rPr>
                <w:webHidden/>
                <w:rStyle w:val="IndexLink"/>
              </w:rPr>
              <w:t>1405</w:t>
            </w:r>
            <w:r>
              <w:rPr>
                <w:rStyle w:val="IndexLink"/>
                <w:rtl w:val="true"/>
              </w:rPr>
              <w:t xml:space="preserve">- </w:t>
            </w:r>
            <w:r>
              <w:rPr>
                <w:rStyle w:val="IndexLink"/>
                <w:rtl w:val="true"/>
              </w:rPr>
              <w:t>شرح غایة الإیجاز</w:t>
            </w:r>
            <w:r>
              <w:rPr>
                <w:rStyle w:val="IndexLink"/>
                <w:rtl w:val="true"/>
              </w:rPr>
              <w:tab/>
            </w:r>
            <w:r>
              <w:rPr>
                <w:rStyle w:val="IndexLink"/>
              </w:rPr>
              <w:t>419</w:t>
            </w:r>
          </w:hyperlink>
        </w:p>
        <w:p>
          <w:pPr>
            <w:pStyle w:val="Contents3"/>
            <w:tabs>
              <w:tab w:val="clear" w:pos="8459"/>
              <w:tab w:val="right" w:pos="9026" w:leader="dot"/>
            </w:tabs>
            <w:rPr/>
          </w:pPr>
          <w:hyperlink w:anchor="__RefHeading___Toc8587750_73709187">
            <w:r>
              <w:rPr>
                <w:webHidden/>
                <w:rStyle w:val="IndexLink"/>
              </w:rPr>
              <w:t>1406</w:t>
            </w:r>
            <w:r>
              <w:rPr>
                <w:rStyle w:val="IndexLink"/>
                <w:rtl w:val="true"/>
              </w:rPr>
              <w:t xml:space="preserve">- </w:t>
            </w:r>
            <w:r>
              <w:rPr>
                <w:rStyle w:val="IndexLink"/>
                <w:rtl w:val="true"/>
              </w:rPr>
              <w:t>شرح غایة الوصول إلی علم الأصول‏</w:t>
            </w:r>
            <w:r>
              <w:rPr>
                <w:rStyle w:val="IndexLink"/>
                <w:rtl w:val="true"/>
              </w:rPr>
              <w:tab/>
            </w:r>
            <w:r>
              <w:rPr>
                <w:rStyle w:val="IndexLink"/>
              </w:rPr>
              <w:t>419</w:t>
            </w:r>
          </w:hyperlink>
        </w:p>
        <w:p>
          <w:pPr>
            <w:pStyle w:val="Contents3"/>
            <w:tabs>
              <w:tab w:val="clear" w:pos="8459"/>
              <w:tab w:val="right" w:pos="9026" w:leader="dot"/>
            </w:tabs>
            <w:rPr/>
          </w:pPr>
          <w:hyperlink w:anchor="__RefHeading___Toc8587752_73709187">
            <w:r>
              <w:rPr>
                <w:webHidden/>
                <w:rStyle w:val="IndexLink"/>
                <w:rtl w:val="true"/>
              </w:rPr>
              <w:t>شرح الغرة</w:t>
            </w:r>
            <w:r>
              <w:rPr>
                <w:rStyle w:val="IndexLink"/>
                <w:rtl w:val="true"/>
              </w:rPr>
              <w:tab/>
            </w:r>
            <w:r>
              <w:rPr>
                <w:rStyle w:val="IndexLink"/>
              </w:rPr>
              <w:t>420</w:t>
            </w:r>
          </w:hyperlink>
        </w:p>
        <w:p>
          <w:pPr>
            <w:pStyle w:val="Contents3"/>
            <w:tabs>
              <w:tab w:val="clear" w:pos="8459"/>
              <w:tab w:val="right" w:pos="9026" w:leader="dot"/>
            </w:tabs>
            <w:rPr/>
          </w:pPr>
          <w:hyperlink w:anchor="__RefHeading___Toc8587754_73709187">
            <w:r>
              <w:rPr>
                <w:webHidden/>
                <w:rStyle w:val="IndexLink"/>
              </w:rPr>
              <w:t>1407</w:t>
            </w:r>
            <w:r>
              <w:rPr>
                <w:rStyle w:val="IndexLink"/>
                <w:rtl w:val="true"/>
              </w:rPr>
              <w:t xml:space="preserve">- </w:t>
            </w:r>
            <w:r>
              <w:rPr>
                <w:rStyle w:val="IndexLink"/>
                <w:rtl w:val="true"/>
              </w:rPr>
              <w:t>شرح الغرة</w:t>
            </w:r>
            <w:r>
              <w:rPr>
                <w:rStyle w:val="IndexLink"/>
                <w:rtl w:val="true"/>
              </w:rPr>
              <w:tab/>
            </w:r>
            <w:r>
              <w:rPr>
                <w:rStyle w:val="IndexLink"/>
              </w:rPr>
              <w:t>420</w:t>
            </w:r>
          </w:hyperlink>
        </w:p>
        <w:p>
          <w:pPr>
            <w:pStyle w:val="Contents3"/>
            <w:tabs>
              <w:tab w:val="clear" w:pos="8459"/>
              <w:tab w:val="right" w:pos="9026" w:leader="dot"/>
            </w:tabs>
            <w:rPr/>
          </w:pPr>
          <w:hyperlink w:anchor="__RefHeading___Toc8587756_73709187">
            <w:r>
              <w:rPr>
                <w:webHidden/>
                <w:rStyle w:val="IndexLink"/>
              </w:rPr>
              <w:t>1408</w:t>
            </w:r>
            <w:r>
              <w:rPr>
                <w:rStyle w:val="IndexLink"/>
                <w:rtl w:val="true"/>
              </w:rPr>
              <w:t xml:space="preserve">- </w:t>
            </w:r>
            <w:r>
              <w:rPr>
                <w:rStyle w:val="IndexLink"/>
                <w:rtl w:val="true"/>
              </w:rPr>
              <w:t>شرح الغرة</w:t>
            </w:r>
            <w:r>
              <w:rPr>
                <w:rStyle w:val="IndexLink"/>
                <w:rtl w:val="true"/>
              </w:rPr>
              <w:tab/>
            </w:r>
            <w:r>
              <w:rPr>
                <w:rStyle w:val="IndexLink"/>
              </w:rPr>
              <w:t>420</w:t>
            </w:r>
          </w:hyperlink>
        </w:p>
        <w:p>
          <w:pPr>
            <w:pStyle w:val="Contents3"/>
            <w:tabs>
              <w:tab w:val="clear" w:pos="8459"/>
              <w:tab w:val="right" w:pos="9026" w:leader="dot"/>
            </w:tabs>
            <w:rPr/>
          </w:pPr>
          <w:hyperlink w:anchor="__RefHeading___Toc8587758_73709187">
            <w:r>
              <w:rPr>
                <w:webHidden/>
                <w:rStyle w:val="IndexLink"/>
                <w:rtl w:val="true"/>
              </w:rPr>
              <w:t>شرح غرر الحکم و درر الکلم‏</w:t>
            </w:r>
            <w:r>
              <w:rPr>
                <w:rStyle w:val="IndexLink"/>
                <w:rtl w:val="true"/>
              </w:rPr>
              <w:tab/>
            </w:r>
            <w:r>
              <w:rPr>
                <w:rStyle w:val="IndexLink"/>
              </w:rPr>
              <w:t>420</w:t>
            </w:r>
          </w:hyperlink>
        </w:p>
        <w:p>
          <w:pPr>
            <w:pStyle w:val="Contents3"/>
            <w:tabs>
              <w:tab w:val="clear" w:pos="8459"/>
              <w:tab w:val="right" w:pos="9026" w:leader="dot"/>
            </w:tabs>
            <w:rPr/>
          </w:pPr>
          <w:hyperlink w:anchor="__RefHeading___Toc8587760_73709187">
            <w:r>
              <w:rPr>
                <w:webHidden/>
                <w:rStyle w:val="IndexLink"/>
              </w:rPr>
              <w:t>1409</w:t>
            </w:r>
            <w:r>
              <w:rPr>
                <w:rStyle w:val="IndexLink"/>
                <w:rtl w:val="true"/>
              </w:rPr>
              <w:t xml:space="preserve">- </w:t>
            </w:r>
            <w:r>
              <w:rPr>
                <w:rStyle w:val="IndexLink"/>
                <w:rtl w:val="true"/>
              </w:rPr>
              <w:t>شرح غرر الحکم‏</w:t>
            </w:r>
            <w:r>
              <w:rPr>
                <w:rStyle w:val="IndexLink"/>
                <w:rtl w:val="true"/>
              </w:rPr>
              <w:tab/>
            </w:r>
            <w:r>
              <w:rPr>
                <w:rStyle w:val="IndexLink"/>
              </w:rPr>
              <w:t>420</w:t>
            </w:r>
          </w:hyperlink>
        </w:p>
        <w:p>
          <w:pPr>
            <w:pStyle w:val="Contents3"/>
            <w:tabs>
              <w:tab w:val="clear" w:pos="8459"/>
              <w:tab w:val="right" w:pos="9026" w:leader="dot"/>
            </w:tabs>
            <w:rPr/>
          </w:pPr>
          <w:hyperlink w:anchor="__RefHeading___Toc8587762_73709187">
            <w:r>
              <w:rPr>
                <w:webHidden/>
                <w:rStyle w:val="IndexLink"/>
              </w:rPr>
              <w:t>1410</w:t>
            </w:r>
            <w:r>
              <w:rPr>
                <w:rStyle w:val="IndexLink"/>
                <w:rtl w:val="true"/>
              </w:rPr>
              <w:t xml:space="preserve">- </w:t>
            </w:r>
            <w:r>
              <w:rPr>
                <w:rStyle w:val="IndexLink"/>
                <w:rtl w:val="true"/>
              </w:rPr>
              <w:t>شرح الغزل‏</w:t>
            </w:r>
            <w:r>
              <w:rPr>
                <w:rStyle w:val="IndexLink"/>
                <w:rtl w:val="true"/>
              </w:rPr>
              <w:tab/>
            </w:r>
            <w:r>
              <w:rPr>
                <w:rStyle w:val="IndexLink"/>
              </w:rPr>
              <w:t>420</w:t>
            </w:r>
          </w:hyperlink>
        </w:p>
        <w:p>
          <w:pPr>
            <w:pStyle w:val="Contents3"/>
            <w:tabs>
              <w:tab w:val="clear" w:pos="8459"/>
              <w:tab w:val="right" w:pos="9026" w:leader="dot"/>
            </w:tabs>
            <w:rPr/>
          </w:pPr>
          <w:hyperlink w:anchor="__RefHeading___Toc8587764_73709187">
            <w:r>
              <w:rPr>
                <w:webHidden/>
                <w:rStyle w:val="IndexLink"/>
              </w:rPr>
              <w:t>1411</w:t>
            </w:r>
            <w:r>
              <w:rPr>
                <w:rStyle w:val="IndexLink"/>
                <w:rtl w:val="true"/>
              </w:rPr>
              <w:t xml:space="preserve">- </w:t>
            </w:r>
            <w:r>
              <w:rPr>
                <w:rStyle w:val="IndexLink"/>
                <w:rtl w:val="true"/>
              </w:rPr>
              <w:t>شرح غصب تلخیص المرام فی معرفة الأحکام‏</w:t>
            </w:r>
            <w:r>
              <w:rPr>
                <w:rStyle w:val="IndexLink"/>
                <w:rtl w:val="true"/>
              </w:rPr>
              <w:tab/>
            </w:r>
            <w:r>
              <w:rPr>
                <w:rStyle w:val="IndexLink"/>
              </w:rPr>
              <w:t>421</w:t>
            </w:r>
          </w:hyperlink>
        </w:p>
        <w:p>
          <w:pPr>
            <w:pStyle w:val="Contents3"/>
            <w:tabs>
              <w:tab w:val="clear" w:pos="8459"/>
              <w:tab w:val="right" w:pos="9026" w:leader="dot"/>
            </w:tabs>
            <w:rPr/>
          </w:pPr>
          <w:hyperlink w:anchor="__RefHeading___Toc8587766_73709187">
            <w:r>
              <w:rPr>
                <w:webHidden/>
                <w:rStyle w:val="IndexLink"/>
                <w:rtl w:val="true"/>
              </w:rPr>
              <w:t>شرح غوالی اللآلی‏</w:t>
            </w:r>
            <w:r>
              <w:rPr>
                <w:rStyle w:val="IndexLink"/>
                <w:rtl w:val="true"/>
              </w:rPr>
              <w:tab/>
            </w:r>
            <w:r>
              <w:rPr>
                <w:rStyle w:val="IndexLink"/>
              </w:rPr>
              <w:t>421</w:t>
            </w:r>
          </w:hyperlink>
        </w:p>
        <w:p>
          <w:pPr>
            <w:pStyle w:val="Contents3"/>
            <w:tabs>
              <w:tab w:val="clear" w:pos="8459"/>
              <w:tab w:val="right" w:pos="9026" w:leader="dot"/>
            </w:tabs>
            <w:rPr/>
          </w:pPr>
          <w:hyperlink w:anchor="__RefHeading___Toc8587768_73709187">
            <w:r>
              <w:rPr>
                <w:webHidden/>
                <w:rStyle w:val="IndexLink"/>
              </w:rPr>
              <w:t>1412</w:t>
            </w:r>
            <w:r>
              <w:rPr>
                <w:rStyle w:val="IndexLink"/>
                <w:rtl w:val="true"/>
              </w:rPr>
              <w:t xml:space="preserve">- </w:t>
            </w:r>
            <w:r>
              <w:rPr>
                <w:rStyle w:val="IndexLink"/>
                <w:rtl w:val="true"/>
              </w:rPr>
              <w:t>شرح فارسی هیئت‏</w:t>
            </w:r>
            <w:r>
              <w:rPr>
                <w:rStyle w:val="IndexLink"/>
                <w:rtl w:val="true"/>
              </w:rPr>
              <w:tab/>
            </w:r>
            <w:r>
              <w:rPr>
                <w:rStyle w:val="IndexLink"/>
              </w:rPr>
              <w:t>421</w:t>
            </w:r>
          </w:hyperlink>
        </w:p>
        <w:p>
          <w:pPr>
            <w:pStyle w:val="Contents3"/>
            <w:tabs>
              <w:tab w:val="clear" w:pos="8459"/>
              <w:tab w:val="right" w:pos="9026" w:leader="dot"/>
            </w:tabs>
            <w:rPr/>
          </w:pPr>
          <w:hyperlink w:anchor="__RefHeading___Toc8587770_73709187">
            <w:r>
              <w:rPr>
                <w:webHidden/>
                <w:rStyle w:val="IndexLink"/>
                <w:rtl w:val="true"/>
              </w:rPr>
              <w:t>شرح فارسی هیئت‏</w:t>
            </w:r>
            <w:r>
              <w:rPr>
                <w:rStyle w:val="IndexLink"/>
                <w:rtl w:val="true"/>
              </w:rPr>
              <w:tab/>
            </w:r>
            <w:r>
              <w:rPr>
                <w:rStyle w:val="IndexLink"/>
              </w:rPr>
              <w:t>421</w:t>
            </w:r>
          </w:hyperlink>
        </w:p>
        <w:p>
          <w:pPr>
            <w:pStyle w:val="Contents3"/>
            <w:tabs>
              <w:tab w:val="clear" w:pos="8459"/>
              <w:tab w:val="right" w:pos="9026" w:leader="dot"/>
            </w:tabs>
            <w:rPr/>
          </w:pPr>
          <w:hyperlink w:anchor="__RefHeading___Toc8587772_73709187">
            <w:r>
              <w:rPr>
                <w:webHidden/>
                <w:rStyle w:val="IndexLink"/>
              </w:rPr>
              <w:t>1413</w:t>
            </w:r>
            <w:r>
              <w:rPr>
                <w:rStyle w:val="IndexLink"/>
                <w:rtl w:val="true"/>
              </w:rPr>
              <w:t xml:space="preserve">- </w:t>
            </w:r>
            <w:r>
              <w:rPr>
                <w:rStyle w:val="IndexLink"/>
                <w:rtl w:val="true"/>
              </w:rPr>
              <w:t>شرح فارسی هیئت‏</w:t>
            </w:r>
            <w:r>
              <w:rPr>
                <w:rStyle w:val="IndexLink"/>
                <w:rtl w:val="true"/>
              </w:rPr>
              <w:tab/>
            </w:r>
            <w:r>
              <w:rPr>
                <w:rStyle w:val="IndexLink"/>
              </w:rPr>
              <w:t>421</w:t>
            </w:r>
          </w:hyperlink>
        </w:p>
        <w:p>
          <w:pPr>
            <w:pStyle w:val="Contents3"/>
            <w:tabs>
              <w:tab w:val="clear" w:pos="8459"/>
              <w:tab w:val="right" w:pos="9026" w:leader="dot"/>
            </w:tabs>
            <w:rPr/>
          </w:pPr>
          <w:hyperlink w:anchor="__RefHeading___Toc8587774_73709187">
            <w:r>
              <w:rPr>
                <w:webHidden/>
                <w:rStyle w:val="IndexLink"/>
              </w:rPr>
              <w:t>1414</w:t>
            </w:r>
            <w:r>
              <w:rPr>
                <w:rStyle w:val="IndexLink"/>
                <w:rtl w:val="true"/>
              </w:rPr>
              <w:t xml:space="preserve">- </w:t>
            </w:r>
            <w:r>
              <w:rPr>
                <w:rStyle w:val="IndexLink"/>
                <w:rtl w:val="true"/>
              </w:rPr>
              <w:t>شرح فارسی هیئت‏</w:t>
            </w:r>
            <w:r>
              <w:rPr>
                <w:rStyle w:val="IndexLink"/>
                <w:rtl w:val="true"/>
              </w:rPr>
              <w:tab/>
            </w:r>
            <w:r>
              <w:rPr>
                <w:rStyle w:val="IndexLink"/>
              </w:rPr>
              <w:t>421</w:t>
            </w:r>
          </w:hyperlink>
        </w:p>
        <w:p>
          <w:pPr>
            <w:pStyle w:val="Contents3"/>
            <w:tabs>
              <w:tab w:val="clear" w:pos="8459"/>
              <w:tab w:val="right" w:pos="9026" w:leader="dot"/>
            </w:tabs>
            <w:rPr/>
          </w:pPr>
          <w:hyperlink w:anchor="__RefHeading___Toc8587776_73709187">
            <w:r>
              <w:rPr>
                <w:webHidden/>
                <w:rStyle w:val="IndexLink"/>
              </w:rPr>
              <w:t>1415</w:t>
            </w:r>
            <w:r>
              <w:rPr>
                <w:rStyle w:val="IndexLink"/>
                <w:rtl w:val="true"/>
              </w:rPr>
              <w:t xml:space="preserve">- </w:t>
            </w:r>
            <w:r>
              <w:rPr>
                <w:rStyle w:val="IndexLink"/>
                <w:rtl w:val="true"/>
              </w:rPr>
              <w:t>شرح فارسی هیئت‏</w:t>
            </w:r>
            <w:r>
              <w:rPr>
                <w:rStyle w:val="IndexLink"/>
                <w:rtl w:val="true"/>
              </w:rPr>
              <w:tab/>
            </w:r>
            <w:r>
              <w:rPr>
                <w:rStyle w:val="IndexLink"/>
              </w:rPr>
              <w:t>421</w:t>
            </w:r>
          </w:hyperlink>
        </w:p>
        <w:p>
          <w:pPr>
            <w:pStyle w:val="Contents3"/>
            <w:tabs>
              <w:tab w:val="clear" w:pos="8459"/>
              <w:tab w:val="right" w:pos="9026" w:leader="dot"/>
            </w:tabs>
            <w:rPr/>
          </w:pPr>
          <w:hyperlink w:anchor="__RefHeading___Toc8587778_73709187">
            <w:r>
              <w:rPr>
                <w:webHidden/>
                <w:rStyle w:val="IndexLink"/>
              </w:rPr>
              <w:t>1416</w:t>
            </w:r>
            <w:r>
              <w:rPr>
                <w:rStyle w:val="IndexLink"/>
                <w:rtl w:val="true"/>
              </w:rPr>
              <w:t xml:space="preserve">- </w:t>
            </w:r>
            <w:r>
              <w:rPr>
                <w:rStyle w:val="IndexLink"/>
                <w:rtl w:val="true"/>
              </w:rPr>
              <w:t>شرح فائق اللغة</w:t>
            </w:r>
            <w:r>
              <w:rPr>
                <w:rStyle w:val="IndexLink"/>
                <w:rtl w:val="true"/>
              </w:rPr>
              <w:tab/>
            </w:r>
            <w:r>
              <w:rPr>
                <w:rStyle w:val="IndexLink"/>
              </w:rPr>
              <w:t>422</w:t>
            </w:r>
          </w:hyperlink>
        </w:p>
        <w:p>
          <w:pPr>
            <w:pStyle w:val="Contents3"/>
            <w:tabs>
              <w:tab w:val="clear" w:pos="8459"/>
              <w:tab w:val="right" w:pos="9026" w:leader="dot"/>
            </w:tabs>
            <w:rPr/>
          </w:pPr>
          <w:hyperlink w:anchor="__RefHeading___Toc8587780_73709187">
            <w:r>
              <w:rPr>
                <w:webHidden/>
                <w:rStyle w:val="IndexLink"/>
              </w:rPr>
              <w:t>1417</w:t>
            </w:r>
            <w:r>
              <w:rPr>
                <w:rStyle w:val="IndexLink"/>
                <w:rtl w:val="true"/>
              </w:rPr>
              <w:t xml:space="preserve">- </w:t>
            </w:r>
            <w:r>
              <w:rPr>
                <w:rStyle w:val="IndexLink"/>
                <w:rtl w:val="true"/>
              </w:rPr>
              <w:t>شرح الفتوحات المنطقیة</w:t>
            </w:r>
            <w:r>
              <w:rPr>
                <w:rStyle w:val="IndexLink"/>
                <w:rtl w:val="true"/>
              </w:rPr>
              <w:tab/>
            </w:r>
            <w:r>
              <w:rPr>
                <w:rStyle w:val="IndexLink"/>
              </w:rPr>
              <w:t>422</w:t>
            </w:r>
          </w:hyperlink>
        </w:p>
        <w:p>
          <w:pPr>
            <w:pStyle w:val="Contents3"/>
            <w:tabs>
              <w:tab w:val="clear" w:pos="8459"/>
              <w:tab w:val="right" w:pos="9026" w:leader="dot"/>
            </w:tabs>
            <w:rPr/>
          </w:pPr>
          <w:hyperlink w:anchor="__RefHeading___Toc8587782_73709187">
            <w:r>
              <w:rPr>
                <w:webHidden/>
                <w:rStyle w:val="IndexLink"/>
                <w:rtl w:val="true"/>
              </w:rPr>
              <w:t>شرح الفخریة</w:t>
            </w:r>
            <w:r>
              <w:rPr>
                <w:rStyle w:val="IndexLink"/>
                <w:rtl w:val="true"/>
              </w:rPr>
              <w:tab/>
            </w:r>
            <w:r>
              <w:rPr>
                <w:rStyle w:val="IndexLink"/>
              </w:rPr>
              <w:t>422</w:t>
            </w:r>
          </w:hyperlink>
        </w:p>
        <w:p>
          <w:pPr>
            <w:pStyle w:val="Contents3"/>
            <w:tabs>
              <w:tab w:val="clear" w:pos="8459"/>
              <w:tab w:val="right" w:pos="9026" w:leader="dot"/>
            </w:tabs>
            <w:rPr/>
          </w:pPr>
          <w:hyperlink w:anchor="__RefHeading___Toc8587784_73709187">
            <w:r>
              <w:rPr>
                <w:webHidden/>
                <w:rStyle w:val="IndexLink"/>
              </w:rPr>
              <w:t>1418</w:t>
            </w:r>
            <w:r>
              <w:rPr>
                <w:rStyle w:val="IndexLink"/>
                <w:rtl w:val="true"/>
              </w:rPr>
              <w:t xml:space="preserve">- </w:t>
            </w:r>
            <w:r>
              <w:rPr>
                <w:rStyle w:val="IndexLink"/>
                <w:rtl w:val="true"/>
              </w:rPr>
              <w:t>شرح الفخریة</w:t>
            </w:r>
            <w:r>
              <w:rPr>
                <w:rStyle w:val="IndexLink"/>
                <w:rtl w:val="true"/>
              </w:rPr>
              <w:tab/>
            </w:r>
            <w:r>
              <w:rPr>
                <w:rStyle w:val="IndexLink"/>
              </w:rPr>
              <w:t>422</w:t>
            </w:r>
          </w:hyperlink>
        </w:p>
        <w:p>
          <w:pPr>
            <w:pStyle w:val="Contents3"/>
            <w:tabs>
              <w:tab w:val="clear" w:pos="8459"/>
              <w:tab w:val="right" w:pos="9026" w:leader="dot"/>
            </w:tabs>
            <w:rPr/>
          </w:pPr>
          <w:hyperlink w:anchor="__RefHeading___Toc8587786_73709187">
            <w:r>
              <w:rPr>
                <w:webHidden/>
                <w:rStyle w:val="IndexLink"/>
              </w:rPr>
              <w:t>1419</w:t>
            </w:r>
            <w:r>
              <w:rPr>
                <w:rStyle w:val="IndexLink"/>
                <w:rtl w:val="true"/>
              </w:rPr>
              <w:t xml:space="preserve">- </w:t>
            </w:r>
            <w:r>
              <w:rPr>
                <w:rStyle w:val="IndexLink"/>
                <w:rtl w:val="true"/>
              </w:rPr>
              <w:t>شرح الفرائد</w:t>
            </w:r>
            <w:r>
              <w:rPr>
                <w:rStyle w:val="IndexLink"/>
                <w:rtl w:val="true"/>
              </w:rPr>
              <w:tab/>
            </w:r>
            <w:r>
              <w:rPr>
                <w:rStyle w:val="IndexLink"/>
              </w:rPr>
              <w:t>422</w:t>
            </w:r>
          </w:hyperlink>
        </w:p>
        <w:p>
          <w:pPr>
            <w:pStyle w:val="Contents3"/>
            <w:tabs>
              <w:tab w:val="clear" w:pos="8459"/>
              <w:tab w:val="right" w:pos="9026" w:leader="dot"/>
            </w:tabs>
            <w:rPr/>
          </w:pPr>
          <w:hyperlink w:anchor="__RefHeading___Toc8587788_73709187">
            <w:r>
              <w:rPr>
                <w:webHidden/>
                <w:rStyle w:val="IndexLink"/>
              </w:rPr>
              <w:t>1420</w:t>
            </w:r>
            <w:r>
              <w:rPr>
                <w:rStyle w:val="IndexLink"/>
                <w:rtl w:val="true"/>
              </w:rPr>
              <w:t xml:space="preserve">- </w:t>
            </w:r>
            <w:r>
              <w:rPr>
                <w:rStyle w:val="IndexLink"/>
                <w:rtl w:val="true"/>
              </w:rPr>
              <w:t>شرح فرائد الأصول‏</w:t>
            </w:r>
            <w:r>
              <w:rPr>
                <w:rStyle w:val="IndexLink"/>
                <w:rtl w:val="true"/>
              </w:rPr>
              <w:tab/>
            </w:r>
            <w:r>
              <w:rPr>
                <w:rStyle w:val="IndexLink"/>
              </w:rPr>
              <w:t>422</w:t>
            </w:r>
          </w:hyperlink>
        </w:p>
        <w:p>
          <w:pPr>
            <w:pStyle w:val="Contents3"/>
            <w:tabs>
              <w:tab w:val="clear" w:pos="8459"/>
              <w:tab w:val="right" w:pos="9026" w:leader="dot"/>
            </w:tabs>
            <w:rPr/>
          </w:pPr>
          <w:hyperlink w:anchor="__RefHeading___Toc8587790_73709187">
            <w:r>
              <w:rPr>
                <w:webHidden/>
                <w:rStyle w:val="IndexLink"/>
                <w:rtl w:val="true"/>
              </w:rPr>
              <w:t>شرح الفرائد الرضویة</w:t>
            </w:r>
            <w:r>
              <w:rPr>
                <w:rStyle w:val="IndexLink"/>
                <w:rtl w:val="true"/>
              </w:rPr>
              <w:tab/>
            </w:r>
            <w:r>
              <w:rPr>
                <w:rStyle w:val="IndexLink"/>
              </w:rPr>
              <w:t>422</w:t>
            </w:r>
          </w:hyperlink>
        </w:p>
        <w:p>
          <w:pPr>
            <w:pStyle w:val="Contents3"/>
            <w:tabs>
              <w:tab w:val="clear" w:pos="8459"/>
              <w:tab w:val="right" w:pos="9026" w:leader="dot"/>
            </w:tabs>
            <w:rPr/>
          </w:pPr>
          <w:hyperlink w:anchor="__RefHeading___Toc8587792_73709187">
            <w:r>
              <w:rPr>
                <w:webHidden/>
                <w:rStyle w:val="IndexLink"/>
                <w:rtl w:val="true"/>
              </w:rPr>
              <w:t>شرح فرائض الشرائع‏</w:t>
            </w:r>
            <w:r>
              <w:rPr>
                <w:rStyle w:val="IndexLink"/>
                <w:rtl w:val="true"/>
              </w:rPr>
              <w:tab/>
            </w:r>
            <w:r>
              <w:rPr>
                <w:rStyle w:val="IndexLink"/>
              </w:rPr>
              <w:t>422</w:t>
            </w:r>
          </w:hyperlink>
        </w:p>
        <w:p>
          <w:pPr>
            <w:pStyle w:val="Contents3"/>
            <w:tabs>
              <w:tab w:val="clear" w:pos="8459"/>
              <w:tab w:val="right" w:pos="9026" w:leader="dot"/>
            </w:tabs>
            <w:rPr/>
          </w:pPr>
          <w:hyperlink w:anchor="__RefHeading___Toc8587794_73709187">
            <w:r>
              <w:rPr>
                <w:webHidden/>
                <w:rStyle w:val="IndexLink"/>
              </w:rPr>
              <w:t>1421</w:t>
            </w:r>
            <w:r>
              <w:rPr>
                <w:rStyle w:val="IndexLink"/>
                <w:rtl w:val="true"/>
              </w:rPr>
              <w:t xml:space="preserve">- </w:t>
            </w:r>
            <w:r>
              <w:rPr>
                <w:rStyle w:val="IndexLink"/>
                <w:rtl w:val="true"/>
              </w:rPr>
              <w:t>شرح فرائض الشرائع‏</w:t>
            </w:r>
            <w:r>
              <w:rPr>
                <w:rStyle w:val="IndexLink"/>
                <w:rtl w:val="true"/>
              </w:rPr>
              <w:tab/>
            </w:r>
            <w:r>
              <w:rPr>
                <w:rStyle w:val="IndexLink"/>
              </w:rPr>
              <w:t>423</w:t>
            </w:r>
          </w:hyperlink>
        </w:p>
        <w:p>
          <w:pPr>
            <w:pStyle w:val="Contents3"/>
            <w:tabs>
              <w:tab w:val="clear" w:pos="8459"/>
              <w:tab w:val="right" w:pos="9026" w:leader="dot"/>
            </w:tabs>
            <w:rPr/>
          </w:pPr>
          <w:hyperlink w:anchor="__RefHeading___Toc8587796_73709187">
            <w:r>
              <w:rPr>
                <w:webHidden/>
                <w:rStyle w:val="IndexLink"/>
              </w:rPr>
              <w:t>1422</w:t>
            </w:r>
            <w:r>
              <w:rPr>
                <w:rStyle w:val="IndexLink"/>
                <w:rtl w:val="true"/>
              </w:rPr>
              <w:t xml:space="preserve">- </w:t>
            </w:r>
            <w:r>
              <w:rPr>
                <w:rStyle w:val="IndexLink"/>
                <w:rtl w:val="true"/>
              </w:rPr>
              <w:t>شرح الفرائض البهائیة</w:t>
            </w:r>
            <w:r>
              <w:rPr>
                <w:rStyle w:val="IndexLink"/>
                <w:rtl w:val="true"/>
              </w:rPr>
              <w:tab/>
            </w:r>
            <w:r>
              <w:rPr>
                <w:rStyle w:val="IndexLink"/>
              </w:rPr>
              <w:t>423</w:t>
            </w:r>
          </w:hyperlink>
        </w:p>
        <w:p>
          <w:pPr>
            <w:pStyle w:val="Contents3"/>
            <w:tabs>
              <w:tab w:val="clear" w:pos="8459"/>
              <w:tab w:val="right" w:pos="9026" w:leader="dot"/>
            </w:tabs>
            <w:rPr/>
          </w:pPr>
          <w:hyperlink w:anchor="__RefHeading___Toc8587798_73709187">
            <w:r>
              <w:rPr>
                <w:webHidden/>
                <w:rStyle w:val="IndexLink"/>
              </w:rPr>
              <w:t>1423</w:t>
            </w:r>
            <w:r>
              <w:rPr>
                <w:rStyle w:val="IndexLink"/>
                <w:rtl w:val="true"/>
              </w:rPr>
              <w:t xml:space="preserve">- </w:t>
            </w:r>
            <w:r>
              <w:rPr>
                <w:rStyle w:val="IndexLink"/>
                <w:rtl w:val="true"/>
              </w:rPr>
              <w:t>شرح فرائض المختصر النافع‏</w:t>
            </w:r>
            <w:r>
              <w:rPr>
                <w:rStyle w:val="IndexLink"/>
                <w:rtl w:val="true"/>
              </w:rPr>
              <w:tab/>
            </w:r>
            <w:r>
              <w:rPr>
                <w:rStyle w:val="IndexLink"/>
              </w:rPr>
              <w:t>423</w:t>
            </w:r>
          </w:hyperlink>
        </w:p>
        <w:p>
          <w:pPr>
            <w:pStyle w:val="Contents3"/>
            <w:tabs>
              <w:tab w:val="clear" w:pos="8459"/>
              <w:tab w:val="right" w:pos="9026" w:leader="dot"/>
            </w:tabs>
            <w:rPr/>
          </w:pPr>
          <w:hyperlink w:anchor="__RefHeading___Toc8587800_73709187">
            <w:r>
              <w:rPr>
                <w:webHidden/>
                <w:rStyle w:val="IndexLink"/>
                <w:rtl w:val="true"/>
              </w:rPr>
              <w:t>شرح الفرائض النصیریة</w:t>
            </w:r>
            <w:r>
              <w:rPr>
                <w:rStyle w:val="IndexLink"/>
                <w:rtl w:val="true"/>
              </w:rPr>
              <w:tab/>
            </w:r>
            <w:r>
              <w:rPr>
                <w:rStyle w:val="IndexLink"/>
              </w:rPr>
              <w:t>423</w:t>
            </w:r>
          </w:hyperlink>
        </w:p>
        <w:p>
          <w:pPr>
            <w:pStyle w:val="Contents3"/>
            <w:tabs>
              <w:tab w:val="clear" w:pos="8459"/>
              <w:tab w:val="right" w:pos="9026" w:leader="dot"/>
            </w:tabs>
            <w:rPr/>
          </w:pPr>
          <w:hyperlink w:anchor="__RefHeading___Toc8587802_73709187">
            <w:r>
              <w:rPr>
                <w:webHidden/>
                <w:rStyle w:val="IndexLink"/>
              </w:rPr>
              <w:t>1424</w:t>
            </w:r>
            <w:r>
              <w:rPr>
                <w:rStyle w:val="IndexLink"/>
                <w:rtl w:val="true"/>
              </w:rPr>
              <w:t xml:space="preserve">- </w:t>
            </w:r>
            <w:r>
              <w:rPr>
                <w:rStyle w:val="IndexLink"/>
                <w:rtl w:val="true"/>
              </w:rPr>
              <w:t>شرح الفرائض النصیریة</w:t>
            </w:r>
            <w:r>
              <w:rPr>
                <w:rStyle w:val="IndexLink"/>
                <w:rtl w:val="true"/>
              </w:rPr>
              <w:tab/>
            </w:r>
            <w:r>
              <w:rPr>
                <w:rStyle w:val="IndexLink"/>
              </w:rPr>
              <w:t>424</w:t>
            </w:r>
          </w:hyperlink>
        </w:p>
        <w:p>
          <w:pPr>
            <w:pStyle w:val="Contents3"/>
            <w:tabs>
              <w:tab w:val="clear" w:pos="8459"/>
              <w:tab w:val="right" w:pos="9026" w:leader="dot"/>
            </w:tabs>
            <w:rPr/>
          </w:pPr>
          <w:hyperlink w:anchor="__RefHeading___Toc8587804_73709187">
            <w:r>
              <w:rPr>
                <w:webHidden/>
                <w:rStyle w:val="IndexLink"/>
              </w:rPr>
              <w:t>1425</w:t>
            </w:r>
            <w:r>
              <w:rPr>
                <w:rStyle w:val="IndexLink"/>
                <w:rtl w:val="true"/>
              </w:rPr>
              <w:t xml:space="preserve">- </w:t>
            </w:r>
            <w:r>
              <w:rPr>
                <w:rStyle w:val="IndexLink"/>
                <w:rtl w:val="true"/>
              </w:rPr>
              <w:t>شرح الفرائض النصیریة</w:t>
            </w:r>
            <w:r>
              <w:rPr>
                <w:rStyle w:val="IndexLink"/>
                <w:rtl w:val="true"/>
              </w:rPr>
              <w:tab/>
            </w:r>
            <w:r>
              <w:rPr>
                <w:rStyle w:val="IndexLink"/>
              </w:rPr>
              <w:t>424</w:t>
            </w:r>
          </w:hyperlink>
        </w:p>
        <w:p>
          <w:pPr>
            <w:pStyle w:val="Contents3"/>
            <w:tabs>
              <w:tab w:val="clear" w:pos="8459"/>
              <w:tab w:val="right" w:pos="9026" w:leader="dot"/>
            </w:tabs>
            <w:rPr/>
          </w:pPr>
          <w:hyperlink w:anchor="__RefHeading___Toc8587806_73709187">
            <w:r>
              <w:rPr>
                <w:webHidden/>
                <w:rStyle w:val="IndexLink"/>
              </w:rPr>
              <w:t>1426</w:t>
            </w:r>
            <w:r>
              <w:rPr>
                <w:rStyle w:val="IndexLink"/>
                <w:rtl w:val="true"/>
              </w:rPr>
              <w:t xml:space="preserve">- </w:t>
            </w:r>
            <w:r>
              <w:rPr>
                <w:rStyle w:val="IndexLink"/>
                <w:rtl w:val="true"/>
              </w:rPr>
              <w:t>شرح الفرائض النصیریة</w:t>
            </w:r>
            <w:r>
              <w:rPr>
                <w:rStyle w:val="IndexLink"/>
                <w:rtl w:val="true"/>
              </w:rPr>
              <w:tab/>
            </w:r>
            <w:r>
              <w:rPr>
                <w:rStyle w:val="IndexLink"/>
              </w:rPr>
              <w:t>424</w:t>
            </w:r>
          </w:hyperlink>
        </w:p>
        <w:p>
          <w:pPr>
            <w:pStyle w:val="Contents3"/>
            <w:tabs>
              <w:tab w:val="clear" w:pos="8459"/>
              <w:tab w:val="right" w:pos="9026" w:leader="dot"/>
            </w:tabs>
            <w:rPr/>
          </w:pPr>
          <w:hyperlink w:anchor="__RefHeading___Toc8587808_73709187">
            <w:r>
              <w:rPr>
                <w:webHidden/>
                <w:rStyle w:val="IndexLink"/>
                <w:rtl w:val="true"/>
              </w:rPr>
              <w:t>شرح فروع الکافی‏</w:t>
            </w:r>
            <w:r>
              <w:rPr>
                <w:rStyle w:val="IndexLink"/>
                <w:rtl w:val="true"/>
              </w:rPr>
              <w:tab/>
            </w:r>
            <w:r>
              <w:rPr>
                <w:rStyle w:val="IndexLink"/>
              </w:rPr>
              <w:t>424</w:t>
            </w:r>
          </w:hyperlink>
        </w:p>
        <w:p>
          <w:pPr>
            <w:pStyle w:val="Contents3"/>
            <w:tabs>
              <w:tab w:val="clear" w:pos="8459"/>
              <w:tab w:val="right" w:pos="9026" w:leader="dot"/>
            </w:tabs>
            <w:rPr/>
          </w:pPr>
          <w:hyperlink w:anchor="__RefHeading___Toc8587810_73709187">
            <w:r>
              <w:rPr>
                <w:webHidden/>
                <w:rStyle w:val="IndexLink"/>
              </w:rPr>
              <w:t>1427</w:t>
            </w:r>
            <w:r>
              <w:rPr>
                <w:rStyle w:val="IndexLink"/>
                <w:rtl w:val="true"/>
              </w:rPr>
              <w:t xml:space="preserve">- </w:t>
            </w:r>
            <w:r>
              <w:rPr>
                <w:rStyle w:val="IndexLink"/>
                <w:rtl w:val="true"/>
              </w:rPr>
              <w:t xml:space="preserve">شرح الفصل الثالث من المقصد الثالث من کتاب المیراث من </w:t>
            </w:r>
            <w:r>
              <w:rPr>
                <w:rStyle w:val="IndexLink"/>
                <w:rtl w:val="true"/>
              </w:rPr>
              <w:t>(</w:t>
            </w:r>
            <w:r>
              <w:rPr>
                <w:rStyle w:val="IndexLink"/>
                <w:rtl w:val="true"/>
              </w:rPr>
              <w:t>الإرشاد</w:t>
            </w:r>
            <w:r>
              <w:rPr>
                <w:rStyle w:val="IndexLink"/>
                <w:rtl w:val="true"/>
              </w:rPr>
              <w:tab/>
            </w:r>
            <w:r>
              <w:rPr>
                <w:rStyle w:val="IndexLink"/>
              </w:rPr>
              <w:t>424</w:t>
            </w:r>
          </w:hyperlink>
        </w:p>
        <w:p>
          <w:pPr>
            <w:pStyle w:val="Contents3"/>
            <w:tabs>
              <w:tab w:val="clear" w:pos="8459"/>
              <w:tab w:val="right" w:pos="9026" w:leader="dot"/>
            </w:tabs>
            <w:rPr/>
          </w:pPr>
          <w:hyperlink w:anchor="__RefHeading___Toc8587812_73709187">
            <w:r>
              <w:rPr>
                <w:webHidden/>
                <w:rStyle w:val="IndexLink"/>
              </w:rPr>
              <w:t>1428</w:t>
            </w:r>
            <w:r>
              <w:rPr>
                <w:rStyle w:val="IndexLink"/>
                <w:rtl w:val="true"/>
              </w:rPr>
              <w:t xml:space="preserve">- </w:t>
            </w:r>
            <w:r>
              <w:rPr>
                <w:rStyle w:val="IndexLink"/>
                <w:rtl w:val="true"/>
              </w:rPr>
              <w:t>شرح الفصوص‏</w:t>
            </w:r>
            <w:r>
              <w:rPr>
                <w:rStyle w:val="IndexLink"/>
                <w:rtl w:val="true"/>
              </w:rPr>
              <w:tab/>
            </w:r>
            <w:r>
              <w:rPr>
                <w:rStyle w:val="IndexLink"/>
              </w:rPr>
              <w:t>425</w:t>
            </w:r>
          </w:hyperlink>
        </w:p>
        <w:p>
          <w:pPr>
            <w:pStyle w:val="Contents3"/>
            <w:tabs>
              <w:tab w:val="clear" w:pos="8459"/>
              <w:tab w:val="right" w:pos="9026" w:leader="dot"/>
            </w:tabs>
            <w:rPr/>
          </w:pPr>
          <w:hyperlink w:anchor="__RefHeading___Toc8587814_73709187">
            <w:r>
              <w:rPr>
                <w:webHidden/>
                <w:rStyle w:val="IndexLink"/>
              </w:rPr>
              <w:t>1429</w:t>
            </w:r>
            <w:r>
              <w:rPr>
                <w:rStyle w:val="IndexLink"/>
                <w:rtl w:val="true"/>
              </w:rPr>
              <w:t xml:space="preserve">- </w:t>
            </w:r>
            <w:r>
              <w:rPr>
                <w:rStyle w:val="IndexLink"/>
                <w:rtl w:val="true"/>
              </w:rPr>
              <w:t>شرح الفصوص‏</w:t>
            </w:r>
            <w:r>
              <w:rPr>
                <w:rStyle w:val="IndexLink"/>
                <w:rtl w:val="true"/>
              </w:rPr>
              <w:tab/>
            </w:r>
            <w:r>
              <w:rPr>
                <w:rStyle w:val="IndexLink"/>
              </w:rPr>
              <w:t>425</w:t>
            </w:r>
          </w:hyperlink>
        </w:p>
        <w:p>
          <w:pPr>
            <w:pStyle w:val="Contents3"/>
            <w:tabs>
              <w:tab w:val="clear" w:pos="8459"/>
              <w:tab w:val="right" w:pos="9026" w:leader="dot"/>
            </w:tabs>
            <w:rPr/>
          </w:pPr>
          <w:hyperlink w:anchor="__RefHeading___Toc8587816_73709187">
            <w:r>
              <w:rPr>
                <w:webHidden/>
                <w:rStyle w:val="IndexLink"/>
              </w:rPr>
              <w:t>1430</w:t>
            </w:r>
            <w:r>
              <w:rPr>
                <w:rStyle w:val="IndexLink"/>
                <w:rtl w:val="true"/>
              </w:rPr>
              <w:t xml:space="preserve">- </w:t>
            </w:r>
            <w:r>
              <w:rPr>
                <w:rStyle w:val="IndexLink"/>
                <w:rtl w:val="true"/>
              </w:rPr>
              <w:t>شرح الفصوص‏</w:t>
            </w:r>
            <w:r>
              <w:rPr>
                <w:rStyle w:val="IndexLink"/>
                <w:rtl w:val="true"/>
              </w:rPr>
              <w:tab/>
            </w:r>
            <w:r>
              <w:rPr>
                <w:rStyle w:val="IndexLink"/>
              </w:rPr>
              <w:t>425</w:t>
            </w:r>
          </w:hyperlink>
        </w:p>
        <w:p>
          <w:pPr>
            <w:pStyle w:val="Contents3"/>
            <w:tabs>
              <w:tab w:val="clear" w:pos="8459"/>
              <w:tab w:val="right" w:pos="9026" w:leader="dot"/>
            </w:tabs>
            <w:rPr/>
          </w:pPr>
          <w:hyperlink w:anchor="__RefHeading___Toc8587818_73709187">
            <w:r>
              <w:rPr>
                <w:webHidden/>
                <w:rStyle w:val="IndexLink"/>
                <w:rtl w:val="true"/>
              </w:rPr>
              <w:t>شرح فصوص الحکم‏</w:t>
            </w:r>
            <w:r>
              <w:rPr>
                <w:rStyle w:val="IndexLink"/>
                <w:rtl w:val="true"/>
              </w:rPr>
              <w:tab/>
            </w:r>
            <w:r>
              <w:rPr>
                <w:rStyle w:val="IndexLink"/>
              </w:rPr>
              <w:t>425</w:t>
            </w:r>
          </w:hyperlink>
        </w:p>
        <w:p>
          <w:pPr>
            <w:pStyle w:val="Contents3"/>
            <w:tabs>
              <w:tab w:val="clear" w:pos="8459"/>
              <w:tab w:val="right" w:pos="9026" w:leader="dot"/>
            </w:tabs>
            <w:rPr/>
          </w:pPr>
          <w:hyperlink w:anchor="__RefHeading___Toc8587820_73709187">
            <w:r>
              <w:rPr>
                <w:webHidden/>
                <w:rStyle w:val="IndexLink"/>
              </w:rPr>
              <w:t>1431</w:t>
            </w:r>
            <w:r>
              <w:rPr>
                <w:rStyle w:val="IndexLink"/>
                <w:rtl w:val="true"/>
              </w:rPr>
              <w:t xml:space="preserve">- </w:t>
            </w:r>
            <w:r>
              <w:rPr>
                <w:rStyle w:val="IndexLink"/>
                <w:rtl w:val="true"/>
              </w:rPr>
              <w:t>شرح فصوص الحکم‏</w:t>
            </w:r>
            <w:r>
              <w:rPr>
                <w:rStyle w:val="IndexLink"/>
                <w:rtl w:val="true"/>
              </w:rPr>
              <w:tab/>
            </w:r>
            <w:r>
              <w:rPr>
                <w:rStyle w:val="IndexLink"/>
              </w:rPr>
              <w:t>425</w:t>
            </w:r>
          </w:hyperlink>
        </w:p>
        <w:p>
          <w:pPr>
            <w:pStyle w:val="Contents3"/>
            <w:tabs>
              <w:tab w:val="clear" w:pos="8459"/>
              <w:tab w:val="right" w:pos="9026" w:leader="dot"/>
            </w:tabs>
            <w:rPr/>
          </w:pPr>
          <w:hyperlink w:anchor="__RefHeading___Toc8587822_73709187">
            <w:r>
              <w:rPr>
                <w:webHidden/>
                <w:rStyle w:val="IndexLink"/>
              </w:rPr>
              <w:t>1432</w:t>
            </w:r>
            <w:r>
              <w:rPr>
                <w:rStyle w:val="IndexLink"/>
                <w:rtl w:val="true"/>
              </w:rPr>
              <w:t xml:space="preserve">- </w:t>
            </w:r>
            <w:r>
              <w:rPr>
                <w:rStyle w:val="IndexLink"/>
                <w:rtl w:val="true"/>
              </w:rPr>
              <w:t>شرح فصوص الحکم‏</w:t>
            </w:r>
            <w:r>
              <w:rPr>
                <w:rStyle w:val="IndexLink"/>
                <w:rtl w:val="true"/>
              </w:rPr>
              <w:tab/>
            </w:r>
            <w:r>
              <w:rPr>
                <w:rStyle w:val="IndexLink"/>
              </w:rPr>
              <w:t>426</w:t>
            </w:r>
          </w:hyperlink>
        </w:p>
        <w:p>
          <w:pPr>
            <w:pStyle w:val="Contents3"/>
            <w:tabs>
              <w:tab w:val="clear" w:pos="8459"/>
              <w:tab w:val="right" w:pos="9026" w:leader="dot"/>
            </w:tabs>
            <w:rPr/>
          </w:pPr>
          <w:hyperlink w:anchor="__RefHeading___Toc8587824_73709187">
            <w:r>
              <w:rPr>
                <w:webHidden/>
                <w:rStyle w:val="IndexLink"/>
              </w:rPr>
              <w:t>1433</w:t>
            </w:r>
            <w:r>
              <w:rPr>
                <w:rStyle w:val="IndexLink"/>
                <w:rtl w:val="true"/>
              </w:rPr>
              <w:t xml:space="preserve">- </w:t>
            </w:r>
            <w:r>
              <w:rPr>
                <w:rStyle w:val="IndexLink"/>
                <w:rtl w:val="true"/>
              </w:rPr>
              <w:t>شرح فصوص الحکم‏</w:t>
            </w:r>
            <w:r>
              <w:rPr>
                <w:rStyle w:val="IndexLink"/>
                <w:rtl w:val="true"/>
              </w:rPr>
              <w:tab/>
            </w:r>
            <w:r>
              <w:rPr>
                <w:rStyle w:val="IndexLink"/>
              </w:rPr>
              <w:t>426</w:t>
            </w:r>
          </w:hyperlink>
        </w:p>
        <w:p>
          <w:pPr>
            <w:pStyle w:val="Contents3"/>
            <w:tabs>
              <w:tab w:val="clear" w:pos="8459"/>
              <w:tab w:val="right" w:pos="9026" w:leader="dot"/>
            </w:tabs>
            <w:rPr/>
          </w:pPr>
          <w:hyperlink w:anchor="__RefHeading___Toc8587826_73709187">
            <w:r>
              <w:rPr>
                <w:webHidden/>
                <w:rStyle w:val="IndexLink"/>
                <w:rtl w:val="true"/>
              </w:rPr>
              <w:t>شرح فصوص الحکم‏</w:t>
            </w:r>
            <w:r>
              <w:rPr>
                <w:rStyle w:val="IndexLink"/>
                <w:rtl w:val="true"/>
              </w:rPr>
              <w:tab/>
            </w:r>
            <w:r>
              <w:rPr>
                <w:rStyle w:val="IndexLink"/>
              </w:rPr>
              <w:t>426</w:t>
            </w:r>
          </w:hyperlink>
        </w:p>
        <w:p>
          <w:pPr>
            <w:pStyle w:val="Contents3"/>
            <w:tabs>
              <w:tab w:val="clear" w:pos="8459"/>
              <w:tab w:val="right" w:pos="9026" w:leader="dot"/>
            </w:tabs>
            <w:rPr/>
          </w:pPr>
          <w:hyperlink w:anchor="__RefHeading___Toc8587828_73709187">
            <w:r>
              <w:rPr>
                <w:webHidden/>
                <w:rStyle w:val="IndexLink"/>
              </w:rPr>
              <w:t>1434</w:t>
            </w:r>
            <w:r>
              <w:rPr>
                <w:rStyle w:val="IndexLink"/>
                <w:rtl w:val="true"/>
              </w:rPr>
              <w:t xml:space="preserve">- </w:t>
            </w:r>
            <w:r>
              <w:rPr>
                <w:rStyle w:val="IndexLink"/>
                <w:rtl w:val="true"/>
              </w:rPr>
              <w:t>شرح فصوص الحکم‏</w:t>
            </w:r>
            <w:r>
              <w:rPr>
                <w:rStyle w:val="IndexLink"/>
                <w:rtl w:val="true"/>
              </w:rPr>
              <w:tab/>
            </w:r>
            <w:r>
              <w:rPr>
                <w:rStyle w:val="IndexLink"/>
              </w:rPr>
              <w:t>426</w:t>
            </w:r>
          </w:hyperlink>
        </w:p>
        <w:p>
          <w:pPr>
            <w:pStyle w:val="Contents3"/>
            <w:tabs>
              <w:tab w:val="clear" w:pos="8459"/>
              <w:tab w:val="right" w:pos="9026" w:leader="dot"/>
            </w:tabs>
            <w:rPr/>
          </w:pPr>
          <w:hyperlink w:anchor="__RefHeading___Toc8587830_73709187">
            <w:r>
              <w:rPr>
                <w:webHidden/>
                <w:rStyle w:val="IndexLink"/>
              </w:rPr>
              <w:t>1435</w:t>
            </w:r>
            <w:r>
              <w:rPr>
                <w:rStyle w:val="IndexLink"/>
                <w:rtl w:val="true"/>
              </w:rPr>
              <w:t xml:space="preserve">- </w:t>
            </w:r>
            <w:r>
              <w:rPr>
                <w:rStyle w:val="IndexLink"/>
                <w:rtl w:val="true"/>
              </w:rPr>
              <w:t>شرح فصول ابقراط</w:t>
            </w:r>
            <w:r>
              <w:rPr>
                <w:rStyle w:val="IndexLink"/>
                <w:rtl w:val="true"/>
              </w:rPr>
              <w:tab/>
            </w:r>
            <w:r>
              <w:rPr>
                <w:rStyle w:val="IndexLink"/>
              </w:rPr>
              <w:t>426</w:t>
            </w:r>
          </w:hyperlink>
        </w:p>
        <w:p>
          <w:pPr>
            <w:pStyle w:val="Contents3"/>
            <w:tabs>
              <w:tab w:val="clear" w:pos="8459"/>
              <w:tab w:val="right" w:pos="9026" w:leader="dot"/>
            </w:tabs>
            <w:rPr/>
          </w:pPr>
          <w:hyperlink w:anchor="__RefHeading___Toc8587832_73709187">
            <w:r>
              <w:rPr>
                <w:webHidden/>
                <w:rStyle w:val="IndexLink"/>
                <w:rtl w:val="true"/>
              </w:rPr>
              <w:t>شرح فصول ابقراط</w:t>
            </w:r>
            <w:r>
              <w:rPr>
                <w:rStyle w:val="IndexLink"/>
                <w:rtl w:val="true"/>
              </w:rPr>
              <w:tab/>
            </w:r>
            <w:r>
              <w:rPr>
                <w:rStyle w:val="IndexLink"/>
              </w:rPr>
              <w:t>426</w:t>
            </w:r>
          </w:hyperlink>
        </w:p>
        <w:p>
          <w:pPr>
            <w:pStyle w:val="Contents3"/>
            <w:tabs>
              <w:tab w:val="clear" w:pos="8459"/>
              <w:tab w:val="right" w:pos="9026" w:leader="dot"/>
            </w:tabs>
            <w:rPr/>
          </w:pPr>
          <w:hyperlink w:anchor="__RefHeading___Toc8587834_73709187">
            <w:r>
              <w:rPr>
                <w:webHidden/>
                <w:rStyle w:val="IndexLink"/>
              </w:rPr>
              <w:t>1436</w:t>
            </w:r>
            <w:r>
              <w:rPr>
                <w:rStyle w:val="IndexLink"/>
                <w:rtl w:val="true"/>
              </w:rPr>
              <w:t xml:space="preserve">- </w:t>
            </w:r>
            <w:r>
              <w:rPr>
                <w:rStyle w:val="IndexLink"/>
                <w:rtl w:val="true"/>
              </w:rPr>
              <w:t>شرح الفصول الإیلاقیة</w:t>
            </w:r>
            <w:r>
              <w:rPr>
                <w:rStyle w:val="IndexLink"/>
                <w:rtl w:val="true"/>
              </w:rPr>
              <w:tab/>
            </w:r>
            <w:r>
              <w:rPr>
                <w:rStyle w:val="IndexLink"/>
              </w:rPr>
              <w:t>426</w:t>
            </w:r>
          </w:hyperlink>
        </w:p>
        <w:p>
          <w:pPr>
            <w:pStyle w:val="Contents3"/>
            <w:tabs>
              <w:tab w:val="clear" w:pos="8459"/>
              <w:tab w:val="right" w:pos="9026" w:leader="dot"/>
            </w:tabs>
            <w:rPr/>
          </w:pPr>
          <w:hyperlink w:anchor="__RefHeading___Toc8587836_73709187">
            <w:r>
              <w:rPr>
                <w:webHidden/>
                <w:rStyle w:val="IndexLink"/>
              </w:rPr>
              <w:t>1437</w:t>
            </w:r>
            <w:r>
              <w:rPr>
                <w:rStyle w:val="IndexLink"/>
                <w:rtl w:val="true"/>
              </w:rPr>
              <w:t xml:space="preserve">- </w:t>
            </w:r>
            <w:r>
              <w:rPr>
                <w:rStyle w:val="IndexLink"/>
                <w:rtl w:val="true"/>
              </w:rPr>
              <w:t>شرح الفصول‏</w:t>
            </w:r>
            <w:r>
              <w:rPr>
                <w:rStyle w:val="IndexLink"/>
                <w:rtl w:val="true"/>
              </w:rPr>
              <w:tab/>
            </w:r>
            <w:r>
              <w:rPr>
                <w:rStyle w:val="IndexLink"/>
              </w:rPr>
              <w:t>427</w:t>
            </w:r>
          </w:hyperlink>
        </w:p>
        <w:p>
          <w:pPr>
            <w:pStyle w:val="Contents3"/>
            <w:tabs>
              <w:tab w:val="clear" w:pos="8459"/>
              <w:tab w:val="right" w:pos="9026" w:leader="dot"/>
            </w:tabs>
            <w:rPr/>
          </w:pPr>
          <w:hyperlink w:anchor="__RefHeading___Toc8587838_73709187">
            <w:r>
              <w:rPr>
                <w:webHidden/>
                <w:rStyle w:val="IndexLink"/>
                <w:rtl w:val="true"/>
              </w:rPr>
              <w:t>شرح الفصول‏</w:t>
            </w:r>
            <w:r>
              <w:rPr>
                <w:rStyle w:val="IndexLink"/>
                <w:rtl w:val="true"/>
              </w:rPr>
              <w:tab/>
            </w:r>
            <w:r>
              <w:rPr>
                <w:rStyle w:val="IndexLink"/>
              </w:rPr>
              <w:t>427</w:t>
            </w:r>
          </w:hyperlink>
        </w:p>
        <w:p>
          <w:pPr>
            <w:pStyle w:val="Contents3"/>
            <w:tabs>
              <w:tab w:val="clear" w:pos="8459"/>
              <w:tab w:val="right" w:pos="9026" w:leader="dot"/>
            </w:tabs>
            <w:rPr/>
          </w:pPr>
          <w:hyperlink w:anchor="__RefHeading___Toc8587840_73709187">
            <w:r>
              <w:rPr>
                <w:webHidden/>
                <w:rStyle w:val="IndexLink"/>
              </w:rPr>
              <w:t>1438</w:t>
            </w:r>
            <w:r>
              <w:rPr>
                <w:rStyle w:val="IndexLink"/>
                <w:rtl w:val="true"/>
              </w:rPr>
              <w:t xml:space="preserve">- </w:t>
            </w:r>
            <w:r>
              <w:rPr>
                <w:rStyle w:val="IndexLink"/>
                <w:rtl w:val="true"/>
              </w:rPr>
              <w:t>شرح الفصول‏</w:t>
            </w:r>
            <w:r>
              <w:rPr>
                <w:rStyle w:val="IndexLink"/>
                <w:rtl w:val="true"/>
              </w:rPr>
              <w:tab/>
            </w:r>
            <w:r>
              <w:rPr>
                <w:rStyle w:val="IndexLink"/>
              </w:rPr>
              <w:t>427</w:t>
            </w:r>
          </w:hyperlink>
        </w:p>
        <w:p>
          <w:pPr>
            <w:pStyle w:val="Contents3"/>
            <w:tabs>
              <w:tab w:val="clear" w:pos="8459"/>
              <w:tab w:val="right" w:pos="9026" w:leader="dot"/>
            </w:tabs>
            <w:rPr/>
          </w:pPr>
          <w:hyperlink w:anchor="__RefHeading___Toc8587842_73709187">
            <w:r>
              <w:rPr>
                <w:webHidden/>
                <w:rStyle w:val="IndexLink"/>
              </w:rPr>
              <w:t>1439</w:t>
            </w:r>
            <w:r>
              <w:rPr>
                <w:rStyle w:val="IndexLink"/>
                <w:rtl w:val="true"/>
              </w:rPr>
              <w:t xml:space="preserve">- </w:t>
            </w:r>
            <w:r>
              <w:rPr>
                <w:rStyle w:val="IndexLink"/>
                <w:rtl w:val="true"/>
              </w:rPr>
              <w:t>شرح الفصول‏</w:t>
            </w:r>
            <w:r>
              <w:rPr>
                <w:rStyle w:val="IndexLink"/>
                <w:rtl w:val="true"/>
              </w:rPr>
              <w:tab/>
            </w:r>
            <w:r>
              <w:rPr>
                <w:rStyle w:val="IndexLink"/>
              </w:rPr>
              <w:t>428</w:t>
            </w:r>
          </w:hyperlink>
        </w:p>
        <w:p>
          <w:pPr>
            <w:pStyle w:val="Contents3"/>
            <w:tabs>
              <w:tab w:val="clear" w:pos="8459"/>
              <w:tab w:val="right" w:pos="9026" w:leader="dot"/>
            </w:tabs>
            <w:rPr/>
          </w:pPr>
          <w:hyperlink w:anchor="__RefHeading___Toc8587844_73709187">
            <w:r>
              <w:rPr>
                <w:webHidden/>
                <w:rStyle w:val="IndexLink"/>
              </w:rPr>
              <w:t>1440</w:t>
            </w:r>
            <w:r>
              <w:rPr>
                <w:rStyle w:val="IndexLink"/>
                <w:rtl w:val="true"/>
              </w:rPr>
              <w:t xml:space="preserve">- </w:t>
            </w:r>
            <w:r>
              <w:rPr>
                <w:rStyle w:val="IndexLink"/>
                <w:rtl w:val="true"/>
              </w:rPr>
              <w:t>شرح الفصول‏</w:t>
            </w:r>
            <w:r>
              <w:rPr>
                <w:rStyle w:val="IndexLink"/>
                <w:rtl w:val="true"/>
              </w:rPr>
              <w:tab/>
            </w:r>
            <w:r>
              <w:rPr>
                <w:rStyle w:val="IndexLink"/>
              </w:rPr>
              <w:t>428</w:t>
            </w:r>
          </w:hyperlink>
        </w:p>
        <w:p>
          <w:pPr>
            <w:pStyle w:val="Contents3"/>
            <w:tabs>
              <w:tab w:val="clear" w:pos="8459"/>
              <w:tab w:val="right" w:pos="9026" w:leader="dot"/>
            </w:tabs>
            <w:rPr/>
          </w:pPr>
          <w:hyperlink w:anchor="__RefHeading___Toc8587846_73709187">
            <w:r>
              <w:rPr>
                <w:webHidden/>
                <w:rStyle w:val="IndexLink"/>
              </w:rPr>
              <w:t>1441</w:t>
            </w:r>
            <w:r>
              <w:rPr>
                <w:rStyle w:val="IndexLink"/>
                <w:rtl w:val="true"/>
              </w:rPr>
              <w:t xml:space="preserve">- </w:t>
            </w:r>
            <w:r>
              <w:rPr>
                <w:rStyle w:val="IndexLink"/>
                <w:rtl w:val="true"/>
              </w:rPr>
              <w:t>شرح الفصول‏</w:t>
            </w:r>
            <w:r>
              <w:rPr>
                <w:rStyle w:val="IndexLink"/>
                <w:rtl w:val="true"/>
              </w:rPr>
              <w:tab/>
            </w:r>
            <w:r>
              <w:rPr>
                <w:rStyle w:val="IndexLink"/>
              </w:rPr>
              <w:t>428</w:t>
            </w:r>
          </w:hyperlink>
        </w:p>
        <w:p>
          <w:pPr>
            <w:pStyle w:val="Contents3"/>
            <w:tabs>
              <w:tab w:val="clear" w:pos="8459"/>
              <w:tab w:val="right" w:pos="9026" w:leader="dot"/>
            </w:tabs>
            <w:rPr/>
          </w:pPr>
          <w:hyperlink w:anchor="__RefHeading___Toc8587848_73709187">
            <w:r>
              <w:rPr>
                <w:webHidden/>
                <w:rStyle w:val="IndexLink"/>
              </w:rPr>
              <w:t>1442</w:t>
            </w:r>
            <w:r>
              <w:rPr>
                <w:rStyle w:val="IndexLink"/>
                <w:rtl w:val="true"/>
              </w:rPr>
              <w:t xml:space="preserve">- </w:t>
            </w:r>
            <w:r>
              <w:rPr>
                <w:rStyle w:val="IndexLink"/>
                <w:rtl w:val="true"/>
              </w:rPr>
              <w:t>شرح الفصول‏</w:t>
            </w:r>
            <w:r>
              <w:rPr>
                <w:rStyle w:val="IndexLink"/>
                <w:rtl w:val="true"/>
              </w:rPr>
              <w:tab/>
            </w:r>
            <w:r>
              <w:rPr>
                <w:rStyle w:val="IndexLink"/>
              </w:rPr>
              <w:t>428</w:t>
            </w:r>
          </w:hyperlink>
        </w:p>
        <w:p>
          <w:pPr>
            <w:pStyle w:val="Contents3"/>
            <w:tabs>
              <w:tab w:val="clear" w:pos="8459"/>
              <w:tab w:val="right" w:pos="9026" w:leader="dot"/>
            </w:tabs>
            <w:rPr/>
          </w:pPr>
          <w:hyperlink w:anchor="__RefHeading___Toc8587850_73709187">
            <w:r>
              <w:rPr>
                <w:webHidden/>
                <w:rStyle w:val="IndexLink"/>
                <w:rtl w:val="true"/>
              </w:rPr>
              <w:t>شرح الفصول‏</w:t>
            </w:r>
            <w:r>
              <w:rPr>
                <w:rStyle w:val="IndexLink"/>
                <w:rtl w:val="true"/>
              </w:rPr>
              <w:tab/>
            </w:r>
            <w:r>
              <w:rPr>
                <w:rStyle w:val="IndexLink"/>
              </w:rPr>
              <w:t>429</w:t>
            </w:r>
          </w:hyperlink>
        </w:p>
        <w:p>
          <w:pPr>
            <w:pStyle w:val="Contents3"/>
            <w:tabs>
              <w:tab w:val="clear" w:pos="8459"/>
              <w:tab w:val="right" w:pos="9026" w:leader="dot"/>
            </w:tabs>
            <w:rPr/>
          </w:pPr>
          <w:hyperlink w:anchor="__RefHeading___Toc8587852_73709187">
            <w:r>
              <w:rPr>
                <w:webHidden/>
                <w:rStyle w:val="IndexLink"/>
                <w:rtl w:val="true"/>
              </w:rPr>
              <w:t>شرح الفصول‏</w:t>
            </w:r>
            <w:r>
              <w:rPr>
                <w:rStyle w:val="IndexLink"/>
                <w:rtl w:val="true"/>
              </w:rPr>
              <w:tab/>
            </w:r>
            <w:r>
              <w:rPr>
                <w:rStyle w:val="IndexLink"/>
              </w:rPr>
              <w:t>429</w:t>
            </w:r>
          </w:hyperlink>
        </w:p>
        <w:p>
          <w:pPr>
            <w:pStyle w:val="Contents3"/>
            <w:tabs>
              <w:tab w:val="clear" w:pos="8459"/>
              <w:tab w:val="right" w:pos="9026" w:leader="dot"/>
            </w:tabs>
            <w:rPr/>
          </w:pPr>
          <w:hyperlink w:anchor="__RefHeading___Toc8587854_73709187">
            <w:r>
              <w:rPr>
                <w:webHidden/>
                <w:rStyle w:val="IndexLink"/>
                <w:rtl w:val="true"/>
              </w:rPr>
              <w:t>شرح الفصول‏</w:t>
            </w:r>
            <w:r>
              <w:rPr>
                <w:rStyle w:val="IndexLink"/>
                <w:rtl w:val="true"/>
              </w:rPr>
              <w:tab/>
            </w:r>
            <w:r>
              <w:rPr>
                <w:rStyle w:val="IndexLink"/>
              </w:rPr>
              <w:t>429</w:t>
            </w:r>
          </w:hyperlink>
        </w:p>
        <w:p>
          <w:pPr>
            <w:pStyle w:val="Contents3"/>
            <w:tabs>
              <w:tab w:val="clear" w:pos="8459"/>
              <w:tab w:val="right" w:pos="9026" w:leader="dot"/>
            </w:tabs>
            <w:rPr/>
          </w:pPr>
          <w:hyperlink w:anchor="__RefHeading___Toc8587856_73709187">
            <w:r>
              <w:rPr>
                <w:webHidden/>
                <w:rStyle w:val="IndexLink"/>
              </w:rPr>
              <w:t>1443</w:t>
            </w:r>
            <w:r>
              <w:rPr>
                <w:rStyle w:val="IndexLink"/>
                <w:rtl w:val="true"/>
              </w:rPr>
              <w:t xml:space="preserve">- </w:t>
            </w:r>
            <w:r>
              <w:rPr>
                <w:rStyle w:val="IndexLink"/>
                <w:rtl w:val="true"/>
              </w:rPr>
              <w:t>شرح الفصول‏</w:t>
            </w:r>
            <w:r>
              <w:rPr>
                <w:rStyle w:val="IndexLink"/>
                <w:rtl w:val="true"/>
              </w:rPr>
              <w:tab/>
            </w:r>
            <w:r>
              <w:rPr>
                <w:rStyle w:val="IndexLink"/>
              </w:rPr>
              <w:t>429</w:t>
            </w:r>
          </w:hyperlink>
        </w:p>
        <w:p>
          <w:pPr>
            <w:pStyle w:val="Contents3"/>
            <w:tabs>
              <w:tab w:val="clear" w:pos="8459"/>
              <w:tab w:val="right" w:pos="9026" w:leader="dot"/>
            </w:tabs>
            <w:rPr/>
          </w:pPr>
          <w:hyperlink w:anchor="__RefHeading___Toc8587858_73709187">
            <w:r>
              <w:rPr>
                <w:webHidden/>
                <w:rStyle w:val="IndexLink"/>
              </w:rPr>
              <w:t>1444</w:t>
            </w:r>
            <w:r>
              <w:rPr>
                <w:rStyle w:val="IndexLink"/>
                <w:rtl w:val="true"/>
              </w:rPr>
              <w:t xml:space="preserve">- </w:t>
            </w:r>
            <w:r>
              <w:rPr>
                <w:rStyle w:val="IndexLink"/>
                <w:rtl w:val="true"/>
              </w:rPr>
              <w:t>شرح الفصول‏</w:t>
            </w:r>
            <w:r>
              <w:rPr>
                <w:rStyle w:val="IndexLink"/>
                <w:rtl w:val="true"/>
              </w:rPr>
              <w:tab/>
            </w:r>
            <w:r>
              <w:rPr>
                <w:rStyle w:val="IndexLink"/>
              </w:rPr>
              <w:t>429</w:t>
            </w:r>
          </w:hyperlink>
        </w:p>
        <w:p>
          <w:pPr>
            <w:pStyle w:val="Contents3"/>
            <w:tabs>
              <w:tab w:val="clear" w:pos="8459"/>
              <w:tab w:val="right" w:pos="9026" w:leader="dot"/>
            </w:tabs>
            <w:rPr/>
          </w:pPr>
          <w:hyperlink w:anchor="__RefHeading___Toc8587860_73709187">
            <w:r>
              <w:rPr>
                <w:webHidden/>
                <w:rStyle w:val="IndexLink"/>
              </w:rPr>
              <w:t>1445</w:t>
            </w:r>
            <w:r>
              <w:rPr>
                <w:rStyle w:val="IndexLink"/>
                <w:rtl w:val="true"/>
              </w:rPr>
              <w:t xml:space="preserve">- </w:t>
            </w:r>
            <w:r>
              <w:rPr>
                <w:rStyle w:val="IndexLink"/>
                <w:rtl w:val="true"/>
              </w:rPr>
              <w:t>شرح الفصول‏</w:t>
            </w:r>
            <w:r>
              <w:rPr>
                <w:rStyle w:val="IndexLink"/>
                <w:rtl w:val="true"/>
              </w:rPr>
              <w:tab/>
            </w:r>
            <w:r>
              <w:rPr>
                <w:rStyle w:val="IndexLink"/>
              </w:rPr>
              <w:t>429</w:t>
            </w:r>
          </w:hyperlink>
        </w:p>
        <w:p>
          <w:pPr>
            <w:pStyle w:val="Contents3"/>
            <w:tabs>
              <w:tab w:val="clear" w:pos="8459"/>
              <w:tab w:val="right" w:pos="9026" w:leader="dot"/>
            </w:tabs>
            <w:rPr/>
          </w:pPr>
          <w:hyperlink w:anchor="__RefHeading___Toc8587862_73709187">
            <w:r>
              <w:rPr>
                <w:webHidden/>
                <w:rStyle w:val="IndexLink"/>
              </w:rPr>
              <w:t>1446</w:t>
            </w:r>
            <w:r>
              <w:rPr>
                <w:rStyle w:val="IndexLink"/>
                <w:rtl w:val="true"/>
              </w:rPr>
              <w:t xml:space="preserve">- </w:t>
            </w:r>
            <w:r>
              <w:rPr>
                <w:rStyle w:val="IndexLink"/>
                <w:rtl w:val="true"/>
              </w:rPr>
              <w:t>شرح الفصیح‏</w:t>
            </w:r>
            <w:r>
              <w:rPr>
                <w:rStyle w:val="IndexLink"/>
                <w:rtl w:val="true"/>
              </w:rPr>
              <w:tab/>
            </w:r>
            <w:r>
              <w:rPr>
                <w:rStyle w:val="IndexLink"/>
              </w:rPr>
              <w:t>429</w:t>
            </w:r>
          </w:hyperlink>
        </w:p>
        <w:p>
          <w:pPr>
            <w:pStyle w:val="Contents3"/>
            <w:tabs>
              <w:tab w:val="clear" w:pos="8459"/>
              <w:tab w:val="right" w:pos="9026" w:leader="dot"/>
            </w:tabs>
            <w:rPr/>
          </w:pPr>
          <w:hyperlink w:anchor="__RefHeading___Toc8587864_73709187">
            <w:r>
              <w:rPr>
                <w:webHidden/>
                <w:rStyle w:val="IndexLink"/>
              </w:rPr>
              <w:t>1447</w:t>
            </w:r>
            <w:r>
              <w:rPr>
                <w:rStyle w:val="IndexLink"/>
                <w:rtl w:val="true"/>
              </w:rPr>
              <w:t xml:space="preserve">- </w:t>
            </w:r>
            <w:r>
              <w:rPr>
                <w:rStyle w:val="IndexLink"/>
                <w:rtl w:val="true"/>
              </w:rPr>
              <w:t>شرح الفصیح‏</w:t>
            </w:r>
            <w:r>
              <w:rPr>
                <w:rStyle w:val="IndexLink"/>
                <w:rtl w:val="true"/>
              </w:rPr>
              <w:tab/>
            </w:r>
            <w:r>
              <w:rPr>
                <w:rStyle w:val="IndexLink"/>
              </w:rPr>
              <w:t>430</w:t>
            </w:r>
          </w:hyperlink>
        </w:p>
        <w:p>
          <w:pPr>
            <w:pStyle w:val="Contents3"/>
            <w:tabs>
              <w:tab w:val="clear" w:pos="8459"/>
              <w:tab w:val="right" w:pos="9026" w:leader="dot"/>
            </w:tabs>
            <w:rPr/>
          </w:pPr>
          <w:hyperlink w:anchor="__RefHeading___Toc8587866_73709187">
            <w:r>
              <w:rPr>
                <w:webHidden/>
                <w:rStyle w:val="IndexLink"/>
              </w:rPr>
              <w:t>1448</w:t>
            </w:r>
            <w:r>
              <w:rPr>
                <w:rStyle w:val="IndexLink"/>
                <w:rtl w:val="true"/>
              </w:rPr>
              <w:t xml:space="preserve">- </w:t>
            </w:r>
            <w:r>
              <w:rPr>
                <w:rStyle w:val="IndexLink"/>
                <w:rtl w:val="true"/>
              </w:rPr>
              <w:t>شرح الفصیح‏</w:t>
            </w:r>
            <w:r>
              <w:rPr>
                <w:rStyle w:val="IndexLink"/>
                <w:rtl w:val="true"/>
              </w:rPr>
              <w:tab/>
            </w:r>
            <w:r>
              <w:rPr>
                <w:rStyle w:val="IndexLink"/>
              </w:rPr>
              <w:t>430</w:t>
            </w:r>
          </w:hyperlink>
        </w:p>
        <w:p>
          <w:pPr>
            <w:pStyle w:val="Contents3"/>
            <w:tabs>
              <w:tab w:val="clear" w:pos="8459"/>
              <w:tab w:val="right" w:pos="9026" w:leader="dot"/>
            </w:tabs>
            <w:rPr/>
          </w:pPr>
          <w:hyperlink w:anchor="__RefHeading___Toc8587868_73709187">
            <w:r>
              <w:rPr>
                <w:webHidden/>
                <w:rStyle w:val="IndexLink"/>
              </w:rPr>
              <w:t>1449</w:t>
            </w:r>
            <w:r>
              <w:rPr>
                <w:rStyle w:val="IndexLink"/>
                <w:rtl w:val="true"/>
              </w:rPr>
              <w:t xml:space="preserve">- </w:t>
            </w:r>
            <w:r>
              <w:rPr>
                <w:rStyle w:val="IndexLink"/>
                <w:rtl w:val="true"/>
              </w:rPr>
              <w:t>شرح الفصیح‏</w:t>
            </w:r>
            <w:r>
              <w:rPr>
                <w:rStyle w:val="IndexLink"/>
                <w:rtl w:val="true"/>
              </w:rPr>
              <w:tab/>
            </w:r>
            <w:r>
              <w:rPr>
                <w:rStyle w:val="IndexLink"/>
              </w:rPr>
              <w:t>430</w:t>
            </w:r>
          </w:hyperlink>
        </w:p>
        <w:p>
          <w:pPr>
            <w:pStyle w:val="Contents3"/>
            <w:tabs>
              <w:tab w:val="clear" w:pos="8459"/>
              <w:tab w:val="right" w:pos="9026" w:leader="dot"/>
            </w:tabs>
            <w:rPr/>
          </w:pPr>
          <w:hyperlink w:anchor="__RefHeading___Toc8587870_73709187">
            <w:r>
              <w:rPr>
                <w:webHidden/>
                <w:rStyle w:val="IndexLink"/>
              </w:rPr>
              <w:t>1450</w:t>
            </w:r>
            <w:r>
              <w:rPr>
                <w:rStyle w:val="IndexLink"/>
                <w:rtl w:val="true"/>
              </w:rPr>
              <w:t xml:space="preserve">- </w:t>
            </w:r>
            <w:r>
              <w:rPr>
                <w:rStyle w:val="IndexLink"/>
                <w:rtl w:val="true"/>
              </w:rPr>
              <w:t>شرح الفصیح‏</w:t>
            </w:r>
            <w:r>
              <w:rPr>
                <w:rStyle w:val="IndexLink"/>
                <w:rtl w:val="true"/>
              </w:rPr>
              <w:tab/>
            </w:r>
            <w:r>
              <w:rPr>
                <w:rStyle w:val="IndexLink"/>
              </w:rPr>
              <w:t>430</w:t>
            </w:r>
          </w:hyperlink>
        </w:p>
        <w:p>
          <w:pPr>
            <w:pStyle w:val="Contents3"/>
            <w:tabs>
              <w:tab w:val="clear" w:pos="8459"/>
              <w:tab w:val="right" w:pos="9026" w:leader="dot"/>
            </w:tabs>
            <w:rPr/>
          </w:pPr>
          <w:hyperlink w:anchor="__RefHeading___Toc8587872_73709187">
            <w:r>
              <w:rPr>
                <w:webHidden/>
                <w:rStyle w:val="IndexLink"/>
              </w:rPr>
              <w:t>1451</w:t>
            </w:r>
            <w:r>
              <w:rPr>
                <w:rStyle w:val="IndexLink"/>
                <w:rtl w:val="true"/>
              </w:rPr>
              <w:t xml:space="preserve">- </w:t>
            </w:r>
            <w:r>
              <w:rPr>
                <w:rStyle w:val="IndexLink"/>
                <w:rtl w:val="true"/>
              </w:rPr>
              <w:t>شرح فقه الرضا</w:t>
            </w:r>
            <w:r>
              <w:rPr>
                <w:rStyle w:val="IndexLink"/>
                <w:rtl w:val="true"/>
              </w:rPr>
              <w:t xml:space="preserve">- </w:t>
            </w:r>
            <w:r>
              <w:rPr>
                <w:rStyle w:val="IndexLink"/>
                <w:rtl w:val="true"/>
              </w:rPr>
              <w:t>ع</w:t>
            </w:r>
            <w:r>
              <w:rPr>
                <w:rStyle w:val="IndexLink"/>
                <w:rtl w:val="true"/>
              </w:rPr>
              <w:t>-</w:t>
              <w:tab/>
            </w:r>
            <w:r>
              <w:rPr>
                <w:rStyle w:val="IndexLink"/>
              </w:rPr>
              <w:t>430</w:t>
            </w:r>
          </w:hyperlink>
        </w:p>
        <w:p>
          <w:pPr>
            <w:pStyle w:val="Contents3"/>
            <w:tabs>
              <w:tab w:val="clear" w:pos="8459"/>
              <w:tab w:val="right" w:pos="9026" w:leader="dot"/>
            </w:tabs>
            <w:rPr/>
          </w:pPr>
          <w:hyperlink w:anchor="__RefHeading___Toc8587874_73709187">
            <w:r>
              <w:rPr>
                <w:webHidden/>
                <w:rStyle w:val="IndexLink"/>
              </w:rPr>
              <w:t>1452</w:t>
            </w:r>
            <w:r>
              <w:rPr>
                <w:rStyle w:val="IndexLink"/>
                <w:rtl w:val="true"/>
              </w:rPr>
              <w:t xml:space="preserve">- </w:t>
            </w:r>
            <w:r>
              <w:rPr>
                <w:rStyle w:val="IndexLink"/>
                <w:rtl w:val="true"/>
              </w:rPr>
              <w:t>شرح الفوائد البهائیة</w:t>
            </w:r>
            <w:r>
              <w:rPr>
                <w:rStyle w:val="IndexLink"/>
                <w:rtl w:val="true"/>
              </w:rPr>
              <w:tab/>
            </w:r>
            <w:r>
              <w:rPr>
                <w:rStyle w:val="IndexLink"/>
              </w:rPr>
              <w:t>430</w:t>
            </w:r>
          </w:hyperlink>
        </w:p>
        <w:p>
          <w:pPr>
            <w:pStyle w:val="Contents3"/>
            <w:tabs>
              <w:tab w:val="clear" w:pos="8459"/>
              <w:tab w:val="right" w:pos="9026" w:leader="dot"/>
            </w:tabs>
            <w:rPr/>
          </w:pPr>
          <w:hyperlink w:anchor="__RefHeading___Toc8587876_73709187">
            <w:r>
              <w:rPr>
                <w:webHidden/>
                <w:rStyle w:val="IndexLink"/>
                <w:rtl w:val="true"/>
              </w:rPr>
              <w:t>شرح الفوائد البهائیة</w:t>
            </w:r>
            <w:r>
              <w:rPr>
                <w:rStyle w:val="IndexLink"/>
                <w:rtl w:val="true"/>
              </w:rPr>
              <w:tab/>
            </w:r>
            <w:r>
              <w:rPr>
                <w:rStyle w:val="IndexLink"/>
              </w:rPr>
              <w:t>430</w:t>
            </w:r>
          </w:hyperlink>
        </w:p>
        <w:p>
          <w:pPr>
            <w:pStyle w:val="Contents3"/>
            <w:tabs>
              <w:tab w:val="clear" w:pos="8459"/>
              <w:tab w:val="right" w:pos="9026" w:leader="dot"/>
            </w:tabs>
            <w:rPr/>
          </w:pPr>
          <w:hyperlink w:anchor="__RefHeading___Toc8587878_73709187">
            <w:r>
              <w:rPr>
                <w:webHidden/>
                <w:rStyle w:val="IndexLink"/>
                <w:rtl w:val="true"/>
              </w:rPr>
              <w:t>شرح الفوائد الحائریة</w:t>
            </w:r>
            <w:r>
              <w:rPr>
                <w:rStyle w:val="IndexLink"/>
                <w:rtl w:val="true"/>
              </w:rPr>
              <w:tab/>
            </w:r>
            <w:r>
              <w:rPr>
                <w:rStyle w:val="IndexLink"/>
              </w:rPr>
              <w:t>430</w:t>
            </w:r>
          </w:hyperlink>
        </w:p>
        <w:p>
          <w:pPr>
            <w:pStyle w:val="Contents3"/>
            <w:tabs>
              <w:tab w:val="clear" w:pos="8459"/>
              <w:tab w:val="right" w:pos="9026" w:leader="dot"/>
            </w:tabs>
            <w:rPr/>
          </w:pPr>
          <w:hyperlink w:anchor="__RefHeading___Toc8587880_73709187">
            <w:r>
              <w:rPr>
                <w:webHidden/>
                <w:rStyle w:val="IndexLink"/>
              </w:rPr>
              <w:t>1453</w:t>
            </w:r>
            <w:r>
              <w:rPr>
                <w:rStyle w:val="IndexLink"/>
                <w:rtl w:val="true"/>
              </w:rPr>
              <w:t xml:space="preserve">- </w:t>
            </w:r>
            <w:r>
              <w:rPr>
                <w:rStyle w:val="IndexLink"/>
                <w:rtl w:val="true"/>
              </w:rPr>
              <w:t>شرح الفوائد الحکمیة الاثنی عشریة</w:t>
            </w:r>
            <w:r>
              <w:rPr>
                <w:rStyle w:val="IndexLink"/>
                <w:rtl w:val="true"/>
              </w:rPr>
              <w:tab/>
            </w:r>
            <w:r>
              <w:rPr>
                <w:rStyle w:val="IndexLink"/>
              </w:rPr>
              <w:t>430</w:t>
            </w:r>
          </w:hyperlink>
        </w:p>
        <w:p>
          <w:pPr>
            <w:pStyle w:val="Contents3"/>
            <w:tabs>
              <w:tab w:val="clear" w:pos="8459"/>
              <w:tab w:val="right" w:pos="9026" w:leader="dot"/>
            </w:tabs>
            <w:rPr/>
          </w:pPr>
          <w:hyperlink w:anchor="__RefHeading___Toc8587882_73709187">
            <w:r>
              <w:rPr>
                <w:webHidden/>
                <w:rStyle w:val="IndexLink"/>
              </w:rPr>
              <w:t>1454</w:t>
            </w:r>
            <w:r>
              <w:rPr>
                <w:rStyle w:val="IndexLink"/>
                <w:rtl w:val="true"/>
              </w:rPr>
              <w:t xml:space="preserve">- </w:t>
            </w:r>
            <w:r>
              <w:rPr>
                <w:rStyle w:val="IndexLink"/>
                <w:rtl w:val="true"/>
              </w:rPr>
              <w:t>شرح الفوائد الحکمیة</w:t>
            </w:r>
            <w:r>
              <w:rPr>
                <w:rStyle w:val="IndexLink"/>
                <w:rtl w:val="true"/>
              </w:rPr>
              <w:tab/>
            </w:r>
            <w:r>
              <w:rPr>
                <w:rStyle w:val="IndexLink"/>
              </w:rPr>
              <w:t>431</w:t>
            </w:r>
          </w:hyperlink>
        </w:p>
        <w:p>
          <w:pPr>
            <w:pStyle w:val="Contents3"/>
            <w:tabs>
              <w:tab w:val="clear" w:pos="8459"/>
              <w:tab w:val="right" w:pos="9026" w:leader="dot"/>
            </w:tabs>
            <w:rPr/>
          </w:pPr>
          <w:hyperlink w:anchor="__RefHeading___Toc8587884_73709187">
            <w:r>
              <w:rPr>
                <w:webHidden/>
                <w:rStyle w:val="IndexLink"/>
              </w:rPr>
              <w:t>1455</w:t>
            </w:r>
            <w:r>
              <w:rPr>
                <w:rStyle w:val="IndexLink"/>
                <w:rtl w:val="true"/>
              </w:rPr>
              <w:t xml:space="preserve">- </w:t>
            </w:r>
            <w:r>
              <w:rPr>
                <w:rStyle w:val="IndexLink"/>
                <w:rtl w:val="true"/>
              </w:rPr>
              <w:t>شرح الفوائد الحکمیة</w:t>
            </w:r>
            <w:r>
              <w:rPr>
                <w:rStyle w:val="IndexLink"/>
                <w:rtl w:val="true"/>
              </w:rPr>
              <w:tab/>
            </w:r>
            <w:r>
              <w:rPr>
                <w:rStyle w:val="IndexLink"/>
              </w:rPr>
              <w:t>431</w:t>
            </w:r>
          </w:hyperlink>
        </w:p>
        <w:p>
          <w:pPr>
            <w:pStyle w:val="Contents3"/>
            <w:tabs>
              <w:tab w:val="clear" w:pos="8459"/>
              <w:tab w:val="right" w:pos="9026" w:leader="dot"/>
            </w:tabs>
            <w:rPr/>
          </w:pPr>
          <w:hyperlink w:anchor="__RefHeading___Toc8587886_73709187">
            <w:r>
              <w:rPr>
                <w:webHidden/>
                <w:rStyle w:val="IndexLink"/>
                <w:rtl w:val="true"/>
              </w:rPr>
              <w:t>شرح الفوائد الرجالیة</w:t>
            </w:r>
            <w:r>
              <w:rPr>
                <w:rStyle w:val="IndexLink"/>
                <w:rtl w:val="true"/>
              </w:rPr>
              <w:tab/>
            </w:r>
            <w:r>
              <w:rPr>
                <w:rStyle w:val="IndexLink"/>
              </w:rPr>
              <w:t>431</w:t>
            </w:r>
          </w:hyperlink>
        </w:p>
        <w:p>
          <w:pPr>
            <w:pStyle w:val="Contents3"/>
            <w:tabs>
              <w:tab w:val="clear" w:pos="8459"/>
              <w:tab w:val="right" w:pos="9026" w:leader="dot"/>
            </w:tabs>
            <w:rPr/>
          </w:pPr>
          <w:hyperlink w:anchor="__RefHeading___Toc8587888_73709187">
            <w:r>
              <w:rPr>
                <w:webHidden/>
                <w:rStyle w:val="IndexLink"/>
              </w:rPr>
              <w:t>1456</w:t>
            </w:r>
            <w:r>
              <w:rPr>
                <w:rStyle w:val="IndexLink"/>
                <w:rtl w:val="true"/>
              </w:rPr>
              <w:t xml:space="preserve">- </w:t>
            </w:r>
            <w:r>
              <w:rPr>
                <w:rStyle w:val="IndexLink"/>
                <w:rtl w:val="true"/>
              </w:rPr>
              <w:t>شرح الفوائد الرجالیة</w:t>
            </w:r>
            <w:r>
              <w:rPr>
                <w:rStyle w:val="IndexLink"/>
                <w:rtl w:val="true"/>
              </w:rPr>
              <w:tab/>
            </w:r>
            <w:r>
              <w:rPr>
                <w:rStyle w:val="IndexLink"/>
              </w:rPr>
              <w:t>431</w:t>
            </w:r>
          </w:hyperlink>
        </w:p>
        <w:p>
          <w:pPr>
            <w:pStyle w:val="Contents3"/>
            <w:tabs>
              <w:tab w:val="clear" w:pos="8459"/>
              <w:tab w:val="right" w:pos="9026" w:leader="dot"/>
            </w:tabs>
            <w:rPr/>
          </w:pPr>
          <w:hyperlink w:anchor="__RefHeading___Toc8587890_73709187">
            <w:r>
              <w:rPr>
                <w:webHidden/>
                <w:rStyle w:val="IndexLink"/>
                <w:rtl w:val="true"/>
              </w:rPr>
              <w:t>شرح الفوائد الصمدیة</w:t>
            </w:r>
            <w:r>
              <w:rPr>
                <w:rStyle w:val="IndexLink"/>
                <w:rtl w:val="true"/>
              </w:rPr>
              <w:tab/>
            </w:r>
            <w:r>
              <w:rPr>
                <w:rStyle w:val="IndexLink"/>
              </w:rPr>
              <w:t>432</w:t>
            </w:r>
          </w:hyperlink>
        </w:p>
        <w:p>
          <w:pPr>
            <w:pStyle w:val="Contents3"/>
            <w:tabs>
              <w:tab w:val="clear" w:pos="8459"/>
              <w:tab w:val="right" w:pos="9026" w:leader="dot"/>
            </w:tabs>
            <w:rPr/>
          </w:pPr>
          <w:hyperlink w:anchor="__RefHeading___Toc8587892_73709187">
            <w:r>
              <w:rPr>
                <w:webHidden/>
                <w:rStyle w:val="IndexLink"/>
                <w:rtl w:val="true"/>
              </w:rPr>
              <w:t>شرح الفوائد الغرویة</w:t>
            </w:r>
            <w:r>
              <w:rPr>
                <w:rStyle w:val="IndexLink"/>
                <w:rtl w:val="true"/>
              </w:rPr>
              <w:tab/>
            </w:r>
            <w:r>
              <w:rPr>
                <w:rStyle w:val="IndexLink"/>
              </w:rPr>
              <w:t>432</w:t>
            </w:r>
          </w:hyperlink>
        </w:p>
        <w:p>
          <w:pPr>
            <w:pStyle w:val="Contents3"/>
            <w:tabs>
              <w:tab w:val="clear" w:pos="8459"/>
              <w:tab w:val="right" w:pos="9026" w:leader="dot"/>
            </w:tabs>
            <w:rPr/>
          </w:pPr>
          <w:hyperlink w:anchor="__RefHeading___Toc8587894_73709187">
            <w:r>
              <w:rPr>
                <w:webHidden/>
                <w:rStyle w:val="IndexLink"/>
              </w:rPr>
              <w:t>1457</w:t>
            </w:r>
            <w:r>
              <w:rPr>
                <w:rStyle w:val="IndexLink"/>
                <w:rtl w:val="true"/>
              </w:rPr>
              <w:t xml:space="preserve">- </w:t>
            </w:r>
            <w:r>
              <w:rPr>
                <w:rStyle w:val="IndexLink"/>
                <w:rtl w:val="true"/>
              </w:rPr>
              <w:t>شرح الفوائد الغیاثیة</w:t>
            </w:r>
            <w:r>
              <w:rPr>
                <w:rStyle w:val="IndexLink"/>
                <w:rtl w:val="true"/>
              </w:rPr>
              <w:tab/>
            </w:r>
            <w:r>
              <w:rPr>
                <w:rStyle w:val="IndexLink"/>
              </w:rPr>
              <w:t>432</w:t>
            </w:r>
          </w:hyperlink>
        </w:p>
        <w:p>
          <w:pPr>
            <w:pStyle w:val="Contents3"/>
            <w:tabs>
              <w:tab w:val="clear" w:pos="8459"/>
              <w:tab w:val="right" w:pos="9026" w:leader="dot"/>
            </w:tabs>
            <w:rPr/>
          </w:pPr>
          <w:hyperlink w:anchor="__RefHeading___Toc8587896_73709187">
            <w:r>
              <w:rPr>
                <w:webHidden/>
                <w:rStyle w:val="IndexLink"/>
                <w:rtl w:val="true"/>
              </w:rPr>
              <w:t>شرح الفوائد المدنیة و تهذیبه مما یشینه‏</w:t>
            </w:r>
            <w:r>
              <w:rPr>
                <w:rStyle w:val="IndexLink"/>
                <w:rtl w:val="true"/>
              </w:rPr>
              <w:tab/>
            </w:r>
            <w:r>
              <w:rPr>
                <w:rStyle w:val="IndexLink"/>
              </w:rPr>
              <w:t>432</w:t>
            </w:r>
          </w:hyperlink>
        </w:p>
        <w:p>
          <w:pPr>
            <w:pStyle w:val="Contents3"/>
            <w:tabs>
              <w:tab w:val="clear" w:pos="8459"/>
              <w:tab w:val="right" w:pos="9026" w:leader="dot"/>
            </w:tabs>
            <w:rPr/>
          </w:pPr>
          <w:hyperlink w:anchor="__RefHeading___Toc8587898_73709187">
            <w:r>
              <w:rPr>
                <w:webHidden/>
                <w:rStyle w:val="IndexLink"/>
              </w:rPr>
              <w:t>1458</w:t>
            </w:r>
            <w:r>
              <w:rPr>
                <w:rStyle w:val="IndexLink"/>
                <w:rtl w:val="true"/>
              </w:rPr>
              <w:t xml:space="preserve">- </w:t>
            </w:r>
            <w:r>
              <w:rPr>
                <w:rStyle w:val="IndexLink"/>
                <w:rtl w:val="true"/>
              </w:rPr>
              <w:t>شرح فوائد الوسائل‏</w:t>
            </w:r>
            <w:r>
              <w:rPr>
                <w:rStyle w:val="IndexLink"/>
                <w:rtl w:val="true"/>
              </w:rPr>
              <w:tab/>
            </w:r>
            <w:r>
              <w:rPr>
                <w:rStyle w:val="IndexLink"/>
              </w:rPr>
              <w:t>432</w:t>
            </w:r>
          </w:hyperlink>
        </w:p>
        <w:p>
          <w:pPr>
            <w:pStyle w:val="Contents3"/>
            <w:tabs>
              <w:tab w:val="clear" w:pos="8459"/>
              <w:tab w:val="right" w:pos="9026" w:leader="dot"/>
            </w:tabs>
            <w:rPr/>
          </w:pPr>
          <w:hyperlink w:anchor="__RefHeading___Toc8587900_73709187">
            <w:r>
              <w:rPr>
                <w:webHidden/>
                <w:rStyle w:val="IndexLink"/>
              </w:rPr>
              <w:t>1459</w:t>
            </w:r>
            <w:r>
              <w:rPr>
                <w:rStyle w:val="IndexLink"/>
                <w:rtl w:val="true"/>
              </w:rPr>
              <w:t xml:space="preserve">- </w:t>
            </w:r>
            <w:r>
              <w:rPr>
                <w:rStyle w:val="IndexLink"/>
                <w:rtl w:val="true"/>
              </w:rPr>
              <w:t>شرح الفوز و الأمان فی مدح صاحب الزمان</w:t>
            </w:r>
            <w:r>
              <w:rPr>
                <w:rStyle w:val="IndexLink"/>
                <w:rtl w:val="true"/>
              </w:rPr>
              <w:t xml:space="preserve">- </w:t>
            </w:r>
            <w:r>
              <w:rPr>
                <w:rStyle w:val="IndexLink"/>
                <w:rtl w:val="true"/>
              </w:rPr>
              <w:t>ع</w:t>
            </w:r>
            <w:r>
              <w:rPr>
                <w:rStyle w:val="IndexLink"/>
                <w:rtl w:val="true"/>
              </w:rPr>
              <w:t>-</w:t>
              <w:tab/>
            </w:r>
            <w:r>
              <w:rPr>
                <w:rStyle w:val="IndexLink"/>
              </w:rPr>
              <w:t>432</w:t>
            </w:r>
          </w:hyperlink>
        </w:p>
        <w:p>
          <w:pPr>
            <w:pStyle w:val="Contents3"/>
            <w:tabs>
              <w:tab w:val="clear" w:pos="8459"/>
              <w:tab w:val="right" w:pos="9026" w:leader="dot"/>
            </w:tabs>
            <w:rPr/>
          </w:pPr>
          <w:hyperlink w:anchor="__RefHeading___Toc8587902_73709187">
            <w:r>
              <w:rPr>
                <w:webHidden/>
                <w:rStyle w:val="IndexLink"/>
                <w:rtl w:val="true"/>
              </w:rPr>
              <w:t>شرح الفهرست‏</w:t>
            </w:r>
            <w:r>
              <w:rPr>
                <w:rStyle w:val="IndexLink"/>
                <w:rtl w:val="true"/>
              </w:rPr>
              <w:tab/>
            </w:r>
            <w:r>
              <w:rPr>
                <w:rStyle w:val="IndexLink"/>
              </w:rPr>
              <w:t>432</w:t>
            </w:r>
          </w:hyperlink>
        </w:p>
        <w:p>
          <w:pPr>
            <w:pStyle w:val="Contents3"/>
            <w:tabs>
              <w:tab w:val="clear" w:pos="8459"/>
              <w:tab w:val="right" w:pos="9026" w:leader="dot"/>
            </w:tabs>
            <w:rPr/>
          </w:pPr>
          <w:hyperlink w:anchor="__RefHeading___Toc8587904_73709187">
            <w:r>
              <w:rPr>
                <w:webHidden/>
                <w:rStyle w:val="IndexLink"/>
                <w:rtl w:val="true"/>
              </w:rPr>
              <w:t>شرح الفیاض‏</w:t>
            </w:r>
            <w:r>
              <w:rPr>
                <w:rStyle w:val="IndexLink"/>
                <w:rtl w:val="true"/>
              </w:rPr>
              <w:tab/>
            </w:r>
            <w:r>
              <w:rPr>
                <w:rStyle w:val="IndexLink"/>
              </w:rPr>
              <w:t>433</w:t>
            </w:r>
          </w:hyperlink>
        </w:p>
        <w:p>
          <w:pPr>
            <w:pStyle w:val="Contents3"/>
            <w:tabs>
              <w:tab w:val="clear" w:pos="8459"/>
              <w:tab w:val="right" w:pos="9026" w:leader="dot"/>
            </w:tabs>
            <w:rPr/>
          </w:pPr>
          <w:hyperlink w:anchor="__RefHeading___Toc8587906_73709187">
            <w:r>
              <w:rPr>
                <w:webHidden/>
                <w:rStyle w:val="IndexLink"/>
              </w:rPr>
              <w:t>1460</w:t>
            </w:r>
            <w:r>
              <w:rPr>
                <w:rStyle w:val="IndexLink"/>
                <w:rtl w:val="true"/>
              </w:rPr>
              <w:t xml:space="preserve">- </w:t>
            </w:r>
            <w:r>
              <w:rPr>
                <w:rStyle w:val="IndexLink"/>
                <w:rtl w:val="true"/>
              </w:rPr>
              <w:t>شرح القاموس‏</w:t>
            </w:r>
            <w:r>
              <w:rPr>
                <w:rStyle w:val="IndexLink"/>
                <w:rtl w:val="true"/>
              </w:rPr>
              <w:tab/>
            </w:r>
            <w:r>
              <w:rPr>
                <w:rStyle w:val="IndexLink"/>
              </w:rPr>
              <w:t>433</w:t>
            </w:r>
          </w:hyperlink>
        </w:p>
        <w:p>
          <w:pPr>
            <w:pStyle w:val="Contents3"/>
            <w:tabs>
              <w:tab w:val="clear" w:pos="8459"/>
              <w:tab w:val="right" w:pos="9026" w:leader="dot"/>
            </w:tabs>
            <w:rPr/>
          </w:pPr>
          <w:hyperlink w:anchor="__RefHeading___Toc8587908_73709187">
            <w:r>
              <w:rPr>
                <w:webHidden/>
                <w:rStyle w:val="IndexLink"/>
                <w:rtl w:val="true"/>
              </w:rPr>
              <w:t>شرح القاموس‏</w:t>
            </w:r>
            <w:r>
              <w:rPr>
                <w:rStyle w:val="IndexLink"/>
                <w:rtl w:val="true"/>
              </w:rPr>
              <w:tab/>
            </w:r>
            <w:r>
              <w:rPr>
                <w:rStyle w:val="IndexLink"/>
              </w:rPr>
              <w:t>433</w:t>
            </w:r>
          </w:hyperlink>
        </w:p>
        <w:p>
          <w:pPr>
            <w:pStyle w:val="Contents3"/>
            <w:tabs>
              <w:tab w:val="clear" w:pos="8459"/>
              <w:tab w:val="right" w:pos="9026" w:leader="dot"/>
            </w:tabs>
            <w:rPr/>
          </w:pPr>
          <w:hyperlink w:anchor="__RefHeading___Toc8587910_73709187">
            <w:r>
              <w:rPr>
                <w:webHidden/>
                <w:rStyle w:val="IndexLink"/>
                <w:rtl w:val="true"/>
              </w:rPr>
              <w:t>شرح القاموس‏</w:t>
            </w:r>
            <w:r>
              <w:rPr>
                <w:rStyle w:val="IndexLink"/>
                <w:rtl w:val="true"/>
              </w:rPr>
              <w:tab/>
            </w:r>
            <w:r>
              <w:rPr>
                <w:rStyle w:val="IndexLink"/>
              </w:rPr>
              <w:t>433</w:t>
            </w:r>
          </w:hyperlink>
        </w:p>
        <w:p>
          <w:pPr>
            <w:pStyle w:val="Contents3"/>
            <w:tabs>
              <w:tab w:val="clear" w:pos="8459"/>
              <w:tab w:val="right" w:pos="9026" w:leader="dot"/>
            </w:tabs>
            <w:rPr/>
          </w:pPr>
          <w:hyperlink w:anchor="__RefHeading___Toc8587912_73709187">
            <w:r>
              <w:rPr>
                <w:webHidden/>
                <w:rStyle w:val="IndexLink"/>
              </w:rPr>
              <w:t>1461</w:t>
            </w:r>
            <w:r>
              <w:rPr>
                <w:rStyle w:val="IndexLink"/>
                <w:rtl w:val="true"/>
              </w:rPr>
              <w:t xml:space="preserve">- </w:t>
            </w:r>
            <w:r>
              <w:rPr>
                <w:rStyle w:val="IndexLink"/>
                <w:rtl w:val="true"/>
              </w:rPr>
              <w:t>شرح القانون‏</w:t>
            </w:r>
            <w:r>
              <w:rPr>
                <w:rStyle w:val="IndexLink"/>
                <w:rtl w:val="true"/>
              </w:rPr>
              <w:tab/>
            </w:r>
            <w:r>
              <w:rPr>
                <w:rStyle w:val="IndexLink"/>
              </w:rPr>
              <w:t>433</w:t>
            </w:r>
          </w:hyperlink>
        </w:p>
        <w:p>
          <w:pPr>
            <w:pStyle w:val="Contents3"/>
            <w:tabs>
              <w:tab w:val="clear" w:pos="8459"/>
              <w:tab w:val="right" w:pos="9026" w:leader="dot"/>
            </w:tabs>
            <w:rPr/>
          </w:pPr>
          <w:hyperlink w:anchor="__RefHeading___Toc8587914_73709187">
            <w:r>
              <w:rPr>
                <w:webHidden/>
                <w:rStyle w:val="IndexLink"/>
              </w:rPr>
              <w:t>1462</w:t>
            </w:r>
            <w:r>
              <w:rPr>
                <w:rStyle w:val="IndexLink"/>
                <w:rtl w:val="true"/>
              </w:rPr>
              <w:t xml:space="preserve">- </w:t>
            </w:r>
            <w:r>
              <w:rPr>
                <w:rStyle w:val="IndexLink"/>
                <w:rtl w:val="true"/>
              </w:rPr>
              <w:t>شرح القانون‏</w:t>
            </w:r>
            <w:r>
              <w:rPr>
                <w:rStyle w:val="IndexLink"/>
                <w:rtl w:val="true"/>
              </w:rPr>
              <w:tab/>
            </w:r>
            <w:r>
              <w:rPr>
                <w:rStyle w:val="IndexLink"/>
              </w:rPr>
              <w:t>433</w:t>
            </w:r>
          </w:hyperlink>
        </w:p>
        <w:p>
          <w:pPr>
            <w:pStyle w:val="Contents3"/>
            <w:tabs>
              <w:tab w:val="clear" w:pos="8459"/>
              <w:tab w:val="right" w:pos="9026" w:leader="dot"/>
            </w:tabs>
            <w:rPr/>
          </w:pPr>
          <w:hyperlink w:anchor="__RefHeading___Toc8587916_73709187">
            <w:r>
              <w:rPr>
                <w:webHidden/>
                <w:rStyle w:val="IndexLink"/>
              </w:rPr>
              <w:t>1463</w:t>
            </w:r>
            <w:r>
              <w:rPr>
                <w:rStyle w:val="IndexLink"/>
                <w:rtl w:val="true"/>
              </w:rPr>
              <w:t xml:space="preserve">- </w:t>
            </w:r>
            <w:r>
              <w:rPr>
                <w:rStyle w:val="IndexLink"/>
                <w:rtl w:val="true"/>
              </w:rPr>
              <w:t>شرح القانون‏</w:t>
            </w:r>
            <w:r>
              <w:rPr>
                <w:rStyle w:val="IndexLink"/>
                <w:rtl w:val="true"/>
              </w:rPr>
              <w:tab/>
            </w:r>
            <w:r>
              <w:rPr>
                <w:rStyle w:val="IndexLink"/>
              </w:rPr>
              <w:t>433</w:t>
            </w:r>
          </w:hyperlink>
        </w:p>
        <w:p>
          <w:pPr>
            <w:pStyle w:val="Contents3"/>
            <w:tabs>
              <w:tab w:val="clear" w:pos="8459"/>
              <w:tab w:val="right" w:pos="9026" w:leader="dot"/>
            </w:tabs>
            <w:rPr/>
          </w:pPr>
          <w:hyperlink w:anchor="__RefHeading___Toc8587918_73709187">
            <w:r>
              <w:rPr>
                <w:webHidden/>
                <w:rStyle w:val="IndexLink"/>
              </w:rPr>
              <w:t>1464</w:t>
            </w:r>
            <w:r>
              <w:rPr>
                <w:rStyle w:val="IndexLink"/>
                <w:rtl w:val="true"/>
              </w:rPr>
              <w:t xml:space="preserve">- </w:t>
            </w:r>
            <w:r>
              <w:rPr>
                <w:rStyle w:val="IndexLink"/>
                <w:rtl w:val="true"/>
              </w:rPr>
              <w:t>شرح القانون‏</w:t>
            </w:r>
            <w:r>
              <w:rPr>
                <w:rStyle w:val="IndexLink"/>
                <w:rtl w:val="true"/>
              </w:rPr>
              <w:tab/>
            </w:r>
            <w:r>
              <w:rPr>
                <w:rStyle w:val="IndexLink"/>
              </w:rPr>
              <w:t>433</w:t>
            </w:r>
          </w:hyperlink>
        </w:p>
        <w:p>
          <w:pPr>
            <w:pStyle w:val="Contents3"/>
            <w:tabs>
              <w:tab w:val="clear" w:pos="8459"/>
              <w:tab w:val="right" w:pos="9026" w:leader="dot"/>
            </w:tabs>
            <w:rPr/>
          </w:pPr>
          <w:hyperlink w:anchor="__RefHeading___Toc8587920_73709187">
            <w:r>
              <w:rPr>
                <w:webHidden/>
                <w:rStyle w:val="IndexLink"/>
              </w:rPr>
              <w:t>1465</w:t>
            </w:r>
            <w:r>
              <w:rPr>
                <w:rStyle w:val="IndexLink"/>
                <w:rtl w:val="true"/>
              </w:rPr>
              <w:t xml:space="preserve">- </w:t>
            </w:r>
            <w:r>
              <w:rPr>
                <w:rStyle w:val="IndexLink"/>
                <w:rtl w:val="true"/>
              </w:rPr>
              <w:t>شرح قانونچه‏</w:t>
            </w:r>
            <w:r>
              <w:rPr>
                <w:rStyle w:val="IndexLink"/>
                <w:rtl w:val="true"/>
              </w:rPr>
              <w:tab/>
            </w:r>
            <w:r>
              <w:rPr>
                <w:rStyle w:val="IndexLink"/>
              </w:rPr>
              <w:t>434</w:t>
            </w:r>
          </w:hyperlink>
        </w:p>
        <w:p>
          <w:pPr>
            <w:pStyle w:val="Contents3"/>
            <w:tabs>
              <w:tab w:val="clear" w:pos="8459"/>
              <w:tab w:val="right" w:pos="9026" w:leader="dot"/>
            </w:tabs>
            <w:rPr/>
          </w:pPr>
          <w:hyperlink w:anchor="__RefHeading___Toc8587922_73709187">
            <w:r>
              <w:rPr>
                <w:webHidden/>
                <w:rStyle w:val="IndexLink"/>
                <w:rtl w:val="true"/>
              </w:rPr>
              <w:t>شرح قانونچه‏</w:t>
            </w:r>
            <w:r>
              <w:rPr>
                <w:rStyle w:val="IndexLink"/>
                <w:rtl w:val="true"/>
              </w:rPr>
              <w:tab/>
            </w:r>
            <w:r>
              <w:rPr>
                <w:rStyle w:val="IndexLink"/>
              </w:rPr>
              <w:t>434</w:t>
            </w:r>
          </w:hyperlink>
        </w:p>
        <w:p>
          <w:pPr>
            <w:pStyle w:val="Contents3"/>
            <w:tabs>
              <w:tab w:val="clear" w:pos="8459"/>
              <w:tab w:val="right" w:pos="9026" w:leader="dot"/>
            </w:tabs>
            <w:rPr/>
          </w:pPr>
          <w:hyperlink w:anchor="__RefHeading___Toc8587924_73709187">
            <w:r>
              <w:rPr>
                <w:webHidden/>
                <w:rStyle w:val="IndexLink"/>
              </w:rPr>
              <w:t>1466</w:t>
            </w:r>
            <w:r>
              <w:rPr>
                <w:rStyle w:val="IndexLink"/>
                <w:rtl w:val="true"/>
              </w:rPr>
              <w:t xml:space="preserve">- </w:t>
            </w:r>
            <w:r>
              <w:rPr>
                <w:rStyle w:val="IndexLink"/>
                <w:rtl w:val="true"/>
              </w:rPr>
              <w:t>شرح قانونچه‏</w:t>
            </w:r>
            <w:r>
              <w:rPr>
                <w:rStyle w:val="IndexLink"/>
                <w:rtl w:val="true"/>
              </w:rPr>
              <w:tab/>
            </w:r>
            <w:r>
              <w:rPr>
                <w:rStyle w:val="IndexLink"/>
              </w:rPr>
              <w:t>434</w:t>
            </w:r>
          </w:hyperlink>
        </w:p>
        <w:p>
          <w:pPr>
            <w:pStyle w:val="Contents3"/>
            <w:tabs>
              <w:tab w:val="clear" w:pos="8459"/>
              <w:tab w:val="right" w:pos="9026" w:leader="dot"/>
            </w:tabs>
            <w:rPr/>
          </w:pPr>
          <w:hyperlink w:anchor="__RefHeading___Toc8587926_73709187">
            <w:r>
              <w:rPr>
                <w:webHidden/>
                <w:rStyle w:val="IndexLink"/>
              </w:rPr>
              <w:t>1467</w:t>
            </w:r>
            <w:r>
              <w:rPr>
                <w:rStyle w:val="IndexLink"/>
                <w:rtl w:val="true"/>
              </w:rPr>
              <w:t xml:space="preserve">- </w:t>
            </w:r>
            <w:r>
              <w:rPr>
                <w:rStyle w:val="IndexLink"/>
                <w:rtl w:val="true"/>
              </w:rPr>
              <w:t>شرح قانون الأموال غیر المنقولة</w:t>
            </w:r>
            <w:r>
              <w:rPr>
                <w:rStyle w:val="IndexLink"/>
                <w:rtl w:val="true"/>
              </w:rPr>
              <w:tab/>
            </w:r>
            <w:r>
              <w:rPr>
                <w:rStyle w:val="IndexLink"/>
              </w:rPr>
              <w:t>434</w:t>
            </w:r>
          </w:hyperlink>
        </w:p>
        <w:p>
          <w:pPr>
            <w:pStyle w:val="Contents3"/>
            <w:tabs>
              <w:tab w:val="clear" w:pos="8459"/>
              <w:tab w:val="right" w:pos="9026" w:leader="dot"/>
            </w:tabs>
            <w:rPr/>
          </w:pPr>
          <w:hyperlink w:anchor="__RefHeading___Toc8587928_73709187">
            <w:r>
              <w:rPr>
                <w:webHidden/>
                <w:rStyle w:val="IndexLink"/>
              </w:rPr>
              <w:t>1468</w:t>
            </w:r>
            <w:r>
              <w:rPr>
                <w:rStyle w:val="IndexLink"/>
                <w:rtl w:val="true"/>
              </w:rPr>
              <w:t xml:space="preserve">- </w:t>
            </w:r>
            <w:r>
              <w:rPr>
                <w:rStyle w:val="IndexLink"/>
                <w:rtl w:val="true"/>
              </w:rPr>
              <w:t>شرح القبسات‏</w:t>
            </w:r>
            <w:r>
              <w:rPr>
                <w:rStyle w:val="IndexLink"/>
                <w:rtl w:val="true"/>
              </w:rPr>
              <w:tab/>
            </w:r>
            <w:r>
              <w:rPr>
                <w:rStyle w:val="IndexLink"/>
              </w:rPr>
              <w:t>434</w:t>
            </w:r>
          </w:hyperlink>
        </w:p>
        <w:p>
          <w:pPr>
            <w:pStyle w:val="Contents3"/>
            <w:tabs>
              <w:tab w:val="clear" w:pos="8459"/>
              <w:tab w:val="right" w:pos="9026" w:leader="dot"/>
            </w:tabs>
            <w:rPr/>
          </w:pPr>
          <w:hyperlink w:anchor="__RefHeading___Toc8587930_73709187">
            <w:r>
              <w:rPr>
                <w:webHidden/>
                <w:rStyle w:val="IndexLink"/>
              </w:rPr>
              <w:t>1469</w:t>
            </w:r>
            <w:r>
              <w:rPr>
                <w:rStyle w:val="IndexLink"/>
                <w:rtl w:val="true"/>
              </w:rPr>
              <w:t xml:space="preserve">- </w:t>
            </w:r>
            <w:r>
              <w:rPr>
                <w:rStyle w:val="IndexLink"/>
                <w:rtl w:val="true"/>
              </w:rPr>
              <w:t>شرح القسطاس‏</w:t>
            </w:r>
            <w:r>
              <w:rPr>
                <w:rStyle w:val="IndexLink"/>
                <w:rtl w:val="true"/>
              </w:rPr>
              <w:tab/>
            </w:r>
            <w:r>
              <w:rPr>
                <w:rStyle w:val="IndexLink"/>
              </w:rPr>
              <w:t>435</w:t>
            </w:r>
          </w:hyperlink>
        </w:p>
        <w:p>
          <w:pPr>
            <w:pStyle w:val="Contents3"/>
            <w:tabs>
              <w:tab w:val="clear" w:pos="8459"/>
              <w:tab w:val="right" w:pos="9026" w:leader="dot"/>
            </w:tabs>
            <w:rPr/>
          </w:pPr>
          <w:hyperlink w:anchor="__RefHeading___Toc8587932_73709187">
            <w:r>
              <w:rPr>
                <w:webHidden/>
                <w:rStyle w:val="IndexLink"/>
                <w:rtl w:val="true"/>
              </w:rPr>
              <w:t>شرح قصائد الأنوری‏</w:t>
            </w:r>
            <w:r>
              <w:rPr>
                <w:rStyle w:val="IndexLink"/>
                <w:rtl w:val="true"/>
              </w:rPr>
              <w:tab/>
            </w:r>
            <w:r>
              <w:rPr>
                <w:rStyle w:val="IndexLink"/>
              </w:rPr>
              <w:t>435</w:t>
            </w:r>
          </w:hyperlink>
        </w:p>
        <w:p>
          <w:pPr>
            <w:pStyle w:val="Contents3"/>
            <w:tabs>
              <w:tab w:val="clear" w:pos="8459"/>
              <w:tab w:val="right" w:pos="9026" w:leader="dot"/>
            </w:tabs>
            <w:rPr/>
          </w:pPr>
          <w:hyperlink w:anchor="__RefHeading___Toc8587934_73709187">
            <w:r>
              <w:rPr>
                <w:webHidden/>
                <w:rStyle w:val="IndexLink"/>
                <w:rtl w:val="true"/>
              </w:rPr>
              <w:t>شرح القصائد الخمس غیر المنقوطة</w:t>
            </w:r>
            <w:r>
              <w:rPr>
                <w:rStyle w:val="IndexLink"/>
                <w:rtl w:val="true"/>
              </w:rPr>
              <w:tab/>
            </w:r>
            <w:r>
              <w:rPr>
                <w:rStyle w:val="IndexLink"/>
              </w:rPr>
              <w:t>435</w:t>
            </w:r>
          </w:hyperlink>
        </w:p>
        <w:p>
          <w:pPr>
            <w:pStyle w:val="Contents3"/>
            <w:tabs>
              <w:tab w:val="clear" w:pos="8459"/>
              <w:tab w:val="right" w:pos="9026" w:leader="dot"/>
            </w:tabs>
            <w:rPr/>
          </w:pPr>
          <w:hyperlink w:anchor="__RefHeading___Toc8587936_73709187">
            <w:r>
              <w:rPr>
                <w:webHidden/>
                <w:rStyle w:val="IndexLink"/>
                <w:rtl w:val="true"/>
              </w:rPr>
              <w:t>شرح القصائد السبع العلویات‏</w:t>
            </w:r>
            <w:r>
              <w:rPr>
                <w:rStyle w:val="IndexLink"/>
                <w:rtl w:val="true"/>
              </w:rPr>
              <w:tab/>
            </w:r>
            <w:r>
              <w:rPr>
                <w:rStyle w:val="IndexLink"/>
              </w:rPr>
              <w:t>435</w:t>
            </w:r>
          </w:hyperlink>
        </w:p>
        <w:p>
          <w:pPr>
            <w:pStyle w:val="Contents3"/>
            <w:tabs>
              <w:tab w:val="clear" w:pos="8459"/>
              <w:tab w:val="right" w:pos="9026" w:leader="dot"/>
            </w:tabs>
            <w:rPr/>
          </w:pPr>
          <w:hyperlink w:anchor="__RefHeading___Toc8587938_73709187">
            <w:r>
              <w:rPr>
                <w:webHidden/>
                <w:rStyle w:val="IndexLink"/>
              </w:rPr>
              <w:t>1470</w:t>
            </w:r>
            <w:r>
              <w:rPr>
                <w:rStyle w:val="IndexLink"/>
                <w:rtl w:val="true"/>
              </w:rPr>
              <w:t xml:space="preserve">- </w:t>
            </w:r>
            <w:r>
              <w:rPr>
                <w:rStyle w:val="IndexLink"/>
                <w:rtl w:val="true"/>
              </w:rPr>
              <w:t>شرح القصائد السبع العلویات‏</w:t>
            </w:r>
            <w:r>
              <w:rPr>
                <w:rStyle w:val="IndexLink"/>
                <w:rtl w:val="true"/>
              </w:rPr>
              <w:tab/>
            </w:r>
            <w:r>
              <w:rPr>
                <w:rStyle w:val="IndexLink"/>
              </w:rPr>
              <w:t>435</w:t>
            </w:r>
          </w:hyperlink>
        </w:p>
        <w:p>
          <w:pPr>
            <w:pStyle w:val="Contents3"/>
            <w:tabs>
              <w:tab w:val="clear" w:pos="8459"/>
              <w:tab w:val="right" w:pos="9026" w:leader="dot"/>
            </w:tabs>
            <w:rPr/>
          </w:pPr>
          <w:hyperlink w:anchor="__RefHeading___Toc8587940_73709187">
            <w:r>
              <w:rPr>
                <w:webHidden/>
                <w:rStyle w:val="IndexLink"/>
              </w:rPr>
              <w:t>1471</w:t>
            </w:r>
            <w:r>
              <w:rPr>
                <w:rStyle w:val="IndexLink"/>
                <w:rtl w:val="true"/>
              </w:rPr>
              <w:t xml:space="preserve">- </w:t>
            </w:r>
            <w:r>
              <w:rPr>
                <w:rStyle w:val="IndexLink"/>
                <w:rtl w:val="true"/>
              </w:rPr>
              <w:t>شرح القصائد السبع العلویات‏</w:t>
            </w:r>
            <w:r>
              <w:rPr>
                <w:rStyle w:val="IndexLink"/>
                <w:rtl w:val="true"/>
              </w:rPr>
              <w:tab/>
            </w:r>
            <w:r>
              <w:rPr>
                <w:rStyle w:val="IndexLink"/>
              </w:rPr>
              <w:t>435</w:t>
            </w:r>
          </w:hyperlink>
        </w:p>
        <w:p>
          <w:pPr>
            <w:pStyle w:val="Contents3"/>
            <w:tabs>
              <w:tab w:val="clear" w:pos="8459"/>
              <w:tab w:val="right" w:pos="9026" w:leader="dot"/>
            </w:tabs>
            <w:rPr/>
          </w:pPr>
          <w:hyperlink w:anchor="__RefHeading___Toc8587942_73709187">
            <w:r>
              <w:rPr>
                <w:webHidden/>
                <w:rStyle w:val="IndexLink"/>
                <w:rtl w:val="true"/>
              </w:rPr>
              <w:t>شرح القصائد السبع العلویات‏</w:t>
            </w:r>
            <w:r>
              <w:rPr>
                <w:rStyle w:val="IndexLink"/>
                <w:rtl w:val="true"/>
              </w:rPr>
              <w:tab/>
            </w:r>
            <w:r>
              <w:rPr>
                <w:rStyle w:val="IndexLink"/>
              </w:rPr>
              <w:t>435</w:t>
            </w:r>
          </w:hyperlink>
        </w:p>
        <w:p>
          <w:pPr>
            <w:pStyle w:val="Contents3"/>
            <w:tabs>
              <w:tab w:val="clear" w:pos="8459"/>
              <w:tab w:val="right" w:pos="9026" w:leader="dot"/>
            </w:tabs>
            <w:rPr/>
          </w:pPr>
          <w:hyperlink w:anchor="__RefHeading___Toc8587944_73709187">
            <w:r>
              <w:rPr>
                <w:webHidden/>
                <w:rStyle w:val="IndexLink"/>
                <w:rtl w:val="true"/>
              </w:rPr>
              <w:t>شرح القصائد السبع العلویات‏</w:t>
            </w:r>
            <w:r>
              <w:rPr>
                <w:rStyle w:val="IndexLink"/>
                <w:rtl w:val="true"/>
              </w:rPr>
              <w:tab/>
            </w:r>
            <w:r>
              <w:rPr>
                <w:rStyle w:val="IndexLink"/>
              </w:rPr>
              <w:t>436</w:t>
            </w:r>
          </w:hyperlink>
        </w:p>
        <w:p>
          <w:pPr>
            <w:pStyle w:val="Contents3"/>
            <w:tabs>
              <w:tab w:val="clear" w:pos="8459"/>
              <w:tab w:val="right" w:pos="9026" w:leader="dot"/>
            </w:tabs>
            <w:rPr/>
          </w:pPr>
          <w:hyperlink w:anchor="__RefHeading___Toc8587946_73709187">
            <w:r>
              <w:rPr>
                <w:webHidden/>
                <w:rStyle w:val="IndexLink"/>
              </w:rPr>
              <w:t>1471</w:t>
            </w:r>
            <w:r>
              <w:rPr>
                <w:rStyle w:val="IndexLink"/>
                <w:rtl w:val="true"/>
              </w:rPr>
              <w:t xml:space="preserve">- </w:t>
            </w:r>
            <w:r>
              <w:rPr>
                <w:rStyle w:val="IndexLink"/>
                <w:rtl w:val="true"/>
              </w:rPr>
              <w:t>شرح القصائد السبع المعلقات‏</w:t>
            </w:r>
            <w:r>
              <w:rPr>
                <w:rStyle w:val="IndexLink"/>
                <w:rtl w:val="true"/>
              </w:rPr>
              <w:tab/>
            </w:r>
            <w:r>
              <w:rPr>
                <w:rStyle w:val="IndexLink"/>
              </w:rPr>
              <w:t>436</w:t>
            </w:r>
          </w:hyperlink>
        </w:p>
        <w:p>
          <w:pPr>
            <w:pStyle w:val="Contents3"/>
            <w:tabs>
              <w:tab w:val="clear" w:pos="8459"/>
              <w:tab w:val="right" w:pos="9026" w:leader="dot"/>
            </w:tabs>
            <w:rPr/>
          </w:pPr>
          <w:hyperlink w:anchor="__RefHeading___Toc8587948_73709187">
            <w:r>
              <w:rPr>
                <w:webHidden/>
                <w:rStyle w:val="IndexLink"/>
              </w:rPr>
              <w:t>1472</w:t>
            </w:r>
            <w:r>
              <w:rPr>
                <w:rStyle w:val="IndexLink"/>
                <w:rtl w:val="true"/>
              </w:rPr>
              <w:t xml:space="preserve">- </w:t>
            </w:r>
            <w:r>
              <w:rPr>
                <w:rStyle w:val="IndexLink"/>
                <w:rtl w:val="true"/>
              </w:rPr>
              <w:t>شرح القصائد السبع المعلقات‏</w:t>
            </w:r>
            <w:r>
              <w:rPr>
                <w:rStyle w:val="IndexLink"/>
                <w:rtl w:val="true"/>
              </w:rPr>
              <w:tab/>
            </w:r>
            <w:r>
              <w:rPr>
                <w:rStyle w:val="IndexLink"/>
              </w:rPr>
              <w:t>437</w:t>
            </w:r>
          </w:hyperlink>
        </w:p>
        <w:p>
          <w:pPr>
            <w:pStyle w:val="Contents3"/>
            <w:tabs>
              <w:tab w:val="clear" w:pos="8459"/>
              <w:tab w:val="right" w:pos="9026" w:leader="dot"/>
            </w:tabs>
            <w:rPr/>
          </w:pPr>
          <w:hyperlink w:anchor="__RefHeading___Toc8587950_73709187">
            <w:r>
              <w:rPr>
                <w:webHidden/>
                <w:rStyle w:val="IndexLink"/>
              </w:rPr>
              <w:t>1473</w:t>
            </w:r>
            <w:r>
              <w:rPr>
                <w:rStyle w:val="IndexLink"/>
                <w:rtl w:val="true"/>
              </w:rPr>
              <w:t xml:space="preserve">- </w:t>
            </w:r>
            <w:r>
              <w:rPr>
                <w:rStyle w:val="IndexLink"/>
                <w:rtl w:val="true"/>
              </w:rPr>
              <w:t>شرح قصیدة ابن سینا العینیة</w:t>
            </w:r>
            <w:r>
              <w:rPr>
                <w:rStyle w:val="IndexLink"/>
                <w:rtl w:val="true"/>
              </w:rPr>
              <w:tab/>
            </w:r>
            <w:r>
              <w:rPr>
                <w:rStyle w:val="IndexLink"/>
              </w:rPr>
              <w:t>437</w:t>
            </w:r>
          </w:hyperlink>
        </w:p>
        <w:p>
          <w:pPr>
            <w:pStyle w:val="Contents3"/>
            <w:tabs>
              <w:tab w:val="clear" w:pos="8459"/>
              <w:tab w:val="right" w:pos="9026" w:leader="dot"/>
            </w:tabs>
            <w:rPr/>
          </w:pPr>
          <w:hyperlink w:anchor="__RefHeading___Toc8587952_73709187">
            <w:r>
              <w:rPr>
                <w:webHidden/>
                <w:rStyle w:val="IndexLink"/>
              </w:rPr>
              <w:t>1474</w:t>
            </w:r>
            <w:r>
              <w:rPr>
                <w:rStyle w:val="IndexLink"/>
                <w:rtl w:val="true"/>
              </w:rPr>
              <w:t xml:space="preserve">- </w:t>
            </w:r>
            <w:r>
              <w:rPr>
                <w:rStyle w:val="IndexLink"/>
                <w:rtl w:val="true"/>
              </w:rPr>
              <w:t>شرح قصیدة ابن سینا العینیة</w:t>
            </w:r>
            <w:r>
              <w:rPr>
                <w:rStyle w:val="IndexLink"/>
                <w:rtl w:val="true"/>
              </w:rPr>
              <w:tab/>
            </w:r>
            <w:r>
              <w:rPr>
                <w:rStyle w:val="IndexLink"/>
              </w:rPr>
              <w:t>437</w:t>
            </w:r>
          </w:hyperlink>
        </w:p>
        <w:p>
          <w:pPr>
            <w:pStyle w:val="Contents3"/>
            <w:tabs>
              <w:tab w:val="clear" w:pos="8459"/>
              <w:tab w:val="right" w:pos="9026" w:leader="dot"/>
            </w:tabs>
            <w:rPr/>
          </w:pPr>
          <w:hyperlink w:anchor="__RefHeading___Toc8587954_73709187">
            <w:r>
              <w:rPr>
                <w:webHidden/>
                <w:rStyle w:val="IndexLink"/>
              </w:rPr>
              <w:t>1475</w:t>
            </w:r>
            <w:r>
              <w:rPr>
                <w:rStyle w:val="IndexLink"/>
                <w:rtl w:val="true"/>
              </w:rPr>
              <w:t xml:space="preserve">- </w:t>
            </w:r>
            <w:r>
              <w:rPr>
                <w:rStyle w:val="IndexLink"/>
                <w:rtl w:val="true"/>
              </w:rPr>
              <w:t>شرح قصیدة ابن سینا العینیة</w:t>
            </w:r>
            <w:r>
              <w:rPr>
                <w:rStyle w:val="IndexLink"/>
                <w:rtl w:val="true"/>
              </w:rPr>
              <w:tab/>
            </w:r>
            <w:r>
              <w:rPr>
                <w:rStyle w:val="IndexLink"/>
              </w:rPr>
              <w:t>437</w:t>
            </w:r>
          </w:hyperlink>
        </w:p>
        <w:p>
          <w:pPr>
            <w:pStyle w:val="Contents3"/>
            <w:tabs>
              <w:tab w:val="clear" w:pos="8459"/>
              <w:tab w:val="right" w:pos="9026" w:leader="dot"/>
            </w:tabs>
            <w:rPr/>
          </w:pPr>
          <w:hyperlink w:anchor="__RefHeading___Toc8587956_73709187">
            <w:r>
              <w:rPr>
                <w:webHidden/>
                <w:rStyle w:val="IndexLink"/>
              </w:rPr>
              <w:t>1476</w:t>
            </w:r>
            <w:r>
              <w:rPr>
                <w:rStyle w:val="IndexLink"/>
                <w:rtl w:val="true"/>
              </w:rPr>
              <w:t xml:space="preserve">- </w:t>
            </w:r>
            <w:r>
              <w:rPr>
                <w:rStyle w:val="IndexLink"/>
                <w:rtl w:val="true"/>
              </w:rPr>
              <w:t>شرح قصیدة ابن سینا العینیة</w:t>
            </w:r>
            <w:r>
              <w:rPr>
                <w:rStyle w:val="IndexLink"/>
                <w:rtl w:val="true"/>
              </w:rPr>
              <w:tab/>
            </w:r>
            <w:r>
              <w:rPr>
                <w:rStyle w:val="IndexLink"/>
              </w:rPr>
              <w:t>437</w:t>
            </w:r>
          </w:hyperlink>
        </w:p>
        <w:p>
          <w:pPr>
            <w:pStyle w:val="Contents3"/>
            <w:tabs>
              <w:tab w:val="clear" w:pos="8459"/>
              <w:tab w:val="right" w:pos="9026" w:leader="dot"/>
            </w:tabs>
            <w:rPr/>
          </w:pPr>
          <w:hyperlink w:anchor="__RefHeading___Toc8587958_73709187">
            <w:r>
              <w:rPr>
                <w:webHidden/>
                <w:rStyle w:val="IndexLink"/>
                <w:rtl w:val="true"/>
              </w:rPr>
              <w:t>شرح قصیدة ابن سینا العینیة</w:t>
            </w:r>
            <w:r>
              <w:rPr>
                <w:rStyle w:val="IndexLink"/>
                <w:rtl w:val="true"/>
              </w:rPr>
              <w:tab/>
            </w:r>
            <w:r>
              <w:rPr>
                <w:rStyle w:val="IndexLink"/>
              </w:rPr>
              <w:t>438</w:t>
            </w:r>
          </w:hyperlink>
        </w:p>
        <w:p>
          <w:pPr>
            <w:pStyle w:val="Contents3"/>
            <w:tabs>
              <w:tab w:val="clear" w:pos="8459"/>
              <w:tab w:val="right" w:pos="9026" w:leader="dot"/>
            </w:tabs>
            <w:rPr/>
          </w:pPr>
          <w:hyperlink w:anchor="__RefHeading___Toc8587960_73709187">
            <w:r>
              <w:rPr>
                <w:webHidden/>
                <w:rStyle w:val="IndexLink"/>
                <w:rtl w:val="true"/>
              </w:rPr>
              <w:t>شرح قصیدة ابن سینا العینیة</w:t>
            </w:r>
            <w:r>
              <w:rPr>
                <w:rStyle w:val="IndexLink"/>
                <w:rtl w:val="true"/>
              </w:rPr>
              <w:tab/>
            </w:r>
            <w:r>
              <w:rPr>
                <w:rStyle w:val="IndexLink"/>
              </w:rPr>
              <w:t>438</w:t>
            </w:r>
          </w:hyperlink>
        </w:p>
        <w:p>
          <w:pPr>
            <w:pStyle w:val="Contents3"/>
            <w:tabs>
              <w:tab w:val="clear" w:pos="8459"/>
              <w:tab w:val="right" w:pos="9026" w:leader="dot"/>
            </w:tabs>
            <w:rPr/>
          </w:pPr>
          <w:hyperlink w:anchor="__RefHeading___Toc8587962_73709187">
            <w:r>
              <w:rPr>
                <w:webHidden/>
                <w:rStyle w:val="IndexLink"/>
                <w:rtl w:val="true"/>
              </w:rPr>
              <w:t>شرح قصیدة ابن سینا العینیة</w:t>
            </w:r>
            <w:r>
              <w:rPr>
                <w:rStyle w:val="IndexLink"/>
                <w:rtl w:val="true"/>
              </w:rPr>
              <w:tab/>
            </w:r>
            <w:r>
              <w:rPr>
                <w:rStyle w:val="IndexLink"/>
              </w:rPr>
              <w:t>438</w:t>
            </w:r>
          </w:hyperlink>
        </w:p>
        <w:p>
          <w:pPr>
            <w:pStyle w:val="Contents3"/>
            <w:tabs>
              <w:tab w:val="clear" w:pos="8459"/>
              <w:tab w:val="right" w:pos="9026" w:leader="dot"/>
            </w:tabs>
            <w:rPr/>
          </w:pPr>
          <w:hyperlink w:anchor="__RefHeading___Toc8587964_73709187">
            <w:r>
              <w:rPr>
                <w:webHidden/>
                <w:rStyle w:val="IndexLink"/>
              </w:rPr>
              <w:t>1477</w:t>
            </w:r>
            <w:r>
              <w:rPr>
                <w:rStyle w:val="IndexLink"/>
                <w:rtl w:val="true"/>
              </w:rPr>
              <w:t xml:space="preserve">- </w:t>
            </w:r>
            <w:r>
              <w:rPr>
                <w:rStyle w:val="IndexLink"/>
                <w:rtl w:val="true"/>
              </w:rPr>
              <w:t>شرح قصیدة ابن سینا العینیة</w:t>
            </w:r>
            <w:r>
              <w:rPr>
                <w:rStyle w:val="IndexLink"/>
                <w:rtl w:val="true"/>
              </w:rPr>
              <w:tab/>
            </w:r>
            <w:r>
              <w:rPr>
                <w:rStyle w:val="IndexLink"/>
              </w:rPr>
              <w:t>438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19_134972"/>
      <w:bookmarkStart w:id="1" w:name="pg11719_134972"/>
      <w:bookmarkEnd w:id="1"/>
    </w:p>
    <w:p>
      <w:pPr>
        <w:pStyle w:val="Heading2"/>
        <w:numPr>
          <w:ilvl w:val="1"/>
          <w:numId w:val="1"/>
        </w:numPr>
        <w:rPr/>
      </w:pPr>
      <w:bookmarkStart w:id="2" w:name="pg11719_134972"/>
      <w:bookmarkStart w:id="3" w:name="__RefHeading___Toc8583876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83878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الذریعه الی تصانیف‌الشیعه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بزرگ الطهرانی </w:t>
      </w:r>
      <w:bookmarkStart w:id="7" w:name="pg11719_134974"/>
    </w:p>
    <w:p>
      <w:pPr>
        <w:pStyle w:val="BookText"/>
        <w:rPr/>
      </w:pPr>
      <w:bookmarkEnd w:id="7"/>
      <w:r>
        <w:rPr>
          <w:rFonts w:ascii="IRNazanin" w:hAnsi="IRNazanin" w:eastAsia="IRNazanin"/>
          <w:color w:val="111111"/>
          <w:sz w:val="28"/>
          <w:sz w:val="28"/>
          <w:szCs w:val="28"/>
          <w:rtl w:val="true"/>
          <w:lang w:bidi="fa-IR"/>
        </w:rPr>
        <w:t>باب ما أوله الشین ثم الألف‏</w:t>
      </w:r>
    </w:p>
    <w:p>
      <w:pPr>
        <w:pStyle w:val="Heading2"/>
        <w:numPr>
          <w:ilvl w:val="1"/>
          <w:numId w:val="1"/>
        </w:numPr>
        <w:rPr/>
      </w:pPr>
      <w:bookmarkStart w:id="8" w:name="__RefHeading___Toc8583880_73709187"/>
      <w:bookmarkStart w:id="9" w:name="_Toc3"/>
      <w:bookmarkEnd w:id="8"/>
      <w:r>
        <w:rPr>
          <w:rtl w:val="true"/>
        </w:rPr>
        <w:t>باب الشین</w:t>
      </w:r>
      <w:bookmarkEnd w:id="9"/>
    </w:p>
    <w:p>
      <w:pPr>
        <w:pStyle w:val="Heading3"/>
        <w:numPr>
          <w:ilvl w:val="2"/>
          <w:numId w:val="1"/>
        </w:numPr>
        <w:rPr/>
      </w:pPr>
      <w:bookmarkStart w:id="10" w:name="__RefHeading___Toc8583882_73709187"/>
      <w:bookmarkStart w:id="11" w:name="_Toc4"/>
      <w:bookmarkEnd w:id="10"/>
      <w:r>
        <w:rPr/>
        <w:t>1</w:t>
      </w:r>
      <w:r>
        <w:rPr>
          <w:rtl w:val="true"/>
        </w:rPr>
        <w:t xml:space="preserve">- </w:t>
      </w:r>
      <w:r>
        <w:rPr>
          <w:rtl w:val="true"/>
        </w:rPr>
        <w:t>شاپور و شهناز</w:t>
      </w:r>
      <w:bookmarkEnd w:id="11"/>
    </w:p>
    <w:p>
      <w:pPr>
        <w:pStyle w:val="BookText"/>
        <w:rPr/>
      </w:pPr>
      <w:r>
        <w:rPr>
          <w:rFonts w:ascii="IRNazanin" w:hAnsi="IRNazanin" w:eastAsia="IRNazanin"/>
          <w:color w:val="111111"/>
          <w:sz w:val="28"/>
          <w:sz w:val="28"/>
          <w:szCs w:val="28"/>
          <w:rtl w:val="true"/>
          <w:lang w:bidi="fa-IR"/>
        </w:rPr>
        <w:t xml:space="preserve">مثنوی أخلاقی للمیر زین الدین الجزی الأصفهانی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شعراء المائة الحادیة عشرة، ترجمه النصرآبادی فی تذکرته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مثلا فی القناعة آخره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 و با شور</w:t>
      </w:r>
    </w:p>
    <w:p>
      <w:pPr>
        <w:pStyle w:val="BookText"/>
        <w:rPr/>
      </w:pPr>
      <w:r>
        <w:rPr>
          <w:rFonts w:ascii="IRNazanin" w:hAnsi="IRNazanin" w:eastAsia="IRNazanin"/>
          <w:color w:val="111111"/>
          <w:sz w:val="28"/>
          <w:sz w:val="28"/>
          <w:szCs w:val="28"/>
          <w:rtl w:val="true"/>
          <w:lang w:bidi="fa-IR"/>
        </w:rPr>
        <w:t>بود نیش عسل با نیش زنبور</w:t>
      </w:r>
    </w:p>
    <w:p>
      <w:pPr>
        <w:pStyle w:val="Heading3"/>
        <w:numPr>
          <w:ilvl w:val="2"/>
          <w:numId w:val="1"/>
        </w:numPr>
        <w:rPr/>
      </w:pPr>
      <w:bookmarkStart w:id="12" w:name="__RefHeading___Toc8583884_73709187"/>
      <w:bookmarkStart w:id="13" w:name="_Toc5"/>
      <w:bookmarkEnd w:id="12"/>
      <w:r>
        <w:rPr/>
        <w:t>2</w:t>
      </w:r>
      <w:r>
        <w:rPr>
          <w:rtl w:val="true"/>
        </w:rPr>
        <w:t xml:space="preserve">- </w:t>
      </w:r>
      <w:r>
        <w:rPr>
          <w:rtl w:val="true"/>
        </w:rPr>
        <w:t>شاخ نبات‏</w:t>
      </w:r>
      <w:bookmarkEnd w:id="13"/>
    </w:p>
    <w:p>
      <w:pPr>
        <w:pStyle w:val="BookText"/>
        <w:rPr/>
      </w:pPr>
      <w:r>
        <w:rPr>
          <w:rFonts w:ascii="IRNazanin" w:hAnsi="IRNazanin" w:eastAsia="IRNazanin"/>
          <w:color w:val="111111"/>
          <w:sz w:val="28"/>
          <w:sz w:val="28"/>
          <w:szCs w:val="28"/>
          <w:rtl w:val="true"/>
          <w:lang w:bidi="fa-IR"/>
        </w:rPr>
        <w:t xml:space="preserve">رسالة فارسیة فی أصول الدین للعلامة المولی محمد جعفر شریعتمدار الأسترآبادی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طبعت فی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هوامش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ترجمه لکتابه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ولده الشیخ علی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14" w:name="__RefHeading___Toc8583886_73709187"/>
      <w:bookmarkStart w:id="15" w:name="_Toc6"/>
      <w:bookmarkEnd w:id="14"/>
      <w:r>
        <w:rPr/>
        <w:t>3</w:t>
      </w:r>
      <w:r>
        <w:rPr>
          <w:rtl w:val="true"/>
        </w:rPr>
        <w:t xml:space="preserve">- </w:t>
      </w:r>
      <w:r>
        <w:rPr>
          <w:rtl w:val="true"/>
        </w:rPr>
        <w:t>شاخه طوبی‏</w:t>
      </w:r>
      <w:bookmarkEnd w:id="15"/>
    </w:p>
    <w:p>
      <w:pPr>
        <w:pStyle w:val="BookText"/>
        <w:rPr/>
      </w:pPr>
      <w:r>
        <w:rPr>
          <w:rFonts w:ascii="IRNazanin" w:hAnsi="IRNazanin" w:eastAsia="IRNazanin"/>
          <w:color w:val="111111"/>
          <w:sz w:val="28"/>
          <w:sz w:val="28"/>
          <w:szCs w:val="28"/>
          <w:rtl w:val="true"/>
          <w:lang w:bidi="fa-IR"/>
        </w:rPr>
        <w:t xml:space="preserve">فارسی فیما یناسب الأعیاد و أیام الفرح و السرور، و فیه قصة الشیخ و المجرم، و الجامعة السهامیة، یقرب من ثمانیة آلاف بیت، و هو من تألیف شیخنا العلامة المیرزا حسین النوری المتوفی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لم یطبع لحد الآن، رأیت نسخه الأصل منه و کان أکثرها بخط المؤلف، و بعضها بخط صهره العلامة الشهید الشیخ فضل الله النوری، و بعضها بخط المیرزا علی أکبر دبیر الهمدانی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کانت هذه النسخة عند المیرزا محمد ابن المؤلف، و لم یستنسخها، إلی أن استکتبها السید علم الهدی النقوی الکابلی، و استکتبها أیضا الحجة المیرزا محمد الطهرانی العسکری، و هی الیوم بمکتبته” المیرزا محمد الطهرانی العسکری” فی سامراء</w:t>
      </w:r>
      <w:r>
        <w:rPr>
          <w:rFonts w:eastAsia="IRNazanin" w:cs="IRNazanin"/>
          <w:color w:val="111111"/>
          <w:sz w:val="28"/>
          <w:szCs w:val="28"/>
          <w:rtl w:val="true"/>
          <w:lang w:bidi="fa-IR"/>
        </w:rPr>
        <w:t>.</w:t>
      </w:r>
    </w:p>
    <w:p>
      <w:pPr>
        <w:pStyle w:val="Heading3"/>
        <w:numPr>
          <w:ilvl w:val="2"/>
          <w:numId w:val="1"/>
        </w:numPr>
        <w:rPr/>
      </w:pPr>
      <w:bookmarkStart w:id="16" w:name="__RefHeading___Toc8583888_73709187"/>
      <w:bookmarkStart w:id="17" w:name="_Toc7"/>
      <w:bookmarkEnd w:id="16"/>
      <w:r>
        <w:rPr/>
        <w:t>4</w:t>
      </w:r>
      <w:r>
        <w:rPr>
          <w:rtl w:val="true"/>
        </w:rPr>
        <w:t xml:space="preserve">- </w:t>
      </w:r>
      <w:r>
        <w:rPr>
          <w:rtl w:val="true"/>
        </w:rPr>
        <w:t>شاد بخت‏</w:t>
      </w:r>
      <w:bookmarkEnd w:id="1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للشاعر أبی القاسم حسن بن أحمد البلخی المعروف بالعنصری، المتوفی سنة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بت</w:t>
      </w:r>
      <w:r>
        <w:rPr>
          <w:rFonts w:eastAsia="IRNazanin" w:cs="IRNazanin"/>
          <w:color w:val="111111"/>
          <w:sz w:val="28"/>
          <w:szCs w:val="28"/>
          <w:rtl w:val="true"/>
          <w:lang w:bidi="fa-IR"/>
        </w:rPr>
        <w:t xml:space="preserve">). </w:t>
      </w:r>
      <w:bookmarkStart w:id="18" w:name="pg11719_134975"/>
    </w:p>
    <w:p>
      <w:pPr>
        <w:pStyle w:val="Heading3"/>
        <w:numPr>
          <w:ilvl w:val="2"/>
          <w:numId w:val="1"/>
        </w:numPr>
        <w:rPr/>
      </w:pPr>
      <w:bookmarkStart w:id="19" w:name="__RefHeading___Toc8583890_73709187"/>
      <w:bookmarkStart w:id="20" w:name="_Toc8"/>
      <w:bookmarkEnd w:id="18"/>
      <w:bookmarkEnd w:id="19"/>
      <w:r>
        <w:rPr/>
        <w:t>5</w:t>
      </w:r>
      <w:r>
        <w:rPr>
          <w:rtl w:val="true"/>
        </w:rPr>
        <w:t xml:space="preserve">- </w:t>
      </w:r>
      <w:r>
        <w:rPr>
          <w:rtl w:val="true"/>
        </w:rPr>
        <w:t>شارحة الصدور و رافعة المحذور</w:t>
      </w:r>
      <w:bookmarkEnd w:id="20"/>
    </w:p>
    <w:p>
      <w:pPr>
        <w:pStyle w:val="BookText"/>
        <w:rPr/>
      </w:pPr>
      <w:r>
        <w:rPr>
          <w:rFonts w:ascii="IRNazanin" w:hAnsi="IRNazanin" w:eastAsia="IRNazanin"/>
          <w:color w:val="111111"/>
          <w:sz w:val="28"/>
          <w:sz w:val="28"/>
          <w:szCs w:val="28"/>
          <w:rtl w:val="true"/>
          <w:lang w:bidi="fa-IR"/>
        </w:rPr>
        <w:t xml:space="preserve">منظومة فی أصول الدین للعلامة الشیخ حسین بن محمد بن أحمد آل عصفور البحرانی ابن أخی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المجاز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لؤلؤة البحرین و المتوفی فی شاخور لیلة الأحد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لربی واجب الوجود</w:t>
      </w:r>
    </w:p>
    <w:p>
      <w:pPr>
        <w:pStyle w:val="BookText"/>
        <w:rPr/>
      </w:pPr>
      <w:r>
        <w:rPr>
          <w:rFonts w:ascii="IRNazanin" w:hAnsi="IRNazanin" w:eastAsia="IRNazanin"/>
          <w:color w:val="111111"/>
          <w:sz w:val="28"/>
          <w:sz w:val="28"/>
          <w:szCs w:val="28"/>
          <w:rtl w:val="true"/>
          <w:lang w:bidi="fa-IR"/>
        </w:rPr>
        <w:t>العالم القدیر و المرید</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شارحة 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رافعة العذاب و المحذور</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رتبتها علی فصول جمة</w:t>
      </w:r>
    </w:p>
    <w:p>
      <w:pPr>
        <w:pStyle w:val="BookText"/>
        <w:rPr/>
      </w:pPr>
      <w:r>
        <w:rPr>
          <w:rFonts w:ascii="Amiri" w:hAnsi="Amiri" w:eastAsia="Amiri" w:cs="Amiri"/>
          <w:color w:val="111111"/>
          <w:sz w:val="28"/>
          <w:sz w:val="28"/>
          <w:szCs w:val="28"/>
          <w:rtl w:val="true"/>
          <w:lang w:bidi="ar-SA"/>
        </w:rPr>
        <w:t>أودعتها مقالة الأئمة</w:t>
      </w:r>
    </w:p>
    <w:p>
      <w:p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الختام ثامن العشرینا</w:t>
      </w:r>
    </w:p>
    <w:p>
      <w:pPr>
        <w:pStyle w:val="BookText"/>
        <w:rPr/>
      </w:pPr>
      <w:r>
        <w:rPr>
          <w:rFonts w:ascii="IRNazanin" w:hAnsi="IRNazanin" w:eastAsia="IRNazanin"/>
          <w:color w:val="111111"/>
          <w:sz w:val="28"/>
          <w:sz w:val="28"/>
          <w:szCs w:val="28"/>
          <w:rtl w:val="true"/>
          <w:lang w:bidi="fa-IR"/>
        </w:rPr>
        <w:t>من شهر شعبان من السنینا</w:t>
      </w:r>
    </w:p>
    <w:p>
      <w:pPr>
        <w:pStyle w:val="BookText"/>
        <w:rPr/>
      </w:pPr>
      <w:r>
        <w:rPr>
          <w:rFonts w:ascii="Amiri" w:hAnsi="Amiri" w:eastAsia="Amiri" w:cs="Amiri"/>
          <w:color w:val="111111"/>
          <w:sz w:val="28"/>
          <w:sz w:val="28"/>
          <w:szCs w:val="28"/>
          <w:rtl w:val="true"/>
          <w:lang w:bidi="ar-SA"/>
        </w:rPr>
        <w:t>تاسعة و مائة و مرة</w:t>
      </w:r>
    </w:p>
    <w:p>
      <w:pPr>
        <w:pStyle w:val="BookText"/>
        <w:rPr/>
      </w:pPr>
      <w:r>
        <w:rPr>
          <w:rFonts w:ascii="IRNazanin" w:hAnsi="IRNazanin" w:eastAsia="IRNazanin"/>
          <w:color w:val="111111"/>
          <w:sz w:val="28"/>
          <w:sz w:val="28"/>
          <w:szCs w:val="28"/>
          <w:rtl w:val="true"/>
          <w:lang w:bidi="fa-IR"/>
        </w:rPr>
        <w:t>من بعد ألف من سنین الهجرة</w:t>
      </w:r>
    </w:p>
    <w:p>
      <w:pPr>
        <w:pStyle w:val="BookText"/>
        <w:rPr/>
      </w:pPr>
      <w:r>
        <w:rPr>
          <w:rFonts w:ascii="IRNazanin" w:hAnsi="IRNazanin" w:eastAsia="IRNazanin"/>
          <w:color w:val="111111"/>
          <w:sz w:val="28"/>
          <w:sz w:val="28"/>
          <w:szCs w:val="28"/>
          <w:rtl w:val="true"/>
          <w:lang w:bidi="fa-IR"/>
        </w:rPr>
        <w:t xml:space="preserve">یعنی سنة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المائة إذا کررت مرة أخری تصیر مائتین، رأیتها عند السید حسین الهمدانی الأصفهانی فی النجف، و قد شرحها ولد الناظم الشیخ حسن إمام الجمعة فی بوشهر</w:t>
      </w:r>
      <w:r>
        <w:rPr>
          <w:rFonts w:eastAsia="IRNazanin" w:cs="IRNazanin"/>
          <w:color w:val="111111"/>
          <w:sz w:val="28"/>
          <w:szCs w:val="28"/>
          <w:rtl w:val="true"/>
          <w:lang w:bidi="fa-IR"/>
        </w:rPr>
        <w:t>.</w:t>
      </w:r>
    </w:p>
    <w:p>
      <w:pPr>
        <w:pStyle w:val="Heading3"/>
        <w:numPr>
          <w:ilvl w:val="2"/>
          <w:numId w:val="1"/>
        </w:numPr>
        <w:rPr/>
      </w:pPr>
      <w:bookmarkStart w:id="21" w:name="__RefHeading___Toc8583892_73709187"/>
      <w:bookmarkStart w:id="22" w:name="_Toc9"/>
      <w:bookmarkEnd w:id="21"/>
      <w:r>
        <w:rPr/>
        <w:t>6</w:t>
      </w:r>
      <w:r>
        <w:rPr>
          <w:rtl w:val="true"/>
        </w:rPr>
        <w:t xml:space="preserve">- </w:t>
      </w:r>
      <w:r>
        <w:rPr>
          <w:rtl w:val="true"/>
        </w:rPr>
        <w:t>شارع الطریقین‏</w:t>
      </w:r>
      <w:bookmarkEnd w:id="22"/>
    </w:p>
    <w:p>
      <w:pPr>
        <w:pStyle w:val="BookText"/>
        <w:rPr/>
      </w:pPr>
      <w:r>
        <w:rPr>
          <w:rFonts w:ascii="IRNazanin" w:hAnsi="IRNazanin" w:eastAsia="IRNazanin"/>
          <w:color w:val="111111"/>
          <w:sz w:val="28"/>
          <w:sz w:val="28"/>
          <w:szCs w:val="28"/>
          <w:rtl w:val="true"/>
          <w:lang w:bidi="fa-IR"/>
        </w:rPr>
        <w:t xml:space="preserve">إجازة مبسوطة فی عدة کراریس، من طرق الخاصة و العامة، للسید مهدی بن علی البحرانی النجفی المتوفی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کتبتها لبعض إخوانی</w:t>
      </w:r>
      <w:r>
        <w:rPr>
          <w:rFonts w:eastAsia="IRNazanin" w:cs="IRNazanin"/>
          <w:color w:val="111111"/>
          <w:sz w:val="28"/>
          <w:szCs w:val="28"/>
          <w:rtl w:val="true"/>
          <w:lang w:bidi="fa-IR"/>
        </w:rPr>
        <w:t>.</w:t>
      </w:r>
    </w:p>
    <w:p>
      <w:pPr>
        <w:pStyle w:val="Heading3"/>
        <w:numPr>
          <w:ilvl w:val="2"/>
          <w:numId w:val="1"/>
        </w:numPr>
        <w:rPr/>
      </w:pPr>
      <w:bookmarkStart w:id="23" w:name="__RefHeading___Toc8583894_73709187"/>
      <w:bookmarkStart w:id="24" w:name="_Toc10"/>
      <w:bookmarkEnd w:id="23"/>
      <w:r>
        <w:rPr/>
        <w:t>7</w:t>
      </w:r>
      <w:r>
        <w:rPr>
          <w:rtl w:val="true"/>
        </w:rPr>
        <w:t xml:space="preserve">- </w:t>
      </w:r>
      <w:r>
        <w:rPr>
          <w:rtl w:val="true"/>
        </w:rPr>
        <w:t>شارع النجاة</w:t>
      </w:r>
      <w:bookmarkEnd w:id="2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فتوائیة فارسیة فی أصول الدین و فروعه، للمحقق الداماد السید المیر محمد باقر بن محمد الحسینی الأسترآبادی الفیلسوف المعروف المتوفی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بالتماس المؤمنین و لا سیما محمد رضا الجلبی التبریزی الإسطنبولی الأصفهانی، و رتبها علی مقدمه و خمسة کتب و خاتمة، و حکی عن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أبواب العبادات إلی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الذی رأیته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جلال الدین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إلی آداب الحمام من کتاب الطهارة،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bookmarkStart w:id="25" w:name="pg11719_134976"/>
    </w:p>
    <w:p>
      <w:pPr>
        <w:pStyle w:val="BookText"/>
        <w:rPr/>
      </w:pPr>
      <w:bookmarkEnd w:id="25"/>
      <w:r>
        <w:rPr>
          <w:rFonts w:ascii="IRNazanin" w:hAnsi="IRNazanin" w:eastAsia="IRNazanin"/>
          <w:color w:val="111111"/>
          <w:sz w:val="28"/>
          <w:sz w:val="28"/>
          <w:szCs w:val="28"/>
          <w:rtl w:val="true"/>
          <w:lang w:bidi="fa-IR"/>
        </w:rPr>
        <w:t xml:space="preserve">العالمین حمدا تاما فوق حمد الحامدین، کما ینبغی لبهاء وجهه، و جبروت عزه، و کبریاء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عنه المیرزا کمالا فی مجموعته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فی عدم الاعتداد بفتوی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فتاویه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بکراهة حلق اللحیة و حرمة طولها علی ما حکی، 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المیر الداماد نقل فی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الشیخ عبد العالی ابن 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له حواشی علی کتابه هذا</w:t>
      </w:r>
      <w:r>
        <w:rPr>
          <w:rFonts w:eastAsia="IRNazanin" w:cs="IRNazanin"/>
          <w:color w:val="111111"/>
          <w:sz w:val="28"/>
          <w:szCs w:val="28"/>
          <w:rtl w:val="true"/>
          <w:lang w:bidi="fa-IR"/>
        </w:rPr>
        <w:t>.</w:t>
      </w:r>
    </w:p>
    <w:p>
      <w:pPr>
        <w:pStyle w:val="Heading3"/>
        <w:numPr>
          <w:ilvl w:val="2"/>
          <w:numId w:val="1"/>
        </w:numPr>
        <w:rPr/>
      </w:pPr>
      <w:bookmarkStart w:id="26" w:name="__RefHeading___Toc8583896_73709187"/>
      <w:bookmarkStart w:id="27" w:name="_Toc11"/>
      <w:bookmarkEnd w:id="26"/>
      <w:r>
        <w:rPr/>
        <w:t>8</w:t>
      </w:r>
      <w:r>
        <w:rPr>
          <w:rtl w:val="true"/>
        </w:rPr>
        <w:t xml:space="preserve">- </w:t>
      </w:r>
      <w:r>
        <w:rPr>
          <w:rtl w:val="true"/>
        </w:rPr>
        <w:t>شاعر العقیدة</w:t>
      </w:r>
      <w:bookmarkEnd w:id="27"/>
    </w:p>
    <w:p>
      <w:pPr>
        <w:pStyle w:val="BookText"/>
        <w:rPr/>
      </w:pPr>
      <w:r>
        <w:rPr>
          <w:rFonts w:ascii="IRNazanin" w:hAnsi="IRNazanin" w:eastAsia="IRNazanin"/>
          <w:color w:val="111111"/>
          <w:sz w:val="28"/>
          <w:sz w:val="28"/>
          <w:szCs w:val="28"/>
          <w:rtl w:val="true"/>
          <w:lang w:bidi="fa-IR"/>
        </w:rPr>
        <w:t xml:space="preserve">دراسة تحلیلیة لحیاة السید الحمیری إسماعیل بن محمد، للسید محمد تقی بن السید سعید الحکیم النجفی، طبع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الحلقة الحادیة عشرة من 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یصدرها فی بغداد عبد الأمیر السبیتی‏</w:t>
      </w:r>
    </w:p>
    <w:p>
      <w:pPr>
        <w:pStyle w:val="Heading3"/>
        <w:numPr>
          <w:ilvl w:val="2"/>
          <w:numId w:val="1"/>
        </w:numPr>
        <w:rPr/>
      </w:pPr>
      <w:bookmarkStart w:id="28" w:name="__RefHeading___Toc8583898_73709187"/>
      <w:bookmarkStart w:id="29" w:name="_Toc12"/>
      <w:bookmarkEnd w:id="28"/>
      <w:r>
        <w:rPr/>
        <w:t>9</w:t>
      </w:r>
      <w:r>
        <w:rPr>
          <w:rtl w:val="true"/>
        </w:rPr>
        <w:t xml:space="preserve">- </w:t>
      </w:r>
      <w:r>
        <w:rPr>
          <w:rtl w:val="true"/>
        </w:rPr>
        <w:t>شاعری و مطبوعات ایران جدید</w:t>
      </w:r>
      <w:bookmarkEnd w:id="29"/>
    </w:p>
    <w:p>
      <w:pPr>
        <w:pStyle w:val="BookText"/>
        <w:rPr/>
      </w:pPr>
      <w:r>
        <w:rPr>
          <w:rFonts w:ascii="IRNazanin" w:hAnsi="IRNazanin" w:eastAsia="IRNazanin"/>
          <w:color w:val="111111"/>
          <w:sz w:val="28"/>
          <w:sz w:val="28"/>
          <w:szCs w:val="28"/>
          <w:rtl w:val="true"/>
          <w:lang w:bidi="fa-IR"/>
        </w:rPr>
        <w:t xml:space="preserve">للأدیب الإیرانی رشید الیاسمی فی عدة مجلدات، أحال المؤلف إلی جزئه السابع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تاریخ أدبیات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30" w:name="__RefHeading___Toc8583900_73709187"/>
      <w:bookmarkStart w:id="31" w:name="_Toc13"/>
      <w:bookmarkEnd w:id="30"/>
      <w:r>
        <w:rPr/>
        <w:t>10</w:t>
      </w:r>
      <w:r>
        <w:rPr>
          <w:rtl w:val="true"/>
        </w:rPr>
        <w:t xml:space="preserve">- </w:t>
      </w:r>
      <w:r>
        <w:rPr>
          <w:rtl w:val="true"/>
        </w:rPr>
        <w:t>شافع حشر</w:t>
      </w:r>
      <w:bookmarkEnd w:id="31"/>
    </w:p>
    <w:p>
      <w:pPr>
        <w:pStyle w:val="BookText"/>
        <w:rPr/>
      </w:pPr>
      <w:r>
        <w:rPr>
          <w:rFonts w:ascii="IRNazanin" w:hAnsi="IRNazanin" w:eastAsia="IRNazanin"/>
          <w:color w:val="111111"/>
          <w:sz w:val="28"/>
          <w:sz w:val="28"/>
          <w:szCs w:val="28"/>
          <w:rtl w:val="true"/>
          <w:lang w:bidi="fa-IR"/>
        </w:rPr>
        <w:t xml:space="preserve">تفسیر فارسی لسورة الحشر من القرآن الشریف، للسید صدر الدین محمد بن غیاث الدین منصور الحسینی الدشتکی الشیرازی المشهور بصدر الدین الثانی،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العرشی فی تفسیر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نصر الله الأخوی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Heading3"/>
        <w:numPr>
          <w:ilvl w:val="2"/>
          <w:numId w:val="1"/>
        </w:numPr>
        <w:rPr/>
      </w:pPr>
      <w:bookmarkStart w:id="32" w:name="__RefHeading___Toc8583902_73709187"/>
      <w:bookmarkStart w:id="33" w:name="_Toc14"/>
      <w:bookmarkEnd w:id="32"/>
      <w:r>
        <w:rPr/>
        <w:t>11</w:t>
      </w:r>
      <w:r>
        <w:rPr>
          <w:rtl w:val="true"/>
        </w:rPr>
        <w:t xml:space="preserve">- </w:t>
      </w:r>
      <w:r>
        <w:rPr>
          <w:rtl w:val="true"/>
        </w:rPr>
        <w:t>الشاف الکاف من کتاب الکشاف‏</w:t>
      </w:r>
      <w:bookmarkEnd w:id="33"/>
    </w:p>
    <w:p>
      <w:pPr>
        <w:pStyle w:val="BookText"/>
        <w:rPr/>
      </w:pPr>
      <w:r>
        <w:rPr>
          <w:rFonts w:ascii="IRNazanin" w:hAnsi="IRNazanin" w:eastAsia="IRNazanin"/>
          <w:color w:val="111111"/>
          <w:sz w:val="28"/>
          <w:sz w:val="28"/>
          <w:szCs w:val="28"/>
          <w:rtl w:val="true"/>
          <w:lang w:bidi="fa-IR"/>
        </w:rPr>
        <w:t xml:space="preserve">لأمین الإسلام الشیخ أبی علی الفضل بن الحسن بن الفضل الطبرسی المتوفی سنة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من مواضع أخری أن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الشاف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نذکره فی حرف الکاف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التاریخ فخطأ قطعا لأنه فرغ من تألیف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ما قیل فی وفاته أما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Heading3"/>
        <w:numPr>
          <w:ilvl w:val="2"/>
          <w:numId w:val="1"/>
        </w:numPr>
        <w:rPr/>
      </w:pPr>
      <w:bookmarkStart w:id="34" w:name="__RefHeading___Toc8583904_73709187"/>
      <w:bookmarkStart w:id="35" w:name="_Toc15"/>
      <w:bookmarkEnd w:id="34"/>
      <w:r>
        <w:rPr/>
        <w:t>12</w:t>
      </w:r>
      <w:r>
        <w:rPr>
          <w:rtl w:val="true"/>
        </w:rPr>
        <w:t xml:space="preserve">- </w:t>
      </w:r>
      <w:r>
        <w:rPr>
          <w:rtl w:val="true"/>
        </w:rPr>
        <w:t>الشافی فی شرح الکافی‏</w:t>
      </w:r>
      <w:bookmarkEnd w:id="3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ثقة الإسلام الکلینی، للعالم الجلیل‏ </w:t>
      </w:r>
      <w:bookmarkStart w:id="36" w:name="pg11719_134977"/>
    </w:p>
    <w:p>
      <w:pPr>
        <w:pStyle w:val="BookText"/>
        <w:rPr/>
      </w:pPr>
      <w:bookmarkEnd w:id="36"/>
      <w:r>
        <w:rPr>
          <w:rFonts w:ascii="IRNazanin" w:hAnsi="IRNazanin" w:eastAsia="IRNazanin"/>
          <w:color w:val="111111"/>
          <w:sz w:val="28"/>
          <w:sz w:val="28"/>
          <w:szCs w:val="28"/>
          <w:rtl w:val="true"/>
          <w:lang w:bidi="fa-IR"/>
        </w:rPr>
        <w:t xml:space="preserve">المولی خلیل بن الغازی القزوینی المتوفی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سلطان العلماء الحسین بن محمد الآملی المعروف بخلیفة سلطان الحسینی، و شرع فیه فی بیت الله الحرام بمکة المکرمة فی سنة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أهداه إلی حجة الله فی بلاده صاحب الزمان علیه السلام ،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ما وفقنا للتمسک بالثقلین، و لم یجعلنا من الذین نسوا عترة نبیهم فی أفکارهم فی الفروع و أحد الأصولیین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منه إلی آخر أبواب الطهارة، و لم یتم شرحه لسائر الأبواب،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مجلد فی شرح کتاب التوحید، و مجلد فی شرح الإیمان و الکفر،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المجلد الأول منه</w:t>
      </w:r>
    </w:p>
    <w:p>
      <w:pPr>
        <w:pStyle w:val="BookText"/>
        <w:rPr/>
      </w:pPr>
      <w:r>
        <w:rPr>
          <w:rFonts w:ascii="IRNazanin" w:hAnsi="IRNazanin" w:eastAsia="IRNazanin"/>
          <w:color w:val="111111"/>
          <w:sz w:val="28"/>
          <w:sz w:val="28"/>
          <w:szCs w:val="28"/>
          <w:rtl w:val="true"/>
          <w:lang w:bidi="fa-IR"/>
        </w:rPr>
        <w:t xml:space="preserve">و هی نسخه الأصل بخط المؤلف فرغ منها فی سنة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أوله إلی آخر کتاب التوحید، و فی مکتبة المشکاة أیضا تمام مجلدات شرحه الفارسی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 مجلده الذی هو من أول کتاب العقل إلی آخر کتاب العشرة بخطه أیضا، و توجد نسخه أخری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من أول کتاب العقل إلی آخر کتاب التوحید فی مجلد کبیر بخط السید حبیب الله بن السید فاضل الحسینی الطالقانی النجفی فرغ منها سنة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صححها و قابلها مع نسخه الأصل التی هی بخط المؤلف، رأیتها عند الفاضل المیرزا حسین بن المیرزا علی أکبر صدر الفضلاء الأرومی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للمولی محمد مهدی بن علی أصغر القزوینی معاصر الشیخ الحر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الشافی کما مر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بالفارسیة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تام طبع فی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المولی خلیل أنه ولد فی قزوین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ثمان و ثمانین سنة و کان شریک الدرس مع سلطان العلماء عند المولی محمود الزیانی، و المولی حسین الیزدی، فی مراتب الحکمة و الکلام و غیرهما</w:t>
      </w:r>
      <w:r>
        <w:rPr>
          <w:rFonts w:eastAsia="IRNazanin" w:cs="IRNazanin"/>
          <w:color w:val="111111"/>
          <w:sz w:val="28"/>
          <w:szCs w:val="28"/>
          <w:rtl w:val="true"/>
          <w:lang w:bidi="fa-IR"/>
        </w:rPr>
        <w:t>.</w:t>
      </w:r>
    </w:p>
    <w:p>
      <w:pPr>
        <w:pStyle w:val="Heading3"/>
        <w:numPr>
          <w:ilvl w:val="2"/>
          <w:numId w:val="1"/>
        </w:numPr>
        <w:rPr/>
      </w:pPr>
      <w:bookmarkStart w:id="37" w:name="__RefHeading___Toc8583906_73709187"/>
      <w:bookmarkStart w:id="38" w:name="_Toc16"/>
      <w:bookmarkEnd w:id="37"/>
      <w:r>
        <w:rPr/>
        <w:t>13</w:t>
      </w:r>
      <w:r>
        <w:rPr>
          <w:rtl w:val="true"/>
        </w:rPr>
        <w:t xml:space="preserve">- </w:t>
      </w:r>
      <w:r>
        <w:rPr>
          <w:rtl w:val="true"/>
        </w:rPr>
        <w:t>الشافی فی شرح الکافی‏</w:t>
      </w:r>
      <w:bookmarkEnd w:id="3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تعلیقات علیه فی الطبع الجدید للشیخ عبد الحسین بن الشیخ عبد الله المظفر النجفی، طبع جزؤه الأول فی النجف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شرح کتاب العقل و الجهل، و طبع الثانی فی نفس السنة أیضا و هو فی‏ </w:t>
      </w:r>
      <w:bookmarkStart w:id="39" w:name="pg11719_134978"/>
    </w:p>
    <w:p>
      <w:pPr>
        <w:pStyle w:val="BookText"/>
        <w:rPr/>
      </w:pPr>
      <w:bookmarkEnd w:id="39"/>
      <w:r>
        <w:rPr>
          <w:rFonts w:ascii="IRNazanin" w:hAnsi="IRNazanin" w:eastAsia="IRNazanin"/>
          <w:color w:val="111111"/>
          <w:sz w:val="28"/>
          <w:sz w:val="28"/>
          <w:szCs w:val="28"/>
          <w:rtl w:val="true"/>
          <w:lang w:bidi="fa-IR"/>
        </w:rPr>
        <w:t>شرح کتاب فضل العلم، و ناشر طبع الثالث الذی هو فی شرح کتاب التوحید وفقه الله لا کماله‏</w:t>
      </w:r>
    </w:p>
    <w:p>
      <w:pPr>
        <w:pStyle w:val="Heading3"/>
        <w:numPr>
          <w:ilvl w:val="2"/>
          <w:numId w:val="1"/>
        </w:numPr>
        <w:rPr/>
      </w:pPr>
      <w:bookmarkStart w:id="40" w:name="__RefHeading___Toc8583908_73709187"/>
      <w:bookmarkStart w:id="41" w:name="_Toc17"/>
      <w:bookmarkEnd w:id="40"/>
      <w:r>
        <w:rPr>
          <w:rtl w:val="true"/>
        </w:rPr>
        <w:t>الشافی الجامع بین البحار و الوافی‏</w:t>
      </w:r>
      <w:bookmarkEnd w:id="41"/>
    </w:p>
    <w:p>
      <w:pPr>
        <w:pStyle w:val="BookText"/>
        <w:rPr/>
      </w:pPr>
      <w:r>
        <w:rPr>
          <w:rFonts w:ascii="IRNazanin" w:hAnsi="IRNazanin" w:eastAsia="IRNazanin"/>
          <w:color w:val="111111"/>
          <w:sz w:val="28"/>
          <w:sz w:val="28"/>
          <w:szCs w:val="28"/>
          <w:rtl w:val="true"/>
          <w:lang w:bidi="fa-IR"/>
        </w:rPr>
        <w:t xml:space="preserve">للمولی محمد رضا بن عبد المطلب التبریزی قاضی عسکر السلطان، ذکره الشیخ عبد النبی القزوینی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و کأنه أراد وصفه بذلک لا أنه اسمه الحقیقی، فقد کتب القزوینی بخطه علی ظهر المجلد الأول منه تقریظا مبسوطا یقرب من ستین بیتا، و بظهر خطه فی الصفحة الأولی من الکتاب صرح المؤلف باسم الکتاب الحقیقی، و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فی أخبار آل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المولی محمد رضا مجازا من السید عبد العزیز بن أحمد النجفی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الشیخ شرف الدین محمد مکی من ذراری الشیخ محمد مکی کما ذکره الشیخ عبد النبی المذکور، و قد لخص فی کتابه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بعض الاخبار، و إسقاط المکررات، و قد خرج منه سبع مجلدات ضخام، و کان یرید ختمه بالثامن کما ذکره القزوینی، رأیت منه جزءا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الکاظمیة فرغ منه فی سنة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الجمیع عند أحفاده” سید حسن صدر” فی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کیفیة ترتیبه أنه یذکر فی أول کل حدیث أنه صحیح، أو حسن، أو ضعیف، أو مرسل، ثم یذکر بعد اسم کل رجل وقع فی السند أنه ثقة، أو مجهول، أو ضعیف و کل ذلک بعلائم من الحمرة، و قد أوقف من 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طلاب العلم فی النجف سنة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تقریظ الشیخ عبد النبی لکتابه أنه کان شابا فی سنة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فصلناه فی 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الکرام البررة ص </w:t>
      </w:r>
      <w:r>
        <w:rPr>
          <w:rFonts w:eastAsia="IRNazanin" w:cs="IRNazanin"/>
          <w:color w:val="111111"/>
          <w:sz w:val="28"/>
          <w:szCs w:val="28"/>
          <w:lang w:bidi="fa-IR"/>
        </w:rPr>
        <w:t>558</w:t>
      </w:r>
    </w:p>
    <w:p>
      <w:pPr>
        <w:pStyle w:val="Heading3"/>
        <w:numPr>
          <w:ilvl w:val="2"/>
          <w:numId w:val="1"/>
        </w:numPr>
        <w:rPr/>
      </w:pPr>
      <w:bookmarkStart w:id="42" w:name="__RefHeading___Toc8583910_73709187"/>
      <w:bookmarkStart w:id="43" w:name="_Toc18"/>
      <w:bookmarkEnd w:id="42"/>
      <w:r>
        <w:rPr/>
        <w:t>14</w:t>
      </w:r>
      <w:r>
        <w:rPr>
          <w:rtl w:val="true"/>
        </w:rPr>
        <w:t xml:space="preserve">- </w:t>
      </w:r>
      <w:r>
        <w:rPr>
          <w:rtl w:val="true"/>
        </w:rPr>
        <w:t>الشافی فی علم الدین‏</w:t>
      </w:r>
      <w:bookmarkEnd w:id="43"/>
    </w:p>
    <w:p>
      <w:pPr>
        <w:pStyle w:val="BookText"/>
        <w:rPr/>
      </w:pPr>
      <w:r>
        <w:rPr>
          <w:rFonts w:ascii="IRNazanin" w:hAnsi="IRNazanin" w:eastAsia="IRNazanin"/>
          <w:color w:val="111111"/>
          <w:sz w:val="28"/>
          <w:sz w:val="28"/>
          <w:szCs w:val="28"/>
          <w:rtl w:val="true"/>
          <w:lang w:bidi="fa-IR"/>
        </w:rPr>
        <w:t xml:space="preserve">لأبی طالب عبد الله بن أبی زید أحمد بن یعقوب الأنباری المتوفی بواسط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شیخ الطائفة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3"/>
        <w:numPr>
          <w:ilvl w:val="2"/>
          <w:numId w:val="1"/>
        </w:numPr>
        <w:rPr/>
      </w:pPr>
      <w:bookmarkStart w:id="44" w:name="__RefHeading___Toc8583912_73709187"/>
      <w:bookmarkStart w:id="45" w:name="_Toc19"/>
      <w:bookmarkEnd w:id="44"/>
      <w:r>
        <w:rPr/>
        <w:t>15</w:t>
      </w:r>
      <w:r>
        <w:rPr>
          <w:rtl w:val="true"/>
        </w:rPr>
        <w:t xml:space="preserve">- </w:t>
      </w:r>
      <w:r>
        <w:rPr>
          <w:rtl w:val="true"/>
        </w:rPr>
        <w:t>الشافی‏</w:t>
      </w:r>
      <w:bookmarkEnd w:id="4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للمنصور بالله عبد الله بن حمزة بن سلیمان الحسینی المتوفی سنة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أحفاد القاسم الرسی، و من أئمة الزیدیة،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أربع مجلدات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القائمین من أهل البیت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صلح للقیام و لم یقم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عارضهم من الأمویین و و العباسیین من أیام أمیر المؤمنین ع إلی أیام المؤلف</w:t>
      </w:r>
      <w:r>
        <w:rPr>
          <w:rFonts w:eastAsia="IRNazanin" w:cs="IRNazanin"/>
          <w:color w:val="111111"/>
          <w:sz w:val="28"/>
          <w:szCs w:val="28"/>
          <w:rtl w:val="true"/>
          <w:lang w:bidi="fa-IR"/>
        </w:rPr>
        <w:t xml:space="preserve">. </w:t>
      </w:r>
      <w:bookmarkStart w:id="46" w:name="pg11719_134979"/>
    </w:p>
    <w:p>
      <w:pPr>
        <w:pStyle w:val="BookText"/>
        <w:rPr/>
      </w:pPr>
      <w:bookmarkEnd w:id="46"/>
      <w:r>
        <w:rPr>
          <w:rFonts w:ascii="IRNazanin" w:hAnsi="IRNazanin" w:eastAsia="IRNazanin"/>
          <w:color w:val="111111"/>
          <w:sz w:val="28"/>
          <w:sz w:val="28"/>
          <w:szCs w:val="28"/>
          <w:rtl w:val="true"/>
          <w:lang w:bidi="fa-IR"/>
        </w:rPr>
        <w:t>و ینقل عنه کثیرا فی ریاض الفکر</w:t>
      </w:r>
      <w:r>
        <w:rPr>
          <w:rFonts w:eastAsia="IRNazanin" w:cs="IRNazanin"/>
          <w:color w:val="111111"/>
          <w:sz w:val="28"/>
          <w:szCs w:val="28"/>
          <w:rtl w:val="true"/>
          <w:lang w:bidi="fa-IR"/>
        </w:rPr>
        <w:t>.</w:t>
      </w:r>
    </w:p>
    <w:p>
      <w:pPr>
        <w:pStyle w:val="Heading3"/>
        <w:numPr>
          <w:ilvl w:val="2"/>
          <w:numId w:val="1"/>
        </w:numPr>
        <w:rPr/>
      </w:pPr>
      <w:bookmarkStart w:id="47" w:name="__RefHeading___Toc8583914_73709187"/>
      <w:bookmarkStart w:id="48" w:name="_Toc20"/>
      <w:bookmarkEnd w:id="47"/>
      <w:r>
        <w:rPr/>
        <w:t>16</w:t>
      </w:r>
      <w:r>
        <w:rPr>
          <w:rtl w:val="true"/>
        </w:rPr>
        <w:t xml:space="preserve">- </w:t>
      </w:r>
      <w:r>
        <w:rPr>
          <w:rtl w:val="true"/>
        </w:rPr>
        <w:t>الشافی‏</w:t>
      </w:r>
      <w:bookmarkEnd w:id="48"/>
    </w:p>
    <w:p>
      <w:pPr>
        <w:pStyle w:val="BookText"/>
        <w:rPr/>
      </w:pPr>
      <w:r>
        <w:rPr>
          <w:rFonts w:ascii="IRNazanin" w:hAnsi="IRNazanin" w:eastAsia="IRNazanin"/>
          <w:color w:val="111111"/>
          <w:sz w:val="28"/>
          <w:sz w:val="28"/>
          <w:szCs w:val="28"/>
          <w:rtl w:val="true"/>
          <w:lang w:bidi="fa-IR"/>
        </w:rPr>
        <w:t xml:space="preserve">لأبی المحاسن عبد الواحد الرویانی الشهید، ذکره یاقوت الحموی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مؤلفه فی من تخرج من علماء رویان</w:t>
      </w:r>
      <w:r>
        <w:rPr>
          <w:rFonts w:eastAsia="IRNazanin" w:cs="IRNazanin"/>
          <w:color w:val="111111"/>
          <w:sz w:val="28"/>
          <w:szCs w:val="28"/>
          <w:rtl w:val="true"/>
          <w:lang w:bidi="fa-IR"/>
        </w:rPr>
        <w:t>.</w:t>
      </w:r>
    </w:p>
    <w:p>
      <w:pPr>
        <w:pStyle w:val="Heading3"/>
        <w:numPr>
          <w:ilvl w:val="2"/>
          <w:numId w:val="1"/>
        </w:numPr>
        <w:rPr/>
      </w:pPr>
      <w:bookmarkStart w:id="49" w:name="__RefHeading___Toc8583916_73709187"/>
      <w:bookmarkStart w:id="50" w:name="_Toc21"/>
      <w:bookmarkEnd w:id="49"/>
      <w:r>
        <w:rPr/>
        <w:t>17</w:t>
      </w:r>
      <w:r>
        <w:rPr>
          <w:rtl w:val="true"/>
        </w:rPr>
        <w:t xml:space="preserve">- </w:t>
      </w:r>
      <w:r>
        <w:rPr>
          <w:rtl w:val="true"/>
        </w:rPr>
        <w:t>الشافی فی الإمامة و إبطال حجج العامة</w:t>
      </w:r>
      <w:bookmarkEnd w:id="50"/>
    </w:p>
    <w:p>
      <w:pPr>
        <w:pStyle w:val="BookText"/>
        <w:rPr/>
      </w:pPr>
      <w:r>
        <w:rPr>
          <w:rFonts w:ascii="IRNazanin" w:hAnsi="IRNazanin" w:eastAsia="IRNazanin"/>
          <w:color w:val="111111"/>
          <w:sz w:val="28"/>
          <w:sz w:val="28"/>
          <w:szCs w:val="28"/>
          <w:rtl w:val="true"/>
          <w:lang w:bidi="fa-IR"/>
        </w:rPr>
        <w:t xml:space="preserve">للشریف المرتضی علم الهدی أبی القاسم علی بن أبی أحمد الحسین بن موسی بن محمد بن موسی بن إبراهیم بن موسی الکاظم ع، المولود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سلام علی عباده الذین اصطفی محمد و 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انتهی فیه من الاحتجاج علی من سوی الإمامیة، و تصدی فیه للرد علی کتاب المغنی للقاضی عبد الجبار المعتزلی‏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کتابه المغنی فی الإمامة فلم یذکره أحد من مترجمیه أصلا، و لم ینقل عنه مؤلف فی کتاب غیر السید المرتضی إلی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ضیاعه حتما، و ما ذکره بعض المعاصرین من وجود نسخه منه فی الیمن فی ثمانیة عشر مجلدا فممتنع نهائیا لأن أبا الفداء عد أعظم مؤلفاته فی مجلدین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فنقضه بابا بابا، حتی عاد و هما و سرابا، طبع فی إیران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لخصه تلمیذه شیخ الطائفة الطوسی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منضما إلی الشافی کما ذکرناه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و مر أیضا فی الصفحة نفسها تلخیص آخر له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ارتشاف الصافی من سلاف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ثالث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الصافی من رغوة الشافی</w:t>
      </w:r>
      <w:r>
        <w:rPr>
          <w:rFonts w:eastAsia="IRNazanin" w:cs="IRNazanin"/>
          <w:color w:val="111111"/>
          <w:sz w:val="28"/>
          <w:szCs w:val="28"/>
          <w:rtl w:val="true"/>
          <w:lang w:bidi="fa-IR"/>
        </w:rPr>
        <w:t>)</w:t>
      </w:r>
      <w:bookmarkStart w:id="51" w:name="pg11719_134980"/>
    </w:p>
    <w:p>
      <w:pPr>
        <w:pStyle w:val="Heading3"/>
        <w:numPr>
          <w:ilvl w:val="2"/>
          <w:numId w:val="1"/>
        </w:numPr>
        <w:rPr/>
      </w:pPr>
      <w:bookmarkStart w:id="52" w:name="__RefHeading___Toc8583918_73709187"/>
      <w:bookmarkStart w:id="53" w:name="_Toc22"/>
      <w:bookmarkEnd w:id="51"/>
      <w:bookmarkEnd w:id="52"/>
      <w:r>
        <w:rPr/>
        <w:t>18</w:t>
      </w:r>
      <w:r>
        <w:rPr>
          <w:rtl w:val="true"/>
        </w:rPr>
        <w:t xml:space="preserve">- </w:t>
      </w:r>
      <w:r>
        <w:rPr>
          <w:rtl w:val="true"/>
        </w:rPr>
        <w:t>الشافی فی الأنساب‏</w:t>
      </w:r>
      <w:bookmarkEnd w:id="53"/>
    </w:p>
    <w:p>
      <w:pPr>
        <w:pStyle w:val="BookText"/>
        <w:rPr/>
      </w:pPr>
      <w:r>
        <w:rPr>
          <w:rFonts w:ascii="IRNazanin" w:hAnsi="IRNazanin" w:eastAsia="IRNazanin"/>
          <w:color w:val="111111"/>
          <w:sz w:val="28"/>
          <w:sz w:val="28"/>
          <w:szCs w:val="28"/>
          <w:rtl w:val="true"/>
          <w:lang w:bidi="fa-IR"/>
        </w:rPr>
        <w:t xml:space="preserve">لأبی الحسن نجم الدین علی بن أبی الغنائم محمد العلوی العمری المعروف بابن الصوفی، ذکره الشیخ رشید الدین محمد بن علی بن شهرآشوب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الشریف نجم الدین أبو الحسن علی بن أبی الغنائم محمد بن علی العلوی العمری، من ولد عمر بن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کلها فی الأنساب، و قد اجتمع بالسید المرتضی ببغداد سنة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حیا بعد سنة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السید ابن طاوس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الخامس عن کتاب الشافی هذا ترجمه أبی القاسم علی بن أبی الحسن بن محمد بن الأعلم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فی سنة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تراجم أخری غیرها مما یدل علی بقاء الکتاب إلی عصر ابن طاوس المتوفی 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ضاعت کلها بعد ذلک و لم یبق منها الیوم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محله</w:t>
      </w:r>
      <w:r>
        <w:rPr>
          <w:rFonts w:eastAsia="IRNazanin" w:cs="IRNazanin"/>
          <w:color w:val="111111"/>
          <w:sz w:val="28"/>
          <w:szCs w:val="28"/>
          <w:rtl w:val="true"/>
          <w:lang w:bidi="fa-IR"/>
        </w:rPr>
        <w:t>.</w:t>
      </w:r>
    </w:p>
    <w:p>
      <w:pPr>
        <w:pStyle w:val="Heading3"/>
        <w:numPr>
          <w:ilvl w:val="2"/>
          <w:numId w:val="1"/>
        </w:numPr>
        <w:rPr/>
      </w:pPr>
      <w:bookmarkStart w:id="54" w:name="__RefHeading___Toc8583920_73709187"/>
      <w:bookmarkStart w:id="55" w:name="_Toc23"/>
      <w:bookmarkEnd w:id="54"/>
      <w:r>
        <w:rPr/>
        <w:t>19</w:t>
      </w:r>
      <w:r>
        <w:rPr>
          <w:rtl w:val="true"/>
        </w:rPr>
        <w:t xml:space="preserve">- </w:t>
      </w:r>
      <w:r>
        <w:rPr>
          <w:rtl w:val="true"/>
        </w:rPr>
        <w:t>الشافی فی علوم الزیدیة</w:t>
      </w:r>
      <w:bookmarkEnd w:id="55"/>
    </w:p>
    <w:p>
      <w:pPr>
        <w:pStyle w:val="BookText"/>
        <w:rPr/>
      </w:pPr>
      <w:r>
        <w:rPr>
          <w:rFonts w:ascii="IRNazanin" w:hAnsi="IRNazanin" w:eastAsia="IRNazanin"/>
          <w:color w:val="111111"/>
          <w:sz w:val="28"/>
          <w:sz w:val="28"/>
          <w:szCs w:val="28"/>
          <w:rtl w:val="true"/>
          <w:lang w:bidi="fa-IR"/>
        </w:rPr>
        <w:t xml:space="preserve">لأبی المفضل الشیبانی محمد بن عبد الله بن محمد الکوفی، من بنی شیبان، أدرکه الشیخ أبو العباس النجاشی المتوفی فی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منه کثیرا</w:t>
      </w:r>
      <w:r>
        <w:rPr>
          <w:rFonts w:eastAsia="IRNazanin" w:cs="IRNazanin"/>
          <w:color w:val="111111"/>
          <w:sz w:val="28"/>
          <w:szCs w:val="28"/>
          <w:rtl w:val="true"/>
          <w:lang w:bidi="fa-IR"/>
        </w:rPr>
        <w:t>.</w:t>
      </w:r>
    </w:p>
    <w:p>
      <w:pPr>
        <w:pStyle w:val="Heading3"/>
        <w:numPr>
          <w:ilvl w:val="2"/>
          <w:numId w:val="1"/>
        </w:numPr>
        <w:rPr/>
      </w:pPr>
      <w:bookmarkStart w:id="56" w:name="__RefHeading___Toc8583922_73709187"/>
      <w:bookmarkStart w:id="57" w:name="_Toc24"/>
      <w:bookmarkEnd w:id="56"/>
      <w:r>
        <w:rPr/>
        <w:t>20</w:t>
      </w:r>
      <w:r>
        <w:rPr>
          <w:rtl w:val="true"/>
        </w:rPr>
        <w:t xml:space="preserve">- </w:t>
      </w:r>
      <w:r>
        <w:rPr>
          <w:rtl w:val="true"/>
        </w:rPr>
        <w:t>الشافی المنتخب من الوافی‏</w:t>
      </w:r>
      <w:bookmarkEnd w:id="57"/>
    </w:p>
    <w:p>
      <w:pPr>
        <w:pStyle w:val="BookText"/>
        <w:rPr/>
      </w:pPr>
      <w:r>
        <w:rPr>
          <w:rFonts w:ascii="IRNazanin" w:hAnsi="IRNazanin" w:eastAsia="IRNazanin"/>
          <w:color w:val="111111"/>
          <w:sz w:val="28"/>
          <w:sz w:val="28"/>
          <w:szCs w:val="28"/>
          <w:rtl w:val="true"/>
          <w:lang w:bidi="fa-IR"/>
        </w:rPr>
        <w:t xml:space="preserve">استخرج منه ما هو بمنزلة الأصول و الأرکان بحذف المعارضات و المکررات و أسانید الرواة و مکتفیا بذکر المحکمات، و هو کأصله المستخرج منه، کلاهما للمحدث محمد بن مرتضی المدعو بمحسن و الشهیر بالفیض الکاشانی المتوفی فی سنة </w:t>
      </w:r>
      <w:r>
        <w:rPr>
          <w:rFonts w:eastAsia="IRNazanin" w:cs="IRNazanin"/>
          <w:color w:val="111111"/>
          <w:sz w:val="28"/>
          <w:szCs w:val="28"/>
          <w:lang w:bidi="fa-IR"/>
        </w:rPr>
        <w:t>1091</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و هو فی جزءین فی کل واحد منهما اثنا عشر کتابا، و کل منهما ذو أبواب، أحد الجزءین فی العقائد و الأخلاق، و الآخر فی الشرائع و الأحکام، یقرب مجموعهما من سبع و عشرین ألف بیت، فرغ منه فی سنة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کتب بعد ذلک تکملة له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فیه الأصول و الأرکان الموجودة فی غیر الکتب الأربعة المطویة فی الوافی و الشافی، کما یأتی فی حرف النون‏ </w:t>
      </w:r>
      <w:bookmarkStart w:id="58" w:name="pg11719_134981"/>
    </w:p>
    <w:p>
      <w:pPr>
        <w:pStyle w:val="BookText"/>
        <w:rPr/>
      </w:pPr>
      <w:bookmarkEnd w:id="58"/>
      <w:r>
        <w:rPr>
          <w:rFonts w:ascii="IRNazanin" w:hAnsi="IRNazanin" w:eastAsia="IRNazanin"/>
          <w:color w:val="111111"/>
          <w:sz w:val="28"/>
          <w:sz w:val="28"/>
          <w:szCs w:val="28"/>
          <w:rtl w:val="true"/>
          <w:lang w:bidi="fa-IR"/>
        </w:rPr>
        <w:t>و أول کتابه الشافی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یا من شرح صدورنا بنور الإسلام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اصطفیناه من کتابنا الوافی أوردنا فیه ما کان بمنزلة الأصول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سمیناه بالشافی و جعلناه فی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أرخه نظما بقوله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حاز کتاب الشافی‏</w:t>
      </w:r>
    </w:p>
    <w:p>
      <w:pPr>
        <w:pStyle w:val="BookText"/>
        <w:rPr/>
      </w:pPr>
      <w:r>
        <w:rPr>
          <w:rFonts w:ascii="IRNazanin" w:hAnsi="IRNazanin" w:eastAsia="IRNazanin"/>
          <w:color w:val="111111"/>
          <w:sz w:val="28"/>
          <w:sz w:val="28"/>
          <w:szCs w:val="28"/>
          <w:rtl w:val="true"/>
          <w:lang w:bidi="fa-IR"/>
        </w:rPr>
        <w:t>أنوار کتاب الکافی أرخت لذاک الشافی‏</w:t>
      </w:r>
    </w:p>
    <w:p>
      <w:pPr>
        <w:pStyle w:val="BookText"/>
        <w:rPr/>
      </w:pPr>
      <w:r>
        <w:rPr>
          <w:rFonts w:ascii="IRNazanin" w:hAnsi="IRNazanin" w:eastAsia="IRNazanin"/>
          <w:color w:val="111111"/>
          <w:sz w:val="28"/>
          <w:sz w:val="28"/>
          <w:szCs w:val="28"/>
          <w:rtl w:val="true"/>
          <w:lang w:bidi="fa-IR"/>
        </w:rPr>
        <w:t>شمس لسماء الوافی‏</w:t>
      </w:r>
    </w:p>
    <w:p>
      <w:pPr>
        <w:pStyle w:val="BookText"/>
        <w:rPr/>
      </w:pPr>
      <w:r>
        <w:rPr>
          <w:rFonts w:ascii="IRNazanin" w:hAnsi="IRNazanin" w:eastAsia="IRNazanin"/>
          <w:color w:val="111111"/>
          <w:sz w:val="28"/>
          <w:sz w:val="28"/>
          <w:szCs w:val="28"/>
          <w:rtl w:val="true"/>
          <w:lang w:bidi="fa-IR"/>
        </w:rPr>
        <w:t xml:space="preserve">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الجعفریة بمدرسة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تاریخ کتابتها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لم یزد الکاتب فی آخرها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الطلبة زین العابدین بن محمد حسین‏</w:t>
      </w:r>
    </w:p>
    <w:p>
      <w:pPr>
        <w:pStyle w:val="Heading3"/>
        <w:numPr>
          <w:ilvl w:val="2"/>
          <w:numId w:val="1"/>
        </w:numPr>
        <w:rPr/>
      </w:pPr>
      <w:bookmarkStart w:id="59" w:name="__RefHeading___Toc8583924_73709187"/>
      <w:bookmarkStart w:id="60" w:name="_Toc25"/>
      <w:bookmarkEnd w:id="59"/>
      <w:r>
        <w:rPr/>
        <w:t>21</w:t>
      </w:r>
      <w:r>
        <w:rPr>
          <w:rtl w:val="true"/>
        </w:rPr>
        <w:t xml:space="preserve">- </w:t>
      </w:r>
      <w:r>
        <w:rPr>
          <w:rtl w:val="true"/>
        </w:rPr>
        <w:t>الشافی للمثبت و النافی و الواسطة بینهما</w:t>
      </w:r>
      <w:bookmarkEnd w:id="60"/>
    </w:p>
    <w:p>
      <w:pPr>
        <w:pStyle w:val="BookText"/>
        <w:rPr/>
      </w:pPr>
      <w:r>
        <w:rPr>
          <w:rFonts w:ascii="IRNazanin" w:hAnsi="IRNazanin" w:eastAsia="IRNazanin"/>
          <w:color w:val="111111"/>
          <w:sz w:val="28"/>
          <w:sz w:val="28"/>
          <w:szCs w:val="28"/>
          <w:rtl w:val="true"/>
          <w:lang w:bidi="fa-IR"/>
        </w:rPr>
        <w:t xml:space="preserve">للشیخ الأجل ظهیر الإسلام نصیر الدین أبی طالب عبد الله بن حمزة بن عبد الله بن حمزة بن الحسن بن علی النصیر الطوسی الشارحی المشهدی المعروف بنصیر الدین الطوسی، کان یروی عن الشیخ المفسر أبی الفتوح الرازی، و عن القطب الکیدری، و کان حیا فی سنة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رأی الکتاب و تاریخ کتابته 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إنه رأی صورة إجازة بخط المصنف ابن حمزة المذکور علی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استظهر منها اتحاد هذا الکتاب مع کتاب الوافی بکلام المثبت و النافی فی تحقیق مسألة حکمیة مشهورة لابن حمزة المذکور، کما یأتی فی حرف الواو، و تاریخ تلک الإجازة سنة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61" w:name="__RefHeading___Toc8583926_73709187"/>
      <w:bookmarkStart w:id="62" w:name="_Toc26"/>
      <w:bookmarkEnd w:id="61"/>
      <w:r>
        <w:rPr/>
        <w:t>22</w:t>
      </w:r>
      <w:r>
        <w:rPr>
          <w:rtl w:val="true"/>
        </w:rPr>
        <w:t xml:space="preserve">- </w:t>
      </w:r>
      <w:r>
        <w:rPr>
          <w:rtl w:val="true"/>
        </w:rPr>
        <w:t>شافی الأمراض و العلل‏</w:t>
      </w:r>
      <w:bookmarkEnd w:id="62"/>
    </w:p>
    <w:p>
      <w:pPr>
        <w:pStyle w:val="BookText"/>
        <w:rPr/>
      </w:pPr>
      <w:r>
        <w:rPr>
          <w:rFonts w:ascii="IRNazanin" w:hAnsi="IRNazanin" w:eastAsia="IRNazanin"/>
          <w:color w:val="111111"/>
          <w:sz w:val="28"/>
          <w:sz w:val="28"/>
          <w:szCs w:val="28"/>
          <w:rtl w:val="true"/>
          <w:lang w:bidi="fa-IR"/>
        </w:rPr>
        <w:t xml:space="preserve">فی الطب للشیخ داود بن عمر الضریر الأنطاکی نزیل القاهرة و المتوفی بمکة فی سنة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السید علی خان المدنی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w:t>
      </w:r>
    </w:p>
    <w:p>
      <w:pPr>
        <w:pStyle w:val="Heading3"/>
        <w:numPr>
          <w:ilvl w:val="2"/>
          <w:numId w:val="1"/>
        </w:numPr>
        <w:rPr/>
      </w:pPr>
      <w:bookmarkStart w:id="63" w:name="__RefHeading___Toc8583928_73709187"/>
      <w:bookmarkStart w:id="64" w:name="_Toc27"/>
      <w:bookmarkEnd w:id="63"/>
      <w:r>
        <w:rPr/>
        <w:t>23</w:t>
      </w:r>
      <w:r>
        <w:rPr>
          <w:rtl w:val="true"/>
        </w:rPr>
        <w:t xml:space="preserve">- </w:t>
      </w:r>
      <w:r>
        <w:rPr>
          <w:rtl w:val="true"/>
        </w:rPr>
        <w:t>شافی السقیم‏</w:t>
      </w:r>
      <w:bookmarkEnd w:id="6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رضا بن محمد علی الموسوی الدزفولی الشفیعی المولود فی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الذی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bookmarkStart w:id="65" w:name="pg11719_134982"/>
    </w:p>
    <w:p>
      <w:pPr>
        <w:pStyle w:val="BookText"/>
        <w:rPr/>
      </w:pPr>
      <w:bookmarkEnd w:id="65"/>
      <w:r>
        <w:rPr>
          <w:rFonts w:ascii="IRNazanin" w:hAnsi="IRNazanin" w:eastAsia="IRNazanin"/>
          <w:color w:val="111111"/>
          <w:sz w:val="28"/>
          <w:sz w:val="28"/>
          <w:szCs w:val="28"/>
          <w:rtl w:val="true"/>
          <w:lang w:bidi="fa-IR"/>
        </w:rPr>
        <w:t>فهرس تصانیفه، و هو فی عدة مجلدات، أولها فی منتخب من خطب النبی ص و ما أوحی إلیه فی لیلة المعراج و وصایاه، و الثانی فی ألف حدیث نبوی مرتبة علی الحروف، و الثالث فی منتخب من خطب أمیر المؤمنین ع و وصایاه و عهده و غیرها</w:t>
      </w:r>
    </w:p>
    <w:p>
      <w:pPr>
        <w:pStyle w:val="Heading3"/>
        <w:numPr>
          <w:ilvl w:val="2"/>
          <w:numId w:val="1"/>
        </w:numPr>
        <w:rPr/>
      </w:pPr>
      <w:bookmarkStart w:id="66" w:name="__RefHeading___Toc8583930_73709187"/>
      <w:bookmarkStart w:id="67" w:name="_Toc28"/>
      <w:bookmarkEnd w:id="66"/>
      <w:r>
        <w:rPr/>
        <w:t>24</w:t>
      </w:r>
      <w:r>
        <w:rPr>
          <w:rtl w:val="true"/>
        </w:rPr>
        <w:t xml:space="preserve">- </w:t>
      </w:r>
      <w:r>
        <w:rPr>
          <w:rtl w:val="true"/>
        </w:rPr>
        <w:t>الشافیة</w:t>
      </w:r>
      <w:bookmarkEnd w:id="67"/>
    </w:p>
    <w:p>
      <w:pPr>
        <w:pStyle w:val="BookText"/>
        <w:rPr/>
      </w:pPr>
      <w:r>
        <w:rPr>
          <w:rFonts w:ascii="IRNazanin" w:hAnsi="IRNazanin" w:eastAsia="IRNazanin"/>
          <w:color w:val="111111"/>
          <w:sz w:val="28"/>
          <w:sz w:val="28"/>
          <w:szCs w:val="28"/>
          <w:rtl w:val="true"/>
          <w:lang w:bidi="fa-IR"/>
        </w:rPr>
        <w:t xml:space="preserve">فی الفقه، للشیخ أحمد بن إسماعیل الجزائری النجفی المتوفی فی سنة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مرتب علی مقدمه و کتب، و فی المقدمة أبحاث أولها فی وجوب طلب العلم، لکنه لم یکمله کسائر کتبه، و انما خرج منه إلی آخر صلاة المسافر، و لذا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الشافیة الصلاتیة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الشافیة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صالح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یهدی بلطفه من یشاء فکان من هداه من الصلحاء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 بالشافیة لطیف رآه بعض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حسین بن محمد بن عبد النبی السنبسی فی إجازته الکبیرة إنه ذکر فیه مع کل حکم دلیله و ینقل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الصلاة علی المیت بعد دفنه، و قال السید مهدی القزوینی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السابع من کتاب مزاره فی استحباب زیارة قبور العلماء، بعد عد جماعة منهم، و الشیخ أحمد الجزائری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آیات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فی حرف القاف، و قد طبع فی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المؤلف و المجاز منه کما یأتی، و کذا شرحها تلمیذه السید عبد العزیز النجفی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للشیخ أحمد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المبتدئین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فقه الطهارة و الصلاة 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3"/>
        <w:numPr>
          <w:ilvl w:val="2"/>
          <w:numId w:val="1"/>
        </w:numPr>
        <w:rPr/>
      </w:pPr>
      <w:bookmarkStart w:id="68" w:name="__RefHeading___Toc8583932_73709187"/>
      <w:bookmarkStart w:id="69" w:name="_Toc29"/>
      <w:bookmarkEnd w:id="68"/>
      <w:r>
        <w:rPr/>
        <w:t>25</w:t>
      </w:r>
      <w:r>
        <w:rPr>
          <w:rtl w:val="true"/>
        </w:rPr>
        <w:t xml:space="preserve">- </w:t>
      </w:r>
      <w:r>
        <w:rPr>
          <w:rtl w:val="true"/>
        </w:rPr>
        <w:t>الشافیة</w:t>
      </w:r>
      <w:bookmarkEnd w:id="6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الرد علی من أنکر کفایة النظر فی تحصیل المعرفة بالله تعالی و یعبر عنها بالرسالة الشافیة أو المسألة الشافیة للسید عز الدین أبی المکارم حمزة ابن أبی المحاسن زهرة الحلبی الحسینی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ترجمته و ذکر له‏ </w:t>
      </w:r>
      <w:bookmarkStart w:id="70" w:name="pg11719_134983"/>
    </w:p>
    <w:p>
      <w:pPr>
        <w:pStyle w:val="BookText"/>
        <w:rPr/>
      </w:pPr>
      <w:bookmarkEnd w:id="70"/>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کفایة النظر بانفراده للکامل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أحدا أنکر کفایة النظر فکتب هذا الرد علیه‏</w:t>
      </w:r>
    </w:p>
    <w:p>
      <w:pPr>
        <w:pStyle w:val="Heading3"/>
        <w:numPr>
          <w:ilvl w:val="2"/>
          <w:numId w:val="1"/>
        </w:numPr>
        <w:rPr/>
      </w:pPr>
      <w:bookmarkStart w:id="71" w:name="__RefHeading___Toc8583934_73709187"/>
      <w:bookmarkStart w:id="72" w:name="_Toc30"/>
      <w:bookmarkEnd w:id="71"/>
      <w:r>
        <w:rPr/>
        <w:t>26</w:t>
      </w:r>
      <w:r>
        <w:rPr>
          <w:rtl w:val="true"/>
        </w:rPr>
        <w:t xml:space="preserve">- </w:t>
      </w:r>
      <w:r>
        <w:rPr>
          <w:rtl w:val="true"/>
        </w:rPr>
        <w:t>الشافیة</w:t>
      </w:r>
      <w:bookmarkEnd w:id="72"/>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میمیة طویلة فی نصرة الأئمة الأطهار ردا علی ابن المعتز العباسی، فیها مناقب لآل الرسول  صلی الله علیه و آله  و مثالب لبنی العباس، للشاعر المتکلم أبی فراس الحمدانی المستشهد فی طریق حمص فی سنة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هی مثبتة فی دیوانه المطبوع ببیروت،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مهتضم و الدین مخترم‏</w:t>
      </w:r>
    </w:p>
    <w:p>
      <w:pPr>
        <w:pStyle w:val="BookText"/>
        <w:rPr/>
      </w:pPr>
      <w:r>
        <w:rPr>
          <w:rFonts w:ascii="IRNazanin" w:hAnsi="IRNazanin" w:eastAsia="IRNazanin"/>
          <w:color w:val="111111"/>
          <w:sz w:val="28"/>
          <w:sz w:val="28"/>
          <w:szCs w:val="28"/>
          <w:rtl w:val="true"/>
          <w:lang w:bidi="fa-IR"/>
        </w:rPr>
        <w:t>و فی‏ء آل رسول الله مقتسم‏</w:t>
      </w:r>
    </w:p>
    <w:p>
      <w:pPr>
        <w:pStyle w:val="BookText"/>
        <w:rPr/>
      </w:pPr>
      <w:r>
        <w:rPr>
          <w:rFonts w:ascii="IRNazanin" w:hAnsi="IRNazanin" w:eastAsia="IRNazanin"/>
          <w:color w:val="111111"/>
          <w:sz w:val="28"/>
          <w:sz w:val="28"/>
          <w:szCs w:val="28"/>
          <w:rtl w:val="true"/>
          <w:lang w:bidi="fa-IR"/>
        </w:rPr>
        <w:t>و یأتی شرحها الموجود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الشافیة</w:t>
      </w:r>
    </w:p>
    <w:p>
      <w:pPr>
        <w:pStyle w:val="Heading3"/>
        <w:numPr>
          <w:ilvl w:val="2"/>
          <w:numId w:val="1"/>
        </w:numPr>
        <w:rPr/>
      </w:pPr>
      <w:bookmarkStart w:id="73" w:name="__RefHeading___Toc8583936_73709187"/>
      <w:bookmarkStart w:id="74" w:name="_Toc31"/>
      <w:bookmarkEnd w:id="73"/>
      <w:r>
        <w:rPr/>
        <w:t>27</w:t>
      </w:r>
      <w:r>
        <w:rPr>
          <w:rtl w:val="true"/>
        </w:rPr>
        <w:t xml:space="preserve">- </w:t>
      </w:r>
      <w:r>
        <w:rPr>
          <w:rtl w:val="true"/>
        </w:rPr>
        <w:t>الشافیة</w:t>
      </w:r>
      <w:bookmarkEnd w:id="74"/>
    </w:p>
    <w:p>
      <w:pPr>
        <w:pStyle w:val="BookText"/>
        <w:rPr/>
      </w:pPr>
      <w:r>
        <w:rPr>
          <w:rFonts w:ascii="IRNazanin" w:hAnsi="IRNazanin" w:eastAsia="IRNazanin"/>
          <w:color w:val="111111"/>
          <w:sz w:val="28"/>
          <w:sz w:val="28"/>
          <w:szCs w:val="28"/>
          <w:rtl w:val="true"/>
          <w:lang w:bidi="fa-IR"/>
        </w:rPr>
        <w:t xml:space="preserve">منظومة فی الطب، للطبیب الأدیب الشیخ محمد الخلیلی بن صادق بن باقر بن خلیل الطهرانی النجفی،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أدباء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لمن أبدع فی خلق البشر</w:t>
      </w:r>
    </w:p>
    <w:p>
      <w:pPr>
        <w:pStyle w:val="BookText"/>
        <w:rPr/>
      </w:pPr>
      <w:r>
        <w:rPr>
          <w:rFonts w:ascii="IRNazanin" w:hAnsi="IRNazanin" w:eastAsia="IRNazanin"/>
          <w:color w:val="111111"/>
          <w:sz w:val="28"/>
          <w:sz w:val="28"/>
          <w:szCs w:val="28"/>
          <w:rtl w:val="true"/>
          <w:lang w:bidi="fa-IR"/>
        </w:rPr>
        <w:t>أودع فیه حکما لمن فطر</w:t>
      </w:r>
    </w:p>
    <w:p>
      <w:pPr>
        <w:pStyle w:val="BookText"/>
        <w:rPr/>
      </w:pPr>
      <w:r>
        <w:rPr>
          <w:rFonts w:ascii="IRNazanin" w:hAnsi="IRNazanin" w:eastAsia="IRNazanin"/>
          <w:color w:val="111111"/>
          <w:sz w:val="28"/>
          <w:sz w:val="28"/>
          <w:szCs w:val="28"/>
          <w:rtl w:val="true"/>
          <w:lang w:bidi="fa-IR"/>
        </w:rPr>
        <w:t xml:space="preserve">و هی فی أکثر من ألف بیت فرغ منها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75" w:name="__RefHeading___Toc8583938_73709187"/>
      <w:bookmarkStart w:id="76" w:name="_Toc32"/>
      <w:bookmarkEnd w:id="75"/>
      <w:r>
        <w:rPr/>
        <w:t>28</w:t>
      </w:r>
      <w:r>
        <w:rPr>
          <w:rtl w:val="true"/>
        </w:rPr>
        <w:t xml:space="preserve">- </w:t>
      </w:r>
      <w:r>
        <w:rPr>
          <w:rtl w:val="true"/>
        </w:rPr>
        <w:t>الشافیة</w:t>
      </w:r>
      <w:bookmarkEnd w:id="76"/>
    </w:p>
    <w:p>
      <w:pPr>
        <w:pStyle w:val="BookText"/>
        <w:rPr/>
      </w:pP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الطب، للسید الأجل الأمیر غیاث الدین منصور ابن الأمیر صدر الدین الحسینی الدشتکی الشیرازی،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المنصوریة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شیراز، و من أجداد السید علی خان المدنی، و المتوفی فی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 القاضی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قرأه فی مبادئ اشتغاله علی الشیخ عماد الدین محمود بن مسعود الشیرازی،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چوب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p>
    <w:p>
      <w:pPr>
        <w:pStyle w:val="Heading3"/>
        <w:numPr>
          <w:ilvl w:val="2"/>
          <w:numId w:val="1"/>
        </w:numPr>
        <w:rPr/>
      </w:pPr>
      <w:bookmarkStart w:id="77" w:name="__RefHeading___Toc8583940_73709187"/>
      <w:bookmarkStart w:id="78" w:name="_Toc33"/>
      <w:bookmarkEnd w:id="77"/>
      <w:r>
        <w:rPr/>
        <w:t>29</w:t>
      </w:r>
      <w:r>
        <w:rPr>
          <w:rtl w:val="true"/>
        </w:rPr>
        <w:t xml:space="preserve">- </w:t>
      </w:r>
      <w:r>
        <w:rPr>
          <w:rtl w:val="true"/>
        </w:rPr>
        <w:t>الشافیة عن الشک فی الخطوط المتوازیة</w:t>
      </w:r>
      <w:bookmarkEnd w:id="78"/>
    </w:p>
    <w:p>
      <w:pPr>
        <w:pStyle w:val="BookText"/>
        <w:rPr/>
      </w:pPr>
      <w:r>
        <w:rPr>
          <w:rFonts w:ascii="IRNazanin" w:hAnsi="IRNazanin" w:eastAsia="IRNazanin"/>
          <w:color w:val="111111"/>
          <w:sz w:val="28"/>
          <w:sz w:val="28"/>
          <w:szCs w:val="28"/>
          <w:rtl w:val="true"/>
          <w:lang w:bidi="fa-IR"/>
        </w:rPr>
        <w:t xml:space="preserve">و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الخواجة نصیر الدین محمد الطوسی المتوفی 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طبعت بحیدرآباد الدکن ضمن مجموعة من رسائل الخواجة نصیر الدین فی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79" w:name="__RefHeading___Toc8583942_73709187"/>
      <w:bookmarkStart w:id="80" w:name="_Toc34"/>
      <w:bookmarkEnd w:id="79"/>
      <w:r>
        <w:rPr/>
        <w:t>30</w:t>
      </w:r>
      <w:r>
        <w:rPr>
          <w:rtl w:val="true"/>
        </w:rPr>
        <w:t xml:space="preserve">- </w:t>
      </w:r>
      <w:r>
        <w:rPr>
          <w:rtl w:val="true"/>
        </w:rPr>
        <w:t>الشافیة فی الغسلة الثانیة</w:t>
      </w:r>
      <w:bookmarkEnd w:id="8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الدین سعید بن هبة الله الراوندی المتوفی 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 فی ترجمته،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نشیر إلیه بجمیع‏ </w:t>
      </w:r>
      <w:bookmarkStart w:id="81" w:name="pg11719_134984"/>
    </w:p>
    <w:p>
      <w:pPr>
        <w:pStyle w:val="BookText"/>
        <w:rPr/>
      </w:pPr>
      <w:bookmarkEnd w:id="81"/>
      <w:r>
        <w:rPr>
          <w:rFonts w:ascii="IRNazanin" w:hAnsi="IRNazanin" w:eastAsia="IRNazanin"/>
          <w:color w:val="111111"/>
          <w:sz w:val="28"/>
          <w:sz w:val="28"/>
          <w:szCs w:val="28"/>
          <w:rtl w:val="true"/>
          <w:lang w:bidi="fa-IR"/>
        </w:rPr>
        <w:t>تلک العناوین‏</w:t>
      </w:r>
    </w:p>
    <w:p>
      <w:pPr>
        <w:pStyle w:val="Heading3"/>
        <w:numPr>
          <w:ilvl w:val="2"/>
          <w:numId w:val="1"/>
        </w:numPr>
        <w:rPr/>
      </w:pPr>
      <w:bookmarkStart w:id="82" w:name="__RefHeading___Toc8583944_73709187"/>
      <w:bookmarkStart w:id="83" w:name="_Toc35"/>
      <w:bookmarkEnd w:id="82"/>
      <w:r>
        <w:rPr/>
        <w:t>31</w:t>
      </w:r>
      <w:r>
        <w:rPr>
          <w:rtl w:val="true"/>
        </w:rPr>
        <w:t xml:space="preserve">- </w:t>
      </w:r>
      <w:r>
        <w:rPr>
          <w:rtl w:val="true"/>
        </w:rPr>
        <w:t>شافیة الأمراض‏</w:t>
      </w:r>
      <w:bookmarkEnd w:id="83"/>
    </w:p>
    <w:p>
      <w:pPr>
        <w:pStyle w:val="BookText"/>
        <w:rPr/>
      </w:pPr>
      <w:r>
        <w:rPr>
          <w:rFonts w:ascii="IRNazanin" w:hAnsi="IRNazanin" w:eastAsia="IRNazanin"/>
          <w:color w:val="111111"/>
          <w:sz w:val="28"/>
          <w:sz w:val="28"/>
          <w:szCs w:val="28"/>
          <w:rtl w:val="true"/>
          <w:lang w:bidi="fa-IR"/>
        </w:rPr>
        <w:t>منظومة فی الطب و تجارب الأوائل و الأواخر، للسید محمد علی هبة الدین الشهرستانی المعاصر، ذکر لی أنه خرج منها أکثر من مائة بیت و لا أدری أنه أتمها أم لا، و قال فی تسمیتها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شافیة الأمراض‏</w:t>
      </w:r>
    </w:p>
    <w:p>
      <w:pPr>
        <w:pStyle w:val="BookText"/>
        <w:rPr/>
      </w:pPr>
      <w:r>
        <w:rPr>
          <w:rFonts w:ascii="IRNazanin" w:hAnsi="IRNazanin" w:eastAsia="IRNazanin"/>
          <w:color w:val="111111"/>
          <w:sz w:val="28"/>
          <w:sz w:val="28"/>
          <w:szCs w:val="28"/>
          <w:rtl w:val="true"/>
          <w:lang w:bidi="fa-IR"/>
        </w:rPr>
        <w:t>وافیة الأبحاث بالأغراض‏</w:t>
      </w:r>
    </w:p>
    <w:p>
      <w:pPr>
        <w:pStyle w:val="Heading3"/>
        <w:numPr>
          <w:ilvl w:val="2"/>
          <w:numId w:val="1"/>
        </w:numPr>
        <w:rPr/>
      </w:pPr>
      <w:bookmarkStart w:id="84" w:name="__RefHeading___Toc8583946_73709187"/>
      <w:bookmarkStart w:id="85" w:name="_Toc36"/>
      <w:bookmarkEnd w:id="84"/>
      <w:r>
        <w:rPr>
          <w:rtl w:val="true"/>
        </w:rPr>
        <w:t>الشامل‏</w:t>
      </w:r>
      <w:bookmarkEnd w:id="85"/>
    </w:p>
    <w:p>
      <w:pPr>
        <w:pStyle w:val="BookText"/>
        <w:rPr/>
      </w:pPr>
      <w:r>
        <w:rPr>
          <w:rFonts w:ascii="IRNazanin" w:hAnsi="IRNazanin" w:eastAsia="IRNazanin"/>
          <w:color w:val="111111"/>
          <w:sz w:val="28"/>
          <w:sz w:val="28"/>
          <w:szCs w:val="28"/>
          <w:rtl w:val="true"/>
          <w:lang w:bidi="fa-IR"/>
        </w:rPr>
        <w:t xml:space="preserve">لأبی عبد الله أحمد بن محمد الجوهری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سنة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الاشتمال علی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ذکرناه بهذا العنوان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p>
    <w:p>
      <w:pPr>
        <w:pStyle w:val="Heading3"/>
        <w:numPr>
          <w:ilvl w:val="2"/>
          <w:numId w:val="1"/>
        </w:numPr>
        <w:rPr/>
      </w:pPr>
      <w:bookmarkStart w:id="86" w:name="__RefHeading___Toc8583948_73709187"/>
      <w:bookmarkStart w:id="87" w:name="_Toc37"/>
      <w:bookmarkEnd w:id="86"/>
      <w:r>
        <w:rPr>
          <w:rtl w:val="true"/>
        </w:rPr>
        <w:t>الشامل‏</w:t>
      </w:r>
      <w:bookmarkEnd w:id="87"/>
    </w:p>
    <w:p>
      <w:pPr>
        <w:pStyle w:val="BookText"/>
        <w:rPr/>
      </w:pP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الغالب، و لذلک نذکره فی حرف المیم‏</w:t>
      </w:r>
    </w:p>
    <w:p>
      <w:pPr>
        <w:pStyle w:val="Heading3"/>
        <w:numPr>
          <w:ilvl w:val="2"/>
          <w:numId w:val="1"/>
        </w:numPr>
        <w:rPr/>
      </w:pPr>
      <w:bookmarkStart w:id="88" w:name="__RefHeading___Toc8583950_73709187"/>
      <w:bookmarkStart w:id="89" w:name="_Toc38"/>
      <w:bookmarkEnd w:id="88"/>
      <w:r>
        <w:rPr/>
        <w:t>32</w:t>
      </w:r>
      <w:r>
        <w:rPr>
          <w:rtl w:val="true"/>
        </w:rPr>
        <w:t xml:space="preserve">- </w:t>
      </w:r>
      <w:r>
        <w:rPr>
          <w:rtl w:val="true"/>
        </w:rPr>
        <w:t>الشامل‏</w:t>
      </w:r>
      <w:bookmarkEnd w:id="89"/>
    </w:p>
    <w:p>
      <w:pPr>
        <w:pStyle w:val="BookText"/>
        <w:rPr/>
      </w:pPr>
      <w:r>
        <w:rPr>
          <w:rFonts w:ascii="IRNazanin" w:hAnsi="IRNazanin" w:eastAsia="IRNazanin"/>
          <w:color w:val="111111"/>
          <w:sz w:val="28"/>
          <w:sz w:val="28"/>
          <w:szCs w:val="28"/>
          <w:rtl w:val="true"/>
          <w:lang w:bidi="fa-IR"/>
        </w:rPr>
        <w:t xml:space="preserve">للشیخ الأدیب اللغوی النحوی الشاعر جمال الدین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الفرخان نزیل قاسان، من مشایخ الشیخ منتجب الدین المتوفی بعد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ذکره التلمیذ فی فهرسه‏</w:t>
      </w:r>
    </w:p>
    <w:p>
      <w:pPr>
        <w:pStyle w:val="Heading3"/>
        <w:numPr>
          <w:ilvl w:val="2"/>
          <w:numId w:val="1"/>
        </w:numPr>
        <w:rPr/>
      </w:pPr>
      <w:bookmarkStart w:id="90" w:name="__RefHeading___Toc8583952_73709187"/>
      <w:bookmarkStart w:id="91" w:name="_Toc39"/>
      <w:bookmarkEnd w:id="90"/>
      <w:r>
        <w:rPr/>
        <w:t>33</w:t>
      </w:r>
      <w:r>
        <w:rPr>
          <w:rtl w:val="true"/>
        </w:rPr>
        <w:t xml:space="preserve">- </w:t>
      </w:r>
      <w:r>
        <w:rPr>
          <w:rtl w:val="true"/>
        </w:rPr>
        <w:t>الشامل فی علم القرآن‏</w:t>
      </w:r>
      <w:bookmarkEnd w:id="91"/>
    </w:p>
    <w:p>
      <w:pPr>
        <w:pStyle w:val="BookText"/>
        <w:rPr/>
      </w:pPr>
      <w:r>
        <w:rPr>
          <w:rFonts w:ascii="IRNazanin" w:hAnsi="IRNazanin" w:eastAsia="IRNazanin"/>
          <w:color w:val="111111"/>
          <w:sz w:val="28"/>
          <w:sz w:val="28"/>
          <w:szCs w:val="28"/>
          <w:rtl w:val="true"/>
          <w:lang w:bidi="fa-IR"/>
        </w:rPr>
        <w:t xml:space="preserve">لأبی بکر محمد بن یحیی بن العباس الصولی الذی کان حیا إلی سنة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ناقص لم یتم، ذکره ابن الندیم‏</w:t>
      </w:r>
    </w:p>
    <w:p>
      <w:pPr>
        <w:pStyle w:val="Heading3"/>
        <w:numPr>
          <w:ilvl w:val="2"/>
          <w:numId w:val="1"/>
        </w:numPr>
        <w:rPr/>
      </w:pPr>
      <w:bookmarkStart w:id="92" w:name="__RefHeading___Toc8583954_73709187"/>
      <w:bookmarkStart w:id="93" w:name="_Toc40"/>
      <w:bookmarkEnd w:id="92"/>
      <w:r>
        <w:rPr/>
        <w:t>34</w:t>
      </w:r>
      <w:r>
        <w:rPr>
          <w:rtl w:val="true"/>
        </w:rPr>
        <w:t xml:space="preserve">- </w:t>
      </w:r>
      <w:r>
        <w:rPr>
          <w:rtl w:val="true"/>
        </w:rPr>
        <w:t>الشامل لحقائق الأدلة العقلیة و المسائل‏</w:t>
      </w:r>
      <w:bookmarkEnd w:id="9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للإمام یحیی الزیدی ابن حمزة ابن علی بن الحسین ابن رسول الله ص کما هو مکتوب علی ظهر مجلداته الثلاثة، التی کانت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شیخ الإسلام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أربعة أسفار کل سفر فی مجلد، و الموجود السفر الثانی و الثالث و الرابع، و أول الثانی القول فی الرد علی الملاحدة الثنویة، و أول الثالث القول فی إثبات الوحدانیة للقدیم تعالی، و أول الرابع فی بیان حقائق المعجز و ذکر شروطه، و قال فی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مبدؤنا فی تألیفه من شهر محرم سنة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استتم فراغه بعون الله تعالی و تسهیله فی الیوم العاشر من شعبان سنة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تاریخ کتابة هذه النسخة سنة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عن وجوه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w:t>
      </w:r>
      <w:bookmarkStart w:id="94" w:name="pg11719_134985"/>
    </w:p>
    <w:p>
      <w:pPr>
        <w:pStyle w:val="BookText"/>
        <w:rPr/>
      </w:pPr>
      <w:bookmarkEnd w:id="94"/>
      <w:r>
        <w:rPr>
          <w:rFonts w:ascii="IRNazanin" w:hAnsi="IRNazanin" w:eastAsia="IRNazanin"/>
          <w:color w:val="111111"/>
          <w:sz w:val="28"/>
          <w:sz w:val="28"/>
          <w:szCs w:val="28"/>
          <w:rtl w:val="true"/>
          <w:lang w:bidi="fa-IR"/>
        </w:rPr>
        <w:t xml:space="preserve">و بقیة نسب المؤلف و أحواله 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مصطفی الکانی الذی ألفه فی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المؤید یحیی بن حمزة بن علی بن إبراهیم بن یوسف بن علی بن إبراهیم بن محمد بن أحمد بن إدریس ابن جعفر بن علی بن محمد بن علی ابن الإمام موسی الکاظم ع، ولد فی سنة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قام فی سنة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سنة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بذمار، و کان قیامه بالدعوة بعد الإمام یحیی السراجی فی الیمن و طبع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الرسائل الست الیمانیة المطبوعة فی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أحال فی الوازعة إلی تصانیفه الآخر، و منها الشامل هذا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تعرض فی الجمیع إلی أفضلیة الإمام أمیر المؤمنین ع، و تقدمه علی سائر الصحابة، و استخرج منها عشرین فضیلة له و أوردها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أن نسبه ینتهی إلی جعفر التواب أخی الإمام الحسن العسکری ع، و قال إن فیمن خالف أمیر المؤمنین أقوال الکفر و الفسق، قال و طریق السلامة عدم التکفیر و التفسیق فإن إسلام المخالفین له کان صحیحا</w:t>
      </w:r>
    </w:p>
    <w:p>
      <w:pPr>
        <w:pStyle w:val="Heading3"/>
        <w:numPr>
          <w:ilvl w:val="2"/>
          <w:numId w:val="1"/>
        </w:numPr>
        <w:rPr/>
      </w:pPr>
      <w:bookmarkStart w:id="95" w:name="__RefHeading___Toc8583956_73709187"/>
      <w:bookmarkStart w:id="96" w:name="_Toc41"/>
      <w:bookmarkEnd w:id="95"/>
      <w:r>
        <w:rPr/>
        <w:t>35</w:t>
      </w:r>
      <w:r>
        <w:rPr>
          <w:rtl w:val="true"/>
        </w:rPr>
        <w:t xml:space="preserve">- </w:t>
      </w:r>
      <w:r>
        <w:rPr>
          <w:rtl w:val="true"/>
        </w:rPr>
        <w:t>شامل التواریخ‏</w:t>
      </w:r>
      <w:bookmarkEnd w:id="96"/>
    </w:p>
    <w:p>
      <w:pPr>
        <w:pStyle w:val="BookText"/>
        <w:rPr/>
      </w:pPr>
      <w:r>
        <w:rPr>
          <w:rFonts w:ascii="IRNazanin" w:hAnsi="IRNazanin" w:eastAsia="IRNazanin"/>
          <w:color w:val="111111"/>
          <w:sz w:val="28"/>
          <w:sz w:val="28"/>
          <w:szCs w:val="28"/>
          <w:rtl w:val="true"/>
          <w:lang w:bidi="fa-IR"/>
        </w:rPr>
        <w:t>فی تواریخ چنگیز خان الذی هو أول المغول، لعباس قلی خان سپهر فی عشرین ألف بیت، ذکره فی أحوال السجاد ع‏</w:t>
      </w:r>
    </w:p>
    <w:p>
      <w:pPr>
        <w:pStyle w:val="Heading3"/>
        <w:numPr>
          <w:ilvl w:val="2"/>
          <w:numId w:val="1"/>
        </w:numPr>
        <w:rPr/>
      </w:pPr>
      <w:bookmarkStart w:id="97" w:name="__RefHeading___Toc8583958_73709187"/>
      <w:bookmarkStart w:id="98" w:name="_Toc42"/>
      <w:bookmarkEnd w:id="97"/>
      <w:r>
        <w:rPr/>
        <w:t>36</w:t>
      </w:r>
      <w:r>
        <w:rPr>
          <w:rtl w:val="true"/>
        </w:rPr>
        <w:t xml:space="preserve">- </w:t>
      </w:r>
      <w:r>
        <w:rPr>
          <w:rtl w:val="true"/>
        </w:rPr>
        <w:t>شأن علی ع‏</w:t>
      </w:r>
      <w:bookmarkEnd w:id="98"/>
    </w:p>
    <w:p>
      <w:pPr>
        <w:pStyle w:val="BookText"/>
        <w:rPr/>
      </w:pPr>
      <w:r>
        <w:rPr>
          <w:rFonts w:ascii="IRNazanin" w:hAnsi="IRNazanin" w:eastAsia="IRNazanin"/>
          <w:color w:val="111111"/>
          <w:sz w:val="28"/>
          <w:sz w:val="28"/>
          <w:szCs w:val="28"/>
          <w:rtl w:val="true"/>
          <w:lang w:bidi="fa-IR"/>
        </w:rPr>
        <w:t>فی مناقب الإمام و أحواله بلغة أردو، طبع فی الهند و هو تألیف بعض علمائها</w:t>
      </w:r>
    </w:p>
    <w:p>
      <w:pPr>
        <w:pStyle w:val="Heading3"/>
        <w:numPr>
          <w:ilvl w:val="2"/>
          <w:numId w:val="1"/>
        </w:numPr>
        <w:rPr/>
      </w:pPr>
      <w:bookmarkStart w:id="99" w:name="__RefHeading___Toc8583960_73709187"/>
      <w:bookmarkStart w:id="100" w:name="_Toc43"/>
      <w:bookmarkEnd w:id="99"/>
      <w:r>
        <w:rPr/>
        <w:t>37</w:t>
      </w:r>
      <w:r>
        <w:rPr>
          <w:rtl w:val="true"/>
        </w:rPr>
        <w:t xml:space="preserve">- </w:t>
      </w:r>
      <w:r>
        <w:rPr>
          <w:rtl w:val="true"/>
        </w:rPr>
        <w:t>شانه بینی‏</w:t>
      </w:r>
      <w:bookmarkEnd w:id="100"/>
    </w:p>
    <w:p>
      <w:pPr>
        <w:pStyle w:val="BookText"/>
        <w:rPr/>
      </w:pPr>
      <w:r>
        <w:rPr>
          <w:rFonts w:ascii="IRNazanin" w:hAnsi="IRNazanin" w:eastAsia="IRNazanin"/>
          <w:color w:val="111111"/>
          <w:sz w:val="28"/>
          <w:sz w:val="28"/>
          <w:szCs w:val="28"/>
          <w:rtl w:val="true"/>
          <w:lang w:bidi="fa-IR"/>
        </w:rPr>
        <w:t xml:space="preserve">فی علم الکف، و هو فارسی مختصر فی أربع عشرة صفحة، ینقل فیه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یواقیت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للفخر الرازی، رأیته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Heading3"/>
        <w:numPr>
          <w:ilvl w:val="2"/>
          <w:numId w:val="1"/>
        </w:numPr>
        <w:rPr/>
      </w:pPr>
      <w:bookmarkStart w:id="101" w:name="__RefHeading___Toc8583962_73709187"/>
      <w:bookmarkStart w:id="102" w:name="_Toc44"/>
      <w:bookmarkEnd w:id="101"/>
      <w:r>
        <w:rPr/>
        <w:t>38</w:t>
      </w:r>
      <w:r>
        <w:rPr>
          <w:rtl w:val="true"/>
        </w:rPr>
        <w:t xml:space="preserve">- </w:t>
      </w:r>
      <w:r>
        <w:rPr>
          <w:rtl w:val="true"/>
        </w:rPr>
        <w:t>شاه إسماعیل‏نامه‏</w:t>
      </w:r>
      <w:bookmarkEnd w:id="102"/>
    </w:p>
    <w:p>
      <w:pPr>
        <w:pStyle w:val="BookText"/>
        <w:rPr/>
      </w:pPr>
      <w:r>
        <w:rPr>
          <w:rFonts w:ascii="IRNazanin" w:hAnsi="IRNazanin" w:eastAsia="IRNazanin"/>
          <w:color w:val="111111"/>
          <w:sz w:val="28"/>
          <w:sz w:val="28"/>
          <w:szCs w:val="28"/>
          <w:rtl w:val="true"/>
          <w:lang w:bidi="fa-IR"/>
        </w:rPr>
        <w:t xml:space="preserve">مثنوی فی تاریخ وقائع الشاه إسماعیل الفاتح المتوفی فی سنة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نظمه القاضی السنجانی المتوفی فی سنة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 ذکرها سام میرزا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بعض أبیاته‏</w:t>
      </w:r>
    </w:p>
    <w:p>
      <w:pPr>
        <w:pStyle w:val="Heading3"/>
        <w:numPr>
          <w:ilvl w:val="2"/>
          <w:numId w:val="1"/>
        </w:numPr>
        <w:rPr/>
      </w:pPr>
      <w:bookmarkStart w:id="103" w:name="__RefHeading___Toc8583964_73709187"/>
      <w:bookmarkStart w:id="104" w:name="_Toc45"/>
      <w:bookmarkEnd w:id="103"/>
      <w:r>
        <w:rPr/>
        <w:t>39</w:t>
      </w:r>
      <w:r>
        <w:rPr>
          <w:rtl w:val="true"/>
        </w:rPr>
        <w:t xml:space="preserve">- </w:t>
      </w:r>
      <w:r>
        <w:rPr>
          <w:rtl w:val="true"/>
        </w:rPr>
        <w:t>شاه‏جهان‏نامه‏</w:t>
      </w:r>
      <w:bookmarkEnd w:id="10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فارسی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راجه فیض‏آباد</w:t>
      </w:r>
      <w:r>
        <w:rPr>
          <w:rFonts w:eastAsia="IRNazanin" w:cs="IRNazanin"/>
          <w:color w:val="111111"/>
          <w:sz w:val="28"/>
          <w:szCs w:val="28"/>
          <w:rtl w:val="true"/>
          <w:lang w:bidi="fa-IR"/>
        </w:rPr>
        <w:t xml:space="preserve">) </w:t>
      </w:r>
      <w:bookmarkStart w:id="105" w:name="pg11719_134986"/>
    </w:p>
    <w:p>
      <w:pPr>
        <w:pStyle w:val="BookText"/>
        <w:rPr/>
      </w:pPr>
      <w:bookmarkEnd w:id="105"/>
      <w:r>
        <w:rPr>
          <w:rFonts w:ascii="IRNazanin" w:hAnsi="IRNazanin" w:eastAsia="IRNazanin"/>
          <w:color w:val="111111"/>
          <w:sz w:val="28"/>
          <w:sz w:val="28"/>
          <w:szCs w:val="28"/>
          <w:rtl w:val="true"/>
          <w:lang w:bidi="fa-IR"/>
        </w:rPr>
        <w:t xml:space="preserve">فی الهند، لا یعرف مؤلفه کما ذکر فی فهرس المکتبة، فلعله للشیخ عبد الحمید اللاهوری الذی 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p>
    <w:p>
      <w:pPr>
        <w:pStyle w:val="Heading3"/>
        <w:numPr>
          <w:ilvl w:val="2"/>
          <w:numId w:val="1"/>
        </w:numPr>
        <w:rPr/>
      </w:pPr>
      <w:bookmarkStart w:id="106" w:name="__RefHeading___Toc8583966_73709187"/>
      <w:bookmarkStart w:id="107" w:name="_Toc46"/>
      <w:bookmarkEnd w:id="106"/>
      <w:r>
        <w:rPr/>
        <w:t>40</w:t>
      </w:r>
      <w:r>
        <w:rPr>
          <w:rtl w:val="true"/>
        </w:rPr>
        <w:t xml:space="preserve">- </w:t>
      </w:r>
      <w:r>
        <w:rPr>
          <w:rtl w:val="true"/>
        </w:rPr>
        <w:t>شاهد صادق‏</w:t>
      </w:r>
      <w:bookmarkEnd w:id="107"/>
    </w:p>
    <w:p>
      <w:pPr>
        <w:pStyle w:val="BookText"/>
        <w:rPr/>
      </w:pPr>
      <w:r>
        <w:rPr>
          <w:rFonts w:ascii="IRNazanin" w:hAnsi="IRNazanin" w:eastAsia="IRNazanin"/>
          <w:color w:val="111111"/>
          <w:sz w:val="28"/>
          <w:sz w:val="28"/>
          <w:szCs w:val="28"/>
          <w:rtl w:val="true"/>
          <w:lang w:bidi="fa-IR"/>
        </w:rPr>
        <w:t>فارسی کبیر فی أنواع من العلوم، للمولی صادق بن صالح الأصفهانی الذی هاجر إلی بلاد الهند فی عصر الصفویة، ألفه هناک، و منه قوله فی ذکر اسمه و اسم أبیه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چه گردد یار نادانی‏</w:t>
      </w:r>
    </w:p>
    <w:p>
      <w:pPr>
        <w:pStyle w:val="BookText"/>
        <w:rPr/>
      </w:pPr>
      <w:r>
        <w:rPr>
          <w:rFonts w:ascii="IRNazanin" w:hAnsi="IRNazanin" w:eastAsia="IRNazanin"/>
          <w:color w:val="111111"/>
          <w:sz w:val="28"/>
          <w:sz w:val="28"/>
          <w:szCs w:val="28"/>
          <w:rtl w:val="true"/>
          <w:lang w:bidi="fa-IR"/>
        </w:rPr>
        <w:t>صادق صالح سباهانی‏</w:t>
      </w:r>
    </w:p>
    <w:p>
      <w:pPr>
        <w:pStyle w:val="BookText"/>
        <w:rPr/>
      </w:pPr>
      <w:r>
        <w:rPr>
          <w:rFonts w:ascii="IRNazanin" w:hAnsi="IRNazanin" w:eastAsia="IRNazanin"/>
          <w:color w:val="111111"/>
          <w:sz w:val="28"/>
          <w:sz w:val="28"/>
          <w:szCs w:val="28"/>
          <w:rtl w:val="true"/>
          <w:lang w:bidi="fa-IR"/>
        </w:rPr>
        <w:t xml:space="preserve">رأیت النسخة عند المنشی محمد رضا الهندی بالکاظمیة، أحال فیه إلی کتابه الفارسی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الرجال، و هو کبیر فی مجلدات‏</w:t>
      </w:r>
    </w:p>
    <w:p>
      <w:pPr>
        <w:pStyle w:val="Heading3"/>
        <w:numPr>
          <w:ilvl w:val="2"/>
          <w:numId w:val="1"/>
        </w:numPr>
        <w:rPr/>
      </w:pPr>
      <w:bookmarkStart w:id="108" w:name="__RefHeading___Toc8583968_73709187"/>
      <w:bookmarkStart w:id="109" w:name="_Toc47"/>
      <w:bookmarkEnd w:id="108"/>
      <w:r>
        <w:rPr/>
        <w:t>41</w:t>
      </w:r>
      <w:r>
        <w:rPr>
          <w:rtl w:val="true"/>
        </w:rPr>
        <w:t xml:space="preserve">- </w:t>
      </w:r>
      <w:r>
        <w:rPr>
          <w:rtl w:val="true"/>
        </w:rPr>
        <w:t>شاهد غم‏</w:t>
      </w:r>
      <w:bookmarkEnd w:id="109"/>
    </w:p>
    <w:p>
      <w:pPr>
        <w:pStyle w:val="BookText"/>
        <w:rPr/>
      </w:pPr>
      <w:r>
        <w:rPr>
          <w:rFonts w:ascii="IRNazanin" w:hAnsi="IRNazanin" w:eastAsia="IRNazanin"/>
          <w:color w:val="111111"/>
          <w:sz w:val="28"/>
          <w:sz w:val="28"/>
          <w:szCs w:val="28"/>
          <w:rtl w:val="true"/>
          <w:lang w:bidi="fa-IR"/>
        </w:rPr>
        <w:t>منظوم فی رثاء الحسین ع باللغة الأردویة، للسید بن الحسنین الملقب بزائر، طبع فی الهند</w:t>
      </w:r>
    </w:p>
    <w:p>
      <w:pPr>
        <w:pStyle w:val="Heading3"/>
        <w:numPr>
          <w:ilvl w:val="2"/>
          <w:numId w:val="1"/>
        </w:numPr>
        <w:rPr/>
      </w:pPr>
      <w:bookmarkStart w:id="110" w:name="__RefHeading___Toc8583970_73709187"/>
      <w:bookmarkStart w:id="111" w:name="_Toc48"/>
      <w:bookmarkEnd w:id="110"/>
      <w:r>
        <w:rPr/>
        <w:t>42</w:t>
      </w:r>
      <w:r>
        <w:rPr>
          <w:rtl w:val="true"/>
        </w:rPr>
        <w:t xml:space="preserve">- </w:t>
      </w:r>
      <w:r>
        <w:rPr>
          <w:rtl w:val="true"/>
        </w:rPr>
        <w:t>شاهد غیب‏</w:t>
      </w:r>
      <w:bookmarkEnd w:id="111"/>
    </w:p>
    <w:p>
      <w:pPr>
        <w:pStyle w:val="BookText"/>
        <w:rPr/>
      </w:pPr>
      <w:r>
        <w:rPr>
          <w:rFonts w:ascii="IRNazanin" w:hAnsi="IRNazanin" w:eastAsia="IRNazanin"/>
          <w:color w:val="111111"/>
          <w:sz w:val="28"/>
          <w:sz w:val="28"/>
          <w:szCs w:val="28"/>
          <w:rtl w:val="true"/>
          <w:lang w:bidi="fa-IR"/>
        </w:rPr>
        <w:t>بالأردویة و هو لبعض فضلاء الهند و قد طبع بها</w:t>
      </w:r>
    </w:p>
    <w:p>
      <w:pPr>
        <w:pStyle w:val="Heading3"/>
        <w:numPr>
          <w:ilvl w:val="2"/>
          <w:numId w:val="1"/>
        </w:numPr>
        <w:rPr/>
      </w:pPr>
      <w:bookmarkStart w:id="112" w:name="__RefHeading___Toc8583972_73709187"/>
      <w:bookmarkStart w:id="113" w:name="_Toc49"/>
      <w:bookmarkEnd w:id="112"/>
      <w:r>
        <w:rPr/>
        <w:t>43</w:t>
      </w:r>
      <w:r>
        <w:rPr>
          <w:rtl w:val="true"/>
        </w:rPr>
        <w:t xml:space="preserve">- </w:t>
      </w:r>
      <w:r>
        <w:rPr>
          <w:rtl w:val="true"/>
        </w:rPr>
        <w:t>شاهد المشاهد</w:t>
      </w:r>
      <w:bookmarkEnd w:id="113"/>
    </w:p>
    <w:p>
      <w:pPr>
        <w:pStyle w:val="BookText"/>
        <w:rPr/>
      </w:pPr>
      <w:r>
        <w:rPr>
          <w:rFonts w:ascii="IRNazanin" w:hAnsi="IRNazanin" w:eastAsia="IRNazanin"/>
          <w:color w:val="111111"/>
          <w:sz w:val="28"/>
          <w:sz w:val="28"/>
          <w:szCs w:val="28"/>
          <w:rtl w:val="true"/>
          <w:lang w:bidi="fa-IR"/>
        </w:rPr>
        <w:t>یعنی مراقد الأئمة ع فی ذکر شرفها و تفاصیل زیاراتها الصحیحة و تواریخها المعتبرة، للسید هبة الدین الشهرستانی المعاصر، ذکره فی فهرس تصانیفه‏</w:t>
      </w:r>
    </w:p>
    <w:p>
      <w:pPr>
        <w:pStyle w:val="Heading3"/>
        <w:numPr>
          <w:ilvl w:val="2"/>
          <w:numId w:val="1"/>
        </w:numPr>
        <w:rPr/>
      </w:pPr>
      <w:bookmarkStart w:id="114" w:name="__RefHeading___Toc8583974_73709187"/>
      <w:bookmarkStart w:id="115" w:name="_Toc50"/>
      <w:bookmarkEnd w:id="114"/>
      <w:r>
        <w:rPr/>
        <w:t>44</w:t>
      </w:r>
      <w:r>
        <w:rPr>
          <w:rtl w:val="true"/>
        </w:rPr>
        <w:t xml:space="preserve">- </w:t>
      </w:r>
      <w:r>
        <w:rPr>
          <w:rtl w:val="true"/>
        </w:rPr>
        <w:t>شاهدنامه‏</w:t>
      </w:r>
      <w:bookmarkEnd w:id="115"/>
    </w:p>
    <w:p>
      <w:pPr>
        <w:pStyle w:val="BookText"/>
        <w:rPr/>
      </w:pPr>
      <w:r>
        <w:rPr>
          <w:rFonts w:ascii="IRNazanin" w:hAnsi="IRNazanin" w:eastAsia="IRNazanin"/>
          <w:color w:val="111111"/>
          <w:sz w:val="28"/>
          <w:sz w:val="28"/>
          <w:szCs w:val="28"/>
          <w:rtl w:val="true"/>
          <w:lang w:bidi="fa-IR"/>
        </w:rPr>
        <w:t xml:space="preserve">للشیخ محمود الشبستری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p>
    <w:p>
      <w:pPr>
        <w:pStyle w:val="Heading3"/>
        <w:numPr>
          <w:ilvl w:val="2"/>
          <w:numId w:val="1"/>
        </w:numPr>
        <w:rPr/>
      </w:pPr>
      <w:bookmarkStart w:id="116" w:name="__RefHeading___Toc8583976_73709187"/>
      <w:bookmarkStart w:id="117" w:name="_Toc51"/>
      <w:bookmarkEnd w:id="116"/>
      <w:r>
        <w:rPr/>
        <w:t>45</w:t>
      </w:r>
      <w:r>
        <w:rPr>
          <w:rtl w:val="true"/>
        </w:rPr>
        <w:t xml:space="preserve">- </w:t>
      </w:r>
      <w:r>
        <w:rPr>
          <w:rtl w:val="true"/>
        </w:rPr>
        <w:t>شاه‏راه نجات‏</w:t>
      </w:r>
      <w:bookmarkEnd w:id="117"/>
    </w:p>
    <w:p>
      <w:pPr>
        <w:pStyle w:val="BookText"/>
        <w:rPr/>
      </w:pPr>
      <w:r>
        <w:rPr>
          <w:rFonts w:ascii="IRNazanin" w:hAnsi="IRNazanin" w:eastAsia="IRNazanin"/>
          <w:color w:val="111111"/>
          <w:sz w:val="28"/>
          <w:sz w:val="28"/>
          <w:szCs w:val="28"/>
          <w:rtl w:val="true"/>
          <w:lang w:bidi="fa-IR"/>
        </w:rPr>
        <w:t xml:space="preserve">مثنوی أخلاقی للعالم المدرس الأدیب المیرزا محمد بن محمد رضا التبریزی الملقب فی شعره بمجذوب، تاریخ فراغه منه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أرخه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تاریخش آنکه درها سفت‏</w:t>
      </w:r>
    </w:p>
    <w:p>
      <w:pPr>
        <w:pStyle w:val="BookText"/>
        <w:rPr/>
      </w:pPr>
      <w:r>
        <w:rPr>
          <w:rFonts w:ascii="IRNazanin" w:hAnsi="IRNazanin" w:eastAsia="IRNazanin"/>
          <w:color w:val="111111"/>
          <w:sz w:val="28"/>
          <w:sz w:val="28"/>
          <w:szCs w:val="28"/>
          <w:rtl w:val="true"/>
          <w:lang w:bidi="fa-IR"/>
        </w:rPr>
        <w:t>شاه‏راه نجاه دلها کفت‏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النصرآبادی فی تذکرته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منها فیها ذکر ولادة الأمیر علیه السلام  فی الکعبة، و کان فراغه من جمع دیوانه فی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و فیه 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التأییدات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منظوم فی أربعة عشر بندا، فرغ منه‏ </w:t>
      </w:r>
      <w:bookmarkStart w:id="118" w:name="pg11719_134987"/>
    </w:p>
    <w:p>
      <w:pPr>
        <w:pStyle w:val="BookText"/>
        <w:rPr/>
      </w:pPr>
      <w:bookmarkEnd w:id="118"/>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فاتنا ذکره فی محله</w:t>
      </w:r>
      <w:r>
        <w:rPr>
          <w:rFonts w:eastAsia="IRNazanin" w:cs="IRNazanin"/>
          <w:color w:val="111111"/>
          <w:sz w:val="28"/>
          <w:szCs w:val="28"/>
          <w:rtl w:val="true"/>
          <w:lang w:bidi="fa-IR"/>
        </w:rPr>
        <w:t>.</w:t>
      </w:r>
    </w:p>
    <w:p>
      <w:pPr>
        <w:pStyle w:val="Heading3"/>
        <w:numPr>
          <w:ilvl w:val="2"/>
          <w:numId w:val="1"/>
        </w:numPr>
        <w:rPr/>
      </w:pPr>
      <w:bookmarkStart w:id="119" w:name="__RefHeading___Toc8583978_73709187"/>
      <w:bookmarkStart w:id="120" w:name="_Toc52"/>
      <w:bookmarkEnd w:id="119"/>
      <w:r>
        <w:rPr/>
        <w:t>46</w:t>
      </w:r>
      <w:r>
        <w:rPr>
          <w:rtl w:val="true"/>
        </w:rPr>
        <w:t xml:space="preserve">- </w:t>
      </w:r>
      <w:r>
        <w:rPr>
          <w:rtl w:val="true"/>
        </w:rPr>
        <w:t>شاه‏راه هدایت‏</w:t>
      </w:r>
      <w:bookmarkEnd w:id="120"/>
    </w:p>
    <w:p>
      <w:pPr>
        <w:pStyle w:val="BookText"/>
        <w:rPr/>
      </w:pPr>
      <w:r>
        <w:rPr>
          <w:rFonts w:ascii="IRNazanin" w:hAnsi="IRNazanin" w:eastAsia="IRNazanin"/>
          <w:color w:val="111111"/>
          <w:sz w:val="28"/>
          <w:sz w:val="28"/>
          <w:szCs w:val="28"/>
          <w:rtl w:val="true"/>
          <w:lang w:bidi="fa-IR"/>
        </w:rPr>
        <w:t xml:space="preserve">فی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الفارسیة، للسید محمد رضا الموسوی الشفیعی المولود فی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بإشارة أستاذه السید علی البهبهانی مؤلف الأصل، و قد طبع فی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21" w:name="__RefHeading___Toc8583980_73709187"/>
      <w:bookmarkStart w:id="122" w:name="_Toc53"/>
      <w:bookmarkEnd w:id="121"/>
      <w:r>
        <w:rPr/>
        <w:t>47</w:t>
      </w:r>
      <w:r>
        <w:rPr>
          <w:rtl w:val="true"/>
        </w:rPr>
        <w:t xml:space="preserve">- </w:t>
      </w:r>
      <w:r>
        <w:rPr>
          <w:rtl w:val="true"/>
        </w:rPr>
        <w:t>شاه‏رخ شاه‏رخ‏نامه‏</w:t>
      </w:r>
      <w:bookmarkEnd w:id="122"/>
    </w:p>
    <w:p>
      <w:pPr>
        <w:pStyle w:val="BookText"/>
        <w:rPr/>
      </w:pPr>
      <w:r>
        <w:rPr>
          <w:rFonts w:ascii="IRNazanin" w:hAnsi="IRNazanin" w:eastAsia="IRNazanin"/>
          <w:color w:val="111111"/>
          <w:sz w:val="28"/>
          <w:sz w:val="28"/>
          <w:szCs w:val="28"/>
          <w:rtl w:val="true"/>
          <w:lang w:bidi="fa-IR"/>
        </w:rPr>
        <w:t>فارسی منظوم للمیرزا قاسم من شعراء العجم نظمه للشاه إسماعیل و صدره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العالم العارف الأدیب السید المیرزا محمد قاسم الگنابادی الجنابذی من أحفاد الأمیر السید الجنابذی، ترجمه سام میرزا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فی سنة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أربعة من مثنویاته منها ما نظمه باسم سام میرزا نفسه،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أیضا معاصره علاء الدین القزوینی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نفائس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مکتوبه الذی ذکر فیه سائر مثنویاته،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دفترین و هو تسعة آلاف 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شاه‏رخ‏نامه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هو فی خمسة آلاف بیت، إلی آخر ما ذکره ابن یوسف الشیرازی عن نفائس المآثر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مکتبة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Heading3"/>
        <w:numPr>
          <w:ilvl w:val="2"/>
          <w:numId w:val="1"/>
        </w:numPr>
        <w:rPr/>
      </w:pPr>
      <w:bookmarkStart w:id="123" w:name="__RefHeading___Toc8583982_73709187"/>
      <w:bookmarkStart w:id="124" w:name="_Toc54"/>
      <w:bookmarkEnd w:id="123"/>
      <w:r>
        <w:rPr/>
        <w:t>48</w:t>
      </w:r>
      <w:r>
        <w:rPr>
          <w:rtl w:val="true"/>
        </w:rPr>
        <w:t xml:space="preserve">- </w:t>
      </w:r>
      <w:r>
        <w:rPr>
          <w:rtl w:val="true"/>
        </w:rPr>
        <w:t>شاهنامه‏</w:t>
      </w:r>
      <w:bookmarkEnd w:id="124"/>
    </w:p>
    <w:p>
      <w:pPr>
        <w:pStyle w:val="BookText"/>
        <w:rPr/>
      </w:pPr>
      <w:r>
        <w:rPr>
          <w:rStyle w:val="FootnoteAnchor"/>
          <w:rtl w:val="true"/>
        </w:rPr>
        <w:footnoteReference w:id="3"/>
      </w:r>
      <w:r>
        <w:rPr>
          <w:rFonts w:ascii="IRNazanin" w:hAnsi="IRNazanin" w:eastAsia="IRNazanin"/>
          <w:color w:val="111111"/>
          <w:sz w:val="28"/>
          <w:sz w:val="28"/>
          <w:szCs w:val="28"/>
          <w:rtl w:val="true"/>
          <w:lang w:bidi="fa-IR"/>
        </w:rPr>
        <w:t xml:space="preserve">للمولی بمان علی الکرمانی المتخلص براجی، نقل عنه المولی محمد تقی الگلپایگانی المتوفی فی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فی مجموعة له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125" w:name="__RefHeading___Toc8583984_73709187"/>
      <w:bookmarkStart w:id="126" w:name="_Toc55"/>
      <w:bookmarkEnd w:id="125"/>
      <w:r>
        <w:rPr/>
        <w:t>49</w:t>
      </w:r>
      <w:r>
        <w:rPr>
          <w:rtl w:val="true"/>
        </w:rPr>
        <w:t xml:space="preserve">- </w:t>
      </w:r>
      <w:r>
        <w:rPr>
          <w:rtl w:val="true"/>
        </w:rPr>
        <w:t>شاهنامه‏</w:t>
      </w:r>
      <w:bookmarkEnd w:id="1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منظوم فی ستین ألف بیت للشاعر الحکیم أبی القاسم الحسن بن إسحاق ابن شرف شاه الوزانی الطوسی الشهیر بالفردوسی، من أشهر </w:t>
      </w:r>
    </w:p>
    <w:p>
      <w:pPr>
        <w:pStyle w:val="BookText"/>
        <w:rPr/>
      </w:pPr>
      <w:r>
        <w:rPr>
          <w:rFonts w:ascii="IRNazanin" w:hAnsi="IRNazanin" w:eastAsia="IRNazanin"/>
          <w:color w:val="111111"/>
          <w:sz w:val="28"/>
          <w:sz w:val="28"/>
          <w:szCs w:val="28"/>
          <w:rtl w:val="true"/>
          <w:lang w:bidi="fa-IR"/>
        </w:rPr>
        <w:t xml:space="preserve">شعراء الفرس و أخلدهم، ولد 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قریة وزان من قری طوس، و کان من تلامیذ الشاعر الحکیم أبی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نصیر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الأسدی الطوسی، و الشاهنامة نظم لطیف تضمن تواریخ سلاطین الفرس من أول زمان کیومرث إلی زمان یزدجرد بن شهریار، و لم تقتصر علی ذلک بل احتوت علی کثیر من الحکم و المواعظ و النصائح و الترغیب و الفلسفة و الأخلاق و الغزل و الأمثال، و غیر ذلک من فنون الشعر و أبوابه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عند الفرس کالالیاذة عند الیونان، فهم یعتبرونها من کنوز اللغة الفارسیة و ذخائرها، و قد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ربعها من الشعر العالی، و ربعها من الشعر الجید، و نصفها من الشعر المتوسط، و إنها من خزائن الفصاحة و اللغة، و هی دلیل قوی علی سعة معرفة الفردوسی و قوة تفکیره، و قدرته العجیبة علی النظم و تمکنه من إخضاع أصعب القوافی، فإن استقامته فی النظم دلیل ثابت علی قدرته البیانیة و تمکنه من التعبیر عما یخالجه، فقد ضمن العبارات السهلة معان صعبة و مادة غزیرة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الحقیقة أن هذه الملحمة الکبیرة و السفر التاریخی الخالد من جلائل الآثار و مهامها فهی کتاب تاریخ اشتمل علی ذکر ملوک إیران و إبطالها و حوادثها و حروبها و قصصها و قضایاها و آدابها و أخلاقها و ما هنالک، و دیوان أدب احتوی علی أغلب الفنون و أظرفها و جمع أطراف معظم المواضیع و العلوم و المعارف، و قد أجمعت آراء علماء الشرق و الغرب من النقاد علی إنها من الأدب العالی و الشعر السامی، و لم یتعرض لها بالنقد أحد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أدبیات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لیست فی المستوی العظیم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یجحد مکانتها فی اللغة و التاریخ و الأدب، و یعتبر هذا الرأی شذوذا و خروجا علی إجماع النقاد علی تباین أذواقهم و نزعاتهم، فقد أسلفنا أنهم أجمعوا علی تقدیرها و الثناء علیها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لیس من السهل علی شاعر لا یکتفی بسرد الحوادث بل یحرص علی الإشارة </w:t>
      </w:r>
    </w:p>
    <w:p>
      <w:pPr>
        <w:pStyle w:val="BookText"/>
        <w:rPr/>
      </w:pPr>
      <w:r>
        <w:rPr>
          <w:rFonts w:ascii="IRNazanin" w:hAnsi="IRNazanin" w:eastAsia="IRNazanin"/>
          <w:color w:val="111111"/>
          <w:sz w:val="28"/>
          <w:sz w:val="28"/>
          <w:szCs w:val="28"/>
          <w:rtl w:val="true"/>
          <w:lang w:bidi="fa-IR"/>
        </w:rPr>
        <w:t>إلی عوامل الطبیعة فی القضایا، و یربط الآثار بمؤثراتها و العلل بمعلولاتها، و یتحدث عن الخصائص الاجتماعیة التی لها بموضوعه أدنی علاقة، بل یصعب علی مثل هذا الشاعر الفخم الذی یسلسل القصص المهمة و الأحداث الرائعة و یربط أفکاره کالسلسلة أن یعتنی برصف الألفاظ و زخرفة الکلمات و أن یأتی بالأبیات المنظومة قریبة الشبه بعضها من بعض، لا سیما إذا علمنا أن الفردوسی نظم الشاهنامة فی مدة ثلاثین سنة کما یأتی تفصیله، فهل یمکنه أن یساوی بین ما نظمه فی ساعته و ما نظمه قبلها بعشرین سنة، لذلک فلا غرابة إذا ما وجدنا الشاعر یعلو و یهبط فی بعض المواضع، و یسمو نظمه فی موضع و یکون متوسطا أو عادیا فی موضع آخر، فإن اختلاف المواضیع و القضایا التی یطرقها بالنظم من جهة، و الحوادث الزمنیة المحیطة به من جهة أخری لها الأثر التام فی هذا المقام، و إن الکتاب الجامع الذی یحوی حوادث و قصص واسعة الأطراف لا بد و أن یکون بعض أشعاره خیرا من بعض لذلک فإننا لا نعتبر رأی براون لما تجلی لنا من عظمة الشاعر و درجة نبوغه، فالشعب أعرف بأدبه و شعره و خصائصه و ممیزاته، و قد حاول شعراء عدیدون من الفرس تقلید الفردوسی و نظموا الملاحم فلم یبلغوا شاوه و لم یظفروا بطائل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الفردوسی الشاهنامة باسم السلطان محمود سبکتکین الغزنوی و لذلک سماها بالشاهنامه،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نظمها بأمره فی سنة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فی نظمها زیادة علی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القول بعید عن الصواب کما یبدو لأنها تمت فی سنة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صرح به الفردوسی نفسه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هجرت شده پنج هشتاد بار</w:t>
      </w:r>
    </w:p>
    <w:p>
      <w:pPr>
        <w:pStyle w:val="BookText"/>
        <w:rPr/>
      </w:pPr>
      <w:r>
        <w:rPr>
          <w:rFonts w:ascii="IRNazanin" w:hAnsi="IRNazanin" w:eastAsia="IRNazanin"/>
          <w:color w:val="111111"/>
          <w:sz w:val="28"/>
          <w:sz w:val="28"/>
          <w:szCs w:val="28"/>
          <w:rtl w:val="true"/>
          <w:lang w:bidi="fa-IR"/>
        </w:rPr>
        <w:t>که گفتم من این نامه شاهوار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معناه أنه بضرب خمسة فی ثمانین من الهجرة أی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السنة هی الثانیة عشرة من سلطنة محمود، أما کونه بقی مشغولا فی نظمها ثلاثین سنة فهو ثابت بنص الفردوسی أیضا، و علیه فلم یکن نظمه بأمر محمود، بل کان نظم القسم الأول منه فی زمن السامانیین، و المظنون قویا أنه بدأ بنظمها مختصرة إلی سنة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فی‏ </w:t>
      </w:r>
    </w:p>
    <w:p>
      <w:pPr>
        <w:pStyle w:val="BookText"/>
        <w:rPr/>
      </w:pPr>
      <w:r>
        <w:rPr>
          <w:rFonts w:ascii="IRNazanin" w:hAnsi="IRNazanin" w:eastAsia="IRNazanin"/>
          <w:color w:val="111111"/>
          <w:sz w:val="28"/>
          <w:sz w:val="28"/>
          <w:szCs w:val="28"/>
          <w:rtl w:val="true"/>
          <w:lang w:bidi="fa-IR"/>
        </w:rPr>
        <w:t xml:space="preserve">هذه السنة سافر إلی العراق و التقی بموفق الدین أبی علی الحسن بن محمد بن إسماعیل الإسکافی وزیر بهاء الدولة الدیلمی و نظم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إلی خراسان و اشتغل جدیدا بنظمه و جعله باسم محمود الغزنوی، و کان محبا للعلم و الأدب و قد وعد الفردوسی بأن یکافئه بستین ألف دینار، و کان الفردوسی یأمل أن یحظی بتلک الجائزة لتکون عونا له فی شیخوخته، و لما أتم الشاهنامة قصد السلطان محمود للحصول علی الجائزة، و لما ظهر للسلطان تشیعه لم یف له بوعده ثم أبدل الدنانیر بالدراهم، فغضب الفردوسی و لم یأخذها بل قسمها علی حاملها و حمامی و بائع شراب، و هجا السلطان هجاء مرا و هرب من غزنة إلی هراة فبقی فیها ستة أشهر مختفیا فی دکان إسماعیل الوراق والد الأزرقی الشاعر، و یقال إنه ذهب إلی طوس و وضع نسخه الشاهنامة عند إسپهبد طبرستان و أراد أن یجعلها باسمه، و هجا محمودا بمائة بیت اشتراها منه إسپهبد بمائة ألف درهم، و بقی مختفیا إلی أن توفی فی سنة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إن السلطان محمود ندم بعد ذلک علی خلفه للوعد علی أثر رسالة کتبها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حکام عصره، و کان وعظه فیها و نصحه، و ذکره بفناء الدنیا بقاء الذکر الحسن، و بتعب الفردوسی و ما کان یؤمله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السلطان له بستین ألف دینار فحملت إلیه، و وصل الرسول إلی باب داره فرأی الناس یخرجون منها و هم یحملون جنازة الفردوسی رحمه الله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نسخ من الشاهنامة فی مکتبات الآستانة کمکتبة حالت أفندی و غیرها کما فی فهارسها، و طبعت فی بمبئی و غیرها، و طبعت خلاصتها 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المهرجان الألفی الذی أقیم للفردوسی، و الاختصار للمیرزا محمد علی خان ابن المیرزا محمد حسین خان ذکاء الملک الفروغی، و ترجمها إلی العربیة نثرا الأدیب المصری عبد الوهاب عزام، و طبعت الترجمة فی مجلدین بمصر 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 إلی الإفرنجیة سنة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طبعت الترجمة أیضا، و کتب المستشرق الألمانی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عام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کلمات الشاهنامة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ألفی صفحة بقطع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و ترجم مؤلفه‏ </w:t>
      </w:r>
      <w:bookmarkStart w:id="127" w:name="pg11719_134991"/>
    </w:p>
    <w:p>
      <w:pPr>
        <w:pStyle w:val="BookText"/>
        <w:rPr/>
      </w:pPr>
      <w:bookmarkEnd w:id="127"/>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فیه فی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فهرس الکتب الفارسیة المخطوطة فی برلن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ویلهلم پرج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أردمان هذا حقق أن النسخة العتیقة من الشاهنامة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موسکو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النسخة الأصلیة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الأدیب المؤرخ المعروف سعید النفیسی الأستاذ بجامعة طهران مقالة مبسوطة فی شرح أحوال الفردوسی و</w:t>
      </w:r>
    </w:p>
    <w:p>
      <w:pPr>
        <w:pStyle w:val="BookText"/>
        <w:rPr/>
      </w:pPr>
      <w:r>
        <w:rPr>
          <w:rFonts w:ascii="IRNazanin" w:hAnsi="IRNazanin" w:eastAsia="IRNazanin"/>
          <w:color w:val="111111"/>
          <w:sz w:val="28"/>
          <w:sz w:val="28"/>
          <w:szCs w:val="28"/>
          <w:rtl w:val="true"/>
          <w:lang w:bidi="fa-IR"/>
        </w:rPr>
        <w:t xml:space="preserve">ما یتعلق بکتابه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الشاهنامة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نقل هذه المقالة الأمیر مجاهد فی المجلد العاشر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سال‏نامه بارس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إن أستاذه الحکیم الشاعر أبا منصور الأسدی الطوسی نظم أربعة آلاف بیت من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الشاهنامة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استیلاء العرب علی العجم و مجی‏ء المغیرة إلی یزدجرد، و حرب سعد بن أبی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للفردوسی قصائد فی مدح أمیر المؤمنین علی ع یظهر منها إخلاصه فی التشیع، منها قوله فی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 که زد به دو انگشت مره را به دو نیم‏</w:t>
      </w:r>
    </w:p>
    <w:p>
      <w:pPr>
        <w:pStyle w:val="BookText"/>
        <w:rPr/>
      </w:pPr>
      <w:r>
        <w:rPr>
          <w:rFonts w:ascii="IRNazanin" w:hAnsi="IRNazanin" w:eastAsia="IRNazanin"/>
          <w:color w:val="111111"/>
          <w:sz w:val="28"/>
          <w:sz w:val="28"/>
          <w:szCs w:val="28"/>
          <w:rtl w:val="true"/>
          <w:lang w:bidi="fa-IR"/>
        </w:rPr>
        <w:t>ز بهر قتل عدو ساخت ذو الفقار انگشت‏</w:t>
      </w:r>
    </w:p>
    <w:p>
      <w:pPr>
        <w:pStyle w:val="BookText"/>
        <w:rPr/>
      </w:pPr>
      <w:r>
        <w:rPr>
          <w:rFonts w:ascii="IRNazanin" w:hAnsi="IRNazanin" w:eastAsia="IRNazanin"/>
          <w:color w:val="111111"/>
          <w:sz w:val="28"/>
          <w:sz w:val="28"/>
          <w:szCs w:val="28"/>
          <w:rtl w:val="true"/>
          <w:lang w:bidi="fa-IR"/>
        </w:rPr>
        <w:t>شهی که تا به دو انگشت در ز خیبر کند</w:t>
      </w:r>
    </w:p>
    <w:p>
      <w:pPr>
        <w:pStyle w:val="BookText"/>
        <w:rPr/>
      </w:pPr>
      <w:r>
        <w:rPr>
          <w:rFonts w:ascii="IRNazanin" w:hAnsi="IRNazanin" w:eastAsia="IRNazanin"/>
          <w:color w:val="111111"/>
          <w:sz w:val="28"/>
          <w:sz w:val="28"/>
          <w:szCs w:val="28"/>
          <w:rtl w:val="true"/>
          <w:lang w:bidi="fa-IR"/>
        </w:rPr>
        <w:t>برآمد از پی إسلام صد هزار انگشت‏</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و چاکر و مداح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 قلمش گشته دستیار انگشت‏</w:t>
      </w:r>
    </w:p>
    <w:p>
      <w:pPr>
        <w:pStyle w:val="Heading3"/>
        <w:numPr>
          <w:ilvl w:val="2"/>
          <w:numId w:val="1"/>
        </w:numPr>
        <w:rPr/>
      </w:pPr>
      <w:bookmarkStart w:id="128" w:name="__RefHeading___Toc8583986_73709187"/>
      <w:bookmarkStart w:id="129" w:name="_Toc56"/>
      <w:bookmarkEnd w:id="128"/>
      <w:r>
        <w:rPr>
          <w:rtl w:val="true"/>
        </w:rPr>
        <w:t>شاهنامه‏</w:t>
      </w:r>
      <w:bookmarkEnd w:id="129"/>
    </w:p>
    <w:p>
      <w:pPr>
        <w:pStyle w:val="BookText"/>
        <w:rPr/>
      </w:pPr>
      <w:r>
        <w:rPr>
          <w:rFonts w:ascii="IRNazanin" w:hAnsi="IRNazanin" w:eastAsia="IRNazanin"/>
          <w:color w:val="111111"/>
          <w:sz w:val="28"/>
          <w:sz w:val="28"/>
          <w:szCs w:val="28"/>
          <w:rtl w:val="true"/>
          <w:lang w:bidi="fa-IR"/>
        </w:rPr>
        <w:t xml:space="preserve">للسید المیرزا قاسم الگنابادی، اسمه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30" w:name="__RefHeading___Toc8583988_73709187"/>
      <w:bookmarkStart w:id="131" w:name="_Toc57"/>
      <w:bookmarkEnd w:id="130"/>
      <w:r>
        <w:rPr/>
        <w:t>50</w:t>
      </w:r>
      <w:r>
        <w:rPr>
          <w:rtl w:val="true"/>
        </w:rPr>
        <w:t xml:space="preserve">- </w:t>
      </w:r>
      <w:r>
        <w:rPr>
          <w:rtl w:val="true"/>
        </w:rPr>
        <w:t>شاهنامه‏</w:t>
      </w:r>
      <w:bookmarkEnd w:id="1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فتوحات الشاه إسماعیل الصفوی المتوفی سنة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للمولی عبد الله الهاتفی المتوفی سنة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قرب ألف بیت منه ثم أدرکه الأجل، و قد نقل بعضها سام میرزا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تحفه سامی فی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w:t>
      </w:r>
      <w:bookmarkStart w:id="132" w:name="pg11719_134992"/>
    </w:p>
    <w:p>
      <w:pPr>
        <w:pStyle w:val="BookText"/>
        <w:rPr/>
      </w:pPr>
      <w:bookmarkEnd w:id="132"/>
      <w:r>
        <w:rPr>
          <w:rFonts w:ascii="IRNazanin" w:hAnsi="IRNazanin" w:eastAsia="IRNazanin"/>
          <w:color w:val="111111"/>
          <w:sz w:val="28"/>
          <w:sz w:val="28"/>
          <w:szCs w:val="28"/>
          <w:rtl w:val="true"/>
          <w:lang w:bidi="fa-IR"/>
        </w:rPr>
        <w:t>الشاه إسماعیل‏نامه المذکور و مقدم علیه</w:t>
      </w:r>
      <w:r>
        <w:rPr>
          <w:rFonts w:eastAsia="IRNazanin" w:cs="IRNazanin"/>
          <w:color w:val="111111"/>
          <w:sz w:val="28"/>
          <w:szCs w:val="28"/>
          <w:rtl w:val="true"/>
          <w:lang w:bidi="fa-IR"/>
        </w:rPr>
        <w:t>.</w:t>
      </w:r>
    </w:p>
    <w:p>
      <w:pPr>
        <w:pStyle w:val="Heading3"/>
        <w:numPr>
          <w:ilvl w:val="2"/>
          <w:numId w:val="1"/>
        </w:numPr>
        <w:rPr/>
      </w:pPr>
      <w:bookmarkStart w:id="133" w:name="__RefHeading___Toc8583990_73709187"/>
      <w:bookmarkStart w:id="134" w:name="_Toc58"/>
      <w:bookmarkEnd w:id="133"/>
      <w:r>
        <w:rPr/>
        <w:t>51</w:t>
      </w:r>
      <w:r>
        <w:rPr>
          <w:rtl w:val="true"/>
        </w:rPr>
        <w:t xml:space="preserve">- </w:t>
      </w:r>
      <w:r>
        <w:rPr>
          <w:rtl w:val="true"/>
        </w:rPr>
        <w:t>شاهنامه‏</w:t>
      </w:r>
      <w:bookmarkEnd w:id="134"/>
    </w:p>
    <w:p>
      <w:pPr>
        <w:pStyle w:val="BookText"/>
        <w:rPr/>
      </w:pPr>
      <w:r>
        <w:rPr>
          <w:rFonts w:ascii="IRNazanin" w:hAnsi="IRNazanin" w:eastAsia="IRNazanin"/>
          <w:color w:val="111111"/>
          <w:sz w:val="28"/>
          <w:sz w:val="28"/>
          <w:szCs w:val="28"/>
          <w:rtl w:val="true"/>
          <w:lang w:bidi="fa-IR"/>
        </w:rPr>
        <w:t xml:space="preserve">فی نظم وقائع السلطان حسین میرزا بایقرا المتوفی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عشرة آلاف بیت، نظمه بأمره الخواجة مسعود القمی نزیل هراة و مصاحب الوزیر الأمیر علی شیر،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اثنی عشر ألف بیت فی النسخة الترکیة</w:t>
      </w:r>
      <w:r>
        <w:rPr>
          <w:rFonts w:eastAsia="IRNazanin" w:cs="IRNazanin"/>
          <w:color w:val="111111"/>
          <w:sz w:val="28"/>
          <w:szCs w:val="28"/>
          <w:rtl w:val="true"/>
          <w:lang w:bidi="fa-IR"/>
        </w:rPr>
        <w:t>.</w:t>
      </w:r>
    </w:p>
    <w:p>
      <w:pPr>
        <w:pStyle w:val="Heading3"/>
        <w:numPr>
          <w:ilvl w:val="2"/>
          <w:numId w:val="1"/>
        </w:numPr>
        <w:rPr/>
      </w:pPr>
      <w:bookmarkStart w:id="135" w:name="__RefHeading___Toc8583992_73709187"/>
      <w:bookmarkStart w:id="136" w:name="_Toc59"/>
      <w:bookmarkEnd w:id="135"/>
      <w:r>
        <w:rPr/>
        <w:t>52</w:t>
      </w:r>
      <w:r>
        <w:rPr>
          <w:rtl w:val="true"/>
        </w:rPr>
        <w:t xml:space="preserve">- </w:t>
      </w:r>
      <w:r>
        <w:rPr>
          <w:rtl w:val="true"/>
        </w:rPr>
        <w:t>شاهنامه پهلوی‏</w:t>
      </w:r>
      <w:bookmarkEnd w:id="136"/>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للأدیب المعاصر حبیب الله نوبخت بن محمد حسن الشیرازی بن محمد رفیع النوری المازندرانی بن جهانی مهران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سبط المولی علی أصغر المجتهد الخراسانی الذی کان یقیم الجماعة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گوهرشاد، و الذی مات مسموما، کذا وصفه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سال‏نامه بارس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مائة ألف بیت من آخر أیام السامانیة إلی أوائل أیام رضا شاه الپهلوی، و قد طبع مجلده الأول فی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فجاء 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قد حوی ثلاثین ألف بیت، و بدأ فیه الشاعر بالنظم من بدایة الفترة التی ختم الفردوسی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الشاهنامة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و قد احتوی المجلد الأول علی ثلاثة أجزاء،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إسپهذان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المجلد الثانی منه فی ثلاثة أجزاء، و کان تحت الطبع یوم نشر المجلد الأول</w:t>
      </w:r>
      <w:r>
        <w:rPr>
          <w:rFonts w:eastAsia="IRNazanin" w:cs="IRNazanin"/>
          <w:color w:val="111111"/>
          <w:sz w:val="28"/>
          <w:szCs w:val="28"/>
          <w:rtl w:val="true"/>
          <w:lang w:bidi="fa-IR"/>
        </w:rPr>
        <w:t>.</w:t>
      </w:r>
    </w:p>
    <w:p>
      <w:pPr>
        <w:pStyle w:val="Heading3"/>
        <w:numPr>
          <w:ilvl w:val="2"/>
          <w:numId w:val="1"/>
        </w:numPr>
        <w:rPr/>
      </w:pPr>
      <w:bookmarkStart w:id="137" w:name="__RefHeading___Toc8583994_73709187"/>
      <w:bookmarkStart w:id="138" w:name="_Toc60"/>
      <w:bookmarkEnd w:id="137"/>
      <w:r>
        <w:rPr/>
        <w:t>53</w:t>
      </w:r>
      <w:r>
        <w:rPr>
          <w:rtl w:val="true"/>
        </w:rPr>
        <w:t xml:space="preserve">- </w:t>
      </w:r>
      <w:r>
        <w:rPr>
          <w:rtl w:val="true"/>
        </w:rPr>
        <w:t>شاهنامه طهماسب‏</w:t>
      </w:r>
      <w:bookmarkEnd w:id="138"/>
    </w:p>
    <w:p>
      <w:pPr>
        <w:pStyle w:val="BookText"/>
        <w:rPr/>
      </w:pPr>
      <w:r>
        <w:rPr>
          <w:rFonts w:ascii="IRNazanin" w:hAnsi="IRNazanin" w:eastAsia="IRNazanin"/>
          <w:color w:val="111111"/>
          <w:sz w:val="28"/>
          <w:sz w:val="28"/>
          <w:szCs w:val="28"/>
          <w:rtl w:val="true"/>
          <w:lang w:bidi="fa-IR"/>
        </w:rPr>
        <w:t xml:space="preserve">للأدیب الفاضل سالم التبریزی، ذکرها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139" w:name="__RefHeading___Toc8583996_73709187"/>
      <w:bookmarkStart w:id="140" w:name="_Toc61"/>
      <w:bookmarkEnd w:id="139"/>
      <w:r>
        <w:rPr/>
        <w:t>54</w:t>
      </w:r>
      <w:r>
        <w:rPr>
          <w:rtl w:val="true"/>
        </w:rPr>
        <w:t xml:space="preserve">- </w:t>
      </w:r>
      <w:r>
        <w:rPr>
          <w:rtl w:val="true"/>
        </w:rPr>
        <w:t>شاهنشاه‏نامه‏</w:t>
      </w:r>
      <w:bookmarkEnd w:id="140"/>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شهنشاه‏نامه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لملک الشعراء فتح علی خان الکاشانی نزیل طهران و المتخلص بصبا و المتوفی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له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صبا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کتابه هذا بالاسم الثانی، و هو موجود فی مکتبة فینا بالنمسا کما فی فهرسها، طبع فی بمبئی، و قد ذکر فیه فتوحات السلطان فتح علی شاه القاجاری و حروبه مع الأفغان و غیرهم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الکتاب مرتب علی ثلاث درجات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أرباب التوحید و أصحاب الیقین ببیانات عرفانیة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منظوماته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منثوراته و مراسلاته مع السلاطین و العلماء </w:t>
      </w:r>
      <w:bookmarkStart w:id="141" w:name="pg11719_134993"/>
    </w:p>
    <w:p>
      <w:pPr>
        <w:pStyle w:val="BookText"/>
        <w:rPr/>
      </w:pPr>
      <w:bookmarkEnd w:id="141"/>
      <w:r>
        <w:rPr>
          <w:rFonts w:ascii="IRNazanin" w:hAnsi="IRNazanin" w:eastAsia="IRNazanin"/>
          <w:color w:val="111111"/>
          <w:sz w:val="28"/>
          <w:sz w:val="28"/>
          <w:szCs w:val="28"/>
          <w:rtl w:val="true"/>
          <w:lang w:bidi="fa-IR"/>
        </w:rPr>
        <w:t xml:space="preserve">و غیرهم، مثل ما کتبه إلی السلطان محمود خونکار الروم، و ابن سعود أمیر الحجاز، و ملک الإفرنج، و غیرهم، و من جملة ما کتبه إلی العلماء رسائله إلی السید علی الطباطبائی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المحقق القمی المیرزا أبی القاسم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تعزیته له بغرق ولده، و الشیخ موسی کاشف الغطاء،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مخطوطة منه عند السید محمد علی السبزواری فی الکاظمیة، و قد نقل شطر من منظوماته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w:t>
      </w:r>
    </w:p>
    <w:p>
      <w:pPr>
        <w:pStyle w:val="Heading3"/>
        <w:numPr>
          <w:ilvl w:val="2"/>
          <w:numId w:val="1"/>
        </w:numPr>
        <w:rPr/>
      </w:pPr>
      <w:bookmarkStart w:id="142" w:name="__RefHeading___Toc8583998_73709187"/>
      <w:bookmarkStart w:id="143" w:name="_Toc62"/>
      <w:bookmarkEnd w:id="142"/>
      <w:r>
        <w:rPr/>
        <w:t>55</w:t>
      </w:r>
      <w:r>
        <w:rPr>
          <w:rtl w:val="true"/>
        </w:rPr>
        <w:t xml:space="preserve">- </w:t>
      </w:r>
      <w:r>
        <w:rPr>
          <w:rtl w:val="true"/>
        </w:rPr>
        <w:t>شاهنشاه‏نامه‏</w:t>
      </w:r>
      <w:bookmarkEnd w:id="143"/>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الناظم نفسه و هو العلامة السید المیرزا قاسم بن الأمیر سعید الگنابادی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و شعراء عصر الشاه طهماسب الصفوی المتوفی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یتخلص فی شعره بقاسمی، و قد نظم وقائع الشاه إسماعیل المتوفی سنة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أهداه إلی ولده الشاه طهماسب،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بی‏چون خدایی تو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بعضه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قد وقف فی سنة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معاصر الناظم سام میرزا ثمانیة أبیات منه بعنوان شاهنامه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فی سنة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القاسمی حیا فی زمانه کما صرح به فی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الکتاب کبیر یقع فی دفترین طبع أولهما فی الهند عام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أربعة آلاف بیت، و ثانیهما فی الشاه طهماسب و هو خمسة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بعض أبیات عنها جمیعا معاصره سام میرزا المذکور المقتول سنة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کتابه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شاه‏رخ‏نامه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144" w:name="__RefHeading___Toc8584000_73709187"/>
      <w:bookmarkStart w:id="145" w:name="_Toc63"/>
      <w:bookmarkEnd w:id="144"/>
      <w:r>
        <w:rPr/>
        <w:t>56</w:t>
      </w:r>
      <w:r>
        <w:rPr>
          <w:rtl w:val="true"/>
        </w:rPr>
        <w:t xml:space="preserve">- </w:t>
      </w:r>
      <w:r>
        <w:rPr>
          <w:rtl w:val="true"/>
        </w:rPr>
        <w:t>شاهنشاه‏نامه حسینی‏</w:t>
      </w:r>
      <w:bookmarkEnd w:id="1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نظم واقعة الإمام الشهید المظلوم الحسین بن علی بن أبی طالب ع، للأدیب الشاعر المیرزا علی الیزدی المجاور فی النجف و المتخلص بخاموش، و الذی کانت ولادته فی حدود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فی ستین ألف بیت، و 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خلافت‏نامه‏ </w:t>
      </w:r>
      <w:bookmarkStart w:id="146" w:name="pg11719_134994"/>
    </w:p>
    <w:p>
      <w:pPr>
        <w:pStyle w:val="BookText"/>
        <w:rPr/>
      </w:pPr>
      <w:bookmarkEnd w:id="146"/>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محلهما</w:t>
      </w:r>
      <w:r>
        <w:rPr>
          <w:rFonts w:eastAsia="IRNazanin" w:cs="IRNazanin"/>
          <w:color w:val="111111"/>
          <w:sz w:val="28"/>
          <w:szCs w:val="28"/>
          <w:rtl w:val="true"/>
          <w:lang w:bidi="fa-IR"/>
        </w:rPr>
        <w:t>.</w:t>
      </w:r>
    </w:p>
    <w:p>
      <w:pPr>
        <w:pStyle w:val="Heading3"/>
        <w:numPr>
          <w:ilvl w:val="2"/>
          <w:numId w:val="1"/>
        </w:numPr>
        <w:rPr/>
      </w:pPr>
      <w:bookmarkStart w:id="147" w:name="__RefHeading___Toc8584002_73709187"/>
      <w:bookmarkStart w:id="148" w:name="_Toc64"/>
      <w:bookmarkEnd w:id="147"/>
      <w:r>
        <w:rPr/>
        <w:t>57</w:t>
      </w:r>
      <w:r>
        <w:rPr>
          <w:rtl w:val="true"/>
        </w:rPr>
        <w:t xml:space="preserve">- </w:t>
      </w:r>
      <w:r>
        <w:rPr>
          <w:rtl w:val="true"/>
        </w:rPr>
        <w:t>شاه و درویش‏</w:t>
      </w:r>
      <w:bookmarkEnd w:id="148"/>
    </w:p>
    <w:p>
      <w:pPr>
        <w:pStyle w:val="BookText"/>
        <w:rPr/>
      </w:pPr>
      <w:r>
        <w:rPr>
          <w:rFonts w:ascii="IRNazanin" w:hAnsi="IRNazanin" w:eastAsia="IRNazanin"/>
          <w:color w:val="111111"/>
          <w:sz w:val="28"/>
          <w:sz w:val="28"/>
          <w:szCs w:val="28"/>
          <w:rtl w:val="true"/>
          <w:lang w:bidi="fa-IR"/>
        </w:rPr>
        <w:t xml:space="preserve">من مثنویات الشاعر المعروف هلالی الجغتائی الشهید فی هراة سنة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تشیعه، أورد نموذجا منه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العاشقین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الجمیع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149" w:name="__RefHeading___Toc8584004_73709187"/>
      <w:bookmarkStart w:id="150" w:name="_Toc65"/>
      <w:bookmarkEnd w:id="149"/>
      <w:r>
        <w:rPr/>
        <w:t>58</w:t>
      </w:r>
      <w:r>
        <w:rPr>
          <w:rtl w:val="true"/>
        </w:rPr>
        <w:t xml:space="preserve">- </w:t>
      </w:r>
      <w:r>
        <w:rPr>
          <w:rtl w:val="true"/>
        </w:rPr>
        <w:t>شایق و مشتاق‏</w:t>
      </w:r>
      <w:bookmarkEnd w:id="150"/>
    </w:p>
    <w:p>
      <w:pPr>
        <w:pStyle w:val="BookText"/>
        <w:rPr/>
      </w:pPr>
      <w:r>
        <w:rPr>
          <w:rFonts w:ascii="IRNazanin" w:hAnsi="IRNazanin" w:eastAsia="IRNazanin"/>
          <w:color w:val="111111"/>
          <w:sz w:val="28"/>
          <w:sz w:val="28"/>
          <w:szCs w:val="28"/>
          <w:rtl w:val="true"/>
          <w:lang w:bidi="fa-IR"/>
        </w:rPr>
        <w:t xml:space="preserve">من مثنویات المیرزا إبراهیم الکازرونی المتخلص بنادری، و المتوفی فی حدود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Heading3"/>
        <w:numPr>
          <w:ilvl w:val="2"/>
          <w:numId w:val="1"/>
        </w:numPr>
        <w:rPr/>
      </w:pPr>
      <w:bookmarkStart w:id="151" w:name="__RefHeading___Toc8584006_73709187"/>
      <w:bookmarkStart w:id="152" w:name="_Toc66"/>
      <w:bookmarkEnd w:id="151"/>
      <w:r>
        <w:rPr/>
        <w:t>59</w:t>
      </w:r>
      <w:r>
        <w:rPr>
          <w:rtl w:val="true"/>
        </w:rPr>
        <w:t xml:space="preserve">- </w:t>
      </w:r>
      <w:r>
        <w:rPr>
          <w:rtl w:val="true"/>
        </w:rPr>
        <w:t>الشباب و الشیب‏</w:t>
      </w:r>
      <w:bookmarkEnd w:id="152"/>
    </w:p>
    <w:p>
      <w:pPr>
        <w:pStyle w:val="BookText"/>
        <w:rPr/>
      </w:pPr>
      <w:r>
        <w:rPr>
          <w:rFonts w:ascii="IRNazanin" w:hAnsi="IRNazanin" w:eastAsia="IRNazanin"/>
          <w:color w:val="111111"/>
          <w:sz w:val="28"/>
          <w:sz w:val="28"/>
          <w:szCs w:val="28"/>
          <w:rtl w:val="true"/>
          <w:lang w:bidi="fa-IR"/>
        </w:rPr>
        <w:t xml:space="preserve">لأبی عبد الله محمد بن عمران بن موسی الخراسانی البغدادی الشهیر بالمرزبانی، المولود فی سنة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علم البیان و الذی ألف فیه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فی نحو ثلاثمائة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الشهاب فی الشیب و الشباب</w:t>
      </w:r>
      <w:r>
        <w:rPr>
          <w:rFonts w:eastAsia="IRNazanin" w:cs="IRNazanin"/>
          <w:color w:val="111111"/>
          <w:sz w:val="28"/>
          <w:szCs w:val="28"/>
          <w:rtl w:val="true"/>
          <w:lang w:bidi="fa-IR"/>
        </w:rPr>
        <w:t>.</w:t>
      </w:r>
    </w:p>
    <w:p>
      <w:pPr>
        <w:pStyle w:val="Heading3"/>
        <w:numPr>
          <w:ilvl w:val="2"/>
          <w:numId w:val="1"/>
        </w:numPr>
        <w:rPr/>
      </w:pPr>
      <w:bookmarkStart w:id="153" w:name="__RefHeading___Toc8584008_73709187"/>
      <w:bookmarkStart w:id="154" w:name="_Toc67"/>
      <w:bookmarkEnd w:id="153"/>
      <w:r>
        <w:rPr/>
        <w:t>60</w:t>
      </w:r>
      <w:r>
        <w:rPr>
          <w:rtl w:val="true"/>
        </w:rPr>
        <w:t xml:space="preserve">- </w:t>
      </w:r>
      <w:r>
        <w:rPr>
          <w:rtl w:val="true"/>
        </w:rPr>
        <w:t>الشبابیة</w:t>
      </w:r>
      <w:bookmarkEnd w:id="154"/>
    </w:p>
    <w:p>
      <w:pPr>
        <w:pStyle w:val="BookText"/>
        <w:rPr/>
      </w:pPr>
      <w:r>
        <w:rPr>
          <w:rFonts w:ascii="IRNazanin" w:hAnsi="IRNazanin" w:eastAsia="IRNazanin"/>
          <w:color w:val="111111"/>
          <w:sz w:val="28"/>
          <w:sz w:val="28"/>
          <w:szCs w:val="28"/>
          <w:rtl w:val="true"/>
          <w:lang w:bidi="fa-IR"/>
        </w:rPr>
        <w:t xml:space="preserve">دیوان شعر لکمال الدین محتشم الکاشانی رتبه علی الحروف، و هو غیر دیوانه المطبوع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گوهر نام تو تاج سر دیوانها</w:t>
      </w:r>
    </w:p>
    <w:p>
      <w:pPr>
        <w:pStyle w:val="BookText"/>
        <w:rPr/>
      </w:pPr>
      <w:r>
        <w:rPr>
          <w:rFonts w:ascii="IRNazanin" w:hAnsi="IRNazanin" w:eastAsia="IRNazanin"/>
          <w:color w:val="111111"/>
          <w:sz w:val="28"/>
          <w:sz w:val="28"/>
          <w:szCs w:val="28"/>
          <w:rtl w:val="true"/>
          <w:lang w:bidi="fa-IR"/>
        </w:rPr>
        <w:t>ذکر تو به صد عنوان آرایش عنوانها</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محمد آغا النخجوانی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تبریز کما کتبه فیما أرسله إلینا من فهرس مخطوطاته</w:t>
      </w:r>
      <w:r>
        <w:rPr>
          <w:rFonts w:eastAsia="IRNazanin" w:cs="IRNazanin"/>
          <w:color w:val="111111"/>
          <w:sz w:val="28"/>
          <w:szCs w:val="28"/>
          <w:rtl w:val="true"/>
          <w:lang w:bidi="fa-IR"/>
        </w:rPr>
        <w:t>.</w:t>
      </w:r>
    </w:p>
    <w:p>
      <w:pPr>
        <w:pStyle w:val="Heading3"/>
        <w:numPr>
          <w:ilvl w:val="2"/>
          <w:numId w:val="1"/>
        </w:numPr>
        <w:rPr/>
      </w:pPr>
      <w:bookmarkStart w:id="155" w:name="__RefHeading___Toc8584010_73709187"/>
      <w:bookmarkStart w:id="156" w:name="_Toc68"/>
      <w:bookmarkEnd w:id="155"/>
      <w:r>
        <w:rPr/>
        <w:t>61</w:t>
      </w:r>
      <w:r>
        <w:rPr>
          <w:rtl w:val="true"/>
        </w:rPr>
        <w:t xml:space="preserve">- </w:t>
      </w:r>
      <w:r>
        <w:rPr>
          <w:rtl w:val="true"/>
        </w:rPr>
        <w:t>شب برات‏</w:t>
      </w:r>
      <w:bookmarkEnd w:id="156"/>
    </w:p>
    <w:p>
      <w:pPr>
        <w:pStyle w:val="BookText"/>
        <w:rPr/>
      </w:pPr>
      <w:r>
        <w:rPr>
          <w:rFonts w:ascii="IRNazanin" w:hAnsi="IRNazanin" w:eastAsia="IRNazanin"/>
          <w:color w:val="111111"/>
          <w:sz w:val="28"/>
          <w:sz w:val="28"/>
          <w:szCs w:val="28"/>
          <w:rtl w:val="true"/>
          <w:lang w:bidi="fa-IR"/>
        </w:rPr>
        <w:t>بلغة أردو طبع فی الهند کما فی بعض فهارسها المطبوعة، و فیه فضائل لیلة النصف من شعبان مما یدل علی تشیع مؤلفه الذی لم نعرف اسمه</w:t>
      </w:r>
      <w:r>
        <w:rPr>
          <w:rFonts w:eastAsia="IRNazanin" w:cs="IRNazanin"/>
          <w:color w:val="111111"/>
          <w:sz w:val="28"/>
          <w:szCs w:val="28"/>
          <w:rtl w:val="true"/>
          <w:lang w:bidi="fa-IR"/>
        </w:rPr>
        <w:t>.</w:t>
      </w:r>
    </w:p>
    <w:p>
      <w:pPr>
        <w:pStyle w:val="Heading3"/>
        <w:numPr>
          <w:ilvl w:val="2"/>
          <w:numId w:val="1"/>
        </w:numPr>
        <w:rPr/>
      </w:pPr>
      <w:bookmarkStart w:id="157" w:name="__RefHeading___Toc8584012_73709187"/>
      <w:bookmarkStart w:id="158" w:name="_Toc69"/>
      <w:bookmarkEnd w:id="157"/>
      <w:r>
        <w:rPr/>
        <w:t>62</w:t>
      </w:r>
      <w:r>
        <w:rPr>
          <w:rtl w:val="true"/>
        </w:rPr>
        <w:t xml:space="preserve">- </w:t>
      </w:r>
      <w:r>
        <w:rPr>
          <w:rtl w:val="true"/>
        </w:rPr>
        <w:t>شبستان‏</w:t>
      </w:r>
      <w:bookmarkEnd w:id="158"/>
    </w:p>
    <w:p>
      <w:pPr>
        <w:pStyle w:val="BookText"/>
        <w:rPr/>
      </w:pPr>
      <w:r>
        <w:rPr>
          <w:rFonts w:ascii="IRNazanin" w:hAnsi="IRNazanin" w:eastAsia="IRNazanin"/>
          <w:color w:val="111111"/>
          <w:sz w:val="28"/>
          <w:sz w:val="28"/>
          <w:szCs w:val="28"/>
          <w:rtl w:val="true"/>
          <w:lang w:bidi="fa-IR"/>
        </w:rPr>
        <w:t xml:space="preserve">فی تذکره الشعراء فارسی للسید المیرزا محمد علی بن عبد الوهاب الطباطبائی من السادة المدرسیة المعروفین فی یزد، قال آیتی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التذکرة لو طبعت لما قصرت عن تذکره النصرآبادی</w:t>
      </w:r>
      <w:r>
        <w:rPr>
          <w:rFonts w:eastAsia="IRNazanin" w:cs="IRNazanin"/>
          <w:color w:val="111111"/>
          <w:sz w:val="28"/>
          <w:szCs w:val="28"/>
          <w:rtl w:val="true"/>
          <w:lang w:bidi="fa-IR"/>
        </w:rPr>
        <w:t>.</w:t>
      </w:r>
    </w:p>
    <w:p>
      <w:pPr>
        <w:pStyle w:val="Heading3"/>
        <w:numPr>
          <w:ilvl w:val="2"/>
          <w:numId w:val="1"/>
        </w:numPr>
        <w:rPr/>
      </w:pPr>
      <w:bookmarkStart w:id="159" w:name="__RefHeading___Toc8584014_73709187"/>
      <w:bookmarkStart w:id="160" w:name="_Toc70"/>
      <w:bookmarkEnd w:id="159"/>
      <w:r>
        <w:rPr/>
        <w:t>63</w:t>
      </w:r>
      <w:r>
        <w:rPr>
          <w:rtl w:val="true"/>
        </w:rPr>
        <w:t xml:space="preserve">- </w:t>
      </w:r>
      <w:r>
        <w:rPr>
          <w:rtl w:val="true"/>
        </w:rPr>
        <w:t>شبستان اندرز</w:t>
      </w:r>
      <w:bookmarkEnd w:id="16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للأدیب المیرزا عباس قلی خان بن سپهر، و هو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الأدب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الجلد الثانی من الربع‏ </w:t>
      </w:r>
      <w:bookmarkStart w:id="161" w:name="pg11719_134995"/>
    </w:p>
    <w:p>
      <w:pPr>
        <w:pStyle w:val="BookText"/>
        <w:rPr/>
      </w:pPr>
      <w:bookmarkEnd w:id="161"/>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ثلاثة آلاف بیت</w:t>
      </w:r>
      <w:r>
        <w:rPr>
          <w:rFonts w:eastAsia="IRNazanin" w:cs="IRNazanin"/>
          <w:color w:val="111111"/>
          <w:sz w:val="28"/>
          <w:szCs w:val="28"/>
          <w:rtl w:val="true"/>
          <w:lang w:bidi="fa-IR"/>
        </w:rPr>
        <w:t>.</w:t>
      </w:r>
    </w:p>
    <w:p>
      <w:pPr>
        <w:pStyle w:val="Heading3"/>
        <w:numPr>
          <w:ilvl w:val="2"/>
          <w:numId w:val="1"/>
        </w:numPr>
        <w:rPr/>
      </w:pPr>
      <w:bookmarkStart w:id="162" w:name="__RefHeading___Toc8584016_73709187"/>
      <w:bookmarkStart w:id="163" w:name="_Toc71"/>
      <w:bookmarkEnd w:id="162"/>
      <w:r>
        <w:rPr/>
        <w:t>64</w:t>
      </w:r>
      <w:r>
        <w:rPr>
          <w:rtl w:val="true"/>
        </w:rPr>
        <w:t xml:space="preserve">- </w:t>
      </w:r>
      <w:r>
        <w:rPr>
          <w:rtl w:val="true"/>
        </w:rPr>
        <w:t>شبستان خیال‏</w:t>
      </w:r>
      <w:bookmarkEnd w:id="163"/>
    </w:p>
    <w:p>
      <w:pPr>
        <w:pStyle w:val="BookText"/>
        <w:rPr/>
      </w:pPr>
      <w:r>
        <w:rPr>
          <w:rFonts w:ascii="IRNazanin" w:hAnsi="IRNazanin" w:eastAsia="IRNazanin"/>
          <w:color w:val="111111"/>
          <w:sz w:val="28"/>
          <w:sz w:val="28"/>
          <w:szCs w:val="28"/>
          <w:rtl w:val="true"/>
          <w:lang w:bidi="fa-IR"/>
        </w:rPr>
        <w:t xml:space="preserve">دیوان شعر للمولی یحیی شیبک من علماء خراسان ذکره الحکیم شاه محمد القزوینی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مجالس 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یتخلص فیه بفتاحی مرة و بأسراری أخری، و أورد له شعرا بکلا التخلصین، و من تخلص الأسراری غزله فی تتبع الحافظ فیه بذم الحشیشة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شبستان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ذکره، و مر ذکره بعنوان الدیوان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الإجمال</w:t>
      </w:r>
      <w:r>
        <w:rPr>
          <w:rFonts w:eastAsia="IRNazanin" w:cs="IRNazanin"/>
          <w:color w:val="111111"/>
          <w:sz w:val="28"/>
          <w:szCs w:val="28"/>
          <w:rtl w:val="true"/>
          <w:lang w:bidi="fa-IR"/>
        </w:rPr>
        <w:t>.</w:t>
      </w:r>
    </w:p>
    <w:p>
      <w:pPr>
        <w:pStyle w:val="Heading3"/>
        <w:numPr>
          <w:ilvl w:val="2"/>
          <w:numId w:val="1"/>
        </w:numPr>
        <w:rPr/>
      </w:pPr>
      <w:bookmarkStart w:id="164" w:name="__RefHeading___Toc8584018_73709187"/>
      <w:bookmarkStart w:id="165" w:name="_Toc72"/>
      <w:bookmarkEnd w:id="164"/>
      <w:r>
        <w:rPr/>
        <w:t>65</w:t>
      </w:r>
      <w:r>
        <w:rPr>
          <w:rtl w:val="true"/>
        </w:rPr>
        <w:t xml:space="preserve">- </w:t>
      </w:r>
      <w:r>
        <w:rPr>
          <w:rtl w:val="true"/>
        </w:rPr>
        <w:t>شبستان نکات‏</w:t>
      </w:r>
      <w:bookmarkEnd w:id="165"/>
    </w:p>
    <w:p>
      <w:pPr>
        <w:pStyle w:val="BookText"/>
        <w:rPr/>
      </w:pPr>
      <w:r>
        <w:rPr>
          <w:rFonts w:ascii="IRNazanin" w:hAnsi="IRNazanin" w:eastAsia="IRNazanin"/>
          <w:color w:val="111111"/>
          <w:sz w:val="28"/>
          <w:sz w:val="28"/>
          <w:szCs w:val="28"/>
          <w:rtl w:val="true"/>
          <w:lang w:bidi="fa-IR"/>
        </w:rPr>
        <w:t xml:space="preserve">للعالم الفاضل المولی یحیی شیبک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العلم و الفضل فی خراسان کما وصفه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دیوانه الموسوم بشبستان خیال المذکور، و لم یذکر هذا الکتاب 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مهدی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بتستر، و هو ناقص الآخر، و نکاته علمیة ببیانات عرفانیة،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چشمه میم حمدش دریائی است در حد کمال کرم، و دائرة میم نعمتش سفره‏ای است در نعمت زوال قدم إلخ و یعبر عن نفسه فیه بفتاحی و هو أحد تخلصیه کما أسلفناه‏</w:t>
      </w:r>
    </w:p>
    <w:p>
      <w:pPr>
        <w:pStyle w:val="Heading3"/>
        <w:numPr>
          <w:ilvl w:val="2"/>
          <w:numId w:val="1"/>
        </w:numPr>
        <w:rPr/>
      </w:pPr>
      <w:bookmarkStart w:id="166" w:name="__RefHeading___Toc8584020_73709187"/>
      <w:bookmarkStart w:id="167" w:name="_Toc73"/>
      <w:bookmarkEnd w:id="166"/>
      <w:r>
        <w:rPr/>
        <w:t>66</w:t>
      </w:r>
      <w:r>
        <w:rPr>
          <w:rtl w:val="true"/>
        </w:rPr>
        <w:t xml:space="preserve">- </w:t>
      </w:r>
      <w:r>
        <w:rPr>
          <w:rtl w:val="true"/>
        </w:rPr>
        <w:t>الشبکة و الطیر</w:t>
      </w:r>
      <w:bookmarkEnd w:id="167"/>
    </w:p>
    <w:p>
      <w:pPr>
        <w:pStyle w:val="BookText"/>
        <w:rPr/>
      </w:pPr>
      <w:r>
        <w:rPr>
          <w:rFonts w:ascii="IRNazanin" w:hAnsi="IRNazanin" w:eastAsia="IRNazanin"/>
          <w:color w:val="111111"/>
          <w:sz w:val="28"/>
          <w:sz w:val="28"/>
          <w:szCs w:val="28"/>
          <w:rtl w:val="true"/>
          <w:lang w:bidi="fa-IR"/>
        </w:rPr>
        <w:t xml:space="preserve">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الحسین بن علی بن سینا المتوفی سنة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السبب فی تسمیتها بذلک أنه مثل الإنسان المبتلی بأمور الطبیعة بالطیر المبتلی بالشبکة</w:t>
      </w:r>
    </w:p>
    <w:p>
      <w:pPr>
        <w:pStyle w:val="Heading3"/>
        <w:numPr>
          <w:ilvl w:val="2"/>
          <w:numId w:val="1"/>
        </w:numPr>
        <w:rPr/>
      </w:pPr>
      <w:bookmarkStart w:id="168" w:name="__RefHeading___Toc8584022_73709187"/>
      <w:bookmarkStart w:id="169" w:name="_Toc74"/>
      <w:bookmarkEnd w:id="168"/>
      <w:r>
        <w:rPr/>
        <w:t>67</w:t>
      </w:r>
      <w:r>
        <w:rPr>
          <w:rtl w:val="true"/>
        </w:rPr>
        <w:t xml:space="preserve">- </w:t>
      </w:r>
      <w:r>
        <w:rPr>
          <w:rtl w:val="true"/>
        </w:rPr>
        <w:t>الشبهات‏</w:t>
      </w:r>
      <w:bookmarkEnd w:id="169"/>
    </w:p>
    <w:p>
      <w:pPr>
        <w:pStyle w:val="BookText"/>
        <w:rPr/>
      </w:pPr>
      <w:r>
        <w:rPr>
          <w:rFonts w:ascii="IRNazanin" w:hAnsi="IRNazanin" w:eastAsia="IRNazanin"/>
          <w:color w:val="111111"/>
          <w:sz w:val="28"/>
          <w:sz w:val="28"/>
          <w:szCs w:val="28"/>
          <w:rtl w:val="true"/>
          <w:lang w:bidi="fa-IR"/>
        </w:rPr>
        <w:t xml:space="preserve">للسید أبی بکر بن عبد الرحمن بن محمد الحضرمی المتوفی فی حیدرآباد فی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 فی آخر دیوانه المطبوع فی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70" w:name="__RefHeading___Toc8584024_73709187"/>
      <w:bookmarkStart w:id="171" w:name="_Toc75"/>
      <w:bookmarkEnd w:id="170"/>
      <w:r>
        <w:rPr/>
        <w:t>68</w:t>
      </w:r>
      <w:r>
        <w:rPr>
          <w:rtl w:val="true"/>
        </w:rPr>
        <w:t xml:space="preserve">- </w:t>
      </w:r>
      <w:r>
        <w:rPr>
          <w:rtl w:val="true"/>
        </w:rPr>
        <w:t>الشبهات المتفرقة العدیدة و جواباتها</w:t>
      </w:r>
      <w:bookmarkEnd w:id="171"/>
    </w:p>
    <w:p>
      <w:pPr>
        <w:pStyle w:val="BookText"/>
        <w:rPr/>
      </w:pPr>
      <w:r>
        <w:rPr>
          <w:rFonts w:ascii="IRNazanin" w:hAnsi="IRNazanin" w:eastAsia="IRNazanin"/>
          <w:color w:val="111111"/>
          <w:sz w:val="28"/>
          <w:sz w:val="28"/>
          <w:szCs w:val="28"/>
          <w:rtl w:val="true"/>
          <w:lang w:bidi="fa-IR"/>
        </w:rPr>
        <w:t xml:space="preserve">للمحقق الآغا حسین بن جمال الدین الخوانساری المتوفی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عداد تصانیفه‏</w:t>
      </w:r>
    </w:p>
    <w:p>
      <w:pPr>
        <w:pStyle w:val="Heading3"/>
        <w:numPr>
          <w:ilvl w:val="2"/>
          <w:numId w:val="1"/>
        </w:numPr>
        <w:rPr/>
      </w:pPr>
      <w:bookmarkStart w:id="172" w:name="__RefHeading___Toc8584026_73709187"/>
      <w:bookmarkStart w:id="173" w:name="_Toc76"/>
      <w:bookmarkEnd w:id="172"/>
      <w:r>
        <w:rPr>
          <w:rtl w:val="true"/>
        </w:rPr>
        <w:t>شبهة ابن کمونة</w:t>
      </w:r>
      <w:bookmarkEnd w:id="17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هبة الله بن کمونة الإسرائیلی من فلاسفة الیهود </w:t>
      </w:r>
      <w:bookmarkStart w:id="174" w:name="pg11719_134996"/>
    </w:p>
    <w:p>
      <w:pPr>
        <w:pStyle w:val="BookText"/>
        <w:rPr/>
      </w:pPr>
      <w:bookmarkEnd w:id="174"/>
      <w:r>
        <w:rPr>
          <w:rFonts w:ascii="IRNazanin" w:hAnsi="IRNazanin" w:eastAsia="IRNazanin"/>
          <w:color w:val="111111"/>
          <w:sz w:val="28"/>
          <w:sz w:val="28"/>
          <w:szCs w:val="28"/>
          <w:rtl w:val="true"/>
          <w:lang w:bidi="fa-IR"/>
        </w:rPr>
        <w:t xml:space="preserve">کان معاصرا لابن سینا، و شبهته فی التوحید و هی مبتنیة علی أصالة الماهیة و کون الوجود أمرا انتزاعیا کما هو المشهور عند قدماء الحکماء، و لذلک ترک الفلاسفة المتأخرون کالمولی صدر الدین الشیرازی، و المولی هادی السبزواری، و المدرس الزنوزی، و غیرهم، قول القدماء کابن سینا، و الخیام، و شیخ الإشراق، و الخواجة الطوسی، و نظرائهم و قالوا بأصالة الوجود لدفع هذه الشبهة لکن الفاضل المعاصر الشیخ محمد صالح المازندرانی الحائری ألف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ودائع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أثبت فیه أصالة الماهیة و شرح رسالة الخیام فی تلک المسألة، و ذکر أن دفع شبهة ابن کمونة لا یتوقف علی الالتزام بأصالة الوجود فإن الشبهة تندفع بدلیل الفرجة المروی عن الإمام الصادق ع، و مر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حثیث الفلجة فی شرح حدیث الفرجة</w:t>
      </w:r>
      <w:r>
        <w:rPr>
          <w:rFonts w:eastAsia="IRNazanin" w:cs="IRNazanin"/>
          <w:color w:val="111111"/>
          <w:sz w:val="28"/>
          <w:szCs w:val="28"/>
          <w:rtl w:val="true"/>
          <w:lang w:bidi="fa-IR"/>
        </w:rPr>
        <w:t>)</w:t>
      </w:r>
    </w:p>
    <w:p>
      <w:pPr>
        <w:pStyle w:val="Heading3"/>
        <w:numPr>
          <w:ilvl w:val="2"/>
          <w:numId w:val="1"/>
        </w:numPr>
        <w:rPr/>
      </w:pPr>
      <w:bookmarkStart w:id="175" w:name="__RefHeading___Toc8584028_73709187"/>
      <w:bookmarkStart w:id="176" w:name="_Toc77"/>
      <w:bookmarkEnd w:id="175"/>
      <w:r>
        <w:rPr>
          <w:rtl w:val="true"/>
        </w:rPr>
        <w:t>شبهة ابن کمونة</w:t>
      </w:r>
      <w:bookmarkEnd w:id="176"/>
    </w:p>
    <w:p>
      <w:pPr>
        <w:pStyle w:val="BookText"/>
        <w:rPr/>
      </w:pPr>
      <w:r>
        <w:rPr>
          <w:rFonts w:ascii="IRNazanin" w:hAnsi="IRNazanin" w:eastAsia="IRNazanin"/>
          <w:color w:val="111111"/>
          <w:sz w:val="28"/>
          <w:sz w:val="28"/>
          <w:szCs w:val="28"/>
          <w:rtl w:val="true"/>
          <w:lang w:bidi="fa-IR"/>
        </w:rPr>
        <w:t xml:space="preserve">المعروفة بالجذر الأصم فی مسألة کل کلامی کاذب و مر حلها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حسرة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الجذر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p>
    <w:p>
      <w:pPr>
        <w:pStyle w:val="Heading3"/>
        <w:numPr>
          <w:ilvl w:val="2"/>
          <w:numId w:val="1"/>
        </w:numPr>
        <w:rPr/>
      </w:pPr>
      <w:bookmarkStart w:id="177" w:name="__RefHeading___Toc8584030_73709187"/>
      <w:bookmarkStart w:id="178" w:name="_Toc78"/>
      <w:bookmarkEnd w:id="177"/>
      <w:r>
        <w:rPr>
          <w:rtl w:val="true"/>
        </w:rPr>
        <w:t>شبهة ابن کمونة</w:t>
      </w:r>
      <w:bookmarkEnd w:id="178"/>
    </w:p>
    <w:p>
      <w:pPr>
        <w:pStyle w:val="BookText"/>
        <w:rPr/>
      </w:pPr>
      <w:r>
        <w:rPr>
          <w:rFonts w:ascii="IRNazanin" w:hAnsi="IRNazanin" w:eastAsia="IRNazanin"/>
          <w:color w:val="111111"/>
          <w:sz w:val="28"/>
          <w:sz w:val="28"/>
          <w:szCs w:val="28"/>
          <w:rtl w:val="true"/>
          <w:lang w:bidi="fa-IR"/>
        </w:rPr>
        <w:t xml:space="preserve">فی قدم الحوادث الیومیة و حلها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p>
    <w:p>
      <w:pPr>
        <w:pStyle w:val="Heading3"/>
        <w:numPr>
          <w:ilvl w:val="2"/>
          <w:numId w:val="1"/>
        </w:numPr>
        <w:rPr/>
      </w:pPr>
      <w:bookmarkStart w:id="179" w:name="__RefHeading___Toc8584032_73709187"/>
      <w:bookmarkStart w:id="180" w:name="_Toc79"/>
      <w:bookmarkEnd w:id="179"/>
      <w:r>
        <w:rPr/>
        <w:t>69</w:t>
      </w:r>
      <w:r>
        <w:rPr>
          <w:rtl w:val="true"/>
        </w:rPr>
        <w:t xml:space="preserve">- </w:t>
      </w:r>
      <w:r>
        <w:rPr>
          <w:rtl w:val="true"/>
        </w:rPr>
        <w:t>شبهة الاستلزام‏</w:t>
      </w:r>
      <w:bookmarkEnd w:id="180"/>
    </w:p>
    <w:p>
      <w:pPr>
        <w:pStyle w:val="BookText"/>
        <w:rPr/>
      </w:pPr>
      <w:r>
        <w:rPr>
          <w:rFonts w:ascii="IRNazanin" w:hAnsi="IRNazanin" w:eastAsia="IRNazanin"/>
          <w:color w:val="111111"/>
          <w:sz w:val="28"/>
          <w:sz w:val="28"/>
          <w:szCs w:val="28"/>
          <w:rtl w:val="true"/>
          <w:lang w:bidi="fa-IR"/>
        </w:rPr>
        <w:t>تقریرها أنه إذا لم یکن وجود الشی‏ء مستلزما لرفع أمر واقعی فی نفس الأمر لا بد أن یکون موجودا إذ لو کان معدوما فی نفس الأمر لکان وجوده مستلزما لرفع أمر واقعی، و قد کتب جمع من الأصحاب فی تقریر هذه الشبهة و حلها عدة رسائل منها ما کتبه المحقق الآغا حسین الخوانساری،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شبه لوجوده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عنا راض و الله المستعان علی کل حال کانت نسخه منه فی تبریز عند السید محمد مولانا، و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شبهة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مراد</w:t>
      </w:r>
    </w:p>
    <w:p>
      <w:pPr>
        <w:pStyle w:val="Heading3"/>
        <w:numPr>
          <w:ilvl w:val="2"/>
          <w:numId w:val="1"/>
        </w:numPr>
        <w:rPr/>
      </w:pPr>
      <w:bookmarkStart w:id="181" w:name="__RefHeading___Toc8584034_73709187"/>
      <w:bookmarkStart w:id="182" w:name="_Toc80"/>
      <w:bookmarkEnd w:id="181"/>
      <w:r>
        <w:rPr/>
        <w:t>70</w:t>
      </w:r>
      <w:r>
        <w:rPr>
          <w:rtl w:val="true"/>
        </w:rPr>
        <w:t xml:space="preserve">- </w:t>
      </w:r>
      <w:r>
        <w:rPr>
          <w:rtl w:val="true"/>
        </w:rPr>
        <w:t>الشبهة المحصورة</w:t>
      </w:r>
      <w:bookmarkEnd w:id="18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المسائل الأصولیة التی استقلت بالتدوین، زائدا علی بسطها و تفصیلها فی موضعها من کتب الأصول للعلامة السید المیرزا محمد حسین ابن المیرزا محمد علی الشهرستانی الحائری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رأیتها </w:t>
      </w:r>
      <w:bookmarkStart w:id="183" w:name="pg11719_134997"/>
    </w:p>
    <w:p>
      <w:pPr>
        <w:pStyle w:val="BookText"/>
        <w:rPr/>
      </w:pPr>
      <w:bookmarkEnd w:id="183"/>
      <w:r>
        <w:rPr>
          <w:rFonts w:ascii="IRNazanin" w:hAnsi="IRNazanin" w:eastAsia="IRNazanin"/>
          <w:color w:val="111111"/>
          <w:sz w:val="28"/>
          <w:sz w:val="28"/>
          <w:szCs w:val="28"/>
          <w:rtl w:val="true"/>
          <w:lang w:bidi="fa-IR"/>
        </w:rPr>
        <w:t>بخطه فی مکتبته” المؤلف” بکربلاء</w:t>
      </w:r>
    </w:p>
    <w:p>
      <w:pPr>
        <w:pStyle w:val="Heading3"/>
        <w:numPr>
          <w:ilvl w:val="2"/>
          <w:numId w:val="1"/>
        </w:numPr>
        <w:rPr/>
      </w:pPr>
      <w:bookmarkStart w:id="184" w:name="__RefHeading___Toc8584036_73709187"/>
      <w:bookmarkStart w:id="185" w:name="_Toc81"/>
      <w:bookmarkEnd w:id="184"/>
      <w:r>
        <w:rPr/>
        <w:t>71</w:t>
      </w:r>
      <w:r>
        <w:rPr>
          <w:rtl w:val="true"/>
        </w:rPr>
        <w:t xml:space="preserve">- </w:t>
      </w:r>
      <w:r>
        <w:rPr>
          <w:rtl w:val="true"/>
        </w:rPr>
        <w:t>الشبهة المحصورة</w:t>
      </w:r>
      <w:bookmarkEnd w:id="185"/>
    </w:p>
    <w:p>
      <w:pPr>
        <w:pStyle w:val="BookText"/>
        <w:rPr/>
      </w:pPr>
      <w:r>
        <w:rPr>
          <w:rFonts w:ascii="IRNazanin" w:hAnsi="IRNazanin" w:eastAsia="IRNazanin"/>
          <w:color w:val="111111"/>
          <w:sz w:val="28"/>
          <w:sz w:val="28"/>
          <w:szCs w:val="28"/>
          <w:rtl w:val="true"/>
          <w:lang w:bidi="fa-IR"/>
        </w:rPr>
        <w:t xml:space="preserve">للسید الأجل المیرزا محمد الرضوی المشهدی المتوفی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 أربع و سبعین سنة، ذکرها السید محمد باقر المدرس الرضوی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الطیبة</w:t>
      </w:r>
      <w:r>
        <w:rPr>
          <w:rFonts w:eastAsia="IRNazanin" w:cs="IRNazanin"/>
          <w:color w:val="111111"/>
          <w:sz w:val="28"/>
          <w:szCs w:val="28"/>
          <w:rtl w:val="true"/>
          <w:lang w:bidi="fa-IR"/>
        </w:rPr>
        <w:t>)</w:t>
      </w:r>
    </w:p>
    <w:p>
      <w:pPr>
        <w:pStyle w:val="Heading3"/>
        <w:numPr>
          <w:ilvl w:val="2"/>
          <w:numId w:val="1"/>
        </w:numPr>
        <w:rPr/>
      </w:pPr>
      <w:bookmarkStart w:id="186" w:name="__RefHeading___Toc8584038_73709187"/>
      <w:bookmarkStart w:id="187" w:name="_Toc82"/>
      <w:bookmarkEnd w:id="186"/>
      <w:r>
        <w:rPr/>
        <w:t>72</w:t>
      </w:r>
      <w:r>
        <w:rPr>
          <w:rtl w:val="true"/>
        </w:rPr>
        <w:t xml:space="preserve">- </w:t>
      </w:r>
      <w:r>
        <w:rPr>
          <w:rtl w:val="true"/>
        </w:rPr>
        <w:t xml:space="preserve">شبیه رسول الله </w:t>
      </w:r>
      <w:r>
        <w:rPr>
          <w:rtl w:val="true"/>
        </w:rPr>
        <w:t>(</w:t>
      </w:r>
      <w:r>
        <w:rPr>
          <w:rtl w:val="true"/>
        </w:rPr>
        <w:t>ص‏</w:t>
      </w:r>
      <w:bookmarkEnd w:id="1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علی الأکبر بن الإمام الحسین ع، للفاضل الجلیل الشیخ عبد الواحد بن الشیخ أحمد المظفر النجفی المولود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88" w:name="__RefHeading___Toc8584040_73709187"/>
      <w:bookmarkStart w:id="189" w:name="_Toc83"/>
      <w:bookmarkEnd w:id="188"/>
      <w:r>
        <w:rPr/>
        <w:t>73</w:t>
      </w:r>
      <w:r>
        <w:rPr>
          <w:rtl w:val="true"/>
        </w:rPr>
        <w:t xml:space="preserve">- </w:t>
      </w:r>
      <w:r>
        <w:rPr>
          <w:rtl w:val="true"/>
        </w:rPr>
        <w:t>شترنامه‏</w:t>
      </w:r>
      <w:bookmarkEnd w:id="189"/>
    </w:p>
    <w:p>
      <w:pPr>
        <w:pStyle w:val="BookText"/>
        <w:rPr/>
      </w:pPr>
      <w:r>
        <w:rPr>
          <w:rFonts w:ascii="IRNazanin" w:hAnsi="IRNazanin" w:eastAsia="IRNazanin"/>
          <w:color w:val="111111"/>
          <w:sz w:val="28"/>
          <w:sz w:val="28"/>
          <w:szCs w:val="28"/>
          <w:rtl w:val="true"/>
          <w:lang w:bidi="fa-IR"/>
        </w:rPr>
        <w:t xml:space="preserve">منظوم فارسی للشیخ فرید الدین محمد بن إبراهیم بن شعبان العطار الهمدانی المتوفی سنة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p>
    <w:p>
      <w:pPr>
        <w:pStyle w:val="Heading3"/>
        <w:numPr>
          <w:ilvl w:val="2"/>
          <w:numId w:val="1"/>
        </w:numPr>
        <w:rPr/>
      </w:pPr>
      <w:bookmarkStart w:id="190" w:name="__RefHeading___Toc8584042_73709187"/>
      <w:bookmarkStart w:id="191" w:name="_Toc84"/>
      <w:bookmarkEnd w:id="190"/>
      <w:r>
        <w:rPr/>
        <w:t>74</w:t>
      </w:r>
      <w:r>
        <w:rPr>
          <w:rtl w:val="true"/>
        </w:rPr>
        <w:t xml:space="preserve">- </w:t>
      </w:r>
      <w:r>
        <w:rPr>
          <w:rtl w:val="true"/>
        </w:rPr>
        <w:t>شجار العصابة فی غسل الجنابة</w:t>
      </w:r>
      <w:bookmarkEnd w:id="191"/>
    </w:p>
    <w:p>
      <w:p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هبة الله بن الحسن الراوندی المتوفی ضحوة الأربعاء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المدفون فی جوار فاطمة ابنة الإمام موسی بن جعفر ع، و هو صاحب المزار المشهور فی الصحن الشریف بقم، ذکره الشیخ منتجب الدین و تأتی کتب فی غسل الجنابة و غسل الجمعة و غیرهما فی حرف الکاف‏</w:t>
      </w:r>
    </w:p>
    <w:p>
      <w:pPr>
        <w:pStyle w:val="Heading3"/>
        <w:numPr>
          <w:ilvl w:val="2"/>
          <w:numId w:val="1"/>
        </w:numPr>
        <w:rPr/>
      </w:pPr>
      <w:bookmarkStart w:id="192" w:name="__RefHeading___Toc8584044_73709187"/>
      <w:bookmarkStart w:id="193" w:name="_Toc85"/>
      <w:bookmarkEnd w:id="192"/>
      <w:r>
        <w:rPr/>
        <w:t>75</w:t>
      </w:r>
      <w:r>
        <w:rPr>
          <w:rtl w:val="true"/>
        </w:rPr>
        <w:t xml:space="preserve">- </w:t>
      </w:r>
      <w:r>
        <w:rPr>
          <w:rtl w:val="true"/>
        </w:rPr>
        <w:t>الشجاعة الحسینیة</w:t>
      </w:r>
      <w:bookmarkEnd w:id="193"/>
    </w:p>
    <w:p>
      <w:pPr>
        <w:pStyle w:val="BookText"/>
        <w:rPr/>
      </w:pPr>
      <w:r>
        <w:rPr>
          <w:rFonts w:ascii="IRNazanin" w:hAnsi="IRNazanin" w:eastAsia="IRNazanin"/>
          <w:color w:val="111111"/>
          <w:sz w:val="28"/>
          <w:sz w:val="28"/>
          <w:szCs w:val="28"/>
          <w:rtl w:val="true"/>
          <w:lang w:bidi="fa-IR"/>
        </w:rPr>
        <w:t xml:space="preserve">فیما یتعلق بأحوال سید الشهداء ع و محارباته، للشاعر الماهر المیرزا أبی الحسن الشیرازی المتخلص بخرم طبع 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شاهنشاه‏نامه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علی المتخلص بخاموش</w:t>
      </w:r>
      <w:r>
        <w:rPr>
          <w:rFonts w:eastAsia="IRNazanin" w:cs="IRNazanin"/>
          <w:color w:val="111111"/>
          <w:sz w:val="28"/>
          <w:szCs w:val="28"/>
          <w:rtl w:val="true"/>
          <w:lang w:bidi="fa-IR"/>
        </w:rPr>
        <w:t>.</w:t>
      </w:r>
    </w:p>
    <w:p>
      <w:pPr>
        <w:pStyle w:val="Heading3"/>
        <w:numPr>
          <w:ilvl w:val="2"/>
          <w:numId w:val="1"/>
        </w:numPr>
        <w:rPr/>
      </w:pPr>
      <w:bookmarkStart w:id="194" w:name="__RefHeading___Toc8584046_73709187"/>
      <w:bookmarkStart w:id="195" w:name="_Toc86"/>
      <w:bookmarkEnd w:id="194"/>
      <w:r>
        <w:rPr/>
        <w:t>76</w:t>
      </w:r>
      <w:r>
        <w:rPr>
          <w:rtl w:val="true"/>
        </w:rPr>
        <w:t xml:space="preserve">- </w:t>
      </w:r>
      <w:r>
        <w:rPr>
          <w:rtl w:val="true"/>
        </w:rPr>
        <w:t>الشجاعة الحیدریة</w:t>
      </w:r>
      <w:bookmarkEnd w:id="195"/>
    </w:p>
    <w:p>
      <w:pPr>
        <w:pStyle w:val="BookText"/>
        <w:rPr/>
      </w:pPr>
      <w:r>
        <w:rPr>
          <w:rFonts w:ascii="IRNazanin" w:hAnsi="IRNazanin" w:eastAsia="IRNazanin"/>
          <w:color w:val="111111"/>
          <w:sz w:val="28"/>
          <w:sz w:val="28"/>
          <w:szCs w:val="28"/>
          <w:rtl w:val="true"/>
          <w:lang w:bidi="fa-IR"/>
        </w:rPr>
        <w:t>فارسی للمیرزا حیدر المتخلص بشکوه، طبع بإیران‏</w:t>
      </w:r>
    </w:p>
    <w:p>
      <w:pPr>
        <w:pStyle w:val="Heading3"/>
        <w:numPr>
          <w:ilvl w:val="2"/>
          <w:numId w:val="1"/>
        </w:numPr>
        <w:rPr/>
      </w:pPr>
      <w:bookmarkStart w:id="196" w:name="__RefHeading___Toc8584048_73709187"/>
      <w:bookmarkStart w:id="197" w:name="_Toc87"/>
      <w:bookmarkEnd w:id="196"/>
      <w:r>
        <w:rPr/>
        <w:t>77</w:t>
      </w:r>
      <w:r>
        <w:rPr>
          <w:rtl w:val="true"/>
        </w:rPr>
        <w:t xml:space="preserve">- </w:t>
      </w:r>
      <w:r>
        <w:rPr>
          <w:rtl w:val="true"/>
        </w:rPr>
        <w:t>الشجر و الغابات‏</w:t>
      </w:r>
      <w:bookmarkEnd w:id="19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الشجر و الغابات للشیخ الأدیب إمام اللغة و العربیة أبی یوسف یعقوب بن إسحاق السکیت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و الذی لم یعبر علی جسر بغداد مثله، استشهد علی التشیع فی سنة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w:t>
      </w:r>
      <w:bookmarkStart w:id="198" w:name="pg11719_134998"/>
    </w:p>
    <w:p>
      <w:pPr>
        <w:pStyle w:val="BookText"/>
        <w:rPr/>
      </w:pPr>
      <w:bookmarkEnd w:id="19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حادثة قتل المتوکل له مشهورة</w:t>
      </w:r>
    </w:p>
    <w:p>
      <w:pPr>
        <w:pStyle w:val="Heading3"/>
        <w:numPr>
          <w:ilvl w:val="2"/>
          <w:numId w:val="1"/>
        </w:numPr>
        <w:rPr/>
      </w:pPr>
      <w:bookmarkStart w:id="199" w:name="__RefHeading___Toc8584050_73709187"/>
      <w:bookmarkStart w:id="200" w:name="_Toc88"/>
      <w:bookmarkEnd w:id="199"/>
      <w:r>
        <w:rPr/>
        <w:t>78</w:t>
      </w:r>
      <w:r>
        <w:rPr>
          <w:rtl w:val="true"/>
        </w:rPr>
        <w:t xml:space="preserve">- </w:t>
      </w:r>
      <w:r>
        <w:rPr>
          <w:rtl w:val="true"/>
        </w:rPr>
        <w:t>الشجرة فی أنساب السادة البررة</w:t>
      </w:r>
      <w:bookmarkEnd w:id="200"/>
    </w:p>
    <w:p>
      <w:pPr>
        <w:pStyle w:val="BookText"/>
        <w:rPr/>
      </w:pPr>
      <w:r>
        <w:rPr>
          <w:rFonts w:ascii="IRNazanin" w:hAnsi="IRNazanin" w:eastAsia="IRNazanin"/>
          <w:color w:val="111111"/>
          <w:sz w:val="28"/>
          <w:sz w:val="28"/>
          <w:szCs w:val="28"/>
          <w:rtl w:val="true"/>
          <w:lang w:bidi="fa-IR"/>
        </w:rPr>
        <w:t xml:space="preserve">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فی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عدة مواضع،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الحسن و محمد و الحسین و جعفر أولاد الإمام الهادی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الشجرة غیر هؤلاء الأربعة ولدا اسمه علی و هو لم یعقب، فیظهر منه أن الأربعة کلهم معقبون و ترتفع الشبهة عن نسب السادة الکرام المنتمین إلی أبی جعفر محمد ع و یضعف قول من قال إنه میناث أی لم یعقب ذکرا و منها فی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تاریخ ولادة الحجة ع، و منها فی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أحمد المادرانی، و أظن أن ما ذکره مطلقا هو لهذا المؤلف‏</w:t>
      </w:r>
    </w:p>
    <w:p>
      <w:pPr>
        <w:pStyle w:val="Heading3"/>
        <w:numPr>
          <w:ilvl w:val="2"/>
          <w:numId w:val="1"/>
        </w:numPr>
        <w:rPr/>
      </w:pPr>
      <w:bookmarkStart w:id="201" w:name="__RefHeading___Toc8584052_73709187"/>
      <w:bookmarkStart w:id="202" w:name="_Toc89"/>
      <w:bookmarkEnd w:id="201"/>
      <w:r>
        <w:rPr/>
        <w:t>79</w:t>
      </w:r>
      <w:r>
        <w:rPr>
          <w:rtl w:val="true"/>
        </w:rPr>
        <w:t xml:space="preserve">- </w:t>
      </w:r>
      <w:r>
        <w:rPr>
          <w:rtl w:val="true"/>
        </w:rPr>
        <w:t>الشجرة</w:t>
      </w:r>
      <w:bookmarkEnd w:id="202"/>
    </w:p>
    <w:p>
      <w:pPr>
        <w:pStyle w:val="BookText"/>
        <w:rPr/>
      </w:pPr>
      <w:r>
        <w:rPr>
          <w:rFonts w:ascii="IRNazanin" w:hAnsi="IRNazanin" w:eastAsia="IRNazanin"/>
          <w:color w:val="111111"/>
          <w:sz w:val="28"/>
          <w:sz w:val="28"/>
          <w:szCs w:val="28"/>
          <w:rtl w:val="true"/>
          <w:lang w:bidi="fa-IR"/>
        </w:rPr>
        <w:t xml:space="preserve">فی الأنساب للسید حسون البراقی النجفی المتوفی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رأیت بخطه فی بعض مؤلفاته الأخری الإحالة علی هذا الکتاب‏</w:t>
      </w:r>
    </w:p>
    <w:p>
      <w:pPr>
        <w:pStyle w:val="Heading3"/>
        <w:numPr>
          <w:ilvl w:val="2"/>
          <w:numId w:val="1"/>
        </w:numPr>
        <w:rPr/>
      </w:pPr>
      <w:bookmarkStart w:id="203" w:name="__RefHeading___Toc8584054_73709187"/>
      <w:bookmarkStart w:id="204" w:name="_Toc90"/>
      <w:bookmarkEnd w:id="203"/>
      <w:r>
        <w:rPr/>
        <w:t>80</w:t>
      </w:r>
      <w:r>
        <w:rPr>
          <w:rtl w:val="true"/>
        </w:rPr>
        <w:t xml:space="preserve">- </w:t>
      </w:r>
      <w:r>
        <w:rPr>
          <w:rtl w:val="true"/>
        </w:rPr>
        <w:t>الشجرة</w:t>
      </w:r>
      <w:bookmarkEnd w:id="204"/>
    </w:p>
    <w:p>
      <w:pPr>
        <w:pStyle w:val="BookText"/>
        <w:rPr/>
      </w:pPr>
      <w:r>
        <w:rPr>
          <w:rFonts w:ascii="IRNazanin" w:hAnsi="IRNazanin" w:eastAsia="IRNazanin"/>
          <w:color w:val="111111"/>
          <w:sz w:val="28"/>
          <w:sz w:val="28"/>
          <w:szCs w:val="28"/>
          <w:rtl w:val="true"/>
          <w:lang w:bidi="fa-IR"/>
        </w:rPr>
        <w:t xml:space="preserve">فی علم الرمل، و هو من الکتب المعتمدة، ینقل عنه نور الدین فتح الله الأبهری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للخواجة نصیر الدین الطوسی، رأیته عند السید أبی القاسم الریاضی فی النجف الأشرف‏</w:t>
      </w:r>
    </w:p>
    <w:p>
      <w:pPr>
        <w:pStyle w:val="Heading3"/>
        <w:numPr>
          <w:ilvl w:val="2"/>
          <w:numId w:val="1"/>
        </w:numPr>
        <w:rPr/>
      </w:pPr>
      <w:bookmarkStart w:id="205" w:name="__RefHeading___Toc8584056_73709187"/>
      <w:bookmarkStart w:id="206" w:name="_Toc91"/>
      <w:bookmarkEnd w:id="205"/>
      <w:r>
        <w:rPr/>
        <w:t>81</w:t>
      </w:r>
      <w:r>
        <w:rPr>
          <w:rtl w:val="true"/>
        </w:rPr>
        <w:t xml:space="preserve">- </w:t>
      </w:r>
      <w:r>
        <w:rPr>
          <w:rtl w:val="true"/>
        </w:rPr>
        <w:t>الشجرة</w:t>
      </w:r>
      <w:bookmarkEnd w:id="206"/>
    </w:p>
    <w:p>
      <w:pPr>
        <w:pStyle w:val="BookText"/>
        <w:rPr/>
      </w:pPr>
      <w:r>
        <w:rPr>
          <w:rFonts w:ascii="IRNazanin" w:hAnsi="IRNazanin" w:eastAsia="IRNazanin"/>
          <w:color w:val="111111"/>
          <w:sz w:val="28"/>
          <w:sz w:val="28"/>
          <w:szCs w:val="28"/>
          <w:rtl w:val="true"/>
          <w:lang w:bidi="fa-IR"/>
        </w:rPr>
        <w:t xml:space="preserve">فی الأنساب، للسید علی بن شدقم الحمزی المدنی الجد الأعلی للسید ضامن بن شدقم کما یظهر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ینقل فیه عنه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فی الشجرة ثم یذکر بعده غالبا ما زاده علیه جده الأدنی و هو السید أبو المکارم بدر الدین حسن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جدی المؤلف حسن، ثم یذکر بعده ما زاده من نفسه‏</w:t>
      </w:r>
    </w:p>
    <w:p>
      <w:pPr>
        <w:pStyle w:val="Heading3"/>
        <w:numPr>
          <w:ilvl w:val="2"/>
          <w:numId w:val="1"/>
        </w:numPr>
        <w:rPr/>
      </w:pPr>
      <w:bookmarkStart w:id="207" w:name="__RefHeading___Toc8584058_73709187"/>
      <w:bookmarkStart w:id="208" w:name="_Toc92"/>
      <w:bookmarkEnd w:id="207"/>
      <w:r>
        <w:rPr/>
        <w:t>82</w:t>
      </w:r>
      <w:r>
        <w:rPr>
          <w:rtl w:val="true"/>
        </w:rPr>
        <w:t xml:space="preserve">- </w:t>
      </w:r>
      <w:r>
        <w:rPr>
          <w:rtl w:val="true"/>
        </w:rPr>
        <w:t>شجرة آدم‏</w:t>
      </w:r>
      <w:bookmarkEnd w:id="208"/>
    </w:p>
    <w:p>
      <w:pPr>
        <w:pStyle w:val="BookText"/>
        <w:rPr/>
      </w:pPr>
      <w:r>
        <w:rPr>
          <w:rFonts w:ascii="IRNazanin" w:hAnsi="IRNazanin" w:eastAsia="IRNazanin"/>
          <w:color w:val="111111"/>
          <w:sz w:val="28"/>
          <w:sz w:val="28"/>
          <w:szCs w:val="28"/>
          <w:rtl w:val="true"/>
          <w:lang w:bidi="fa-IR"/>
        </w:rPr>
        <w:t xml:space="preserve">فی تفسیر الشجرة المنهی عنها و رفع بعض الشبهات حولها، للسید محمد علی هبة الدین الشهرستانی المولود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فهرس تصانیفه</w:t>
      </w:r>
      <w:r>
        <w:rPr>
          <w:rFonts w:eastAsia="IRNazanin" w:cs="IRNazanin"/>
          <w:color w:val="111111"/>
          <w:sz w:val="28"/>
          <w:szCs w:val="28"/>
          <w:rtl w:val="true"/>
          <w:lang w:bidi="fa-IR"/>
        </w:rPr>
        <w:t>.</w:t>
      </w:r>
    </w:p>
    <w:p>
      <w:pPr>
        <w:pStyle w:val="Heading3"/>
        <w:numPr>
          <w:ilvl w:val="2"/>
          <w:numId w:val="1"/>
        </w:numPr>
        <w:rPr/>
      </w:pPr>
      <w:bookmarkStart w:id="209" w:name="__RefHeading___Toc8584060_73709187"/>
      <w:bookmarkStart w:id="210" w:name="_Toc93"/>
      <w:bookmarkEnd w:id="209"/>
      <w:r>
        <w:rPr/>
        <w:t>83</w:t>
      </w:r>
      <w:r>
        <w:rPr>
          <w:rtl w:val="true"/>
        </w:rPr>
        <w:t xml:space="preserve">- </w:t>
      </w:r>
      <w:r>
        <w:rPr>
          <w:rtl w:val="true"/>
        </w:rPr>
        <w:t>الشجرة الأصلیة</w:t>
      </w:r>
      <w:bookmarkEnd w:id="21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ذریة السید نعمة الله الجزائری المتوفی سنة </w:t>
      </w:r>
      <w:bookmarkStart w:id="211" w:name="pg11719_134999"/>
    </w:p>
    <w:p>
      <w:pPr>
        <w:pStyle w:val="BookText"/>
        <w:rPr/>
      </w:pPr>
      <w:bookmarkEnd w:id="211"/>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واحد منهم شجرة خاصة تنتهی إلی العصر الحاضر، للسید نور الدین بن محمد شریف بن السید محمد الإمام بن السید حسین بن السید عبد الکریم الموسوی الجزائری المولود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مشجر لکتابه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الذکر و ملحق له</w:t>
      </w:r>
      <w:r>
        <w:rPr>
          <w:rFonts w:eastAsia="IRNazanin" w:cs="IRNazanin"/>
          <w:color w:val="111111"/>
          <w:sz w:val="28"/>
          <w:szCs w:val="28"/>
          <w:rtl w:val="true"/>
          <w:lang w:bidi="fa-IR"/>
        </w:rPr>
        <w:t>.</w:t>
      </w:r>
    </w:p>
    <w:p>
      <w:pPr>
        <w:pStyle w:val="Heading3"/>
        <w:numPr>
          <w:ilvl w:val="2"/>
          <w:numId w:val="1"/>
        </w:numPr>
        <w:rPr/>
      </w:pPr>
      <w:bookmarkStart w:id="212" w:name="__RefHeading___Toc8584062_73709187"/>
      <w:bookmarkStart w:id="213" w:name="_Toc94"/>
      <w:bookmarkEnd w:id="212"/>
      <w:r>
        <w:rPr/>
        <w:t>84</w:t>
      </w:r>
      <w:r>
        <w:rPr>
          <w:rtl w:val="true"/>
        </w:rPr>
        <w:t xml:space="preserve">- </w:t>
      </w:r>
      <w:r>
        <w:rPr>
          <w:rtl w:val="true"/>
        </w:rPr>
        <w:t>الشجرة الأقحوانیة فی نسب السادة الطالقانیة</w:t>
      </w:r>
      <w:bookmarkEnd w:id="213"/>
    </w:p>
    <w:p>
      <w:pPr>
        <w:pStyle w:val="BookText"/>
        <w:rPr/>
      </w:pPr>
      <w:r>
        <w:rPr>
          <w:rFonts w:ascii="IRNazanin" w:hAnsi="IRNazanin" w:eastAsia="IRNazanin"/>
          <w:color w:val="111111"/>
          <w:sz w:val="28"/>
          <w:sz w:val="28"/>
          <w:szCs w:val="28"/>
          <w:rtl w:val="true"/>
          <w:lang w:bidi="fa-IR"/>
        </w:rPr>
        <w:t xml:space="preserve">للسید محمد حسن بن السید عبد الرسول بن السید مشکور آل الطالقانی النجفی صاحب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فی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شجرة کبیرة بدأها بذکر جده العاشر القاضی جلال الدین الحسینی الطالقانی المتوفی فی النجف سنة </w:t>
      </w:r>
      <w:r>
        <w:rPr>
          <w:rFonts w:eastAsia="IRNazanin" w:cs="IRNazanin"/>
          <w:color w:val="111111"/>
          <w:sz w:val="28"/>
          <w:szCs w:val="28"/>
          <w:lang w:bidi="fa-IR"/>
        </w:rPr>
        <w:t>935</w:t>
      </w:r>
    </w:p>
    <w:p>
      <w:pPr>
        <w:pStyle w:val="BookText"/>
        <w:rPr/>
      </w:pPr>
      <w:r>
        <w:rPr>
          <w:rFonts w:ascii="IRNazanin" w:hAnsi="IRNazanin" w:eastAsia="IRNazanin"/>
          <w:color w:val="111111"/>
          <w:sz w:val="28"/>
          <w:sz w:val="28"/>
          <w:szCs w:val="28"/>
          <w:rtl w:val="true"/>
          <w:lang w:bidi="fa-IR"/>
        </w:rPr>
        <w:t>ه و أنهی نسبه إلی الإمام أمیر المؤمنین ع، ثم ذکر أولاد القاضی و أحفاده إلی أیامنا مع مختصر تراجم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فهرس مؤلفاته علی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السید موسی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طبع بإشرافه و تحقیقه فی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الأمانی فی أحوال آل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التراجم ذکرناه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p>
    <w:p>
      <w:pPr>
        <w:pStyle w:val="Heading3"/>
        <w:numPr>
          <w:ilvl w:val="2"/>
          <w:numId w:val="1"/>
        </w:numPr>
        <w:rPr/>
      </w:pPr>
      <w:bookmarkStart w:id="214" w:name="__RefHeading___Toc8584064_73709187"/>
      <w:bookmarkStart w:id="215" w:name="_Toc95"/>
      <w:bookmarkEnd w:id="214"/>
      <w:r>
        <w:rPr/>
        <w:t>85</w:t>
      </w:r>
      <w:r>
        <w:rPr>
          <w:rtl w:val="true"/>
        </w:rPr>
        <w:t xml:space="preserve">- </w:t>
      </w:r>
      <w:r>
        <w:rPr>
          <w:rtl w:val="true"/>
        </w:rPr>
        <w:t>شجرة أصول الفقه‏</w:t>
      </w:r>
      <w:bookmarkEnd w:id="215"/>
    </w:p>
    <w:p>
      <w:pPr>
        <w:pStyle w:val="Heading3"/>
        <w:numPr>
          <w:ilvl w:val="2"/>
          <w:numId w:val="1"/>
        </w:numPr>
        <w:rPr/>
      </w:pPr>
      <w:bookmarkStart w:id="216" w:name="__RefHeading___Toc8584066_73709187"/>
      <w:bookmarkStart w:id="217" w:name="_Toc96"/>
      <w:bookmarkEnd w:id="216"/>
      <w:r>
        <w:rPr/>
        <w:t>86</w:t>
      </w:r>
      <w:r>
        <w:rPr>
          <w:rtl w:val="true"/>
        </w:rPr>
        <w:t xml:space="preserve">- </w:t>
      </w:r>
      <w:r>
        <w:rPr>
          <w:rtl w:val="true"/>
        </w:rPr>
        <w:t>شجرة درایة الحدیث‏</w:t>
      </w:r>
      <w:bookmarkEnd w:id="217"/>
    </w:p>
    <w:p>
      <w:pPr>
        <w:pStyle w:val="Heading3"/>
        <w:numPr>
          <w:ilvl w:val="2"/>
          <w:numId w:val="1"/>
        </w:numPr>
        <w:rPr/>
      </w:pPr>
      <w:bookmarkStart w:id="218" w:name="__RefHeading___Toc8584068_73709187"/>
      <w:bookmarkStart w:id="219" w:name="_Toc97"/>
      <w:bookmarkEnd w:id="218"/>
      <w:r>
        <w:rPr/>
        <w:t>87</w:t>
      </w:r>
      <w:r>
        <w:rPr>
          <w:rtl w:val="true"/>
        </w:rPr>
        <w:t xml:space="preserve">- </w:t>
      </w:r>
      <w:r>
        <w:rPr>
          <w:rtl w:val="true"/>
        </w:rPr>
        <w:t>شجرة الفقه‏</w:t>
      </w:r>
      <w:bookmarkEnd w:id="219"/>
    </w:p>
    <w:p>
      <w:pPr>
        <w:pStyle w:val="Heading3"/>
        <w:numPr>
          <w:ilvl w:val="2"/>
          <w:numId w:val="1"/>
        </w:numPr>
        <w:rPr/>
      </w:pPr>
      <w:bookmarkStart w:id="220" w:name="__RefHeading___Toc8584070_73709187"/>
      <w:bookmarkStart w:id="221" w:name="_Toc98"/>
      <w:bookmarkEnd w:id="220"/>
      <w:r>
        <w:rPr/>
        <w:t>88</w:t>
      </w:r>
      <w:r>
        <w:rPr>
          <w:rtl w:val="true"/>
        </w:rPr>
        <w:t xml:space="preserve">- </w:t>
      </w:r>
      <w:r>
        <w:rPr>
          <w:rtl w:val="true"/>
        </w:rPr>
        <w:t>شجرة النحو</w:t>
      </w:r>
      <w:bookmarkEnd w:id="221"/>
    </w:p>
    <w:p>
      <w:pPr>
        <w:pStyle w:val="BookText"/>
        <w:rPr/>
      </w:pPr>
      <w:r>
        <w:rPr>
          <w:rFonts w:ascii="IRNazanin" w:hAnsi="IRNazanin" w:eastAsia="IRNazanin"/>
          <w:color w:val="111111"/>
          <w:sz w:val="28"/>
          <w:sz w:val="28"/>
          <w:szCs w:val="28"/>
          <w:rtl w:val="true"/>
          <w:lang w:bidi="fa-IR"/>
        </w:rPr>
        <w:t xml:space="preserve">کلها للمیرزا محمد بن عبد النبی الأخباری المقتول فی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حفیده المیرزا محمد تقی بن المیرزا حسین بن المیرزا علی ابن المؤلف فی فهرس تصانیف جده و توفی الحفید سنة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Heading3"/>
        <w:numPr>
          <w:ilvl w:val="2"/>
          <w:numId w:val="1"/>
        </w:numPr>
        <w:rPr/>
      </w:pPr>
      <w:bookmarkStart w:id="222" w:name="__RefHeading___Toc8584072_73709187"/>
      <w:bookmarkStart w:id="223" w:name="_Toc99"/>
      <w:bookmarkEnd w:id="222"/>
      <w:r>
        <w:rPr/>
        <w:t>89</w:t>
      </w:r>
      <w:r>
        <w:rPr>
          <w:rtl w:val="true"/>
        </w:rPr>
        <w:t xml:space="preserve">- </w:t>
      </w:r>
      <w:r>
        <w:rPr>
          <w:rtl w:val="true"/>
        </w:rPr>
        <w:t>شجرة إلهیة</w:t>
      </w:r>
      <w:bookmarkEnd w:id="223"/>
    </w:p>
    <w:p>
      <w:pPr>
        <w:pStyle w:val="BookText"/>
        <w:rPr/>
      </w:pPr>
      <w:r>
        <w:rPr>
          <w:rFonts w:ascii="IRNazanin" w:hAnsi="IRNazanin" w:eastAsia="IRNazanin"/>
          <w:color w:val="111111"/>
          <w:sz w:val="28"/>
          <w:sz w:val="28"/>
          <w:szCs w:val="28"/>
          <w:rtl w:val="true"/>
          <w:lang w:bidi="fa-IR"/>
        </w:rPr>
        <w:t xml:space="preserve">فارسی فی أصول الدین، للحکیم المتکلم السید رفیع الدین محمد بن حیدر الحسنی الطباطبائی الشهیر بمیرزا رفیعا، من مشایخ العلامة المجلسی و المتوفی سنة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للشاه صفی الصفوی فی سنة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رتبه علی مقدمه و ثمانیة مطالب فی الأصول الخمسة،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و ثناء بی عد معبودی را سزاد که بإفاضة أنوار وجود مکنونات ظلمات عدم را به عرصه ظهور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قلیل البضاعة کثیر المعاصی محمد بن حیدر المدعو </w:t>
      </w:r>
      <w:bookmarkStart w:id="224" w:name="pg11719_135000"/>
    </w:p>
    <w:p>
      <w:pPr>
        <w:pStyle w:val="BookText"/>
        <w:rPr/>
      </w:pPr>
      <w:bookmarkEnd w:id="224"/>
      <w:r>
        <w:rPr>
          <w:rFonts w:ascii="IRNazanin" w:hAnsi="IRNazanin" w:eastAsia="IRNazanin"/>
          <w:color w:val="111111"/>
          <w:sz w:val="28"/>
          <w:sz w:val="28"/>
          <w:szCs w:val="28"/>
          <w:rtl w:val="true"/>
          <w:lang w:bidi="fa-IR"/>
        </w:rPr>
        <w:t>رفیع الدین الحسینی الطباطبائی نبذی از مسائل متعلقه بمعرفة الله را در سلک تحریر و بیان منتظم گردانیده، و بر نهجی إیراد نمود که هر یک از مبتدی و منتهی علی اختلاف المراتب از آن منتفع گردند، و آن رسالة را به شجره إلهیة موسوم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نسخه منه عند الشیخ محمد علی القمی بکربلاء، و أخری فی النجف عند السید محمد الجزائری</w:t>
      </w:r>
      <w:r>
        <w:rPr>
          <w:rFonts w:eastAsia="IRNazanin" w:cs="IRNazanin"/>
          <w:color w:val="111111"/>
          <w:sz w:val="28"/>
          <w:szCs w:val="28"/>
          <w:rtl w:val="true"/>
          <w:lang w:bidi="fa-IR"/>
        </w:rPr>
        <w:t>.</w:t>
      </w:r>
    </w:p>
    <w:p>
      <w:pPr>
        <w:pStyle w:val="Heading3"/>
        <w:numPr>
          <w:ilvl w:val="2"/>
          <w:numId w:val="1"/>
        </w:numPr>
        <w:rPr/>
      </w:pPr>
      <w:bookmarkStart w:id="225" w:name="__RefHeading___Toc8584074_73709187"/>
      <w:bookmarkStart w:id="226" w:name="_Toc100"/>
      <w:bookmarkEnd w:id="225"/>
      <w:r>
        <w:rPr/>
        <w:t>90</w:t>
      </w:r>
      <w:r>
        <w:rPr>
          <w:rtl w:val="true"/>
        </w:rPr>
        <w:t xml:space="preserve">- </w:t>
      </w:r>
      <w:r>
        <w:rPr>
          <w:rtl w:val="true"/>
        </w:rPr>
        <w:t>الشجرة الإلهیة</w:t>
      </w:r>
      <w:bookmarkEnd w:id="226"/>
    </w:p>
    <w:p>
      <w:pPr>
        <w:pStyle w:val="BookText"/>
        <w:rPr/>
      </w:pPr>
      <w:r>
        <w:rPr>
          <w:rFonts w:ascii="IRNazanin" w:hAnsi="IRNazanin" w:eastAsia="IRNazanin"/>
          <w:color w:val="111111"/>
          <w:sz w:val="28"/>
          <w:sz w:val="28"/>
          <w:szCs w:val="28"/>
          <w:rtl w:val="true"/>
          <w:lang w:bidi="fa-IR"/>
        </w:rPr>
        <w:t xml:space="preserve">فی أصول الدین باللغة الفارسیة، للمحدث المحقق المولی محسن الفیض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ما کتبه من فهرس تصانیفه المطبوع فی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ألفه لملک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الشجرة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الدین أیضا، و قد فاتنا ذکره فی حرف الثاء</w:t>
      </w:r>
      <w:r>
        <w:rPr>
          <w:rFonts w:eastAsia="IRNazanin" w:cs="IRNazanin"/>
          <w:color w:val="111111"/>
          <w:sz w:val="28"/>
          <w:szCs w:val="28"/>
          <w:rtl w:val="true"/>
          <w:lang w:bidi="fa-IR"/>
        </w:rPr>
        <w:t>.</w:t>
      </w:r>
    </w:p>
    <w:p>
      <w:pPr>
        <w:pStyle w:val="Heading3"/>
        <w:numPr>
          <w:ilvl w:val="2"/>
          <w:numId w:val="1"/>
        </w:numPr>
        <w:rPr/>
      </w:pPr>
      <w:bookmarkStart w:id="227" w:name="__RefHeading___Toc8584076_73709187"/>
      <w:bookmarkStart w:id="228" w:name="_Toc101"/>
      <w:bookmarkEnd w:id="227"/>
      <w:r>
        <w:rPr/>
        <w:t>91</w:t>
      </w:r>
      <w:r>
        <w:rPr>
          <w:rtl w:val="true"/>
        </w:rPr>
        <w:t xml:space="preserve">- </w:t>
      </w:r>
      <w:r>
        <w:rPr>
          <w:rtl w:val="true"/>
        </w:rPr>
        <w:t>شجرة الأمانی‏</w:t>
      </w:r>
      <w:bookmarkEnd w:id="228"/>
    </w:p>
    <w:p>
      <w:pPr>
        <w:pStyle w:val="BookText"/>
        <w:rPr/>
      </w:pPr>
      <w:r>
        <w:rPr>
          <w:rFonts w:ascii="IRNazanin" w:hAnsi="IRNazanin" w:eastAsia="IRNazanin"/>
          <w:color w:val="111111"/>
          <w:sz w:val="28"/>
          <w:sz w:val="28"/>
          <w:szCs w:val="28"/>
          <w:rtl w:val="true"/>
          <w:lang w:bidi="fa-IR"/>
        </w:rPr>
        <w:t xml:space="preserve">فارسی فی العروض، للأدیب الشاعر المیرزا محمد حسن اللکهنوی الشهیر بمیرزا قتیل،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فی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فاتنا أن نذکر اسم المؤلف، و قلنا إنه فرغ منه فی سنة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الصحیح ما ذکرناه هنا، و قد أشرنا أیضا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و توجد نسخه ثانیة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راجه فیض‏آباد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الهند کما یظهر من فهرسها المخطوط المرسل إلینا</w:t>
      </w:r>
      <w:r>
        <w:rPr>
          <w:rFonts w:eastAsia="IRNazanin" w:cs="IRNazanin"/>
          <w:color w:val="111111"/>
          <w:sz w:val="28"/>
          <w:szCs w:val="28"/>
          <w:rtl w:val="true"/>
          <w:lang w:bidi="fa-IR"/>
        </w:rPr>
        <w:t>.</w:t>
      </w:r>
    </w:p>
    <w:p>
      <w:pPr>
        <w:pStyle w:val="Heading3"/>
        <w:numPr>
          <w:ilvl w:val="2"/>
          <w:numId w:val="1"/>
        </w:numPr>
        <w:rPr/>
      </w:pPr>
      <w:bookmarkStart w:id="229" w:name="__RefHeading___Toc8584078_73709187"/>
      <w:bookmarkStart w:id="230" w:name="_Toc102"/>
      <w:bookmarkEnd w:id="229"/>
      <w:r>
        <w:rPr>
          <w:rtl w:val="true"/>
        </w:rPr>
        <w:t>شجرة الأولیاء</w:t>
      </w:r>
      <w:bookmarkEnd w:id="2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تواریخ الأنبیاء إلی خاتمهم و الأوصیاء إلی قائمهم مشجرا، ذکر فیه آباء الحجة و أولاد کل واحد منهم إلی آدم ع، للسید أحمد بن محمد الحسینی الأردکانی مقارب عصر السید مهدی بحر العلوم، یوجد عند الشیخ محمد بن المولی حسین بن المولی محمد الأردکانی کما حدثنی به، و رأیت نسخه منه عند المرحوم الشیخ عباس القمی،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المولی نوروز علی البسطامی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231" w:name="pg11719_135001"/>
    </w:p>
    <w:p>
      <w:pPr>
        <w:pStyle w:val="BookText"/>
        <w:rPr/>
      </w:pPr>
      <w:bookmarkEnd w:id="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 المشجرة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أحمد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هذا الکتاب</w:t>
      </w:r>
      <w:r>
        <w:rPr>
          <w:rFonts w:eastAsia="IRNazanin" w:cs="IRNazanin"/>
          <w:color w:val="111111"/>
          <w:sz w:val="28"/>
          <w:szCs w:val="28"/>
          <w:rtl w:val="true"/>
          <w:lang w:bidi="fa-IR"/>
        </w:rPr>
        <w:t>.</w:t>
      </w:r>
    </w:p>
    <w:p>
      <w:pPr>
        <w:pStyle w:val="Heading3"/>
        <w:numPr>
          <w:ilvl w:val="2"/>
          <w:numId w:val="1"/>
        </w:numPr>
        <w:rPr/>
      </w:pPr>
      <w:bookmarkStart w:id="232" w:name="__RefHeading___Toc8584080_73709187"/>
      <w:bookmarkStart w:id="233" w:name="_Toc103"/>
      <w:bookmarkEnd w:id="232"/>
      <w:r>
        <w:rPr/>
        <w:t>92</w:t>
      </w:r>
      <w:r>
        <w:rPr>
          <w:rtl w:val="true"/>
        </w:rPr>
        <w:t xml:space="preserve">- </w:t>
      </w:r>
      <w:r>
        <w:rPr>
          <w:rtl w:val="true"/>
        </w:rPr>
        <w:t>شجرة الإیمان فی التصوف و العرفان‏</w:t>
      </w:r>
      <w:bookmarkEnd w:id="233"/>
    </w:p>
    <w:p>
      <w:pPr>
        <w:pStyle w:val="BookText"/>
        <w:rPr/>
      </w:pPr>
      <w:r>
        <w:rPr>
          <w:rFonts w:ascii="IRNazanin" w:hAnsi="IRNazanin" w:eastAsia="IRNazanin"/>
          <w:color w:val="111111"/>
          <w:sz w:val="28"/>
          <w:sz w:val="28"/>
          <w:szCs w:val="28"/>
          <w:rtl w:val="true"/>
          <w:lang w:bidi="fa-IR"/>
        </w:rPr>
        <w:t xml:space="preserve">فارسی،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راجه فیض‏آباد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المخطوط</w:t>
      </w:r>
      <w:r>
        <w:rPr>
          <w:rFonts w:eastAsia="IRNazanin" w:cs="IRNazanin"/>
          <w:color w:val="111111"/>
          <w:sz w:val="28"/>
          <w:szCs w:val="28"/>
          <w:rtl w:val="true"/>
          <w:lang w:bidi="fa-IR"/>
        </w:rPr>
        <w:t>.</w:t>
      </w:r>
    </w:p>
    <w:p>
      <w:pPr>
        <w:pStyle w:val="Heading3"/>
        <w:numPr>
          <w:ilvl w:val="2"/>
          <w:numId w:val="1"/>
        </w:numPr>
        <w:rPr/>
      </w:pPr>
      <w:bookmarkStart w:id="234" w:name="__RefHeading___Toc8584082_73709187"/>
      <w:bookmarkStart w:id="235" w:name="_Toc104"/>
      <w:bookmarkEnd w:id="234"/>
      <w:r>
        <w:rPr/>
        <w:t>93</w:t>
      </w:r>
      <w:r>
        <w:rPr>
          <w:rtl w:val="true"/>
        </w:rPr>
        <w:t xml:space="preserve">- </w:t>
      </w:r>
      <w:r>
        <w:rPr>
          <w:rtl w:val="true"/>
        </w:rPr>
        <w:t>شجرة الإیمان‏</w:t>
      </w:r>
      <w:bookmarkEnd w:id="235"/>
    </w:p>
    <w:p>
      <w:pPr>
        <w:pStyle w:val="BookText"/>
        <w:rPr/>
      </w:pPr>
      <w:r>
        <w:rPr>
          <w:rFonts w:ascii="IRNazanin" w:hAnsi="IRNazanin" w:eastAsia="IRNazanin"/>
          <w:color w:val="111111"/>
          <w:sz w:val="28"/>
          <w:sz w:val="28"/>
          <w:szCs w:val="28"/>
          <w:rtl w:val="true"/>
          <w:lang w:bidi="fa-IR"/>
        </w:rPr>
        <w:t>فی الأخلاق و سلوک السلطان مع الرعایا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أصول تلک الشجرة عشرة أصول، ثم ذکر العینین اللتین تشرب منهما الشجرة، أولهما معرفة الدنیا، و قد أحال فی أول الأصل الرابع إلی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للغزالی أو للمحدث الفیض الکاشانی الذی لخص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للغزالی</w:t>
      </w:r>
      <w:r>
        <w:rPr>
          <w:rFonts w:eastAsia="IRNazanin" w:cs="IRNazanin"/>
          <w:color w:val="111111"/>
          <w:sz w:val="28"/>
          <w:szCs w:val="28"/>
          <w:rtl w:val="true"/>
          <w:lang w:bidi="fa-IR"/>
        </w:rPr>
        <w:t>.</w:t>
      </w:r>
    </w:p>
    <w:p>
      <w:pPr>
        <w:pStyle w:val="Heading3"/>
        <w:numPr>
          <w:ilvl w:val="2"/>
          <w:numId w:val="1"/>
        </w:numPr>
        <w:rPr/>
      </w:pPr>
      <w:bookmarkStart w:id="236" w:name="__RefHeading___Toc8584084_73709187"/>
      <w:bookmarkStart w:id="237" w:name="_Toc105"/>
      <w:bookmarkEnd w:id="236"/>
      <w:r>
        <w:rPr/>
        <w:t>94</w:t>
      </w:r>
      <w:r>
        <w:rPr>
          <w:rtl w:val="true"/>
        </w:rPr>
        <w:t xml:space="preserve">- </w:t>
      </w:r>
      <w:r>
        <w:rPr>
          <w:rtl w:val="true"/>
        </w:rPr>
        <w:t>شجرة التقوی‏</w:t>
      </w:r>
      <w:bookmarkEnd w:id="237"/>
    </w:p>
    <w:p>
      <w:pPr>
        <w:pStyle w:val="BookText"/>
        <w:rPr/>
      </w:pPr>
      <w:r>
        <w:rPr>
          <w:rFonts w:ascii="IRNazanin" w:hAnsi="IRNazanin" w:eastAsia="IRNazanin"/>
          <w:color w:val="111111"/>
          <w:sz w:val="28"/>
          <w:sz w:val="28"/>
          <w:szCs w:val="28"/>
          <w:rtl w:val="true"/>
          <w:lang w:bidi="fa-IR"/>
        </w:rPr>
        <w:t xml:space="preserve">رسالة عملیة فارسیة للسید محمد تقی بن السید مرتضی الخلخالی الأردبیلی المتوفی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قبل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طبعت فیها رسالته العملیة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ولده السید محمد المشتغل فی النجف بطلب العلم</w:t>
      </w:r>
      <w:r>
        <w:rPr>
          <w:rFonts w:eastAsia="IRNazanin" w:cs="IRNazanin"/>
          <w:color w:val="111111"/>
          <w:sz w:val="28"/>
          <w:szCs w:val="28"/>
          <w:rtl w:val="true"/>
          <w:lang w:bidi="fa-IR"/>
        </w:rPr>
        <w:t>.</w:t>
      </w:r>
    </w:p>
    <w:p>
      <w:pPr>
        <w:pStyle w:val="Heading3"/>
        <w:numPr>
          <w:ilvl w:val="2"/>
          <w:numId w:val="1"/>
        </w:numPr>
        <w:rPr/>
      </w:pPr>
      <w:bookmarkStart w:id="238" w:name="__RefHeading___Toc8584086_73709187"/>
      <w:bookmarkStart w:id="239" w:name="_Toc106"/>
      <w:bookmarkEnd w:id="238"/>
      <w:r>
        <w:rPr/>
        <w:t>95</w:t>
      </w:r>
      <w:r>
        <w:rPr>
          <w:rtl w:val="true"/>
        </w:rPr>
        <w:t xml:space="preserve">- </w:t>
      </w:r>
      <w:r>
        <w:rPr>
          <w:rtl w:val="true"/>
        </w:rPr>
        <w:t>شجرة الخلد فی الإجازة لأعز الولد</w:t>
      </w:r>
      <w:bookmarkEnd w:id="239"/>
    </w:p>
    <w:p>
      <w:pPr>
        <w:pStyle w:val="BookText"/>
        <w:rPr/>
      </w:pPr>
      <w:r>
        <w:rPr>
          <w:rFonts w:ascii="IRNazanin" w:hAnsi="IRNazanin" w:eastAsia="IRNazanin"/>
          <w:color w:val="111111"/>
          <w:sz w:val="28"/>
          <w:sz w:val="28"/>
          <w:szCs w:val="28"/>
          <w:rtl w:val="true"/>
          <w:lang w:bidi="fa-IR"/>
        </w:rPr>
        <w:t xml:space="preserve">إجازة مبسوطة کتبها المیرزا محمد الهمدانی الکاظمی المعروف بإمام الحرمین المتوفی فی حدود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لولده، و قد أحال إلیها فی إجازته للشیخ محمد علی بن الشیخ جعفر التستری،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240" w:name="__RefHeading___Toc8584088_73709187"/>
      <w:bookmarkStart w:id="241" w:name="_Toc107"/>
      <w:bookmarkEnd w:id="240"/>
      <w:r>
        <w:rPr/>
        <w:t>96</w:t>
      </w:r>
      <w:r>
        <w:rPr>
          <w:rtl w:val="true"/>
        </w:rPr>
        <w:t xml:space="preserve">- </w:t>
      </w:r>
      <w:r>
        <w:rPr>
          <w:rtl w:val="true"/>
        </w:rPr>
        <w:t>شجرة الریاض فی مدح النبی الفیاض‏</w:t>
      </w:r>
      <w:bookmarkEnd w:id="241"/>
    </w:p>
    <w:p>
      <w:pPr>
        <w:pStyle w:val="BookText"/>
        <w:rPr/>
      </w:pPr>
      <w:r>
        <w:rPr>
          <w:rFonts w:ascii="IRNazanin" w:hAnsi="IRNazanin" w:eastAsia="IRNazanin"/>
          <w:color w:val="111111"/>
          <w:sz w:val="28"/>
          <w:sz w:val="28"/>
          <w:szCs w:val="28"/>
          <w:rtl w:val="true"/>
          <w:lang w:bidi="fa-IR"/>
        </w:rPr>
        <w:t xml:space="preserve">ص، للعلامة المرحوم الشیخ محمد بن الشیخ طاهر السماوی النجفی المتوفی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یشتمل علی ثمان و عشرین قصیدة بعدد حروف الهجاء فی قوافیها، و جمیعها رجز و من بحر واحد، و کل قصیدة ثمانیة و عشرون بیتا، و أول کل بیت حرف من حروف التهجی، و کل قصیدة مصدرة بشی‏ء من الغزل و التشبیب، طبع فی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أطلع وجها یتجلی سناء</w:t>
      </w:r>
    </w:p>
    <w:p>
      <w:pPr>
        <w:pStyle w:val="BookText"/>
        <w:rPr/>
      </w:pPr>
      <w:r>
        <w:rPr>
          <w:rFonts w:ascii="IRNazanin" w:hAnsi="IRNazanin" w:eastAsia="IRNazanin"/>
          <w:color w:val="111111"/>
          <w:sz w:val="28"/>
          <w:sz w:val="28"/>
          <w:szCs w:val="28"/>
          <w:rtl w:val="true"/>
          <w:lang w:bidi="fa-IR"/>
        </w:rPr>
        <w:t>فکاد أن یقرب بدر السماء</w:t>
      </w:r>
    </w:p>
    <w:p>
      <w:pPr>
        <w:pStyle w:val="Heading3"/>
        <w:numPr>
          <w:ilvl w:val="2"/>
          <w:numId w:val="1"/>
        </w:numPr>
        <w:rPr/>
      </w:pPr>
      <w:bookmarkStart w:id="242" w:name="__RefHeading___Toc8584090_73709187"/>
      <w:bookmarkStart w:id="243" w:name="_Toc108"/>
      <w:bookmarkEnd w:id="242"/>
      <w:r>
        <w:rPr/>
        <w:t>97</w:t>
      </w:r>
      <w:r>
        <w:rPr>
          <w:rtl w:val="true"/>
        </w:rPr>
        <w:t xml:space="preserve">- </w:t>
      </w:r>
      <w:r>
        <w:rPr>
          <w:rtl w:val="true"/>
        </w:rPr>
        <w:t>شجرة السادات‏</w:t>
      </w:r>
      <w:bookmarkEnd w:id="2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الأنساب، طبع فی الهند بلغة أردو کما فی فهرس‏ </w:t>
      </w:r>
      <w:bookmarkStart w:id="244" w:name="pg11719_135002"/>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لاهور</w:t>
      </w:r>
    </w:p>
    <w:p>
      <w:pPr>
        <w:pStyle w:val="Heading3"/>
        <w:numPr>
          <w:ilvl w:val="2"/>
          <w:numId w:val="1"/>
        </w:numPr>
        <w:rPr/>
      </w:pPr>
      <w:bookmarkStart w:id="245" w:name="__RefHeading___Toc8584092_73709187"/>
      <w:bookmarkStart w:id="246" w:name="_Toc109"/>
      <w:bookmarkEnd w:id="245"/>
      <w:r>
        <w:rPr/>
        <w:t>98</w:t>
      </w:r>
      <w:r>
        <w:rPr>
          <w:rtl w:val="true"/>
        </w:rPr>
        <w:t xml:space="preserve">- </w:t>
      </w:r>
      <w:r>
        <w:rPr>
          <w:rtl w:val="true"/>
        </w:rPr>
        <w:t>شجرة السبطین و شرعة الشطین‏</w:t>
      </w:r>
      <w:bookmarkEnd w:id="246"/>
    </w:p>
    <w:p>
      <w:pPr>
        <w:pStyle w:val="BookText"/>
        <w:rPr/>
      </w:pPr>
      <w:r>
        <w:rPr>
          <w:rFonts w:ascii="IRNazanin" w:hAnsi="IRNazanin" w:eastAsia="IRNazanin"/>
          <w:color w:val="111111"/>
          <w:sz w:val="28"/>
          <w:sz w:val="28"/>
          <w:szCs w:val="28"/>
          <w:rtl w:val="true"/>
          <w:lang w:bidi="fa-IR"/>
        </w:rPr>
        <w:t xml:space="preserve">مشجر عمودی فی طومار طویل فی نسب أولاد الإمامین الحسن و الحسین ع، لمؤلف هذا الکتاب آغا بزرگ الطهرانی غفر الله له و لأبویه، استخرجته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أبی الحسن الشریف الفتونی العاملی، و ذلک فی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47" w:name="__RefHeading___Toc8584094_73709187"/>
      <w:bookmarkStart w:id="248" w:name="_Toc110"/>
      <w:bookmarkEnd w:id="247"/>
      <w:r>
        <w:rPr/>
        <w:t>99</w:t>
      </w:r>
      <w:r>
        <w:rPr>
          <w:rtl w:val="true"/>
        </w:rPr>
        <w:t xml:space="preserve">- </w:t>
      </w:r>
      <w:r>
        <w:rPr>
          <w:rtl w:val="true"/>
        </w:rPr>
        <w:t>شجرة صابریة</w:t>
      </w:r>
      <w:bookmarkEnd w:id="248"/>
    </w:p>
    <w:p>
      <w:pPr>
        <w:pStyle w:val="BookText"/>
        <w:rPr/>
      </w:pPr>
      <w:r>
        <w:rPr>
          <w:rFonts w:ascii="IRNazanin" w:hAnsi="IRNazanin" w:eastAsia="IRNazanin"/>
          <w:color w:val="111111"/>
          <w:sz w:val="28"/>
          <w:sz w:val="28"/>
          <w:szCs w:val="28"/>
          <w:rtl w:val="true"/>
          <w:lang w:bidi="fa-IR"/>
        </w:rPr>
        <w:t xml:space="preserve">فارسی فی نسب القاضی صابر المدفون بونک قرب طهران، للواعظ الشهیر المولی باقر الکجوری الطهرانی المتوفی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قال فی أول کتابه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کتبته بالتماس مستوفی الممالک فی ثلاثة آلاف بیت‏</w:t>
      </w:r>
    </w:p>
    <w:p>
      <w:pPr>
        <w:pStyle w:val="Heading3"/>
        <w:numPr>
          <w:ilvl w:val="2"/>
          <w:numId w:val="1"/>
        </w:numPr>
        <w:rPr/>
      </w:pPr>
      <w:bookmarkStart w:id="249" w:name="__RefHeading___Toc8584096_73709187"/>
      <w:bookmarkStart w:id="250" w:name="_Toc111"/>
      <w:bookmarkEnd w:id="249"/>
      <w:r>
        <w:rPr/>
        <w:t>100</w:t>
      </w:r>
      <w:r>
        <w:rPr>
          <w:rtl w:val="true"/>
        </w:rPr>
        <w:t xml:space="preserve">- </w:t>
      </w:r>
      <w:r>
        <w:rPr>
          <w:rtl w:val="true"/>
        </w:rPr>
        <w:t>شجرة الطب الإلهیة</w:t>
      </w:r>
      <w:bookmarkEnd w:id="250"/>
    </w:p>
    <w:p>
      <w:pPr>
        <w:pStyle w:val="BookText"/>
        <w:rPr/>
      </w:pPr>
      <w:r>
        <w:rPr>
          <w:rFonts w:ascii="IRNazanin" w:hAnsi="IRNazanin" w:eastAsia="IRNazanin"/>
          <w:color w:val="111111"/>
          <w:sz w:val="28"/>
          <w:sz w:val="28"/>
          <w:szCs w:val="28"/>
          <w:rtl w:val="true"/>
          <w:lang w:bidi="fa-IR"/>
        </w:rPr>
        <w:t xml:space="preserve">نقل عنه المولی محمد حسن بن محمد حسین النائینی النیستانکی المتوفی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حلویات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بعد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المذکور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المنقول عنه بعض الفوائد الطیبة، فراجعه‏</w:t>
      </w:r>
    </w:p>
    <w:p>
      <w:pPr>
        <w:pStyle w:val="Heading3"/>
        <w:numPr>
          <w:ilvl w:val="2"/>
          <w:numId w:val="1"/>
        </w:numPr>
        <w:rPr/>
      </w:pPr>
      <w:bookmarkStart w:id="251" w:name="__RefHeading___Toc8584098_73709187"/>
      <w:bookmarkStart w:id="252" w:name="_Toc112"/>
      <w:bookmarkEnd w:id="251"/>
      <w:r>
        <w:rPr/>
        <w:t>101</w:t>
      </w:r>
      <w:r>
        <w:rPr>
          <w:rtl w:val="true"/>
        </w:rPr>
        <w:t xml:space="preserve">- </w:t>
      </w:r>
      <w:r>
        <w:rPr>
          <w:rtl w:val="true"/>
        </w:rPr>
        <w:t>شجرة طوبی‏</w:t>
      </w:r>
      <w:bookmarkEnd w:id="252"/>
    </w:p>
    <w:p>
      <w:pPr>
        <w:pStyle w:val="BookText"/>
        <w:rPr/>
      </w:pPr>
      <w:r>
        <w:rPr>
          <w:rFonts w:ascii="IRNazanin" w:hAnsi="IRNazanin" w:eastAsia="IRNazanin"/>
          <w:color w:val="111111"/>
          <w:sz w:val="28"/>
          <w:sz w:val="28"/>
          <w:szCs w:val="28"/>
          <w:rtl w:val="true"/>
          <w:lang w:bidi="fa-IR"/>
        </w:rPr>
        <w:t xml:space="preserve">فی اتصال طرق مشایخ الإجازات بعضهم عن بعض إلی المعصومین ع للسید أبی القاسم بن السید محمد رضا بن المیرزا أبی القاسم بن المیرزا علی أصغر شیخ الإسلام الطباطبائی التبریزی النجفی، الشهیر بالعلامة، المولود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المتوفی لیلة الجمعة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 ولده المرحوم السید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موجودة عند نقیب الأشراف فی طهران‏</w:t>
      </w:r>
    </w:p>
    <w:p>
      <w:pPr>
        <w:pStyle w:val="Heading3"/>
        <w:numPr>
          <w:ilvl w:val="2"/>
          <w:numId w:val="1"/>
        </w:numPr>
        <w:rPr/>
      </w:pPr>
      <w:bookmarkStart w:id="253" w:name="__RefHeading___Toc8584100_73709187"/>
      <w:bookmarkStart w:id="254" w:name="_Toc113"/>
      <w:bookmarkEnd w:id="253"/>
      <w:r>
        <w:rPr/>
        <w:t>102</w:t>
      </w:r>
      <w:r>
        <w:rPr>
          <w:rtl w:val="true"/>
        </w:rPr>
        <w:t xml:space="preserve">- </w:t>
      </w:r>
      <w:r>
        <w:rPr>
          <w:rtl w:val="true"/>
        </w:rPr>
        <w:t>شجرة طوبی‏</w:t>
      </w:r>
      <w:bookmarkEnd w:id="25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حسن بن الشیخ نظام الدین المرتضی بن الشیخ جواد بن الحاج هادی العاملی الکاظمی الرشتی نزیل المشهد الرضوی فی خراسان و شیخ الإسلام بها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کتبه باسم رکن الدولة محمد تقی میرزا أخ ناصر الدین شاه أیام حکومته فی المشهد و فرغ منه فی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بعد الثلاثمائة و ذکر فیه هذا الکتاب، الذی هو فی أمهات الأصول الاعتقادیة، </w:t>
      </w:r>
      <w:bookmarkStart w:id="255" w:name="pg11719_135003"/>
    </w:p>
    <w:p>
      <w:pPr>
        <w:pStyle w:val="BookText"/>
        <w:rPr/>
      </w:pPr>
      <w:bookmarkEnd w:id="255"/>
      <w:r>
        <w:rPr>
          <w:rFonts w:ascii="IRNazanin" w:hAnsi="IRNazanin" w:eastAsia="IRNazanin"/>
          <w:color w:val="111111"/>
          <w:sz w:val="28"/>
          <w:sz w:val="28"/>
          <w:szCs w:val="28"/>
          <w:rtl w:val="true"/>
          <w:lang w:bidi="fa-IR"/>
        </w:rPr>
        <w:t xml:space="preserve">و رتبه علی نبذ و فرغ منه فی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أیضا، و کانت نسخه الأصل منه التی هی بخطه عند ولده الشیخ نظام الدین المرتضی المتوفی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الیوم عند السید شهاب الدین کما کتبه إلینا</w:t>
      </w:r>
    </w:p>
    <w:p>
      <w:pPr>
        <w:pStyle w:val="Heading3"/>
        <w:numPr>
          <w:ilvl w:val="2"/>
          <w:numId w:val="1"/>
        </w:numPr>
        <w:rPr/>
      </w:pPr>
      <w:bookmarkStart w:id="256" w:name="__RefHeading___Toc8584102_73709187"/>
      <w:bookmarkStart w:id="257" w:name="_Toc114"/>
      <w:bookmarkEnd w:id="256"/>
      <w:r>
        <w:rPr/>
        <w:t>103</w:t>
      </w:r>
      <w:r>
        <w:rPr>
          <w:rtl w:val="true"/>
        </w:rPr>
        <w:t xml:space="preserve">- </w:t>
      </w:r>
      <w:r>
        <w:rPr>
          <w:rtl w:val="true"/>
        </w:rPr>
        <w:t>شجرة طوبی‏</w:t>
      </w:r>
      <w:bookmarkEnd w:id="257"/>
    </w:p>
    <w:p>
      <w:pPr>
        <w:pStyle w:val="BookText"/>
        <w:rPr/>
      </w:pPr>
      <w:r>
        <w:rPr>
          <w:rFonts w:ascii="IRNazanin" w:hAnsi="IRNazanin" w:eastAsia="IRNazanin"/>
          <w:color w:val="111111"/>
          <w:sz w:val="28"/>
          <w:sz w:val="28"/>
          <w:szCs w:val="28"/>
          <w:rtl w:val="true"/>
          <w:lang w:bidi="fa-IR"/>
        </w:rPr>
        <w:t xml:space="preserve">فی الأخلاق فارسی و هو نظم و نثر، للمیرزا محمد حسین بن المیرزا حیدر علی الأسفهی الأصفهانی الطبیب المتخلص بقانع المولود فی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فرغ من تألیفه سنة </w:t>
      </w:r>
      <w:r>
        <w:rPr>
          <w:rFonts w:eastAsia="IRNazanin" w:cs="IRNazanin"/>
          <w:color w:val="111111"/>
          <w:sz w:val="28"/>
          <w:szCs w:val="28"/>
          <w:lang w:bidi="fa-IR"/>
        </w:rPr>
        <w:t>1352</w:t>
      </w:r>
    </w:p>
    <w:p>
      <w:pPr>
        <w:pStyle w:val="Heading3"/>
        <w:numPr>
          <w:ilvl w:val="2"/>
          <w:numId w:val="1"/>
        </w:numPr>
        <w:rPr/>
      </w:pPr>
      <w:bookmarkStart w:id="258" w:name="__RefHeading___Toc8584104_73709187"/>
      <w:bookmarkStart w:id="259" w:name="_Toc115"/>
      <w:bookmarkEnd w:id="258"/>
      <w:r>
        <w:rPr/>
        <w:t>104</w:t>
      </w:r>
      <w:r>
        <w:rPr>
          <w:rtl w:val="true"/>
        </w:rPr>
        <w:t xml:space="preserve">- </w:t>
      </w:r>
      <w:r>
        <w:rPr>
          <w:rtl w:val="true"/>
        </w:rPr>
        <w:t>شجرة طوبی‏</w:t>
      </w:r>
      <w:bookmarkEnd w:id="259"/>
    </w:p>
    <w:p>
      <w:pPr>
        <w:pStyle w:val="BookText"/>
        <w:rPr/>
      </w:pPr>
      <w:r>
        <w:rPr>
          <w:rFonts w:ascii="IRNazanin" w:hAnsi="IRNazanin" w:eastAsia="IRNazanin"/>
          <w:color w:val="111111"/>
          <w:sz w:val="28"/>
          <w:sz w:val="28"/>
          <w:szCs w:val="28"/>
          <w:rtl w:val="true"/>
          <w:lang w:bidi="fa-IR"/>
        </w:rPr>
        <w:t xml:space="preserve">للشیخ مهدی بن الشیخ عبد الهادی بن المولی أبی الحسن المازندرانی، الخطیب الحائری المعاصر، المولود فی حدود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یقع فی جزءین أولهما فی سبع و ستین مجلسا فی أحوال بعض الصحابة و التابعین و بعض الملوک، و هو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الثانی فی أحوال الخمسة الطاهرة و بعض المواعظ و الأخلاق، فی ثلاثة و خمسین مجلسا، و هو فی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قد طبع علی الحجر 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60" w:name="__RefHeading___Toc8584106_73709187"/>
      <w:bookmarkStart w:id="261" w:name="_Toc116"/>
      <w:bookmarkEnd w:id="260"/>
      <w:r>
        <w:rPr/>
        <w:t>105</w:t>
      </w:r>
      <w:r>
        <w:rPr>
          <w:rtl w:val="true"/>
        </w:rPr>
        <w:t xml:space="preserve">- </w:t>
      </w:r>
      <w:r>
        <w:rPr>
          <w:rtl w:val="true"/>
        </w:rPr>
        <w:t>شجرة طوبی‏</w:t>
      </w:r>
      <w:bookmarkEnd w:id="261"/>
    </w:p>
    <w:p>
      <w:pPr>
        <w:pStyle w:val="BookText"/>
        <w:rPr/>
      </w:pPr>
      <w:r>
        <w:rPr>
          <w:rFonts w:ascii="IRNazanin" w:hAnsi="IRNazanin" w:eastAsia="IRNazanin"/>
          <w:color w:val="111111"/>
          <w:sz w:val="28"/>
          <w:sz w:val="28"/>
          <w:szCs w:val="28"/>
          <w:rtl w:val="true"/>
          <w:lang w:bidi="fa-IR"/>
        </w:rPr>
        <w:t xml:space="preserve">فی الاختلاجات، للفیلسوف المشهور الخواجة نصیر الدین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فی بعض الفهارس 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مجملا، و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الاختلاجات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42</w:t>
      </w:r>
    </w:p>
    <w:p>
      <w:pPr>
        <w:pStyle w:val="Heading3"/>
        <w:numPr>
          <w:ilvl w:val="2"/>
          <w:numId w:val="1"/>
        </w:numPr>
        <w:rPr/>
      </w:pPr>
      <w:bookmarkStart w:id="262" w:name="__RefHeading___Toc8584108_73709187"/>
      <w:bookmarkStart w:id="263" w:name="_Toc117"/>
      <w:bookmarkEnd w:id="262"/>
      <w:r>
        <w:rPr/>
        <w:t>106</w:t>
      </w:r>
      <w:r>
        <w:rPr>
          <w:rtl w:val="true"/>
        </w:rPr>
        <w:t xml:space="preserve">- </w:t>
      </w:r>
      <w:r>
        <w:rPr>
          <w:rtl w:val="true"/>
        </w:rPr>
        <w:t>شجرة طوبی و شجرة زقوم‏</w:t>
      </w:r>
      <w:bookmarkEnd w:id="263"/>
    </w:p>
    <w:p>
      <w:pPr>
        <w:pStyle w:val="BookText"/>
        <w:rPr/>
      </w:pPr>
      <w:r>
        <w:rPr>
          <w:rFonts w:ascii="IRNazanin" w:hAnsi="IRNazanin" w:eastAsia="IRNazanin"/>
          <w:color w:val="111111"/>
          <w:sz w:val="28"/>
          <w:sz w:val="28"/>
          <w:szCs w:val="28"/>
          <w:rtl w:val="true"/>
          <w:lang w:bidi="fa-IR"/>
        </w:rPr>
        <w:t xml:space="preserve">فی الأخلاق الحسنة و الأخلاق الذمیمة، کلاهما علی ترتیب حروف أوائلهما من الألف إلی الیاء، بدأ بشجرة طوبی و بعده بشجرة الزقوم، و أحال فیه إلی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التعلیم و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تألیف المیرزا محمد التنکابنی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هذا الکتاب له أیضا، توجد نسخه منه عند السید محمد الجزائری فی النجف الأشرف، و لعلها بخط المؤلف‏</w:t>
      </w:r>
    </w:p>
    <w:p>
      <w:pPr>
        <w:pStyle w:val="Heading3"/>
        <w:numPr>
          <w:ilvl w:val="2"/>
          <w:numId w:val="1"/>
        </w:numPr>
        <w:rPr/>
      </w:pPr>
      <w:bookmarkStart w:id="264" w:name="__RefHeading___Toc8584110_73709187"/>
      <w:bookmarkStart w:id="265" w:name="_Toc118"/>
      <w:bookmarkEnd w:id="264"/>
      <w:r>
        <w:rPr/>
        <w:t>107</w:t>
      </w:r>
      <w:r>
        <w:rPr>
          <w:rtl w:val="true"/>
        </w:rPr>
        <w:t xml:space="preserve">- </w:t>
      </w:r>
      <w:r>
        <w:rPr>
          <w:rtl w:val="true"/>
        </w:rPr>
        <w:t>شجرة الطور فی تفسیر آیة النور</w:t>
      </w:r>
      <w:bookmarkEnd w:id="2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بن أبی طالب‏ </w:t>
      </w:r>
      <w:bookmarkStart w:id="266" w:name="pg11719_135004"/>
    </w:p>
    <w:p>
      <w:pPr>
        <w:pStyle w:val="BookText"/>
        <w:rPr/>
      </w:pPr>
      <w:bookmarkEnd w:id="266"/>
      <w:r>
        <w:rPr>
          <w:rFonts w:ascii="IRNazanin" w:hAnsi="IRNazanin" w:eastAsia="IRNazanin"/>
          <w:color w:val="111111"/>
          <w:sz w:val="28"/>
          <w:sz w:val="28"/>
          <w:szCs w:val="28"/>
          <w:rtl w:val="true"/>
          <w:lang w:bidi="fa-IR"/>
        </w:rPr>
        <w:t xml:space="preserve">الزاهدی الجیلانی الأصفهانی الملقب بالحزین المتوفی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المدفون فی بنارس بالهند، ألفه فی مشهد الرضا ع بخراسان، و فرغ منه فی سنة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نور النور و نورا فوق کل نور إلخ 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صالح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و هی بخط تلمیذه السید حسین بن السید نور الدین الموسوی الجزائری کتبها بمحضر المؤلف فی أصفهان سنة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67" w:name="__RefHeading___Toc8584112_73709187"/>
      <w:bookmarkStart w:id="268" w:name="_Toc119"/>
      <w:bookmarkEnd w:id="267"/>
      <w:r>
        <w:rPr/>
        <w:t>108</w:t>
      </w:r>
      <w:r>
        <w:rPr>
          <w:rtl w:val="true"/>
        </w:rPr>
        <w:t xml:space="preserve">- </w:t>
      </w:r>
      <w:r>
        <w:rPr>
          <w:rtl w:val="true"/>
        </w:rPr>
        <w:t>الشجرة الطیبة</w:t>
      </w:r>
      <w:bookmarkEnd w:id="268"/>
    </w:p>
    <w:p>
      <w:pPr>
        <w:pStyle w:val="BookText"/>
        <w:rPr/>
      </w:pPr>
      <w:r>
        <w:rPr>
          <w:rFonts w:ascii="IRNazanin" w:hAnsi="IRNazanin" w:eastAsia="IRNazanin"/>
          <w:color w:val="111111"/>
          <w:sz w:val="28"/>
          <w:sz w:val="28"/>
          <w:szCs w:val="28"/>
          <w:rtl w:val="true"/>
          <w:lang w:bidi="fa-IR"/>
        </w:rPr>
        <w:t xml:space="preserve">فی أنساب السادة الرضویة، کان من مآخذ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للسید محمد باقر المدرس الرضوی المعاصر ابن المیرزا إسماعیل بن السید صادق بن المیرزا حبیب الله ابن المیرزا عبد الله الرضوی المولود 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المتوفی فی سنة</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نقل عنه السید حسین علم الهدی الرضوی الکاشی فی آخر أرجوزته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طبعت فی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نسب نفسه اعتمادا علیه، و أورد الحاج المولی هاشم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و جعله خاتمة الباب العاشر منه 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خط المؤلف أهداها ولده الفاضل المیرزا محمد تقی إلی الخزانة الرضویة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p>
    <w:p>
      <w:pPr>
        <w:pStyle w:val="Heading3"/>
        <w:numPr>
          <w:ilvl w:val="2"/>
          <w:numId w:val="1"/>
        </w:numPr>
        <w:rPr/>
      </w:pPr>
      <w:bookmarkStart w:id="269" w:name="__RefHeading___Toc8584114_73709187"/>
      <w:bookmarkStart w:id="270" w:name="_Toc120"/>
      <w:bookmarkEnd w:id="269"/>
      <w:r>
        <w:rPr/>
        <w:t>109</w:t>
      </w:r>
      <w:r>
        <w:rPr>
          <w:rtl w:val="true"/>
        </w:rPr>
        <w:t xml:space="preserve">- </w:t>
      </w:r>
      <w:r>
        <w:rPr>
          <w:rtl w:val="true"/>
        </w:rPr>
        <w:t>شجرة طیبة</w:t>
      </w:r>
      <w:bookmarkEnd w:id="270"/>
    </w:p>
    <w:p>
      <w:pPr>
        <w:pStyle w:val="BookText"/>
        <w:rPr/>
      </w:pPr>
      <w:r>
        <w:rPr>
          <w:rFonts w:ascii="IRNazanin" w:hAnsi="IRNazanin" w:eastAsia="IRNazanin"/>
          <w:color w:val="111111"/>
          <w:sz w:val="28"/>
          <w:sz w:val="28"/>
          <w:szCs w:val="28"/>
          <w:rtl w:val="true"/>
          <w:lang w:bidi="fa-IR"/>
        </w:rPr>
        <w:t xml:space="preserve">للسید حسین بن هبة الله الرضوی الکاشی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668</w:t>
      </w:r>
    </w:p>
    <w:p>
      <w:pPr>
        <w:pStyle w:val="Heading3"/>
        <w:numPr>
          <w:ilvl w:val="2"/>
          <w:numId w:val="1"/>
        </w:numPr>
        <w:rPr/>
      </w:pPr>
      <w:bookmarkStart w:id="271" w:name="__RefHeading___Toc8584116_73709187"/>
      <w:bookmarkStart w:id="272" w:name="_Toc121"/>
      <w:bookmarkEnd w:id="271"/>
      <w:r>
        <w:rPr/>
        <w:t>110</w:t>
      </w:r>
      <w:r>
        <w:rPr>
          <w:rtl w:val="true"/>
        </w:rPr>
        <w:t xml:space="preserve">- </w:t>
      </w:r>
      <w:r>
        <w:rPr>
          <w:rtl w:val="true"/>
        </w:rPr>
        <w:t>الشجرة الطیبة فی الأرض المخصبة</w:t>
      </w:r>
      <w:bookmarkEnd w:id="27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الأنساب للسید رضا بن علی بن إسماعیل الموسوی الغریفی البحرانی النجفی المعروف بالصائغ، المولود فی یوم الغدیر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المتوفی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فی الصحن العلوی الشریف بین مقبرة السید محمد سعید حبوبی، و السید جواد الکلیددار، ذکره أخوه السید مهدی فی إجازته الکبیرة للشیخ عیسی بن صالح الخاقانی الجزائری، و رأیته بخطه و هو مختصر فی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ألفه بعد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ذکره، و هو فی خصوص نسب عائلته و أرحامه الموسویین فقد ألفه لأداء صلة الرحم و أهداه للعلامة الزعیم السید عبد الله بن السید إسماعیل البهبهانی نزیل طهران‏ </w:t>
      </w:r>
      <w:bookmarkStart w:id="273" w:name="pg11719_135005"/>
    </w:p>
    <w:p>
      <w:pPr>
        <w:pStyle w:val="BookText"/>
        <w:rPr/>
      </w:pPr>
      <w:bookmarkEnd w:id="273"/>
      <w:r>
        <w:rPr>
          <w:rFonts w:ascii="IRNazanin" w:hAnsi="IRNazanin" w:eastAsia="IRNazanin"/>
          <w:color w:val="111111"/>
          <w:sz w:val="28"/>
          <w:sz w:val="28"/>
          <w:szCs w:val="28"/>
          <w:rtl w:val="true"/>
          <w:lang w:bidi="fa-IR"/>
        </w:rPr>
        <w:t xml:space="preserve">و الشهید فی شعبان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أحمدک یا رب العالمین حمد الشاکرین إلخ و قد رتبه علی أصل و فرعین، فالأصل فی ذکر نسب الإمام موسی بن جعفر ع و أعقابه من السید إبراهیم المجاب بن محمد العابد إلی السید حسین الغریفی، و الفرع الأول فی أحفاد السید عبد الله البلادی ابن السید علوی بن السید حسین الغریفی، و الثانی فی أحفاد السید هاشم بن السید علوی أخ السید عبد الله البلادی، و السید عبد الله البلادی هو جد السید عبد الله البهبهانی المهدی إلیه لکتاب، و السید عبد الله البوشهری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 الزابد فی ذریة محمد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 المرحومین الشیخ عبد الحسین الحویزی الخیاط، و الشیخ حسن بن علی الحلی تقریظ علی هذا الکتاب‏</w:t>
      </w:r>
    </w:p>
    <w:p>
      <w:pPr>
        <w:pStyle w:val="Heading3"/>
        <w:numPr>
          <w:ilvl w:val="2"/>
          <w:numId w:val="1"/>
        </w:numPr>
        <w:rPr/>
      </w:pPr>
      <w:bookmarkStart w:id="274" w:name="__RefHeading___Toc8584118_73709187"/>
      <w:bookmarkStart w:id="275" w:name="_Toc122"/>
      <w:bookmarkEnd w:id="274"/>
      <w:r>
        <w:rPr/>
        <w:t>111</w:t>
      </w:r>
      <w:r>
        <w:rPr>
          <w:rtl w:val="true"/>
        </w:rPr>
        <w:t xml:space="preserve">- </w:t>
      </w:r>
      <w:r>
        <w:rPr>
          <w:rtl w:val="true"/>
        </w:rPr>
        <w:t>شجرة طیبة</w:t>
      </w:r>
      <w:bookmarkEnd w:id="275"/>
    </w:p>
    <w:p>
      <w:pPr>
        <w:pStyle w:val="BookText"/>
        <w:rPr/>
      </w:pPr>
      <w:r>
        <w:rPr>
          <w:rFonts w:ascii="IRNazanin" w:hAnsi="IRNazanin" w:eastAsia="IRNazanin"/>
          <w:color w:val="111111"/>
          <w:sz w:val="28"/>
          <w:sz w:val="28"/>
          <w:szCs w:val="28"/>
          <w:rtl w:val="true"/>
          <w:lang w:bidi="fa-IR"/>
        </w:rPr>
        <w:t xml:space="preserve">فی التاریخ، فارسی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راجه فیض‏آباد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الهند برقم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المخطوط</w:t>
      </w:r>
    </w:p>
    <w:p>
      <w:pPr>
        <w:pStyle w:val="Heading3"/>
        <w:numPr>
          <w:ilvl w:val="2"/>
          <w:numId w:val="1"/>
        </w:numPr>
        <w:rPr/>
      </w:pPr>
      <w:bookmarkStart w:id="276" w:name="__RefHeading___Toc8584120_73709187"/>
      <w:bookmarkStart w:id="277" w:name="_Toc123"/>
      <w:bookmarkEnd w:id="276"/>
      <w:r>
        <w:rPr/>
        <w:t>112</w:t>
      </w:r>
      <w:r>
        <w:rPr>
          <w:rtl w:val="true"/>
        </w:rPr>
        <w:t xml:space="preserve">- </w:t>
      </w:r>
      <w:r>
        <w:rPr>
          <w:rtl w:val="true"/>
        </w:rPr>
        <w:t>شجرة طیبة</w:t>
      </w:r>
      <w:bookmarkEnd w:id="277"/>
    </w:p>
    <w:p>
      <w:pPr>
        <w:pStyle w:val="BookText"/>
        <w:rPr/>
      </w:pPr>
      <w:r>
        <w:rPr>
          <w:rFonts w:ascii="IRNazanin" w:hAnsi="IRNazanin" w:eastAsia="IRNazanin"/>
          <w:color w:val="111111"/>
          <w:sz w:val="28"/>
          <w:sz w:val="28"/>
          <w:szCs w:val="28"/>
          <w:rtl w:val="true"/>
          <w:lang w:bidi="fa-IR"/>
        </w:rPr>
        <w:t xml:space="preserve">فی الأدعیة و الأحراز، نقل عنه المولی عبد المطلب بن غیاث الدین محمد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فی النصف الثانی من القرن الثانی عشر</w:t>
      </w:r>
    </w:p>
    <w:p>
      <w:pPr>
        <w:pStyle w:val="Heading3"/>
        <w:numPr>
          <w:ilvl w:val="2"/>
          <w:numId w:val="1"/>
        </w:numPr>
        <w:rPr/>
      </w:pPr>
      <w:bookmarkStart w:id="278" w:name="__RefHeading___Toc8584122_73709187"/>
      <w:bookmarkStart w:id="279" w:name="_Toc124"/>
      <w:bookmarkEnd w:id="278"/>
      <w:r>
        <w:rPr/>
        <w:t>113</w:t>
      </w:r>
      <w:r>
        <w:rPr>
          <w:rtl w:val="true"/>
        </w:rPr>
        <w:t xml:space="preserve">- </w:t>
      </w:r>
      <w:r>
        <w:rPr>
          <w:rtl w:val="true"/>
        </w:rPr>
        <w:t>شجرة طیبه‏</w:t>
      </w:r>
      <w:bookmarkEnd w:id="27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التجوید علی طریقة مشجرات النسب، للمیرزا زین العابدین بن المیرزا محمد علی من أحفاد العلامة السبزواری، رتبه علی اثنی عشر بابا و خاتمة،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للنبیین لسان صدق فی الآخرین، إلخ طبع مکررا منظما إلی القرآن الرحلی الذی ألحق بآخره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فی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ذکر فیه أنه کان فارسیا و إنه ترجمه إلی العربیة بأمر السید أسد الله بن السید حجة الإسلام الشفتی الأصفهانی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التجوید عربی یوجد بخطه عند السید حسین الشهشهانی فی طهران،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 الموسومة بتذکرة القراء بید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بن محمد علی فی خامس شهر ربیع الآخر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من تمجد بالعظمة و الجلال، و تنزه من تفرد بالقدرة و الکمال إلخ‏ </w:t>
      </w:r>
      <w:bookmarkStart w:id="280" w:name="pg11719_135006"/>
    </w:p>
    <w:p>
      <w:pPr>
        <w:pStyle w:val="BookText"/>
        <w:rPr/>
      </w:pPr>
      <w:bookmarkEnd w:id="280"/>
      <w:r>
        <w:rPr>
          <w:rFonts w:ascii="IRNazanin" w:hAnsi="IRNazanin" w:eastAsia="IRNazanin"/>
          <w:color w:val="111111"/>
          <w:sz w:val="28"/>
          <w:sz w:val="28"/>
          <w:szCs w:val="28"/>
          <w:rtl w:val="true"/>
          <w:lang w:bidi="fa-IR"/>
        </w:rPr>
        <w:t>و هو مرتب علی مقدمه و أربعة عشر بابا، و قد فاتنا ذکره فی حرف التاء لعدم وقوفنا علیه حین ذاک‏</w:t>
      </w:r>
    </w:p>
    <w:p>
      <w:pPr>
        <w:pStyle w:val="Heading3"/>
        <w:numPr>
          <w:ilvl w:val="2"/>
          <w:numId w:val="1"/>
        </w:numPr>
        <w:rPr/>
      </w:pPr>
      <w:bookmarkStart w:id="281" w:name="__RefHeading___Toc8584124_73709187"/>
      <w:bookmarkStart w:id="282" w:name="_Toc125"/>
      <w:bookmarkEnd w:id="281"/>
      <w:r>
        <w:rPr/>
        <w:t>114</w:t>
      </w:r>
      <w:r>
        <w:rPr>
          <w:rtl w:val="true"/>
        </w:rPr>
        <w:t xml:space="preserve">- </w:t>
      </w:r>
      <w:r>
        <w:rPr>
          <w:rtl w:val="true"/>
        </w:rPr>
        <w:t>الشجرة الطیبة و الکلمة الباقیة</w:t>
      </w:r>
      <w:bookmarkEnd w:id="282"/>
    </w:p>
    <w:p>
      <w:pPr>
        <w:pStyle w:val="BookText"/>
        <w:rPr/>
      </w:pPr>
      <w:r>
        <w:rPr>
          <w:rFonts w:ascii="IRNazanin" w:hAnsi="IRNazanin" w:eastAsia="IRNazanin"/>
          <w:color w:val="111111"/>
          <w:sz w:val="28"/>
          <w:sz w:val="28"/>
          <w:szCs w:val="28"/>
          <w:rtl w:val="true"/>
          <w:lang w:bidi="fa-IR"/>
        </w:rPr>
        <w:t xml:space="preserve">فی ترجمه حال مؤلفه و والده، للسید عبد الرحیم بن السید إبراهیم الحسینی الیزدی تلمیذ العلامة الشیخ مرتضی الأنصاری، ذکره فی مجموعة من تصانیفه التی کتبها بخطه فی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بیعت فی طهران 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المؤلف فیظهر أن وفاته قبل التاریخ‏</w:t>
      </w:r>
    </w:p>
    <w:p>
      <w:pPr>
        <w:pStyle w:val="Heading3"/>
        <w:numPr>
          <w:ilvl w:val="2"/>
          <w:numId w:val="1"/>
        </w:numPr>
        <w:rPr/>
      </w:pPr>
      <w:bookmarkStart w:id="283" w:name="__RefHeading___Toc8584126_73709187"/>
      <w:bookmarkStart w:id="284" w:name="_Toc126"/>
      <w:bookmarkEnd w:id="283"/>
      <w:r>
        <w:rPr/>
        <w:t>115</w:t>
      </w:r>
      <w:r>
        <w:rPr>
          <w:rtl w:val="true"/>
        </w:rPr>
        <w:t xml:space="preserve">- </w:t>
      </w:r>
      <w:r>
        <w:rPr>
          <w:rtl w:val="true"/>
        </w:rPr>
        <w:t>الشجرة الطیبة</w:t>
      </w:r>
      <w:bookmarkEnd w:id="284"/>
    </w:p>
    <w:p>
      <w:pPr>
        <w:pStyle w:val="BookText"/>
        <w:rPr/>
      </w:pPr>
      <w:r>
        <w:rPr>
          <w:rFonts w:ascii="IRNazanin" w:hAnsi="IRNazanin" w:eastAsia="IRNazanin"/>
          <w:color w:val="111111"/>
          <w:sz w:val="28"/>
          <w:sz w:val="28"/>
          <w:szCs w:val="28"/>
          <w:rtl w:val="true"/>
          <w:lang w:bidi="fa-IR"/>
        </w:rPr>
        <w:t xml:space="preserve">فی معنی کلمة التوحید، للشیخ المتکلم الفقیه المفسر العارف عبد الوحید بن نعمة الله بن یحیی الجیلانی أو الأسترآبادی تلمیذ الشیخ البهائی،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Heading3"/>
        <w:numPr>
          <w:ilvl w:val="2"/>
          <w:numId w:val="1"/>
        </w:numPr>
        <w:rPr/>
      </w:pPr>
      <w:bookmarkStart w:id="285" w:name="__RefHeading___Toc8584128_73709187"/>
      <w:bookmarkStart w:id="286" w:name="_Toc127"/>
      <w:bookmarkEnd w:id="285"/>
      <w:r>
        <w:rPr/>
        <w:t>116</w:t>
      </w:r>
      <w:r>
        <w:rPr>
          <w:rtl w:val="true"/>
        </w:rPr>
        <w:t xml:space="preserve">- </w:t>
      </w:r>
      <w:r>
        <w:rPr>
          <w:rtl w:val="true"/>
        </w:rPr>
        <w:t>الشجرة الطیبة فی أحوال العلماء المنتجبة</w:t>
      </w:r>
      <w:bookmarkEnd w:id="286"/>
    </w:p>
    <w:p>
      <w:pPr>
        <w:pStyle w:val="BookText"/>
        <w:rPr/>
      </w:pPr>
      <w:r>
        <w:rPr>
          <w:rFonts w:ascii="IRNazanin" w:hAnsi="IRNazanin" w:eastAsia="IRNazanin"/>
          <w:color w:val="111111"/>
          <w:sz w:val="28"/>
          <w:sz w:val="28"/>
          <w:szCs w:val="28"/>
          <w:rtl w:val="true"/>
          <w:lang w:bidi="fa-IR"/>
        </w:rPr>
        <w:t xml:space="preserve">للشیخ محمد القارئ للتعزیة الشهیر بالکوفی ابن الحاج عبود العباچی الحائری، ألفه فی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بکربلاء 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فیه بأحوال الأئمة الاثنی عشر و أولادهم و من روی عنهم من أمیر المؤمنین إلی</w:t>
      </w:r>
    </w:p>
    <w:p>
      <w:pPr>
        <w:pStyle w:val="BookText"/>
        <w:rPr/>
      </w:pPr>
      <w:r>
        <w:rPr>
          <w:rFonts w:ascii="IRNazanin" w:hAnsi="IRNazanin" w:eastAsia="IRNazanin"/>
          <w:color w:val="111111"/>
          <w:sz w:val="28"/>
          <w:sz w:val="28"/>
          <w:szCs w:val="28"/>
          <w:rtl w:val="true"/>
          <w:lang w:bidi="fa-IR"/>
        </w:rPr>
        <w:t xml:space="preserve">الحجة صلوات الله علیهم أجمعین ثم النواب الأربعة ثم الکلینی و الصدوق و المفید و غیرهم من مشاهیر العلماء قرنا بعد قرن إلی زمن تألیفه فی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عمره اثنتین و سبعین سنة، رأیت النسخة بخط یده فی کربلاء</w:t>
      </w:r>
    </w:p>
    <w:p>
      <w:pPr>
        <w:pStyle w:val="Heading3"/>
        <w:numPr>
          <w:ilvl w:val="2"/>
          <w:numId w:val="1"/>
        </w:numPr>
        <w:rPr/>
      </w:pPr>
      <w:bookmarkStart w:id="287" w:name="__RefHeading___Toc8584130_73709187"/>
      <w:bookmarkStart w:id="288" w:name="_Toc128"/>
      <w:bookmarkEnd w:id="287"/>
      <w:r>
        <w:rPr/>
        <w:t>117</w:t>
      </w:r>
      <w:r>
        <w:rPr>
          <w:rtl w:val="true"/>
        </w:rPr>
        <w:t xml:space="preserve">- </w:t>
      </w:r>
      <w:r>
        <w:rPr>
          <w:rtl w:val="true"/>
        </w:rPr>
        <w:t>الشجرة الطیبة</w:t>
      </w:r>
      <w:bookmarkEnd w:id="288"/>
    </w:p>
    <w:p>
      <w:pPr>
        <w:pStyle w:val="BookText"/>
        <w:rPr/>
      </w:pPr>
      <w:r>
        <w:rPr>
          <w:rFonts w:ascii="IRNazanin" w:hAnsi="IRNazanin" w:eastAsia="IRNazanin"/>
          <w:color w:val="111111"/>
          <w:sz w:val="28"/>
          <w:sz w:val="28"/>
          <w:szCs w:val="28"/>
          <w:rtl w:val="true"/>
          <w:lang w:bidi="fa-IR"/>
        </w:rPr>
        <w:t xml:space="preserve">فی ترجمه السید نعمة الله الجزائری و أولاده، للسید نور الدین الإمام المتوفی فی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رتبه علی مقدمه و اثنی عشر فصلا و خاتمة، و ترجم فیه نفسه و ذکر تصانیفه فمنها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هذا الکتاب ثالث مجلداته، 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النوریة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الموضوع‏</w:t>
      </w:r>
    </w:p>
    <w:p>
      <w:pPr>
        <w:pStyle w:val="Heading3"/>
        <w:numPr>
          <w:ilvl w:val="2"/>
          <w:numId w:val="1"/>
        </w:numPr>
        <w:rPr/>
      </w:pPr>
      <w:bookmarkStart w:id="289" w:name="__RefHeading___Toc8584132_73709187"/>
      <w:bookmarkStart w:id="290" w:name="_Toc129"/>
      <w:bookmarkEnd w:id="289"/>
      <w:r>
        <w:rPr/>
        <w:t>118</w:t>
      </w:r>
      <w:r>
        <w:rPr>
          <w:rtl w:val="true"/>
        </w:rPr>
        <w:t xml:space="preserve">- </w:t>
      </w:r>
      <w:r>
        <w:rPr>
          <w:rtl w:val="true"/>
        </w:rPr>
        <w:t>الشجرة العلویة</w:t>
      </w:r>
      <w:bookmarkEnd w:id="29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الأنساب، هو الذی قرظه السید أبو بکر الحضرمی المعاصر بقصیدة مثبتة فی دیوانه المطبوع و لم یصرح فیها باسم المؤلف‏ </w:t>
      </w:r>
      <w:bookmarkStart w:id="291" w:name="pg11719_135007"/>
    </w:p>
    <w:p>
      <w:pPr>
        <w:pStyle w:val="Heading3"/>
        <w:numPr>
          <w:ilvl w:val="2"/>
          <w:numId w:val="1"/>
        </w:numPr>
        <w:rPr/>
      </w:pPr>
      <w:bookmarkStart w:id="292" w:name="__RefHeading___Toc8584134_73709187"/>
      <w:bookmarkStart w:id="293" w:name="_Toc130"/>
      <w:bookmarkEnd w:id="291"/>
      <w:bookmarkEnd w:id="292"/>
      <w:r>
        <w:rPr/>
        <w:t>119</w:t>
      </w:r>
      <w:r>
        <w:rPr>
          <w:rtl w:val="true"/>
        </w:rPr>
        <w:t xml:space="preserve">- </w:t>
      </w:r>
      <w:r>
        <w:rPr>
          <w:rtl w:val="true"/>
        </w:rPr>
        <w:t>الشجرة المبارکة</w:t>
      </w:r>
      <w:bookmarkEnd w:id="293"/>
    </w:p>
    <w:p>
      <w:pPr>
        <w:pStyle w:val="BookText"/>
        <w:rPr/>
      </w:pPr>
      <w:r>
        <w:rPr>
          <w:rFonts w:ascii="IRNazanin" w:hAnsi="IRNazanin" w:eastAsia="IRNazanin"/>
          <w:color w:val="111111"/>
          <w:sz w:val="28"/>
          <w:sz w:val="28"/>
          <w:szCs w:val="28"/>
          <w:rtl w:val="true"/>
          <w:lang w:bidi="fa-IR"/>
        </w:rPr>
        <w:t xml:space="preserve">للسید محمد طاهر بن محمد طالب الحسینی الموسوی الأردبیلی المشهدی، بعض أجزائه فی الرجال، و هو عجیب الوضع غریب الأسلوب، قال فیه بعد الحمد هذا هو العرجون الأول من الغصن الثالث من أغصان الشجرة المبارکة و کتب هذا الجزء 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مر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السید محمد طاهر</w:t>
      </w:r>
    </w:p>
    <w:p>
      <w:pPr>
        <w:pStyle w:val="Heading3"/>
        <w:numPr>
          <w:ilvl w:val="2"/>
          <w:numId w:val="1"/>
        </w:numPr>
        <w:rPr/>
      </w:pPr>
      <w:bookmarkStart w:id="294" w:name="__RefHeading___Toc8584136_73709187"/>
      <w:bookmarkStart w:id="295" w:name="_Toc131"/>
      <w:bookmarkEnd w:id="294"/>
      <w:r>
        <w:rPr>
          <w:rtl w:val="true"/>
        </w:rPr>
        <w:t>الشجرة المبارکة</w:t>
      </w:r>
      <w:bookmarkEnd w:id="295"/>
    </w:p>
    <w:p>
      <w:pPr>
        <w:pStyle w:val="BookText"/>
        <w:rPr/>
      </w:pPr>
      <w:r>
        <w:rPr>
          <w:rFonts w:ascii="IRNazanin" w:hAnsi="IRNazanin" w:eastAsia="IRNazanin"/>
          <w:color w:val="111111"/>
          <w:sz w:val="28"/>
          <w:sz w:val="28"/>
          <w:szCs w:val="28"/>
          <w:rtl w:val="true"/>
          <w:lang w:bidi="fa-IR"/>
        </w:rPr>
        <w:t xml:space="preserve">إحدی شجرات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 فی إثبات الحجة الغائب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علی بن زین العابدین البارجینی الیزدی الحائری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رتبه علی تسعة أغصان ذات فروع و فواکه و ریحانة و زهر و ثمرات، طبع بمباشرة ولده الشیخ علی أکبر فی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ظهره ترجمه أبیه، و الحق به فی الطبع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للگنجی الشافعی و قد مر مختصرا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p>
    <w:p>
      <w:pPr>
        <w:pStyle w:val="Heading3"/>
        <w:numPr>
          <w:ilvl w:val="2"/>
          <w:numId w:val="1"/>
        </w:numPr>
        <w:rPr/>
      </w:pPr>
      <w:bookmarkStart w:id="296" w:name="__RefHeading___Toc8584138_73709187"/>
      <w:bookmarkStart w:id="297" w:name="_Toc132"/>
      <w:bookmarkEnd w:id="296"/>
      <w:r>
        <w:rPr/>
        <w:t>120</w:t>
      </w:r>
      <w:r>
        <w:rPr>
          <w:rtl w:val="true"/>
        </w:rPr>
        <w:t xml:space="preserve">- </w:t>
      </w:r>
      <w:r>
        <w:rPr>
          <w:rtl w:val="true"/>
        </w:rPr>
        <w:t>شجرة مبارکة</w:t>
      </w:r>
      <w:bookmarkEnd w:id="297"/>
    </w:p>
    <w:p>
      <w:pPr>
        <w:pStyle w:val="BookText"/>
        <w:rPr/>
      </w:pPr>
      <w:r>
        <w:rPr>
          <w:rFonts w:ascii="IRNazanin" w:hAnsi="IRNazanin" w:eastAsia="IRNazanin"/>
          <w:color w:val="111111"/>
          <w:sz w:val="28"/>
          <w:sz w:val="28"/>
          <w:szCs w:val="28"/>
          <w:rtl w:val="true"/>
          <w:lang w:bidi="fa-IR"/>
        </w:rPr>
        <w:t>للمولی محمد الشهیر بنصیرا الإمامی، کتبه بأمر الشاه عباس الصفوی فی حل عبارة سألها بعض فضلاء الهند،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مقدس حمد الهی که مهبط أنوار تجلیات نامتناهی إلخ یوجد فی تستر عند الشیخ مهدی شرف الدین کما کتبه إلینا، و هو ناقص و آخر الموجود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سمعوا کلامه من فوق و أسفل و یمین و شمال و وراء و إمام لأن الله تعالی أحدثه فی الشجرة، ثم جعله منبعثا منها حتی سمعوه من جمیع الوجوه فقالوا انتهی و هو ضمن مجموعة تاریخ کتابتها سنة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المؤلف هو المولی محمد نصیر التنکابنی صهر الشیخ حسین بن إبراهیم التنکابنی، و هو المشهور بآخوند نصیرا، و هو الذی توجد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زوجته الشیخ حسین المذکور کتبها فی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للکتابدار المذکور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p>
    <w:p>
      <w:pPr>
        <w:pStyle w:val="Heading3"/>
        <w:numPr>
          <w:ilvl w:val="2"/>
          <w:numId w:val="1"/>
        </w:numPr>
        <w:rPr/>
      </w:pPr>
      <w:bookmarkStart w:id="298" w:name="__RefHeading___Toc8584140_73709187"/>
      <w:bookmarkStart w:id="299" w:name="_Toc133"/>
      <w:bookmarkEnd w:id="298"/>
      <w:r>
        <w:rPr/>
        <w:t>121</w:t>
      </w:r>
      <w:r>
        <w:rPr>
          <w:rtl w:val="true"/>
        </w:rPr>
        <w:t xml:space="preserve">- </w:t>
      </w:r>
      <w:r>
        <w:rPr>
          <w:rtl w:val="true"/>
        </w:rPr>
        <w:t>الشجرة المثمرة فی آثار العترة الطاهرة</w:t>
      </w:r>
      <w:bookmarkEnd w:id="29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أحمد بن السید محمد جعفر </w:t>
      </w:r>
      <w:bookmarkStart w:id="300" w:name="pg11719_135008"/>
    </w:p>
    <w:p>
      <w:pPr>
        <w:pStyle w:val="BookText"/>
        <w:rPr/>
      </w:pPr>
      <w:bookmarkEnd w:id="300"/>
      <w:r>
        <w:rPr>
          <w:rFonts w:ascii="IRNazanin" w:hAnsi="IRNazanin" w:eastAsia="IRNazanin"/>
          <w:color w:val="111111"/>
          <w:sz w:val="28"/>
          <w:sz w:val="28"/>
          <w:szCs w:val="28"/>
          <w:rtl w:val="true"/>
          <w:lang w:bidi="fa-IR"/>
        </w:rPr>
        <w:t xml:space="preserve">بن العلامة السید عبد الصمد الجزائری التستری المولود فی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أربعون حدیثا فی الآداب الشرعیة استخرجها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ولده السید کاظم‏</w:t>
      </w:r>
    </w:p>
    <w:p>
      <w:pPr>
        <w:pStyle w:val="Heading3"/>
        <w:numPr>
          <w:ilvl w:val="2"/>
          <w:numId w:val="1"/>
        </w:numPr>
        <w:rPr/>
      </w:pPr>
      <w:bookmarkStart w:id="301" w:name="__RefHeading___Toc8584142_73709187"/>
      <w:bookmarkStart w:id="302" w:name="_Toc134"/>
      <w:bookmarkEnd w:id="301"/>
      <w:r>
        <w:rPr/>
        <w:t>122</w:t>
      </w:r>
      <w:r>
        <w:rPr>
          <w:rtl w:val="true"/>
        </w:rPr>
        <w:t xml:space="preserve">- </w:t>
      </w:r>
      <w:r>
        <w:rPr>
          <w:rtl w:val="true"/>
        </w:rPr>
        <w:t>شجرة ملعونة</w:t>
      </w:r>
      <w:bookmarkEnd w:id="302"/>
    </w:p>
    <w:p>
      <w:pPr>
        <w:pStyle w:val="BookText"/>
        <w:rPr/>
      </w:pPr>
      <w:r>
        <w:rPr>
          <w:rFonts w:ascii="IRNazanin" w:hAnsi="IRNazanin" w:eastAsia="IRNazanin"/>
          <w:color w:val="111111"/>
          <w:sz w:val="28"/>
          <w:sz w:val="28"/>
          <w:szCs w:val="28"/>
          <w:rtl w:val="true"/>
          <w:lang w:bidi="fa-IR"/>
        </w:rPr>
        <w:t>أو سوانح الخلفاء و الأمویین إلی أیام هشام بن عبد الملک، للسید حسن علی وقار بن السید گدا حسین الحسنی الحسینی الجنفوری المعاصر</w:t>
      </w:r>
    </w:p>
    <w:p>
      <w:pPr>
        <w:pStyle w:val="Heading3"/>
        <w:numPr>
          <w:ilvl w:val="2"/>
          <w:numId w:val="1"/>
        </w:numPr>
        <w:rPr/>
      </w:pPr>
      <w:bookmarkStart w:id="303" w:name="__RefHeading___Toc8584144_73709187"/>
      <w:bookmarkStart w:id="304" w:name="_Toc135"/>
      <w:bookmarkEnd w:id="303"/>
      <w:r>
        <w:rPr/>
        <w:t>123</w:t>
      </w:r>
      <w:r>
        <w:rPr>
          <w:rtl w:val="true"/>
        </w:rPr>
        <w:t xml:space="preserve">- </w:t>
      </w:r>
      <w:r>
        <w:rPr>
          <w:rtl w:val="true"/>
        </w:rPr>
        <w:t>الشجرة المورقة و المشیخة المونقة</w:t>
      </w:r>
      <w:bookmarkEnd w:id="304"/>
    </w:p>
    <w:p>
      <w:pPr>
        <w:pStyle w:val="BookText"/>
        <w:rPr/>
      </w:pPr>
      <w:r>
        <w:rPr>
          <w:rFonts w:ascii="IRNazanin" w:hAnsi="IRNazanin" w:eastAsia="IRNazanin"/>
          <w:color w:val="111111"/>
          <w:sz w:val="28"/>
          <w:sz w:val="28"/>
          <w:szCs w:val="28"/>
          <w:rtl w:val="true"/>
          <w:lang w:bidi="fa-IR"/>
        </w:rPr>
        <w:t xml:space="preserve">للعلامة المیرزا محمد بن عبد الوهاب آل داود الهمدانی الکاظمی الملقب بإمام الحرمین المتوفی فی حدود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أجاز المستجیز من کریم ثوابه، و أجار المستجیر من عظیم عقابه إلخ جمع فیه صور إجازات العلماء له، و هی تزید علی أربعین إجازة، و قد ضم إلیها فوائد کثیرة أخری، و منها جملة إجازات بخطوط علماء أصفهان أتته منهم فی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ما أرسل إلیهم جملة من تصانیفه، و قد هناه بتلک المناسبة بعض الشعراء بقصیدة مادة التاریخ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إجازات ابن داود و تمام الأبیات مذکور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و من هذه الإجازات الإجازة الکبیرة التی کتبها له السید مهدی القزوینی، و عمدة مجیزیة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مرتضی الأنصاری، و الشیخ عبد الحسین الطهرانی، و المولی علی الخلیلی، و المیرزا زین العابدین الطباطبائی الحائری، و المیرزا علی نقی الطباطبائی، و الفاضل الأردکانی، و الفاضل الإیروانی، و السید مهدی القزوینی المذکور، و السید المیرزا محمد هاشم الچهارسوقی، و السید علی الجزائری التستری، و الأمیر محمد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الشهرستانی، و شیخنا المیرزا حسین النوری، و الشیخ محمد حسین الکاظمی، و السید حسین بحر العلوم، و الشیخ جواد نجف، و السید أسد الله الأصفهانی، و الشیخ حسن بن الشیخ أسد الله الدزفولی، و الشیخ راضی النجفی، و الآغا محمد باقر بن زین العابدین الهمدانی، و السید محمد رضا بن محمد صالح الحسینی، و المولی محمد تقی‏ </w:t>
      </w:r>
      <w:bookmarkStart w:id="305" w:name="pg11719_135009"/>
    </w:p>
    <w:p>
      <w:pPr>
        <w:pStyle w:val="BookText"/>
        <w:rPr/>
      </w:pPr>
      <w:bookmarkEnd w:id="305"/>
      <w:r>
        <w:rPr>
          <w:rFonts w:ascii="IRNazanin" w:hAnsi="IRNazanin" w:eastAsia="IRNazanin"/>
          <w:color w:val="111111"/>
          <w:sz w:val="28"/>
          <w:sz w:val="28"/>
          <w:szCs w:val="28"/>
          <w:rtl w:val="true"/>
          <w:lang w:bidi="fa-IR"/>
        </w:rPr>
        <w:t>الهروی الحائری و غیرهم و فی المجموعة تقاریظ بعض العلماء علی مؤلفاته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تقریظ الشیخ محمد حسن آل یاسین، و السید المجدد المیرزا محمد حسن الشیرازی، و السید حسین الحسینی الکوه‏کمری، و غیرهم، و مر له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الشتات فی جمع صور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صدرت من بعض المتأخرین و بعض إجازاته لغیره‏</w:t>
      </w:r>
    </w:p>
    <w:p>
      <w:pPr>
        <w:pStyle w:val="Heading3"/>
        <w:numPr>
          <w:ilvl w:val="2"/>
          <w:numId w:val="1"/>
        </w:numPr>
        <w:rPr/>
      </w:pPr>
      <w:bookmarkStart w:id="306" w:name="__RefHeading___Toc8584146_73709187"/>
      <w:bookmarkStart w:id="307" w:name="_Toc136"/>
      <w:bookmarkEnd w:id="306"/>
      <w:r>
        <w:rPr/>
        <w:t>124</w:t>
      </w:r>
      <w:r>
        <w:rPr>
          <w:rtl w:val="true"/>
        </w:rPr>
        <w:t xml:space="preserve">- </w:t>
      </w:r>
      <w:r>
        <w:rPr>
          <w:rtl w:val="true"/>
        </w:rPr>
        <w:t>شجرةنامه خواتون‏آبادیین‏</w:t>
      </w:r>
      <w:bookmarkEnd w:id="307"/>
    </w:p>
    <w:p>
      <w:pPr>
        <w:pStyle w:val="BookText"/>
        <w:rPr/>
      </w:pPr>
      <w:r>
        <w:rPr>
          <w:rFonts w:ascii="IRNazanin" w:hAnsi="IRNazanin" w:eastAsia="IRNazanin"/>
          <w:color w:val="111111"/>
          <w:sz w:val="28"/>
          <w:sz w:val="28"/>
          <w:szCs w:val="28"/>
          <w:rtl w:val="true"/>
          <w:lang w:bidi="fa-IR"/>
        </w:rPr>
        <w:t>للسید المیرزا محمد حسین نائب الصدر بن الأمیر محمد صادق المدرس بن المیرزا محمد رضا بن المیرزا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الآغا محمد البیدآبادی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الأمیر محمد إسماعیل بن المیرزا محمد باقر بن المیرزا محمد إسماعیل بن المیرزا محمد باقر بن الأمیر إسماعیل بن المیر عماد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المدفون بخاتون‏آباد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تلامیذ الشیخ المرتضی الأنصاری، و ألف کتابه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بعض المجامیع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طومار طویل قدره عدة أذرع، و ذکر فیه أنسابهم من آدم ثم سائر الأنبیاء إلی الخاتم ص، ثم أمیر المؤمنین علی إلی السجاد ع ثم أعقابه لا سیما علی الأصغر الذی هو جد أسرته الخاتون‏آبادیین، و فرغ منه 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کذا وصف فی المجموعة المذکورة، و لکن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مجلدین فلعل ما وصفه فی المجموعة تشجیر لهذین المجلدین المسطرین فی أنسابهم، و لعله استمد فی هذا التألیف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بعد حیث إنه توفی هذا المؤلف فی ربیع الثانی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دفن بمقبرة جده المیر محمد إسماعیل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تکیة الخاتون‏آبادیین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تخت تخت‏فولاذ فی أصفهان، و توفی ولده العالم الجلیل المدرس المیر محمد صادق فی سابع جمادی الأولی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p>
    <w:p>
      <w:pPr>
        <w:pStyle w:val="Heading3"/>
        <w:numPr>
          <w:ilvl w:val="2"/>
          <w:numId w:val="1"/>
        </w:numPr>
        <w:rPr/>
      </w:pPr>
      <w:bookmarkStart w:id="308" w:name="__RefHeading___Toc8584148_73709187"/>
      <w:bookmarkStart w:id="309" w:name="_Toc137"/>
      <w:bookmarkEnd w:id="308"/>
      <w:r>
        <w:rPr/>
        <w:t>125</w:t>
      </w:r>
      <w:r>
        <w:rPr>
          <w:rtl w:val="true"/>
        </w:rPr>
        <w:t xml:space="preserve">- </w:t>
      </w:r>
      <w:r>
        <w:rPr>
          <w:rtl w:val="true"/>
        </w:rPr>
        <w:t>شجرةنامه خاتون‏آبادیین‏</w:t>
      </w:r>
      <w:bookmarkEnd w:id="30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الأمیر عبد الکاظم بن الأمیر محمد صادق ابن الأمیر عبد الحسین بن المیر محمد باقر الحسینی الخاتون‏آبادی المولود فی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المتوفی فی الحادی و العشرین من شوال سنة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المدفون‏ </w:t>
      </w:r>
      <w:bookmarkStart w:id="310" w:name="pg11719_135010"/>
    </w:p>
    <w:p>
      <w:pPr>
        <w:pStyle w:val="BookText"/>
        <w:rPr/>
      </w:pPr>
      <w:bookmarkEnd w:id="310"/>
      <w:r>
        <w:rPr>
          <w:rFonts w:ascii="IRNazanin" w:hAnsi="IRNazanin" w:eastAsia="IRNazanin"/>
          <w:color w:val="111111"/>
          <w:sz w:val="28"/>
          <w:sz w:val="28"/>
          <w:szCs w:val="28"/>
          <w:rtl w:val="true"/>
          <w:lang w:bidi="fa-IR"/>
        </w:rPr>
        <w:t>فی الصحن المرتضوی الشریف فی النجف الأشرف قرب المأذنة الشمالیة، و هو طومار طویل فی عدة أمتار و قد کتب بالخط النسخ الجید المذهب علی ورق غلیظ، و بجداول و دوائر حسنة الترتیب، من آدم أبی البشر إلی خاتم النبیین و ذریته الطیبین</w:t>
      </w:r>
    </w:p>
    <w:p>
      <w:pPr>
        <w:pStyle w:val="BookText"/>
        <w:rPr/>
      </w:pPr>
      <w:r>
        <w:rPr>
          <w:rFonts w:ascii="IRNazanin" w:hAnsi="IRNazanin" w:eastAsia="IRNazanin"/>
          <w:color w:val="111111"/>
          <w:sz w:val="28"/>
          <w:sz w:val="28"/>
          <w:szCs w:val="28"/>
          <w:rtl w:val="true"/>
          <w:lang w:bidi="fa-IR"/>
        </w:rPr>
        <w:t>إلی عصر المؤلف و قد کتبه بغایة البسط و الاستیفاء فقد حوی تراجم ذراری جده المیر عبد الحسین و تراجم قلیل من ذراری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 محمد إسماعیل، و المیر عبد الله، و المیر السید محمد، أبناء المیر محمد باقر بن المیر إسماعیل بن المیر عماد الدین دفین خاتون‏آباد، رأیته بخطه الجید فی النجف الأشرف عند السید محمد باقر المعروف بلقب جده صدر العلماء، و استعرته منه فبقی عندی مدة طویلة، و هو فی غایة النفاسة و علی جانب من الأهمیة و فیه ما یدل علی جلد مؤلفه و صبره علی البحث و الاستقراء، و قد استفدت من تواریخه و تراجم أعلامه کثیرا، و ترجمت لبعض أعلام أسرته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عنه مع الإشارة إلیه ذکر فی آخره أنه فرغ من تألیفه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اعتمد فیه علی المشجرات السابقة القدیمة و استمد منها، کمشجرة محمد بن عبد الحمید الصغیر النسابة،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المهنا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تاج الدین محمد بن القاسم بن معیة الدیباجی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إسماعیل المروزی النسابة الذی ألفه لفخر الدین الرازی،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المصطفی، و غیرها، و قد أید صحة المشجرة و ثبوتها من أمیر المؤمنین ع إلی السید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الخامسة عشرة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قاسم المختاری النسابة بخطه و إمضائه علی المشجرة المأخوذ منها بعض هذه المشجرة فی سنة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فیها أیضا إمضاء کل من جمال الدین حسین الجرجانی، و جمال الدین عبد الله الحسینی الجرجانی‏</w:t>
      </w:r>
    </w:p>
    <w:p>
      <w:pPr>
        <w:pStyle w:val="Heading3"/>
        <w:numPr>
          <w:ilvl w:val="2"/>
          <w:numId w:val="1"/>
        </w:numPr>
        <w:rPr/>
      </w:pPr>
      <w:bookmarkStart w:id="311" w:name="__RefHeading___Toc8584150_73709187"/>
      <w:bookmarkStart w:id="312" w:name="_Toc138"/>
      <w:bookmarkEnd w:id="311"/>
      <w:r>
        <w:rPr/>
        <w:t>126</w:t>
      </w:r>
      <w:r>
        <w:rPr>
          <w:rtl w:val="true"/>
        </w:rPr>
        <w:t xml:space="preserve">- </w:t>
      </w:r>
      <w:r>
        <w:rPr>
          <w:rtl w:val="true"/>
        </w:rPr>
        <w:t>شجرةنامه للسادة الجزائریة التستریة</w:t>
      </w:r>
      <w:bookmarkEnd w:id="31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 فیها بالمحدث السید نعمة الله بن عبد الله الموسوی الجزائری التستری المتوفی بجایدر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13" w:name="pg11719_135011"/>
    </w:p>
    <w:p>
      <w:pPr>
        <w:pStyle w:val="BookText"/>
        <w:rPr/>
      </w:pPr>
      <w:bookmarkEnd w:id="313"/>
      <w:r>
        <w:rPr>
          <w:rFonts w:ascii="IRNazanin" w:hAnsi="IRNazanin" w:eastAsia="IRNazanin"/>
          <w:color w:val="111111"/>
          <w:sz w:val="28"/>
          <w:sz w:val="28"/>
          <w:szCs w:val="28"/>
          <w:rtl w:val="true"/>
          <w:lang w:bidi="fa-IR"/>
        </w:rPr>
        <w:t xml:space="preserve">و ذکر أعقابه إلی سنة طبع النسخة و هی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لم یذکر فیها اسم المؤلف و الناشر، و یحتمل أن یکون المؤلف السید أبو القاسم بن السید محمد رضی بن السید نور الدین بن المحدث الجزائری، الذی کان وزیرا ملقبا بمیر عالم فی حیدرآباد الدکن، و هو المولود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المتوفی قبل طبع المشجرة،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و قد کتب الفاضل المعاصر السید أحمد التستری الجزائری المعروف بالسید آغا الإمام تکملة له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به کل ما یتعلق بالموضوع إلی سنة التألیف و هی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14" w:name="__RefHeading___Toc8584152_73709187"/>
      <w:bookmarkStart w:id="315" w:name="_Toc139"/>
      <w:bookmarkEnd w:id="314"/>
      <w:r>
        <w:rPr/>
        <w:t>127</w:t>
      </w:r>
      <w:r>
        <w:rPr>
          <w:rtl w:val="true"/>
        </w:rPr>
        <w:t xml:space="preserve">- </w:t>
      </w:r>
      <w:r>
        <w:rPr>
          <w:rtl w:val="true"/>
        </w:rPr>
        <w:t>شجرةنامه طباطبائیین‏</w:t>
      </w:r>
      <w:bookmarkEnd w:id="315"/>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سلسلة الطباطبائیین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شجرةنامه عبد الوهابیین الآذربایجانیین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السید عبد الوهاب، للمؤرخ النسابة السید میرزا کاظم الطباطبائی التبریزی الملقب باعتضاد الملک بن المیرزا عبد الوهاب وکیل الرعایا الشهیر بمیرزا باشا، المولود فی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المتوفی فی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4"/>
      </w:r>
      <w:r>
        <w:rPr>
          <w:rFonts w:ascii="IRNazanin" w:hAnsi="IRNazanin" w:eastAsia="IRNazanin"/>
          <w:color w:val="111111"/>
          <w:sz w:val="28"/>
          <w:sz w:val="28"/>
          <w:szCs w:val="28"/>
          <w:rtl w:val="true"/>
          <w:lang w:bidi="fa-IR"/>
        </w:rPr>
        <w:t xml:space="preserve">و الذی کان من أعیان تبریز فی وقته و بأمره کتب المولی محمد حسین القراچه‏داغی عن نسخه عمدة الطالب الصغری 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آخره تمام نسب السید المیرزا کاظم المؤلف</w:t>
      </w:r>
    </w:p>
    <w:p>
      <w:pPr>
        <w:pStyle w:val="BookText"/>
        <w:rPr/>
      </w:pPr>
      <w:r>
        <w:rPr>
          <w:rFonts w:ascii="IRNazanin" w:hAnsi="IRNazanin" w:eastAsia="IRNazanin"/>
          <w:color w:val="111111"/>
          <w:sz w:val="28"/>
          <w:sz w:val="28"/>
          <w:szCs w:val="28"/>
          <w:rtl w:val="true"/>
          <w:lang w:bidi="fa-IR"/>
        </w:rPr>
        <w:t>للشجرة بدأ فیها بترجمة أحوال جده الأعلی السید الأمیر سراج الدین عبد الوهاب شیخ الإسلام، و سرد نسبه إلی الحسن المثنی، ثم ذکر أولاده القاطنین فی آذربایجان لکل واحد منهم سطر واحد، و جعل السطور متوازیات حتی لا یدخل بعضها فی بعض کما هو فی الأنساب المشجرة، و یترجم کل واحد منهم علی قدر اطلاعه‏</w:t>
      </w:r>
    </w:p>
    <w:p>
      <w:pPr>
        <w:pStyle w:val="Heading3"/>
        <w:numPr>
          <w:ilvl w:val="2"/>
          <w:numId w:val="1"/>
        </w:numPr>
        <w:rPr/>
      </w:pPr>
      <w:bookmarkStart w:id="316" w:name="__RefHeading___Toc8584154_73709187"/>
      <w:bookmarkStart w:id="317" w:name="_Toc140"/>
      <w:bookmarkEnd w:id="316"/>
      <w:r>
        <w:rPr/>
        <w:t>128</w:t>
      </w:r>
      <w:r>
        <w:rPr>
          <w:rtl w:val="true"/>
        </w:rPr>
        <w:t xml:space="preserve">- </w:t>
      </w:r>
      <w:r>
        <w:rPr>
          <w:rtl w:val="true"/>
        </w:rPr>
        <w:t>شجرة النبوة و ثمرة الفتوة</w:t>
      </w:r>
      <w:bookmarkEnd w:id="31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الأنساب المشجرة للذریة الطاهرة، مجلد کبیر للنسابة السید رضا بن السید علی الغریفی البحرانی النجفی المعروف بالصائغ المتوفی 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بدأه بتشجیر نسب النبی ص، ثم أولاد </w:t>
      </w:r>
      <w:bookmarkStart w:id="318" w:name="pg11719_135012"/>
    </w:p>
    <w:p>
      <w:pPr>
        <w:pStyle w:val="BookText"/>
        <w:rPr/>
      </w:pPr>
      <w:bookmarkEnd w:id="318"/>
      <w:r>
        <w:rPr>
          <w:rFonts w:ascii="IRNazanin" w:hAnsi="IRNazanin" w:eastAsia="IRNazanin"/>
          <w:color w:val="111111"/>
          <w:sz w:val="28"/>
          <w:sz w:val="28"/>
          <w:szCs w:val="28"/>
          <w:rtl w:val="true"/>
          <w:lang w:bidi="fa-IR"/>
        </w:rPr>
        <w:t xml:space="preserve">عبد المطلب إلی آخر أولاد الأئمة و هو نصف الکتاب، و کتب فی النصف الثانی مشجرات البیوتات العلویة فی کل صفحة شجرة لبیت فی أصل تلک الشجرة ینتهی إلی نسب أبی البیت إلی الإمام ع، و یذکر فروعه فی أغصان تلک الشجرة رأیته بخطه الجید و علیه تقریظان بخط المقرظین أیضا، أولهما للعلامة السید محمد بن السید مهدی القزوینی الحلی و تاریخه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الثانی لابن أخیه السید حسن بن المیرزا صالح بن السید مهدی القزوینی، و تاریخه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19" w:name="__RefHeading___Toc8584156_73709187"/>
      <w:bookmarkStart w:id="320" w:name="_Toc141"/>
      <w:bookmarkEnd w:id="319"/>
      <w:r>
        <w:rPr/>
        <w:t>129</w:t>
      </w:r>
      <w:r>
        <w:rPr>
          <w:rtl w:val="true"/>
        </w:rPr>
        <w:t xml:space="preserve">- </w:t>
      </w:r>
      <w:r>
        <w:rPr>
          <w:rtl w:val="true"/>
        </w:rPr>
        <w:t>شجرة النسب‏</w:t>
      </w:r>
      <w:bookmarkEnd w:id="320"/>
    </w:p>
    <w:p>
      <w:pPr>
        <w:pStyle w:val="BookText"/>
        <w:rPr/>
      </w:pPr>
      <w:r>
        <w:rPr>
          <w:rFonts w:ascii="IRNazanin" w:hAnsi="IRNazanin" w:eastAsia="IRNazanin"/>
          <w:color w:val="111111"/>
          <w:sz w:val="28"/>
          <w:sz w:val="28"/>
          <w:szCs w:val="28"/>
          <w:rtl w:val="true"/>
          <w:lang w:bidi="fa-IR"/>
        </w:rPr>
        <w:t xml:space="preserve">للسید عبد العزیز بن أحمد الموسوی النجفی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المجاز من الشیخ أحمد الجزائری، فیه نسبه بخطه و إجازات مشایخه له بخطوطهم یوجد لدی بعض أحفاده‏</w:t>
      </w:r>
    </w:p>
    <w:p>
      <w:pPr>
        <w:pStyle w:val="Heading3"/>
        <w:numPr>
          <w:ilvl w:val="2"/>
          <w:numId w:val="1"/>
        </w:numPr>
        <w:rPr/>
      </w:pPr>
      <w:bookmarkStart w:id="321" w:name="__RefHeading___Toc8584158_73709187"/>
      <w:bookmarkStart w:id="322" w:name="_Toc142"/>
      <w:bookmarkEnd w:id="321"/>
      <w:r>
        <w:rPr/>
        <w:t>130</w:t>
      </w:r>
      <w:r>
        <w:rPr>
          <w:rtl w:val="true"/>
        </w:rPr>
        <w:t xml:space="preserve">- </w:t>
      </w:r>
      <w:r>
        <w:rPr>
          <w:rtl w:val="true"/>
        </w:rPr>
        <w:t>الشجرة النوریة فی أنساب و تراجم السادة الجزائریة</w:t>
      </w:r>
      <w:bookmarkEnd w:id="322"/>
    </w:p>
    <w:p>
      <w:pPr>
        <w:pStyle w:val="BookText"/>
        <w:rPr/>
      </w:pPr>
      <w:r>
        <w:rPr>
          <w:rFonts w:ascii="IRNazanin" w:hAnsi="IRNazanin" w:eastAsia="IRNazanin"/>
          <w:color w:val="111111"/>
          <w:sz w:val="28"/>
          <w:sz w:val="28"/>
          <w:szCs w:val="28"/>
          <w:rtl w:val="true"/>
          <w:lang w:bidi="fa-IR"/>
        </w:rPr>
        <w:t xml:space="preserve">آل السید المحدث نعمة الله الجزائری المتوفی 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لحفیده السید محمد بن السید نعمة الله بن السید محمد جعفر بن السید عبد الصمد الموسوی الجزائری النجفی المولود بها فی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کتاب مبسوط رتبه علی مقدمه و عشرة أبواب و خاتمة ذات فوائد، شرع فیه قبل سنین و هو بعد مشغول به، و قد أشار فیه إلی ما وقع من الأخطاء فی تراجم المذکورین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وفقه الله لإتمامه‏</w:t>
      </w:r>
    </w:p>
    <w:p>
      <w:pPr>
        <w:pStyle w:val="Heading3"/>
        <w:numPr>
          <w:ilvl w:val="2"/>
          <w:numId w:val="1"/>
        </w:numPr>
        <w:rPr/>
      </w:pPr>
      <w:bookmarkStart w:id="323" w:name="__RefHeading___Toc8584160_73709187"/>
      <w:bookmarkStart w:id="324" w:name="_Toc143"/>
      <w:bookmarkEnd w:id="323"/>
      <w:r>
        <w:rPr/>
        <w:t>131</w:t>
      </w:r>
      <w:r>
        <w:rPr>
          <w:rtl w:val="true"/>
        </w:rPr>
        <w:t xml:space="preserve">- </w:t>
      </w:r>
      <w:r>
        <w:rPr>
          <w:rtl w:val="true"/>
        </w:rPr>
        <w:t>الشجرة و الثمرة</w:t>
      </w:r>
      <w:bookmarkEnd w:id="32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علم الرمل، توجد نسخه من شرحه الذی ألفه عثمان بن علی العمری عند الشیخ المیرزا نجم الدین بن المیرزا محمد الطهرانی العسکری، قال مؤلف هذا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الکتاب کان باللغة الیونانیة منسوبا إلی النبی دانیال علیه السلام  فترجمه إلی العربیة الإمام ما شاء الله المصری، ثم ترجمه إلی الفارسیة بعض المشایخ، و ترجمه إلی الترکیة بعض آخر، و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هذا الشارح ترجمه إلی العربیة و لخصه و هذبه، و ذکر أن له شروحا أخری غیر وافیة منها شرح فارسی لطیف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یانع الثمرة فی شرح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النسخة جدیدة و فی آخرها أرجوزة فی علم الرمل أیضا، أولها</w:t>
      </w:r>
      <w:r>
        <w:rPr>
          <w:rFonts w:eastAsia="IRNazanin" w:cs="IRNazanin"/>
          <w:color w:val="111111"/>
          <w:sz w:val="28"/>
          <w:szCs w:val="28"/>
          <w:rtl w:val="true"/>
          <w:lang w:bidi="fa-IR"/>
        </w:rPr>
        <w:t xml:space="preserve">: </w:t>
      </w:r>
      <w:bookmarkStart w:id="325" w:name="pg11719_135013"/>
    </w:p>
    <w:p>
      <w:pPr>
        <w:pStyle w:val="BookText"/>
        <w:rPr/>
      </w:pPr>
      <w:bookmarkEnd w:id="325"/>
      <w:r>
        <w:rPr>
          <w:rFonts w:ascii="IRNazanin" w:hAnsi="IRNazanin" w:eastAsia="IRNazanin"/>
          <w:color w:val="111111"/>
          <w:sz w:val="28"/>
          <w:sz w:val="28"/>
          <w:szCs w:val="28"/>
          <w:rtl w:val="true"/>
          <w:lang w:bidi="fa-IR"/>
        </w:rPr>
        <w:t>الله رب العالمین أحمد</w:t>
      </w:r>
    </w:p>
    <w:p>
      <w:pPr>
        <w:pStyle w:val="BookText"/>
        <w:rPr/>
      </w:pPr>
      <w:r>
        <w:rPr>
          <w:rFonts w:ascii="IRNazanin" w:hAnsi="IRNazanin" w:eastAsia="IRNazanin"/>
          <w:color w:val="111111"/>
          <w:sz w:val="28"/>
          <w:sz w:val="28"/>
          <w:szCs w:val="28"/>
          <w:rtl w:val="true"/>
          <w:lang w:bidi="fa-IR"/>
        </w:rPr>
        <w:t>و شافعی یوم المعاد أحمد</w:t>
      </w:r>
    </w:p>
    <w:p>
      <w:pPr>
        <w:pStyle w:val="BookText"/>
        <w:rPr/>
      </w:pPr>
      <w:r>
        <w:rPr>
          <w:rFonts w:ascii="IRNazanin" w:hAnsi="IRNazanin" w:eastAsia="IRNazanin"/>
          <w:color w:val="111111"/>
          <w:sz w:val="28"/>
          <w:sz w:val="28"/>
          <w:szCs w:val="28"/>
          <w:rtl w:val="true"/>
          <w:lang w:bidi="fa-IR"/>
        </w:rPr>
        <w:t>صلی علیه الله ذو الجلال‏</w:t>
      </w:r>
    </w:p>
    <w:p>
      <w:pPr>
        <w:pStyle w:val="BookText"/>
        <w:rPr/>
      </w:pPr>
      <w:r>
        <w:rPr>
          <w:rFonts w:ascii="IRNazanin" w:hAnsi="IRNazanin" w:eastAsia="IRNazanin"/>
          <w:color w:val="111111"/>
          <w:sz w:val="28"/>
          <w:sz w:val="28"/>
          <w:szCs w:val="28"/>
          <w:rtl w:val="true"/>
          <w:lang w:bidi="fa-IR"/>
        </w:rPr>
        <w:t>و آله الأطهار خیر آل‏</w:t>
      </w:r>
    </w:p>
    <w:p>
      <w:pPr>
        <w:pStyle w:val="BookText"/>
        <w:rPr/>
      </w:pPr>
      <w:r>
        <w:rPr>
          <w:rFonts w:ascii="IRNazanin" w:hAnsi="IRNazanin" w:eastAsia="IRNazanin"/>
          <w:color w:val="111111"/>
          <w:sz w:val="28"/>
          <w:sz w:val="28"/>
          <w:szCs w:val="28"/>
          <w:rtl w:val="true"/>
          <w:lang w:bidi="fa-IR"/>
        </w:rPr>
        <w:t>و هذه أرجوزة فی الرمل‏</w:t>
      </w:r>
    </w:p>
    <w:p>
      <w:pPr>
        <w:pStyle w:val="BookText"/>
        <w:rPr/>
      </w:pPr>
      <w:r>
        <w:rPr>
          <w:rFonts w:ascii="IRNazanin" w:hAnsi="IRNazanin" w:eastAsia="IRNazanin"/>
          <w:color w:val="111111"/>
          <w:sz w:val="28"/>
          <w:sz w:val="28"/>
          <w:szCs w:val="28"/>
          <w:rtl w:val="true"/>
          <w:lang w:bidi="fa-IR"/>
        </w:rPr>
        <w:t>وجیزة حوت جمیع الفضل‏</w:t>
      </w:r>
    </w:p>
    <w:p>
      <w:pPr>
        <w:pStyle w:val="Heading3"/>
        <w:numPr>
          <w:ilvl w:val="2"/>
          <w:numId w:val="1"/>
        </w:numPr>
        <w:rPr/>
      </w:pPr>
      <w:bookmarkStart w:id="326" w:name="__RefHeading___Toc8584162_73709187"/>
      <w:bookmarkStart w:id="327" w:name="_Toc144"/>
      <w:bookmarkEnd w:id="326"/>
      <w:r>
        <w:rPr>
          <w:rtl w:val="true"/>
        </w:rPr>
        <w:t>الشجری‏</w:t>
      </w:r>
      <w:bookmarkEnd w:id="327"/>
    </w:p>
    <w:p>
      <w:pPr>
        <w:pStyle w:val="BookText"/>
        <w:rPr/>
      </w:pPr>
      <w:r>
        <w:rPr>
          <w:rFonts w:ascii="IRNazanin" w:hAnsi="IRNazanin" w:eastAsia="IRNazanin"/>
          <w:color w:val="111111"/>
          <w:sz w:val="28"/>
          <w:sz w:val="28"/>
          <w:szCs w:val="28"/>
          <w:rtl w:val="true"/>
          <w:lang w:bidi="fa-IR"/>
        </w:rPr>
        <w:t>لابن الصوفی العمری الأطرفی، مر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التشجیر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p>
    <w:p>
      <w:pPr>
        <w:pStyle w:val="Heading3"/>
        <w:numPr>
          <w:ilvl w:val="2"/>
          <w:numId w:val="1"/>
        </w:numPr>
        <w:rPr/>
      </w:pPr>
      <w:bookmarkStart w:id="328" w:name="__RefHeading___Toc8584164_73709187"/>
      <w:bookmarkStart w:id="329" w:name="_Toc145"/>
      <w:bookmarkEnd w:id="328"/>
      <w:r>
        <w:rPr/>
        <w:t>132</w:t>
      </w:r>
      <w:r>
        <w:rPr>
          <w:rtl w:val="true"/>
        </w:rPr>
        <w:t xml:space="preserve">- </w:t>
      </w:r>
      <w:r>
        <w:rPr>
          <w:rtl w:val="true"/>
        </w:rPr>
        <w:t>الشجن و السکن‏</w:t>
      </w:r>
      <w:bookmarkEnd w:id="329"/>
    </w:p>
    <w:p>
      <w:pPr>
        <w:pStyle w:val="BookText"/>
        <w:rPr/>
      </w:pPr>
      <w:r>
        <w:rPr>
          <w:rFonts w:ascii="IRNazanin" w:hAnsi="IRNazanin" w:eastAsia="IRNazanin"/>
          <w:color w:val="111111"/>
          <w:sz w:val="28"/>
          <w:sz w:val="28"/>
          <w:szCs w:val="28"/>
          <w:rtl w:val="true"/>
          <w:lang w:bidi="fa-IR"/>
        </w:rPr>
        <w:t xml:space="preserve">فی أخبار أهل الهوی و ما یلقاه أربابه، فی ألفین و خمس مائة ورقة، للأمیر عز الدین محمد بن عبد الله الحرانی المصری المسبحی ولد سنة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 الملوک الفاطمیة، بمصر اثنین و عشرین عاما و توفی فی سنة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ترجمه ابن خلکان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p>
    <w:p>
      <w:pPr>
        <w:pStyle w:val="Heading3"/>
        <w:numPr>
          <w:ilvl w:val="2"/>
          <w:numId w:val="1"/>
        </w:numPr>
        <w:rPr/>
      </w:pPr>
      <w:bookmarkStart w:id="330" w:name="__RefHeading___Toc8584166_73709187"/>
      <w:bookmarkStart w:id="331" w:name="_Toc146"/>
      <w:bookmarkEnd w:id="330"/>
      <w:r>
        <w:rPr/>
        <w:t>133</w:t>
      </w:r>
      <w:r>
        <w:rPr>
          <w:rtl w:val="true"/>
        </w:rPr>
        <w:t xml:space="preserve">- </w:t>
      </w:r>
      <w:r>
        <w:rPr>
          <w:rtl w:val="true"/>
        </w:rPr>
        <w:t>شجون الأحادیث و زهرة الحکایات‏</w:t>
      </w:r>
      <w:bookmarkEnd w:id="331"/>
    </w:p>
    <w:p>
      <w:pPr>
        <w:pStyle w:val="BookText"/>
        <w:rPr/>
      </w:pPr>
      <w:r>
        <w:rPr>
          <w:rFonts w:ascii="IRNazanin" w:hAnsi="IRNazanin" w:eastAsia="IRNazanin"/>
          <w:color w:val="111111"/>
          <w:sz w:val="28"/>
          <w:sz w:val="28"/>
          <w:szCs w:val="28"/>
          <w:rtl w:val="true"/>
          <w:lang w:bidi="fa-IR"/>
        </w:rPr>
        <w:t xml:space="preserve">للسید أبی المعالی إسماعیل بن الحسن بن محمد الحسینی الفاضل الثقة نقیب نیسابور و المعاصر لشیخ الطائفة الطوسی المتوفی 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یروی عنه الحسین بن علی بن محمد جد الشیخ أبی الفتوح الرازی المفسر، رواه الشیخ منتجب الدین بإسناده إلی مؤلفه</w:t>
      </w:r>
      <w:r>
        <w:rPr>
          <w:rFonts w:eastAsia="IRNazanin" w:cs="IRNazanin"/>
          <w:color w:val="111111"/>
          <w:sz w:val="28"/>
          <w:szCs w:val="28"/>
          <w:rtl w:val="true"/>
          <w:lang w:bidi="fa-IR"/>
        </w:rPr>
        <w:t>.</w:t>
      </w:r>
    </w:p>
    <w:p>
      <w:pPr>
        <w:pStyle w:val="Heading3"/>
        <w:numPr>
          <w:ilvl w:val="2"/>
          <w:numId w:val="1"/>
        </w:numPr>
        <w:rPr/>
      </w:pPr>
      <w:bookmarkStart w:id="332" w:name="__RefHeading___Toc8584168_73709187"/>
      <w:bookmarkStart w:id="333" w:name="_Toc147"/>
      <w:bookmarkEnd w:id="332"/>
      <w:r>
        <w:rPr/>
        <w:t>134</w:t>
      </w:r>
      <w:r>
        <w:rPr>
          <w:rtl w:val="true"/>
        </w:rPr>
        <w:t xml:space="preserve">- </w:t>
      </w:r>
      <w:r>
        <w:rPr>
          <w:rtl w:val="true"/>
        </w:rPr>
        <w:t>شجن العباد فی رثاء الجواد</w:t>
      </w:r>
      <w:bookmarkEnd w:id="333"/>
    </w:p>
    <w:p>
      <w:pPr>
        <w:pStyle w:val="BookText"/>
        <w:rPr/>
      </w:pPr>
      <w:r>
        <w:rPr>
          <w:rFonts w:ascii="IRNazanin" w:hAnsi="IRNazanin" w:eastAsia="IRNazanin"/>
          <w:color w:val="111111"/>
          <w:sz w:val="28"/>
          <w:sz w:val="28"/>
          <w:szCs w:val="28"/>
          <w:rtl w:val="true"/>
          <w:lang w:bidi="fa-IR"/>
        </w:rPr>
        <w:t xml:space="preserve">للسید عبد المطلب بن السید جواد آل المرتضی العاملی، ألفه فی ترجمه أحوال والده السید جواد المرتضی، و فیه مختارات من شعره و ما قیل فی رثائه، طبع بصیدا 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334" w:name="__RefHeading___Toc8584170_73709187"/>
      <w:bookmarkStart w:id="335" w:name="_Toc148"/>
      <w:bookmarkEnd w:id="334"/>
      <w:r>
        <w:rPr/>
        <w:t>135</w:t>
      </w:r>
      <w:r>
        <w:rPr>
          <w:rtl w:val="true"/>
        </w:rPr>
        <w:t xml:space="preserve">- </w:t>
      </w:r>
      <w:r>
        <w:rPr>
          <w:rtl w:val="true"/>
        </w:rPr>
        <w:t>الشجی و الشجن فی المظلومین من آل الحسین و الحسن‏</w:t>
      </w:r>
      <w:bookmarkEnd w:id="335"/>
    </w:p>
    <w:p>
      <w:pPr>
        <w:pStyle w:val="BookText"/>
        <w:rPr/>
      </w:pPr>
      <w:r>
        <w:rPr>
          <w:rFonts w:ascii="IRNazanin" w:hAnsi="IRNazanin" w:eastAsia="IRNazanin"/>
          <w:color w:val="111111"/>
          <w:sz w:val="28"/>
          <w:sz w:val="28"/>
          <w:szCs w:val="28"/>
          <w:rtl w:val="true"/>
          <w:lang w:bidi="fa-IR"/>
        </w:rPr>
        <w:t xml:space="preserve">للسید مهدی بن السید علی الغریفی البحرانی النجفی المار ذکره آنفا و المتوفی فی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رأیته مع جملة من تصانیفه عند ولده المشتغل الفاضل السید عبد المطلب</w:t>
      </w:r>
      <w:r>
        <w:rPr>
          <w:rFonts w:eastAsia="IRNazanin" w:cs="IRNazanin"/>
          <w:color w:val="111111"/>
          <w:sz w:val="28"/>
          <w:szCs w:val="28"/>
          <w:rtl w:val="true"/>
          <w:lang w:bidi="fa-IR"/>
        </w:rPr>
        <w:t>.</w:t>
      </w:r>
    </w:p>
    <w:p>
      <w:pPr>
        <w:pStyle w:val="Heading3"/>
        <w:numPr>
          <w:ilvl w:val="2"/>
          <w:numId w:val="1"/>
        </w:numPr>
        <w:rPr/>
      </w:pPr>
      <w:bookmarkStart w:id="336" w:name="__RefHeading___Toc8584172_73709187"/>
      <w:bookmarkStart w:id="337" w:name="_Toc149"/>
      <w:bookmarkEnd w:id="336"/>
      <w:r>
        <w:rPr>
          <w:rtl w:val="true"/>
        </w:rPr>
        <w:t>شخصیت خواجه نصیر</w:t>
      </w:r>
      <w:bookmarkEnd w:id="337"/>
    </w:p>
    <w:p>
      <w:pPr>
        <w:pStyle w:val="Heading3"/>
        <w:numPr>
          <w:ilvl w:val="2"/>
          <w:numId w:val="1"/>
        </w:numPr>
        <w:rPr/>
      </w:pPr>
      <w:bookmarkStart w:id="338" w:name="__RefHeading___Toc8584174_73709187"/>
      <w:bookmarkStart w:id="339" w:name="_Toc150"/>
      <w:bookmarkEnd w:id="338"/>
      <w:r>
        <w:rPr>
          <w:rtl w:val="true"/>
        </w:rPr>
        <w:t>شخصیت علامة أنصاری‏</w:t>
      </w:r>
      <w:bookmarkEnd w:id="339"/>
    </w:p>
    <w:p>
      <w:pPr>
        <w:pStyle w:val="BookText"/>
        <w:rPr/>
      </w:pPr>
      <w:r>
        <w:rPr>
          <w:rFonts w:ascii="IRNazanin" w:hAnsi="IRNazanin" w:eastAsia="IRNazanin"/>
          <w:color w:val="111111"/>
          <w:sz w:val="28"/>
          <w:sz w:val="28"/>
          <w:szCs w:val="28"/>
          <w:rtl w:val="true"/>
          <w:lang w:bidi="fa-IR"/>
        </w:rPr>
        <w:t>مرا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340" w:name="__RefHeading___Toc8584176_73709187"/>
      <w:bookmarkStart w:id="341" w:name="_Toc151"/>
      <w:bookmarkEnd w:id="340"/>
      <w:r>
        <w:rPr/>
        <w:t>136</w:t>
      </w:r>
      <w:r>
        <w:rPr>
          <w:rtl w:val="true"/>
        </w:rPr>
        <w:t xml:space="preserve">- </w:t>
      </w:r>
      <w:r>
        <w:rPr>
          <w:rtl w:val="true"/>
        </w:rPr>
        <w:t>شخصیت مولوی‏</w:t>
      </w:r>
      <w:bookmarkEnd w:id="341"/>
    </w:p>
    <w:p>
      <w:pPr>
        <w:pStyle w:val="BookText"/>
        <w:rPr/>
      </w:pPr>
      <w:r>
        <w:rPr>
          <w:rFonts w:ascii="IRNazanin" w:hAnsi="IRNazanin" w:eastAsia="IRNazanin"/>
          <w:color w:val="111111"/>
          <w:sz w:val="28"/>
          <w:sz w:val="28"/>
          <w:szCs w:val="28"/>
          <w:rtl w:val="true"/>
          <w:lang w:bidi="fa-IR"/>
        </w:rPr>
        <w:t xml:space="preserve">فی ترجمه أحوال الملا الرومی، لحسین الشجرة المعاصر، طبع فی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342" w:name="__RefHeading___Toc8584178_73709187"/>
      <w:bookmarkStart w:id="343" w:name="_Toc152"/>
      <w:bookmarkEnd w:id="342"/>
      <w:r>
        <w:rPr/>
        <w:t>137</w:t>
      </w:r>
      <w:r>
        <w:rPr>
          <w:rtl w:val="true"/>
        </w:rPr>
        <w:t xml:space="preserve">- </w:t>
      </w:r>
      <w:r>
        <w:rPr>
          <w:rtl w:val="true"/>
        </w:rPr>
        <w:t>شد الوثیق‏</w:t>
      </w:r>
      <w:bookmarkEnd w:id="34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مختصر أحوال المعصومین الأربعة عشر علیهم‏ </w:t>
      </w:r>
      <w:bookmarkStart w:id="344" w:name="pg11719_135014"/>
    </w:p>
    <w:p>
      <w:pPr>
        <w:pStyle w:val="BookText"/>
        <w:rPr/>
      </w:pPr>
      <w:bookmarkEnd w:id="344"/>
      <w:r>
        <w:rPr>
          <w:rFonts w:ascii="IRNazanin" w:hAnsi="IRNazanin" w:eastAsia="IRNazanin"/>
          <w:color w:val="111111"/>
          <w:sz w:val="28"/>
          <w:sz w:val="28"/>
          <w:szCs w:val="28"/>
          <w:rtl w:val="true"/>
          <w:lang w:bidi="fa-IR"/>
        </w:rPr>
        <w:t xml:space="preserve">السلام، فی أربعة عشر بابا، للشیخ محمد محسن بن الشیخ محمد رفیع الرشتی الأصفهانی رأیته عند السید محمد رضا التبریزی أوان مجاورته فی النجف، و هو فی مجموعة من رسائل مؤلفه تاریخ تألیف بعضها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کتابته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45" w:name="__RefHeading___Toc8584180_73709187"/>
      <w:bookmarkStart w:id="346" w:name="_Toc153"/>
      <w:bookmarkEnd w:id="345"/>
      <w:r>
        <w:rPr>
          <w:rtl w:val="true"/>
        </w:rPr>
        <w:t>الشذرات‏</w:t>
      </w:r>
      <w:bookmarkEnd w:id="346"/>
    </w:p>
    <w:p>
      <w:pPr>
        <w:pStyle w:val="BookText"/>
        <w:rPr/>
      </w:pPr>
      <w:r>
        <w:rPr>
          <w:rFonts w:ascii="IRNazanin" w:hAnsi="IRNazanin" w:eastAsia="IRNazanin"/>
          <w:color w:val="111111"/>
          <w:sz w:val="28"/>
          <w:sz w:val="28"/>
          <w:szCs w:val="28"/>
          <w:rtl w:val="true"/>
          <w:lang w:bidi="fa-IR"/>
        </w:rPr>
        <w:t xml:space="preserve">اسم لدیوان شعر الدکتور محمد مهدی البصیر الحلی المولود 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مر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الدیوان</w:t>
      </w:r>
      <w:r>
        <w:rPr>
          <w:rFonts w:eastAsia="IRNazanin" w:cs="IRNazanin"/>
          <w:color w:val="111111"/>
          <w:sz w:val="28"/>
          <w:szCs w:val="28"/>
          <w:rtl w:val="true"/>
          <w:lang w:bidi="fa-IR"/>
        </w:rPr>
        <w:t>.</w:t>
      </w:r>
    </w:p>
    <w:p>
      <w:pPr>
        <w:pStyle w:val="Heading3"/>
        <w:numPr>
          <w:ilvl w:val="2"/>
          <w:numId w:val="1"/>
        </w:numPr>
        <w:rPr/>
      </w:pPr>
      <w:bookmarkStart w:id="347" w:name="__RefHeading___Toc8584182_73709187"/>
      <w:bookmarkStart w:id="348" w:name="_Toc154"/>
      <w:bookmarkEnd w:id="347"/>
      <w:r>
        <w:rPr/>
        <w:t>138</w:t>
      </w:r>
      <w:r>
        <w:rPr>
          <w:rtl w:val="true"/>
        </w:rPr>
        <w:t xml:space="preserve">- </w:t>
      </w:r>
      <w:r>
        <w:rPr>
          <w:rtl w:val="true"/>
        </w:rPr>
        <w:t>الشذرات العاملیة</w:t>
      </w:r>
      <w:bookmarkEnd w:id="348"/>
    </w:p>
    <w:p>
      <w:pPr>
        <w:pStyle w:val="BookText"/>
        <w:rPr/>
      </w:pPr>
      <w:r>
        <w:rPr>
          <w:rFonts w:ascii="IRNazanin" w:hAnsi="IRNazanin" w:eastAsia="IRNazanin"/>
          <w:color w:val="111111"/>
          <w:sz w:val="28"/>
          <w:sz w:val="28"/>
          <w:szCs w:val="28"/>
          <w:rtl w:val="true"/>
          <w:lang w:bidi="fa-IR"/>
        </w:rPr>
        <w:t xml:space="preserve">فی خمسین مسألة مهمة من غیر العبادات، أولها مسألة جواز التزویج، و هو استدلالی مبسوط، للعلامة الشیخ یوسف بن علی بن محمد العاملی الحاریصی المعروف بالفقیه المتوفی بعد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349" w:name="__RefHeading___Toc8584184_73709187"/>
      <w:bookmarkStart w:id="350" w:name="_Toc155"/>
      <w:bookmarkEnd w:id="349"/>
      <w:r>
        <w:rPr>
          <w:rtl w:val="true"/>
        </w:rPr>
        <w:t>الشذرات و القطرات‏</w:t>
      </w:r>
      <w:bookmarkEnd w:id="350"/>
    </w:p>
    <w:p>
      <w:pPr>
        <w:pStyle w:val="BookText"/>
        <w:rPr/>
      </w:pPr>
      <w:r>
        <w:rPr>
          <w:rFonts w:ascii="IRNazanin" w:hAnsi="IRNazanin" w:eastAsia="IRNazanin"/>
          <w:color w:val="111111"/>
          <w:sz w:val="28"/>
          <w:sz w:val="28"/>
          <w:szCs w:val="28"/>
          <w:rtl w:val="true"/>
          <w:lang w:bidi="fa-IR"/>
        </w:rPr>
        <w:t xml:space="preserve">لشیخنا آیة الله الخراسانی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القطرات فی حرف القاف</w:t>
      </w:r>
      <w:r>
        <w:rPr>
          <w:rFonts w:eastAsia="IRNazanin" w:cs="IRNazanin"/>
          <w:color w:val="111111"/>
          <w:sz w:val="28"/>
          <w:szCs w:val="28"/>
          <w:rtl w:val="true"/>
          <w:lang w:bidi="fa-IR"/>
        </w:rPr>
        <w:t>.</w:t>
      </w:r>
    </w:p>
    <w:p>
      <w:pPr>
        <w:pStyle w:val="Heading3"/>
        <w:numPr>
          <w:ilvl w:val="2"/>
          <w:numId w:val="1"/>
        </w:numPr>
        <w:rPr/>
      </w:pPr>
      <w:bookmarkStart w:id="351" w:name="__RefHeading___Toc8584186_73709187"/>
      <w:bookmarkStart w:id="352" w:name="_Toc156"/>
      <w:bookmarkEnd w:id="351"/>
      <w:r>
        <w:rPr/>
        <w:t>139</w:t>
      </w:r>
      <w:r>
        <w:rPr>
          <w:rtl w:val="true"/>
        </w:rPr>
        <w:t xml:space="preserve">- </w:t>
      </w:r>
      <w:r>
        <w:rPr>
          <w:rtl w:val="true"/>
        </w:rPr>
        <w:t>شذور الأدب من کلام العرب‏</w:t>
      </w:r>
      <w:bookmarkEnd w:id="352"/>
    </w:p>
    <w:p>
      <w:pPr>
        <w:pStyle w:val="BookText"/>
        <w:rPr/>
      </w:pPr>
      <w:r>
        <w:rPr>
          <w:rFonts w:ascii="IRNazanin" w:hAnsi="IRNazanin" w:eastAsia="IRNazanin"/>
          <w:color w:val="111111"/>
          <w:sz w:val="28"/>
          <w:sz w:val="28"/>
          <w:szCs w:val="28"/>
          <w:rtl w:val="true"/>
          <w:lang w:bidi="fa-IR"/>
        </w:rPr>
        <w:t xml:space="preserve">مجموع من حکم الإمام أمیر المؤمنین علی ع، طبع فی لیدن عام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353" w:name="__RefHeading___Toc8584188_73709187"/>
      <w:bookmarkStart w:id="354" w:name="_Toc157"/>
      <w:bookmarkEnd w:id="353"/>
      <w:r>
        <w:rPr/>
        <w:t>140</w:t>
      </w:r>
      <w:r>
        <w:rPr>
          <w:rtl w:val="true"/>
        </w:rPr>
        <w:t xml:space="preserve">- </w:t>
      </w:r>
      <w:r>
        <w:rPr>
          <w:rtl w:val="true"/>
        </w:rPr>
        <w:t>الشذور الذهبیة</w:t>
      </w:r>
      <w:bookmarkEnd w:id="354"/>
    </w:p>
    <w:p>
      <w:pPr>
        <w:pStyle w:val="BookText"/>
        <w:rPr/>
      </w:pPr>
      <w:r>
        <w:rPr>
          <w:rFonts w:ascii="IRNazanin" w:hAnsi="IRNazanin" w:eastAsia="IRNazanin"/>
          <w:color w:val="111111"/>
          <w:sz w:val="28"/>
          <w:sz w:val="28"/>
          <w:szCs w:val="28"/>
          <w:rtl w:val="true"/>
          <w:lang w:bidi="fa-IR"/>
        </w:rPr>
        <w:t xml:space="preserve">مجموعة أدبیة للسید محمد صادق بن السید حسن آل بحر العلوم قاضی الجعفریة فی البصرة الیوم، و المولود فی حدود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جملة من تراجم العلماء و الأدباء فرغ من جمعها فی السبت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55" w:name="__RefHeading___Toc8584190_73709187"/>
      <w:bookmarkStart w:id="356" w:name="_Toc158"/>
      <w:bookmarkEnd w:id="355"/>
      <w:r>
        <w:rPr/>
        <w:t>141</w:t>
      </w:r>
      <w:r>
        <w:rPr>
          <w:rtl w:val="true"/>
        </w:rPr>
        <w:t xml:space="preserve">- </w:t>
      </w:r>
      <w:r>
        <w:rPr>
          <w:rtl w:val="true"/>
        </w:rPr>
        <w:t>شذور العقیان فی تراجم الأعیان‏</w:t>
      </w:r>
      <w:bookmarkEnd w:id="356"/>
    </w:p>
    <w:p>
      <w:pPr>
        <w:pStyle w:val="BookText"/>
        <w:rPr/>
      </w:pPr>
      <w:r>
        <w:rPr>
          <w:rFonts w:ascii="IRNazanin" w:hAnsi="IRNazanin" w:eastAsia="IRNazanin"/>
          <w:color w:val="111111"/>
          <w:sz w:val="28"/>
          <w:sz w:val="28"/>
          <w:szCs w:val="28"/>
          <w:rtl w:val="true"/>
          <w:lang w:bidi="fa-IR"/>
        </w:rPr>
        <w:t xml:space="preserve">للسید إعجاز حسین بن المیر محمد قلی الکنتوری اللکهنوی المولود فی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مجلده الأول و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لمؤلفه ترجمه علی ظهر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57" w:name="__RefHeading___Toc8584192_73709187"/>
      <w:bookmarkStart w:id="358" w:name="_Toc159"/>
      <w:bookmarkEnd w:id="357"/>
      <w:r>
        <w:rPr/>
        <w:t>142</w:t>
      </w:r>
      <w:r>
        <w:rPr>
          <w:rtl w:val="true"/>
        </w:rPr>
        <w:t xml:space="preserve">- </w:t>
      </w:r>
      <w:r>
        <w:rPr>
          <w:rtl w:val="true"/>
        </w:rPr>
        <w:t>شرائط الأحکام‏</w:t>
      </w:r>
      <w:bookmarkEnd w:id="35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للسید أحمد بن عنایة الله الحسینی الزنجانی‏ </w:t>
      </w:r>
      <w:bookmarkStart w:id="359" w:name="pg11719_135015"/>
    </w:p>
    <w:p>
      <w:pPr>
        <w:pStyle w:val="BookText"/>
        <w:rPr/>
      </w:pPr>
      <w:bookmarkEnd w:id="359"/>
      <w:r>
        <w:rPr>
          <w:rFonts w:ascii="IRNazanin" w:hAnsi="IRNazanin" w:eastAsia="IRNazanin"/>
          <w:color w:val="111111"/>
          <w:sz w:val="28"/>
          <w:sz w:val="28"/>
          <w:szCs w:val="28"/>
          <w:rtl w:val="true"/>
          <w:lang w:bidi="fa-IR"/>
        </w:rPr>
        <w:t xml:space="preserve">نزیل قم و المولود فی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لی شفاها فی قم عام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60" w:name="__RefHeading___Toc8584194_73709187"/>
      <w:bookmarkStart w:id="361" w:name="_Toc160"/>
      <w:bookmarkEnd w:id="360"/>
      <w:r>
        <w:rPr/>
        <w:t>143</w:t>
      </w:r>
      <w:r>
        <w:rPr>
          <w:rtl w:val="true"/>
        </w:rPr>
        <w:t xml:space="preserve">- </w:t>
      </w:r>
      <w:r>
        <w:rPr>
          <w:rtl w:val="true"/>
        </w:rPr>
        <w:t>الشراء و البیع‏</w:t>
      </w:r>
      <w:bookmarkEnd w:id="361"/>
    </w:p>
    <w:p>
      <w:pPr>
        <w:pStyle w:val="BookText"/>
        <w:rPr/>
      </w:pP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الشراء 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سنان الزاهری المتوفی فی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62" w:name="__RefHeading___Toc8584196_73709187"/>
      <w:bookmarkStart w:id="363" w:name="_Toc161"/>
      <w:bookmarkEnd w:id="362"/>
      <w:r>
        <w:rPr/>
        <w:t>144</w:t>
      </w:r>
      <w:r>
        <w:rPr>
          <w:rtl w:val="true"/>
        </w:rPr>
        <w:t xml:space="preserve">- </w:t>
      </w:r>
      <w:r>
        <w:rPr>
          <w:rtl w:val="true"/>
        </w:rPr>
        <w:t>شراب طهور</w:t>
      </w:r>
      <w:bookmarkEnd w:id="363"/>
    </w:p>
    <w:p>
      <w:pPr>
        <w:pStyle w:val="BookText"/>
        <w:rPr/>
      </w:pPr>
      <w:r>
        <w:rPr>
          <w:rFonts w:ascii="IRNazanin" w:hAnsi="IRNazanin" w:eastAsia="IRNazanin"/>
          <w:color w:val="111111"/>
          <w:sz w:val="28"/>
          <w:sz w:val="28"/>
          <w:szCs w:val="28"/>
          <w:rtl w:val="true"/>
          <w:lang w:bidi="fa-IR"/>
        </w:rPr>
        <w:t xml:space="preserve">مثنوی للمحدث المحقق المولی محسن الکاشانی المعروف بالفیض و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 تصانیفه المطبوع بهامش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Heading3"/>
        <w:numPr>
          <w:ilvl w:val="2"/>
          <w:numId w:val="1"/>
        </w:numPr>
        <w:rPr/>
      </w:pPr>
      <w:bookmarkStart w:id="364" w:name="__RefHeading___Toc8584198_73709187"/>
      <w:bookmarkStart w:id="365" w:name="_Toc162"/>
      <w:bookmarkEnd w:id="364"/>
      <w:r>
        <w:rPr/>
        <w:t>145</w:t>
      </w:r>
      <w:r>
        <w:rPr>
          <w:rtl w:val="true"/>
        </w:rPr>
        <w:t xml:space="preserve">- </w:t>
      </w:r>
      <w:r>
        <w:rPr>
          <w:rtl w:val="true"/>
        </w:rPr>
        <w:t>شرافه الأعمال‏</w:t>
      </w:r>
      <w:bookmarkEnd w:id="365"/>
    </w:p>
    <w:p>
      <w:pPr>
        <w:pStyle w:val="BookText"/>
        <w:rPr/>
      </w:pPr>
      <w:r>
        <w:rPr>
          <w:rFonts w:ascii="IRNazanin" w:hAnsi="IRNazanin" w:eastAsia="IRNazanin"/>
          <w:color w:val="111111"/>
          <w:sz w:val="28"/>
          <w:sz w:val="28"/>
          <w:szCs w:val="28"/>
          <w:rtl w:val="true"/>
          <w:lang w:bidi="fa-IR"/>
        </w:rPr>
        <w:t xml:space="preserve">فی شرح دعاء مکارم الأخلاق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محمد جواد بن الشیخ محمد علی بن الشیخ جعفر التستری المتوفی فی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ابن أخیه الشیخ محمد تقی بن الشیخ محمد کاظم بن الشیخ محمد علی المولود فی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66" w:name="__RefHeading___Toc8584200_73709187"/>
      <w:bookmarkStart w:id="367" w:name="_Toc163"/>
      <w:bookmarkEnd w:id="366"/>
      <w:r>
        <w:rPr/>
        <w:t>146</w:t>
      </w:r>
      <w:r>
        <w:rPr>
          <w:rtl w:val="true"/>
        </w:rPr>
        <w:t xml:space="preserve">- </w:t>
      </w:r>
      <w:r>
        <w:rPr>
          <w:rtl w:val="true"/>
        </w:rPr>
        <w:t>شرافه الإنسان‏</w:t>
      </w:r>
      <w:bookmarkEnd w:id="367"/>
    </w:p>
    <w:p>
      <w:pPr>
        <w:pStyle w:val="BookText"/>
        <w:rPr/>
      </w:pPr>
      <w:r>
        <w:rPr>
          <w:rFonts w:ascii="IRNazanin" w:hAnsi="IRNazanin" w:eastAsia="IRNazanin"/>
          <w:color w:val="111111"/>
          <w:sz w:val="28"/>
          <w:sz w:val="28"/>
          <w:szCs w:val="28"/>
          <w:rtl w:val="true"/>
          <w:lang w:bidi="fa-IR"/>
        </w:rPr>
        <w:t xml:space="preserve">فی الأخلاق، للشیخ صارم الدین بن محمد إبراهیم الأردستانی الیزدی الحائری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68" w:name="__RefHeading___Toc8584202_73709187"/>
      <w:bookmarkStart w:id="369" w:name="_Toc164"/>
      <w:bookmarkEnd w:id="368"/>
      <w:r>
        <w:rPr/>
        <w:t>147</w:t>
      </w:r>
      <w:r>
        <w:rPr>
          <w:rtl w:val="true"/>
        </w:rPr>
        <w:t xml:space="preserve">- </w:t>
      </w:r>
      <w:r>
        <w:rPr>
          <w:rtl w:val="true"/>
        </w:rPr>
        <w:t>شرافت‏نامه قم‏</w:t>
      </w:r>
      <w:bookmarkEnd w:id="369"/>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 فی مدیح بلدة قم، لزکی باغبان القمی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بحق پرده‏نشین دیار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مطبوع مختصر</w:t>
      </w:r>
      <w:r>
        <w:rPr>
          <w:rFonts w:eastAsia="IRNazanin" w:cs="IRNazanin"/>
          <w:color w:val="111111"/>
          <w:sz w:val="28"/>
          <w:szCs w:val="28"/>
          <w:rtl w:val="true"/>
          <w:lang w:bidi="fa-IR"/>
        </w:rPr>
        <w:t>.</w:t>
      </w:r>
    </w:p>
    <w:p>
      <w:pPr>
        <w:pStyle w:val="Heading3"/>
        <w:numPr>
          <w:ilvl w:val="2"/>
          <w:numId w:val="1"/>
        </w:numPr>
        <w:rPr/>
      </w:pPr>
      <w:bookmarkStart w:id="370" w:name="__RefHeading___Toc8584204_73709187"/>
      <w:bookmarkStart w:id="371" w:name="_Toc165"/>
      <w:bookmarkEnd w:id="370"/>
      <w:r>
        <w:rPr/>
        <w:t>148</w:t>
      </w:r>
      <w:r>
        <w:rPr>
          <w:rtl w:val="true"/>
        </w:rPr>
        <w:t xml:space="preserve">- </w:t>
      </w:r>
      <w:r>
        <w:rPr>
          <w:rtl w:val="true"/>
        </w:rPr>
        <w:t>شرائط الإسلام‏</w:t>
      </w:r>
      <w:bookmarkEnd w:id="371"/>
    </w:p>
    <w:p>
      <w:pPr>
        <w:pStyle w:val="BookText"/>
        <w:rPr/>
      </w:pPr>
      <w:r>
        <w:rPr>
          <w:rFonts w:ascii="IRNazanin" w:hAnsi="IRNazanin" w:eastAsia="IRNazanin"/>
          <w:color w:val="111111"/>
          <w:sz w:val="28"/>
          <w:sz w:val="28"/>
          <w:szCs w:val="28"/>
          <w:rtl w:val="true"/>
          <w:lang w:bidi="fa-IR"/>
        </w:rPr>
        <w:t>فی الفقه علی مذهب الشیعة، و علیه حاشیة مختصرة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أعرف کتابا بهذا الاسم لأحد من أصحابنا و أظن قویا أنه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للمحقق الحلی</w:t>
      </w:r>
      <w:r>
        <w:rPr>
          <w:rFonts w:eastAsia="IRNazanin" w:cs="IRNazanin"/>
          <w:color w:val="111111"/>
          <w:sz w:val="28"/>
          <w:szCs w:val="28"/>
          <w:rtl w:val="true"/>
          <w:lang w:bidi="fa-IR"/>
        </w:rPr>
        <w:t>.</w:t>
      </w:r>
    </w:p>
    <w:p>
      <w:pPr>
        <w:pStyle w:val="Heading3"/>
        <w:numPr>
          <w:ilvl w:val="2"/>
          <w:numId w:val="1"/>
        </w:numPr>
        <w:rPr/>
      </w:pPr>
      <w:bookmarkStart w:id="372" w:name="__RefHeading___Toc8584206_73709187"/>
      <w:bookmarkStart w:id="373" w:name="_Toc166"/>
      <w:bookmarkEnd w:id="372"/>
      <w:r>
        <w:rPr/>
        <w:t>149</w:t>
      </w:r>
      <w:r>
        <w:rPr>
          <w:rtl w:val="true"/>
        </w:rPr>
        <w:t xml:space="preserve">- </w:t>
      </w:r>
      <w:r>
        <w:rPr>
          <w:rtl w:val="true"/>
        </w:rPr>
        <w:t>شرائط الإیمان‏</w:t>
      </w:r>
      <w:bookmarkEnd w:id="37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للمحدث المحقق المولی محمد بن مرتضی المدعو بمحسن و المتخلص بالفیض الکاشانی المتوفی 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 ذکره آنفا و هو منتخب من کتابه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أنه یشتمل علی اثنی عشر سؤالا و جوابا، و إنه فرغ منه فی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الحجة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سامراء، تاریخ فراغه منه سنة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بی‏پایان خدای را 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هو یشتمل علی خمسة أسئلة و أجوبتها و 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عن‏ </w:t>
      </w:r>
      <w:bookmarkStart w:id="374" w:name="pg11719_135016"/>
    </w:p>
    <w:p>
      <w:pPr>
        <w:pStyle w:val="BookText"/>
        <w:rPr/>
      </w:pPr>
      <w:bookmarkEnd w:id="374"/>
      <w:r>
        <w:rPr>
          <w:rFonts w:ascii="IRNazanin" w:hAnsi="IRNazanin" w:eastAsia="IRNazanin"/>
          <w:color w:val="111111"/>
          <w:sz w:val="28"/>
          <w:sz w:val="28"/>
          <w:szCs w:val="28"/>
          <w:rtl w:val="true"/>
          <w:lang w:bidi="fa-IR"/>
        </w:rPr>
        <w:t xml:space="preserve">وجه اختلاف الأمة فی المسائل الدینیة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تعیین الفرقة الناجیة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وجه قلة أهل الهدایة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کفر غیر أهل الحق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 الإیمان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خمسة شرائط تنتفی بانتفاء کل شرط مرتبة من مراتب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فراغه منها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شرائط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حذف المکررات، و تجمع هذه الجملة علی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فتسقط المکررات و هی إحدی الیاءین و الثلاثة من الألفات الأربعة و مجموعها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الباقی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 فراغه</w:t>
      </w:r>
      <w:r>
        <w:rPr>
          <w:rFonts w:eastAsia="IRNazanin" w:cs="IRNazanin"/>
          <w:color w:val="111111"/>
          <w:sz w:val="28"/>
          <w:szCs w:val="28"/>
          <w:rtl w:val="true"/>
          <w:lang w:bidi="fa-IR"/>
        </w:rPr>
        <w:t>.</w:t>
      </w:r>
    </w:p>
    <w:p>
      <w:pPr>
        <w:pStyle w:val="Heading3"/>
        <w:numPr>
          <w:ilvl w:val="2"/>
          <w:numId w:val="1"/>
        </w:numPr>
        <w:rPr/>
      </w:pPr>
      <w:bookmarkStart w:id="375" w:name="__RefHeading___Toc8584208_73709187"/>
      <w:bookmarkStart w:id="376" w:name="_Toc167"/>
      <w:bookmarkEnd w:id="375"/>
      <w:r>
        <w:rPr/>
        <w:t>150</w:t>
      </w:r>
      <w:r>
        <w:rPr>
          <w:rtl w:val="true"/>
        </w:rPr>
        <w:t xml:space="preserve">- </w:t>
      </w:r>
      <w:r>
        <w:rPr>
          <w:rtl w:val="true"/>
        </w:rPr>
        <w:t>شرائط البرهان‏</w:t>
      </w:r>
      <w:bookmarkEnd w:id="376"/>
    </w:p>
    <w:p>
      <w:pPr>
        <w:pStyle w:val="BookText"/>
        <w:rPr/>
      </w:pPr>
      <w:r>
        <w:rPr>
          <w:rFonts w:ascii="IRNazanin" w:hAnsi="IRNazanin" w:eastAsia="IRNazanin"/>
          <w:color w:val="111111"/>
          <w:sz w:val="28"/>
          <w:sz w:val="28"/>
          <w:szCs w:val="28"/>
          <w:rtl w:val="true"/>
          <w:lang w:bidi="fa-IR"/>
        </w:rPr>
        <w:t xml:space="preserve">لأول حکماء الإسلام أبی نصر محمد بن أحمد بن طرخان الفارابی المعروف بالمعلم الثانی و 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فهرس تصانیفه</w:t>
      </w:r>
      <w:r>
        <w:rPr>
          <w:rFonts w:eastAsia="IRNazanin" w:cs="IRNazanin"/>
          <w:color w:val="111111"/>
          <w:sz w:val="28"/>
          <w:szCs w:val="28"/>
          <w:rtl w:val="true"/>
          <w:lang w:bidi="fa-IR"/>
        </w:rPr>
        <w:t>.</w:t>
      </w:r>
    </w:p>
    <w:p>
      <w:pPr>
        <w:pStyle w:val="Heading3"/>
        <w:numPr>
          <w:ilvl w:val="2"/>
          <w:numId w:val="1"/>
        </w:numPr>
        <w:rPr/>
      </w:pPr>
      <w:bookmarkStart w:id="377" w:name="__RefHeading___Toc8584210_73709187"/>
      <w:bookmarkStart w:id="378" w:name="_Toc168"/>
      <w:bookmarkEnd w:id="377"/>
      <w:r>
        <w:rPr/>
        <w:t>151</w:t>
      </w:r>
      <w:r>
        <w:rPr>
          <w:rtl w:val="true"/>
        </w:rPr>
        <w:t xml:space="preserve">- </w:t>
      </w:r>
      <w:r>
        <w:rPr>
          <w:rtl w:val="true"/>
        </w:rPr>
        <w:t>شرائط حمل المطلق علی المقید</w:t>
      </w:r>
      <w:bookmarkEnd w:id="378"/>
    </w:p>
    <w:p>
      <w:pPr>
        <w:pStyle w:val="BookText"/>
        <w:rPr/>
      </w:pPr>
      <w:r>
        <w:rPr>
          <w:rFonts w:ascii="IRNazanin" w:hAnsi="IRNazanin" w:eastAsia="IRNazanin"/>
          <w:color w:val="111111"/>
          <w:sz w:val="28"/>
          <w:sz w:val="28"/>
          <w:szCs w:val="28"/>
          <w:rtl w:val="true"/>
          <w:lang w:bidi="fa-IR"/>
        </w:rPr>
        <w:t xml:space="preserve">من لمسائل الأصولیة المستقلة بالتدوین، للعلامة الفقیه الحاج محمد حسن بن الحاج محمد صالح کبة البغدادی المتوفی فی النجف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رأیته بخطه فی کراستین فرغ من تألیفه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79" w:name="__RefHeading___Toc8584212_73709187"/>
      <w:bookmarkStart w:id="380" w:name="_Toc169"/>
      <w:bookmarkEnd w:id="379"/>
      <w:r>
        <w:rPr/>
        <w:t>152</w:t>
      </w:r>
      <w:r>
        <w:rPr>
          <w:rtl w:val="true"/>
        </w:rPr>
        <w:t xml:space="preserve">- </w:t>
      </w:r>
      <w:r>
        <w:rPr>
          <w:rtl w:val="true"/>
        </w:rPr>
        <w:t>شرائط الدعاء</w:t>
      </w:r>
      <w:bookmarkEnd w:id="380"/>
    </w:p>
    <w:p>
      <w:pPr>
        <w:pStyle w:val="BookText"/>
        <w:rPr/>
      </w:pPr>
      <w:r>
        <w:rPr>
          <w:rFonts w:ascii="IRNazanin" w:hAnsi="IRNazanin" w:eastAsia="IRNazanin"/>
          <w:color w:val="111111"/>
          <w:sz w:val="28"/>
          <w:sz w:val="28"/>
          <w:szCs w:val="28"/>
          <w:rtl w:val="true"/>
          <w:lang w:bidi="fa-IR"/>
        </w:rPr>
        <w:t xml:space="preserve">للمیرزا محمد بن عبد الوهاب الهمدانی الکاظمی المعروف بإمام الحرمین المتوفی فی حدود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الحمد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فی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علیه رباعیة فارسیة هذا نصها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أجابت قرین نخواهد شد</w:t>
      </w:r>
    </w:p>
    <w:p>
      <w:pPr>
        <w:pStyle w:val="BookText"/>
        <w:rPr/>
      </w:pPr>
      <w:r>
        <w:rPr>
          <w:rFonts w:ascii="IRNazanin" w:hAnsi="IRNazanin" w:eastAsia="IRNazanin"/>
          <w:color w:val="111111"/>
          <w:sz w:val="28"/>
          <w:sz w:val="28"/>
          <w:szCs w:val="28"/>
          <w:rtl w:val="true"/>
          <w:lang w:bidi="fa-IR"/>
        </w:rPr>
        <w:t>هر دعا کز سر زبان باشد</w:t>
      </w:r>
    </w:p>
    <w:p>
      <w:pPr>
        <w:pStyle w:val="BookText"/>
        <w:rPr/>
      </w:pPr>
      <w:r>
        <w:rPr>
          <w:rFonts w:ascii="IRNazanin" w:hAnsi="IRNazanin" w:eastAsia="IRNazanin"/>
          <w:color w:val="111111"/>
          <w:sz w:val="28"/>
          <w:sz w:val="28"/>
          <w:szCs w:val="28"/>
          <w:rtl w:val="true"/>
          <w:lang w:bidi="fa-IR"/>
        </w:rPr>
        <w:t>لیک بی‏شبهه مستجاب شود</w:t>
      </w:r>
    </w:p>
    <w:p>
      <w:pPr>
        <w:pStyle w:val="BookText"/>
        <w:rPr/>
      </w:pPr>
      <w:r>
        <w:rPr>
          <w:rFonts w:ascii="IRNazanin" w:hAnsi="IRNazanin" w:eastAsia="IRNazanin"/>
          <w:color w:val="111111"/>
          <w:sz w:val="28"/>
          <w:sz w:val="28"/>
          <w:szCs w:val="28"/>
          <w:rtl w:val="true"/>
          <w:lang w:bidi="fa-IR"/>
        </w:rPr>
        <w:t>آن دعا کز میان جان باشد</w:t>
      </w:r>
    </w:p>
    <w:p>
      <w:pPr>
        <w:pStyle w:val="Heading3"/>
        <w:numPr>
          <w:ilvl w:val="2"/>
          <w:numId w:val="1"/>
        </w:numPr>
        <w:rPr/>
      </w:pPr>
      <w:bookmarkStart w:id="381" w:name="__RefHeading___Toc8584214_73709187"/>
      <w:bookmarkStart w:id="382" w:name="_Toc170"/>
      <w:bookmarkEnd w:id="381"/>
      <w:r>
        <w:rPr/>
        <w:t>153</w:t>
      </w:r>
      <w:r>
        <w:rPr>
          <w:rtl w:val="true"/>
        </w:rPr>
        <w:t xml:space="preserve">- </w:t>
      </w:r>
      <w:r>
        <w:rPr>
          <w:rtl w:val="true"/>
        </w:rPr>
        <w:t>شرائط العوضین‏</w:t>
      </w:r>
      <w:bookmarkEnd w:id="382"/>
    </w:p>
    <w:p>
      <w:pPr>
        <w:pStyle w:val="BookText"/>
        <w:rPr/>
      </w:pPr>
      <w:r>
        <w:rPr>
          <w:rFonts w:ascii="IRNazanin" w:hAnsi="IRNazanin" w:eastAsia="IRNazanin"/>
          <w:color w:val="111111"/>
          <w:sz w:val="28"/>
          <w:sz w:val="28"/>
          <w:szCs w:val="28"/>
          <w:rtl w:val="true"/>
          <w:lang w:bidi="fa-IR"/>
        </w:rPr>
        <w:t xml:space="preserve">رسالة فقهیة مبسوطة للعلامة الحجة المیرزا صادق آغا التبریزی المتوفی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الذی ترجمناه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873</w:t>
      </w:r>
    </w:p>
    <w:p>
      <w:pPr>
        <w:pStyle w:val="Heading3"/>
        <w:numPr>
          <w:ilvl w:val="2"/>
          <w:numId w:val="1"/>
        </w:numPr>
        <w:rPr/>
      </w:pPr>
      <w:bookmarkStart w:id="383" w:name="__RefHeading___Toc8584216_73709187"/>
      <w:bookmarkStart w:id="384" w:name="_Toc171"/>
      <w:bookmarkEnd w:id="383"/>
      <w:r>
        <w:rPr/>
        <w:t>154</w:t>
      </w:r>
      <w:r>
        <w:rPr>
          <w:rtl w:val="true"/>
        </w:rPr>
        <w:t xml:space="preserve">- </w:t>
      </w:r>
      <w:r>
        <w:rPr>
          <w:rtl w:val="true"/>
        </w:rPr>
        <w:t>شرائط القیاس‏</w:t>
      </w:r>
      <w:bookmarkEnd w:id="384"/>
    </w:p>
    <w:p>
      <w:pPr>
        <w:pStyle w:val="BookText"/>
        <w:rPr/>
      </w:pPr>
      <w:r>
        <w:rPr>
          <w:rFonts w:ascii="IRNazanin" w:hAnsi="IRNazanin" w:eastAsia="IRNazanin"/>
          <w:color w:val="111111"/>
          <w:sz w:val="28"/>
          <w:sz w:val="28"/>
          <w:szCs w:val="28"/>
          <w:rtl w:val="true"/>
          <w:lang w:bidi="fa-IR"/>
        </w:rPr>
        <w:t>للفارابی أیضا، و مر حاله فی الآراء</w:t>
      </w:r>
    </w:p>
    <w:p>
      <w:pPr>
        <w:pStyle w:val="Heading3"/>
        <w:numPr>
          <w:ilvl w:val="2"/>
          <w:numId w:val="1"/>
        </w:numPr>
        <w:rPr/>
      </w:pPr>
      <w:bookmarkStart w:id="385" w:name="__RefHeading___Toc8584218_73709187"/>
      <w:bookmarkStart w:id="386" w:name="_Toc172"/>
      <w:bookmarkEnd w:id="385"/>
      <w:r>
        <w:rPr/>
        <w:t>155</w:t>
      </w:r>
      <w:r>
        <w:rPr>
          <w:rtl w:val="true"/>
        </w:rPr>
        <w:t xml:space="preserve">- </w:t>
      </w:r>
      <w:r>
        <w:rPr>
          <w:rtl w:val="true"/>
        </w:rPr>
        <w:t>شرائط الیقین‏</w:t>
      </w:r>
      <w:bookmarkEnd w:id="386"/>
    </w:p>
    <w:p>
      <w:pPr>
        <w:pStyle w:val="BookText"/>
        <w:rPr/>
      </w:pPr>
      <w:r>
        <w:rPr>
          <w:rFonts w:ascii="IRNazanin" w:hAnsi="IRNazanin" w:eastAsia="IRNazanin"/>
          <w:color w:val="111111"/>
          <w:sz w:val="28"/>
          <w:sz w:val="28"/>
          <w:szCs w:val="28"/>
          <w:rtl w:val="true"/>
          <w:lang w:bidi="fa-IR"/>
        </w:rPr>
        <w:t>للفارابی أیضا، ذکر مع سابقة فی بعض الفهارس‏</w:t>
      </w:r>
    </w:p>
    <w:p>
      <w:pPr>
        <w:pStyle w:val="Heading3"/>
        <w:numPr>
          <w:ilvl w:val="2"/>
          <w:numId w:val="1"/>
        </w:numPr>
        <w:rPr/>
      </w:pPr>
      <w:bookmarkStart w:id="387" w:name="__RefHeading___Toc8584220_73709187"/>
      <w:bookmarkStart w:id="388" w:name="_Toc173"/>
      <w:bookmarkEnd w:id="387"/>
      <w:r>
        <w:rPr/>
        <w:t>156</w:t>
      </w:r>
      <w:r>
        <w:rPr>
          <w:rtl w:val="true"/>
        </w:rPr>
        <w:t xml:space="preserve">- </w:t>
      </w:r>
      <w:r>
        <w:rPr>
          <w:rtl w:val="true"/>
        </w:rPr>
        <w:t>الشرائع‏</w:t>
      </w:r>
      <w:bookmarkEnd w:id="38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للمفسر الجلیل الشیخ أبی الحسن‏ </w:t>
      </w:r>
      <w:bookmarkStart w:id="389" w:name="pg11719_135017"/>
    </w:p>
    <w:p>
      <w:pPr>
        <w:pStyle w:val="BookText"/>
        <w:rPr/>
      </w:pPr>
      <w:bookmarkEnd w:id="389"/>
      <w:r>
        <w:rPr>
          <w:rFonts w:ascii="IRNazanin" w:hAnsi="IRNazanin" w:eastAsia="IRNazanin"/>
          <w:color w:val="111111"/>
          <w:sz w:val="28"/>
          <w:sz w:val="28"/>
          <w:szCs w:val="28"/>
          <w:rtl w:val="true"/>
          <w:lang w:bidi="fa-IR"/>
        </w:rPr>
        <w:t xml:space="preserve">علی بن إبراهیم بن هاشم القمی صاحب التفسیر المشهور، و شیخ ثقة الإسلام الکلینی الذی یکثر الروایة عنه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 الطائفة الطوسی‏</w:t>
      </w:r>
    </w:p>
    <w:p>
      <w:pPr>
        <w:pStyle w:val="Heading3"/>
        <w:numPr>
          <w:ilvl w:val="2"/>
          <w:numId w:val="1"/>
        </w:numPr>
        <w:rPr/>
      </w:pPr>
      <w:bookmarkStart w:id="390" w:name="__RefHeading___Toc8584222_73709187"/>
      <w:bookmarkStart w:id="391" w:name="_Toc174"/>
      <w:bookmarkEnd w:id="390"/>
      <w:r>
        <w:rPr/>
        <w:t>157</w:t>
      </w:r>
      <w:r>
        <w:rPr>
          <w:rtl w:val="true"/>
        </w:rPr>
        <w:t xml:space="preserve">- </w:t>
      </w:r>
      <w:r>
        <w:rPr>
          <w:rtl w:val="true"/>
        </w:rPr>
        <w:t>الشرائع‏</w:t>
      </w:r>
      <w:bookmarkEnd w:id="39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لشیخ القمیین الشیخ أبی الحسن علی بن الحسین بن موسی بن بابویه القمی والد الشیخ الصدوق و المتوفی فی سنة تناثر النجوم و هی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رسالة کتبها لولده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الرسالة مرجع الأصحاب عند إعواز النصوص المأثورة المسندة لقول مؤلفه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فیه مأخوذ عن أئمة الهدی فکل ما فیه خیر مرسل عنهم، و قد نقل عنها العلامة المجلسی فی المجلد الثامن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نسخه منها فی الکاظمیة فی مکتبة سیدنا الحسن صدر الدین و هی بخط السید محمد بن مطرف تلمیذ المحقق الحلی، و قد قرأها علی أستاذه المحقق فأجازه علی ظهرها، و تاریخ الإجازة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مجموعها یقرب من ألف بیت، و الموجود فیها من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آداب الخلوة إلی صلاة الجمعة و کأنه مختصر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مطابق لعین عباراته غالبا،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أنطق بحمد الله بدءا و عودا، و أصلی علی محمد أولا و آخرا، و أشکر الله إلیک یا بنی بعد أن أشکره علی النعمة فیک، و أقابل آثاره بالخشوع و الاعتراف، و أوصیک بما أوصی به إبراهیم بنیه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اللَّهَ اصْطَفی‏ الآیة، و أحثک علی طاعة الله التی هی عصمة کل متمسک بها إلی قوله بعد وصایا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أحضک یا بنی علی اقتناء دین الله عز و جل، مستعیذا بالله لی و لک من البعد منه، متضرعا إلیه عز و جل فی القربی و الزلفی إلیه، و آمرک أن تؤثر من العلوم المآثر التی هی ملاذ الدین و الدنیا، و عصمة فی الآخرة و الأولی، و مرجئة الفضل فی البدوی و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دینه القیم، و حدود طاعته من الصلاة و الزکاة و الصوم و الحج و آداب النکاح و غیرها، و الهدایة إلی الطریق التی جعلها الله عز و جل سبب هذه الأحوال، فخذها عنی راغبا، و تمسک بها راشدا، و عها حافظا فقد أدیتها إلیک عن أئمة الهدی مؤثرا ما یجب استعماله، و حاذفا من الأسناد ما یثقل‏ </w:t>
      </w:r>
      <w:bookmarkStart w:id="392" w:name="pg11719_135018"/>
    </w:p>
    <w:p>
      <w:pPr>
        <w:pStyle w:val="BookText"/>
        <w:rPr/>
      </w:pPr>
      <w:bookmarkEnd w:id="392"/>
      <w:r>
        <w:rPr>
          <w:rFonts w:ascii="IRNazanin" w:hAnsi="IRNazanin" w:eastAsia="IRNazanin"/>
          <w:color w:val="111111"/>
          <w:sz w:val="28"/>
          <w:sz w:val="28"/>
          <w:szCs w:val="28"/>
          <w:rtl w:val="true"/>
          <w:lang w:bidi="fa-IR"/>
        </w:rPr>
        <w:t xml:space="preserve">حمله، و یکثر بالتقصاص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طرقه ثم شرع بالدعاء لنفسه و لولده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یا بنی أول فریضة و أحق شریعة، و افتتح لک سبیلها بما یفتتح من الوضوء، و افتتح الوضوء بما یفتتح منه باب دخول الخلاء إلخ‏</w:t>
      </w:r>
    </w:p>
    <w:p>
      <w:pPr>
        <w:pStyle w:val="Heading3"/>
        <w:numPr>
          <w:ilvl w:val="2"/>
          <w:numId w:val="1"/>
        </w:numPr>
        <w:rPr/>
      </w:pPr>
      <w:bookmarkStart w:id="393" w:name="__RefHeading___Toc8584224_73709187"/>
      <w:bookmarkStart w:id="394" w:name="_Toc175"/>
      <w:bookmarkEnd w:id="393"/>
      <w:r>
        <w:rPr/>
        <w:t>158</w:t>
      </w:r>
      <w:r>
        <w:rPr>
          <w:rtl w:val="true"/>
        </w:rPr>
        <w:t xml:space="preserve">- </w:t>
      </w:r>
      <w:r>
        <w:rPr>
          <w:rtl w:val="true"/>
        </w:rPr>
        <w:t>الشرائع‏</w:t>
      </w:r>
      <w:bookmarkEnd w:id="394"/>
    </w:p>
    <w:p>
      <w:pPr>
        <w:pStyle w:val="BookText"/>
        <w:rPr/>
      </w:pPr>
      <w:r>
        <w:rPr>
          <w:rFonts w:ascii="IRNazanin" w:hAnsi="IRNazanin" w:eastAsia="IRNazanin"/>
          <w:color w:val="111111"/>
          <w:sz w:val="28"/>
          <w:sz w:val="28"/>
          <w:szCs w:val="28"/>
          <w:rtl w:val="true"/>
          <w:lang w:bidi="fa-IR"/>
        </w:rPr>
        <w:t>للمحدث المولی محسن الفیض الکاشانی، اختصره من کتابه الکبیر، و هو فی فنین و خاتمة، أحدهما العبادات و السیاسات و الثانی العادات و المعاملات، فی کل فن ستة کتب، فالمجموع اثنا عشر کتابا فی کل کتاب مقدمه و أبواب، یوجد فی مکتبة الشیخ أبی القاسم بن الآغا کمال الدین شریعتمدار بن الآغا نجفی بأصفهان‏</w:t>
      </w:r>
    </w:p>
    <w:p>
      <w:pPr>
        <w:pStyle w:val="Heading3"/>
        <w:numPr>
          <w:ilvl w:val="2"/>
          <w:numId w:val="1"/>
        </w:numPr>
        <w:rPr/>
      </w:pPr>
      <w:bookmarkStart w:id="395" w:name="__RefHeading___Toc8584226_73709187"/>
      <w:bookmarkStart w:id="396" w:name="_Toc176"/>
      <w:bookmarkEnd w:id="395"/>
      <w:r>
        <w:rPr/>
        <w:t>159</w:t>
      </w:r>
      <w:r>
        <w:rPr>
          <w:rtl w:val="true"/>
        </w:rPr>
        <w:t xml:space="preserve">- </w:t>
      </w:r>
      <w:r>
        <w:rPr>
          <w:rtl w:val="true"/>
        </w:rPr>
        <w:t>الشرائع‏</w:t>
      </w:r>
      <w:bookmarkEnd w:id="396"/>
    </w:p>
    <w:p>
      <w:pPr>
        <w:pStyle w:val="BookText"/>
        <w:rPr/>
      </w:pP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مبوب، لأبی علی وهیب بن حفص الجریری ذکره النجاشی بإسناده إلیه‏</w:t>
      </w:r>
    </w:p>
    <w:p>
      <w:pPr>
        <w:pStyle w:val="Heading3"/>
        <w:numPr>
          <w:ilvl w:val="2"/>
          <w:numId w:val="1"/>
        </w:numPr>
        <w:rPr/>
      </w:pPr>
      <w:bookmarkStart w:id="397" w:name="__RefHeading___Toc8584228_73709187"/>
      <w:bookmarkStart w:id="398" w:name="_Toc177"/>
      <w:bookmarkEnd w:id="397"/>
      <w:r>
        <w:rPr/>
        <w:t>160</w:t>
      </w:r>
      <w:r>
        <w:rPr>
          <w:rtl w:val="true"/>
        </w:rPr>
        <w:t xml:space="preserve">- </w:t>
      </w:r>
      <w:r>
        <w:rPr>
          <w:rtl w:val="true"/>
        </w:rPr>
        <w:t>الشرائع‏</w:t>
      </w:r>
      <w:bookmarkEnd w:id="398"/>
    </w:p>
    <w:p>
      <w:pPr>
        <w:pStyle w:val="BookText"/>
        <w:rPr/>
      </w:pPr>
      <w:r>
        <w:rPr>
          <w:rFonts w:ascii="IRNazanin" w:hAnsi="IRNazanin" w:eastAsia="IRNazanin"/>
          <w:color w:val="111111"/>
          <w:sz w:val="28"/>
          <w:sz w:val="28"/>
          <w:szCs w:val="28"/>
          <w:rtl w:val="true"/>
          <w:lang w:bidi="fa-IR"/>
        </w:rPr>
        <w:t xml:space="preserve">و یقال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للثقة المعتمد أبی محمد یونس بن عبد الرحمن المرجوع إلیه بأمر الإمام الرضا ع، ذکره النجاشی مع الإسناد إلیه‏</w:t>
      </w:r>
    </w:p>
    <w:p>
      <w:pPr>
        <w:pStyle w:val="Heading3"/>
        <w:numPr>
          <w:ilvl w:val="2"/>
          <w:numId w:val="1"/>
        </w:numPr>
        <w:rPr/>
      </w:pPr>
      <w:bookmarkStart w:id="399" w:name="__RefHeading___Toc8584230_73709187"/>
      <w:bookmarkStart w:id="400" w:name="_Toc178"/>
      <w:bookmarkEnd w:id="399"/>
      <w:r>
        <w:rPr/>
        <w:t>161</w:t>
      </w:r>
      <w:r>
        <w:rPr>
          <w:rtl w:val="true"/>
        </w:rPr>
        <w:t xml:space="preserve">- </w:t>
      </w:r>
      <w:r>
        <w:rPr>
          <w:rtl w:val="true"/>
        </w:rPr>
        <w:t>شرایع الإسلام فی مسائل الحلال و الحرام‏</w:t>
      </w:r>
      <w:bookmarkEnd w:id="40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القاسم نجم الدین جعفر بن الحسن بن یحیی بن الحسن بن سعید الهذلی الشهیر بالمحقق الحلی المتوفی 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5"/>
      </w:r>
      <w:r>
        <w:rPr>
          <w:rFonts w:ascii="IRNazanin" w:hAnsi="IRNazanin" w:eastAsia="IRNazanin"/>
          <w:color w:val="111111"/>
          <w:sz w:val="28"/>
          <w:sz w:val="28"/>
          <w:szCs w:val="28"/>
          <w:rtl w:val="true"/>
          <w:lang w:bidi="fa-IR"/>
        </w:rPr>
        <w:t xml:space="preserve">هو خال العلامة الحلی و أستاذه و أحد أساطین رجال الشیعة و فقهاء آل محمد علیه السلام  و کتابه هذا من أحسن المتون الفقهیة ترتیبا و أجمعها للفروع و قد ولع به الأصحاب من لدن عصر مؤلفه إلی الآن، و لا یزال من الکتب الدراسیة فی عواصم العلم الشیعیة، و قد اعتمد علیه الفقهاء خلال هذه القرون العدیدة فجعلوا أبحاثهم و تدریساتهم فیه، و شروحهم و حواشیهم علیه، و للعلماء علیه حواشی‏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کثیرة ذکرنا بعضها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شروح متعددة یأتی ذکرها أیضا کل فی محله، بل إن معظم الموسوعات الفقهیة الضخمة التی ألفت من بعد عصر المحقق شروح له کما توضحه أسماؤها، فمنها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أساس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مدارک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شوارع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غیرها هذا ما حضرنی من الشروح التی لها عناوین خاصة تذکر فی محالها و سیأتی قرب مائة شرح بعنوان شرح الشرائع لیس لها عنوان خاص، و قد طبع غیر مرة،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أحمدک حمدا یقل فی انتشاره حمد کل حامد، و یضمحل باشتهاره جحد کل جاحد، و یفل بغراره حسد کل حاسد، و یحل باعتباره عقد کل کائد، و أشهد أن لا إله الا الله شهادة اعتد بها لدفع الشدائد، و أسترد بها شارد النعم الأوابد، و أصلی علی سیدنا محمد الهادی إلی أمتن العقائد و أحسن القواعد إلخ رأیت منه عدة نسخ قدیمة نفیسة منها النصف الأول منه الذی کان عند شیخنا العلامة المیرزا حسین النوری المتوفی 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بخط الشیخ محمد بن إسماعیل بن الحسین بن الحسن بن علی الهرقلی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شفی جرحه الإمام المنتظر ع علی النحو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کتابتها یوم الخمیس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قرأها علی المصنف بتمامها، فکتب المصنف بخطه الشریف الإنهاء فی أولها مع الإجازة لکاتب النسخة، و کان ذلک فی النجف الأشرف یوم الأربعاء المصادف لعید الغدیر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النسخة إنهاء آخر بخطه فی الحائر الشریف فی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فی ثلاثة مواضع منها </w:t>
      </w:r>
    </w:p>
    <w:p>
      <w:pPr>
        <w:pStyle w:val="BookText"/>
        <w:rPr/>
      </w:pPr>
      <w:r>
        <w:rPr>
          <w:rFonts w:ascii="IRNazanin" w:hAnsi="IRNazanin" w:eastAsia="IRNazanin"/>
          <w:color w:val="111111"/>
          <w:sz w:val="28"/>
          <w:sz w:val="28"/>
          <w:szCs w:val="28"/>
          <w:rtl w:val="true"/>
          <w:lang w:bidi="fa-IR"/>
        </w:rPr>
        <w:t xml:space="preserve">إجازة من الشیخ علی بن الحسین بن عبد العالی العاملی الشهیر بالمحقق الکرکی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تاریخها سنة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مزینة بخط الشیخ الجلیل أبی العباس أحمد بن فهد الحلی المتوفی 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بخط الشیخ شرف الدین یحیی المفتی البحرانی الیزدی، و غیرهما من العلماء الأجلاء أیضا، و قد انتقلت هذه النسخة بعد وفاه شیخنا العلامة النوری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مهدی الحیدری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الکاظمیة، و بعد وفاته انتقلت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النصف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بخط الشیخ محمد بن إسماعیل الهرقلی کاتب النصف الأول، و قد فرغ من کتابته فی یوم الأربعاء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کانت هذه النسخة عند السید محمد ابن السید محمد کاظم الیزدی فی النجف و فی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انتقلت إلی السید أبی القاسم الصفوی الأصفهانی المعروف بالمحرر، ثم انتقلت إلی الأستاذ السید ضیاء شکارة المحامی أیام کان قائم مقاما فی النجف، و فی آخر هذه النسخة إجازة من الشیخ علی بن یونس کتبها للشیخ الفقیه زین الدین الخیامی ضحوة الثلاثاء سلخ شهر شعبان سنة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إجازة أخری تاریخها نهار الثلاثاء سنة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أنهاه أبقاه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بدون اسم مجاز، و لا یقرأ من اسم المجیز الا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العبد الفقیر إلی الله تعالی 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الأکرم الحسینی حامدا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نسخه عند الشیخ محمد سلطان المتکلمین فی طهران و علیها أیضا إنها آت</w:t>
      </w:r>
    </w:p>
    <w:p>
      <w:pPr>
        <w:pStyle w:val="BookText"/>
        <w:rPr/>
      </w:pPr>
      <w:r>
        <w:rPr>
          <w:rFonts w:ascii="IRNazanin" w:hAnsi="IRNazanin" w:eastAsia="IRNazanin"/>
          <w:color w:val="111111"/>
          <w:sz w:val="28"/>
          <w:sz w:val="28"/>
          <w:szCs w:val="28"/>
          <w:rtl w:val="true"/>
          <w:lang w:bidi="fa-IR"/>
        </w:rPr>
        <w:t xml:space="preserve">المصنف بخطه فی سنة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أیضا إجازة مفصلة بخطه و إمضائه، و تاریخها سنة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الیوم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مجد الدین النصیری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توجد نسخه أخری مخطوطة متقنة فی غایة الجودة و حسن الخط فی بقایا مکتبة آل الطالقانی فی النجف الأشرف، و هی بخط محمد کاظم بن محمد باقر الیزدی فرغ من کتابتها فی یوم الخمیس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اختصر المحقق نفسه کتابه هذا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بالنافع فی مختصر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اشتهر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المتون المختصرة الحسنة الوضع و التبویب، و قد </w:t>
      </w:r>
      <w:bookmarkStart w:id="401" w:name="pg11719_135021"/>
    </w:p>
    <w:p>
      <w:pPr>
        <w:pStyle w:val="BookText"/>
        <w:rPr/>
      </w:pPr>
      <w:bookmarkEnd w:id="401"/>
      <w:r>
        <w:rPr>
          <w:rFonts w:ascii="IRNazanin" w:hAnsi="IRNazanin" w:eastAsia="IRNazanin"/>
          <w:color w:val="111111"/>
          <w:sz w:val="28"/>
          <w:sz w:val="28"/>
          <w:szCs w:val="28"/>
          <w:rtl w:val="true"/>
          <w:lang w:bidi="fa-IR"/>
        </w:rPr>
        <w:t>عنی الفقهاء به و اهتموا لشرحه و بعض شروحه متداول یدرس حتی الآن، و تأتی کلها فی مظانها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أدرکت العنایة الربانیة بعض المصلحین المخلصین من دعاة الوحدة الإسلامیة إلی نشره أخیرا، فقد طبع فی القاهرة</w:t>
      </w:r>
      <w:r>
        <w:rPr>
          <w:rStyle w:val="FootnoteAnchor"/>
          <w:rtl w:val="true"/>
        </w:rPr>
        <w:footnoteReference w:id="6"/>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الأوقاف المصریة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جمعیة التقریب بین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له کل من العلامتین الشیخ أحمد حسن الباقوری وزیر الأوقاف، و الشیخ محمد تقی القمی السکرتیر العام لجمعیة التقریب، و قررا مع من ساهم معهما فی إنجاح هذا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کخطوة أولی فی طریق تحقیق الوحدة و توثیق عراها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المذهب الجعفری إلی المذاهب الأربعة التی یدرس فقهها فی الأزهر الشریف و اعترف به مذهبا خامسا رسمیا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الخطوة المبارکة التی خطأها عالمان فاضلان من علماء المسلمین قد لفتت نظر المسلمین کافة و فی سائر بقاع الأرض، و أصبحوا یعلقون علیها الآمال المنشودة فی سبیل الوحدة الإسلامیة، التی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المصلحون یسعون من أجلها، و لا یسعنا إزاء هذه الخدمة المبرورة المشکورة الا أن نتقدم بالشکر إلی العالمین المحترمین و کل من أعانهما و أیدهما راجین من الله أن یحفظ الجمیع و یکلل أعمالهم بالنجاح، و یجعلهم قدوة للمسلمین فی مشارق الأرض و مغاربها، و أن یجری أقلامهم فیما ینصر الدین و ینفع الناس و یمکث فی الأرض إنه خیر مسئول</w:t>
      </w:r>
      <w:r>
        <w:rPr>
          <w:rFonts w:eastAsia="IRNazanin" w:cs="IRNazanin"/>
          <w:color w:val="111111"/>
          <w:sz w:val="28"/>
          <w:szCs w:val="28"/>
          <w:rtl w:val="true"/>
          <w:lang w:bidi="fa-IR"/>
        </w:rPr>
        <w:t>.</w:t>
      </w:r>
    </w:p>
    <w:p>
      <w:pPr>
        <w:pStyle w:val="Heading3"/>
        <w:numPr>
          <w:ilvl w:val="2"/>
          <w:numId w:val="1"/>
        </w:numPr>
        <w:rPr/>
      </w:pPr>
      <w:bookmarkStart w:id="402" w:name="__RefHeading___Toc8584232_73709187"/>
      <w:bookmarkStart w:id="403" w:name="_Toc179"/>
      <w:bookmarkEnd w:id="402"/>
      <w:r>
        <w:rPr/>
        <w:t>162</w:t>
      </w:r>
      <w:r>
        <w:rPr>
          <w:rtl w:val="true"/>
        </w:rPr>
        <w:t xml:space="preserve">- </w:t>
      </w:r>
      <w:r>
        <w:rPr>
          <w:rtl w:val="true"/>
        </w:rPr>
        <w:t>شرایع الإسلام‏</w:t>
      </w:r>
      <w:bookmarkEnd w:id="40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مهمات الأحکام الإیمانیة و بیان الأعمال المعدودة من الإیمان فی الأحادیث الشریفة و ترجمتها بالفارسیة، للسید حسین بن نصر الله العرب‏ </w:t>
      </w:r>
      <w:bookmarkStart w:id="404" w:name="pg11719_135022"/>
    </w:p>
    <w:p>
      <w:pPr>
        <w:pStyle w:val="BookText"/>
        <w:rPr/>
      </w:pPr>
      <w:bookmarkEnd w:id="404"/>
      <w:r>
        <w:rPr>
          <w:rFonts w:ascii="IRNazanin" w:hAnsi="IRNazanin" w:eastAsia="IRNazanin"/>
          <w:color w:val="111111"/>
          <w:sz w:val="28"/>
          <w:sz w:val="28"/>
          <w:szCs w:val="28"/>
          <w:rtl w:val="true"/>
          <w:lang w:bidi="fa-IR"/>
        </w:rPr>
        <w:t xml:space="preserve">باغی التبریزی المتوفی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ألفه فی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05" w:name="__RefHeading___Toc8584234_73709187"/>
      <w:bookmarkStart w:id="406" w:name="_Toc180"/>
      <w:bookmarkEnd w:id="405"/>
      <w:r>
        <w:rPr>
          <w:rtl w:val="true"/>
        </w:rPr>
        <w:t>شرایع الإسلام‏</w:t>
      </w:r>
      <w:bookmarkEnd w:id="406"/>
    </w:p>
    <w:p>
      <w:pPr>
        <w:pStyle w:val="BookText"/>
        <w:rPr/>
      </w:pPr>
      <w:r>
        <w:rPr>
          <w:rFonts w:ascii="IRNazanin" w:hAnsi="IRNazanin" w:eastAsia="IRNazanin"/>
          <w:color w:val="111111"/>
          <w:sz w:val="28"/>
          <w:sz w:val="28"/>
          <w:szCs w:val="28"/>
          <w:rtl w:val="true"/>
          <w:lang w:bidi="fa-IR"/>
        </w:rPr>
        <w:t xml:space="preserve">للإمام علی بن موسی الرضا ع، سمی بذلک فی صدر بعض النسخ، و المشهور فی اسمه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نذکره</w:t>
      </w:r>
      <w:r>
        <w:rPr>
          <w:rFonts w:eastAsia="IRNazanin" w:cs="IRNazanin"/>
          <w:color w:val="111111"/>
          <w:sz w:val="28"/>
          <w:szCs w:val="28"/>
          <w:rtl w:val="true"/>
          <w:lang w:bidi="fa-IR"/>
        </w:rPr>
        <w:t>.</w:t>
      </w:r>
    </w:p>
    <w:p>
      <w:pPr>
        <w:pStyle w:val="Heading3"/>
        <w:numPr>
          <w:ilvl w:val="2"/>
          <w:numId w:val="1"/>
        </w:numPr>
        <w:rPr/>
      </w:pPr>
      <w:bookmarkStart w:id="407" w:name="__RefHeading___Toc8584236_73709187"/>
      <w:bookmarkStart w:id="408" w:name="_Toc181"/>
      <w:bookmarkEnd w:id="407"/>
      <w:r>
        <w:rPr/>
        <w:t>163</w:t>
      </w:r>
      <w:r>
        <w:rPr>
          <w:rtl w:val="true"/>
        </w:rPr>
        <w:t xml:space="preserve">- </w:t>
      </w:r>
      <w:r>
        <w:rPr>
          <w:rtl w:val="true"/>
        </w:rPr>
        <w:t>شرایع الإیمان‏</w:t>
      </w:r>
      <w:bookmarkEnd w:id="408"/>
    </w:p>
    <w:p>
      <w:pPr>
        <w:pStyle w:val="BookText"/>
        <w:rPr/>
      </w:pPr>
      <w:r>
        <w:rPr>
          <w:rFonts w:ascii="IRNazanin" w:hAnsi="IRNazanin" w:eastAsia="IRNazanin"/>
          <w:color w:val="111111"/>
          <w:sz w:val="28"/>
          <w:sz w:val="28"/>
          <w:szCs w:val="28"/>
          <w:rtl w:val="true"/>
          <w:lang w:bidi="fa-IR"/>
        </w:rPr>
        <w:t xml:space="preserve">لأبی جعفر حمدان بن المعافی الصبیحی، من أصحاب الإمامین الکاظم و الرضا ع، و المتوفی فی سنة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الإهلیلجة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ذکرناه مفصلا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09" w:name="__RefHeading___Toc8584238_73709187"/>
      <w:bookmarkStart w:id="410" w:name="_Toc182"/>
      <w:bookmarkEnd w:id="409"/>
      <w:r>
        <w:rPr/>
        <w:t>164</w:t>
      </w:r>
      <w:r>
        <w:rPr>
          <w:rtl w:val="true"/>
        </w:rPr>
        <w:t xml:space="preserve">- </w:t>
      </w:r>
      <w:r>
        <w:rPr>
          <w:rtl w:val="true"/>
        </w:rPr>
        <w:t>شرایع الدین‏</w:t>
      </w:r>
      <w:bookmarkEnd w:id="410"/>
    </w:p>
    <w:p>
      <w:pPr>
        <w:pStyle w:val="BookText"/>
        <w:rPr/>
      </w:pPr>
      <w:r>
        <w:rPr>
          <w:rFonts w:ascii="IRNazanin" w:hAnsi="IRNazanin" w:eastAsia="IRNazanin"/>
          <w:color w:val="111111"/>
          <w:sz w:val="28"/>
          <w:sz w:val="28"/>
          <w:szCs w:val="28"/>
          <w:rtl w:val="true"/>
          <w:lang w:bidi="fa-IR"/>
        </w:rPr>
        <w:t xml:space="preserve">للإمام أبی الحسن علی بن موسی الرضا ع الشهید بالسم فی سنة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المأمون بن هارون الرشید، و هو أربعمائة حدیث فی الشرائع أملاها علی المأمون حین سأله أن یجمع له أصول الدین و الحلال و الحرام،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الفرائض شهادة أن لا إله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کانت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و قد شرحه الشیخ حسین بن محمد بن أحمد بن إبراهیم البحرانی العصفوری المتوفی 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الضویة فی شرح الأحادیث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الشرح تعلیقة لحفیده الشیخ خلف المعاصر المترجم فی النقباء ص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Heading3"/>
        <w:numPr>
          <w:ilvl w:val="2"/>
          <w:numId w:val="1"/>
        </w:numPr>
        <w:rPr/>
      </w:pPr>
      <w:bookmarkStart w:id="411" w:name="__RefHeading___Toc8584240_73709187"/>
      <w:bookmarkStart w:id="412" w:name="_Toc183"/>
      <w:bookmarkEnd w:id="411"/>
      <w:r>
        <w:rPr/>
        <w:t>165</w:t>
      </w:r>
      <w:r>
        <w:rPr>
          <w:rtl w:val="true"/>
        </w:rPr>
        <w:t xml:space="preserve">- </w:t>
      </w:r>
      <w:r>
        <w:rPr>
          <w:rtl w:val="true"/>
        </w:rPr>
        <w:t>شرایع عقائد الدین‏</w:t>
      </w:r>
      <w:bookmarkEnd w:id="412"/>
    </w:p>
    <w:p>
      <w:pPr>
        <w:pStyle w:val="BookText"/>
        <w:rPr/>
      </w:pPr>
      <w:r>
        <w:rPr>
          <w:rFonts w:ascii="IRNazanin" w:hAnsi="IRNazanin" w:eastAsia="IRNazanin"/>
          <w:color w:val="111111"/>
          <w:sz w:val="28"/>
          <w:sz w:val="28"/>
          <w:szCs w:val="28"/>
          <w:rtl w:val="true"/>
          <w:lang w:bidi="fa-IR"/>
        </w:rPr>
        <w:t xml:space="preserve">فارسی فی بیان عقائد مؤلفه السید محمد رضا بن إسماعیل الشیرازی الطهرانی المسکن المتوفی بها بعد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فیه إلی رسالته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التوحید، و الشرائع هذا مطبوع فی طهران و کتب علی ظهره أنه طبع فی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التاریخ غلط جزما لأنه بعد وفاه أستاذه الکلباسی فی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إلی العتبات و بقی هناک سنین إلی أن کمل و رجع إلی إیران و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Heading3"/>
        <w:numPr>
          <w:ilvl w:val="2"/>
          <w:numId w:val="1"/>
        </w:numPr>
        <w:rPr/>
      </w:pPr>
      <w:bookmarkStart w:id="413" w:name="__RefHeading___Toc8584242_73709187"/>
      <w:bookmarkStart w:id="414" w:name="_Toc184"/>
      <w:bookmarkEnd w:id="413"/>
      <w:r>
        <w:rPr/>
        <w:t>166</w:t>
      </w:r>
      <w:r>
        <w:rPr>
          <w:rtl w:val="true"/>
        </w:rPr>
        <w:t xml:space="preserve">- </w:t>
      </w:r>
      <w:r>
        <w:rPr>
          <w:rtl w:val="true"/>
        </w:rPr>
        <w:t>الشرائع المحمدیة</w:t>
      </w:r>
      <w:bookmarkEnd w:id="41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للشیخ محمد بن محمد صادق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شریعة 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مجلده الأول فی الطهارة، کتب لنا السید </w:t>
      </w:r>
      <w:bookmarkStart w:id="415" w:name="pg11719_135023"/>
    </w:p>
    <w:p>
      <w:pPr>
        <w:pStyle w:val="BookText"/>
        <w:rPr/>
      </w:pPr>
      <w:bookmarkEnd w:id="415"/>
      <w:r>
        <w:rPr>
          <w:rFonts w:ascii="IRNazanin" w:hAnsi="IRNazanin" w:eastAsia="IRNazanin"/>
          <w:color w:val="111111"/>
          <w:sz w:val="28"/>
          <w:sz w:val="28"/>
          <w:szCs w:val="28"/>
          <w:rtl w:val="true"/>
          <w:lang w:bidi="fa-IR"/>
        </w:rPr>
        <w:t>شهاب الدین التبریزی 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عنده” السید شهاب الدین التبریزی” و إن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إلی معالم الدین و شرایع الإسلام، و أرشدنا إلی مسالک الملة و قواعد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قال لعله بخط المؤلف نفسه عناوینه شریعة شریعة و ألحق بآخر مجلد القضاء منه رسالة التسامح أقول و لذلک ذکرنا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الملحقة بآخر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یأتی فی حرف المیم أن معتمد الأنام فی الفقه تألیف المولی المیرزا محمد بن المیرزا محمد علی بن المیرزا محمد بن غلام رضا بن الفاضل المؤید المیرزا محمد الترک‏آبادی الکاشانی الذی توفی فی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حکاه المولی حبیب الله الکاشانی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الألقاب فی ألقاب الأطیاب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ولد المؤلف المیرزا محمد رضا إمام الجمعة فی مسجد أبیه بعده، و لعل جده الأعلی المیرزا محمد الذی وصف بالفاضل المؤید هو الکاشانی المجاز من العلامة المجلسی و الذی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المنتثرة فی القرن الثانی بعد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تعدد معتمد الأنام لکل واحد من المصنفین، کما أنه یحتمل أن محمد بن محمد صادق کان کاتب نسخه الشرائع المحمدیة فهو و المعتمد کلاهما للترک‏آبادی المذکور</w:t>
      </w:r>
      <w:r>
        <w:rPr>
          <w:rFonts w:eastAsia="IRNazanin" w:cs="IRNazanin"/>
          <w:color w:val="111111"/>
          <w:sz w:val="28"/>
          <w:szCs w:val="28"/>
          <w:rtl w:val="true"/>
          <w:lang w:bidi="fa-IR"/>
        </w:rPr>
        <w:t>.</w:t>
      </w:r>
    </w:p>
    <w:p>
      <w:pPr>
        <w:pStyle w:val="Heading3"/>
        <w:numPr>
          <w:ilvl w:val="2"/>
          <w:numId w:val="1"/>
        </w:numPr>
        <w:rPr/>
      </w:pPr>
      <w:bookmarkStart w:id="416" w:name="__RefHeading___Toc8584244_73709187"/>
      <w:bookmarkStart w:id="417" w:name="_Toc185"/>
      <w:bookmarkEnd w:id="416"/>
      <w:r>
        <w:rPr/>
        <w:t>167</w:t>
      </w:r>
      <w:r>
        <w:rPr>
          <w:rtl w:val="true"/>
        </w:rPr>
        <w:t xml:space="preserve">- </w:t>
      </w:r>
      <w:r>
        <w:rPr>
          <w:rtl w:val="true"/>
        </w:rPr>
        <w:t>الشرائف الجامعیة فی أسرار فقه الإمامیة</w:t>
      </w:r>
      <w:bookmarkEnd w:id="417"/>
    </w:p>
    <w:p>
      <w:pPr>
        <w:pStyle w:val="BookText"/>
        <w:rPr/>
      </w:pPr>
      <w:r>
        <w:rPr>
          <w:rFonts w:ascii="IRNazanin" w:hAnsi="IRNazanin" w:eastAsia="IRNazanin"/>
          <w:color w:val="111111"/>
          <w:sz w:val="28"/>
          <w:sz w:val="28"/>
          <w:szCs w:val="28"/>
          <w:rtl w:val="true"/>
          <w:lang w:bidi="fa-IR"/>
        </w:rPr>
        <w:t xml:space="preserve">فی أحکام المیاه، للشیخ شریف بن الشیخ محمد بن الشیخ یوسف بن الشیخ جعفر بن الشیخ علی بن الشیخ حسین بن الشیخ محیی الدین آل أبی جامع الحارثی العاملی النجفی، تلمیذ الشیخ قاسم بن الشیخ محمد بن الشیخ أحمد آل محیی الدین الذی توفی فی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جواد بن علی بن قاسم محیی الدین فی رسالته فی آل أبی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النسخة لم تخرج إلی البیاض، بل هی بخط المصنف و هو الشیخ یوسف بن محمد بن یوسف، و هو أخ الشیخ شریف</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 المؤلف و قد صرح المؤلف فی أوله باسمه شریف الجامعی فی المتن و الحاشیة، و کأنه أخذ اسم الکتاب من اسمه و من عناوینه فإن عناوینه شریفه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أوله الحمد لله الذی شرفنا بمعرفة دقائق أحکام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کل‏ </w:t>
      </w:r>
      <w:bookmarkStart w:id="418" w:name="pg11719_135024"/>
    </w:p>
    <w:p>
      <w:pPr>
        <w:pStyle w:val="BookText"/>
        <w:rPr/>
      </w:pPr>
      <w:bookmarkEnd w:id="418"/>
      <w:r>
        <w:rPr>
          <w:rFonts w:ascii="IRNazanin" w:hAnsi="IRNazanin" w:eastAsia="IRNazanin"/>
          <w:color w:val="111111"/>
          <w:sz w:val="28"/>
          <w:sz w:val="28"/>
          <w:szCs w:val="28"/>
          <w:rtl w:val="true"/>
          <w:lang w:bidi="fa-IR"/>
        </w:rPr>
        <w:t>تلک الأمور تؤید کون المؤلف هو الشیخ شریف لا أخوه الشیخ یوسف، و کان والدهما من تلامیذ الوحید الآغا باقر البهبهانی</w:t>
      </w:r>
      <w:r>
        <w:rPr>
          <w:rFonts w:eastAsia="IRNazanin" w:cs="IRNazanin"/>
          <w:color w:val="111111"/>
          <w:sz w:val="28"/>
          <w:szCs w:val="28"/>
          <w:rtl w:val="true"/>
          <w:lang w:bidi="fa-IR"/>
        </w:rPr>
        <w:t>.</w:t>
      </w:r>
    </w:p>
    <w:p>
      <w:pPr>
        <w:pStyle w:val="Heading3"/>
        <w:numPr>
          <w:ilvl w:val="2"/>
          <w:numId w:val="1"/>
        </w:numPr>
        <w:rPr/>
      </w:pPr>
      <w:bookmarkStart w:id="419" w:name="__RefHeading___Toc8584246_73709187"/>
      <w:bookmarkStart w:id="420" w:name="_Toc186"/>
      <w:bookmarkEnd w:id="419"/>
      <w:r>
        <w:rPr/>
        <w:t>168</w:t>
      </w:r>
      <w:r>
        <w:rPr>
          <w:rtl w:val="true"/>
        </w:rPr>
        <w:t xml:space="preserve">- </w:t>
      </w:r>
      <w:r>
        <w:rPr>
          <w:rtl w:val="true"/>
        </w:rPr>
        <w:t>شرب الدخان من نزعات الشیطان‏</w:t>
      </w:r>
      <w:bookmarkEnd w:id="420"/>
    </w:p>
    <w:p>
      <w:pPr>
        <w:pStyle w:val="BookText"/>
        <w:rPr/>
      </w:pPr>
      <w:r>
        <w:rPr>
          <w:rFonts w:ascii="IRNazanin" w:hAnsi="IRNazanin" w:eastAsia="IRNazanin"/>
          <w:color w:val="111111"/>
          <w:sz w:val="28"/>
          <w:sz w:val="28"/>
          <w:szCs w:val="28"/>
          <w:rtl w:val="true"/>
          <w:lang w:bidi="fa-IR"/>
        </w:rPr>
        <w:t xml:space="preserve">رسالة متوسطة للسید شبر بن محمد بن ثنوان الموسوی المشعشعی الحویزی المتوفی بعد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بعض معاصریه فی رسالة ألفها فی ترجمه السید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التراجم</w:t>
      </w:r>
      <w:r>
        <w:rPr>
          <w:rFonts w:eastAsia="IRNazanin" w:cs="IRNazanin"/>
          <w:color w:val="111111"/>
          <w:sz w:val="28"/>
          <w:szCs w:val="28"/>
          <w:rtl w:val="true"/>
          <w:lang w:bidi="fa-IR"/>
        </w:rPr>
        <w:t>.</w:t>
      </w:r>
    </w:p>
    <w:p>
      <w:pPr>
        <w:pStyle w:val="Heading3"/>
        <w:numPr>
          <w:ilvl w:val="2"/>
          <w:numId w:val="1"/>
        </w:numPr>
        <w:rPr/>
      </w:pPr>
      <w:bookmarkStart w:id="421" w:name="__RefHeading___Toc8584248_73709187"/>
      <w:bookmarkStart w:id="422" w:name="_Toc187"/>
      <w:bookmarkEnd w:id="421"/>
      <w:r>
        <w:rPr>
          <w:rtl w:val="true"/>
        </w:rPr>
        <w:t>شرح الآثار الباقیة عن القرون الخالیة</w:t>
      </w:r>
      <w:bookmarkEnd w:id="422"/>
    </w:p>
    <w:p>
      <w:pPr>
        <w:pStyle w:val="BookText"/>
        <w:rPr/>
      </w:pPr>
      <w:r>
        <w:rPr>
          <w:rFonts w:ascii="IRNazanin" w:hAnsi="IRNazanin" w:eastAsia="IRNazanin"/>
          <w:color w:val="111111"/>
          <w:sz w:val="28"/>
          <w:sz w:val="28"/>
          <w:szCs w:val="28"/>
          <w:rtl w:val="true"/>
          <w:lang w:bidi="fa-IR"/>
        </w:rPr>
        <w:t xml:space="preserve">فارسی فی التاریخ، لاعتضاد السلطنة و وزیر العلوم فی عصر السلطان ناصر الدین شاه القاجاری، علی قلی میرزا من أحفاد السلطان فتح علی شاه، کان اشتغاله به فی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حسن کثیر الفوائد و هو من مؤلفات أبی ریحان البیرونی و قد مر ذکره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هذا الشرح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الآثار الباقیة</w:t>
      </w:r>
      <w:r>
        <w:rPr>
          <w:rFonts w:eastAsia="IRNazanin" w:cs="IRNazanin"/>
          <w:color w:val="111111"/>
          <w:sz w:val="28"/>
          <w:szCs w:val="28"/>
          <w:rtl w:val="true"/>
          <w:lang w:bidi="fa-IR"/>
        </w:rPr>
        <w:t>.</w:t>
      </w:r>
    </w:p>
    <w:p>
      <w:pPr>
        <w:pStyle w:val="Heading3"/>
        <w:numPr>
          <w:ilvl w:val="2"/>
          <w:numId w:val="1"/>
        </w:numPr>
        <w:rPr/>
      </w:pPr>
      <w:bookmarkStart w:id="423" w:name="__RefHeading___Toc8584250_73709187"/>
      <w:bookmarkStart w:id="424" w:name="_Toc188"/>
      <w:bookmarkEnd w:id="423"/>
      <w:r>
        <w:rPr/>
        <w:t>169</w:t>
      </w:r>
      <w:r>
        <w:rPr>
          <w:rtl w:val="true"/>
        </w:rPr>
        <w:t xml:space="preserve">- </w:t>
      </w:r>
      <w:r>
        <w:rPr>
          <w:rtl w:val="true"/>
        </w:rPr>
        <w:t>شرح الآثار العلویة</w:t>
      </w:r>
      <w:bookmarkEnd w:id="424"/>
    </w:p>
    <w:p>
      <w:pPr>
        <w:pStyle w:val="BookText"/>
        <w:rPr/>
      </w:pPr>
      <w:r>
        <w:rPr>
          <w:rFonts w:ascii="IRNazanin" w:hAnsi="IRNazanin" w:eastAsia="IRNazanin"/>
          <w:color w:val="111111"/>
          <w:sz w:val="28"/>
          <w:sz w:val="28"/>
          <w:szCs w:val="28"/>
          <w:rtl w:val="true"/>
          <w:lang w:bidi="fa-IR"/>
        </w:rPr>
        <w:t xml:space="preserve">للمعلم الثانی أبی نصر محمد بن أحمد بن طرخان الفارابی المتوفی 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القفطی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فهرس تصانیفه</w:t>
      </w:r>
      <w:r>
        <w:rPr>
          <w:rFonts w:eastAsia="IRNazanin" w:cs="IRNazanin"/>
          <w:color w:val="111111"/>
          <w:sz w:val="28"/>
          <w:szCs w:val="28"/>
          <w:rtl w:val="true"/>
          <w:lang w:bidi="fa-IR"/>
        </w:rPr>
        <w:t>.</w:t>
      </w:r>
    </w:p>
    <w:p>
      <w:pPr>
        <w:pStyle w:val="Heading3"/>
        <w:numPr>
          <w:ilvl w:val="2"/>
          <w:numId w:val="1"/>
        </w:numPr>
        <w:rPr/>
      </w:pPr>
      <w:bookmarkStart w:id="425" w:name="__RefHeading___Toc8584252_73709187"/>
      <w:bookmarkStart w:id="426" w:name="_Toc189"/>
      <w:bookmarkEnd w:id="425"/>
      <w:r>
        <w:rPr/>
        <w:t>170</w:t>
      </w:r>
      <w:r>
        <w:rPr>
          <w:rtl w:val="true"/>
        </w:rPr>
        <w:t xml:space="preserve">- </w:t>
      </w:r>
      <w:r>
        <w:rPr>
          <w:rtl w:val="true"/>
        </w:rPr>
        <w:t>شرح آداب البحث‏</w:t>
      </w:r>
      <w:bookmarkEnd w:id="426"/>
    </w:p>
    <w:p>
      <w:pPr>
        <w:pStyle w:val="BookText"/>
        <w:rPr/>
      </w:pPr>
      <w:r>
        <w:rPr>
          <w:rFonts w:ascii="IRNazanin" w:hAnsi="IRNazanin" w:eastAsia="IRNazanin"/>
          <w:color w:val="111111"/>
          <w:sz w:val="28"/>
          <w:sz w:val="28"/>
          <w:szCs w:val="28"/>
          <w:rtl w:val="true"/>
          <w:lang w:bidi="fa-IR"/>
        </w:rPr>
        <w:t xml:space="preserve">شرح مزجی لآداب البحث الذی هو تألیف شمس الدین محمد بن أشرف السمرقندی المتوفی فی حدود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لبعض الأصحاب،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الصلاة علی رسوله و آله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هو فی ثمانمائة بیت و بضمن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استظهر مالک النسخة أن الشرح لکمال الدین مسعود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Heading3"/>
        <w:numPr>
          <w:ilvl w:val="2"/>
          <w:numId w:val="1"/>
        </w:numPr>
        <w:rPr/>
      </w:pPr>
      <w:bookmarkStart w:id="427" w:name="__RefHeading___Toc8584254_73709187"/>
      <w:bookmarkStart w:id="428" w:name="_Toc190"/>
      <w:bookmarkEnd w:id="427"/>
      <w:r>
        <w:rPr/>
        <w:t>171</w:t>
      </w:r>
      <w:r>
        <w:rPr>
          <w:rtl w:val="true"/>
        </w:rPr>
        <w:t xml:space="preserve">- </w:t>
      </w:r>
      <w:r>
        <w:rPr>
          <w:rtl w:val="true"/>
        </w:rPr>
        <w:t>شرح آداب البحث‏</w:t>
      </w:r>
      <w:bookmarkEnd w:id="428"/>
    </w:p>
    <w:p>
      <w:pPr>
        <w:pStyle w:val="BookText"/>
        <w:rPr/>
      </w:pPr>
      <w:r>
        <w:rPr>
          <w:rFonts w:ascii="IRNazanin" w:hAnsi="IRNazanin" w:eastAsia="IRNazanin"/>
          <w:color w:val="111111"/>
          <w:sz w:val="28"/>
          <w:sz w:val="28"/>
          <w:szCs w:val="28"/>
          <w:rtl w:val="true"/>
          <w:lang w:bidi="fa-IR"/>
        </w:rPr>
        <w:t>المذکور آنفا، للقاضی المیر حسین بن معین الدین المیبدی شارح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مختصر و مزجی أیضا،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جعلنا باحثین عن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فاضل‏ </w:t>
      </w:r>
      <w:bookmarkStart w:id="429" w:name="pg11719_135025"/>
    </w:p>
    <w:p>
      <w:pPr>
        <w:pStyle w:val="BookText"/>
        <w:rPr/>
      </w:pPr>
      <w:bookmarkEnd w:id="429"/>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المشهد الرضوی قبل أن تهدم و تقع فی الفلکة الکبیرة المحیطة بالصحن الشریف و ما فی حوالیه، و کانت النسخة بخط السید حسین الحسینی و تاریخ کتابتها سنة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30" w:name="__RefHeading___Toc8584256_73709187"/>
      <w:bookmarkStart w:id="431" w:name="_Toc191"/>
      <w:bookmarkEnd w:id="430"/>
      <w:r>
        <w:rPr>
          <w:rtl w:val="true"/>
        </w:rPr>
        <w:t>شرح آداب البحث‏</w:t>
      </w:r>
      <w:bookmarkEnd w:id="431"/>
    </w:p>
    <w:p>
      <w:pPr>
        <w:pStyle w:val="BookText"/>
        <w:rPr/>
      </w:pPr>
      <w:r>
        <w:rPr>
          <w:rFonts w:ascii="IRNazanin" w:hAnsi="IRNazanin" w:eastAsia="IRNazanin"/>
          <w:color w:val="111111"/>
          <w:sz w:val="28"/>
          <w:sz w:val="28"/>
          <w:szCs w:val="28"/>
          <w:rtl w:val="true"/>
          <w:lang w:bidi="fa-IR"/>
        </w:rPr>
        <w:t>المذکور أیضا، اسمه المآب فی شرح الآداب و لذا نذکره فی حرف المیم</w:t>
      </w:r>
      <w:r>
        <w:rPr>
          <w:rFonts w:eastAsia="IRNazanin" w:cs="IRNazanin"/>
          <w:color w:val="111111"/>
          <w:sz w:val="28"/>
          <w:szCs w:val="28"/>
          <w:rtl w:val="true"/>
          <w:lang w:bidi="fa-IR"/>
        </w:rPr>
        <w:t>.</w:t>
      </w:r>
    </w:p>
    <w:p>
      <w:pPr>
        <w:pStyle w:val="Heading3"/>
        <w:numPr>
          <w:ilvl w:val="2"/>
          <w:numId w:val="1"/>
        </w:numPr>
        <w:rPr/>
      </w:pPr>
      <w:bookmarkStart w:id="432" w:name="__RefHeading___Toc8584258_73709187"/>
      <w:bookmarkStart w:id="433" w:name="_Toc192"/>
      <w:bookmarkEnd w:id="432"/>
      <w:r>
        <w:rPr/>
        <w:t>172</w:t>
      </w:r>
      <w:r>
        <w:rPr>
          <w:rtl w:val="true"/>
        </w:rPr>
        <w:t xml:space="preserve">- </w:t>
      </w:r>
      <w:r>
        <w:rPr>
          <w:rtl w:val="true"/>
        </w:rPr>
        <w:t>شرح آداب البحث‏</w:t>
      </w:r>
      <w:bookmarkEnd w:id="433"/>
    </w:p>
    <w:p>
      <w:pPr>
        <w:pStyle w:val="BookText"/>
        <w:rPr/>
      </w:pPr>
      <w:r>
        <w:rPr>
          <w:rFonts w:ascii="IRNazanin" w:hAnsi="IRNazanin" w:eastAsia="IRNazanin"/>
          <w:color w:val="111111"/>
          <w:sz w:val="28"/>
          <w:sz w:val="28"/>
          <w:szCs w:val="28"/>
          <w:rtl w:val="true"/>
          <w:lang w:bidi="fa-IR"/>
        </w:rPr>
        <w:t>المذکور أیضا،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وفقنا لوظائف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فی ستمائة و خمسین بیتا،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تاریخ کتابته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34" w:name="__RefHeading___Toc8584260_73709187"/>
      <w:bookmarkStart w:id="435" w:name="_Toc193"/>
      <w:bookmarkEnd w:id="434"/>
      <w:r>
        <w:rPr/>
        <w:t>173</w:t>
      </w:r>
      <w:r>
        <w:rPr>
          <w:rtl w:val="true"/>
        </w:rPr>
        <w:t xml:space="preserve">- </w:t>
      </w:r>
      <w:r>
        <w:rPr>
          <w:rtl w:val="true"/>
        </w:rPr>
        <w:t>شرح آداب المناظرة</w:t>
      </w:r>
      <w:bookmarkEnd w:id="435"/>
    </w:p>
    <w:p>
      <w:pPr>
        <w:pStyle w:val="BookText"/>
        <w:rPr/>
      </w:pPr>
      <w:r>
        <w:rPr>
          <w:rFonts w:ascii="IRNazanin" w:hAnsi="IRNazanin" w:eastAsia="IRNazanin"/>
          <w:color w:val="111111"/>
          <w:sz w:val="28"/>
          <w:sz w:val="28"/>
          <w:szCs w:val="28"/>
          <w:rtl w:val="true"/>
          <w:lang w:bidi="fa-IR"/>
        </w:rPr>
        <w:t xml:space="preserve">العضدیة الذی هو تألیف القاضی عبد الرحمن بن أحمد العضدی المتوفی سنة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للمیر أبی الفتح بن المیر 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حفید المیر السید الشریف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سنة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فیه لما ذکره أستاذه المدقق فی حواشیه علیه، یعنی حاشیة غیاث الدین منصور،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إفهام الخطاب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و عترته المتأدبین بالآداب رأیت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تاریخ کتابتها بمشهد الرضا ع فی خراسان سنة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436" w:name="__RefHeading___Toc8584262_73709187"/>
      <w:bookmarkStart w:id="437" w:name="_Toc194"/>
      <w:bookmarkEnd w:id="436"/>
      <w:r>
        <w:rPr/>
        <w:t>174</w:t>
      </w:r>
      <w:r>
        <w:rPr>
          <w:rtl w:val="true"/>
        </w:rPr>
        <w:t xml:space="preserve">- </w:t>
      </w:r>
      <w:r>
        <w:rPr>
          <w:rtl w:val="true"/>
        </w:rPr>
        <w:t>شرح آداب المناظرة</w:t>
      </w:r>
      <w:bookmarkEnd w:id="43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 و ذکر أنه لبعض أصحابنا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شرح البیرجندی الآتی ذکره، أو غیره، و عندی” آغا بزرگ” نسخه من شرح آداب المناظرة، و هو شرح مزجی علی نحو التعلیق، یعنی أن الشارح یذکر عبارة المتن من دون التعبیر بقوله، أو قال، أو متن، أو غیر ذلک، ثم یشرحه، و الشارح قد عمد فیه إلی ذکر مضامین حواشی السید شریف علیه، و اعترض علی المصنف بعد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نبیک الصلاة و التحیة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أردف المصنف الصلاة علی النبی بالصلاة علی آله ع کما هو داب سائر المصنفین لکان أولی أوله</w:t>
      </w:r>
      <w:r>
        <w:rPr>
          <w:rFonts w:eastAsia="IRNazanin" w:cs="IRNazanin"/>
          <w:color w:val="111111"/>
          <w:sz w:val="28"/>
          <w:szCs w:val="28"/>
          <w:rtl w:val="true"/>
          <w:lang w:bidi="fa-IR"/>
        </w:rPr>
        <w:t xml:space="preserve">: </w:t>
      </w:r>
      <w:bookmarkStart w:id="438" w:name="pg11719_135026"/>
    </w:p>
    <w:p>
      <w:pPr>
        <w:pStyle w:val="BookText"/>
        <w:rPr/>
      </w:pPr>
      <w:bookmarkEnd w:id="438"/>
      <w:r>
        <w:rPr>
          <w:rFonts w:ascii="IRNazanin" w:hAnsi="IRNazanin" w:eastAsia="IRNazanin"/>
          <w:color w:val="111111"/>
          <w:sz w:val="28"/>
          <w:sz w:val="28"/>
          <w:szCs w:val="28"/>
          <w:rtl w:val="true"/>
          <w:lang w:bidi="fa-IR"/>
        </w:rPr>
        <w:t>لک الحمد جعل الله تعالی مخاطبا تنبیها علی القرب إلخ و هو یزید علی مائتی بیت و علیه حواشی رمزها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 و فی آخره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الحواشی المنسوبة إلی المحقق الشریف لما لاحظتها فی نسخ متعددة وجدت بعضها سقیما و لم یبق اعتماد علیها لم التزم نقلها بعینها إلخ و هذه العبارة بعینها حکاها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آخر شرح الحنفی الذی هو أشهر</w:t>
      </w:r>
    </w:p>
    <w:p>
      <w:pPr>
        <w:pStyle w:val="BookText"/>
        <w:rPr/>
      </w:pPr>
      <w:r>
        <w:rPr>
          <w:rFonts w:ascii="IRNazanin" w:hAnsi="IRNazanin" w:eastAsia="IRNazanin"/>
          <w:color w:val="111111"/>
          <w:sz w:val="28"/>
          <w:sz w:val="28"/>
          <w:szCs w:val="28"/>
          <w:rtl w:val="true"/>
          <w:lang w:bidi="fa-IR"/>
        </w:rPr>
        <w:t xml:space="preserve">شروحه علی ما ذکره، و هو للمولی محمد الحنفی التبریزی المتوفی ببخارا فی حدود سنة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فلعل هذا الموجود هو شرح الحنفی و إن کان یبعده أن أول شرح الحنفی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العظیم حمدا یلیق بذاته إلخ، و أول الموجود عندی ما مر و الله العالم، و الظاهر أن الکاتب أسقط الخطبة المذکور أولها</w:t>
      </w:r>
    </w:p>
    <w:p>
      <w:pPr>
        <w:pStyle w:val="Heading3"/>
        <w:numPr>
          <w:ilvl w:val="2"/>
          <w:numId w:val="1"/>
        </w:numPr>
        <w:rPr/>
      </w:pPr>
      <w:bookmarkStart w:id="439" w:name="__RefHeading___Toc8584264_73709187"/>
      <w:bookmarkStart w:id="440" w:name="_Toc195"/>
      <w:bookmarkEnd w:id="439"/>
      <w:r>
        <w:rPr/>
        <w:t>175</w:t>
      </w:r>
      <w:r>
        <w:rPr>
          <w:rtl w:val="true"/>
        </w:rPr>
        <w:t xml:space="preserve">- </w:t>
      </w:r>
      <w:r>
        <w:rPr>
          <w:rtl w:val="true"/>
        </w:rPr>
        <w:t>شرح آداب المناظرة</w:t>
      </w:r>
      <w:bookmarkEnd w:id="440"/>
    </w:p>
    <w:p>
      <w:pPr>
        <w:pStyle w:val="BookText"/>
        <w:rPr/>
      </w:pPr>
      <w:r>
        <w:rPr>
          <w:rFonts w:ascii="IRNazanin" w:hAnsi="IRNazanin" w:eastAsia="IRNazanin"/>
          <w:color w:val="111111"/>
          <w:sz w:val="28"/>
          <w:sz w:val="28"/>
          <w:szCs w:val="28"/>
          <w:rtl w:val="true"/>
          <w:lang w:bidi="fa-IR"/>
        </w:rPr>
        <w:t xml:space="preserve">المذکور أیضا، للمولی نظام الدین عبد العلی بن محمد البیرجندی المتوفی فی سنة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شرح مزجی مبسوط،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نحمدک یا مجیب دعوات السائلین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فوائد لطیفة علقتها علی الرسالة الشریفة العضدیة إلخ، تاریخ شروعه فیه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عند الآغا محمد علی الخوانساری فی النجف الأشرف، 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حسینیة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أیضا، و 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p>
    <w:p>
      <w:pPr>
        <w:pStyle w:val="Heading3"/>
        <w:numPr>
          <w:ilvl w:val="2"/>
          <w:numId w:val="1"/>
        </w:numPr>
        <w:rPr/>
      </w:pPr>
      <w:bookmarkStart w:id="441" w:name="__RefHeading___Toc8584266_73709187"/>
      <w:bookmarkStart w:id="442" w:name="_Toc196"/>
      <w:bookmarkEnd w:id="441"/>
      <w:r>
        <w:rPr/>
        <w:t>176</w:t>
      </w:r>
      <w:r>
        <w:rPr>
          <w:rtl w:val="true"/>
        </w:rPr>
        <w:t xml:space="preserve">- </w:t>
      </w:r>
      <w:r>
        <w:rPr>
          <w:rtl w:val="true"/>
        </w:rPr>
        <w:t>شرح الآیات‏</w:t>
      </w:r>
      <w:bookmarkEnd w:id="442"/>
    </w:p>
    <w:p>
      <w:pPr>
        <w:pStyle w:val="BookText"/>
        <w:rPr/>
      </w:pPr>
      <w:r>
        <w:rPr>
          <w:rFonts w:ascii="IRNazanin" w:hAnsi="IRNazanin" w:eastAsia="IRNazanin"/>
          <w:color w:val="111111"/>
          <w:sz w:val="28"/>
          <w:sz w:val="28"/>
          <w:szCs w:val="28"/>
          <w:rtl w:val="true"/>
          <w:lang w:bidi="fa-IR"/>
        </w:rPr>
        <w:t xml:space="preserve">فی الجواب علی نصرانی أورد إشکالات علی بضع آیات من القرآن الشریف، للعلامة المعاصر الشیخ محمد باقر بن محمد جعفر البهاری الهمدانی المتوفی 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یوجد فی مکتبته” المؤلف”</w:t>
      </w:r>
    </w:p>
    <w:p>
      <w:pPr>
        <w:pStyle w:val="Heading3"/>
        <w:numPr>
          <w:ilvl w:val="2"/>
          <w:numId w:val="1"/>
        </w:numPr>
        <w:rPr/>
      </w:pPr>
      <w:bookmarkStart w:id="443" w:name="__RefHeading___Toc8584268_73709187"/>
      <w:bookmarkStart w:id="444" w:name="_Toc197"/>
      <w:bookmarkEnd w:id="443"/>
      <w:r>
        <w:rPr/>
        <w:t>177</w:t>
      </w:r>
      <w:r>
        <w:rPr>
          <w:rtl w:val="true"/>
        </w:rPr>
        <w:t xml:space="preserve">- </w:t>
      </w:r>
      <w:r>
        <w:rPr>
          <w:rtl w:val="true"/>
        </w:rPr>
        <w:t>شرح آیات الأحکام‏</w:t>
      </w:r>
      <w:bookmarkEnd w:id="44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هبة الله بن الحسن الراوندی المتوفی 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غیر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شرح الآیات الأحکامیة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خریت الصناعة المولی عبد الله الأفندی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شرح آیات الأحکام له‏ </w:t>
      </w:r>
      <w:bookmarkStart w:id="445" w:name="pg11719_135027"/>
    </w:p>
    <w:p>
      <w:pPr>
        <w:pStyle w:val="BookText"/>
        <w:rPr/>
      </w:pPr>
      <w:bookmarkEnd w:id="445"/>
      <w:r>
        <w:rPr>
          <w:rFonts w:ascii="IRNazanin" w:hAnsi="IRNazanin" w:eastAsia="IRNazanin"/>
          <w:color w:val="111111"/>
          <w:sz w:val="28"/>
          <w:sz w:val="28"/>
          <w:szCs w:val="28"/>
          <w:rtl w:val="true"/>
          <w:lang w:bidi="fa-IR"/>
        </w:rPr>
        <w:t>هو المعروف بفقه القرآن و قد مرت شروح آیات الأحکام فی حرف الألف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الأحکام و نذکر بعضها بعناوینه الخاصة، کان هذا الشرح موجودا فی مکتبة الحاج آغا بن السید أسد الله ابن السید حجة الإسلام الأصفهانی المتوفی 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أصفهان کما حدثنی به رحمه الله، و رأیت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446" w:name="__RefHeading___Toc8584270_73709187"/>
      <w:bookmarkStart w:id="447" w:name="_Toc198"/>
      <w:bookmarkEnd w:id="446"/>
      <w:r>
        <w:rPr>
          <w:rtl w:val="true"/>
        </w:rPr>
        <w:t>شرح آیات الأحکام‏</w:t>
      </w:r>
      <w:bookmarkEnd w:id="447"/>
    </w:p>
    <w:p>
      <w:pPr>
        <w:pStyle w:val="BookText"/>
        <w:rPr/>
      </w:pPr>
      <w:r>
        <w:rPr>
          <w:rFonts w:ascii="IRNazanin" w:hAnsi="IRNazanin" w:eastAsia="IRNazanin"/>
          <w:color w:val="111111"/>
          <w:sz w:val="28"/>
          <w:sz w:val="28"/>
          <w:szCs w:val="28"/>
          <w:rtl w:val="true"/>
          <w:lang w:bidi="fa-IR"/>
        </w:rPr>
        <w:t xml:space="preserve">للرجالی المعروف المیرزا محمد الأسترآبادی المتوفی فی سنة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سماه بذلک کل من مؤلفی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الأحکام کما سماه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p>
    <w:p>
      <w:pPr>
        <w:pStyle w:val="Heading3"/>
        <w:numPr>
          <w:ilvl w:val="2"/>
          <w:numId w:val="1"/>
        </w:numPr>
        <w:rPr/>
      </w:pPr>
      <w:bookmarkStart w:id="448" w:name="__RefHeading___Toc8584272_73709187"/>
      <w:bookmarkStart w:id="449" w:name="_Toc199"/>
      <w:bookmarkEnd w:id="448"/>
      <w:r>
        <w:rPr>
          <w:rtl w:val="true"/>
        </w:rPr>
        <w:t>شرح آیات القصص‏</w:t>
      </w:r>
      <w:bookmarkEnd w:id="449"/>
    </w:p>
    <w:p>
      <w:pPr>
        <w:pStyle w:val="BookText"/>
        <w:rPr/>
      </w:pPr>
      <w:r>
        <w:rPr>
          <w:rFonts w:ascii="IRNazanin" w:hAnsi="IRNazanin" w:eastAsia="IRNazanin"/>
          <w:color w:val="111111"/>
          <w:sz w:val="28"/>
          <w:sz w:val="28"/>
          <w:szCs w:val="28"/>
          <w:rtl w:val="true"/>
          <w:lang w:bidi="fa-IR"/>
        </w:rPr>
        <w:t xml:space="preserve">مر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به مؤلفه فی أول کتابه تکملة زبدة البیان المذکور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p>
    <w:p>
      <w:pPr>
        <w:pStyle w:val="Heading3"/>
        <w:numPr>
          <w:ilvl w:val="2"/>
          <w:numId w:val="1"/>
        </w:numPr>
        <w:rPr/>
      </w:pPr>
      <w:bookmarkStart w:id="450" w:name="__RefHeading___Toc8584274_73709187"/>
      <w:bookmarkStart w:id="451" w:name="_Toc200"/>
      <w:bookmarkEnd w:id="450"/>
      <w:r>
        <w:rPr/>
        <w:t>178</w:t>
      </w:r>
      <w:r>
        <w:rPr>
          <w:rtl w:val="true"/>
        </w:rPr>
        <w:t xml:space="preserve">- </w:t>
      </w:r>
      <w:r>
        <w:rPr>
          <w:rtl w:val="true"/>
        </w:rPr>
        <w:t>شرح الآیات المشکلة</w:t>
      </w:r>
      <w:bookmarkEnd w:id="451"/>
    </w:p>
    <w:p>
      <w:pPr>
        <w:pStyle w:val="BookText"/>
        <w:rPr/>
      </w:pPr>
      <w:r>
        <w:rPr>
          <w:rFonts w:ascii="IRNazanin" w:hAnsi="IRNazanin" w:eastAsia="IRNazanin"/>
          <w:color w:val="111111"/>
          <w:sz w:val="28"/>
          <w:sz w:val="28"/>
          <w:szCs w:val="28"/>
          <w:rtl w:val="true"/>
          <w:lang w:bidi="fa-IR"/>
        </w:rPr>
        <w:t>فی التنزیه للشیخ الإمام قطب الدین الراوندی المذکور قبل قلیل ذکره الشیخ منتجب الدین، و فی بعض النسخ الأبیات بدل الآیات و فی بعضها التربة بدل التنزیه‏</w:t>
      </w:r>
    </w:p>
    <w:p>
      <w:pPr>
        <w:pStyle w:val="Heading3"/>
        <w:numPr>
          <w:ilvl w:val="2"/>
          <w:numId w:val="1"/>
        </w:numPr>
        <w:rPr/>
      </w:pPr>
      <w:bookmarkStart w:id="452" w:name="__RefHeading___Toc8584276_73709187"/>
      <w:bookmarkStart w:id="453" w:name="_Toc201"/>
      <w:bookmarkEnd w:id="452"/>
      <w:r>
        <w:rPr/>
        <w:t>179</w:t>
      </w:r>
      <w:r>
        <w:rPr>
          <w:rtl w:val="true"/>
        </w:rPr>
        <w:t xml:space="preserve">- </w:t>
      </w:r>
      <w:r>
        <w:rPr>
          <w:rtl w:val="true"/>
        </w:rPr>
        <w:t>شرح الآیات المشکلة و الأحادیث المعضلة</w:t>
      </w:r>
      <w:bookmarkEnd w:id="45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العلماء المتأخرین عن العلامة المجلسی المتوفی 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المقاربین لعصر الوحید البهبهانی المتوفی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رتبه علی نیرین أولهما شرح الآیات و ثانیهما شرح الروایات، أکثر النقل فیه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السید نعمة الله الجزائری، و المولی محمد صالح المازندرانی، و انتهی فی نیرة الأول بآیة الخلق فی ستة أیام من سورة الأعراف و ینقل فیه کثیرا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جواهر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ذکره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رأیت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الکاظمیة و هی مخرومة الأول و الآخر </w:t>
      </w:r>
      <w:bookmarkStart w:id="454" w:name="pg11719_135028"/>
    </w:p>
    <w:p>
      <w:pPr>
        <w:pStyle w:val="Heading3"/>
        <w:numPr>
          <w:ilvl w:val="2"/>
          <w:numId w:val="1"/>
        </w:numPr>
        <w:rPr/>
      </w:pPr>
      <w:bookmarkStart w:id="455" w:name="__RefHeading___Toc8584278_73709187"/>
      <w:bookmarkStart w:id="456" w:name="_Toc202"/>
      <w:bookmarkEnd w:id="454"/>
      <w:bookmarkEnd w:id="455"/>
      <w:r>
        <w:rPr/>
        <w:t>180</w:t>
      </w:r>
      <w:r>
        <w:rPr>
          <w:rtl w:val="true"/>
        </w:rPr>
        <w:t xml:space="preserve">- </w:t>
      </w:r>
      <w:r>
        <w:rPr>
          <w:rtl w:val="true"/>
        </w:rPr>
        <w:t>شرح الآیات المشکلة و الأحادیث‏</w:t>
      </w:r>
      <w:bookmarkEnd w:id="456"/>
    </w:p>
    <w:p>
      <w:pPr>
        <w:pStyle w:val="BookText"/>
        <w:rPr/>
      </w:pPr>
      <w:r>
        <w:rPr>
          <w:rFonts w:ascii="IRNazanin" w:hAnsi="IRNazanin" w:eastAsia="IRNazanin"/>
          <w:color w:val="111111"/>
          <w:sz w:val="28"/>
          <w:sz w:val="28"/>
          <w:szCs w:val="28"/>
          <w:rtl w:val="true"/>
          <w:lang w:bidi="fa-IR"/>
        </w:rPr>
        <w:t xml:space="preserve">للمولی محمد المشهدی الخراسانی المتوفی فی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p>
    <w:p>
      <w:pPr>
        <w:pStyle w:val="Heading3"/>
        <w:numPr>
          <w:ilvl w:val="2"/>
          <w:numId w:val="1"/>
        </w:numPr>
        <w:rPr/>
      </w:pPr>
      <w:bookmarkStart w:id="457" w:name="__RefHeading___Toc8584280_73709187"/>
      <w:bookmarkStart w:id="458" w:name="_Toc203"/>
      <w:bookmarkEnd w:id="457"/>
      <w:r>
        <w:rPr/>
        <w:t>181</w:t>
      </w:r>
      <w:r>
        <w:rPr>
          <w:rtl w:val="true"/>
        </w:rPr>
        <w:t xml:space="preserve">- </w:t>
      </w:r>
      <w:r>
        <w:rPr>
          <w:rtl w:val="true"/>
        </w:rPr>
        <w:t>شرح أبجد</w:t>
      </w:r>
      <w:bookmarkEnd w:id="458"/>
    </w:p>
    <w:p>
      <w:pPr>
        <w:pStyle w:val="BookText"/>
        <w:rPr/>
      </w:pPr>
      <w:r>
        <w:rPr>
          <w:rFonts w:ascii="IRNazanin" w:hAnsi="IRNazanin" w:eastAsia="IRNazanin"/>
          <w:color w:val="111111"/>
          <w:sz w:val="28"/>
          <w:sz w:val="28"/>
          <w:szCs w:val="28"/>
          <w:rtl w:val="true"/>
          <w:lang w:bidi="fa-IR"/>
        </w:rPr>
        <w:t xml:space="preserve">للمیرزا محمد بن سلیمان التنکابنی المتوفی 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 فی فهرس مؤلفاته‏</w:t>
      </w:r>
    </w:p>
    <w:p>
      <w:pPr>
        <w:pStyle w:val="Heading3"/>
        <w:numPr>
          <w:ilvl w:val="2"/>
          <w:numId w:val="1"/>
        </w:numPr>
        <w:rPr/>
      </w:pPr>
      <w:bookmarkStart w:id="459" w:name="__RefHeading___Toc8584282_73709187"/>
      <w:bookmarkStart w:id="460" w:name="_Toc204"/>
      <w:bookmarkEnd w:id="459"/>
      <w:r>
        <w:rPr/>
        <w:t>182</w:t>
      </w:r>
      <w:r>
        <w:rPr>
          <w:rtl w:val="true"/>
        </w:rPr>
        <w:t xml:space="preserve">- </w:t>
      </w:r>
      <w:r>
        <w:rPr>
          <w:rtl w:val="true"/>
        </w:rPr>
        <w:t>شرح الأبحاث المفیدة فی تحصیل العقیدة</w:t>
      </w:r>
      <w:bookmarkEnd w:id="460"/>
    </w:p>
    <w:p>
      <w:pPr>
        <w:pStyle w:val="BookText"/>
        <w:rPr/>
      </w:pPr>
      <w:r>
        <w:rPr>
          <w:rFonts w:ascii="IRNazanin" w:hAnsi="IRNazanin" w:eastAsia="IRNazanin"/>
          <w:color w:val="111111"/>
          <w:sz w:val="28"/>
          <w:sz w:val="28"/>
          <w:szCs w:val="28"/>
          <w:rtl w:val="true"/>
          <w:lang w:bidi="fa-IR"/>
        </w:rPr>
        <w:t xml:space="preserve">الذی هو من تألیف آیة الله العلامة الحلی فی الکلام، للشیخ ناصر بن إبراهیم البویهی الأحسائی العاملی المتوفی بالطاعون فی سنة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خراسان،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القادر القاهر العزیز الجبار المتکبر المتجبر الحلیم الغفار إلخ‏</w:t>
      </w:r>
    </w:p>
    <w:p>
      <w:pPr>
        <w:pStyle w:val="Heading3"/>
        <w:numPr>
          <w:ilvl w:val="2"/>
          <w:numId w:val="1"/>
        </w:numPr>
        <w:rPr/>
      </w:pPr>
      <w:bookmarkStart w:id="461" w:name="__RefHeading___Toc8584284_73709187"/>
      <w:bookmarkStart w:id="462" w:name="_Toc205"/>
      <w:bookmarkEnd w:id="461"/>
      <w:r>
        <w:rPr/>
        <w:t>183</w:t>
      </w:r>
      <w:r>
        <w:rPr>
          <w:rtl w:val="true"/>
        </w:rPr>
        <w:t xml:space="preserve">- </w:t>
      </w:r>
      <w:r>
        <w:rPr>
          <w:rtl w:val="true"/>
        </w:rPr>
        <w:t>شرح الأبحاث المفیدة</w:t>
      </w:r>
      <w:bookmarkEnd w:id="462"/>
    </w:p>
    <w:p>
      <w:pPr>
        <w:pStyle w:val="BookText"/>
        <w:rPr/>
      </w:pPr>
      <w:r>
        <w:rPr>
          <w:rFonts w:ascii="IRNazanin" w:hAnsi="IRNazanin" w:eastAsia="IRNazanin"/>
          <w:color w:val="111111"/>
          <w:sz w:val="28"/>
          <w:sz w:val="28"/>
          <w:szCs w:val="28"/>
          <w:rtl w:val="true"/>
          <w:lang w:bidi="fa-IR"/>
        </w:rPr>
        <w:t xml:space="preserve">للحکیم المتأله المولی هادی بن مهدی السبزواری المتوفی 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صاحب المنظومة المعروفة، توجد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کما فی فهرسها، و تاریخ کتابتها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463" w:name="__RefHeading___Toc8584286_73709187"/>
      <w:bookmarkStart w:id="464" w:name="_Toc206"/>
      <w:bookmarkEnd w:id="463"/>
      <w:r>
        <w:rPr/>
        <w:t>184</w:t>
      </w:r>
      <w:r>
        <w:rPr>
          <w:rtl w:val="true"/>
        </w:rPr>
        <w:t xml:space="preserve">- </w:t>
      </w:r>
      <w:r>
        <w:rPr>
          <w:rtl w:val="true"/>
        </w:rPr>
        <w:t>شرح أبنیة الأفعال‏</w:t>
      </w:r>
      <w:bookmarkEnd w:id="464"/>
    </w:p>
    <w:p>
      <w:pPr>
        <w:pStyle w:val="BookText"/>
        <w:rPr/>
      </w:pPr>
      <w:r>
        <w:rPr>
          <w:rFonts w:ascii="IRNazanin" w:hAnsi="IRNazanin" w:eastAsia="IRNazanin"/>
          <w:color w:val="111111"/>
          <w:sz w:val="28"/>
          <w:sz w:val="28"/>
          <w:szCs w:val="28"/>
          <w:rtl w:val="true"/>
          <w:lang w:bidi="fa-IR"/>
        </w:rPr>
        <w:t xml:space="preserve">المنظومة اللامیة من نظم الشیخ جمال الدین محمد بن عبد الله بن مالک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صاحب الألفیة النحویة المشهورة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و هو بخط أصغر علی کتبه فی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کتب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جناب السید محمد صاحب و یظهر منه أنه شرحه أولا مفصلا ثم اختصره بهذا الشرح، و لم أعرف من حال هذا الشارح الا هذا و لعله تألیف السید محمد سلطان العلماء ابن العلامة السید دلدار علی اللکهنوی و یحتمل أنه من ممتلکاته‏</w:t>
      </w:r>
    </w:p>
    <w:p>
      <w:pPr>
        <w:pStyle w:val="Heading3"/>
        <w:numPr>
          <w:ilvl w:val="2"/>
          <w:numId w:val="1"/>
        </w:numPr>
        <w:rPr/>
      </w:pPr>
      <w:bookmarkStart w:id="465" w:name="__RefHeading___Toc8584288_73709187"/>
      <w:bookmarkStart w:id="466" w:name="_Toc207"/>
      <w:bookmarkEnd w:id="465"/>
      <w:r>
        <w:rPr>
          <w:rtl w:val="true"/>
        </w:rPr>
        <w:t>شرح الأبیات المستشهد بها فی کتب الأدب‏</w:t>
      </w:r>
      <w:bookmarkEnd w:id="466"/>
    </w:p>
    <w:p>
      <w:pPr>
        <w:pStyle w:val="BookText"/>
        <w:rPr/>
      </w:pPr>
      <w:r>
        <w:rPr>
          <w:rFonts w:ascii="IRNazanin" w:hAnsi="IRNazanin" w:eastAsia="IRNazanin"/>
          <w:color w:val="111111"/>
          <w:sz w:val="28"/>
          <w:sz w:val="28"/>
          <w:szCs w:val="28"/>
          <w:rtl w:val="true"/>
          <w:lang w:bidi="fa-IR"/>
        </w:rPr>
        <w:t>یأتی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الشواهد</w:t>
      </w:r>
      <w:r>
        <w:rPr>
          <w:rFonts w:eastAsia="IRNazanin" w:cs="IRNazanin"/>
          <w:color w:val="111111"/>
          <w:sz w:val="28"/>
          <w:szCs w:val="28"/>
          <w:rtl w:val="true"/>
          <w:lang w:bidi="fa-IR"/>
        </w:rPr>
        <w:t>.</w:t>
      </w:r>
    </w:p>
    <w:p>
      <w:pPr>
        <w:pStyle w:val="Heading3"/>
        <w:numPr>
          <w:ilvl w:val="2"/>
          <w:numId w:val="1"/>
        </w:numPr>
        <w:rPr/>
      </w:pPr>
      <w:bookmarkStart w:id="467" w:name="__RefHeading___Toc8584290_73709187"/>
      <w:bookmarkStart w:id="468" w:name="_Toc208"/>
      <w:bookmarkEnd w:id="467"/>
      <w:r>
        <w:rPr/>
        <w:t>185</w:t>
      </w:r>
      <w:r>
        <w:rPr>
          <w:rtl w:val="true"/>
        </w:rPr>
        <w:t xml:space="preserve">- </w:t>
      </w:r>
      <w:r>
        <w:rPr>
          <w:rtl w:val="true"/>
        </w:rPr>
        <w:t>شرح أبیات الجمل‏</w:t>
      </w:r>
      <w:bookmarkEnd w:id="46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هو تألیف أبی بکر السراج، لمحمد بن علی بن أحمد الحلی المعروف بابن حمیدة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کما حکاه السیوطی‏ </w:t>
      </w:r>
      <w:bookmarkStart w:id="469" w:name="pg11719_135029"/>
    </w:p>
    <w:p>
      <w:pPr>
        <w:pStyle w:val="BookText"/>
        <w:rPr/>
      </w:pPr>
      <w:bookmarkEnd w:id="469"/>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السیوطی علی الروضة الأدواة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کتابان مستقلان و کلاهما فی النحو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عند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المؤلف ولد فی سنة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سنة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أسست الحلة بنزول سیف الدولة صدقة بن منصور الأسدی الملک الشیعی</w:t>
      </w:r>
    </w:p>
    <w:p>
      <w:pPr>
        <w:pStyle w:val="BookText"/>
        <w:rPr/>
      </w:pPr>
      <w:r>
        <w:rPr>
          <w:rFonts w:ascii="IRNazanin" w:hAnsi="IRNazanin" w:eastAsia="IRNazanin"/>
          <w:color w:val="111111"/>
          <w:sz w:val="28"/>
          <w:sz w:val="28"/>
          <w:szCs w:val="28"/>
          <w:rtl w:val="true"/>
          <w:lang w:bidi="fa-IR"/>
        </w:rPr>
        <w:t xml:space="preserve">بها فی سنة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ابن حمیدة هذا لم یولد فی الحلة و انما نزل إلیها بعد بنائها فی أیام سیف الدولة و لذا ینسب إلیها</w:t>
      </w:r>
      <w:r>
        <w:rPr>
          <w:rFonts w:eastAsia="IRNazanin" w:cs="IRNazanin"/>
          <w:color w:val="111111"/>
          <w:sz w:val="28"/>
          <w:szCs w:val="28"/>
          <w:rtl w:val="true"/>
          <w:lang w:bidi="fa-IR"/>
        </w:rPr>
        <w:t>.</w:t>
      </w:r>
    </w:p>
    <w:p>
      <w:pPr>
        <w:pStyle w:val="Heading3"/>
        <w:numPr>
          <w:ilvl w:val="2"/>
          <w:numId w:val="1"/>
        </w:numPr>
        <w:rPr/>
      </w:pPr>
      <w:bookmarkStart w:id="470" w:name="__RefHeading___Toc8584292_73709187"/>
      <w:bookmarkStart w:id="471" w:name="_Toc209"/>
      <w:bookmarkEnd w:id="470"/>
      <w:r>
        <w:rPr/>
        <w:t>186</w:t>
      </w:r>
      <w:r>
        <w:rPr>
          <w:rtl w:val="true"/>
        </w:rPr>
        <w:t xml:space="preserve">- </w:t>
      </w:r>
      <w:r>
        <w:rPr>
          <w:rtl w:val="true"/>
        </w:rPr>
        <w:t>شرح أبیات المثنوی‏</w:t>
      </w:r>
      <w:bookmarkEnd w:id="471"/>
    </w:p>
    <w:p>
      <w:pPr>
        <w:pStyle w:val="BookText"/>
        <w:rPr/>
      </w:pPr>
      <w:r>
        <w:rPr>
          <w:rFonts w:ascii="IRNazanin" w:hAnsi="IRNazanin" w:eastAsia="IRNazanin"/>
          <w:color w:val="111111"/>
          <w:sz w:val="28"/>
          <w:sz w:val="28"/>
          <w:szCs w:val="28"/>
          <w:rtl w:val="true"/>
          <w:lang w:bidi="fa-IR"/>
        </w:rPr>
        <w:t xml:space="preserve">المستشهد بها علی تسنن ناظمه الملا الرومی و تصوفه، للمیرزا محمد بن سلیمان التنکابنی المتوفی 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p>
    <w:p>
      <w:pPr>
        <w:pStyle w:val="Heading3"/>
        <w:numPr>
          <w:ilvl w:val="2"/>
          <w:numId w:val="1"/>
        </w:numPr>
        <w:rPr/>
      </w:pPr>
      <w:bookmarkStart w:id="472" w:name="__RefHeading___Toc8584294_73709187"/>
      <w:bookmarkStart w:id="473" w:name="_Toc210"/>
      <w:bookmarkEnd w:id="472"/>
      <w:r>
        <w:rPr/>
        <w:t>187</w:t>
      </w:r>
      <w:r>
        <w:rPr>
          <w:rtl w:val="true"/>
        </w:rPr>
        <w:t xml:space="preserve">- </w:t>
      </w:r>
      <w:r>
        <w:rPr>
          <w:rtl w:val="true"/>
        </w:rPr>
        <w:t>شرح إثبات الجوهر المفارق‏</w:t>
      </w:r>
      <w:bookmarkEnd w:id="473"/>
    </w:p>
    <w:p>
      <w:pPr>
        <w:pStyle w:val="BookText"/>
        <w:rPr/>
      </w:pPr>
      <w:r>
        <w:rPr>
          <w:rFonts w:ascii="IRNazanin" w:hAnsi="IRNazanin" w:eastAsia="IRNazanin"/>
          <w:color w:val="111111"/>
          <w:sz w:val="28"/>
          <w:sz w:val="28"/>
          <w:szCs w:val="28"/>
          <w:rtl w:val="true"/>
          <w:lang w:bidi="fa-IR"/>
        </w:rPr>
        <w:t xml:space="preserve">الموسوم بعقل الکل أیضا الذی هو من تألیف الفیلسوف الإسلامی الشهیر سلطان المحققین الخواجة نصیر الدین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جلال الدین محمد بن أسعد الصدیقی الدوانی المتوفی سنة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مبدع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التزمت إیراد لفظ تلک الرسالة ممزوجا بما سنح من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 نسخه منه فی کتب المیرزا علی الشهرستانی فی کربلاء، و ثانیة فی خزانة السید محمد الحجة فی قم، و 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رابعة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فاضل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و خامسة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هی ناقصة، و سادسة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المتن و الشرح مختصران</w:t>
      </w:r>
      <w:r>
        <w:rPr>
          <w:rFonts w:eastAsia="IRNazanin" w:cs="IRNazanin"/>
          <w:color w:val="111111"/>
          <w:sz w:val="28"/>
          <w:szCs w:val="28"/>
          <w:rtl w:val="true"/>
          <w:lang w:bidi="fa-IR"/>
        </w:rPr>
        <w:t>.</w:t>
      </w:r>
    </w:p>
    <w:p>
      <w:pPr>
        <w:pStyle w:val="Heading3"/>
        <w:numPr>
          <w:ilvl w:val="2"/>
          <w:numId w:val="1"/>
        </w:numPr>
        <w:rPr/>
      </w:pPr>
      <w:bookmarkStart w:id="474" w:name="__RefHeading___Toc8584296_73709187"/>
      <w:bookmarkStart w:id="475" w:name="_Toc211"/>
      <w:bookmarkEnd w:id="474"/>
      <w:r>
        <w:rPr/>
        <w:t>188</w:t>
      </w:r>
      <w:r>
        <w:rPr>
          <w:rtl w:val="true"/>
        </w:rPr>
        <w:t xml:space="preserve">- </w:t>
      </w:r>
      <w:r>
        <w:rPr>
          <w:rtl w:val="true"/>
        </w:rPr>
        <w:t>شرح إثبات الواجب الجدید</w:t>
      </w:r>
      <w:bookmarkEnd w:id="475"/>
    </w:p>
    <w:p>
      <w:pPr>
        <w:pStyle w:val="BookText"/>
        <w:rPr/>
      </w:pPr>
      <w:r>
        <w:rPr>
          <w:rFonts w:ascii="IRNazanin" w:hAnsi="IRNazanin" w:eastAsia="IRNazanin"/>
          <w:color w:val="111111"/>
          <w:sz w:val="28"/>
          <w:sz w:val="28"/>
          <w:szCs w:val="28"/>
          <w:rtl w:val="true"/>
          <w:lang w:bidi="fa-IR"/>
        </w:rPr>
        <w:t xml:space="preserve">من تألیف المولی جلال الدوانی المذکور للمولی کمال الدین حسین بن عبد الحق الأردبیلی الإلهی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بعنوان قال أقول،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إنعامه العام و إکرامه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رأیته عند المرحوم السید رضی الأصفهانی فی النجف الأشرف</w:t>
      </w:r>
      <w:r>
        <w:rPr>
          <w:rFonts w:eastAsia="IRNazanin" w:cs="IRNazanin"/>
          <w:color w:val="111111"/>
          <w:sz w:val="28"/>
          <w:szCs w:val="28"/>
          <w:rtl w:val="true"/>
          <w:lang w:bidi="fa-IR"/>
        </w:rPr>
        <w:t>.</w:t>
      </w:r>
    </w:p>
    <w:p>
      <w:pPr>
        <w:pStyle w:val="Heading3"/>
        <w:numPr>
          <w:ilvl w:val="2"/>
          <w:numId w:val="1"/>
        </w:numPr>
        <w:rPr/>
      </w:pPr>
      <w:bookmarkStart w:id="476" w:name="__RefHeading___Toc8584298_73709187"/>
      <w:bookmarkStart w:id="477" w:name="_Toc212"/>
      <w:bookmarkEnd w:id="476"/>
      <w:r>
        <w:rPr>
          <w:rtl w:val="true"/>
        </w:rPr>
        <w:t>شرح إثبات الواجب الجدید</w:t>
      </w:r>
      <w:bookmarkEnd w:id="47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الدوانی المذکور، للمولی‏ </w:t>
      </w:r>
      <w:bookmarkStart w:id="478" w:name="pg11719_135030"/>
    </w:p>
    <w:p>
      <w:pPr>
        <w:pStyle w:val="BookText"/>
        <w:rPr/>
      </w:pPr>
      <w:bookmarkEnd w:id="478"/>
      <w:r>
        <w:rPr>
          <w:rFonts w:ascii="IRNazanin" w:hAnsi="IRNazanin" w:eastAsia="IRNazanin"/>
          <w:color w:val="111111"/>
          <w:sz w:val="28"/>
          <w:sz w:val="28"/>
          <w:szCs w:val="28"/>
          <w:rtl w:val="true"/>
          <w:lang w:bidi="fa-IR"/>
        </w:rPr>
        <w:t xml:space="preserve">محمود بن محمد النیریزی المجاز من السید صدر الدین الدشتکی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مزجی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علی آلائک یا واجب الوجود، و نشکرک علی نعمائک یا مفیض الخیر و 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رأیته عند السید رضی الأصفهانی المذکور أیضا، و یظهر من أوله أن الشارح کان معاصرا للدوانی و لکن شرحه هذا کان بعد وفاته فرغ منه فی سنة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اسمه التاریخی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فی أول هذا الشرح بأن له رسالة فی إثبات الواجب کتبها فی حیاة الدوانی قبل أن یکتب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الإثبات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قال عند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فصول أربعة عشر أولها إثبات الواجب و قد أفردت فی عنفوان الشباب رسالة فی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عملت بعد ما عملها الدوانی قبل ذلک بعشر سنین أی قبل تألیفه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بالتماس بعض الأعاظم فی جیلان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سنح لی من النقض و الهدم و الإحکام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منه شرحه لإثبات الواجب القدیم الآتی ذکره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اقتصرت هنا علی شرح ما اقتصر علیه المصنف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بنائه هنا الشرح لا الجرح، و ذکر أن هذا المتن و الشرح لا یتم أحدهما الا بانضمام الآخر إلیه، کما أن اسمه التاریخی عبارة عن مجموع المضاف و المضاف إلیه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لسنة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الدوانی توفی سنة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أیضا نسخه منه عند المرحوم السید مهدی الصدر فی الکاظمیة، و هی ناقصة من أولها،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تاریخ کتابتها سنة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ذکره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الاختصار و الإجمال و لذا کررناه</w:t>
      </w:r>
      <w:r>
        <w:rPr>
          <w:rFonts w:eastAsia="IRNazanin" w:cs="IRNazanin"/>
          <w:color w:val="111111"/>
          <w:sz w:val="28"/>
          <w:szCs w:val="28"/>
          <w:rtl w:val="true"/>
          <w:lang w:bidi="fa-IR"/>
        </w:rPr>
        <w:t>.</w:t>
      </w:r>
    </w:p>
    <w:p>
      <w:pPr>
        <w:pStyle w:val="Heading3"/>
        <w:numPr>
          <w:ilvl w:val="2"/>
          <w:numId w:val="1"/>
        </w:numPr>
        <w:rPr/>
      </w:pPr>
      <w:bookmarkStart w:id="479" w:name="__RefHeading___Toc8584300_73709187"/>
      <w:bookmarkStart w:id="480" w:name="_Toc213"/>
      <w:bookmarkEnd w:id="479"/>
      <w:r>
        <w:rPr>
          <w:rtl w:val="true"/>
        </w:rPr>
        <w:t>شرح إثبات الواجب القدیم‏</w:t>
      </w:r>
      <w:bookmarkEnd w:id="48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للدوانی، للمحقق المولی محمود النیریزی المذکور آنفا شرحه لإثبات الواجب الجدید،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من الکتب التی ینقل عنها فیه، و هذا الشرح هو الذی کتبه فی جیلان مع النقض و الهدم و الإحکام بالتماس بعض الأعاظم کما مر مفصلا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إثبات الواجب</w:t>
      </w:r>
      <w:r>
        <w:rPr>
          <w:rFonts w:eastAsia="IRNazanin" w:cs="IRNazanin"/>
          <w:color w:val="111111"/>
          <w:sz w:val="28"/>
          <w:szCs w:val="28"/>
          <w:rtl w:val="true"/>
          <w:lang w:bidi="fa-IR"/>
        </w:rPr>
        <w:t xml:space="preserve">. </w:t>
      </w:r>
      <w:bookmarkStart w:id="481" w:name="pg11719_135031"/>
    </w:p>
    <w:p>
      <w:pPr>
        <w:pStyle w:val="Heading3"/>
        <w:numPr>
          <w:ilvl w:val="2"/>
          <w:numId w:val="1"/>
        </w:numPr>
        <w:rPr/>
      </w:pPr>
      <w:bookmarkStart w:id="482" w:name="__RefHeading___Toc8584302_73709187"/>
      <w:bookmarkStart w:id="483" w:name="_Toc214"/>
      <w:bookmarkEnd w:id="481"/>
      <w:bookmarkEnd w:id="482"/>
      <w:r>
        <w:rPr/>
        <w:t>189</w:t>
      </w:r>
      <w:r>
        <w:rPr>
          <w:rtl w:val="true"/>
        </w:rPr>
        <w:t xml:space="preserve">- </w:t>
      </w:r>
      <w:r>
        <w:rPr>
          <w:rtl w:val="true"/>
        </w:rPr>
        <w:t>شرح إثبات الواجب القدیم‏</w:t>
      </w:r>
      <w:bookmarkEnd w:id="483"/>
    </w:p>
    <w:p>
      <w:pPr>
        <w:pStyle w:val="BookText"/>
        <w:rPr/>
      </w:pPr>
      <w:r>
        <w:rPr>
          <w:rFonts w:ascii="IRNazanin" w:hAnsi="IRNazanin" w:eastAsia="IRNazanin"/>
          <w:color w:val="111111"/>
          <w:sz w:val="28"/>
          <w:sz w:val="28"/>
          <w:szCs w:val="28"/>
          <w:rtl w:val="true"/>
          <w:lang w:bidi="fa-IR"/>
        </w:rPr>
        <w:t xml:space="preserve">للدوانی، للسید السعید القاضی نور الله بن شریف الحسینی المرعشی التستری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تصانیفه، و له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الواجب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للدوانی أیضا کما مر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484" w:name="__RefHeading___Toc8584304_73709187"/>
      <w:bookmarkStart w:id="485" w:name="_Toc215"/>
      <w:bookmarkEnd w:id="484"/>
      <w:r>
        <w:rPr>
          <w:rtl w:val="true"/>
        </w:rPr>
        <w:t>شرح إثبات الواجب‏</w:t>
      </w:r>
      <w:bookmarkEnd w:id="485"/>
    </w:p>
    <w:p>
      <w:pPr>
        <w:pStyle w:val="BookText"/>
        <w:rPr/>
      </w:pPr>
      <w:r>
        <w:rPr>
          <w:rFonts w:ascii="IRNazanin" w:hAnsi="IRNazanin" w:eastAsia="IRNazanin"/>
          <w:color w:val="111111"/>
          <w:sz w:val="28"/>
          <w:sz w:val="28"/>
          <w:szCs w:val="28"/>
          <w:rtl w:val="true"/>
          <w:lang w:bidi="fa-IR"/>
        </w:rPr>
        <w:t xml:space="preserve">تألیف الصدر الدشتکی، لولد المؤلف أستاذ البشر الأمیر غیاث الدین منصور بن الأمیر صدر الدین الحسینی الدشتکی المتوفی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مر ذکره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الحاشیة، و هو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علی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شیخ الإسلام ولی 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الموقوفة بالآستانة کما فهرسهما،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اسم متنه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486" w:name="__RefHeading___Toc8584306_73709187"/>
      <w:bookmarkStart w:id="487" w:name="_Toc216"/>
      <w:bookmarkEnd w:id="486"/>
      <w:r>
        <w:rPr>
          <w:rtl w:val="true"/>
        </w:rPr>
        <w:t>شرح الاثنی عشریة فی الطهارة و الصلاة</w:t>
      </w:r>
      <w:bookmarkEnd w:id="487"/>
    </w:p>
    <w:p>
      <w:pPr>
        <w:pStyle w:val="BookText"/>
        <w:rPr/>
      </w:pPr>
      <w:r>
        <w:rPr>
          <w:rFonts w:ascii="IRNazanin" w:hAnsi="IRNazanin" w:eastAsia="IRNazanin"/>
          <w:color w:val="111111"/>
          <w:sz w:val="28"/>
          <w:sz w:val="28"/>
          <w:szCs w:val="28"/>
          <w:rtl w:val="true"/>
          <w:lang w:bidi="fa-IR"/>
        </w:rPr>
        <w:t xml:space="preserve">تألیف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منصور الحسن بن زین الدین الشهید الثانی المتوفی سنة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للأمیر شرف الدین علی بن حجة الله الشولستانی،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الأقوال و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ذکره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Heading3"/>
        <w:numPr>
          <w:ilvl w:val="2"/>
          <w:numId w:val="1"/>
        </w:numPr>
        <w:rPr/>
      </w:pPr>
      <w:bookmarkStart w:id="488" w:name="__RefHeading___Toc8584308_73709187"/>
      <w:bookmarkStart w:id="489" w:name="_Toc217"/>
      <w:bookmarkEnd w:id="488"/>
      <w:r>
        <w:rPr/>
        <w:t>190</w:t>
      </w:r>
      <w:r>
        <w:rPr>
          <w:rtl w:val="true"/>
        </w:rPr>
        <w:t xml:space="preserve">- </w:t>
      </w:r>
      <w:r>
        <w:rPr>
          <w:rtl w:val="true"/>
        </w:rPr>
        <w:t>شرع الاثنی عشریة</w:t>
      </w:r>
      <w:bookmarkEnd w:id="489"/>
    </w:p>
    <w:p>
      <w:pPr>
        <w:pStyle w:val="BookText"/>
        <w:rPr/>
      </w:pPr>
      <w:r>
        <w:rPr>
          <w:rFonts w:ascii="IRNazanin" w:hAnsi="IRNazanin" w:eastAsia="IRNazanin"/>
          <w:color w:val="111111"/>
          <w:sz w:val="28"/>
          <w:sz w:val="28"/>
          <w:szCs w:val="28"/>
          <w:rtl w:val="true"/>
          <w:lang w:bidi="fa-IR"/>
        </w:rPr>
        <w:t>المذکور، مزجی لتلمیذ المؤلف الشیخ نجیب الدین علی بن شمس الدین محمد بن مکی بن عیسی بن الحسن بن جمال الدین بن عیسی الشامی العاملی، و الشرح مزجی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شرح صدور من اختاره من عباده بالعلوم الیقینیة إلخ و کانت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محسن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الحلة، و کتب الشارح علی هامش النسخة أن لجده الأعلی جمال الدین بن عیسی الشافی فقها مبسوطا اختصره بعض الفضلاء بمقدار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للشارح الروایة عن الشیخ البهائی، و قد جمع دیوان أستاذه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p>
    <w:p>
      <w:pPr>
        <w:pStyle w:val="Heading3"/>
        <w:numPr>
          <w:ilvl w:val="2"/>
          <w:numId w:val="1"/>
        </w:numPr>
        <w:rPr/>
      </w:pPr>
      <w:bookmarkStart w:id="490" w:name="__RefHeading___Toc8584310_73709187"/>
      <w:bookmarkStart w:id="491" w:name="_Toc218"/>
      <w:bookmarkEnd w:id="490"/>
      <w:r>
        <w:rPr>
          <w:rtl w:val="true"/>
        </w:rPr>
        <w:t>شرح الاثنی عشریة</w:t>
      </w:r>
      <w:bookmarkEnd w:id="491"/>
    </w:p>
    <w:p>
      <w:pPr>
        <w:pStyle w:val="BookText"/>
        <w:rPr/>
      </w:pPr>
      <w:r>
        <w:rPr>
          <w:rFonts w:ascii="IRNazanin" w:hAnsi="IRNazanin" w:eastAsia="IRNazanin"/>
          <w:color w:val="111111"/>
          <w:sz w:val="28"/>
          <w:sz w:val="28"/>
          <w:szCs w:val="28"/>
          <w:rtl w:val="true"/>
          <w:lang w:bidi="fa-IR"/>
        </w:rPr>
        <w:t xml:space="preserve">المذکور، للشیخ فخر الدین بن محمد علی الطریحی النجفی المتوفی فی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الفخریة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النون‏</w:t>
      </w:r>
    </w:p>
    <w:p>
      <w:pPr>
        <w:pStyle w:val="Heading3"/>
        <w:numPr>
          <w:ilvl w:val="2"/>
          <w:numId w:val="1"/>
        </w:numPr>
        <w:rPr/>
      </w:pPr>
      <w:bookmarkStart w:id="492" w:name="__RefHeading___Toc8584312_73709187"/>
      <w:bookmarkStart w:id="493" w:name="_Toc219"/>
      <w:bookmarkEnd w:id="492"/>
      <w:r>
        <w:rPr/>
        <w:t>191</w:t>
      </w:r>
      <w:r>
        <w:rPr>
          <w:rtl w:val="true"/>
        </w:rPr>
        <w:t xml:space="preserve">- </w:t>
      </w:r>
      <w:r>
        <w:rPr>
          <w:rtl w:val="true"/>
        </w:rPr>
        <w:t>شرح الاثنی عشریة</w:t>
      </w:r>
      <w:bookmarkEnd w:id="49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للسید الأجل الأمیر فیض الله بن عبد القاهر الحسینی التفریشی المتوفی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bookmarkStart w:id="494" w:name="pg11719_135032"/>
    </w:p>
    <w:p>
      <w:pPr>
        <w:pStyle w:val="BookText"/>
        <w:rPr/>
      </w:pPr>
      <w:bookmarkEnd w:id="494"/>
      <w:r>
        <w:rPr>
          <w:rFonts w:ascii="IRNazanin" w:hAnsi="IRNazanin" w:eastAsia="IRNazanin"/>
          <w:color w:val="111111"/>
          <w:sz w:val="28"/>
          <w:sz w:val="28"/>
          <w:szCs w:val="28"/>
          <w:rtl w:val="true"/>
          <w:lang w:bidi="fa-IR"/>
        </w:rPr>
        <w:t xml:space="preserve">تلمیذ المقدس الأردبیلی و الراوی عن الشیخ محمد بن الحسن ابن الشهید الثانی،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p>
    <w:p>
      <w:pPr>
        <w:pStyle w:val="Heading3"/>
        <w:numPr>
          <w:ilvl w:val="2"/>
          <w:numId w:val="1"/>
        </w:numPr>
        <w:rPr/>
      </w:pPr>
      <w:bookmarkStart w:id="495" w:name="__RefHeading___Toc8584314_73709187"/>
      <w:bookmarkStart w:id="496" w:name="_Toc220"/>
      <w:bookmarkEnd w:id="495"/>
      <w:r>
        <w:rPr/>
        <w:t>192</w:t>
      </w:r>
      <w:r>
        <w:rPr>
          <w:rtl w:val="true"/>
        </w:rPr>
        <w:t xml:space="preserve">- </w:t>
      </w:r>
      <w:r>
        <w:rPr>
          <w:rtl w:val="true"/>
        </w:rPr>
        <w:t>شرح الاثنی عشریة</w:t>
      </w:r>
      <w:bookmarkEnd w:id="496"/>
    </w:p>
    <w:p>
      <w:pPr>
        <w:pStyle w:val="BookText"/>
        <w:rPr/>
      </w:pPr>
      <w:r>
        <w:rPr>
          <w:rFonts w:ascii="IRNazanin" w:hAnsi="IRNazanin" w:eastAsia="IRNazanin"/>
          <w:color w:val="111111"/>
          <w:sz w:val="28"/>
          <w:sz w:val="28"/>
          <w:szCs w:val="28"/>
          <w:rtl w:val="true"/>
          <w:lang w:bidi="fa-IR"/>
        </w:rPr>
        <w:t xml:space="preserve">المذکور، لابن المؤلف الشیخ أبی جعفر فخر الدین محمد بن الحسن بن زین الدین الشهید مجاور بیت الله الحرام و المتوفی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أوله نحمدک یا من جعل الحمد ذریعة لإتمام نعمه، و نشکرک یا من عم جمیع الأنام بوابل جوده و کرمه إلخ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رأیته فی کتب السید علی شبر المعاصر فی النجف، و فی أماکن أخری، و هو شرح مزجی ألفه بعد وفاه والده، و علیه حواشی کثیرة من الشارح‏</w:t>
      </w:r>
    </w:p>
    <w:p>
      <w:pPr>
        <w:pStyle w:val="Heading3"/>
        <w:numPr>
          <w:ilvl w:val="2"/>
          <w:numId w:val="1"/>
        </w:numPr>
        <w:rPr/>
      </w:pPr>
      <w:bookmarkStart w:id="497" w:name="__RefHeading___Toc8584316_73709187"/>
      <w:bookmarkStart w:id="498" w:name="_Toc221"/>
      <w:bookmarkEnd w:id="497"/>
      <w:r>
        <w:rPr/>
        <w:t>193</w:t>
      </w:r>
      <w:r>
        <w:rPr>
          <w:rtl w:val="true"/>
        </w:rPr>
        <w:t xml:space="preserve">- </w:t>
      </w:r>
      <w:r>
        <w:rPr>
          <w:rtl w:val="true"/>
        </w:rPr>
        <w:t>شرح الاثنی عشریة</w:t>
      </w:r>
      <w:bookmarkEnd w:id="498"/>
    </w:p>
    <w:p>
      <w:pPr>
        <w:pStyle w:val="BookText"/>
        <w:rPr/>
      </w:pPr>
      <w:r>
        <w:rPr>
          <w:rFonts w:ascii="IRNazanin" w:hAnsi="IRNazanin" w:eastAsia="IRNazanin"/>
          <w:color w:val="111111"/>
          <w:sz w:val="28"/>
          <w:sz w:val="28"/>
          <w:szCs w:val="28"/>
          <w:rtl w:val="true"/>
          <w:lang w:bidi="fa-IR"/>
        </w:rPr>
        <w:t xml:space="preserve">المذکور، لشیخ الإسلام و المسلمین بهاء الملة و الدین محمد بن الحسین بن عبد الصمد الحارثی المتوفی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علی نحو التعلیق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إفضاله إلخ لم یذکر فی أوله اسم الشیخ البهائی کعادته فی کافة تصانیفه و کتاباته حتی إذا کان الموضوع مختصرا، لکن النسخة بخط تلمیذه المجاز منه الشیخ علی بن أحمد النباطی العاملی فرغ من کتابتها فی محرم سنة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فکتب الشیخ البهائی بخطه إجازة له سنة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فاضل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قبل هدم المدرسة و بعد خرابها نقلت الکتب الموقوفة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مع بعض رسائل البهائی الأخری بخط تلمیذه هذا و إجازات البهائی علیها کلها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w:t>
      </w:r>
    </w:p>
    <w:p>
      <w:pPr>
        <w:pStyle w:val="Heading3"/>
        <w:numPr>
          <w:ilvl w:val="2"/>
          <w:numId w:val="1"/>
        </w:numPr>
        <w:rPr/>
      </w:pPr>
      <w:bookmarkStart w:id="499" w:name="__RefHeading___Toc8584318_73709187"/>
      <w:bookmarkStart w:id="500" w:name="_Toc222"/>
      <w:bookmarkEnd w:id="499"/>
      <w:r>
        <w:rPr/>
        <w:t>194</w:t>
      </w:r>
      <w:r>
        <w:rPr>
          <w:rtl w:val="true"/>
        </w:rPr>
        <w:t xml:space="preserve">- </w:t>
      </w:r>
      <w:r>
        <w:rPr>
          <w:rtl w:val="true"/>
        </w:rPr>
        <w:t>شرح الاثنی عشریة</w:t>
      </w:r>
      <w:bookmarkEnd w:id="50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للشیخ نجم الدین العاملی المعاصر للشیخ البهائی، نسبها إلیه السید شرف الدین الشولستانی فی شرحه، و احتمل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للسید نجم الدین السکیکی المجاز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تکون للشیخ نجیب الدین علی المذکور آنفا کما یحتمل أن تکون لعالم جلیل غیر هذین و لذا ذکرناه مستقلا </w:t>
      </w:r>
      <w:bookmarkStart w:id="501" w:name="pg11719_135033"/>
    </w:p>
    <w:p>
      <w:pPr>
        <w:pStyle w:val="Heading3"/>
        <w:numPr>
          <w:ilvl w:val="2"/>
          <w:numId w:val="1"/>
        </w:numPr>
        <w:rPr/>
      </w:pPr>
      <w:bookmarkStart w:id="502" w:name="__RefHeading___Toc8584320_73709187"/>
      <w:bookmarkStart w:id="503" w:name="_Toc223"/>
      <w:bookmarkEnd w:id="501"/>
      <w:bookmarkEnd w:id="502"/>
      <w:r>
        <w:rPr/>
        <w:t>195</w:t>
      </w:r>
      <w:r>
        <w:rPr>
          <w:rtl w:val="true"/>
        </w:rPr>
        <w:t xml:space="preserve">- </w:t>
      </w:r>
      <w:r>
        <w:rPr>
          <w:rtl w:val="true"/>
        </w:rPr>
        <w:t>شرح الاثنی عشریة</w:t>
      </w:r>
      <w:bookmarkEnd w:id="503"/>
    </w:p>
    <w:p>
      <w:pPr>
        <w:pStyle w:val="BookText"/>
        <w:rPr/>
      </w:pPr>
      <w:r>
        <w:rPr>
          <w:rFonts w:ascii="IRNazanin" w:hAnsi="IRNazanin" w:eastAsia="IRNazanin"/>
          <w:color w:val="111111"/>
          <w:sz w:val="28"/>
          <w:sz w:val="28"/>
          <w:szCs w:val="28"/>
          <w:rtl w:val="true"/>
          <w:lang w:bidi="fa-IR"/>
        </w:rPr>
        <w:t xml:space="preserve">المذکور لتلمیذ المؤلف و المجاز منه بالإجازة الکبیرة المشهورة السید نجم الدین بن محمد الحسینی العاملی السکیکی، و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شراح الاثنی عشریة لأستاذه‏</w:t>
      </w:r>
    </w:p>
    <w:p>
      <w:pPr>
        <w:pStyle w:val="Heading3"/>
        <w:numPr>
          <w:ilvl w:val="2"/>
          <w:numId w:val="1"/>
        </w:numPr>
        <w:rPr/>
      </w:pPr>
      <w:bookmarkStart w:id="504" w:name="__RefHeading___Toc8584322_73709187"/>
      <w:bookmarkStart w:id="505" w:name="_Toc224"/>
      <w:bookmarkEnd w:id="504"/>
      <w:r>
        <w:rPr>
          <w:rtl w:val="true"/>
        </w:rPr>
        <w:t>شرح الاثنی عشریة الحجیة</w:t>
      </w:r>
      <w:bookmarkEnd w:id="505"/>
    </w:p>
    <w:p>
      <w:pPr>
        <w:pStyle w:val="BookText"/>
        <w:rPr/>
      </w:pPr>
      <w:r>
        <w:rPr>
          <w:rFonts w:ascii="IRNazanin" w:hAnsi="IRNazanin" w:eastAsia="IRNazanin"/>
          <w:color w:val="111111"/>
          <w:sz w:val="28"/>
          <w:sz w:val="28"/>
          <w:szCs w:val="28"/>
          <w:rtl w:val="true"/>
          <w:lang w:bidi="fa-IR"/>
        </w:rPr>
        <w:t xml:space="preserve">تألیف الشیخ البهائی، للشیخ زین العابدین بن الحسن العاملی أخ الشیخ المحدث الحر،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المناسک المرویة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نذکره فی حرف المیم‏</w:t>
      </w:r>
    </w:p>
    <w:p>
      <w:pPr>
        <w:pStyle w:val="Heading3"/>
        <w:numPr>
          <w:ilvl w:val="2"/>
          <w:numId w:val="1"/>
        </w:numPr>
        <w:rPr/>
      </w:pPr>
      <w:bookmarkStart w:id="506" w:name="__RefHeading___Toc8584324_73709187"/>
      <w:bookmarkStart w:id="507" w:name="_Toc225"/>
      <w:bookmarkEnd w:id="506"/>
      <w:r>
        <w:rPr/>
        <w:t>196</w:t>
      </w:r>
      <w:r>
        <w:rPr>
          <w:rtl w:val="true"/>
        </w:rPr>
        <w:t xml:space="preserve">- </w:t>
      </w:r>
      <w:r>
        <w:rPr>
          <w:rtl w:val="true"/>
        </w:rPr>
        <w:t>شرح الاثنی عشریة</w:t>
      </w:r>
      <w:bookmarkEnd w:id="507"/>
    </w:p>
    <w:p>
      <w:pPr>
        <w:pStyle w:val="BookText"/>
        <w:rPr/>
      </w:pPr>
      <w:r>
        <w:rPr>
          <w:rFonts w:ascii="IRNazanin" w:hAnsi="IRNazanin" w:eastAsia="IRNazanin"/>
          <w:color w:val="111111"/>
          <w:sz w:val="28"/>
          <w:sz w:val="28"/>
          <w:szCs w:val="28"/>
          <w:rtl w:val="true"/>
          <w:lang w:bidi="fa-IR"/>
        </w:rPr>
        <w:t xml:space="preserve">فی الصلاة تألیف الشیخ البهائی، للشیخ سلیمان بن عبد الله الماحوزی البحرانی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تلمیذه الشیخ عبد الله السماهیجی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إجازته للشیخ ناصر الجارودی المؤرخة سنة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مصرحا بأنه لم یکمل و ذلک بعد سبع سنین من وفاته، نعم ذکر السماهیجی فی تلک الإجازة من تصانیف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الرسالة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للشیخ البهائی، و ظاهر کلامه أن منظومته تامة و لعلها تعد شرحا أیضا</w:t>
      </w:r>
    </w:p>
    <w:p>
      <w:pPr>
        <w:pStyle w:val="Heading3"/>
        <w:numPr>
          <w:ilvl w:val="2"/>
          <w:numId w:val="1"/>
        </w:numPr>
        <w:rPr/>
      </w:pPr>
      <w:bookmarkStart w:id="508" w:name="__RefHeading___Toc8584326_73709187"/>
      <w:bookmarkStart w:id="509" w:name="_Toc226"/>
      <w:bookmarkEnd w:id="508"/>
      <w:r>
        <w:rPr/>
        <w:t>197</w:t>
      </w:r>
      <w:r>
        <w:rPr>
          <w:rtl w:val="true"/>
        </w:rPr>
        <w:t xml:space="preserve">- </w:t>
      </w:r>
      <w:r>
        <w:rPr>
          <w:rtl w:val="true"/>
        </w:rPr>
        <w:t>شرح الاثنی عشریة</w:t>
      </w:r>
      <w:bookmarkEnd w:id="509"/>
    </w:p>
    <w:p>
      <w:pPr>
        <w:pStyle w:val="BookText"/>
        <w:rPr/>
      </w:pPr>
      <w:r>
        <w:rPr>
          <w:rFonts w:ascii="IRNazanin" w:hAnsi="IRNazanin" w:eastAsia="IRNazanin"/>
          <w:color w:val="111111"/>
          <w:sz w:val="28"/>
          <w:sz w:val="28"/>
          <w:szCs w:val="28"/>
          <w:rtl w:val="true"/>
          <w:lang w:bidi="fa-IR"/>
        </w:rPr>
        <w:t xml:space="preserve">فی الصلاة تألیف البهائی، للعلامة الشیخ عبد الحسین بن قاسم الحلی النجفی المتوفی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نسخه الأصل بخطه مع باقی مکتبته أهدیت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علیه السلام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510" w:name="__RefHeading___Toc8584328_73709187"/>
      <w:bookmarkStart w:id="511" w:name="_Toc227"/>
      <w:bookmarkEnd w:id="510"/>
      <w:r>
        <w:rPr>
          <w:rtl w:val="true"/>
        </w:rPr>
        <w:t>شرح الاثنی عشریة</w:t>
      </w:r>
      <w:bookmarkEnd w:id="511"/>
    </w:p>
    <w:p>
      <w:pPr>
        <w:pStyle w:val="BookText"/>
        <w:rPr/>
      </w:pPr>
      <w:r>
        <w:rPr>
          <w:rFonts w:ascii="IRNazanin" w:hAnsi="IRNazanin" w:eastAsia="IRNazanin"/>
          <w:color w:val="111111"/>
          <w:sz w:val="28"/>
          <w:sz w:val="28"/>
          <w:szCs w:val="28"/>
          <w:rtl w:val="true"/>
          <w:lang w:bidi="fa-IR"/>
        </w:rPr>
        <w:t>فی الصلاة للبهائی، نظما للشیخ عبد الله السماهیجی یأتی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المنظومة کما سماه فی إجازته المذکورة آنفا</w:t>
      </w:r>
    </w:p>
    <w:p>
      <w:pPr>
        <w:pStyle w:val="Heading3"/>
        <w:numPr>
          <w:ilvl w:val="2"/>
          <w:numId w:val="1"/>
        </w:numPr>
        <w:rPr/>
      </w:pPr>
      <w:bookmarkStart w:id="512" w:name="__RefHeading___Toc8584330_73709187"/>
      <w:bookmarkStart w:id="513" w:name="_Toc228"/>
      <w:bookmarkEnd w:id="512"/>
      <w:r>
        <w:rPr/>
        <w:t>198</w:t>
      </w:r>
      <w:r>
        <w:rPr>
          <w:rtl w:val="true"/>
        </w:rPr>
        <w:t xml:space="preserve">- </w:t>
      </w:r>
      <w:r>
        <w:rPr>
          <w:rtl w:val="true"/>
        </w:rPr>
        <w:t>شرح الاثنی عشریة</w:t>
      </w:r>
      <w:bookmarkEnd w:id="513"/>
    </w:p>
    <w:p>
      <w:pPr>
        <w:pStyle w:val="BookText"/>
        <w:rPr/>
      </w:pPr>
      <w:r>
        <w:rPr>
          <w:rFonts w:ascii="IRNazanin" w:hAnsi="IRNazanin" w:eastAsia="IRNazanin"/>
          <w:color w:val="111111"/>
          <w:sz w:val="28"/>
          <w:sz w:val="28"/>
          <w:szCs w:val="28"/>
          <w:rtl w:val="true"/>
          <w:lang w:bidi="fa-IR"/>
        </w:rPr>
        <w:t xml:space="preserve">فی الصلاة للبهائی، للشیخ علی بن أحمد بن موسی العاملی النباطی تلمیذ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محمد سبط الشهید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Heading3"/>
        <w:numPr>
          <w:ilvl w:val="2"/>
          <w:numId w:val="1"/>
        </w:numPr>
        <w:rPr/>
      </w:pPr>
      <w:bookmarkStart w:id="514" w:name="__RefHeading___Toc8584332_73709187"/>
      <w:bookmarkStart w:id="515" w:name="_Toc229"/>
      <w:bookmarkEnd w:id="514"/>
      <w:r>
        <w:rPr>
          <w:rtl w:val="true"/>
        </w:rPr>
        <w:t>شرح الاثنی عشریة</w:t>
      </w:r>
      <w:bookmarkEnd w:id="51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الصلاة للبهائی، للسید نور الدین علی أخ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الحسن علی بن الحسین الموسوی الجبعی العاملی المتوفی سنة </w:t>
      </w:r>
      <w:bookmarkStart w:id="516" w:name="pg11719_135034"/>
    </w:p>
    <w:p>
      <w:pPr>
        <w:pStyle w:val="BookText"/>
        <w:rPr/>
      </w:pPr>
      <w:bookmarkEnd w:id="516"/>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ذکرناه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p>
    <w:p>
      <w:pPr>
        <w:pStyle w:val="Heading3"/>
        <w:numPr>
          <w:ilvl w:val="2"/>
          <w:numId w:val="1"/>
        </w:numPr>
        <w:rPr/>
      </w:pPr>
      <w:bookmarkStart w:id="517" w:name="__RefHeading___Toc8584334_73709187"/>
      <w:bookmarkStart w:id="518" w:name="_Toc230"/>
      <w:bookmarkEnd w:id="517"/>
      <w:r>
        <w:rPr/>
        <w:t>199</w:t>
      </w:r>
      <w:r>
        <w:rPr>
          <w:rtl w:val="true"/>
        </w:rPr>
        <w:t xml:space="preserve">- </w:t>
      </w:r>
      <w:r>
        <w:rPr>
          <w:rtl w:val="true"/>
        </w:rPr>
        <w:t>شرح الاثنی عشریة</w:t>
      </w:r>
      <w:bookmarkEnd w:id="518"/>
    </w:p>
    <w:p>
      <w:pPr>
        <w:pStyle w:val="BookText"/>
        <w:rPr/>
      </w:pPr>
      <w:r>
        <w:rPr>
          <w:rFonts w:ascii="IRNazanin" w:hAnsi="IRNazanin" w:eastAsia="IRNazanin"/>
          <w:color w:val="111111"/>
          <w:sz w:val="28"/>
          <w:sz w:val="28"/>
          <w:szCs w:val="28"/>
          <w:rtl w:val="true"/>
          <w:lang w:bidi="fa-IR"/>
        </w:rPr>
        <w:t xml:space="preserve">فی الصوم من تألیف البهائی، للشیخ حسام الدین بن جمال الدین بن طریح النجفی معاصر الشیخ الحر العاملی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موجود فی النجف‏</w:t>
      </w:r>
    </w:p>
    <w:p>
      <w:pPr>
        <w:pStyle w:val="Heading3"/>
        <w:numPr>
          <w:ilvl w:val="2"/>
          <w:numId w:val="1"/>
        </w:numPr>
        <w:rPr/>
      </w:pPr>
      <w:bookmarkStart w:id="519" w:name="__RefHeading___Toc8584336_73709187"/>
      <w:bookmarkStart w:id="520" w:name="_Toc231"/>
      <w:bookmarkEnd w:id="519"/>
      <w:r>
        <w:rPr/>
        <w:t>200</w:t>
      </w:r>
      <w:r>
        <w:rPr>
          <w:rtl w:val="true"/>
        </w:rPr>
        <w:t xml:space="preserve">- </w:t>
      </w:r>
      <w:r>
        <w:rPr>
          <w:rtl w:val="true"/>
        </w:rPr>
        <w:t>شرح الاثنی عشریة</w:t>
      </w:r>
      <w:bookmarkEnd w:id="520"/>
    </w:p>
    <w:p>
      <w:pPr>
        <w:pStyle w:val="BookText"/>
        <w:rPr/>
      </w:pPr>
      <w:r>
        <w:rPr>
          <w:rFonts w:ascii="IRNazanin" w:hAnsi="IRNazanin" w:eastAsia="IRNazanin"/>
          <w:color w:val="111111"/>
          <w:sz w:val="28"/>
          <w:sz w:val="28"/>
          <w:szCs w:val="28"/>
          <w:rtl w:val="true"/>
          <w:lang w:bidi="fa-IR"/>
        </w:rPr>
        <w:t xml:space="preserve">فی الصوم للبهائی، للمولی الحسین بن موسی الأردبیلی الأسترآبادی، و حین اشتغاله بالشرح أتاه نعی البهائی کما صرح به فیه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Heading3"/>
        <w:numPr>
          <w:ilvl w:val="2"/>
          <w:numId w:val="1"/>
        </w:numPr>
        <w:rPr/>
      </w:pPr>
      <w:bookmarkStart w:id="521" w:name="__RefHeading___Toc8584338_73709187"/>
      <w:bookmarkStart w:id="522" w:name="_Toc232"/>
      <w:bookmarkEnd w:id="521"/>
      <w:r>
        <w:rPr/>
        <w:t>201</w:t>
      </w:r>
      <w:r>
        <w:rPr>
          <w:rtl w:val="true"/>
        </w:rPr>
        <w:t xml:space="preserve">- </w:t>
      </w:r>
      <w:r>
        <w:rPr>
          <w:rtl w:val="true"/>
        </w:rPr>
        <w:t>شرح أثولوجیا</w:t>
      </w:r>
      <w:bookmarkEnd w:id="522"/>
    </w:p>
    <w:p>
      <w:pPr>
        <w:pStyle w:val="BookText"/>
        <w:rPr/>
      </w:pPr>
      <w:r>
        <w:rPr>
          <w:rFonts w:ascii="IRNazanin" w:hAnsi="IRNazanin" w:eastAsia="IRNazanin"/>
          <w:color w:val="111111"/>
          <w:sz w:val="28"/>
          <w:sz w:val="28"/>
          <w:szCs w:val="28"/>
          <w:rtl w:val="true"/>
          <w:lang w:bidi="fa-IR"/>
        </w:rPr>
        <w:t xml:space="preserve">للحکیم الفاضل علی قلی بن قرچغای خان تلمیذ المحقق الخوانساری أو معاصره المولود فی حدود سنة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مر عند ذکر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جواهر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البسط فی المقام فلیرجع إلی ما کتبته فی الحکمة کإحیاء الحکمة و شرح أثولوجیا لا سیما فی تمهیداتها و مقدماتها إلخ، 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أثولوجیا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أیضا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الرأیین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شرح أثولوجیا فی تمهیدات فی الحکمة خاصة فی خمسة عشر ألف بیت‏</w:t>
      </w:r>
    </w:p>
    <w:p>
      <w:pPr>
        <w:pStyle w:val="Heading3"/>
        <w:numPr>
          <w:ilvl w:val="2"/>
          <w:numId w:val="1"/>
        </w:numPr>
        <w:rPr/>
      </w:pPr>
      <w:bookmarkStart w:id="523" w:name="__RefHeading___Toc8584340_73709187"/>
      <w:bookmarkStart w:id="524" w:name="_Toc233"/>
      <w:bookmarkEnd w:id="523"/>
      <w:r>
        <w:rPr/>
        <w:t>202</w:t>
      </w:r>
      <w:r>
        <w:rPr>
          <w:rtl w:val="true"/>
        </w:rPr>
        <w:t xml:space="preserve">- </w:t>
      </w:r>
      <w:r>
        <w:rPr>
          <w:rtl w:val="true"/>
        </w:rPr>
        <w:t>شرح الأثیریة المیزانیة</w:t>
      </w:r>
      <w:bookmarkEnd w:id="524"/>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لک اللهم علی ما لحظت إلخ ذکر أنه ألفه فی یوم واحد و هو عامی ظاهرا فراجعه‏</w:t>
      </w:r>
    </w:p>
    <w:p>
      <w:pPr>
        <w:pStyle w:val="Heading3"/>
        <w:numPr>
          <w:ilvl w:val="2"/>
          <w:numId w:val="1"/>
        </w:numPr>
        <w:rPr/>
      </w:pPr>
      <w:bookmarkStart w:id="525" w:name="__RefHeading___Toc8584342_73709187"/>
      <w:bookmarkStart w:id="526" w:name="_Toc234"/>
      <w:bookmarkEnd w:id="525"/>
      <w:r>
        <w:rPr/>
        <w:t>203</w:t>
      </w:r>
      <w:r>
        <w:rPr>
          <w:rtl w:val="true"/>
        </w:rPr>
        <w:t xml:space="preserve">- </w:t>
      </w:r>
      <w:r>
        <w:rPr>
          <w:rtl w:val="true"/>
        </w:rPr>
        <w:t>شرح الأجرومیة</w:t>
      </w:r>
      <w:bookmarkEnd w:id="52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الأجرومیة لابن آجروم المتوفی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له شروح أحدها للخالد الأزهری المتوفی فی سنة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الآخر لعبد الله بن أحمد الفاکهی المتوفی فی سنة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هناک شروح أخری لعلماء آخرین، و هذا الشرح لعالم شیعی نسی حتی اسمه، و قد شرح هذا الشرح العلامة الشیخ طاهر بن عبد علی بن الشیخ عبد الرسول بن إسماعیل المالکی الحجامی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قال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مشایخی المعاصرین و هو الشیخ محمد بن عبد الجبار القطیفی ذکر لی اسم هذا الشارح لکننی نسیته، و قد کان یصفه بأوصاف‏ </w:t>
      </w:r>
      <w:bookmarkStart w:id="527" w:name="pg11719_135035"/>
    </w:p>
    <w:p>
      <w:pPr>
        <w:pStyle w:val="BookText"/>
        <w:rPr/>
      </w:pPr>
      <w:bookmarkEnd w:id="527"/>
      <w:r>
        <w:rPr>
          <w:rFonts w:ascii="IRNazanin" w:hAnsi="IRNazanin" w:eastAsia="IRNazanin"/>
          <w:color w:val="111111"/>
          <w:sz w:val="28"/>
          <w:sz w:val="28"/>
          <w:szCs w:val="28"/>
          <w:rtl w:val="true"/>
          <w:lang w:bidi="fa-IR"/>
        </w:rPr>
        <w:t xml:space="preserve">جمیلة و مقام رفیع فی التقوی و یقول إنه غیر الخالد الأزهری و الحلاوی و الفاکهی إلخ و نسخه شرح هذا الشرح کانت عند حفید مؤلفه الشیخ طاهر بن الشیخ عبد علی بن طاهر المتوفی فی یوم الاثنین سابع ربیع الثانی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انتقلت بعده إلی ولده الشیخ محمد جواد الحجامی و قد توفی هو أیضا أخیرا و لا أدری لمن صار الشرح من بعده‏</w:t>
      </w:r>
    </w:p>
    <w:p>
      <w:pPr>
        <w:pStyle w:val="Heading3"/>
        <w:numPr>
          <w:ilvl w:val="2"/>
          <w:numId w:val="1"/>
        </w:numPr>
        <w:rPr/>
      </w:pPr>
      <w:bookmarkStart w:id="528" w:name="__RefHeading___Toc8584344_73709187"/>
      <w:bookmarkStart w:id="529" w:name="_Toc235"/>
      <w:bookmarkEnd w:id="528"/>
      <w:r>
        <w:rPr/>
        <w:t>204</w:t>
      </w:r>
      <w:r>
        <w:rPr>
          <w:rtl w:val="true"/>
        </w:rPr>
        <w:t xml:space="preserve">- </w:t>
      </w:r>
      <w:r>
        <w:rPr>
          <w:rtl w:val="true"/>
        </w:rPr>
        <w:t>شرح الأجرومیة</w:t>
      </w:r>
      <w:bookmarkEnd w:id="529"/>
    </w:p>
    <w:p>
      <w:pPr>
        <w:pStyle w:val="BookText"/>
        <w:rPr/>
      </w:pPr>
      <w:r>
        <w:rPr>
          <w:rFonts w:ascii="IRNazanin" w:hAnsi="IRNazanin" w:eastAsia="IRNazanin"/>
          <w:color w:val="111111"/>
          <w:sz w:val="28"/>
          <w:sz w:val="28"/>
          <w:szCs w:val="28"/>
          <w:rtl w:val="true"/>
          <w:lang w:bidi="fa-IR"/>
        </w:rPr>
        <w:t xml:space="preserve">کبیر للشیخ عبد الله بن الشیخ أحمد بن صالح الستری البحرانی المتوفی فی حیاة والده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أخ الشیخ محمد صالح بن أحمد، و حدثنی أخوه هذا بوجود الشرح فی مکتبته” شیخ محمد صالح بن أحمد”</w:t>
      </w:r>
    </w:p>
    <w:p>
      <w:pPr>
        <w:pStyle w:val="Heading3"/>
        <w:numPr>
          <w:ilvl w:val="2"/>
          <w:numId w:val="1"/>
        </w:numPr>
        <w:rPr/>
      </w:pPr>
      <w:bookmarkStart w:id="530" w:name="__RefHeading___Toc8584346_73709187"/>
      <w:bookmarkStart w:id="531" w:name="_Toc236"/>
      <w:bookmarkEnd w:id="530"/>
      <w:r>
        <w:rPr>
          <w:rtl w:val="true"/>
        </w:rPr>
        <w:t>شرح الأجرومیة</w:t>
      </w:r>
      <w:bookmarkEnd w:id="531"/>
    </w:p>
    <w:p>
      <w:pPr>
        <w:pStyle w:val="BookText"/>
        <w:rPr/>
      </w:pPr>
      <w:r>
        <w:rPr>
          <w:rFonts w:ascii="IRNazanin" w:hAnsi="IRNazanin" w:eastAsia="IRNazanin"/>
          <w:color w:val="111111"/>
          <w:sz w:val="28"/>
          <w:sz w:val="28"/>
          <w:szCs w:val="28"/>
          <w:rtl w:val="true"/>
          <w:lang w:bidi="fa-IR"/>
        </w:rPr>
        <w:t xml:space="preserve">للشیخ محمد بن علی الحرفوشی، و هو کبیر فی مجلدین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اللام‏</w:t>
      </w:r>
    </w:p>
    <w:p>
      <w:pPr>
        <w:pStyle w:val="Heading3"/>
        <w:numPr>
          <w:ilvl w:val="2"/>
          <w:numId w:val="1"/>
        </w:numPr>
        <w:rPr/>
      </w:pPr>
      <w:bookmarkStart w:id="532" w:name="__RefHeading___Toc8584348_73709187"/>
      <w:bookmarkStart w:id="533" w:name="_Toc237"/>
      <w:bookmarkEnd w:id="532"/>
      <w:r>
        <w:rPr/>
        <w:t>205</w:t>
      </w:r>
      <w:r>
        <w:rPr>
          <w:rtl w:val="true"/>
        </w:rPr>
        <w:t xml:space="preserve">- </w:t>
      </w:r>
      <w:r>
        <w:rPr>
          <w:rtl w:val="true"/>
        </w:rPr>
        <w:t>شرح الأحادیث‏</w:t>
      </w:r>
      <w:bookmarkEnd w:id="533"/>
    </w:p>
    <w:p>
      <w:pPr>
        <w:pStyle w:val="BookText"/>
        <w:rPr/>
      </w:pPr>
      <w:r>
        <w:rPr>
          <w:rFonts w:ascii="IRNazanin" w:hAnsi="IRNazanin" w:eastAsia="IRNazanin"/>
          <w:color w:val="111111"/>
          <w:sz w:val="28"/>
          <w:sz w:val="28"/>
          <w:szCs w:val="28"/>
          <w:rtl w:val="true"/>
          <w:lang w:bidi="fa-IR"/>
        </w:rPr>
        <w:t xml:space="preserve">اسم تاریخی لشرح مشیخة الفقیه تألیف المولی محمد تقی المجلسی المطابق لسنة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534" w:name="__RefHeading___Toc8584350_73709187"/>
      <w:bookmarkStart w:id="535" w:name="_Toc238"/>
      <w:bookmarkEnd w:id="534"/>
      <w:r>
        <w:rPr/>
        <w:t>206</w:t>
      </w:r>
      <w:r>
        <w:rPr>
          <w:rtl w:val="true"/>
        </w:rPr>
        <w:t xml:space="preserve">- </w:t>
      </w:r>
      <w:r>
        <w:rPr>
          <w:rtl w:val="true"/>
        </w:rPr>
        <w:t>شرح الأحادیث‏</w:t>
      </w:r>
      <w:bookmarkEnd w:id="535"/>
    </w:p>
    <w:p>
      <w:pPr>
        <w:pStyle w:val="BookText"/>
        <w:rPr/>
      </w:pPr>
      <w:r>
        <w:rPr>
          <w:rFonts w:ascii="IRNazanin" w:hAnsi="IRNazanin" w:eastAsia="IRNazanin"/>
          <w:color w:val="111111"/>
          <w:sz w:val="28"/>
          <w:sz w:val="28"/>
          <w:szCs w:val="28"/>
          <w:rtl w:val="true"/>
          <w:lang w:bidi="fa-IR"/>
        </w:rPr>
        <w:t xml:space="preserve">للشیخ أحمد الأحسائی جمع تلمیذه المولی محمد حسین البافقی فیه شرح نیف و عشرین حدیثا له، رأیت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عبد الحسین شیخ العراقین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و لعل هذا التلمیذ هو المؤلف للفقه الاستدلالی المبسوط من أول الطهارة إلی آخر الصوم الموجود فی بعض مکتبات النجف بخط مؤلفه و هو المولی محمد حسین بن علی أکبر البافقی الیزدی و قد فرغ منه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536" w:name="__RefHeading___Toc8584352_73709187"/>
      <w:bookmarkStart w:id="537" w:name="_Toc239"/>
      <w:bookmarkEnd w:id="536"/>
      <w:r>
        <w:rPr/>
        <w:t>207</w:t>
      </w:r>
      <w:r>
        <w:rPr>
          <w:rtl w:val="true"/>
        </w:rPr>
        <w:t xml:space="preserve">- </w:t>
      </w:r>
      <w:r>
        <w:rPr>
          <w:rtl w:val="true"/>
        </w:rPr>
        <w:t>شرح الأحادیث الخمسة</w:t>
      </w:r>
      <w:bookmarkEnd w:id="537"/>
    </w:p>
    <w:p>
      <w:pPr>
        <w:pStyle w:val="BookText"/>
        <w:rPr/>
      </w:pPr>
      <w:r>
        <w:rPr>
          <w:rFonts w:ascii="IRNazanin" w:hAnsi="IRNazanin" w:eastAsia="IRNazanin"/>
          <w:color w:val="111111"/>
          <w:sz w:val="28"/>
          <w:sz w:val="28"/>
          <w:szCs w:val="28"/>
          <w:rtl w:val="true"/>
          <w:lang w:bidi="fa-IR"/>
        </w:rPr>
        <w:t xml:space="preserve">فی فضائل أمیر المؤمنین ع فارسی للمولی محمد مهدی بن محمد شفیع الأسترآبادی المتوفی بلکهنو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w:t>
      </w:r>
    </w:p>
    <w:p>
      <w:pPr>
        <w:pStyle w:val="Heading3"/>
        <w:numPr>
          <w:ilvl w:val="2"/>
          <w:numId w:val="1"/>
        </w:numPr>
        <w:rPr/>
      </w:pPr>
      <w:bookmarkStart w:id="538" w:name="__RefHeading___Toc8584354_73709187"/>
      <w:bookmarkStart w:id="539" w:name="_Toc240"/>
      <w:bookmarkEnd w:id="538"/>
      <w:r>
        <w:rPr/>
        <w:t>208</w:t>
      </w:r>
      <w:r>
        <w:rPr>
          <w:rtl w:val="true"/>
        </w:rPr>
        <w:t xml:space="preserve">- </w:t>
      </w:r>
      <w:r>
        <w:rPr>
          <w:rtl w:val="true"/>
        </w:rPr>
        <w:t>شرح أحادیث الطینة و التوفیق بینها بما لا یستلزم الجبر</w:t>
      </w:r>
      <w:bookmarkEnd w:id="53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الآغا جمال الدین الخوانساری المتوفی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ألفه باسم الشاه سلطان حسین‏ </w:t>
      </w:r>
      <w:bookmarkStart w:id="540" w:name="pg11719_135036"/>
    </w:p>
    <w:p>
      <w:pPr>
        <w:pStyle w:val="BookText"/>
        <w:rPr/>
      </w:pPr>
      <w:bookmarkEnd w:id="540"/>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ساز سعادات جاودان شکر و سپاس نعمت أساس جهان‏آفرین است إلخ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حسین الجندقی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تاریخ کتابتها سنة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یأتی شرح أنباء الطینة</w:t>
      </w:r>
    </w:p>
    <w:p>
      <w:pPr>
        <w:pStyle w:val="Heading3"/>
        <w:numPr>
          <w:ilvl w:val="2"/>
          <w:numId w:val="1"/>
        </w:numPr>
        <w:rPr/>
      </w:pPr>
      <w:bookmarkStart w:id="541" w:name="__RefHeading___Toc8584356_73709187"/>
      <w:bookmarkStart w:id="542" w:name="_Toc241"/>
      <w:bookmarkEnd w:id="541"/>
      <w:r>
        <w:rPr/>
        <w:t>209</w:t>
      </w:r>
      <w:r>
        <w:rPr>
          <w:rtl w:val="true"/>
        </w:rPr>
        <w:t xml:space="preserve">- </w:t>
      </w:r>
      <w:r>
        <w:rPr>
          <w:rtl w:val="true"/>
        </w:rPr>
        <w:t>شرح الأحادیث الغامضة المخالفة للمشهور المفیدة للعلم بأوائل الشهور</w:t>
      </w:r>
      <w:bookmarkEnd w:id="542"/>
    </w:p>
    <w:p>
      <w:pPr>
        <w:pStyle w:val="BookText"/>
        <w:rPr/>
      </w:pPr>
      <w:r>
        <w:rPr>
          <w:rFonts w:ascii="IRNazanin" w:hAnsi="IRNazanin" w:eastAsia="IRNazanin"/>
          <w:color w:val="111111"/>
          <w:sz w:val="28"/>
          <w:sz w:val="28"/>
          <w:szCs w:val="28"/>
          <w:rtl w:val="true"/>
          <w:lang w:bidi="fa-IR"/>
        </w:rPr>
        <w:t xml:space="preserve">رسالة فارسیة للعلامة المجلسی المولی محمد باقر بن محمد تقی الأصفهانی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الشمس ضیاء و القمر نورا إلخ کتبها بأمر الشاه سلطان حسین الصفوی، و رتبها علی مقاصد أولها فی معنی السنة الشمسیة</w:t>
      </w:r>
    </w:p>
    <w:p>
      <w:pPr>
        <w:pStyle w:val="BookText"/>
        <w:rPr/>
      </w:pPr>
      <w:r>
        <w:rPr>
          <w:rFonts w:ascii="IRNazanin" w:hAnsi="IRNazanin" w:eastAsia="IRNazanin"/>
          <w:color w:val="111111"/>
          <w:sz w:val="28"/>
          <w:sz w:val="28"/>
          <w:szCs w:val="28"/>
          <w:rtl w:val="true"/>
          <w:lang w:bidi="fa-IR"/>
        </w:rPr>
        <w:t xml:space="preserve">و القمریة، و ثانیها فی بیان الکبیسة، و باقی المقاصد فی شرح الأحادیث، تزید علی خمسمائة بیت، فرغ منها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سامراء</w:t>
      </w:r>
    </w:p>
    <w:p>
      <w:pPr>
        <w:pStyle w:val="Heading3"/>
        <w:numPr>
          <w:ilvl w:val="2"/>
          <w:numId w:val="1"/>
        </w:numPr>
        <w:rPr/>
      </w:pPr>
      <w:bookmarkStart w:id="543" w:name="__RefHeading___Toc8584358_73709187"/>
      <w:bookmarkStart w:id="544" w:name="_Toc242"/>
      <w:bookmarkEnd w:id="543"/>
      <w:r>
        <w:rPr/>
        <w:t>210</w:t>
      </w:r>
      <w:r>
        <w:rPr>
          <w:rtl w:val="true"/>
        </w:rPr>
        <w:t xml:space="preserve">- </w:t>
      </w:r>
      <w:r>
        <w:rPr>
          <w:rtl w:val="true"/>
        </w:rPr>
        <w:t>شرح الأحادیث المستصعبة</w:t>
      </w:r>
      <w:bookmarkEnd w:id="544"/>
    </w:p>
    <w:p>
      <w:pPr>
        <w:pStyle w:val="BookText"/>
        <w:rPr/>
      </w:pPr>
      <w:r>
        <w:rPr>
          <w:rFonts w:ascii="IRNazanin" w:hAnsi="IRNazanin" w:eastAsia="IRNazanin"/>
          <w:color w:val="111111"/>
          <w:sz w:val="28"/>
          <w:sz w:val="28"/>
          <w:szCs w:val="28"/>
          <w:rtl w:val="true"/>
          <w:lang w:bidi="fa-IR"/>
        </w:rPr>
        <w:t xml:space="preserve">للمولی محمد المدعو بسعید أشرف کما فی أول النسخة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 و هو العالم الفاضل الشاعر المولی محمد سعید المتخلص فی شعره بأشرف بن المولی صالح المازندرانی الذی کان صهر المولی محمد تقی المجلسی فالشارح سبطه‏</w:t>
      </w:r>
    </w:p>
    <w:p>
      <w:pPr>
        <w:pStyle w:val="Heading3"/>
        <w:numPr>
          <w:ilvl w:val="2"/>
          <w:numId w:val="1"/>
        </w:numPr>
        <w:rPr/>
      </w:pPr>
      <w:bookmarkStart w:id="545" w:name="__RefHeading___Toc8584360_73709187"/>
      <w:bookmarkStart w:id="546" w:name="_Toc243"/>
      <w:bookmarkEnd w:id="545"/>
      <w:r>
        <w:rPr/>
        <w:t>211</w:t>
      </w:r>
      <w:r>
        <w:rPr>
          <w:rtl w:val="true"/>
        </w:rPr>
        <w:t xml:space="preserve">- </w:t>
      </w:r>
      <w:r>
        <w:rPr>
          <w:rtl w:val="true"/>
        </w:rPr>
        <w:t>شرح الأحادیث المتفرقة</w:t>
      </w:r>
      <w:bookmarkEnd w:id="546"/>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رسائل الماحوزی بخط تلمیذه الشیخ محمد بن عبد الله بن الحسین المقابی البحرانی، و قد دون المقابی هذه المجموعة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قال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خطنا لولدنا السار البار السالک سلوک الأخیار الأبرار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بن السید شرف الدین ابن السید إبراهیم بن السید یحیی الصندید إلخ فیظهر من کلامه أنه دون هذه المجموعة بخطه الجید لتلمیذه السید محمد بن شرف الصندید و المجموعة کانت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عبد الله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المنتقلة إلیه من آبائه السید خلیفة و من بعده و بیعت أخیرا فی المزاد</w:t>
      </w:r>
    </w:p>
    <w:p>
      <w:pPr>
        <w:pStyle w:val="Heading3"/>
        <w:numPr>
          <w:ilvl w:val="2"/>
          <w:numId w:val="1"/>
        </w:numPr>
        <w:rPr/>
      </w:pPr>
      <w:bookmarkStart w:id="547" w:name="__RefHeading___Toc8584362_73709187"/>
      <w:bookmarkStart w:id="548" w:name="_Toc244"/>
      <w:bookmarkEnd w:id="547"/>
      <w:r>
        <w:rPr/>
        <w:t>212</w:t>
      </w:r>
      <w:r>
        <w:rPr>
          <w:rtl w:val="true"/>
        </w:rPr>
        <w:t xml:space="preserve">- </w:t>
      </w:r>
      <w:r>
        <w:rPr>
          <w:rtl w:val="true"/>
        </w:rPr>
        <w:t>شرح الأحادیث المشکلة</w:t>
      </w:r>
      <w:bookmarkEnd w:id="54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الآغا محمد علی بن الآغا </w:t>
      </w:r>
      <w:bookmarkStart w:id="549" w:name="pg11719_135037"/>
    </w:p>
    <w:p>
      <w:pPr>
        <w:pStyle w:val="BookText"/>
        <w:rPr/>
      </w:pPr>
      <w:bookmarkEnd w:id="549"/>
      <w:r>
        <w:rPr>
          <w:rFonts w:ascii="IRNazanin" w:hAnsi="IRNazanin" w:eastAsia="IRNazanin"/>
          <w:color w:val="111111"/>
          <w:sz w:val="28"/>
          <w:sz w:val="28"/>
          <w:szCs w:val="28"/>
          <w:rtl w:val="true"/>
          <w:lang w:bidi="fa-IR"/>
        </w:rPr>
        <w:t xml:space="preserve">باقر الهزارجریبی النجفی المتوفی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ولده فی فهرس تصانیف والده، و لعله مرتب علی حدائق لأنی رأیت الحدیقة الثالثة فی شرح جملة من الاخبار المعضلة فی آخر نسخه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الآغا محمد علی هذا و کانت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أمین صدر الإسلام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المیرزا یحیی إمام الجمعة الخوئی نزیل طهران‏</w:t>
      </w:r>
    </w:p>
    <w:p>
      <w:pPr>
        <w:pStyle w:val="Heading3"/>
        <w:numPr>
          <w:ilvl w:val="2"/>
          <w:numId w:val="1"/>
        </w:numPr>
        <w:rPr/>
      </w:pPr>
      <w:bookmarkStart w:id="550" w:name="__RefHeading___Toc8584364_73709187"/>
      <w:bookmarkStart w:id="551" w:name="_Toc245"/>
      <w:bookmarkEnd w:id="550"/>
      <w:r>
        <w:rPr/>
        <w:t>213</w:t>
      </w:r>
      <w:r>
        <w:rPr>
          <w:rtl w:val="true"/>
        </w:rPr>
        <w:t xml:space="preserve">- </w:t>
      </w:r>
      <w:r>
        <w:rPr>
          <w:rtl w:val="true"/>
        </w:rPr>
        <w:t>شرح الأحادیث المشکلة و بعض الآیات‏</w:t>
      </w:r>
      <w:bookmarkEnd w:id="551"/>
    </w:p>
    <w:p>
      <w:pPr>
        <w:pStyle w:val="BookText"/>
        <w:rPr/>
      </w:pPr>
      <w:r>
        <w:rPr>
          <w:rFonts w:ascii="IRNazanin" w:hAnsi="IRNazanin" w:eastAsia="IRNazanin"/>
          <w:color w:val="111111"/>
          <w:sz w:val="28"/>
          <w:sz w:val="28"/>
          <w:szCs w:val="28"/>
          <w:rtl w:val="true"/>
          <w:lang w:bidi="fa-IR"/>
        </w:rPr>
        <w:t xml:space="preserve">للمولی محمد المشهدی المتوفی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کان تلمیذ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الشیخ جعفر کاشف الغطاء، و شریف العلماء المازندرانی، و غیرهم،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الحاج محمد حسن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غنیمة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w:t>
      </w:r>
    </w:p>
    <w:p>
      <w:pPr>
        <w:pStyle w:val="BookText"/>
        <w:rPr/>
      </w:pPr>
      <w:r>
        <w:rPr>
          <w:rFonts w:ascii="IRNazanin" w:hAnsi="IRNazanin" w:eastAsia="IRNazanin"/>
          <w:color w:val="111111"/>
          <w:sz w:val="28"/>
          <w:sz w:val="28"/>
          <w:szCs w:val="28"/>
          <w:rtl w:val="true"/>
          <w:lang w:bidi="fa-IR"/>
        </w:rPr>
        <w:t xml:space="preserve">شرح حدیثین، قال الفاضل البسطامی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حل الاخبار المشکلة ثلاث مجلدات و مراده هذا الشرح ظاهرا</w:t>
      </w:r>
    </w:p>
    <w:p>
      <w:pPr>
        <w:pStyle w:val="Heading3"/>
        <w:numPr>
          <w:ilvl w:val="2"/>
          <w:numId w:val="1"/>
        </w:numPr>
        <w:rPr/>
      </w:pPr>
      <w:bookmarkStart w:id="552" w:name="__RefHeading___Toc8584366_73709187"/>
      <w:bookmarkStart w:id="553" w:name="_Toc246"/>
      <w:bookmarkEnd w:id="552"/>
      <w:r>
        <w:rPr>
          <w:rtl w:val="true"/>
        </w:rPr>
        <w:t>شرح الاحتجاج‏</w:t>
      </w:r>
      <w:bookmarkEnd w:id="553"/>
    </w:p>
    <w:p>
      <w:pPr>
        <w:pStyle w:val="BookText"/>
        <w:rPr/>
      </w:pPr>
      <w:r>
        <w:rPr>
          <w:rFonts w:ascii="IRNazanin" w:hAnsi="IRNazanin" w:eastAsia="IRNazanin"/>
          <w:color w:val="111111"/>
          <w:sz w:val="28"/>
          <w:sz w:val="28"/>
          <w:szCs w:val="28"/>
          <w:rtl w:val="true"/>
          <w:lang w:bidi="fa-IR"/>
        </w:rPr>
        <w:t xml:space="preserve">للسید المحدث نعمة الله بن عبد الله الجزائری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القاف‏</w:t>
      </w:r>
    </w:p>
    <w:p>
      <w:pPr>
        <w:pStyle w:val="Heading3"/>
        <w:numPr>
          <w:ilvl w:val="2"/>
          <w:numId w:val="1"/>
        </w:numPr>
        <w:rPr/>
      </w:pPr>
      <w:bookmarkStart w:id="554" w:name="__RefHeading___Toc8584368_73709187"/>
      <w:bookmarkStart w:id="555" w:name="_Toc247"/>
      <w:bookmarkEnd w:id="554"/>
      <w:r>
        <w:rPr/>
        <w:t>214</w:t>
      </w:r>
      <w:r>
        <w:rPr>
          <w:rtl w:val="true"/>
        </w:rPr>
        <w:t xml:space="preserve">- </w:t>
      </w:r>
      <w:r>
        <w:rPr>
          <w:rtl w:val="true"/>
        </w:rPr>
        <w:t>شرح الاحتشام علی نهج بلاغة الإمام‏</w:t>
      </w:r>
      <w:bookmarkEnd w:id="555"/>
    </w:p>
    <w:p>
      <w:pPr>
        <w:pStyle w:val="BookText"/>
        <w:rPr/>
      </w:pPr>
      <w:r>
        <w:rPr>
          <w:rFonts w:ascii="IRNazanin" w:hAnsi="IRNazanin" w:eastAsia="IRNazanin"/>
          <w:color w:val="111111"/>
          <w:sz w:val="28"/>
          <w:sz w:val="28"/>
          <w:szCs w:val="28"/>
          <w:rtl w:val="true"/>
          <w:lang w:bidi="fa-IR"/>
        </w:rPr>
        <w:t xml:space="preserve">هو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باسم احتشام السلطنة، للشیخ جواد الطارمی المتوفی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الذی ترجمناه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للخیابانی‏</w:t>
      </w:r>
    </w:p>
    <w:p>
      <w:pPr>
        <w:pStyle w:val="Heading3"/>
        <w:numPr>
          <w:ilvl w:val="2"/>
          <w:numId w:val="1"/>
        </w:numPr>
        <w:rPr/>
      </w:pPr>
      <w:bookmarkStart w:id="556" w:name="__RefHeading___Toc8584370_73709187"/>
      <w:bookmarkStart w:id="557" w:name="_Toc248"/>
      <w:bookmarkEnd w:id="556"/>
      <w:r>
        <w:rPr/>
        <w:t>215</w:t>
      </w:r>
      <w:r>
        <w:rPr>
          <w:rtl w:val="true"/>
        </w:rPr>
        <w:t xml:space="preserve">- </w:t>
      </w:r>
      <w:r>
        <w:rPr>
          <w:rtl w:val="true"/>
        </w:rPr>
        <w:t>شرح الاخبار فی فضائل الأئمة الأطهار</w:t>
      </w:r>
      <w:r>
        <w:rPr>
          <w:rtl w:val="true"/>
        </w:rPr>
        <w:t xml:space="preserve">- </w:t>
      </w:r>
      <w:r>
        <w:rPr>
          <w:rtl w:val="true"/>
        </w:rPr>
        <w:t>ع</w:t>
      </w:r>
      <w:r>
        <w:rPr>
          <w:rtl w:val="true"/>
        </w:rPr>
        <w:t>-</w:t>
      </w:r>
      <w:bookmarkEnd w:id="55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أبی حنیفة نعمان بن محمد بن منصور المصری الشیعی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کانت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حسین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ثم انتقلت إلی سبطه الآغا ضیاء الدین، و قد رآها العلامة السید حسن الصدر کما حدثنی به، و هو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المختصر من الدعائم کما ذکرناه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هذا فی الفضائل، و قد ذکر الدکتور محمد کامل حسین فی مقدمه طبع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 فی آداب اتباع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تصنیف القاضی نعمان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للمؤلف‏ </w:t>
      </w:r>
      <w:bookmarkStart w:id="558" w:name="pg11719_135038"/>
    </w:p>
    <w:p>
      <w:pPr>
        <w:pStyle w:val="BookText"/>
        <w:rPr/>
      </w:pPr>
      <w:bookmarkEnd w:id="558"/>
      <w:r>
        <w:rPr>
          <w:rFonts w:ascii="IRNazanin" w:hAnsi="IRNazanin" w:eastAsia="IRNazanin"/>
          <w:color w:val="111111"/>
          <w:sz w:val="28"/>
          <w:sz w:val="28"/>
          <w:szCs w:val="28"/>
          <w:rtl w:val="true"/>
          <w:lang w:bidi="fa-IR"/>
        </w:rPr>
        <w:t>شرح الاخبار فی ستة عشر جزءا ذکر فی آخر الجزء السابع ما قالوه فی فضل أبی بکر و عمر من‏</w:t>
      </w:r>
    </w:p>
    <w:p>
      <w:pPr>
        <w:pStyle w:val="BookText"/>
        <w:rPr/>
      </w:pPr>
      <w:r>
        <w:rPr>
          <w:rFonts w:ascii="IRNazanin" w:hAnsi="IRNazanin" w:eastAsia="IRNazanin"/>
          <w:color w:val="111111"/>
          <w:sz w:val="28"/>
          <w:sz w:val="28"/>
          <w:szCs w:val="28"/>
          <w:rtl w:val="true"/>
          <w:lang w:bidi="fa-IR"/>
        </w:rPr>
        <w:t>قول علی ع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هذه الأمة بعد نبیها أبو بکر ثم عمر و لا أجد أحدا یفضلنی علی أبی بکر و عمر الا جلدته حد المفتری‏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 عنه بأنه کلام باطل لأنه لا یجب الحد علی من فضل مفضولا علی فاضل، و آخر الأجوبة أن مراده أن من ولی مکانهما بعدهما من المتغلبین شر علی الأمة و أنهما خیر منه فی سیرتهما فی الناس، و أول الجزء الثامن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الدعثبی بإسناده عن عمر بن الحصین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کل مؤمن من بعدی‏</w:t>
      </w:r>
    </w:p>
    <w:p>
      <w:pPr>
        <w:pStyle w:val="BookText"/>
        <w:rPr/>
      </w:pPr>
      <w:r>
        <w:rPr>
          <w:rFonts w:ascii="IRNazanin" w:hAnsi="IRNazanin" w:eastAsia="IRNazanin"/>
          <w:color w:val="111111"/>
          <w:sz w:val="28"/>
          <w:sz w:val="28"/>
          <w:szCs w:val="28"/>
          <w:rtl w:val="true"/>
          <w:lang w:bidi="fa-IR"/>
        </w:rPr>
        <w:t>و بآخر</w:t>
      </w:r>
    </w:p>
    <w:p>
      <w:pPr>
        <w:pStyle w:val="BookText"/>
        <w:rPr/>
      </w:pPr>
      <w:r>
        <w:rPr>
          <w:rFonts w:ascii="IRNazanin" w:hAnsi="IRNazanin" w:eastAsia="IRNazanin"/>
          <w:color w:val="111111"/>
          <w:sz w:val="28"/>
          <w:sz w:val="28"/>
          <w:szCs w:val="28"/>
          <w:rtl w:val="true"/>
          <w:lang w:bidi="fa-IR"/>
        </w:rPr>
        <w:t>عن عبد الله 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کل مؤمن‏</w:t>
      </w:r>
    </w:p>
    <w:p>
      <w:pPr>
        <w:pStyle w:val="Heading3"/>
        <w:numPr>
          <w:ilvl w:val="2"/>
          <w:numId w:val="1"/>
        </w:numPr>
        <w:rPr/>
      </w:pPr>
      <w:bookmarkStart w:id="559" w:name="__RefHeading___Toc8584372_73709187"/>
      <w:bookmarkStart w:id="560" w:name="_Toc249"/>
      <w:bookmarkEnd w:id="559"/>
      <w:r>
        <w:rPr/>
        <w:t>216</w:t>
      </w:r>
      <w:r>
        <w:rPr>
          <w:rtl w:val="true"/>
        </w:rPr>
        <w:t xml:space="preserve">- </w:t>
      </w:r>
      <w:r>
        <w:rPr>
          <w:rtl w:val="true"/>
        </w:rPr>
        <w:t>شرح أخبار الطینة</w:t>
      </w:r>
      <w:bookmarkEnd w:id="560"/>
    </w:p>
    <w:p>
      <w:pPr>
        <w:pStyle w:val="BookText"/>
        <w:rPr/>
      </w:pPr>
      <w:r>
        <w:rPr>
          <w:rFonts w:ascii="IRNazanin" w:hAnsi="IRNazanin" w:eastAsia="IRNazanin"/>
          <w:color w:val="111111"/>
          <w:sz w:val="28"/>
          <w:sz w:val="28"/>
          <w:szCs w:val="28"/>
          <w:rtl w:val="true"/>
          <w:lang w:bidi="fa-IR"/>
        </w:rPr>
        <w:t>للفاضل المعاصر المولی محمد علی بن أحمد القراچه‏داغی شارح خطبة الزهراء ع، و محشی الروضة و غیرها، ذکره فی فهرس کتبه و مر آنفا شرح أحادیث الطینة للآقا جمال الدین الخوانساری‏</w:t>
      </w:r>
    </w:p>
    <w:p>
      <w:pPr>
        <w:pStyle w:val="Heading3"/>
        <w:numPr>
          <w:ilvl w:val="2"/>
          <w:numId w:val="1"/>
        </w:numPr>
        <w:rPr/>
      </w:pPr>
      <w:bookmarkStart w:id="561" w:name="__RefHeading___Toc8584374_73709187"/>
      <w:bookmarkStart w:id="562" w:name="_Toc250"/>
      <w:bookmarkEnd w:id="561"/>
      <w:r>
        <w:rPr>
          <w:rtl w:val="true"/>
        </w:rPr>
        <w:t>شرح أخلاق الرازی‏</w:t>
      </w:r>
      <w:bookmarkEnd w:id="562"/>
    </w:p>
    <w:p>
      <w:pPr>
        <w:pStyle w:val="BookText"/>
        <w:rPr/>
      </w:pPr>
      <w:r>
        <w:rPr>
          <w:rFonts w:ascii="IRNazanin" w:hAnsi="IRNazanin" w:eastAsia="IRNazanin"/>
          <w:color w:val="111111"/>
          <w:sz w:val="28"/>
          <w:sz w:val="28"/>
          <w:szCs w:val="28"/>
          <w:rtl w:val="true"/>
          <w:lang w:bidi="fa-IR"/>
        </w:rPr>
        <w:t xml:space="preserve">لابن مسکویه، للمحقق الخواجة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أخلاق ناصری‏</w:t>
      </w:r>
    </w:p>
    <w:p>
      <w:pPr>
        <w:pStyle w:val="Heading3"/>
        <w:numPr>
          <w:ilvl w:val="2"/>
          <w:numId w:val="1"/>
        </w:numPr>
        <w:rPr/>
      </w:pPr>
      <w:bookmarkStart w:id="563" w:name="__RefHeading___Toc8584376_73709187"/>
      <w:bookmarkStart w:id="564" w:name="_Toc251"/>
      <w:bookmarkEnd w:id="563"/>
      <w:r>
        <w:rPr/>
        <w:t>217</w:t>
      </w:r>
      <w:r>
        <w:rPr>
          <w:rtl w:val="true"/>
        </w:rPr>
        <w:t xml:space="preserve">- </w:t>
      </w:r>
      <w:r>
        <w:rPr>
          <w:rtl w:val="true"/>
        </w:rPr>
        <w:t>شرح أخلاق ناصری‏</w:t>
      </w:r>
      <w:bookmarkEnd w:id="564"/>
    </w:p>
    <w:p>
      <w:pPr>
        <w:pStyle w:val="BookText"/>
        <w:rPr/>
      </w:pPr>
      <w:r>
        <w:rPr>
          <w:rFonts w:ascii="IRNazanin" w:hAnsi="IRNazanin" w:eastAsia="IRNazanin"/>
          <w:color w:val="111111"/>
          <w:sz w:val="28"/>
          <w:sz w:val="28"/>
          <w:szCs w:val="28"/>
          <w:rtl w:val="true"/>
          <w:lang w:bidi="fa-IR"/>
        </w:rPr>
        <w:t xml:space="preserve">للفاضل عبد الرحمن بن عبد الکریم العباسی البرهانپوری کتبه للسلطان محمد عالم‏گیر شاه الذی توفی فی حدود سنة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رتبه علی قسمین أولهما فی شرح نکاته و حل مشکلاتها و ثانیهما فی تفسیر آیاته و أحادیثه و أقوال الخلفاء الراشدین و الحکماء و المتکلمین و الشعراء التی أوردها المصنف فی الکتاب‏</w:t>
      </w:r>
    </w:p>
    <w:p>
      <w:pPr>
        <w:pStyle w:val="Heading3"/>
        <w:numPr>
          <w:ilvl w:val="2"/>
          <w:numId w:val="1"/>
        </w:numPr>
        <w:rPr/>
      </w:pPr>
      <w:bookmarkStart w:id="565" w:name="__RefHeading___Toc8584378_73709187"/>
      <w:bookmarkStart w:id="566" w:name="_Toc252"/>
      <w:bookmarkEnd w:id="565"/>
      <w:r>
        <w:rPr/>
        <w:t>218</w:t>
      </w:r>
      <w:r>
        <w:rPr>
          <w:rtl w:val="true"/>
        </w:rPr>
        <w:t xml:space="preserve">- </w:t>
      </w:r>
      <w:r>
        <w:rPr>
          <w:rtl w:val="true"/>
        </w:rPr>
        <w:t>شرح أخلاق ناصری‏</w:t>
      </w:r>
      <w:bookmarkEnd w:id="566"/>
    </w:p>
    <w:p>
      <w:pPr>
        <w:pStyle w:val="BookText"/>
        <w:rPr/>
      </w:pPr>
      <w:r>
        <w:rPr>
          <w:rFonts w:ascii="IRNazanin" w:hAnsi="IRNazanin" w:eastAsia="IRNazanin"/>
          <w:color w:val="111111"/>
          <w:sz w:val="28"/>
          <w:sz w:val="28"/>
          <w:szCs w:val="28"/>
          <w:rtl w:val="true"/>
          <w:lang w:bidi="fa-IR"/>
        </w:rPr>
        <w:t xml:space="preserve">لتاج العلماء السید علی محمد اللکهنوی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علی نقی النقوی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علماء الهند</w:t>
      </w:r>
      <w:r>
        <w:rPr>
          <w:rFonts w:eastAsia="IRNazanin" w:cs="IRNazanin"/>
          <w:color w:val="111111"/>
          <w:sz w:val="28"/>
          <w:szCs w:val="28"/>
          <w:rtl w:val="true"/>
          <w:lang w:bidi="fa-IR"/>
        </w:rPr>
        <w:t>).</w:t>
      </w:r>
    </w:p>
    <w:p>
      <w:pPr>
        <w:pStyle w:val="Heading3"/>
        <w:numPr>
          <w:ilvl w:val="2"/>
          <w:numId w:val="1"/>
        </w:numPr>
        <w:rPr/>
      </w:pPr>
      <w:bookmarkStart w:id="567" w:name="__RefHeading___Toc8584380_73709187"/>
      <w:bookmarkStart w:id="568" w:name="_Toc253"/>
      <w:bookmarkEnd w:id="567"/>
      <w:r>
        <w:rPr/>
        <w:t>219</w:t>
      </w:r>
      <w:r>
        <w:rPr>
          <w:rtl w:val="true"/>
        </w:rPr>
        <w:t xml:space="preserve">- </w:t>
      </w:r>
      <w:r>
        <w:rPr>
          <w:rtl w:val="true"/>
        </w:rPr>
        <w:t>شرح أدعیة السر</w:t>
      </w:r>
      <w:bookmarkEnd w:id="56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رضی الدین محمد بن بهاء الدین محمد بن المولی حسن علی بن المولی عبد الله التستری الأصفهانی، ألفه لمریم بیگم من بنات‏ </w:t>
      </w:r>
      <w:bookmarkStart w:id="569" w:name="pg11719_135039"/>
    </w:p>
    <w:p>
      <w:pPr>
        <w:pStyle w:val="BookText"/>
        <w:rPr/>
      </w:pPr>
      <w:bookmarkEnd w:id="569"/>
      <w:r>
        <w:rPr>
          <w:rFonts w:ascii="IRNazanin" w:hAnsi="IRNazanin" w:eastAsia="IRNazanin"/>
          <w:color w:val="111111"/>
          <w:sz w:val="28"/>
          <w:sz w:val="28"/>
          <w:szCs w:val="28"/>
          <w:rtl w:val="true"/>
          <w:lang w:bidi="fa-IR"/>
        </w:rPr>
        <w:t>السلاطین الصفویة، رآه السید شهاب الدین المرعشی کما کتبه إلینا، قال و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معری از آلایش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570" w:name="__RefHeading___Toc8584382_73709187"/>
      <w:bookmarkStart w:id="571" w:name="_Toc254"/>
      <w:bookmarkEnd w:id="570"/>
      <w:r>
        <w:rPr/>
        <w:t>220</w:t>
      </w:r>
      <w:r>
        <w:rPr>
          <w:rtl w:val="true"/>
        </w:rPr>
        <w:t xml:space="preserve">- </w:t>
      </w:r>
      <w:r>
        <w:rPr>
          <w:rtl w:val="true"/>
        </w:rPr>
        <w:t>شرح أدعیة السر و ترجمتها بالفارسیة</w:t>
      </w:r>
      <w:bookmarkEnd w:id="571"/>
    </w:p>
    <w:p>
      <w:pPr>
        <w:pStyle w:val="BookText"/>
        <w:rPr/>
      </w:pPr>
      <w:r>
        <w:rPr>
          <w:rFonts w:ascii="IRNazanin" w:hAnsi="IRNazanin" w:eastAsia="IRNazanin"/>
          <w:color w:val="111111"/>
          <w:sz w:val="28"/>
          <w:sz w:val="28"/>
          <w:szCs w:val="28"/>
          <w:rtl w:val="true"/>
          <w:lang w:bidi="fa-IR"/>
        </w:rPr>
        <w:t xml:space="preserve">مر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للسید المیر محمد مؤمن بن محمد زمان الحسینی الطالقانی ألفه باسم الأمیر محمود بک جنادلةباشی فی عصر الشاه سلیمان الصفوی، و کتب علیه الآغا جمال الدین الخوانساری تقریظا أثنی فیه علی الشرح و الشارح،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در السید السند الفاضل الکامل المؤید المسدد الجامع لمکارم الخصال و الفعال الحاوی لمراضی الأخلاق و الأفعال،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الداعی لدوام الدولة القاهرة الباهرة السلیمانیة الحسینیة ابن حسین جمال الدین محمد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عصر الشارح مع حواشی منه و تصحیحات کثیرة عندی” آغا بزرگ”،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المحمود فی کل 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توفی الشاه سلیمان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التألیف قبل التاریخ جزما</w:t>
      </w:r>
      <w:r>
        <w:rPr>
          <w:rFonts w:eastAsia="IRNazanin" w:cs="IRNazanin"/>
          <w:color w:val="111111"/>
          <w:sz w:val="28"/>
          <w:szCs w:val="28"/>
          <w:rtl w:val="true"/>
          <w:lang w:bidi="fa-IR"/>
        </w:rPr>
        <w:t>.</w:t>
      </w:r>
    </w:p>
    <w:p>
      <w:pPr>
        <w:pStyle w:val="Heading3"/>
        <w:numPr>
          <w:ilvl w:val="2"/>
          <w:numId w:val="1"/>
        </w:numPr>
        <w:rPr/>
      </w:pPr>
      <w:bookmarkStart w:id="572" w:name="__RefHeading___Toc8584384_73709187"/>
      <w:bookmarkStart w:id="573" w:name="_Toc255"/>
      <w:bookmarkEnd w:id="572"/>
      <w:r>
        <w:rPr>
          <w:rtl w:val="true"/>
        </w:rPr>
        <w:t>شرح الإذن‏</w:t>
      </w:r>
      <w:bookmarkEnd w:id="573"/>
    </w:p>
    <w:p>
      <w:pPr>
        <w:pStyle w:val="BookText"/>
        <w:rPr/>
      </w:pPr>
      <w:r>
        <w:rPr>
          <w:rFonts w:ascii="IRNazanin" w:hAnsi="IRNazanin" w:eastAsia="IRNazanin"/>
          <w:color w:val="111111"/>
          <w:sz w:val="28"/>
          <w:sz w:val="28"/>
          <w:szCs w:val="28"/>
          <w:rtl w:val="true"/>
          <w:lang w:bidi="fa-IR"/>
        </w:rPr>
        <w:t xml:space="preserve">أی إذن الدخول فی المشاهد الشریفة 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الاستیذان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لذا نذکره بالعنوان الثانی</w:t>
      </w:r>
      <w:r>
        <w:rPr>
          <w:rFonts w:eastAsia="IRNazanin" w:cs="IRNazanin"/>
          <w:color w:val="111111"/>
          <w:sz w:val="28"/>
          <w:szCs w:val="28"/>
          <w:rtl w:val="true"/>
          <w:lang w:bidi="fa-IR"/>
        </w:rPr>
        <w:t>.</w:t>
      </w:r>
    </w:p>
    <w:p>
      <w:pPr>
        <w:pStyle w:val="Heading3"/>
        <w:numPr>
          <w:ilvl w:val="2"/>
          <w:numId w:val="1"/>
        </w:numPr>
        <w:rPr/>
      </w:pPr>
      <w:bookmarkStart w:id="574" w:name="__RefHeading___Toc8584386_73709187"/>
      <w:bookmarkStart w:id="575" w:name="_Toc256"/>
      <w:bookmarkEnd w:id="574"/>
      <w:r>
        <w:rPr/>
        <w:t>221</w:t>
      </w:r>
      <w:r>
        <w:rPr>
          <w:rtl w:val="true"/>
        </w:rPr>
        <w:t xml:space="preserve">- </w:t>
      </w:r>
      <w:r>
        <w:rPr>
          <w:rtl w:val="true"/>
        </w:rPr>
        <w:t>شرح أربع مقالات بطلمیوس‏</w:t>
      </w:r>
      <w:bookmarkEnd w:id="575"/>
    </w:p>
    <w:p>
      <w:pPr>
        <w:pStyle w:val="BookText"/>
        <w:rPr/>
      </w:pPr>
      <w:r>
        <w:rPr>
          <w:rFonts w:ascii="IRNazanin" w:hAnsi="IRNazanin" w:eastAsia="IRNazanin"/>
          <w:color w:val="111111"/>
          <w:sz w:val="28"/>
          <w:sz w:val="28"/>
          <w:szCs w:val="28"/>
          <w:rtl w:val="true"/>
          <w:lang w:bidi="fa-IR"/>
        </w:rPr>
        <w:t xml:space="preserve">لأبی الحسن علی بن رضوان بن جعفر، و قد شرحه علی غیر ترتیب أصله لأنه رتب الشرح علی عشر مقالات، و کان هذا الشرح عند بعض فضلاء عصر السلطان فتح علی شاه فترجمه من العربیة إلی الفارسیة علی ترتیب أصله فی ستین بابا، و صدره باسم الشاه‏زاده محمد ولی میرزا بن فتح علی شاه، نسخه من هذه الترجمة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کتبت بأمر عبد الله میرزا سنة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بهذا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المقالة الأولی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الثانیة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الثالثة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الرابعة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فالمجموع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Heading3"/>
        <w:numPr>
          <w:ilvl w:val="2"/>
          <w:numId w:val="1"/>
        </w:numPr>
        <w:rPr/>
      </w:pPr>
      <w:bookmarkStart w:id="576" w:name="__RefHeading___Toc8584388_73709187"/>
      <w:bookmarkStart w:id="577" w:name="_Toc257"/>
      <w:bookmarkEnd w:id="576"/>
      <w:r>
        <w:rPr/>
        <w:t>222</w:t>
      </w:r>
      <w:r>
        <w:rPr>
          <w:rtl w:val="true"/>
        </w:rPr>
        <w:t xml:space="preserve">- </w:t>
      </w:r>
      <w:r>
        <w:rPr>
          <w:rtl w:val="true"/>
        </w:rPr>
        <w:t>شرح أربعة عشر حدیثا</w:t>
      </w:r>
      <w:bookmarkEnd w:id="57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المجلسی المولی محمد باقر بن محمد تقی الأصفهانی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عبد الحسین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بکربلاء، شرح و ترجمه لها بالفارسیة، منها </w:t>
      </w:r>
      <w:bookmarkStart w:id="578" w:name="pg11719_135040"/>
    </w:p>
    <w:p>
      <w:pPr>
        <w:pStyle w:val="BookText"/>
        <w:rPr/>
      </w:pPr>
      <w:bookmarkEnd w:id="578"/>
      <w:r>
        <w:rPr>
          <w:rFonts w:ascii="IRNazanin" w:hAnsi="IRNazanin" w:eastAsia="IRNazanin"/>
          <w:color w:val="111111"/>
          <w:sz w:val="28"/>
          <w:sz w:val="28"/>
          <w:szCs w:val="28"/>
          <w:rtl w:val="true"/>
          <w:lang w:bidi="fa-IR"/>
        </w:rPr>
        <w:t>حدیثان من الملاحم استظهر منهما الإشارة إلی دولة الصفویة، و اثنا عشر حدیثا مما یتعلق بالحجة عجل الله فرجه</w:t>
      </w:r>
      <w:r>
        <w:rPr>
          <w:rFonts w:eastAsia="IRNazanin" w:cs="IRNazanin"/>
          <w:color w:val="111111"/>
          <w:sz w:val="28"/>
          <w:szCs w:val="28"/>
          <w:rtl w:val="true"/>
          <w:lang w:bidi="fa-IR"/>
        </w:rPr>
        <w:t>.</w:t>
      </w:r>
    </w:p>
    <w:p>
      <w:pPr>
        <w:pStyle w:val="Heading3"/>
        <w:numPr>
          <w:ilvl w:val="2"/>
          <w:numId w:val="1"/>
        </w:numPr>
        <w:rPr/>
      </w:pPr>
      <w:bookmarkStart w:id="579" w:name="__RefHeading___Toc8584390_73709187"/>
      <w:bookmarkStart w:id="580" w:name="_Toc258"/>
      <w:bookmarkEnd w:id="579"/>
      <w:r>
        <w:rPr>
          <w:rtl w:val="true"/>
        </w:rPr>
        <w:t>شرح الأربعین اسما</w:t>
      </w:r>
      <w:bookmarkEnd w:id="580"/>
    </w:p>
    <w:p>
      <w:pPr>
        <w:pStyle w:val="BookText"/>
        <w:rPr/>
      </w:pPr>
      <w:r>
        <w:rPr>
          <w:rFonts w:ascii="IRNazanin" w:hAnsi="IRNazanin" w:eastAsia="IRNazanin"/>
          <w:color w:val="111111"/>
          <w:sz w:val="28"/>
          <w:sz w:val="28"/>
          <w:szCs w:val="28"/>
          <w:rtl w:val="true"/>
          <w:lang w:bidi="fa-IR"/>
        </w:rPr>
        <w:t xml:space="preserve">ذکر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الأسماء للکفعمی</w:t>
      </w:r>
      <w:r>
        <w:rPr>
          <w:rFonts w:eastAsia="IRNazanin" w:cs="IRNazanin"/>
          <w:color w:val="111111"/>
          <w:sz w:val="28"/>
          <w:szCs w:val="28"/>
          <w:rtl w:val="true"/>
          <w:lang w:bidi="fa-IR"/>
        </w:rPr>
        <w:t>.</w:t>
      </w:r>
    </w:p>
    <w:p>
      <w:pPr>
        <w:pStyle w:val="Heading3"/>
        <w:numPr>
          <w:ilvl w:val="2"/>
          <w:numId w:val="1"/>
        </w:numPr>
        <w:rPr/>
      </w:pPr>
      <w:bookmarkStart w:id="581" w:name="__RefHeading___Toc8584392_73709187"/>
      <w:bookmarkStart w:id="582" w:name="_Toc259"/>
      <w:bookmarkEnd w:id="581"/>
      <w:r>
        <w:rPr>
          <w:rtl w:val="true"/>
        </w:rPr>
        <w:t>شرح الأربعین حدیثا</w:t>
      </w:r>
      <w:bookmarkEnd w:id="582"/>
    </w:p>
    <w:p>
      <w:pPr>
        <w:pStyle w:val="BookText"/>
        <w:rPr/>
      </w:pPr>
      <w:r>
        <w:rPr>
          <w:rFonts w:ascii="IRNazanin" w:hAnsi="IRNazanin" w:eastAsia="IRNazanin"/>
          <w:color w:val="111111"/>
          <w:sz w:val="28"/>
          <w:sz w:val="28"/>
          <w:szCs w:val="28"/>
          <w:rtl w:val="true"/>
          <w:lang w:bidi="fa-IR"/>
        </w:rPr>
        <w:t xml:space="preserve">مر فی حرف الألف کثیر من شروح الأربعین بعنوان الأربعون حدیثا من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هنا ما لم یذکر هناک</w:t>
      </w:r>
      <w:r>
        <w:rPr>
          <w:rFonts w:eastAsia="IRNazanin" w:cs="IRNazanin"/>
          <w:color w:val="111111"/>
          <w:sz w:val="28"/>
          <w:szCs w:val="28"/>
          <w:rtl w:val="true"/>
          <w:lang w:bidi="fa-IR"/>
        </w:rPr>
        <w:t>.</w:t>
      </w:r>
    </w:p>
    <w:p>
      <w:pPr>
        <w:pStyle w:val="Heading3"/>
        <w:numPr>
          <w:ilvl w:val="2"/>
          <w:numId w:val="1"/>
        </w:numPr>
        <w:rPr/>
      </w:pPr>
      <w:bookmarkStart w:id="583" w:name="__RefHeading___Toc8584394_73709187"/>
      <w:bookmarkStart w:id="584" w:name="_Toc260"/>
      <w:bookmarkEnd w:id="583"/>
      <w:r>
        <w:rPr/>
        <w:t>223</w:t>
      </w:r>
      <w:r>
        <w:rPr>
          <w:rtl w:val="true"/>
        </w:rPr>
        <w:t xml:space="preserve">- </w:t>
      </w:r>
      <w:r>
        <w:rPr>
          <w:rtl w:val="true"/>
        </w:rPr>
        <w:t>شرح الأربعین حدیثا</w:t>
      </w:r>
      <w:bookmarkEnd w:id="584"/>
    </w:p>
    <w:p>
      <w:pPr>
        <w:pStyle w:val="BookText"/>
        <w:rPr/>
      </w:pPr>
      <w:r>
        <w:rPr>
          <w:rFonts w:ascii="IRNazanin" w:hAnsi="IRNazanin" w:eastAsia="IRNazanin"/>
          <w:color w:val="111111"/>
          <w:sz w:val="28"/>
          <w:sz w:val="28"/>
          <w:szCs w:val="28"/>
          <w:rtl w:val="true"/>
          <w:lang w:bidi="fa-IR"/>
        </w:rPr>
        <w:t xml:space="preserve">للحاج آغا روح الله بن السید مصطفی الخمینی المولود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تلمیذ الشیخ عبد الکریم الیزدی الحائری ذکره فی فهرس کتبه</w:t>
      </w:r>
      <w:r>
        <w:rPr>
          <w:rFonts w:eastAsia="IRNazanin" w:cs="IRNazanin"/>
          <w:color w:val="111111"/>
          <w:sz w:val="28"/>
          <w:szCs w:val="28"/>
          <w:rtl w:val="true"/>
          <w:lang w:bidi="fa-IR"/>
        </w:rPr>
        <w:t>.</w:t>
      </w:r>
    </w:p>
    <w:p>
      <w:pPr>
        <w:pStyle w:val="Heading3"/>
        <w:numPr>
          <w:ilvl w:val="2"/>
          <w:numId w:val="1"/>
        </w:numPr>
        <w:rPr/>
      </w:pPr>
      <w:bookmarkStart w:id="585" w:name="__RefHeading___Toc8584396_73709187"/>
      <w:bookmarkStart w:id="586" w:name="_Toc261"/>
      <w:bookmarkEnd w:id="585"/>
      <w:r>
        <w:rPr/>
        <w:t>224</w:t>
      </w:r>
      <w:r>
        <w:rPr>
          <w:rtl w:val="true"/>
        </w:rPr>
        <w:t xml:space="preserve">- </w:t>
      </w:r>
      <w:r>
        <w:rPr>
          <w:rtl w:val="true"/>
        </w:rPr>
        <w:t>شرح الأربعین حدیثا</w:t>
      </w:r>
      <w:bookmarkEnd w:id="586"/>
    </w:p>
    <w:p>
      <w:pPr>
        <w:pStyle w:val="BookText"/>
        <w:rPr/>
      </w:pPr>
      <w:r>
        <w:rPr>
          <w:rFonts w:ascii="IRNazanin" w:hAnsi="IRNazanin" w:eastAsia="IRNazanin"/>
          <w:color w:val="111111"/>
          <w:sz w:val="28"/>
          <w:sz w:val="28"/>
          <w:szCs w:val="28"/>
          <w:rtl w:val="true"/>
          <w:lang w:bidi="fa-IR"/>
        </w:rPr>
        <w:t xml:space="preserve">للسید الأمیر محمد زمان المحدث السمنانی نزیل شیراز و المدرس فیها و المتوفی بها فی الثلاثاء النصف من رجب سنة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شرع فیه فی شوال سنة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وصل إلی الحدیث الثانی و الثلاثین أجاب داعی ربه فی التاریخ المذکور، ذکر جمیع ذلک کاتب النسخة و هو العالم الجلیل المولی جمال الدین علی بن شاه محمد الفسائی من تلامیذ السید ماجد البحرانی و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الیوسفیة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تصنیفه فی حیاته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الکاتب أنه کتبه علی نسخه خط الشارح و قابله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السید شهاب الدین کما کتبه إلینا، و ذکر أن أول أحادیثه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العقل استنطقه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Heading3"/>
        <w:numPr>
          <w:ilvl w:val="2"/>
          <w:numId w:val="1"/>
        </w:numPr>
        <w:rPr/>
      </w:pPr>
      <w:bookmarkStart w:id="587" w:name="__RefHeading___Toc8584398_73709187"/>
      <w:bookmarkStart w:id="588" w:name="_Toc262"/>
      <w:bookmarkEnd w:id="587"/>
      <w:r>
        <w:rPr>
          <w:rtl w:val="true"/>
        </w:rPr>
        <w:t xml:space="preserve">. </w:t>
      </w:r>
      <w:r>
        <w:rPr>
          <w:rtl w:val="true"/>
        </w:rPr>
        <w:t>شرح الأربعین حدیثا</w:t>
      </w:r>
      <w:bookmarkEnd w:id="588"/>
    </w:p>
    <w:p>
      <w:pPr>
        <w:pStyle w:val="BookText"/>
        <w:rPr/>
      </w:pPr>
      <w:r>
        <w:rPr>
          <w:rFonts w:ascii="IRNazanin" w:hAnsi="IRNazanin" w:eastAsia="IRNazanin"/>
          <w:color w:val="111111"/>
          <w:sz w:val="28"/>
          <w:sz w:val="28"/>
          <w:szCs w:val="28"/>
          <w:rtl w:val="true"/>
          <w:lang w:bidi="fa-IR"/>
        </w:rPr>
        <w:t>الموسوم بالأربعین</w:t>
      </w:r>
      <w:r>
        <w:rPr>
          <w:rFonts w:eastAsia="IRNazanin" w:cs="IRNazanin"/>
          <w:color w:val="111111"/>
          <w:sz w:val="28"/>
          <w:szCs w:val="28"/>
          <w:rtl w:val="true"/>
          <w:lang w:bidi="fa-IR"/>
        </w:rPr>
        <w:t>.</w:t>
      </w:r>
    </w:p>
    <w:p>
      <w:pPr>
        <w:pStyle w:val="Heading3"/>
        <w:numPr>
          <w:ilvl w:val="2"/>
          <w:numId w:val="1"/>
        </w:numPr>
        <w:rPr/>
      </w:pPr>
      <w:bookmarkStart w:id="589" w:name="__RefHeading___Toc8584400_73709187"/>
      <w:bookmarkStart w:id="590" w:name="_Toc263"/>
      <w:bookmarkEnd w:id="589"/>
      <w:r>
        <w:rPr/>
        <w:t>225</w:t>
      </w:r>
      <w:r>
        <w:rPr>
          <w:rtl w:val="true"/>
        </w:rPr>
        <w:t xml:space="preserve">- </w:t>
      </w:r>
      <w:r>
        <w:rPr>
          <w:rtl w:val="true"/>
        </w:rPr>
        <w:t>شرح الأربعین حدیثا</w:t>
      </w:r>
      <w:bookmarkEnd w:id="590"/>
    </w:p>
    <w:p>
      <w:pPr>
        <w:pStyle w:val="BookText"/>
        <w:rPr/>
      </w:pPr>
      <w:r>
        <w:rPr>
          <w:rFonts w:ascii="IRNazanin" w:hAnsi="IRNazanin" w:eastAsia="IRNazanin"/>
          <w:color w:val="111111"/>
          <w:sz w:val="28"/>
          <w:sz w:val="28"/>
          <w:szCs w:val="28"/>
          <w:rtl w:val="true"/>
          <w:lang w:bidi="fa-IR"/>
        </w:rPr>
        <w:t>الموسوم بالتبیان</w:t>
      </w:r>
      <w:r>
        <w:rPr>
          <w:rFonts w:eastAsia="IRNazanin" w:cs="IRNazanin"/>
          <w:color w:val="111111"/>
          <w:sz w:val="28"/>
          <w:szCs w:val="28"/>
          <w:rtl w:val="true"/>
          <w:lang w:bidi="fa-IR"/>
        </w:rPr>
        <w:t>.</w:t>
      </w:r>
    </w:p>
    <w:p>
      <w:pPr>
        <w:pStyle w:val="Heading3"/>
        <w:numPr>
          <w:ilvl w:val="2"/>
          <w:numId w:val="1"/>
        </w:numPr>
        <w:rPr/>
      </w:pPr>
      <w:bookmarkStart w:id="591" w:name="__RefHeading___Toc8584402_73709187"/>
      <w:bookmarkStart w:id="592" w:name="_Toc264"/>
      <w:bookmarkEnd w:id="591"/>
      <w:r>
        <w:rPr/>
        <w:t>226</w:t>
      </w:r>
      <w:r>
        <w:rPr>
          <w:rtl w:val="true"/>
        </w:rPr>
        <w:t xml:space="preserve">- </w:t>
      </w:r>
      <w:r>
        <w:rPr>
          <w:rtl w:val="true"/>
        </w:rPr>
        <w:t>شرح الأربعین حدیثا</w:t>
      </w:r>
      <w:bookmarkEnd w:id="592"/>
    </w:p>
    <w:p>
      <w:pPr>
        <w:pStyle w:val="BookText"/>
        <w:rPr/>
      </w:pPr>
      <w:r>
        <w:rPr>
          <w:rFonts w:ascii="IRNazanin" w:hAnsi="IRNazanin" w:eastAsia="IRNazanin"/>
          <w:color w:val="111111"/>
          <w:sz w:val="28"/>
          <w:sz w:val="28"/>
          <w:szCs w:val="28"/>
          <w:rtl w:val="true"/>
          <w:lang w:bidi="fa-IR"/>
        </w:rPr>
        <w:t>الموسوم بالجواهر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الأول من الثلاثة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کلها للسید محمد مهدی بن محمد جعفر الموسوی التنکابنی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الأخیر،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جلال الدین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و أوله</w:t>
      </w:r>
      <w:r>
        <w:rPr>
          <w:rFonts w:eastAsia="IRNazanin" w:cs="IRNazanin"/>
          <w:color w:val="111111"/>
          <w:sz w:val="28"/>
          <w:szCs w:val="28"/>
          <w:rtl w:val="true"/>
          <w:lang w:bidi="fa-IR"/>
        </w:rPr>
        <w:t xml:space="preserve">: </w:t>
      </w:r>
      <w:bookmarkStart w:id="593" w:name="pg11719_135041"/>
    </w:p>
    <w:p>
      <w:pPr>
        <w:pStyle w:val="BookText"/>
        <w:rPr/>
      </w:pPr>
      <w:bookmarkEnd w:id="593"/>
      <w:r>
        <w:rPr>
          <w:rFonts w:ascii="IRNazanin" w:hAnsi="IRNazanin" w:eastAsia="IRNazanin"/>
          <w:color w:val="111111"/>
          <w:sz w:val="28"/>
          <w:sz w:val="28"/>
          <w:szCs w:val="28"/>
          <w:rtl w:val="true"/>
          <w:lang w:bidi="fa-IR"/>
        </w:rPr>
        <w:t xml:space="preserve">الحمد لله الذی خلق الأربعین للأربعین فی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أول أحادیثه فی البداء</w:t>
      </w:r>
      <w:r>
        <w:rPr>
          <w:rFonts w:eastAsia="IRNazanin" w:cs="IRNazanin"/>
          <w:color w:val="111111"/>
          <w:sz w:val="28"/>
          <w:szCs w:val="28"/>
          <w:rtl w:val="true"/>
          <w:lang w:bidi="fa-IR"/>
        </w:rPr>
        <w:t>.</w:t>
      </w:r>
    </w:p>
    <w:p>
      <w:pPr>
        <w:pStyle w:val="Heading3"/>
        <w:numPr>
          <w:ilvl w:val="2"/>
          <w:numId w:val="1"/>
        </w:numPr>
        <w:rPr/>
      </w:pPr>
      <w:bookmarkStart w:id="594" w:name="__RefHeading___Toc8584404_73709187"/>
      <w:bookmarkStart w:id="595" w:name="_Toc265"/>
      <w:bookmarkEnd w:id="594"/>
      <w:r>
        <w:rPr>
          <w:rtl w:val="true"/>
        </w:rPr>
        <w:t>شرح الأربعین حدیثا</w:t>
      </w:r>
      <w:bookmarkEnd w:id="595"/>
    </w:p>
    <w:p>
      <w:pPr>
        <w:pStyle w:val="BookText"/>
        <w:rPr/>
      </w:pPr>
      <w:r>
        <w:rPr>
          <w:rFonts w:ascii="IRNazanin" w:hAnsi="IRNazanin" w:eastAsia="IRNazanin"/>
          <w:color w:val="111111"/>
          <w:sz w:val="28"/>
          <w:sz w:val="28"/>
          <w:szCs w:val="28"/>
          <w:rtl w:val="true"/>
          <w:lang w:bidi="fa-IR"/>
        </w:rPr>
        <w:t xml:space="preserve">فی أبواب الطهارة،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p>
    <w:p>
      <w:pPr>
        <w:pStyle w:val="Heading3"/>
        <w:numPr>
          <w:ilvl w:val="2"/>
          <w:numId w:val="1"/>
        </w:numPr>
        <w:rPr/>
      </w:pPr>
      <w:bookmarkStart w:id="596" w:name="__RefHeading___Toc8584406_73709187"/>
      <w:bookmarkStart w:id="597" w:name="_Toc266"/>
      <w:bookmarkEnd w:id="596"/>
      <w:r>
        <w:rPr/>
        <w:t>227</w:t>
      </w:r>
      <w:r>
        <w:rPr>
          <w:rtl w:val="true"/>
        </w:rPr>
        <w:t xml:space="preserve">- </w:t>
      </w:r>
      <w:r>
        <w:rPr>
          <w:rtl w:val="true"/>
        </w:rPr>
        <w:t>شرح الأربعین حدیثا</w:t>
      </w:r>
      <w:bookmarkEnd w:id="597"/>
    </w:p>
    <w:p>
      <w:pPr>
        <w:pStyle w:val="BookText"/>
        <w:rPr/>
      </w:pPr>
      <w:r>
        <w:rPr>
          <w:rFonts w:ascii="IRNazanin" w:hAnsi="IRNazanin" w:eastAsia="IRNazanin"/>
          <w:color w:val="111111"/>
          <w:sz w:val="28"/>
          <w:sz w:val="28"/>
          <w:szCs w:val="28"/>
          <w:rtl w:val="true"/>
          <w:lang w:bidi="fa-IR"/>
        </w:rPr>
        <w:t xml:space="preserve">فی فضیلة الصلاة علی النبی و آله ص أجمعین، للحاج علی أکبر بن الحاج قاسم الشیرازی المتوفی بالنجف الأشرف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الحاج میرزا علی الواعظ الشیرازی نزیل أصفهان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کان تاجرا و یتلمذ علی الفاضل المولی حسین الأردکانی، و الشیخ محمد حسین الکاظمی</w:t>
      </w:r>
      <w:r>
        <w:rPr>
          <w:rFonts w:eastAsia="IRNazanin" w:cs="IRNazanin"/>
          <w:color w:val="111111"/>
          <w:sz w:val="28"/>
          <w:szCs w:val="28"/>
          <w:rtl w:val="true"/>
          <w:lang w:bidi="fa-IR"/>
        </w:rPr>
        <w:t>.</w:t>
      </w:r>
    </w:p>
    <w:p>
      <w:pPr>
        <w:pStyle w:val="Heading3"/>
        <w:numPr>
          <w:ilvl w:val="2"/>
          <w:numId w:val="1"/>
        </w:numPr>
        <w:rPr/>
      </w:pPr>
      <w:bookmarkStart w:id="598" w:name="__RefHeading___Toc8584408_73709187"/>
      <w:bookmarkStart w:id="599" w:name="_Toc267"/>
      <w:bookmarkEnd w:id="598"/>
      <w:r>
        <w:rPr/>
        <w:t>228</w:t>
      </w:r>
      <w:r>
        <w:rPr>
          <w:rtl w:val="true"/>
        </w:rPr>
        <w:t xml:space="preserve">- </w:t>
      </w:r>
      <w:r>
        <w:rPr>
          <w:rtl w:val="true"/>
        </w:rPr>
        <w:t>شرح الأربعین حدیثا</w:t>
      </w:r>
      <w:bookmarkEnd w:id="599"/>
    </w:p>
    <w:p>
      <w:pPr>
        <w:pStyle w:val="BookText"/>
        <w:rPr/>
      </w:pPr>
      <w:r>
        <w:rPr>
          <w:rFonts w:ascii="IRNazanin" w:hAnsi="IRNazanin" w:eastAsia="IRNazanin"/>
          <w:color w:val="111111"/>
          <w:sz w:val="28"/>
          <w:sz w:val="28"/>
          <w:szCs w:val="28"/>
          <w:rtl w:val="true"/>
          <w:lang w:bidi="fa-IR"/>
        </w:rPr>
        <w:t xml:space="preserve">فی فضائل أمیر المؤمنین ع المرویة جمیعها فی کتب العامة، لبعض علماء البحرین، و الشرح للسید محمد بن السید محمد باقر بن إسماعیل الحسینی الخاتون‏آبادی الأصفهانی المولود کما فی المشجرة سنة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 مع أخیه المیر إسماعیل فی عشر الستین کما فی إجازة السید عبد الله الجزائری، ألفه باسم الشاه سلطان حسین الصفوی، و هو فی مجلدین أولهما فی شرح اثنین و عشرین حدیثا، و الثانی فی بقیة الأربعین،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 دیباجة مناقب و فضائل امامان دین مبین و زینت فهرست خصائص و معاجز پیشوایان راه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توجد نسخه خط الشارح عند السید شهاب الدین کما کتبه إلینا</w:t>
      </w:r>
      <w:r>
        <w:rPr>
          <w:rFonts w:eastAsia="IRNazanin" w:cs="IRNazanin"/>
          <w:color w:val="111111"/>
          <w:sz w:val="28"/>
          <w:szCs w:val="28"/>
          <w:rtl w:val="true"/>
          <w:lang w:bidi="fa-IR"/>
        </w:rPr>
        <w:t>.</w:t>
      </w:r>
    </w:p>
    <w:p>
      <w:pPr>
        <w:pStyle w:val="Heading3"/>
        <w:numPr>
          <w:ilvl w:val="2"/>
          <w:numId w:val="1"/>
        </w:numPr>
        <w:rPr/>
      </w:pPr>
      <w:bookmarkStart w:id="600" w:name="__RefHeading___Toc8584410_73709187"/>
      <w:bookmarkStart w:id="601" w:name="_Toc268"/>
      <w:bookmarkEnd w:id="600"/>
      <w:r>
        <w:rPr>
          <w:rtl w:val="true"/>
        </w:rPr>
        <w:t>شرح أرجوزة أبی نواس‏</w:t>
      </w:r>
      <w:bookmarkEnd w:id="601"/>
    </w:p>
    <w:p>
      <w:pPr>
        <w:pStyle w:val="BookText"/>
        <w:rPr/>
      </w:pPr>
      <w:r>
        <w:rPr>
          <w:rFonts w:ascii="IRNazanin" w:hAnsi="IRNazanin" w:eastAsia="IRNazanin"/>
          <w:color w:val="111111"/>
          <w:sz w:val="28"/>
          <w:sz w:val="28"/>
          <w:szCs w:val="28"/>
          <w:rtl w:val="true"/>
          <w:lang w:bidi="fa-IR"/>
        </w:rPr>
        <w:t>مر فی حرف التاء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الأرجوزه</w:t>
      </w:r>
      <w:r>
        <w:rPr>
          <w:rFonts w:eastAsia="IRNazanin" w:cs="IRNazanin"/>
          <w:color w:val="111111"/>
          <w:sz w:val="28"/>
          <w:szCs w:val="28"/>
          <w:rtl w:val="true"/>
          <w:lang w:bidi="fa-IR"/>
        </w:rPr>
        <w:t>.</w:t>
      </w:r>
    </w:p>
    <w:p>
      <w:pPr>
        <w:pStyle w:val="Heading3"/>
        <w:numPr>
          <w:ilvl w:val="2"/>
          <w:numId w:val="1"/>
        </w:numPr>
        <w:rPr/>
      </w:pPr>
      <w:bookmarkStart w:id="602" w:name="__RefHeading___Toc8584412_73709187"/>
      <w:bookmarkStart w:id="603" w:name="_Toc269"/>
      <w:bookmarkEnd w:id="602"/>
      <w:r>
        <w:rPr/>
        <w:t>229</w:t>
      </w:r>
      <w:r>
        <w:rPr>
          <w:rtl w:val="true"/>
        </w:rPr>
        <w:t xml:space="preserve">- </w:t>
      </w:r>
      <w:r>
        <w:rPr>
          <w:rtl w:val="true"/>
        </w:rPr>
        <w:t>شرح الأرجوزه الأصولیة</w:t>
      </w:r>
      <w:bookmarkEnd w:id="603"/>
    </w:p>
    <w:p>
      <w:pPr>
        <w:pStyle w:val="BookText"/>
        <w:rPr/>
      </w:pPr>
      <w:r>
        <w:rPr>
          <w:rFonts w:ascii="IRNazanin" w:hAnsi="IRNazanin" w:eastAsia="IRNazanin"/>
          <w:color w:val="111111"/>
          <w:sz w:val="28"/>
          <w:sz w:val="28"/>
          <w:szCs w:val="28"/>
          <w:rtl w:val="true"/>
          <w:lang w:bidi="fa-IR"/>
        </w:rPr>
        <w:t xml:space="preserve">لولد الناظم الشیخ عبد الکریم بن الشیخ موسی بن الشیخ أمین شرارة العاملی المتوفی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604" w:name="__RefHeading___Toc8584414_73709187"/>
      <w:bookmarkStart w:id="605" w:name="_Toc270"/>
      <w:bookmarkEnd w:id="604"/>
      <w:r>
        <w:rPr/>
        <w:t>230</w:t>
      </w:r>
      <w:r>
        <w:rPr>
          <w:rtl w:val="true"/>
        </w:rPr>
        <w:t xml:space="preserve">- </w:t>
      </w:r>
      <w:r>
        <w:rPr>
          <w:rtl w:val="true"/>
        </w:rPr>
        <w:t>شرح الأرجوزه الأصولیة</w:t>
      </w:r>
      <w:bookmarkEnd w:id="60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نظم الشیخ موسی شرارة المتوفی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مهدی بن السید صالح الطباطبائی الحکیم النجفی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خصوص حجیة القطع، و فرغ منه فی الحادی و العشرین من ربیع الأول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الشارح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الکاظمیة، صرح فیه بأنه کتبه أیام حضوره بحث الحجة السید إسماعیل الصدر </w:t>
      </w:r>
      <w:bookmarkStart w:id="606" w:name="pg11719_135042"/>
    </w:p>
    <w:p>
      <w:pPr>
        <w:pStyle w:val="BookText"/>
        <w:rPr/>
      </w:pPr>
      <w:bookmarkEnd w:id="606"/>
      <w:r>
        <w:rPr>
          <w:rFonts w:ascii="IRNazanin" w:hAnsi="IRNazanin" w:eastAsia="IRNazanin"/>
          <w:color w:val="111111"/>
          <w:sz w:val="28"/>
          <w:sz w:val="28"/>
          <w:szCs w:val="28"/>
          <w:rtl w:val="true"/>
          <w:lang w:bidi="fa-IR"/>
        </w:rPr>
        <w:t>مع جمع آخر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الناظم، و السید حسن الصدر المذکور، و غیرهما، و لما رجع الناظم إلی جبل عامل لم تظل مدته حتی توفی فرحل الشارح إلیها بالتماس أهلها منه، و ذلک لاعتراف الناظم بأهلیته و نصه علیه، فکان هناک إلی أن توفی فی حدود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الأرجوزه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القطع حجة بنفسه بلا</w:t>
      </w:r>
    </w:p>
    <w:p>
      <w:pPr>
        <w:pStyle w:val="BookText"/>
        <w:rPr/>
      </w:pPr>
      <w:r>
        <w:rPr>
          <w:rFonts w:ascii="IRNazanin" w:hAnsi="IRNazanin" w:eastAsia="IRNazanin"/>
          <w:color w:val="111111"/>
          <w:sz w:val="28"/>
          <w:sz w:val="28"/>
          <w:szCs w:val="28"/>
          <w:rtl w:val="true"/>
          <w:lang w:bidi="fa-IR"/>
        </w:rPr>
        <w:t>جعل و الا دار أو تسلسلا</w:t>
      </w:r>
    </w:p>
    <w:p>
      <w:pPr>
        <w:pStyle w:val="BookText"/>
        <w:rPr/>
      </w:pPr>
      <w:r>
        <w:rPr>
          <w:rFonts w:ascii="IRNazanin" w:hAnsi="IRNazanin" w:eastAsia="IRNazanin"/>
          <w:color w:val="111111"/>
          <w:sz w:val="28"/>
          <w:sz w:val="28"/>
          <w:szCs w:val="28"/>
          <w:rtl w:val="true"/>
          <w:lang w:bidi="fa-IR"/>
        </w:rPr>
        <w:t>و هو بنفسه طریق الواقع‏</w:t>
      </w:r>
    </w:p>
    <w:p>
      <w:pPr>
        <w:pStyle w:val="BookText"/>
        <w:rPr/>
      </w:pPr>
      <w:r>
        <w:rPr>
          <w:rFonts w:ascii="IRNazanin" w:hAnsi="IRNazanin" w:eastAsia="IRNazanin"/>
          <w:color w:val="111111"/>
          <w:sz w:val="28"/>
          <w:sz w:val="28"/>
          <w:szCs w:val="28"/>
          <w:rtl w:val="true"/>
          <w:lang w:bidi="fa-IR"/>
        </w:rPr>
        <w:t>و غیر قابل لجعل الشارع‏</w:t>
      </w:r>
    </w:p>
    <w:p>
      <w:pPr>
        <w:pStyle w:val="BookText"/>
        <w:rPr/>
      </w:pPr>
      <w:r>
        <w:rPr>
          <w:rFonts w:ascii="IRNazanin" w:hAnsi="IRNazanin" w:eastAsia="IRNazanin"/>
          <w:color w:val="111111"/>
          <w:sz w:val="28"/>
          <w:sz w:val="28"/>
          <w:szCs w:val="28"/>
          <w:rtl w:val="true"/>
          <w:lang w:bidi="fa-IR"/>
        </w:rPr>
        <w:t xml:space="preserve">و یعبر فی الشرح عن شیخنا العلامة المولی محمد کاظم الخراسانی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بشیخنا الأستاذ دام مجده</w:t>
      </w:r>
      <w:r>
        <w:rPr>
          <w:rFonts w:eastAsia="IRNazanin" w:cs="IRNazanin"/>
          <w:color w:val="111111"/>
          <w:sz w:val="28"/>
          <w:szCs w:val="28"/>
          <w:rtl w:val="true"/>
          <w:lang w:bidi="fa-IR"/>
        </w:rPr>
        <w:t>.</w:t>
      </w:r>
    </w:p>
    <w:p>
      <w:pPr>
        <w:pStyle w:val="Heading3"/>
        <w:numPr>
          <w:ilvl w:val="2"/>
          <w:numId w:val="1"/>
        </w:numPr>
        <w:rPr/>
      </w:pPr>
      <w:bookmarkStart w:id="607" w:name="__RefHeading___Toc8584416_73709187"/>
      <w:bookmarkStart w:id="608" w:name="_Toc271"/>
      <w:bookmarkEnd w:id="607"/>
      <w:r>
        <w:rPr/>
        <w:t>231</w:t>
      </w:r>
      <w:r>
        <w:rPr>
          <w:rtl w:val="true"/>
        </w:rPr>
        <w:t xml:space="preserve">- </w:t>
      </w:r>
      <w:r>
        <w:rPr>
          <w:rtl w:val="true"/>
        </w:rPr>
        <w:t>شرح الأرجوزه الرضاعیة</w:t>
      </w:r>
      <w:bookmarkEnd w:id="608"/>
    </w:p>
    <w:p>
      <w:pPr>
        <w:pStyle w:val="BookText"/>
        <w:rPr/>
      </w:pPr>
      <w:r>
        <w:rPr>
          <w:rFonts w:ascii="IRNazanin" w:hAnsi="IRNazanin" w:eastAsia="IRNazanin"/>
          <w:color w:val="111111"/>
          <w:sz w:val="28"/>
          <w:sz w:val="28"/>
          <w:szCs w:val="28"/>
          <w:rtl w:val="true"/>
          <w:lang w:bidi="fa-IR"/>
        </w:rPr>
        <w:t xml:space="preserve">من نظم العلامة السید صدر الدین العاملی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الأستاذ الحجة المیرزا محمد تقی الشیرازی صاحب الثورة العراقیة فی سنة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شرح مبسوط کبیر رأیته فی مکتبته” المؤلف”</w:t>
      </w:r>
      <w:r>
        <w:rPr>
          <w:rFonts w:eastAsia="IRNazanin" w:cs="IRNazanin"/>
          <w:color w:val="111111"/>
          <w:sz w:val="28"/>
          <w:szCs w:val="28"/>
          <w:rtl w:val="true"/>
          <w:lang w:bidi="fa-IR"/>
        </w:rPr>
        <w:t>.</w:t>
      </w:r>
    </w:p>
    <w:p>
      <w:pPr>
        <w:pStyle w:val="Heading3"/>
        <w:numPr>
          <w:ilvl w:val="2"/>
          <w:numId w:val="1"/>
        </w:numPr>
        <w:rPr/>
      </w:pPr>
      <w:bookmarkStart w:id="609" w:name="__RefHeading___Toc8584418_73709187"/>
      <w:bookmarkStart w:id="610" w:name="_Toc272"/>
      <w:bookmarkEnd w:id="609"/>
      <w:r>
        <w:rPr/>
        <w:t>232</w:t>
      </w:r>
      <w:r>
        <w:rPr>
          <w:rtl w:val="true"/>
        </w:rPr>
        <w:t xml:space="preserve">- </w:t>
      </w:r>
      <w:r>
        <w:rPr>
          <w:rtl w:val="true"/>
        </w:rPr>
        <w:t>شرح الأرجوزه الرضاعیة</w:t>
      </w:r>
      <w:bookmarkEnd w:id="610"/>
    </w:p>
    <w:p>
      <w:pPr>
        <w:pStyle w:val="BookText"/>
        <w:rPr/>
      </w:pPr>
      <w:r>
        <w:rPr>
          <w:rFonts w:ascii="IRNazanin" w:hAnsi="IRNazanin" w:eastAsia="IRNazanin"/>
          <w:color w:val="111111"/>
          <w:sz w:val="28"/>
          <w:sz w:val="28"/>
          <w:szCs w:val="28"/>
          <w:rtl w:val="true"/>
          <w:lang w:bidi="fa-IR"/>
        </w:rPr>
        <w:t xml:space="preserve">المذکورة، و التی مر أولها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للناظم نفسه، و هو مفید لطیف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أدر أخلاف طوله بعموم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 منه عدة نسخ إحداها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هی بخط السید جعفر بن المرحوم المیر محمد أشرف الطباطبائی النجفی مولدا و مسکنا، کتبها فی دار العبادة یزد و فرغ منها فی یوم الخمیس الثانی عشر من جمادی الأولی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الکاتب الشارح الناظم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السید السند المکین الأمین إمام الملة و الدین العالم العامل و الفاضل الکامل سیدنا السید صدر الدین العاملی عامله الله بلطفه الخفی، و رأیت بخط هذا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أرجوزة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علی الأعسم النجفی المتوفی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فیها بأن الناظم أستاذه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نسخه ثانیة من هذا الشرح الظاهر إنها بخط المؤلف نفسه رأیتها عند العلامة </w:t>
      </w:r>
      <w:bookmarkStart w:id="611" w:name="pg11719_135043"/>
    </w:p>
    <w:p>
      <w:pPr>
        <w:pStyle w:val="BookText"/>
        <w:rPr/>
      </w:pPr>
      <w:bookmarkEnd w:id="611"/>
      <w:r>
        <w:rPr>
          <w:rFonts w:ascii="IRNazanin" w:hAnsi="IRNazanin" w:eastAsia="IRNazanin"/>
          <w:color w:val="111111"/>
          <w:sz w:val="28"/>
          <w:sz w:val="28"/>
          <w:szCs w:val="28"/>
          <w:rtl w:val="true"/>
          <w:lang w:bidi="fa-IR"/>
        </w:rPr>
        <w:t xml:space="preserve">المرحوم السید محمد مهدی الصدر فی الکاظمیة مع رسالة السید صدر الدین فی حجیة الظن، و نسخه 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رابعة بخط الشیخ علی القمی، و خامسة عند السید محمد الجزائری فی النجف أیضا، و هی بخط السید جلال الجزائری المعاصر فرغ من کتابتها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612" w:name="__RefHeading___Toc8584420_73709187"/>
      <w:bookmarkStart w:id="613" w:name="_Toc273"/>
      <w:bookmarkEnd w:id="612"/>
      <w:r>
        <w:rPr/>
        <w:t>233</w:t>
      </w:r>
      <w:r>
        <w:rPr>
          <w:rtl w:val="true"/>
        </w:rPr>
        <w:t xml:space="preserve">- </w:t>
      </w:r>
      <w:r>
        <w:rPr>
          <w:rtl w:val="true"/>
        </w:rPr>
        <w:t>شرح الأرجوزه الرضاعیة</w:t>
      </w:r>
      <w:bookmarkEnd w:id="613"/>
    </w:p>
    <w:p>
      <w:pPr>
        <w:pStyle w:val="BookText"/>
        <w:rPr/>
      </w:pPr>
      <w:r>
        <w:rPr>
          <w:rFonts w:ascii="IRNazanin" w:hAnsi="IRNazanin" w:eastAsia="IRNazanin"/>
          <w:color w:val="111111"/>
          <w:sz w:val="28"/>
          <w:sz w:val="28"/>
          <w:szCs w:val="28"/>
          <w:rtl w:val="true"/>
          <w:lang w:bidi="fa-IR"/>
        </w:rPr>
        <w:t xml:space="preserve">من نظم الشیخ محمد علی الأعسم النجفی المتوفی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الشیخ عبد الحسین الأعسم المتوفی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مناهز للسبعین، رأیتها عند الشیخ جواد الأعسم فرغ منها الکاتب فی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بأنها من نظم والد الشارح</w:t>
      </w:r>
      <w:r>
        <w:rPr>
          <w:rFonts w:eastAsia="IRNazanin" w:cs="IRNazanin"/>
          <w:color w:val="111111"/>
          <w:sz w:val="28"/>
          <w:szCs w:val="28"/>
          <w:rtl w:val="true"/>
          <w:lang w:bidi="fa-IR"/>
        </w:rPr>
        <w:t>.</w:t>
      </w:r>
    </w:p>
    <w:p>
      <w:pPr>
        <w:pStyle w:val="Heading3"/>
        <w:numPr>
          <w:ilvl w:val="2"/>
          <w:numId w:val="1"/>
        </w:numPr>
        <w:rPr/>
      </w:pPr>
      <w:bookmarkStart w:id="614" w:name="__RefHeading___Toc8584422_73709187"/>
      <w:bookmarkStart w:id="615" w:name="_Toc274"/>
      <w:bookmarkEnd w:id="614"/>
      <w:r>
        <w:rPr/>
        <w:t>234</w:t>
      </w:r>
      <w:r>
        <w:rPr>
          <w:rtl w:val="true"/>
        </w:rPr>
        <w:t xml:space="preserve">- </w:t>
      </w:r>
      <w:r>
        <w:rPr>
          <w:rtl w:val="true"/>
        </w:rPr>
        <w:t>شرح أرجوزة الشکوک‏</w:t>
      </w:r>
      <w:bookmarkEnd w:id="615"/>
    </w:p>
    <w:p>
      <w:pPr>
        <w:pStyle w:val="BookText"/>
        <w:rPr/>
      </w:pPr>
      <w:r>
        <w:rPr>
          <w:rFonts w:ascii="IRNazanin" w:hAnsi="IRNazanin" w:eastAsia="IRNazanin"/>
          <w:color w:val="111111"/>
          <w:sz w:val="28"/>
          <w:sz w:val="28"/>
          <w:szCs w:val="28"/>
          <w:rtl w:val="true"/>
          <w:lang w:bidi="fa-IR"/>
        </w:rPr>
        <w:t>من نظم الشیخ أحمد بن صالح آل 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نظم الأرجوزه طبق فتاوی معاصریه، و شرحها ولده الشیخ محمد صالح الذی توفی بکربلاء 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أخته الشیخ حسین القدیحی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الشرح بخط خاله الشارح موجود عنده” المؤلف”</w:t>
      </w:r>
      <w:r>
        <w:rPr>
          <w:rFonts w:eastAsia="IRNazanin" w:cs="IRNazanin"/>
          <w:color w:val="111111"/>
          <w:sz w:val="28"/>
          <w:szCs w:val="28"/>
          <w:rtl w:val="true"/>
          <w:lang w:bidi="fa-IR"/>
        </w:rPr>
        <w:t>.</w:t>
      </w:r>
    </w:p>
    <w:p>
      <w:pPr>
        <w:pStyle w:val="Heading3"/>
        <w:numPr>
          <w:ilvl w:val="2"/>
          <w:numId w:val="1"/>
        </w:numPr>
        <w:rPr/>
      </w:pPr>
      <w:bookmarkStart w:id="616" w:name="__RefHeading___Toc8584424_73709187"/>
      <w:bookmarkStart w:id="617" w:name="_Toc275"/>
      <w:bookmarkEnd w:id="616"/>
      <w:r>
        <w:rPr/>
        <w:t>235</w:t>
      </w:r>
      <w:r>
        <w:rPr>
          <w:rtl w:val="true"/>
        </w:rPr>
        <w:t xml:space="preserve">- </w:t>
      </w:r>
      <w:r>
        <w:rPr>
          <w:rtl w:val="true"/>
        </w:rPr>
        <w:t>شرح الأرجوزه العددیة</w:t>
      </w:r>
      <w:bookmarkEnd w:id="617"/>
    </w:p>
    <w:p>
      <w:pPr>
        <w:pStyle w:val="BookText"/>
        <w:rPr/>
      </w:pPr>
      <w:r>
        <w:rPr>
          <w:rFonts w:ascii="IRNazanin" w:hAnsi="IRNazanin" w:eastAsia="IRNazanin"/>
          <w:color w:val="111111"/>
          <w:sz w:val="28"/>
          <w:sz w:val="28"/>
          <w:szCs w:val="28"/>
          <w:rtl w:val="true"/>
          <w:lang w:bidi="fa-IR"/>
        </w:rPr>
        <w:t xml:space="preserve">من نظم الشیخ محمد علی الأعسم المذکور آنفا، لولده الشیخ عبد الحسین المذکور أیضا، رأیتها عند الشیخ جواد الأعسم و قد فرغ منها الکاتب 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618" w:name="__RefHeading___Toc8584426_73709187"/>
      <w:bookmarkStart w:id="619" w:name="_Toc276"/>
      <w:bookmarkEnd w:id="618"/>
      <w:r>
        <w:rPr>
          <w:rtl w:val="true"/>
        </w:rPr>
        <w:t>شرح أرجوزة المعانی و البیان‏</w:t>
      </w:r>
      <w:bookmarkEnd w:id="619"/>
    </w:p>
    <w:p>
      <w:pPr>
        <w:pStyle w:val="BookText"/>
        <w:rPr/>
      </w:pPr>
      <w:r>
        <w:rPr>
          <w:rFonts w:ascii="IRNazanin" w:hAnsi="IRNazanin" w:eastAsia="IRNazanin"/>
          <w:color w:val="111111"/>
          <w:sz w:val="28"/>
          <w:sz w:val="28"/>
          <w:szCs w:val="28"/>
          <w:rtl w:val="true"/>
          <w:lang w:bidi="fa-IR"/>
        </w:rPr>
        <w:t xml:space="preserve">لناظم الأرجوزه نفسه،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إنجاح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میز الإنسان بإدراک المعانی، و علمه البیان بإیراد التراکیب و المبانی، و السلام علی المؤید ببدیع محسنات الألفاظ و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620" w:name="__RefHeading___Toc8584428_73709187"/>
      <w:bookmarkStart w:id="621" w:name="_Toc277"/>
      <w:bookmarkEnd w:id="620"/>
      <w:r>
        <w:rPr>
          <w:rtl w:val="true"/>
        </w:rPr>
        <w:t>شرح أرجوزة المنطق‏</w:t>
      </w:r>
      <w:bookmarkEnd w:id="621"/>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جواهر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622" w:name="__RefHeading___Toc8584430_73709187"/>
      <w:bookmarkStart w:id="623" w:name="_Toc278"/>
      <w:bookmarkEnd w:id="622"/>
      <w:r>
        <w:rPr/>
        <w:t>236</w:t>
      </w:r>
      <w:r>
        <w:rPr>
          <w:rtl w:val="true"/>
        </w:rPr>
        <w:t xml:space="preserve">- </w:t>
      </w:r>
      <w:r>
        <w:rPr>
          <w:rtl w:val="true"/>
        </w:rPr>
        <w:t>شرح أرجوزة المیراث‏</w:t>
      </w:r>
      <w:bookmarkEnd w:id="62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نظم الشیخ محمد الحر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لابن أخت الناظم الشیخ أحمد بن الحسن الحر</w:t>
      </w:r>
      <w:r>
        <w:rPr>
          <w:rFonts w:eastAsia="IRNazanin" w:cs="IRNazanin"/>
          <w:color w:val="111111"/>
          <w:sz w:val="28"/>
          <w:szCs w:val="28"/>
          <w:rtl w:val="true"/>
          <w:lang w:bidi="fa-IR"/>
        </w:rPr>
        <w:t xml:space="preserve">. </w:t>
      </w:r>
      <w:bookmarkStart w:id="624" w:name="pg11719_135044"/>
    </w:p>
    <w:p>
      <w:pPr>
        <w:pStyle w:val="Heading3"/>
        <w:numPr>
          <w:ilvl w:val="2"/>
          <w:numId w:val="1"/>
        </w:numPr>
        <w:rPr/>
      </w:pPr>
      <w:bookmarkStart w:id="625" w:name="__RefHeading___Toc8584432_73709187"/>
      <w:bookmarkStart w:id="626" w:name="_Toc279"/>
      <w:bookmarkEnd w:id="624"/>
      <w:bookmarkEnd w:id="625"/>
      <w:r>
        <w:rPr/>
        <w:t>237</w:t>
      </w:r>
      <w:r>
        <w:rPr>
          <w:rtl w:val="true"/>
        </w:rPr>
        <w:t xml:space="preserve">- </w:t>
      </w:r>
      <w:r>
        <w:rPr>
          <w:rtl w:val="true"/>
        </w:rPr>
        <w:t>شرح أرجوزة المیراث‏</w:t>
      </w:r>
      <w:bookmarkEnd w:id="626"/>
    </w:p>
    <w:p>
      <w:pPr>
        <w:pStyle w:val="BookText"/>
        <w:rPr/>
      </w:pPr>
      <w:r>
        <w:rPr>
          <w:rFonts w:ascii="IRNazanin" w:hAnsi="IRNazanin" w:eastAsia="IRNazanin"/>
          <w:color w:val="111111"/>
          <w:sz w:val="28"/>
          <w:sz w:val="28"/>
          <w:szCs w:val="28"/>
          <w:rtl w:val="true"/>
          <w:lang w:bidi="fa-IR"/>
        </w:rPr>
        <w:t xml:space="preserve">من نظم الشیخ محمد علی بن محمد الأعسم النجفی المتوفی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الشیخ عبد الحسین، رأیته عند الشیخ جواد الأعسم فرغ منه الکاتب فی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أیضا بأن النظم لوالد الشارح</w:t>
      </w:r>
      <w:r>
        <w:rPr>
          <w:rFonts w:eastAsia="IRNazanin" w:cs="IRNazanin"/>
          <w:color w:val="111111"/>
          <w:sz w:val="28"/>
          <w:szCs w:val="28"/>
          <w:rtl w:val="true"/>
          <w:lang w:bidi="fa-IR"/>
        </w:rPr>
        <w:t>.</w:t>
      </w:r>
    </w:p>
    <w:p>
      <w:pPr>
        <w:pStyle w:val="Heading3"/>
        <w:numPr>
          <w:ilvl w:val="2"/>
          <w:numId w:val="1"/>
        </w:numPr>
        <w:rPr/>
      </w:pPr>
      <w:bookmarkStart w:id="627" w:name="__RefHeading___Toc8584434_73709187"/>
      <w:bookmarkStart w:id="628" w:name="_Toc280"/>
      <w:bookmarkEnd w:id="627"/>
      <w:r>
        <w:rPr/>
        <w:t>238</w:t>
      </w:r>
      <w:r>
        <w:rPr>
          <w:rtl w:val="true"/>
        </w:rPr>
        <w:t xml:space="preserve">- </w:t>
      </w:r>
      <w:r>
        <w:rPr>
          <w:rtl w:val="true"/>
        </w:rPr>
        <w:t>شرح أرجوزة المیراث‏</w:t>
      </w:r>
      <w:bookmarkEnd w:id="628"/>
    </w:p>
    <w:p>
      <w:pPr>
        <w:pStyle w:val="BookText"/>
        <w:rPr/>
      </w:pPr>
      <w:r>
        <w:rPr>
          <w:rFonts w:ascii="IRNazanin" w:hAnsi="IRNazanin" w:eastAsia="IRNazanin"/>
          <w:color w:val="111111"/>
          <w:sz w:val="28"/>
          <w:sz w:val="28"/>
          <w:szCs w:val="28"/>
          <w:rtl w:val="true"/>
          <w:lang w:bidi="fa-IR"/>
        </w:rPr>
        <w:t xml:space="preserve">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الحر العاملی المذکور آنفا، لتلمیذه المولی محمد فاضل بن محمد مهدی المشهدی،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الشارح إجازة من أستاذه المحدث الحر ناظم الأرجوزه تاریخها شعبان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له إجازة من العلامة المجلسی أیضا</w:t>
      </w:r>
      <w:r>
        <w:rPr>
          <w:rFonts w:eastAsia="IRNazanin" w:cs="IRNazanin"/>
          <w:color w:val="111111"/>
          <w:sz w:val="28"/>
          <w:szCs w:val="28"/>
          <w:rtl w:val="true"/>
          <w:lang w:bidi="fa-IR"/>
        </w:rPr>
        <w:t>.</w:t>
      </w:r>
    </w:p>
    <w:p>
      <w:pPr>
        <w:pStyle w:val="Heading3"/>
        <w:numPr>
          <w:ilvl w:val="2"/>
          <w:numId w:val="1"/>
        </w:numPr>
        <w:rPr/>
      </w:pPr>
      <w:bookmarkStart w:id="629" w:name="__RefHeading___Toc8584436_73709187"/>
      <w:bookmarkStart w:id="630" w:name="_Toc281"/>
      <w:bookmarkEnd w:id="629"/>
      <w:r>
        <w:rPr/>
        <w:t>239</w:t>
      </w:r>
      <w:r>
        <w:rPr>
          <w:rtl w:val="true"/>
        </w:rPr>
        <w:t xml:space="preserve">- </w:t>
      </w:r>
      <w:r>
        <w:rPr>
          <w:rtl w:val="true"/>
        </w:rPr>
        <w:t>شرح أرجوزة الهیئة</w:t>
      </w:r>
      <w:bookmarkEnd w:id="630"/>
    </w:p>
    <w:p>
      <w:pPr>
        <w:pStyle w:val="BookText"/>
        <w:rPr/>
      </w:pPr>
      <w:r>
        <w:rPr>
          <w:rFonts w:ascii="IRNazanin" w:hAnsi="IRNazanin" w:eastAsia="IRNazanin"/>
          <w:color w:val="111111"/>
          <w:sz w:val="28"/>
          <w:sz w:val="28"/>
          <w:szCs w:val="28"/>
          <w:rtl w:val="true"/>
          <w:lang w:bidi="fa-IR"/>
        </w:rPr>
        <w:t xml:space="preserve">من نظم السید علی بن محمد البحرانی النجفی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عمه و تلمیذه السید عدنان بن السید شبر البحرانی نزیل المحمرة و المتوفی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لک الحمد علی أن شرحت بالتفکیر فی مصنوعات قدرتک صدری، و لک الشکر علی أن أدرت علی قطب الیقین ممثل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631" w:name="__RefHeading___Toc8584438_73709187"/>
      <w:bookmarkStart w:id="632" w:name="_Toc282"/>
      <w:bookmarkEnd w:id="631"/>
      <w:r>
        <w:rPr/>
        <w:t>240</w:t>
      </w:r>
      <w:r>
        <w:rPr>
          <w:rtl w:val="true"/>
        </w:rPr>
        <w:t xml:space="preserve">- </w:t>
      </w:r>
      <w:r>
        <w:rPr>
          <w:rtl w:val="true"/>
        </w:rPr>
        <w:t>شرح أرجوزة الهیئة</w:t>
      </w:r>
      <w:bookmarkEnd w:id="632"/>
    </w:p>
    <w:p>
      <w:pPr>
        <w:pStyle w:val="BookText"/>
        <w:rPr/>
      </w:pPr>
      <w:r>
        <w:rPr>
          <w:rFonts w:ascii="IRNazanin" w:hAnsi="IRNazanin" w:eastAsia="IRNazanin"/>
          <w:color w:val="111111"/>
          <w:sz w:val="28"/>
          <w:sz w:val="28"/>
          <w:szCs w:val="28"/>
          <w:rtl w:val="true"/>
          <w:lang w:bidi="fa-IR"/>
        </w:rPr>
        <w:t>أیضا من نظم السید علی المذکور، و الشرح للسید عدنان المذکور أیضا</w:t>
      </w:r>
      <w:r>
        <w:rPr>
          <w:rFonts w:eastAsia="IRNazanin" w:cs="IRNazanin"/>
          <w:color w:val="111111"/>
          <w:sz w:val="28"/>
          <w:szCs w:val="28"/>
          <w:rtl w:val="true"/>
          <w:lang w:bidi="fa-IR"/>
        </w:rPr>
        <w:t>.</w:t>
      </w:r>
    </w:p>
    <w:p>
      <w:pPr>
        <w:pStyle w:val="Heading3"/>
        <w:numPr>
          <w:ilvl w:val="2"/>
          <w:numId w:val="1"/>
        </w:numPr>
        <w:rPr/>
      </w:pPr>
      <w:bookmarkStart w:id="633" w:name="__RefHeading___Toc8584440_73709187"/>
      <w:bookmarkStart w:id="634" w:name="_Toc283"/>
      <w:bookmarkEnd w:id="633"/>
      <w:r>
        <w:rPr/>
        <w:t>241</w:t>
      </w:r>
      <w:r>
        <w:rPr>
          <w:rtl w:val="true"/>
        </w:rPr>
        <w:t xml:space="preserve">- </w:t>
      </w:r>
      <w:r>
        <w:rPr>
          <w:rtl w:val="true"/>
        </w:rPr>
        <w:t>شرح أرجوزة الهیئة</w:t>
      </w:r>
      <w:bookmarkEnd w:id="634"/>
    </w:p>
    <w:p>
      <w:pPr>
        <w:pStyle w:val="BookText"/>
        <w:rPr/>
      </w:pPr>
      <w:r>
        <w:rPr>
          <w:rFonts w:ascii="IRNazanin" w:hAnsi="IRNazanin" w:eastAsia="IRNazanin"/>
          <w:color w:val="111111"/>
          <w:sz w:val="28"/>
          <w:sz w:val="28"/>
          <w:szCs w:val="28"/>
          <w:rtl w:val="true"/>
          <w:lang w:bidi="fa-IR"/>
        </w:rPr>
        <w:t xml:space="preserve">للسید علی البحرانی المذکور، و الشرح للمیرزا موسی التبریزی صاحب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هذه الشروح الثلاثة ولد الناظم السید مهدی بن علی، کما ذکرها ولده الآخر السید رضا النسابة الصائغ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الطیبة</w:t>
      </w:r>
      <w:r>
        <w:rPr>
          <w:rFonts w:eastAsia="IRNazanin" w:cs="IRNazanin"/>
          <w:color w:val="111111"/>
          <w:sz w:val="28"/>
          <w:szCs w:val="28"/>
          <w:rtl w:val="true"/>
          <w:lang w:bidi="fa-IR"/>
        </w:rPr>
        <w:t>).</w:t>
      </w:r>
    </w:p>
    <w:p>
      <w:pPr>
        <w:pStyle w:val="Heading3"/>
        <w:numPr>
          <w:ilvl w:val="2"/>
          <w:numId w:val="1"/>
        </w:numPr>
        <w:rPr/>
      </w:pPr>
      <w:bookmarkStart w:id="635" w:name="__RefHeading___Toc8584442_73709187"/>
      <w:bookmarkStart w:id="636" w:name="_Toc284"/>
      <w:bookmarkEnd w:id="635"/>
      <w:r>
        <w:rPr>
          <w:rtl w:val="true"/>
        </w:rPr>
        <w:t>إرشاد الأذهان إلی أحکام الإیمان‏</w:t>
      </w:r>
      <w:bookmarkEnd w:id="636"/>
    </w:p>
    <w:p>
      <w:pPr>
        <w:pStyle w:val="Heading3"/>
        <w:numPr>
          <w:ilvl w:val="2"/>
          <w:numId w:val="1"/>
        </w:numPr>
        <w:rPr/>
      </w:pPr>
      <w:bookmarkStart w:id="637" w:name="__RefHeading___Toc8584444_73709187"/>
      <w:bookmarkStart w:id="638" w:name="_Toc285"/>
      <w:bookmarkEnd w:id="637"/>
      <w:r>
        <w:rPr>
          <w:rtl w:val="true"/>
        </w:rPr>
        <w:t>بیان</w:t>
      </w:r>
      <w:bookmarkEnd w:id="63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تألیف آیة الله الشیخ جمال الدین أبی منصور الحسن بن سدید الدین یوسف بن علی بن المطهر الشهیر بالعلامة الحلی المولود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أجل کتب الفقه و أعظمها عند الشیعة و لذلک تلقاه علماؤهم بالشرح و التعلیق عبر القرون من عصر مؤلفه إلی هذه الأواخر، و قد ذکرناه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أثبتنا </w:t>
      </w:r>
      <w:bookmarkStart w:id="639" w:name="pg11719_135045"/>
    </w:p>
    <w:p>
      <w:pPr>
        <w:pStyle w:val="BookText"/>
        <w:rPr/>
      </w:pPr>
      <w:bookmarkEnd w:id="639"/>
      <w:r>
        <w:rPr>
          <w:rFonts w:ascii="IRNazanin" w:hAnsi="IRNazanin" w:eastAsia="IRNazanin"/>
          <w:color w:val="111111"/>
          <w:sz w:val="28"/>
          <w:sz w:val="28"/>
          <w:szCs w:val="28"/>
          <w:rtl w:val="true"/>
          <w:lang w:bidi="fa-IR"/>
        </w:rPr>
        <w:t xml:space="preserve">هناک فهرسا بأسماء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شراحه کما ذکرناه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أثبتنا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من حواشیه أیضا، و لکثیر من هذه الشروح و الحواشی أسماء خاصة تذکر فی محالها حسب الترتیب الهجائی، و نذکر هنا ما لم یکن له اسم خاص و لا نغفل المسمیات بأسماء خاصة من الإشارة إلی أماکن ذکرها بالتفصیل</w:t>
      </w:r>
      <w:r>
        <w:rPr>
          <w:rFonts w:eastAsia="IRNazanin" w:cs="IRNazanin"/>
          <w:color w:val="111111"/>
          <w:sz w:val="28"/>
          <w:szCs w:val="28"/>
          <w:rtl w:val="true"/>
          <w:lang w:bidi="fa-IR"/>
        </w:rPr>
        <w:t>:</w:t>
      </w:r>
    </w:p>
    <w:p>
      <w:pPr>
        <w:pStyle w:val="Heading3"/>
        <w:numPr>
          <w:ilvl w:val="2"/>
          <w:numId w:val="1"/>
        </w:numPr>
        <w:rPr/>
      </w:pPr>
      <w:bookmarkStart w:id="640" w:name="__RefHeading___Toc8584446_73709187"/>
      <w:bookmarkStart w:id="641" w:name="_Toc286"/>
      <w:bookmarkEnd w:id="640"/>
      <w:r>
        <w:rPr>
          <w:rtl w:val="true"/>
        </w:rPr>
        <w:t>شرح الإرشاد</w:t>
      </w:r>
      <w:bookmarkEnd w:id="641"/>
    </w:p>
    <w:p>
      <w:pPr>
        <w:pStyle w:val="BookText"/>
        <w:rPr/>
      </w:pPr>
      <w:r>
        <w:rPr>
          <w:rFonts w:ascii="IRNazanin" w:hAnsi="IRNazanin" w:eastAsia="IRNazanin"/>
          <w:color w:val="111111"/>
          <w:sz w:val="28"/>
          <w:sz w:val="28"/>
          <w:szCs w:val="28"/>
          <w:rtl w:val="true"/>
          <w:lang w:bidi="fa-IR"/>
        </w:rPr>
        <w:t xml:space="preserve">للشیخ إبراهیم بن سلیمان القطیفی،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إلی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الهاء</w:t>
      </w:r>
      <w:r>
        <w:rPr>
          <w:rFonts w:eastAsia="IRNazanin" w:cs="IRNazanin"/>
          <w:color w:val="111111"/>
          <w:sz w:val="28"/>
          <w:szCs w:val="28"/>
          <w:rtl w:val="true"/>
          <w:lang w:bidi="fa-IR"/>
        </w:rPr>
        <w:t>.</w:t>
      </w:r>
    </w:p>
    <w:p>
      <w:pPr>
        <w:pStyle w:val="Heading3"/>
        <w:numPr>
          <w:ilvl w:val="2"/>
          <w:numId w:val="1"/>
        </w:numPr>
        <w:rPr/>
      </w:pPr>
      <w:bookmarkStart w:id="642" w:name="__RefHeading___Toc8584448_73709187"/>
      <w:bookmarkStart w:id="643" w:name="_Toc287"/>
      <w:bookmarkEnd w:id="642"/>
      <w:r>
        <w:rPr>
          <w:rtl w:val="true"/>
        </w:rPr>
        <w:t>شرح الإرشاد</w:t>
      </w:r>
      <w:bookmarkEnd w:id="643"/>
    </w:p>
    <w:p>
      <w:pPr>
        <w:pStyle w:val="BookText"/>
        <w:rPr/>
      </w:pPr>
      <w:r>
        <w:rPr>
          <w:rFonts w:ascii="IRNazanin" w:hAnsi="IRNazanin" w:eastAsia="IRNazanin"/>
          <w:color w:val="111111"/>
          <w:sz w:val="28"/>
          <w:sz w:val="28"/>
          <w:szCs w:val="28"/>
          <w:rtl w:val="true"/>
          <w:lang w:bidi="fa-IR"/>
        </w:rPr>
        <w:t xml:space="preserve">للشیخ شهاب الدین أحمد بن فهد بن الحسن بن إدریس الأحسائی،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التنقیح فی المذهب الحق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3"/>
        <w:numPr>
          <w:ilvl w:val="2"/>
          <w:numId w:val="1"/>
        </w:numPr>
        <w:rPr/>
      </w:pPr>
      <w:bookmarkStart w:id="644" w:name="__RefHeading___Toc8584450_73709187"/>
      <w:bookmarkStart w:id="645" w:name="_Toc288"/>
      <w:bookmarkEnd w:id="644"/>
      <w:r>
        <w:rPr>
          <w:rtl w:val="true"/>
        </w:rPr>
        <w:t>شرح الإرشاد</w:t>
      </w:r>
      <w:bookmarkEnd w:id="645"/>
    </w:p>
    <w:p>
      <w:pPr>
        <w:pStyle w:val="BookText"/>
        <w:rPr/>
      </w:pPr>
      <w:r>
        <w:rPr>
          <w:rFonts w:ascii="IRNazanin" w:hAnsi="IRNazanin" w:eastAsia="IRNazanin"/>
          <w:color w:val="111111"/>
          <w:sz w:val="28"/>
          <w:sz w:val="28"/>
          <w:szCs w:val="28"/>
          <w:rtl w:val="true"/>
          <w:lang w:bidi="fa-IR"/>
        </w:rPr>
        <w:t xml:space="preserve">للشیخ المیرزا أحمد المجتهد ابن لطف علی التبریزی،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المیم</w:t>
      </w:r>
      <w:r>
        <w:rPr>
          <w:rFonts w:eastAsia="IRNazanin" w:cs="IRNazanin"/>
          <w:color w:val="111111"/>
          <w:sz w:val="28"/>
          <w:szCs w:val="28"/>
          <w:rtl w:val="true"/>
          <w:lang w:bidi="fa-IR"/>
        </w:rPr>
        <w:t>.</w:t>
      </w:r>
    </w:p>
    <w:p>
      <w:pPr>
        <w:pStyle w:val="Heading3"/>
        <w:numPr>
          <w:ilvl w:val="2"/>
          <w:numId w:val="1"/>
        </w:numPr>
        <w:rPr/>
      </w:pPr>
      <w:bookmarkStart w:id="646" w:name="__RefHeading___Toc8584452_73709187"/>
      <w:bookmarkStart w:id="647" w:name="_Toc289"/>
      <w:bookmarkEnd w:id="646"/>
      <w:r>
        <w:rPr/>
        <w:t>242</w:t>
      </w:r>
      <w:r>
        <w:rPr>
          <w:rtl w:val="true"/>
        </w:rPr>
        <w:t xml:space="preserve">- </w:t>
      </w:r>
      <w:r>
        <w:rPr>
          <w:rtl w:val="true"/>
        </w:rPr>
        <w:t>شرح الإرشاد</w:t>
      </w:r>
      <w:bookmarkEnd w:id="647"/>
    </w:p>
    <w:p>
      <w:pPr>
        <w:pStyle w:val="BookText"/>
        <w:rPr/>
      </w:pPr>
      <w:r>
        <w:rPr>
          <w:rFonts w:ascii="IRNazanin" w:hAnsi="IRNazanin" w:eastAsia="IRNazanin"/>
          <w:color w:val="111111"/>
          <w:sz w:val="28"/>
          <w:sz w:val="28"/>
          <w:szCs w:val="28"/>
          <w:rtl w:val="true"/>
          <w:lang w:bidi="fa-IR"/>
        </w:rPr>
        <w:t xml:space="preserve">المذکور، للشیخ جمال الدین أبی العباس أحمد بن شمس الدین محمد بن فهد الحلی المتوفی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یشتبه شرحه علی الإرشاد بشرح سمیه المعاصر له و المشارک معه فی الروایة عن الشیخ أحمد بن عبد الله بن المتوج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648" w:name="__RefHeading___Toc8584454_73709187"/>
      <w:bookmarkStart w:id="649" w:name="_Toc290"/>
      <w:bookmarkEnd w:id="648"/>
      <w:r>
        <w:rPr>
          <w:rtl w:val="true"/>
        </w:rPr>
        <w:t>شرح الإرشاد</w:t>
      </w:r>
      <w:bookmarkEnd w:id="649"/>
    </w:p>
    <w:p>
      <w:pPr>
        <w:pStyle w:val="BookText"/>
        <w:rPr/>
      </w:pPr>
      <w:r>
        <w:rPr>
          <w:rFonts w:ascii="IRNazanin" w:hAnsi="IRNazanin" w:eastAsia="IRNazanin"/>
          <w:color w:val="111111"/>
          <w:sz w:val="28"/>
          <w:sz w:val="28"/>
          <w:szCs w:val="28"/>
          <w:rtl w:val="true"/>
          <w:lang w:bidi="fa-IR"/>
        </w:rPr>
        <w:t xml:space="preserve">للشیخ المقدس المولی أحمد بن محمد الأردبیلی النجفی المتوفی فی صفر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المیم</w:t>
      </w:r>
      <w:r>
        <w:rPr>
          <w:rFonts w:eastAsia="IRNazanin" w:cs="IRNazanin"/>
          <w:color w:val="111111"/>
          <w:sz w:val="28"/>
          <w:szCs w:val="28"/>
          <w:rtl w:val="true"/>
          <w:lang w:bidi="fa-IR"/>
        </w:rPr>
        <w:t>.</w:t>
      </w:r>
    </w:p>
    <w:p>
      <w:pPr>
        <w:pStyle w:val="Heading3"/>
        <w:numPr>
          <w:ilvl w:val="2"/>
          <w:numId w:val="1"/>
        </w:numPr>
        <w:rPr/>
      </w:pPr>
      <w:bookmarkStart w:id="650" w:name="__RefHeading___Toc8584456_73709187"/>
      <w:bookmarkStart w:id="651" w:name="_Toc291"/>
      <w:bookmarkEnd w:id="650"/>
      <w:r>
        <w:rPr/>
        <w:t>243</w:t>
      </w:r>
      <w:r>
        <w:rPr>
          <w:rtl w:val="true"/>
        </w:rPr>
        <w:t xml:space="preserve">- </w:t>
      </w:r>
      <w:r>
        <w:rPr>
          <w:rtl w:val="true"/>
        </w:rPr>
        <w:t>شرح الإرشاد</w:t>
      </w:r>
      <w:bookmarkEnd w:id="651"/>
    </w:p>
    <w:p>
      <w:pPr>
        <w:pStyle w:val="BookText"/>
        <w:rPr/>
      </w:pPr>
      <w:r>
        <w:rPr>
          <w:rFonts w:ascii="IRNazanin" w:hAnsi="IRNazanin" w:eastAsia="IRNazanin"/>
          <w:color w:val="111111"/>
          <w:sz w:val="28"/>
          <w:sz w:val="28"/>
          <w:szCs w:val="28"/>
          <w:rtl w:val="true"/>
          <w:lang w:bidi="fa-IR"/>
        </w:rPr>
        <w:t xml:space="preserve">للمولی محمد أکمل بن صالح البهبهانی، نسبه إلیه ولده الأستاذ الوحید فی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652" w:name="__RefHeading___Toc8584458_73709187"/>
      <w:bookmarkStart w:id="653" w:name="_Toc292"/>
      <w:bookmarkEnd w:id="652"/>
      <w:r>
        <w:rPr>
          <w:rtl w:val="true"/>
        </w:rPr>
        <w:t>شرح الإرشاد</w:t>
      </w:r>
      <w:bookmarkEnd w:id="653"/>
    </w:p>
    <w:p>
      <w:pPr>
        <w:pStyle w:val="BookText"/>
        <w:rPr/>
      </w:pPr>
      <w:r>
        <w:rPr>
          <w:rFonts w:ascii="IRNazanin" w:hAnsi="IRNazanin" w:eastAsia="IRNazanin"/>
          <w:color w:val="111111"/>
          <w:sz w:val="28"/>
          <w:sz w:val="28"/>
          <w:szCs w:val="28"/>
          <w:rtl w:val="true"/>
          <w:lang w:bidi="fa-IR"/>
        </w:rPr>
        <w:t xml:space="preserve">للمحقق المولی محمد باقر بن محمد مؤمن السبزواری المتوفی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654" w:name="__RefHeading___Toc8584460_73709187"/>
      <w:bookmarkStart w:id="655" w:name="_Toc293"/>
      <w:bookmarkEnd w:id="654"/>
      <w:r>
        <w:rPr/>
        <w:t>244</w:t>
      </w:r>
      <w:r>
        <w:rPr>
          <w:rtl w:val="true"/>
        </w:rPr>
        <w:t xml:space="preserve">- </w:t>
      </w:r>
      <w:r>
        <w:rPr>
          <w:rtl w:val="true"/>
        </w:rPr>
        <w:t>شرح الإرشاد</w:t>
      </w:r>
      <w:bookmarkEnd w:id="65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علماء الأصحاب،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bookmarkStart w:id="656" w:name="pg11719_135046"/>
    </w:p>
    <w:p>
      <w:pPr>
        <w:pStyle w:val="BookText"/>
        <w:rPr/>
      </w:pPr>
      <w:bookmarkEnd w:id="656"/>
      <w:r>
        <w:rPr>
          <w:rFonts w:ascii="IRNazanin" w:hAnsi="IRNazanin" w:eastAsia="IRNazanin"/>
          <w:color w:val="111111"/>
          <w:sz w:val="28"/>
          <w:sz w:val="28"/>
          <w:szCs w:val="28"/>
          <w:rtl w:val="true"/>
          <w:lang w:bidi="fa-IR"/>
        </w:rPr>
        <w:t>عندنا” صاحب الریاض” منه نسخه، و لم یشخص الشارح مع أنه ذکر بضعة عشر شرحا للإرشاد و صرح بأن هذا الشرح غیر ما ذکره</w:t>
      </w:r>
      <w:r>
        <w:rPr>
          <w:rFonts w:eastAsia="IRNazanin" w:cs="IRNazanin"/>
          <w:color w:val="111111"/>
          <w:sz w:val="28"/>
          <w:szCs w:val="28"/>
          <w:rtl w:val="true"/>
          <w:lang w:bidi="fa-IR"/>
        </w:rPr>
        <w:t>.</w:t>
      </w:r>
    </w:p>
    <w:p>
      <w:pPr>
        <w:pStyle w:val="Heading3"/>
        <w:numPr>
          <w:ilvl w:val="2"/>
          <w:numId w:val="1"/>
        </w:numPr>
        <w:rPr/>
      </w:pPr>
      <w:bookmarkStart w:id="657" w:name="__RefHeading___Toc8584462_73709187"/>
      <w:bookmarkStart w:id="658" w:name="_Toc294"/>
      <w:bookmarkEnd w:id="657"/>
      <w:r>
        <w:rPr/>
        <w:t>245</w:t>
      </w:r>
      <w:r>
        <w:rPr>
          <w:rtl w:val="true"/>
        </w:rPr>
        <w:t xml:space="preserve">- </w:t>
      </w:r>
      <w:r>
        <w:rPr>
          <w:rtl w:val="true"/>
        </w:rPr>
        <w:t>شرح الإرشاد</w:t>
      </w:r>
      <w:bookmarkEnd w:id="658"/>
    </w:p>
    <w:p>
      <w:pPr>
        <w:pStyle w:val="BookText"/>
        <w:rPr/>
      </w:pPr>
      <w:r>
        <w:rPr>
          <w:rFonts w:ascii="IRNazanin" w:hAnsi="IRNazanin" w:eastAsia="IRNazanin"/>
          <w:color w:val="111111"/>
          <w:sz w:val="28"/>
          <w:sz w:val="28"/>
          <w:szCs w:val="28"/>
          <w:rtl w:val="true"/>
          <w:lang w:bidi="fa-IR"/>
        </w:rPr>
        <w:t xml:space="preserve">لبعض علماء الأصحاب أیضا، رأیت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قطعة من کتاب الصلاة منه،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الثالث فی اللواحق و فیه مقاصد الأول فی الخلل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ینتهی بآخر صلاة الجمعة، و هو شرح مزجی مختصر، لم أشخص صاحبه</w:t>
      </w:r>
      <w:r>
        <w:rPr>
          <w:rFonts w:eastAsia="IRNazanin" w:cs="IRNazanin"/>
          <w:color w:val="111111"/>
          <w:sz w:val="28"/>
          <w:szCs w:val="28"/>
          <w:rtl w:val="true"/>
          <w:lang w:bidi="fa-IR"/>
        </w:rPr>
        <w:t>.</w:t>
      </w:r>
    </w:p>
    <w:p>
      <w:pPr>
        <w:pStyle w:val="Heading3"/>
        <w:numPr>
          <w:ilvl w:val="2"/>
          <w:numId w:val="1"/>
        </w:numPr>
        <w:rPr/>
      </w:pPr>
      <w:bookmarkStart w:id="659" w:name="__RefHeading___Toc8584464_73709187"/>
      <w:bookmarkStart w:id="660" w:name="_Toc295"/>
      <w:bookmarkEnd w:id="659"/>
      <w:r>
        <w:rPr/>
        <w:t>246</w:t>
      </w:r>
      <w:r>
        <w:rPr>
          <w:rtl w:val="true"/>
        </w:rPr>
        <w:t xml:space="preserve">- </w:t>
      </w:r>
      <w:r>
        <w:rPr>
          <w:rtl w:val="true"/>
        </w:rPr>
        <w:t>شرح الإرشاد</w:t>
      </w:r>
      <w:bookmarkEnd w:id="660"/>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مزجی مبسوط لبعض مدعی الفضل موجود عند الأستاد الاستناد أیده الله لکن لیس له 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مراده بالأستاد العلامة المجلسی</w:t>
      </w:r>
      <w:r>
        <w:rPr>
          <w:rFonts w:eastAsia="IRNazanin" w:cs="IRNazanin"/>
          <w:color w:val="111111"/>
          <w:sz w:val="28"/>
          <w:szCs w:val="28"/>
          <w:rtl w:val="true"/>
          <w:lang w:bidi="fa-IR"/>
        </w:rPr>
        <w:t>.</w:t>
      </w:r>
    </w:p>
    <w:p>
      <w:pPr>
        <w:pStyle w:val="Heading3"/>
        <w:numPr>
          <w:ilvl w:val="2"/>
          <w:numId w:val="1"/>
        </w:numPr>
        <w:rPr/>
      </w:pPr>
      <w:bookmarkStart w:id="661" w:name="__RefHeading___Toc8584466_73709187"/>
      <w:bookmarkStart w:id="662" w:name="_Toc296"/>
      <w:bookmarkEnd w:id="661"/>
      <w:r>
        <w:rPr>
          <w:rtl w:val="true"/>
        </w:rPr>
        <w:t>شرح الإرشاد</w:t>
      </w:r>
      <w:bookmarkEnd w:id="662"/>
    </w:p>
    <w:p>
      <w:pPr>
        <w:pStyle w:val="BookText"/>
        <w:rPr/>
      </w:pPr>
      <w:r>
        <w:rPr>
          <w:rFonts w:ascii="IRNazanin" w:hAnsi="IRNazanin" w:eastAsia="IRNazanin"/>
          <w:color w:val="111111"/>
          <w:sz w:val="28"/>
          <w:sz w:val="28"/>
          <w:szCs w:val="28"/>
          <w:rtl w:val="true"/>
          <w:lang w:bidi="fa-IR"/>
        </w:rPr>
        <w:t xml:space="preserve">مجلد کبیر من أوله إلی آخر الدیات لبعض تلامیذ فخر المحققین ینقل فیه عن شیخه فخر المحققین دام ظله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و فی بعض مواضعه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اختیار شیخنا فی الإشکالات، و حکاه عن المصنف فی المذاکرة جمعا بین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والد الشارح من العلماء أیضا لأنه نقل عنه فی هذا الشرح مکررا، رأیت هذا الشرح عند السید آغا التستری فی النجف، و لیس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و إن کان الشهید من تلامیذ فخر المحققین و کان والده جمال الدین مکی بن محمد من أعلام العلماء، لأن أول هذا الشرح فی النسخة المذکورة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العظیم الشأن القدیم الإحسان، و الصلاة و السلام علی رسوله المبعوث بأشرف 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حواش علی کتاب إرشاد الأذهان إلی أحکام الإیمان و کذا فی نسخه منه من أول کتاب الطهارة إلی آخر المیراث، قال فی أول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صدر الکتاب بذکر الطهارة لأن أهم الفقه العبادات لکونها مقصودة 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من کتب السید محمد مولانا فی تبریز توجد عند حفیده السید أبی الحسن بن علی بن محمد الشهیر بمولانا، و أما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الله علی سوابغ الإنعام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مع أن عناوینه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شرح عناوینه 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الحاشیة </w:t>
      </w:r>
      <w:bookmarkStart w:id="663" w:name="pg11719_135047"/>
    </w:p>
    <w:p>
      <w:pPr>
        <w:pStyle w:val="BookText"/>
        <w:rPr/>
      </w:pPr>
      <w:bookmarkEnd w:id="663"/>
      <w:r>
        <w:rPr>
          <w:rFonts w:ascii="IRNazanin" w:hAnsi="IRNazanin" w:eastAsia="IRNazanin"/>
          <w:color w:val="111111"/>
          <w:sz w:val="28"/>
          <w:sz w:val="28"/>
          <w:szCs w:val="28"/>
          <w:rtl w:val="true"/>
          <w:lang w:bidi="fa-IR"/>
        </w:rPr>
        <w:t xml:space="preserve">و استظهرنا أن یکون مؤلفه الشیخ ظهیر الدین علی بن یوسف تلمیذ فخر المحققین و شیخ ابن فهد الحلی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کافیة ذی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الآتیین فی محلهما</w:t>
      </w:r>
      <w:r>
        <w:rPr>
          <w:rFonts w:eastAsia="IRNazanin" w:cs="IRNazanin"/>
          <w:color w:val="111111"/>
          <w:sz w:val="28"/>
          <w:szCs w:val="28"/>
          <w:rtl w:val="true"/>
          <w:lang w:bidi="fa-IR"/>
        </w:rPr>
        <w:t>.</w:t>
      </w:r>
    </w:p>
    <w:p>
      <w:pPr>
        <w:pStyle w:val="Heading3"/>
        <w:numPr>
          <w:ilvl w:val="2"/>
          <w:numId w:val="1"/>
        </w:numPr>
        <w:rPr/>
      </w:pPr>
      <w:bookmarkStart w:id="664" w:name="__RefHeading___Toc8584468_73709187"/>
      <w:bookmarkStart w:id="665" w:name="_Toc297"/>
      <w:bookmarkEnd w:id="664"/>
      <w:r>
        <w:rPr>
          <w:rtl w:val="true"/>
        </w:rPr>
        <w:t>شرح الإرشاد</w:t>
      </w:r>
      <w:bookmarkEnd w:id="665"/>
    </w:p>
    <w:p>
      <w:pPr>
        <w:pStyle w:val="BookText"/>
        <w:rPr/>
      </w:pPr>
      <w:r>
        <w:rPr>
          <w:rFonts w:ascii="IRNazanin" w:hAnsi="IRNazanin" w:eastAsia="IRNazanin"/>
          <w:color w:val="111111"/>
          <w:sz w:val="28"/>
          <w:sz w:val="28"/>
          <w:szCs w:val="28"/>
          <w:rtl w:val="true"/>
          <w:lang w:bidi="fa-IR"/>
        </w:rPr>
        <w:t xml:space="preserve">للعلامة المولی محمد تقی بن علی محمد النوری المتوفی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 شیخنا العلامة النوری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مفصلا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3"/>
        <w:numPr>
          <w:ilvl w:val="2"/>
          <w:numId w:val="1"/>
        </w:numPr>
        <w:rPr/>
      </w:pPr>
      <w:bookmarkStart w:id="666" w:name="__RefHeading___Toc8584470_73709187"/>
      <w:bookmarkStart w:id="667" w:name="_Toc298"/>
      <w:bookmarkEnd w:id="666"/>
      <w:r>
        <w:rPr>
          <w:rtl w:val="true"/>
        </w:rPr>
        <w:t>شرح الإرشاد</w:t>
      </w:r>
      <w:bookmarkEnd w:id="667"/>
    </w:p>
    <w:p>
      <w:pPr>
        <w:pStyle w:val="BookText"/>
        <w:rPr/>
      </w:pPr>
      <w:r>
        <w:rPr>
          <w:rFonts w:ascii="IRNazanin" w:hAnsi="IRNazanin" w:eastAsia="IRNazanin"/>
          <w:color w:val="111111"/>
          <w:sz w:val="28"/>
          <w:sz w:val="28"/>
          <w:szCs w:val="28"/>
          <w:rtl w:val="true"/>
          <w:lang w:bidi="fa-IR"/>
        </w:rPr>
        <w:t xml:space="preserve">المذکور، للشیخ جعفر بن الحاج محمد إبراهیم الکلباسی المتوفی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ترجمناه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 فی القرن الثالث بعد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حرف المیم و یوجد عند السید محمد علی الروضاتی فی أصفهان کما کتبه إلینا</w:t>
      </w:r>
      <w:r>
        <w:rPr>
          <w:rFonts w:eastAsia="IRNazanin" w:cs="IRNazanin"/>
          <w:color w:val="111111"/>
          <w:sz w:val="28"/>
          <w:szCs w:val="28"/>
          <w:rtl w:val="true"/>
          <w:lang w:bidi="fa-IR"/>
        </w:rPr>
        <w:t>.</w:t>
      </w:r>
    </w:p>
    <w:p>
      <w:pPr>
        <w:pStyle w:val="Heading3"/>
        <w:numPr>
          <w:ilvl w:val="2"/>
          <w:numId w:val="1"/>
        </w:numPr>
        <w:rPr/>
      </w:pPr>
      <w:bookmarkStart w:id="668" w:name="__RefHeading___Toc8584472_73709187"/>
      <w:bookmarkStart w:id="669" w:name="_Toc299"/>
      <w:bookmarkEnd w:id="668"/>
      <w:r>
        <w:rPr/>
        <w:t>247</w:t>
      </w:r>
      <w:r>
        <w:rPr>
          <w:rtl w:val="true"/>
        </w:rPr>
        <w:t xml:space="preserve">- </w:t>
      </w:r>
      <w:r>
        <w:rPr>
          <w:rtl w:val="true"/>
        </w:rPr>
        <w:t>شرح الإرشاد</w:t>
      </w:r>
      <w:bookmarkEnd w:id="669"/>
    </w:p>
    <w:p>
      <w:pPr>
        <w:pStyle w:val="BookText"/>
        <w:rPr/>
      </w:pPr>
      <w:r>
        <w:rPr>
          <w:rFonts w:ascii="IRNazanin" w:hAnsi="IRNazanin" w:eastAsia="IRNazanin"/>
          <w:color w:val="111111"/>
          <w:sz w:val="28"/>
          <w:sz w:val="28"/>
          <w:szCs w:val="28"/>
          <w:rtl w:val="true"/>
          <w:lang w:bidi="fa-IR"/>
        </w:rPr>
        <w:t xml:space="preserve">للمولی غیاث الدین جمشید الکاشی إمام أرباب الریاضی،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شرحه غیر جید</w:t>
      </w:r>
      <w:r>
        <w:rPr>
          <w:rFonts w:eastAsia="IRNazanin" w:cs="IRNazanin"/>
          <w:color w:val="111111"/>
          <w:sz w:val="28"/>
          <w:szCs w:val="28"/>
          <w:rtl w:val="true"/>
          <w:lang w:bidi="fa-IR"/>
        </w:rPr>
        <w:t>.</w:t>
      </w:r>
    </w:p>
    <w:p>
      <w:pPr>
        <w:pStyle w:val="Heading3"/>
        <w:numPr>
          <w:ilvl w:val="2"/>
          <w:numId w:val="1"/>
        </w:numPr>
        <w:rPr/>
      </w:pPr>
      <w:bookmarkStart w:id="670" w:name="__RefHeading___Toc8584474_73709187"/>
      <w:bookmarkStart w:id="671" w:name="_Toc300"/>
      <w:bookmarkEnd w:id="670"/>
      <w:r>
        <w:rPr/>
        <w:t>248</w:t>
      </w:r>
      <w:r>
        <w:rPr>
          <w:rtl w:val="true"/>
        </w:rPr>
        <w:t xml:space="preserve">- </w:t>
      </w:r>
      <w:r>
        <w:rPr>
          <w:rtl w:val="true"/>
        </w:rPr>
        <w:t>شرح الإرشاد</w:t>
      </w:r>
      <w:bookmarkEnd w:id="671"/>
    </w:p>
    <w:p>
      <w:pPr>
        <w:pStyle w:val="BookText"/>
        <w:rPr/>
      </w:pPr>
      <w:r>
        <w:rPr>
          <w:rFonts w:ascii="IRNazanin" w:hAnsi="IRNazanin" w:eastAsia="IRNazanin"/>
          <w:color w:val="111111"/>
          <w:sz w:val="28"/>
          <w:sz w:val="28"/>
          <w:szCs w:val="28"/>
          <w:rtl w:val="true"/>
          <w:lang w:bidi="fa-IR"/>
        </w:rPr>
        <w:t xml:space="preserve">هو شرح لکتاب الصوم منه فقط، للفقیه الحاج محمد حسن بن الحاج محمد صالح بن الحاج مصطفی کبة البغدادی المتوفی فی النجف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عنده” المؤلف” بخطه مع سائر تصانیفه فی سامراء کما ذکرته فی 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 فی القرن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الصوم و مکانه فی الطاعات و مقامه فی القربات أجل قدرا من أن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672" w:name="__RefHeading___Toc8584476_73709187"/>
      <w:bookmarkStart w:id="673" w:name="_Toc301"/>
      <w:bookmarkEnd w:id="672"/>
      <w:r>
        <w:rPr/>
        <w:t>249</w:t>
      </w:r>
      <w:r>
        <w:rPr>
          <w:rtl w:val="true"/>
        </w:rPr>
        <w:t xml:space="preserve">- </w:t>
      </w:r>
      <w:r>
        <w:rPr>
          <w:rtl w:val="true"/>
        </w:rPr>
        <w:t>شرح الإرشاد</w:t>
      </w:r>
      <w:bookmarkEnd w:id="673"/>
    </w:p>
    <w:p>
      <w:pPr>
        <w:pStyle w:val="BookText"/>
        <w:rPr/>
      </w:pPr>
      <w:r>
        <w:rPr>
          <w:rFonts w:ascii="IRNazanin" w:hAnsi="IRNazanin" w:eastAsia="IRNazanin"/>
          <w:color w:val="111111"/>
          <w:sz w:val="28"/>
          <w:sz w:val="28"/>
          <w:szCs w:val="28"/>
          <w:rtl w:val="true"/>
          <w:lang w:bidi="fa-IR"/>
        </w:rPr>
        <w:t xml:space="preserve">للسید حسین الحسینی العمیدی، قال الشیخ المحدث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 بخطه فی خزانة الکتب الموقوفة بمشهد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نسبه إلی السید عمید الدین الأعرجی</w:t>
      </w:r>
      <w:r>
        <w:rPr>
          <w:rFonts w:eastAsia="IRNazanin" w:cs="IRNazanin"/>
          <w:color w:val="111111"/>
          <w:sz w:val="28"/>
          <w:szCs w:val="28"/>
          <w:rtl w:val="true"/>
          <w:lang w:bidi="fa-IR"/>
        </w:rPr>
        <w:t>.</w:t>
      </w:r>
    </w:p>
    <w:p>
      <w:pPr>
        <w:pStyle w:val="Heading3"/>
        <w:numPr>
          <w:ilvl w:val="2"/>
          <w:numId w:val="1"/>
        </w:numPr>
        <w:rPr/>
      </w:pPr>
      <w:bookmarkStart w:id="674" w:name="__RefHeading___Toc8584478_73709187"/>
      <w:bookmarkStart w:id="675" w:name="_Toc302"/>
      <w:bookmarkEnd w:id="674"/>
      <w:r>
        <w:rPr/>
        <w:t>250</w:t>
      </w:r>
      <w:r>
        <w:rPr>
          <w:rtl w:val="true"/>
        </w:rPr>
        <w:t xml:space="preserve">- </w:t>
      </w:r>
      <w:r>
        <w:rPr>
          <w:rtl w:val="true"/>
        </w:rPr>
        <w:t>شرح الإرشاد</w:t>
      </w:r>
      <w:bookmarkEnd w:id="67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لخال المحقق الداماد،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حکی المحقق الداماد فی حواشی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شرح خاله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bookmarkStart w:id="676" w:name="pg11719_135048"/>
    </w:p>
    <w:p>
      <w:pPr>
        <w:pStyle w:val="BookText"/>
        <w:rPr/>
      </w:pPr>
      <w:bookmarkEnd w:id="67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بالخال کما یحتمل الشیخ عبد العالی بن المحقق الکرکی الذی یأتی شرحه للإرشاد، کذلک یحتمل أن مراده خاله الآخر الشیخ حسن بن المحقق الکرکی العالم الجلیل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Heading3"/>
        <w:numPr>
          <w:ilvl w:val="2"/>
          <w:numId w:val="1"/>
        </w:numPr>
        <w:rPr/>
      </w:pPr>
      <w:bookmarkStart w:id="677" w:name="__RefHeading___Toc8584480_73709187"/>
      <w:bookmarkStart w:id="678" w:name="_Toc303"/>
      <w:bookmarkEnd w:id="677"/>
      <w:r>
        <w:rPr/>
        <w:t>251</w:t>
      </w:r>
      <w:r>
        <w:rPr>
          <w:rtl w:val="true"/>
        </w:rPr>
        <w:t xml:space="preserve">- </w:t>
      </w:r>
      <w:r>
        <w:rPr>
          <w:rtl w:val="true"/>
        </w:rPr>
        <w:t>شرح الإرشاد</w:t>
      </w:r>
      <w:bookmarkEnd w:id="678"/>
    </w:p>
    <w:p>
      <w:pPr>
        <w:pStyle w:val="BookText"/>
        <w:rPr/>
      </w:pPr>
      <w:r>
        <w:rPr>
          <w:rFonts w:ascii="IRNazanin" w:hAnsi="IRNazanin" w:eastAsia="IRNazanin"/>
          <w:color w:val="111111"/>
          <w:sz w:val="28"/>
          <w:sz w:val="28"/>
          <w:szCs w:val="28"/>
          <w:rtl w:val="true"/>
          <w:lang w:bidi="fa-IR"/>
        </w:rPr>
        <w:t>رأیت عند الشیخ منصور بن زائر الساعدی فی النجف قطعة من أوله قال فیها بعد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الواثق بالله الغنی محمد رحیم بن الحاج رضی عفا الله عن خطایاهما و جعل عقباهما خیرا من دنیاهما، إنی لما انبعث شوقی إلی الاشتغال بعلم الفقه أحببت أن أکتب شرحا لإرشاد العلامة الحلی طاب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ثم بدأ بشرح البسملة إلی ورقتین و لم أقف علی باقی هذا الشرح</w:t>
      </w:r>
      <w:r>
        <w:rPr>
          <w:rFonts w:eastAsia="IRNazanin" w:cs="IRNazanin"/>
          <w:color w:val="111111"/>
          <w:sz w:val="28"/>
          <w:szCs w:val="28"/>
          <w:rtl w:val="true"/>
          <w:lang w:bidi="fa-IR"/>
        </w:rPr>
        <w:t>.</w:t>
      </w:r>
    </w:p>
    <w:p>
      <w:pPr>
        <w:pStyle w:val="Heading3"/>
        <w:numPr>
          <w:ilvl w:val="2"/>
          <w:numId w:val="1"/>
        </w:numPr>
        <w:rPr/>
      </w:pPr>
      <w:bookmarkStart w:id="679" w:name="__RefHeading___Toc8584482_73709187"/>
      <w:bookmarkStart w:id="680" w:name="_Toc304"/>
      <w:bookmarkEnd w:id="679"/>
      <w:r>
        <w:rPr>
          <w:rtl w:val="true"/>
        </w:rPr>
        <w:t>شرح الإرشاد</w:t>
      </w:r>
      <w:bookmarkEnd w:id="680"/>
    </w:p>
    <w:p>
      <w:pPr>
        <w:pStyle w:val="BookText"/>
        <w:rPr/>
      </w:pPr>
      <w:r>
        <w:rPr>
          <w:rFonts w:ascii="IRNazanin" w:hAnsi="IRNazanin" w:eastAsia="IRNazanin"/>
          <w:color w:val="111111"/>
          <w:sz w:val="28"/>
          <w:sz w:val="28"/>
          <w:szCs w:val="28"/>
          <w:rtl w:val="true"/>
          <w:lang w:bidi="fa-IR"/>
        </w:rPr>
        <w:t xml:space="preserve">للشیخ زین الدین بن علی بن أحمد العاملی الشهید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حاشیة علی الإرشاد أیضا کما مر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w:t>
      </w:r>
    </w:p>
    <w:p>
      <w:pPr>
        <w:pStyle w:val="Heading3"/>
        <w:numPr>
          <w:ilvl w:val="2"/>
          <w:numId w:val="1"/>
        </w:numPr>
        <w:rPr/>
      </w:pPr>
      <w:bookmarkStart w:id="681" w:name="__RefHeading___Toc8584484_73709187"/>
      <w:bookmarkStart w:id="682" w:name="_Toc305"/>
      <w:bookmarkEnd w:id="681"/>
      <w:r>
        <w:rPr>
          <w:rtl w:val="true"/>
        </w:rPr>
        <w:t>شرح الإرشاد</w:t>
      </w:r>
      <w:bookmarkEnd w:id="682"/>
    </w:p>
    <w:p>
      <w:pPr>
        <w:pStyle w:val="BookText"/>
        <w:rPr/>
      </w:pPr>
      <w:r>
        <w:rPr>
          <w:rFonts w:ascii="IRNazanin" w:hAnsi="IRNazanin" w:eastAsia="IRNazanin"/>
          <w:color w:val="111111"/>
          <w:sz w:val="28"/>
          <w:sz w:val="28"/>
          <w:szCs w:val="28"/>
          <w:rtl w:val="true"/>
          <w:lang w:bidi="fa-IR"/>
        </w:rPr>
        <w:t xml:space="preserve">للمولی صالح بن الآغا محمد القزوینی البرغانی، أخی الشهید البرغانی، فی أربعة عشر مجلدا،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الغین</w:t>
      </w:r>
      <w:r>
        <w:rPr>
          <w:rFonts w:eastAsia="IRNazanin" w:cs="IRNazanin"/>
          <w:color w:val="111111"/>
          <w:sz w:val="28"/>
          <w:szCs w:val="28"/>
          <w:rtl w:val="true"/>
          <w:lang w:bidi="fa-IR"/>
        </w:rPr>
        <w:t>.</w:t>
      </w:r>
    </w:p>
    <w:p>
      <w:pPr>
        <w:pStyle w:val="Heading3"/>
        <w:numPr>
          <w:ilvl w:val="2"/>
          <w:numId w:val="1"/>
        </w:numPr>
        <w:rPr/>
      </w:pPr>
      <w:bookmarkStart w:id="683" w:name="__RefHeading___Toc8584486_73709187"/>
      <w:bookmarkStart w:id="684" w:name="_Toc306"/>
      <w:bookmarkEnd w:id="683"/>
      <w:r>
        <w:rPr>
          <w:rtl w:val="true"/>
        </w:rPr>
        <w:t>شرح الإرشاد</w:t>
      </w:r>
      <w:bookmarkEnd w:id="684"/>
    </w:p>
    <w:p>
      <w:pPr>
        <w:pStyle w:val="BookText"/>
        <w:rPr/>
      </w:pPr>
      <w:r>
        <w:rPr>
          <w:rFonts w:ascii="IRNazanin" w:hAnsi="IRNazanin" w:eastAsia="IRNazanin"/>
          <w:color w:val="111111"/>
          <w:sz w:val="28"/>
          <w:sz w:val="28"/>
          <w:szCs w:val="28"/>
          <w:rtl w:val="true"/>
          <w:lang w:bidi="fa-IR"/>
        </w:rPr>
        <w:t xml:space="preserve">للمولی صالح البرغانی المذکور أیضا، و هو فی ثلاثة مجلدات،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المیم، و کلاهما فی خزانة کتبه” المؤلف” بکربلاء</w:t>
      </w:r>
      <w:r>
        <w:rPr>
          <w:rFonts w:eastAsia="IRNazanin" w:cs="IRNazanin"/>
          <w:color w:val="111111"/>
          <w:sz w:val="28"/>
          <w:szCs w:val="28"/>
          <w:rtl w:val="true"/>
          <w:lang w:bidi="fa-IR"/>
        </w:rPr>
        <w:t>.</w:t>
      </w:r>
    </w:p>
    <w:p>
      <w:pPr>
        <w:pStyle w:val="Heading3"/>
        <w:numPr>
          <w:ilvl w:val="2"/>
          <w:numId w:val="1"/>
        </w:numPr>
        <w:rPr/>
      </w:pPr>
      <w:bookmarkStart w:id="685" w:name="__RefHeading___Toc8584488_73709187"/>
      <w:bookmarkStart w:id="686" w:name="_Toc307"/>
      <w:bookmarkEnd w:id="685"/>
      <w:r>
        <w:rPr/>
        <w:t>252</w:t>
      </w:r>
      <w:r>
        <w:rPr>
          <w:rtl w:val="true"/>
        </w:rPr>
        <w:t xml:space="preserve">- </w:t>
      </w:r>
      <w:r>
        <w:rPr>
          <w:rtl w:val="true"/>
        </w:rPr>
        <w:t>شرح الإرشاد</w:t>
      </w:r>
      <w:bookmarkEnd w:id="68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للعالم الجلیل الشیخ عبد الحسین بن المولی علی البرقانی القزوینی المتزوج بابنة عمه المولی صالح و المتوفی فی حدود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یوجد عند السید شهاب الدین بخط مؤلفه ظاهرا کما کتبه إلینا، و هو من أول الطهارة إلی کتاب المتاجر، و أوله بعد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الکتاب مصدر ثان لکتب من الکتب بمعنی الخط فعن القاموس إلخ قال و یظهر منه أنه من تلامیذ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عمه المولی صالح المتوفی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صاحب الریاض لکنه تلمذ علی ولده المجاهد الذی 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هذا الشارح أدرک المجاهد لکن تلمذه علیه بعید و الله أعلم‏ </w:t>
      </w:r>
      <w:bookmarkStart w:id="687" w:name="pg11719_135049"/>
    </w:p>
    <w:p>
      <w:pPr>
        <w:pStyle w:val="BookText"/>
        <w:rPr/>
      </w:pPr>
      <w:bookmarkEnd w:id="687"/>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الموجود مجلد الصلاة منه أیضا فرغ منه 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له شرح الشرائع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و ولده الشیخ رضا کان رئیسا بقزوین ملقبا بشیخ الإسلام و متولیا لأوقاف البرغانیین هناک‏</w:t>
      </w:r>
    </w:p>
    <w:p>
      <w:pPr>
        <w:pStyle w:val="Heading3"/>
        <w:numPr>
          <w:ilvl w:val="2"/>
          <w:numId w:val="1"/>
        </w:numPr>
        <w:rPr/>
      </w:pPr>
      <w:bookmarkStart w:id="688" w:name="__RefHeading___Toc8584490_73709187"/>
      <w:bookmarkStart w:id="689" w:name="_Toc308"/>
      <w:bookmarkEnd w:id="688"/>
      <w:r>
        <w:rPr>
          <w:rtl w:val="true"/>
        </w:rPr>
        <w:t>شرح الإرشاد</w:t>
      </w:r>
      <w:bookmarkEnd w:id="68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أوله إلی کتاب الحج،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خط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وصل فیه إلی کتاب النکاح، للشیخ عبد العالی بن المحقق الکرکی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و هی إلی صلاة المسافر، و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أذهان أرباب الإیمان، و فقاهة أفهام أصحاب العرفان، حمد موجد شرع لنا شرائع الإسلام إلخ و رأیت نسخه ثانیة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لم یذکر فیها اسم الشارح، و صرح فیها فی مسألة الاکتفاء بذی الجهات الثلاث أنه مختار والده، و کذا فی مسألة اعتبار نیة الرفع و مر فی الحواشی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والده المحقق علی الإرشاد کانت ولادة الشیخ عبد العالی الشارح کما وجد بخط والده المحقق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تاج الدین أبو محمد عبد العالی بن علی بن الحسین بن علی بن محمد بن عبد العالی فی تاسع ذی القعدة سنة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فی أصفهان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نقلا عن بعض إجازات السید حسین الکرکی شیخ السبزواری،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هناک بزاویة سید الساجدین ع ثم بعد ثلاثین‏</w:t>
      </w:r>
      <w:r>
        <w:rPr>
          <w:rStyle w:val="FootnoteAnchor"/>
          <w:rtl w:val="true"/>
        </w:rPr>
        <w:footnoteReference w:id="7"/>
      </w:r>
      <w:r>
        <w:rPr>
          <w:rFonts w:ascii="IRNazanin" w:hAnsi="IRNazanin" w:eastAsia="IRNazanin"/>
          <w:color w:val="111111"/>
          <w:sz w:val="28"/>
          <w:sz w:val="28"/>
          <w:szCs w:val="28"/>
          <w:rtl w:val="true"/>
          <w:lang w:bidi="fa-IR"/>
        </w:rPr>
        <w:t xml:space="preserve">سنة تقریبا </w:t>
      </w:r>
      <w:bookmarkStart w:id="690" w:name="pg11719_135050"/>
    </w:p>
    <w:p>
      <w:pPr>
        <w:pStyle w:val="BookText"/>
        <w:rPr/>
      </w:pPr>
      <w:bookmarkEnd w:id="690"/>
      <w:r>
        <w:rPr>
          <w:rFonts w:ascii="IRNazanin" w:hAnsi="IRNazanin" w:eastAsia="IRNazanin"/>
          <w:color w:val="111111"/>
          <w:sz w:val="28"/>
          <w:sz w:val="28"/>
          <w:szCs w:val="28"/>
          <w:rtl w:val="true"/>
          <w:lang w:bidi="fa-IR"/>
        </w:rPr>
        <w:t xml:space="preserve">نقل هو مع جنازة علی بن هلال الکرکی إلی مشهد الرضا ع و دفنا هناک فی دار السیادة، و تاریخ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مقتدای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تاریخ وفاه والده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عن الشیخ عبد العالی هذا ابن أخته المحقق الداماد، و السید حسین بن حیدر العاملی شیخ المحقق السبزواری، و غیرهما</w:t>
      </w:r>
    </w:p>
    <w:p>
      <w:pPr>
        <w:pStyle w:val="Heading3"/>
        <w:numPr>
          <w:ilvl w:val="2"/>
          <w:numId w:val="1"/>
        </w:numPr>
        <w:rPr/>
      </w:pPr>
      <w:bookmarkStart w:id="691" w:name="__RefHeading___Toc8584492_73709187"/>
      <w:bookmarkStart w:id="692" w:name="_Toc309"/>
      <w:bookmarkEnd w:id="691"/>
      <w:r>
        <w:rPr>
          <w:rtl w:val="true"/>
        </w:rPr>
        <w:t>شرح الإرشاد</w:t>
      </w:r>
      <w:bookmarkEnd w:id="692"/>
    </w:p>
    <w:p>
      <w:pPr>
        <w:pStyle w:val="BookText"/>
        <w:rPr/>
      </w:pPr>
      <w:r>
        <w:rPr>
          <w:rFonts w:ascii="IRNazanin" w:hAnsi="IRNazanin" w:eastAsia="IRNazanin"/>
          <w:color w:val="111111"/>
          <w:sz w:val="28"/>
          <w:sz w:val="28"/>
          <w:szCs w:val="28"/>
          <w:rtl w:val="true"/>
          <w:lang w:bidi="fa-IR"/>
        </w:rPr>
        <w:t xml:space="preserve">علی نحو التعلیق للمولی الأجل عبد الله بن الحسین التستری المتوفی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تلمیذ الأردبیلی و الشیخ أحمد بن خاتون، و معاصر البهائی و المحقق الداماد، و أستاذ المولی المجلسی و السید مصطفی التفریشی،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نسخته بمشهد الرضا ع و هی من کتاب الإجارة إلی آخر الحدود</w:t>
      </w:r>
    </w:p>
    <w:p>
      <w:pPr>
        <w:pStyle w:val="Heading3"/>
        <w:numPr>
          <w:ilvl w:val="2"/>
          <w:numId w:val="1"/>
        </w:numPr>
        <w:rPr/>
      </w:pPr>
      <w:bookmarkStart w:id="693" w:name="__RefHeading___Toc8584494_73709187"/>
      <w:bookmarkStart w:id="694" w:name="_Toc310"/>
      <w:bookmarkEnd w:id="693"/>
      <w:r>
        <w:rPr/>
        <w:t>253</w:t>
      </w:r>
      <w:r>
        <w:rPr>
          <w:rtl w:val="true"/>
        </w:rPr>
        <w:t xml:space="preserve">- </w:t>
      </w:r>
      <w:r>
        <w:rPr>
          <w:rtl w:val="true"/>
        </w:rPr>
        <w:t>شرح الإرشاد</w:t>
      </w:r>
      <w:bookmarkEnd w:id="694"/>
    </w:p>
    <w:p>
      <w:pPr>
        <w:pStyle w:val="BookText"/>
        <w:rPr/>
      </w:pPr>
      <w:r>
        <w:rPr>
          <w:rFonts w:ascii="IRNazanin" w:hAnsi="IRNazanin" w:eastAsia="IRNazanin"/>
          <w:color w:val="111111"/>
          <w:sz w:val="28"/>
          <w:sz w:val="28"/>
          <w:szCs w:val="28"/>
          <w:rtl w:val="true"/>
          <w:lang w:bidi="fa-IR"/>
        </w:rPr>
        <w:t xml:space="preserve">للمولی عبد الله بن الحاج محمد البشروی التونی المتوفی فی کرمانشاه سنة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المدفون بها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الشیخ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 عثرت علیه‏</w:t>
      </w:r>
    </w:p>
    <w:p>
      <w:pPr>
        <w:pStyle w:val="Heading3"/>
        <w:numPr>
          <w:ilvl w:val="2"/>
          <w:numId w:val="1"/>
        </w:numPr>
        <w:rPr/>
      </w:pPr>
      <w:bookmarkStart w:id="695" w:name="__RefHeading___Toc8584496_73709187"/>
      <w:bookmarkStart w:id="696" w:name="_Toc311"/>
      <w:bookmarkEnd w:id="695"/>
      <w:r>
        <w:rPr>
          <w:rtl w:val="true"/>
        </w:rPr>
        <w:t>شرح الإرشاد</w:t>
      </w:r>
      <w:bookmarkEnd w:id="696"/>
    </w:p>
    <w:p>
      <w:pPr>
        <w:pStyle w:val="BookText"/>
        <w:rPr/>
      </w:pPr>
      <w:r>
        <w:rPr>
          <w:rFonts w:ascii="IRNazanin" w:hAnsi="IRNazanin" w:eastAsia="IRNazanin"/>
          <w:color w:val="111111"/>
          <w:sz w:val="28"/>
          <w:sz w:val="28"/>
          <w:szCs w:val="28"/>
          <w:rtl w:val="true"/>
          <w:lang w:bidi="fa-IR"/>
        </w:rPr>
        <w:t xml:space="preserve">للشیخ عبد النبی بن سعد الجزائری النجفی المتوفی فی یوم الخمیس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p>
    <w:p>
      <w:pPr>
        <w:pStyle w:val="Heading3"/>
        <w:numPr>
          <w:ilvl w:val="2"/>
          <w:numId w:val="1"/>
        </w:numPr>
        <w:rPr/>
      </w:pPr>
      <w:bookmarkStart w:id="697" w:name="__RefHeading___Toc8584498_73709187"/>
      <w:bookmarkStart w:id="698" w:name="_Toc312"/>
      <w:bookmarkEnd w:id="697"/>
      <w:r>
        <w:rPr>
          <w:rtl w:val="true"/>
        </w:rPr>
        <w:t>شرح الإرشاد</w:t>
      </w:r>
      <w:bookmarkEnd w:id="698"/>
    </w:p>
    <w:p>
      <w:pPr>
        <w:pStyle w:val="BookText"/>
        <w:rPr/>
      </w:pPr>
      <w:r>
        <w:rPr>
          <w:rFonts w:ascii="IRNazanin" w:hAnsi="IRNazanin" w:eastAsia="IRNazanin"/>
          <w:color w:val="111111"/>
          <w:sz w:val="28"/>
          <w:sz w:val="28"/>
          <w:szCs w:val="28"/>
          <w:rtl w:val="true"/>
          <w:lang w:bidi="fa-IR"/>
        </w:rPr>
        <w:t xml:space="preserve">للسید علی بن الحسین بن محمد الشهیر بابن الصائغ الحسینی العاملی الجزینی، و هو کبیر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المیم‏</w:t>
      </w:r>
    </w:p>
    <w:p>
      <w:pPr>
        <w:pStyle w:val="Heading3"/>
        <w:numPr>
          <w:ilvl w:val="2"/>
          <w:numId w:val="1"/>
        </w:numPr>
        <w:rPr/>
      </w:pPr>
      <w:bookmarkStart w:id="699" w:name="__RefHeading___Toc8584500_73709187"/>
      <w:bookmarkStart w:id="700" w:name="_Toc313"/>
      <w:bookmarkEnd w:id="699"/>
      <w:r>
        <w:rPr/>
        <w:t>254</w:t>
      </w:r>
      <w:r>
        <w:rPr>
          <w:rtl w:val="true"/>
        </w:rPr>
        <w:t xml:space="preserve">- </w:t>
      </w:r>
      <w:r>
        <w:rPr>
          <w:rtl w:val="true"/>
        </w:rPr>
        <w:t>شرح الإرشاد</w:t>
      </w:r>
      <w:bookmarkEnd w:id="700"/>
    </w:p>
    <w:p>
      <w:pPr>
        <w:pStyle w:val="BookText"/>
        <w:rPr/>
      </w:pPr>
      <w:r>
        <w:rPr>
          <w:rFonts w:ascii="IRNazanin" w:hAnsi="IRNazanin" w:eastAsia="IRNazanin"/>
          <w:color w:val="111111"/>
          <w:sz w:val="28"/>
          <w:sz w:val="28"/>
          <w:szCs w:val="28"/>
          <w:rtl w:val="true"/>
          <w:lang w:bidi="fa-IR"/>
        </w:rPr>
        <w:t xml:space="preserve">للشیخ محمد علی بن محمد البلاغی النجفی المتوفی سنة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حفیده الشیخ حسن بن عباس بن محمد علی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ترجمته لجده‏</w:t>
      </w:r>
    </w:p>
    <w:p>
      <w:pPr>
        <w:pStyle w:val="Heading3"/>
        <w:numPr>
          <w:ilvl w:val="2"/>
          <w:numId w:val="1"/>
        </w:numPr>
        <w:rPr/>
      </w:pPr>
      <w:bookmarkStart w:id="701" w:name="__RefHeading___Toc8584502_73709187"/>
      <w:bookmarkStart w:id="702" w:name="_Toc314"/>
      <w:bookmarkEnd w:id="701"/>
      <w:r>
        <w:rPr/>
        <w:t>255</w:t>
      </w:r>
      <w:r>
        <w:rPr>
          <w:rtl w:val="true"/>
        </w:rPr>
        <w:t xml:space="preserve">- </w:t>
      </w:r>
      <w:r>
        <w:rPr>
          <w:rtl w:val="true"/>
        </w:rPr>
        <w:t>شرح الإرشاد</w:t>
      </w:r>
      <w:bookmarkEnd w:id="70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شمس الدین محمد بن أحمد بن نعمة الله بن خاتون العاملی شیخ إجازة السید حسین بن حیدر الکرکی، ذکره السید حسین فی‏ </w:t>
      </w:r>
      <w:bookmarkStart w:id="703" w:name="pg11719_135051"/>
    </w:p>
    <w:p>
      <w:pPr>
        <w:pStyle w:val="BookText"/>
        <w:rPr/>
      </w:pPr>
      <w:bookmarkEnd w:id="703"/>
      <w:r>
        <w:rPr>
          <w:rFonts w:ascii="IRNazanin" w:hAnsi="IRNazanin" w:eastAsia="IRNazanin"/>
          <w:color w:val="111111"/>
          <w:sz w:val="28"/>
          <w:sz w:val="28"/>
          <w:szCs w:val="28"/>
          <w:rtl w:val="true"/>
          <w:lang w:bidi="fa-IR"/>
        </w:rPr>
        <w:t>إجازته الکبیرة التی جعل هذا الشارح سابع مشایخه الاثنی عشر فیها</w:t>
      </w:r>
    </w:p>
    <w:p>
      <w:pPr>
        <w:pStyle w:val="Heading3"/>
        <w:numPr>
          <w:ilvl w:val="2"/>
          <w:numId w:val="1"/>
        </w:numPr>
        <w:rPr/>
      </w:pPr>
      <w:bookmarkStart w:id="704" w:name="__RefHeading___Toc8584504_73709187"/>
      <w:bookmarkStart w:id="705" w:name="_Toc315"/>
      <w:bookmarkEnd w:id="704"/>
      <w:r>
        <w:rPr>
          <w:rtl w:val="true"/>
        </w:rPr>
        <w:t>شرح الإرشاد</w:t>
      </w:r>
      <w:bookmarkEnd w:id="705"/>
    </w:p>
    <w:p>
      <w:pPr>
        <w:pStyle w:val="BookText"/>
        <w:rPr/>
      </w:pPr>
      <w:r>
        <w:rPr>
          <w:rFonts w:ascii="IRNazanin" w:hAnsi="IRNazanin" w:eastAsia="IRNazanin"/>
          <w:color w:val="111111"/>
          <w:sz w:val="28"/>
          <w:sz w:val="28"/>
          <w:szCs w:val="28"/>
          <w:rtl w:val="true"/>
          <w:lang w:bidi="fa-IR"/>
        </w:rPr>
        <w:t xml:space="preserve">لولد المصنف فخر الدین محمد بن الحسن بن یوسف بن المطهر الحلی المتوفی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الفاضل الهندی و غیره فیظهر منه تعدد ما رآه من نسخه، و مر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الحاشیة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للشیخ ظهیر الدین تلمیذ فخر المحققین‏</w:t>
      </w:r>
    </w:p>
    <w:p>
      <w:pPr>
        <w:pStyle w:val="Heading3"/>
        <w:numPr>
          <w:ilvl w:val="2"/>
          <w:numId w:val="1"/>
        </w:numPr>
        <w:rPr/>
      </w:pPr>
      <w:bookmarkStart w:id="706" w:name="__RefHeading___Toc8584506_73709187"/>
      <w:bookmarkStart w:id="707" w:name="_Toc316"/>
      <w:bookmarkEnd w:id="706"/>
      <w:r>
        <w:rPr/>
        <w:t>256</w:t>
      </w:r>
      <w:r>
        <w:rPr>
          <w:rtl w:val="true"/>
        </w:rPr>
        <w:t xml:space="preserve">- </w:t>
      </w:r>
      <w:r>
        <w:rPr>
          <w:rtl w:val="true"/>
        </w:rPr>
        <w:t>شرح الإرشاد</w:t>
      </w:r>
      <w:bookmarkEnd w:id="707"/>
    </w:p>
    <w:p>
      <w:pPr>
        <w:pStyle w:val="BookText"/>
        <w:rPr/>
      </w:pPr>
      <w:r>
        <w:rPr>
          <w:rFonts w:ascii="IRNazanin" w:hAnsi="IRNazanin" w:eastAsia="IRNazanin"/>
          <w:color w:val="111111"/>
          <w:sz w:val="28"/>
          <w:sz w:val="28"/>
          <w:szCs w:val="28"/>
          <w:rtl w:val="true"/>
          <w:lang w:bidi="fa-IR"/>
        </w:rPr>
        <w:t xml:space="preserve">مبسوط للشیخ محمد بن الشیخ حسین المدعو بأبی خمسین الأحسائی المتوفی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w:t>
      </w:r>
    </w:p>
    <w:p>
      <w:pPr>
        <w:pStyle w:val="Heading3"/>
        <w:numPr>
          <w:ilvl w:val="2"/>
          <w:numId w:val="1"/>
        </w:numPr>
        <w:rPr/>
      </w:pPr>
      <w:bookmarkStart w:id="708" w:name="__RefHeading___Toc8584508_73709187"/>
      <w:bookmarkStart w:id="709" w:name="_Toc317"/>
      <w:bookmarkEnd w:id="708"/>
      <w:r>
        <w:rPr/>
        <w:t>257</w:t>
      </w:r>
      <w:r>
        <w:rPr>
          <w:rtl w:val="true"/>
        </w:rPr>
        <w:t xml:space="preserve">- </w:t>
      </w:r>
      <w:r>
        <w:rPr>
          <w:rtl w:val="true"/>
        </w:rPr>
        <w:t>شرح الإرشاد</w:t>
      </w:r>
      <w:bookmarkEnd w:id="709"/>
    </w:p>
    <w:p>
      <w:pPr>
        <w:pStyle w:val="BookText"/>
        <w:rPr/>
      </w:pPr>
      <w:r>
        <w:rPr>
          <w:rFonts w:ascii="IRNazanin" w:hAnsi="IRNazanin" w:eastAsia="IRNazanin"/>
          <w:color w:val="111111"/>
          <w:sz w:val="28"/>
          <w:sz w:val="28"/>
          <w:szCs w:val="28"/>
          <w:rtl w:val="true"/>
          <w:lang w:bidi="fa-IR"/>
        </w:rPr>
        <w:t xml:space="preserve">للشیخ محمد بن علی بن نعمة الله بن خاتون العاملی تلمیذ الشیخ البهائی و مترجم أربعینه و الساکن فی حیدرآباد الهند، ذکره الشیخ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Heading3"/>
        <w:numPr>
          <w:ilvl w:val="2"/>
          <w:numId w:val="1"/>
        </w:numPr>
        <w:rPr/>
      </w:pPr>
      <w:bookmarkStart w:id="710" w:name="__RefHeading___Toc8584510_73709187"/>
      <w:bookmarkStart w:id="711" w:name="_Toc318"/>
      <w:bookmarkEnd w:id="710"/>
      <w:r>
        <w:rPr>
          <w:rtl w:val="true"/>
        </w:rPr>
        <w:t>شرح الإرشاد</w:t>
      </w:r>
      <w:bookmarkEnd w:id="711"/>
    </w:p>
    <w:p>
      <w:pPr>
        <w:pStyle w:val="BookText"/>
        <w:rPr/>
      </w:pPr>
      <w:r>
        <w:rPr>
          <w:rFonts w:ascii="IRNazanin" w:hAnsi="IRNazanin" w:eastAsia="IRNazanin"/>
          <w:color w:val="111111"/>
          <w:sz w:val="28"/>
          <w:sz w:val="28"/>
          <w:szCs w:val="28"/>
          <w:rtl w:val="true"/>
          <w:lang w:bidi="fa-IR"/>
        </w:rPr>
        <w:t xml:space="preserve">للشیخ السعید شمس الدین محمد بن الشیخ جمال الدین مکی العاملی الجزینی الشهید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نکت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قد طبع فی إیران مکررا منها طبعه عام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712" w:name="__RefHeading___Toc8584512_73709187"/>
      <w:bookmarkStart w:id="713" w:name="_Toc319"/>
      <w:bookmarkEnd w:id="712"/>
      <w:r>
        <w:rPr/>
        <w:t>258</w:t>
      </w:r>
      <w:r>
        <w:rPr>
          <w:rtl w:val="true"/>
        </w:rPr>
        <w:t xml:space="preserve">- </w:t>
      </w:r>
      <w:r>
        <w:rPr>
          <w:rtl w:val="true"/>
        </w:rPr>
        <w:t>شرح الإرشاد</w:t>
      </w:r>
      <w:bookmarkEnd w:id="713"/>
    </w:p>
    <w:p>
      <w:pPr>
        <w:pStyle w:val="BookText"/>
        <w:rPr/>
      </w:pPr>
      <w:r>
        <w:rPr>
          <w:rFonts w:ascii="IRNazanin" w:hAnsi="IRNazanin" w:eastAsia="IRNazanin"/>
          <w:color w:val="111111"/>
          <w:sz w:val="28"/>
          <w:sz w:val="28"/>
          <w:szCs w:val="28"/>
          <w:rtl w:val="true"/>
          <w:lang w:bidi="fa-IR"/>
        </w:rPr>
        <w:t xml:space="preserve">للعلامة الأنصاری الشیخ المرتضی بن المولی محمد أمین الدزفولی التستری المتوفی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المعروف بالطهارة المطبوع مکررا</w:t>
      </w:r>
    </w:p>
    <w:p>
      <w:pPr>
        <w:pStyle w:val="Heading3"/>
        <w:numPr>
          <w:ilvl w:val="2"/>
          <w:numId w:val="1"/>
        </w:numPr>
        <w:rPr/>
      </w:pPr>
      <w:bookmarkStart w:id="714" w:name="__RefHeading___Toc8584514_73709187"/>
      <w:bookmarkStart w:id="715" w:name="_Toc320"/>
      <w:bookmarkEnd w:id="714"/>
      <w:r>
        <w:rPr/>
        <w:t>259</w:t>
      </w:r>
      <w:r>
        <w:rPr>
          <w:rtl w:val="true"/>
        </w:rPr>
        <w:t xml:space="preserve">- </w:t>
      </w:r>
      <w:r>
        <w:rPr>
          <w:rtl w:val="true"/>
        </w:rPr>
        <w:t>شرح الإرشاد</w:t>
      </w:r>
      <w:bookmarkEnd w:id="715"/>
    </w:p>
    <w:p>
      <w:pPr>
        <w:pStyle w:val="BookText"/>
        <w:rPr/>
      </w:pPr>
      <w:r>
        <w:rPr>
          <w:rFonts w:ascii="IRNazanin" w:hAnsi="IRNazanin" w:eastAsia="IRNazanin"/>
          <w:color w:val="111111"/>
          <w:sz w:val="28"/>
          <w:sz w:val="28"/>
          <w:szCs w:val="28"/>
          <w:rtl w:val="true"/>
          <w:lang w:bidi="fa-IR"/>
        </w:rPr>
        <w:t xml:space="preserve">للشیخ هارون بن الشیخ خمیس الجزائری، ینقل عنه بعض مقاربی العصر فی رسائله، و لعل والده هو الشیخ خمیس بن عامر الجزائری آل مناف، 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السداد فی شرح خلافیات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الفقیه یوسف بن علی الأوالی تلمیذ السید ماجد البحرانی المتوفی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الذی فرغ من بعض کتاباته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بعضها 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716" w:name="__RefHeading___Toc8584516_73709187"/>
      <w:bookmarkStart w:id="717" w:name="_Toc321"/>
      <w:bookmarkEnd w:id="716"/>
      <w:r>
        <w:rPr>
          <w:rtl w:val="true"/>
        </w:rPr>
        <w:t>شرح الإرشاد</w:t>
      </w:r>
      <w:bookmarkEnd w:id="71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النحو للتفتازانی، للسید الأجل صدر الدین علی بن نظام الدین أحمد الدشتکی الشیرازی المشهور بالسید علی خان المدنی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و المتوفی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 الرشاد</w:t>
      </w:r>
      <w:r>
        <w:rPr>
          <w:rFonts w:eastAsia="IRNazanin" w:cs="IRNazanin"/>
          <w:color w:val="111111"/>
          <w:sz w:val="28"/>
          <w:szCs w:val="28"/>
          <w:rtl w:val="true"/>
          <w:lang w:bidi="fa-IR"/>
        </w:rPr>
        <w:t xml:space="preserve">) </w:t>
      </w:r>
      <w:bookmarkStart w:id="718" w:name="pg11719_135052"/>
    </w:p>
    <w:p>
      <w:pPr>
        <w:pStyle w:val="BookText"/>
        <w:rPr/>
      </w:pPr>
      <w:bookmarkEnd w:id="718"/>
      <w:r>
        <w:rPr>
          <w:rFonts w:ascii="IRNazanin" w:hAnsi="IRNazanin" w:eastAsia="IRNazanin"/>
          <w:color w:val="111111"/>
          <w:sz w:val="28"/>
          <w:sz w:val="28"/>
          <w:szCs w:val="28"/>
          <w:rtl w:val="true"/>
          <w:lang w:bidi="fa-IR"/>
        </w:rPr>
        <w:t>کما یأتی فی المیم‏</w:t>
      </w:r>
    </w:p>
    <w:p>
      <w:pPr>
        <w:pStyle w:val="Heading3"/>
        <w:numPr>
          <w:ilvl w:val="2"/>
          <w:numId w:val="1"/>
        </w:numPr>
        <w:rPr/>
      </w:pPr>
      <w:bookmarkStart w:id="719" w:name="__RefHeading___Toc8584518_73709187"/>
      <w:bookmarkStart w:id="720" w:name="_Toc322"/>
      <w:bookmarkEnd w:id="719"/>
      <w:r>
        <w:rPr>
          <w:rtl w:val="true"/>
        </w:rPr>
        <w:t>شرح الإرشاد</w:t>
      </w:r>
      <w:bookmarkEnd w:id="720"/>
    </w:p>
    <w:p>
      <w:pPr>
        <w:pStyle w:val="BookText"/>
        <w:rPr/>
      </w:pPr>
      <w:r>
        <w:rPr>
          <w:rFonts w:ascii="IRNazanin" w:hAnsi="IRNazanin" w:eastAsia="IRNazanin"/>
          <w:color w:val="111111"/>
          <w:sz w:val="28"/>
          <w:sz w:val="28"/>
          <w:szCs w:val="28"/>
          <w:rtl w:val="true"/>
          <w:lang w:bidi="fa-IR"/>
        </w:rPr>
        <w:t xml:space="preserve">للتفتازانی المذکور، للسید شمس الدین محمد بن السید الشریف الجرجانی الذی صرح السید الجزائری بتشیعه علی خلاف أبیه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أبیه، نسبه إلیه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المولی نعمة الله بن أحمد معاصر المحدث الجزائری فی بعض حواشیه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الجزائری،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الرشاد فی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p>
    <w:p>
      <w:pPr>
        <w:pStyle w:val="Heading3"/>
        <w:numPr>
          <w:ilvl w:val="2"/>
          <w:numId w:val="1"/>
        </w:numPr>
        <w:rPr/>
      </w:pPr>
      <w:bookmarkStart w:id="721" w:name="__RefHeading___Toc8584520_73709187"/>
      <w:bookmarkStart w:id="722" w:name="_Toc323"/>
      <w:bookmarkEnd w:id="721"/>
      <w:r>
        <w:rPr/>
        <w:t>260</w:t>
      </w:r>
      <w:r>
        <w:rPr>
          <w:rtl w:val="true"/>
        </w:rPr>
        <w:t xml:space="preserve">- </w:t>
      </w:r>
      <w:r>
        <w:rPr>
          <w:rtl w:val="true"/>
        </w:rPr>
        <w:t>شرح إرشاد المسترشدین فی أصول الدین‏</w:t>
      </w:r>
      <w:bookmarkEnd w:id="722"/>
    </w:p>
    <w:p>
      <w:pPr>
        <w:pStyle w:val="BookText"/>
        <w:rPr/>
      </w:pPr>
      <w:r>
        <w:rPr>
          <w:rFonts w:ascii="IRNazanin" w:hAnsi="IRNazanin" w:eastAsia="IRNazanin"/>
          <w:color w:val="111111"/>
          <w:sz w:val="28"/>
          <w:sz w:val="28"/>
          <w:szCs w:val="28"/>
          <w:rtl w:val="true"/>
          <w:lang w:bidi="fa-IR"/>
        </w:rPr>
        <w:t xml:space="preserve">تألیف فخر المحققین ابن العلامة الحلی، للمولی نظام الدین محمد بن الحسین القرشی الساوجی تلمیذ الشیخ البهائی و المتوفی فی حدود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شرحه للرسالة الاعتقادیة الفخریة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بها الإرشاد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جید طویل الذیل ألفه للصدر الکبیر المیرزا رفیع الدین الذی کان صدرا فی زمن الشاه عباس مع ولده المیر علاء الدین حسین الملقب بسلطان العلماء إلی أن توفی فی سنة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بعد موته استقل ولده المذکور بالصدارة</w:t>
      </w:r>
    </w:p>
    <w:p>
      <w:pPr>
        <w:pStyle w:val="Heading3"/>
        <w:numPr>
          <w:ilvl w:val="2"/>
          <w:numId w:val="1"/>
        </w:numPr>
        <w:rPr/>
      </w:pPr>
      <w:bookmarkStart w:id="723" w:name="__RefHeading___Toc8584522_73709187"/>
      <w:bookmarkStart w:id="724" w:name="_Toc324"/>
      <w:bookmarkEnd w:id="723"/>
      <w:r>
        <w:rPr>
          <w:rtl w:val="true"/>
        </w:rPr>
        <w:t>شرح الإرشاد فی معرفة حجج الله علی العباد</w:t>
      </w:r>
      <w:bookmarkEnd w:id="724"/>
    </w:p>
    <w:p>
      <w:pPr>
        <w:pStyle w:val="BookText"/>
        <w:rPr/>
      </w:pPr>
      <w:r>
        <w:rPr>
          <w:rFonts w:ascii="IRNazanin" w:hAnsi="IRNazanin" w:eastAsia="IRNazanin"/>
          <w:color w:val="111111"/>
          <w:sz w:val="28"/>
          <w:sz w:val="28"/>
          <w:szCs w:val="28"/>
          <w:rtl w:val="true"/>
          <w:lang w:bidi="fa-IR"/>
        </w:rPr>
        <w:t xml:space="preserve">تألیف الشیخ المفید، فارسی مع البسط و التفصیل للشیخ سلیمان الکاشانی، طبع فی أصفهان فی مجلد کبیر کما فی بعض الفهارس و 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السلیمانیة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p>
    <w:p>
      <w:pPr>
        <w:pStyle w:val="Heading3"/>
        <w:numPr>
          <w:ilvl w:val="2"/>
          <w:numId w:val="1"/>
        </w:numPr>
        <w:rPr/>
      </w:pPr>
      <w:bookmarkStart w:id="725" w:name="__RefHeading___Toc8584524_73709187"/>
      <w:bookmarkStart w:id="726" w:name="_Toc325"/>
      <w:bookmarkEnd w:id="725"/>
      <w:r>
        <w:rPr/>
        <w:t>261</w:t>
      </w:r>
      <w:r>
        <w:rPr>
          <w:rtl w:val="true"/>
        </w:rPr>
        <w:t xml:space="preserve">- </w:t>
      </w:r>
      <w:r>
        <w:rPr>
          <w:rtl w:val="true"/>
        </w:rPr>
        <w:t>شرح أساس الکیاسة</w:t>
      </w:r>
      <w:bookmarkEnd w:id="72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العلوم الأربعة المنطق و الطبیعی و الإلهی و الریاضی، لبرهان الدین محمد بن محمد بن محمد النسفی الحنفی المترجم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المولود سنة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عصر الشارح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و هو شرح حاو لتمام المتن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شرحه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العاقبة للمتقین و الصلاة علی رسول الله محمد و آله أجمعین، و بعد فإن النسخة المسماة بأساس الکیاسة مفتقرة إلی إیضاح ما هی متضمنة لها من القواعد الحکمیة إلخ و النسخة بخط تلمیذ </w:t>
      </w:r>
      <w:bookmarkStart w:id="727" w:name="pg11719_135053"/>
    </w:p>
    <w:p>
      <w:pPr>
        <w:pStyle w:val="BookText"/>
        <w:rPr/>
      </w:pPr>
      <w:bookmarkEnd w:id="727"/>
      <w:r>
        <w:rPr>
          <w:rFonts w:ascii="IRNazanin" w:hAnsi="IRNazanin" w:eastAsia="IRNazanin"/>
          <w:color w:val="111111"/>
          <w:sz w:val="28"/>
          <w:sz w:val="28"/>
          <w:szCs w:val="28"/>
          <w:rtl w:val="true"/>
          <w:lang w:bidi="fa-IR"/>
        </w:rPr>
        <w:t>المؤلف محمد بن علی بن زکی البدخشانی الکاشغری، و قد وصل المؤلف فی الشرح إلی آخر الإلهیات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یتلوه شرح القسم الرابع فی الریاضیات إلخ و ذکر التلمیذ أنه کتب هذه النسخة عن نسخه خط أستاذه الشارح و صححها و قابلها بقدر الوسع و قرأها علیه فی بغداد و فرغ منها فی یوم عاشوراء سنة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توجد بخط هذا الکاتب بعد الشرح المذکور رسالة اختصرت من الکتب الریاضیة و فی خطبتها أیضا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آله أجمعین و ظاهر هذین الموضعین حسن حال المؤلف، فراجعه، و لیس هذا المؤلف هو النسفی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النسفیة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نجم الدین أبو حفص عمر بن محمد بن إسماعیل السمرقندی المولود سنة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المتوفی بسمرقند سنة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728" w:name="__RefHeading___Toc8584526_73709187"/>
      <w:bookmarkStart w:id="729" w:name="_Toc326"/>
      <w:bookmarkEnd w:id="728"/>
      <w:r>
        <w:rPr/>
        <w:t>262</w:t>
      </w:r>
      <w:r>
        <w:rPr>
          <w:rtl w:val="true"/>
        </w:rPr>
        <w:t xml:space="preserve">- </w:t>
      </w:r>
      <w:r>
        <w:rPr>
          <w:rtl w:val="true"/>
        </w:rPr>
        <w:t>شرح أسانید الکافی‏</w:t>
      </w:r>
      <w:bookmarkEnd w:id="729"/>
    </w:p>
    <w:p>
      <w:pPr>
        <w:pStyle w:val="BookText"/>
        <w:rPr/>
      </w:pPr>
      <w:r>
        <w:rPr>
          <w:rFonts w:ascii="IRNazanin" w:hAnsi="IRNazanin" w:eastAsia="IRNazanin"/>
          <w:color w:val="111111"/>
          <w:sz w:val="28"/>
          <w:sz w:val="28"/>
          <w:szCs w:val="28"/>
          <w:rtl w:val="true"/>
          <w:lang w:bidi="fa-IR"/>
        </w:rPr>
        <w:t xml:space="preserve">للعالم الورع الشیخ علی بن المولی إبراهیم القمی النجفی المتوفی لیلة الأربعاء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المدفون فی مقبرة الحویزی مقابل مقبرة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رأیته عنده” المؤلف” بخطه‏</w:t>
      </w:r>
    </w:p>
    <w:p>
      <w:pPr>
        <w:pStyle w:val="Heading3"/>
        <w:numPr>
          <w:ilvl w:val="2"/>
          <w:numId w:val="1"/>
        </w:numPr>
        <w:rPr/>
      </w:pPr>
      <w:bookmarkStart w:id="730" w:name="__RefHeading___Toc8584528_73709187"/>
      <w:bookmarkStart w:id="731" w:name="_Toc327"/>
      <w:bookmarkEnd w:id="730"/>
      <w:r>
        <w:rPr>
          <w:rtl w:val="true"/>
        </w:rPr>
        <w:t>شرح أسانید من لا یحضره الفقیه‏</w:t>
      </w:r>
      <w:bookmarkEnd w:id="731"/>
    </w:p>
    <w:p>
      <w:pPr>
        <w:pStyle w:val="BookText"/>
        <w:rPr/>
      </w:pPr>
      <w:r>
        <w:rPr>
          <w:rFonts w:ascii="IRNazanin" w:hAnsi="IRNazanin" w:eastAsia="IRNazanin"/>
          <w:color w:val="111111"/>
          <w:sz w:val="28"/>
          <w:sz w:val="28"/>
          <w:szCs w:val="28"/>
          <w:rtl w:val="true"/>
          <w:lang w:bidi="fa-IR"/>
        </w:rPr>
        <w:t xml:space="preserve">للشیخ عبد الله بن صالح السماهیجی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ارتیاد ذهن النبیه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p>
    <w:p>
      <w:pPr>
        <w:pStyle w:val="Heading3"/>
        <w:numPr>
          <w:ilvl w:val="2"/>
          <w:numId w:val="1"/>
        </w:numPr>
        <w:rPr/>
      </w:pPr>
      <w:bookmarkStart w:id="732" w:name="__RefHeading___Toc8584530_73709187"/>
      <w:bookmarkStart w:id="733" w:name="_Toc328"/>
      <w:bookmarkEnd w:id="732"/>
      <w:r>
        <w:rPr/>
        <w:t>263</w:t>
      </w:r>
      <w:r>
        <w:rPr>
          <w:rtl w:val="true"/>
        </w:rPr>
        <w:t xml:space="preserve">- </w:t>
      </w:r>
      <w:r>
        <w:rPr>
          <w:rtl w:val="true"/>
        </w:rPr>
        <w:t>شرح الأسباب و العلامات‏</w:t>
      </w:r>
      <w:bookmarkEnd w:id="733"/>
    </w:p>
    <w:p>
      <w:pPr>
        <w:pStyle w:val="BookText"/>
        <w:rPr/>
      </w:pPr>
      <w:r>
        <w:rPr>
          <w:rFonts w:ascii="IRNazanin" w:hAnsi="IRNazanin" w:eastAsia="IRNazanin"/>
          <w:color w:val="111111"/>
          <w:sz w:val="28"/>
          <w:sz w:val="28"/>
          <w:szCs w:val="28"/>
          <w:rtl w:val="true"/>
          <w:lang w:bidi="fa-IR"/>
        </w:rPr>
        <w:t xml:space="preserve">فی الطب، للشیخ برهان الدین نفیس بن عوض بن حکیم الکرمانی، شرح مزجی فی غایة التحقیق ألفه فی سمرقند و فرغ منه فی أواخر صفر سنة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أهداه إلی السلطان ألغ بیگ بن شاه‏رخ بن الأمیر تیمور کورکان، و بعده ألف شرح موجز القانون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باسمه، و هو مطبوع و متنه للشیخ الإمام نجیب الدین محمد بن علی بن عمر السمرقندی المقتول بهراة سنة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734" w:name="__RefHeading___Toc8584532_73709187"/>
      <w:bookmarkStart w:id="735" w:name="_Toc329"/>
      <w:bookmarkEnd w:id="734"/>
      <w:r>
        <w:rPr>
          <w:rtl w:val="true"/>
        </w:rPr>
        <w:t>الاستبصار فیما اختلف من الآثار</w:t>
      </w:r>
      <w:bookmarkEnd w:id="735"/>
    </w:p>
    <w:p>
      <w:pPr>
        <w:pStyle w:val="Heading3"/>
        <w:numPr>
          <w:ilvl w:val="2"/>
          <w:numId w:val="1"/>
        </w:numPr>
        <w:rPr/>
      </w:pPr>
      <w:bookmarkStart w:id="736" w:name="__RefHeading___Toc8584534_73709187"/>
      <w:bookmarkStart w:id="737" w:name="_Toc330"/>
      <w:bookmarkEnd w:id="736"/>
      <w:r>
        <w:rPr>
          <w:rtl w:val="true"/>
        </w:rPr>
        <w:t>بیان</w:t>
      </w:r>
      <w:bookmarkEnd w:id="73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شیخ الطائفة أبی جعفر محمد بن الحسن بن علی الطوسی المولود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أحد الکتب الأربعة و المجامیع الحدیثیة التی علیها </w:t>
      </w:r>
      <w:bookmarkStart w:id="738" w:name="pg11719_135054"/>
    </w:p>
    <w:p>
      <w:pPr>
        <w:pStyle w:val="BookText"/>
        <w:rPr/>
      </w:pPr>
      <w:bookmarkEnd w:id="738"/>
      <w:r>
        <w:rPr>
          <w:rFonts w:ascii="IRNazanin" w:hAnsi="IRNazanin" w:eastAsia="IRNazanin"/>
          <w:color w:val="111111"/>
          <w:sz w:val="28"/>
          <w:sz w:val="28"/>
          <w:szCs w:val="28"/>
          <w:rtl w:val="true"/>
          <w:lang w:bidi="fa-IR"/>
        </w:rPr>
        <w:t xml:space="preserve">مدار استنباط الأحکام الشرعیة عند فقهاء الشیعة الإمامیة الاثنی عشریة منذ عصر مؤلفه حتی الیوم، و لذلک کثر شراحه و المعلقون علیه منذ القرن الخامس إلی الآن و قد ذکرناه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ثمانیة عشر عالما من شراحه و المعلقین علیه، کما ذکرنا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حاشیة علیه، و لکثیر من هذه الشروح و الحواشی أسماء خاصة تذکر بالترتیب فی أماکنها، و نذکر هاهنا من الشروح ما لم یسم باسم خاص و نشیر إلی مواضع الباقی</w:t>
      </w:r>
      <w:r>
        <w:rPr>
          <w:rFonts w:eastAsia="IRNazanin" w:cs="IRNazanin"/>
          <w:color w:val="111111"/>
          <w:sz w:val="28"/>
          <w:szCs w:val="28"/>
          <w:rtl w:val="true"/>
          <w:lang w:bidi="fa-IR"/>
        </w:rPr>
        <w:t>:</w:t>
      </w:r>
    </w:p>
    <w:p>
      <w:pPr>
        <w:pStyle w:val="Heading3"/>
        <w:numPr>
          <w:ilvl w:val="2"/>
          <w:numId w:val="1"/>
        </w:numPr>
        <w:rPr/>
      </w:pPr>
      <w:bookmarkStart w:id="739" w:name="__RefHeading___Toc8584536_73709187"/>
      <w:bookmarkStart w:id="740" w:name="_Toc331"/>
      <w:bookmarkEnd w:id="739"/>
      <w:r>
        <w:rPr/>
        <w:t>264</w:t>
      </w:r>
      <w:r>
        <w:rPr>
          <w:rtl w:val="true"/>
        </w:rPr>
        <w:t xml:space="preserve">- </w:t>
      </w:r>
      <w:r>
        <w:rPr>
          <w:rtl w:val="true"/>
        </w:rPr>
        <w:t>شرح الاستبصار</w:t>
      </w:r>
      <w:bookmarkEnd w:id="740"/>
    </w:p>
    <w:p>
      <w:pPr>
        <w:pStyle w:val="BookText"/>
        <w:rPr/>
      </w:pPr>
      <w:r>
        <w:rPr>
          <w:rFonts w:ascii="IRNazanin" w:hAnsi="IRNazanin" w:eastAsia="IRNazanin"/>
          <w:color w:val="111111"/>
          <w:sz w:val="28"/>
          <w:sz w:val="28"/>
          <w:szCs w:val="28"/>
          <w:rtl w:val="true"/>
          <w:lang w:bidi="fa-IR"/>
        </w:rPr>
        <w:t xml:space="preserve">للمولی محمد أمین بن محمد شریف الأخباری الأسترآبادی المتوفی سنة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لم یتم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تصانیفه 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w:t>
      </w:r>
    </w:p>
    <w:p>
      <w:pPr>
        <w:pStyle w:val="Heading3"/>
        <w:numPr>
          <w:ilvl w:val="2"/>
          <w:numId w:val="1"/>
        </w:numPr>
        <w:rPr/>
      </w:pPr>
      <w:bookmarkStart w:id="741" w:name="__RefHeading___Toc8584538_73709187"/>
      <w:bookmarkStart w:id="742" w:name="_Toc332"/>
      <w:bookmarkEnd w:id="741"/>
      <w:r>
        <w:rPr/>
        <w:t>265</w:t>
      </w:r>
      <w:r>
        <w:rPr>
          <w:rtl w:val="true"/>
        </w:rPr>
        <w:t xml:space="preserve">- </w:t>
      </w:r>
      <w:r>
        <w:rPr>
          <w:rtl w:val="true"/>
        </w:rPr>
        <w:t>شرح الاستبصار</w:t>
      </w:r>
      <w:bookmarkEnd w:id="742"/>
    </w:p>
    <w:p>
      <w:pPr>
        <w:pStyle w:val="BookText"/>
        <w:rPr/>
      </w:pPr>
      <w:r>
        <w:rPr>
          <w:rFonts w:ascii="IRNazanin" w:hAnsi="IRNazanin" w:eastAsia="IRNazanin"/>
          <w:color w:val="111111"/>
          <w:sz w:val="28"/>
          <w:sz w:val="28"/>
          <w:szCs w:val="28"/>
          <w:rtl w:val="true"/>
          <w:lang w:bidi="fa-IR"/>
        </w:rPr>
        <w:t xml:space="preserve">للمحقق الداماد السید محمد باقر بن محمد الحسینی الأسترآبادی المتوفی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خرج منه مسائل أصول الفقه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الکافی الذی لم یخرج منه الا شرح الخطبة و جملة من مسائل درایة الحدیث فی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راشحة، بینما شرح المؤلف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العقل و الجهل، ثم التوحید إلی باب البیان و التبیین، و لکن اشتهر منه و طبع مستقلا خصوص الرواشح فی شرح الخطبة فقط، و الدرایة و شرح الاخبار لم یطبع بعد، فلعل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 غیر أول الشرح الذی هو فی مسائل أصول الفقه، أما أنا فقد رأیت قسما من الشرح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و هو شرح و تعلیق علی أول أحادیثه إلی صوم الحزن من کتاب الصوم، فی إحدی و أربعین ورقة، و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قوله و کتب مالک النسخة السید محمد مهدی بن المیرزا جعفر الحسنی الحسینی الشهیر بگلستانه علی ظهرها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لجده المحقق الداماد الذی کان سبط المحقق الکرکی و المظنون أن المیرزا محمد گلستانه هو الذی سرد نسبه بعض أحفاده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w:t>
      </w:r>
      <w:bookmarkStart w:id="743" w:name="pg11719_135055"/>
    </w:p>
    <w:p>
      <w:pPr>
        <w:pStyle w:val="BookText"/>
        <w:rPr/>
      </w:pPr>
      <w:bookmarkEnd w:id="743"/>
      <w:r>
        <w:rPr>
          <w:rFonts w:ascii="IRNazanin" w:hAnsi="IRNazanin" w:eastAsia="IRNazanin"/>
          <w:color w:val="111111"/>
          <w:sz w:val="28"/>
          <w:sz w:val="28"/>
          <w:szCs w:val="28"/>
          <w:rtl w:val="true"/>
          <w:lang w:bidi="fa-IR"/>
        </w:rPr>
        <w:t xml:space="preserve">بن میرزا محمد تقی بن میرزا کمال الدین محمد بن علاء الدین محمد گلستانه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الحسنی</w:t>
      </w:r>
      <w:r>
        <w:rPr>
          <w:rFonts w:eastAsia="IRNazanin" w:cs="IRNazanin"/>
          <w:color w:val="111111"/>
          <w:sz w:val="28"/>
          <w:szCs w:val="28"/>
          <w:rtl w:val="true"/>
          <w:lang w:bidi="fa-IR"/>
        </w:rPr>
        <w:t>)</w:t>
      </w:r>
    </w:p>
    <w:p>
      <w:pPr>
        <w:pStyle w:val="Heading3"/>
        <w:numPr>
          <w:ilvl w:val="2"/>
          <w:numId w:val="1"/>
        </w:numPr>
        <w:rPr/>
      </w:pPr>
      <w:bookmarkStart w:id="744" w:name="__RefHeading___Toc8584540_73709187"/>
      <w:bookmarkStart w:id="745" w:name="_Toc333"/>
      <w:bookmarkEnd w:id="744"/>
      <w:r>
        <w:rPr/>
        <w:t>266</w:t>
      </w:r>
      <w:r>
        <w:rPr>
          <w:rtl w:val="true"/>
        </w:rPr>
        <w:t xml:space="preserve">- </w:t>
      </w:r>
      <w:r>
        <w:rPr>
          <w:rtl w:val="true"/>
        </w:rPr>
        <w:t>شرح الاستبصار</w:t>
      </w:r>
      <w:bookmarkEnd w:id="745"/>
    </w:p>
    <w:p>
      <w:pPr>
        <w:pStyle w:val="BookText"/>
        <w:rPr/>
      </w:pPr>
      <w:r>
        <w:rPr>
          <w:rFonts w:ascii="IRNazanin" w:hAnsi="IRNazanin" w:eastAsia="IRNazanin"/>
          <w:color w:val="111111"/>
          <w:sz w:val="28"/>
          <w:sz w:val="28"/>
          <w:szCs w:val="28"/>
          <w:rtl w:val="true"/>
          <w:lang w:bidi="fa-IR"/>
        </w:rPr>
        <w:t xml:space="preserve">للسید المیرزا حسن بن عبد الرسول الحسینی الزنوزی الخوئی المولود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المتوفی سنة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و هو فی عدة مجلدات کما یظهر من کتابه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w:t>
      </w:r>
    </w:p>
    <w:p>
      <w:pPr>
        <w:pStyle w:val="Heading3"/>
        <w:numPr>
          <w:ilvl w:val="2"/>
          <w:numId w:val="1"/>
        </w:numPr>
        <w:rPr/>
      </w:pPr>
      <w:bookmarkStart w:id="746" w:name="__RefHeading___Toc8584542_73709187"/>
      <w:bookmarkStart w:id="747" w:name="_Toc334"/>
      <w:bookmarkEnd w:id="746"/>
      <w:r>
        <w:rPr/>
        <w:t>267</w:t>
      </w:r>
      <w:r>
        <w:rPr>
          <w:rtl w:val="true"/>
        </w:rPr>
        <w:t xml:space="preserve">- </w:t>
      </w:r>
      <w:r>
        <w:rPr>
          <w:rtl w:val="true"/>
        </w:rPr>
        <w:t>شرح الاستبصار</w:t>
      </w:r>
      <w:bookmarkEnd w:id="747"/>
    </w:p>
    <w:p>
      <w:pPr>
        <w:pStyle w:val="BookText"/>
        <w:rPr/>
      </w:pPr>
      <w:r>
        <w:rPr>
          <w:rFonts w:ascii="IRNazanin" w:hAnsi="IRNazanin" w:eastAsia="IRNazanin"/>
          <w:color w:val="111111"/>
          <w:sz w:val="28"/>
          <w:sz w:val="28"/>
          <w:szCs w:val="28"/>
          <w:rtl w:val="true"/>
          <w:lang w:bidi="fa-IR"/>
        </w:rPr>
        <w:t xml:space="preserve">للأمیر محمد صالح بن الأمیر عبد الواسع الخاتون‏آبادی صهر العلامة المجلسی و المتوفی سنة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p>
    <w:p>
      <w:pPr>
        <w:pStyle w:val="Heading3"/>
        <w:numPr>
          <w:ilvl w:val="2"/>
          <w:numId w:val="1"/>
        </w:numPr>
        <w:rPr/>
      </w:pPr>
      <w:bookmarkStart w:id="748" w:name="__RefHeading___Toc8584544_73709187"/>
      <w:bookmarkStart w:id="749" w:name="_Toc335"/>
      <w:bookmarkEnd w:id="748"/>
      <w:r>
        <w:rPr/>
        <w:t>268</w:t>
      </w:r>
      <w:r>
        <w:rPr>
          <w:rtl w:val="true"/>
        </w:rPr>
        <w:t xml:space="preserve">- </w:t>
      </w:r>
      <w:r>
        <w:rPr>
          <w:rtl w:val="true"/>
        </w:rPr>
        <w:t>شرح الاستبصار</w:t>
      </w:r>
      <w:bookmarkEnd w:id="749"/>
    </w:p>
    <w:p>
      <w:pPr>
        <w:pStyle w:val="BookText"/>
        <w:rPr/>
      </w:pPr>
      <w:r>
        <w:rPr>
          <w:rFonts w:ascii="IRNazanin" w:hAnsi="IRNazanin" w:eastAsia="IRNazanin"/>
          <w:color w:val="111111"/>
          <w:sz w:val="28"/>
          <w:sz w:val="28"/>
          <w:szCs w:val="28"/>
          <w:rtl w:val="true"/>
          <w:lang w:bidi="fa-IR"/>
        </w:rPr>
        <w:t xml:space="preserve">للمولی عبد الرشید بن المولی نور الدین التستری الطبیب المتوفی قریبا من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أیام حکومة واخشتو خان حاکم تستر الذی توفی فی التاریخ المذکور، کذا ذکره السید عبد الله الجزائری فی تذکرته، و 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سوانح البال</w:t>
      </w:r>
      <w:r>
        <w:rPr>
          <w:rFonts w:eastAsia="IRNazanin" w:cs="IRNazanin"/>
          <w:color w:val="111111"/>
          <w:sz w:val="28"/>
          <w:szCs w:val="28"/>
          <w:rtl w:val="true"/>
          <w:lang w:bidi="fa-IR"/>
        </w:rPr>
        <w:t>).</w:t>
      </w:r>
    </w:p>
    <w:p>
      <w:pPr>
        <w:pStyle w:val="Heading3"/>
        <w:numPr>
          <w:ilvl w:val="2"/>
          <w:numId w:val="1"/>
        </w:numPr>
        <w:rPr/>
      </w:pPr>
      <w:bookmarkStart w:id="750" w:name="__RefHeading___Toc8584546_73709187"/>
      <w:bookmarkStart w:id="751" w:name="_Toc336"/>
      <w:bookmarkEnd w:id="750"/>
      <w:r>
        <w:rPr/>
        <w:t>269</w:t>
      </w:r>
      <w:r>
        <w:rPr>
          <w:rtl w:val="true"/>
        </w:rPr>
        <w:t xml:space="preserve">- </w:t>
      </w:r>
      <w:r>
        <w:rPr>
          <w:rtl w:val="true"/>
        </w:rPr>
        <w:t>شرح الاستبصار</w:t>
      </w:r>
      <w:bookmarkEnd w:id="751"/>
    </w:p>
    <w:p>
      <w:pPr>
        <w:pStyle w:val="BookText"/>
        <w:rPr/>
      </w:pPr>
      <w:r>
        <w:rPr>
          <w:rFonts w:ascii="IRNazanin" w:hAnsi="IRNazanin" w:eastAsia="IRNazanin"/>
          <w:color w:val="111111"/>
          <w:sz w:val="28"/>
          <w:sz w:val="28"/>
          <w:szCs w:val="28"/>
          <w:rtl w:val="true"/>
          <w:lang w:bidi="fa-IR"/>
        </w:rPr>
        <w:t xml:space="preserve">للسید عبد الرضا بن عبد الصمد الحسینی الأوالی البحرانی،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تعلیقة للمحدث الجزائری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شرح علی أوائله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اجتمع الجزائری معه فی شیراز و 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تخفی طبقته</w:t>
      </w:r>
      <w:r>
        <w:rPr>
          <w:rFonts w:eastAsia="IRNazanin" w:cs="IRNazanin"/>
          <w:color w:val="111111"/>
          <w:sz w:val="28"/>
          <w:szCs w:val="28"/>
          <w:rtl w:val="true"/>
          <w:lang w:bidi="fa-IR"/>
        </w:rPr>
        <w:t>.</w:t>
      </w:r>
    </w:p>
    <w:p>
      <w:pPr>
        <w:pStyle w:val="Heading3"/>
        <w:numPr>
          <w:ilvl w:val="2"/>
          <w:numId w:val="1"/>
        </w:numPr>
        <w:rPr/>
      </w:pPr>
      <w:bookmarkStart w:id="752" w:name="__RefHeading___Toc8584548_73709187"/>
      <w:bookmarkStart w:id="753" w:name="_Toc337"/>
      <w:bookmarkEnd w:id="752"/>
      <w:r>
        <w:rPr/>
        <w:t>270</w:t>
      </w:r>
      <w:r>
        <w:rPr>
          <w:rtl w:val="true"/>
        </w:rPr>
        <w:t xml:space="preserve">- </w:t>
      </w:r>
      <w:r>
        <w:rPr>
          <w:rtl w:val="true"/>
        </w:rPr>
        <w:t>شرح الاستبصار</w:t>
      </w:r>
      <w:bookmarkEnd w:id="753"/>
    </w:p>
    <w:p>
      <w:pPr>
        <w:pStyle w:val="BookText"/>
        <w:rPr/>
      </w:pPr>
      <w:r>
        <w:rPr>
          <w:rFonts w:ascii="IRNazanin" w:hAnsi="IRNazanin" w:eastAsia="IRNazanin"/>
          <w:color w:val="111111"/>
          <w:sz w:val="28"/>
          <w:sz w:val="28"/>
          <w:szCs w:val="28"/>
          <w:rtl w:val="true"/>
          <w:lang w:bidi="fa-IR"/>
        </w:rPr>
        <w:t>للشیخ عبد الرضا الطفیلی النجفی، فی عدة مجلدات الأول و الثانی فی الطهارة المائیة، و أول المجلد الأول خطبة مختصرة إلی قوله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مصنفات عبد الرضا الطفیلی، قال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أبواب المیاه و أحکامها، باب مقدار الماء الذی لا ینجسه شی‏ء، أخبرنی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ثم شرع فی ترجمه الشیخ المفید ثم من روی عنه، و هکذا تکلم فی أحوال کل واحد من سلسلة رجال هذه الروایة، و بعد الفراغ من البحث فی سند الروایة یتکلم فی دلالتها، و ینتهی هذا المجلد إلی مبحث جواز المسح علی الخف تقیة،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bookmarkStart w:id="754" w:name="pg11719_135056"/>
    </w:p>
    <w:p>
      <w:pPr>
        <w:pStyle w:val="BookText"/>
        <w:rPr/>
      </w:pPr>
      <w:bookmarkEnd w:id="754"/>
      <w:r>
        <w:rPr>
          <w:rFonts w:ascii="IRNazanin" w:hAnsi="IRNazanin" w:eastAsia="IRNazanin"/>
          <w:color w:val="111111"/>
          <w:sz w:val="28"/>
          <w:sz w:val="28"/>
          <w:szCs w:val="28"/>
          <w:rtl w:val="true"/>
          <w:lang w:bidi="fa-IR"/>
        </w:rPr>
        <w:t xml:space="preserve">خلاصة الکلام فی تصحیح أسناد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هو بخط المصنف فرغ منه فی یوم الخمیس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ابتدأ فی المجلد الثانی بباب المسح علی الجبائر إلی آخر ما یتعلق بالوضوء،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یتلوه الکلام فی التیمم، و هو بخطه أیضا فرغ منه فی یوم الخمیس رابع جمادی الثانیة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الثالث فی الطهارة الترابیة فرغ منه فی الثلاثین من جمادی الثانیة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رضا 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کتب فی الصلاة أربعة مجلدات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الوقت إلی آخر أفعال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السهو و الخلل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الصلوات المسنونة إلی أواخر کتاب الصوم، و قد فرغ منه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رضا 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العیدین و الجمعة إلی آخر الصلاة، و فرغ منه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تم الجزء الأول من الاستبصار و یتلوه کتاب الزکاة، و فرغ من زکاة الفطرة فی تاسع شعبان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الخمس فی ثامن شهر رمضان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کتاب الصیام فی تاسع شعبان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عدل بعد هذا التاریخ إلی شرح الشرائع ففاته شرح بقیة الکتب کالحج و المعاملات و غیرها کما یأتی من حدود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من هذا الشرح غیر المجلدین المذکورین ستة مجلدات أخری عند حفید المؤلف الشیخ محمد بن الشیخ جواد بن الشیخ عبود بن الشیخ رضا الطفیلی فی النجف، و بالجملة الموجود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مجلدات، من أوله إلی آخر الصوم، و الموجود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مجلدات من الحج و ما بعده من المعاملات، و هی بخط المؤلف عند حفیده المذکور</w:t>
      </w:r>
      <w:r>
        <w:rPr>
          <w:rFonts w:eastAsia="IRNazanin" w:cs="IRNazanin"/>
          <w:color w:val="111111"/>
          <w:sz w:val="28"/>
          <w:szCs w:val="28"/>
          <w:rtl w:val="true"/>
          <w:lang w:bidi="fa-IR"/>
        </w:rPr>
        <w:t>.</w:t>
      </w:r>
    </w:p>
    <w:p>
      <w:pPr>
        <w:pStyle w:val="Heading3"/>
        <w:numPr>
          <w:ilvl w:val="2"/>
          <w:numId w:val="1"/>
        </w:numPr>
        <w:rPr/>
      </w:pPr>
      <w:bookmarkStart w:id="755" w:name="__RefHeading___Toc8584550_73709187"/>
      <w:bookmarkStart w:id="756" w:name="_Toc338"/>
      <w:bookmarkEnd w:id="755"/>
      <w:r>
        <w:rPr>
          <w:rtl w:val="true"/>
        </w:rPr>
        <w:t>شرح الاستبصار</w:t>
      </w:r>
      <w:bookmarkEnd w:id="75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اللطیف بن أبی جامع العاملی تلمیذ الشیخ البهائی و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757" w:name="pg11719_135057"/>
    </w:p>
    <w:p>
      <w:pPr>
        <w:pStyle w:val="Heading3"/>
        <w:numPr>
          <w:ilvl w:val="2"/>
          <w:numId w:val="1"/>
        </w:numPr>
        <w:rPr/>
      </w:pPr>
      <w:bookmarkStart w:id="758" w:name="__RefHeading___Toc8584552_73709187"/>
      <w:bookmarkStart w:id="759" w:name="_Toc339"/>
      <w:bookmarkEnd w:id="757"/>
      <w:bookmarkEnd w:id="758"/>
      <w:r>
        <w:rPr>
          <w:rtl w:val="true"/>
        </w:rPr>
        <w:t>شرح الاستبصار</w:t>
      </w:r>
      <w:bookmarkEnd w:id="759"/>
    </w:p>
    <w:p>
      <w:pPr>
        <w:pStyle w:val="BookText"/>
        <w:rPr/>
      </w:pPr>
      <w:r>
        <w:rPr>
          <w:rFonts w:ascii="IRNazanin" w:hAnsi="IRNazanin" w:eastAsia="IRNazanin"/>
          <w:color w:val="111111"/>
          <w:sz w:val="28"/>
          <w:sz w:val="28"/>
          <w:szCs w:val="28"/>
          <w:rtl w:val="true"/>
          <w:lang w:bidi="fa-IR"/>
        </w:rPr>
        <w:t xml:space="preserve">یطلق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 صرحنا بأنه لیس شرحا لاستبصار الشیخ الطوسی، بل هو کتاب مستقل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أسرار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الفقیه الکاظمی، و قد ذکرناه مفصلا بالعنوان الثانی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760" w:name="__RefHeading___Toc8584554_73709187"/>
      <w:bookmarkStart w:id="761" w:name="_Toc340"/>
      <w:bookmarkEnd w:id="760"/>
      <w:r>
        <w:rPr/>
        <w:t>271</w:t>
      </w:r>
      <w:r>
        <w:rPr>
          <w:rtl w:val="true"/>
        </w:rPr>
        <w:t xml:space="preserve">- </w:t>
      </w:r>
      <w:r>
        <w:rPr>
          <w:rtl w:val="true"/>
        </w:rPr>
        <w:t>شرح الاستبصار</w:t>
      </w:r>
      <w:bookmarkEnd w:id="761"/>
    </w:p>
    <w:p>
      <w:pPr>
        <w:pStyle w:val="BookText"/>
        <w:rPr/>
      </w:pPr>
      <w:r>
        <w:rPr>
          <w:rFonts w:ascii="IRNazanin" w:hAnsi="IRNazanin" w:eastAsia="IRNazanin"/>
          <w:color w:val="111111"/>
          <w:sz w:val="28"/>
          <w:sz w:val="28"/>
          <w:szCs w:val="28"/>
          <w:rtl w:val="true"/>
          <w:lang w:bidi="fa-IR"/>
        </w:rPr>
        <w:t xml:space="preserve">للشیخ الفقیه قاسم بن محمد جواد المعروف بابن ألوندی، و بالفقیه الکاظمی، المتوفی بعد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المعاصر للشیخ الحر، و تلمیذ السید نور الدین العاملی أخی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شرح لاستبصار شیخ الطائفة کما یظهر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فیه بعد ترجمته للکاظمی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شرح الاستبصار جامع الأحادیث و أقوال العلماء و قد اعتبر ذلک السید حسن الصدر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کتابین مع عدم وجود عاطف اعتمادا علی تداول ذلک فی بعض الفهارس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فقد عمل مثل ذلک بأن عدد تصانیف بعض من ترجم لهم دون الإتیان بواو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السید الصدر صحیح لأن ابن ألوندی نفسه قد صرح بتعددهما فی أول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لأسرار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للأحادیث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تقدم ذکره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لما تتبعت الاستبصار و بینت فیه الأحکام فصار کالشرح له یحتاج إلیه کل من یتداول الاخبار فضلا عن الاستبصار، ثم أردت أن أضیف إلیه سائر الاخبار و سائر أقوال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بعض الکتب الأربعة، و کتب الفقهاء الذین أورد أقوالهم فی جامعة، فیظهر منه أنه ألف أولا کتابا کالشرح للاستبصار یحتاج إلیه من یتداول الاخبار فضلا عن الاستبصار علی حد تعبیره المذکور، ثم أضاف إلیه أخبار الکافی و الفقیه و التهذیب و سائر أقوال العلماء فی کتب الاستدلال،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أسرار العلماء</w:t>
      </w:r>
      <w:r>
        <w:rPr>
          <w:rFonts w:eastAsia="IRNazanin" w:cs="IRNazanin"/>
          <w:color w:val="111111"/>
          <w:sz w:val="28"/>
          <w:szCs w:val="28"/>
          <w:rtl w:val="true"/>
          <w:lang w:bidi="fa-IR"/>
        </w:rPr>
        <w:t>).</w:t>
      </w:r>
    </w:p>
    <w:p>
      <w:pPr>
        <w:pStyle w:val="Heading3"/>
        <w:numPr>
          <w:ilvl w:val="2"/>
          <w:numId w:val="1"/>
        </w:numPr>
        <w:rPr/>
      </w:pPr>
      <w:bookmarkStart w:id="762" w:name="__RefHeading___Toc8584556_73709187"/>
      <w:bookmarkStart w:id="763" w:name="_Toc341"/>
      <w:bookmarkEnd w:id="762"/>
      <w:r>
        <w:rPr/>
        <w:t>272</w:t>
      </w:r>
      <w:r>
        <w:rPr>
          <w:rtl w:val="true"/>
        </w:rPr>
        <w:t xml:space="preserve">- </w:t>
      </w:r>
      <w:r>
        <w:rPr>
          <w:rtl w:val="true"/>
        </w:rPr>
        <w:t>شرح الاستبصار</w:t>
      </w:r>
      <w:bookmarkEnd w:id="76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السید محسن بن الحسن الأعرجی الکاظمی المتوفی سنة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 ما فیه من المسائل من بعض أبواب کتاب الصلاة </w:t>
      </w:r>
      <w:bookmarkStart w:id="764" w:name="pg11719_135058"/>
    </w:p>
    <w:p>
      <w:pPr>
        <w:pStyle w:val="BookText"/>
        <w:rPr/>
      </w:pPr>
      <w:bookmarkEnd w:id="764"/>
      <w:r>
        <w:rPr>
          <w:rFonts w:ascii="IRNazanin" w:hAnsi="IRNazanin" w:eastAsia="IRNazanin"/>
          <w:color w:val="111111"/>
          <w:sz w:val="28"/>
          <w:sz w:val="28"/>
          <w:szCs w:val="28"/>
          <w:rtl w:val="true"/>
          <w:lang w:bidi="fa-IR"/>
        </w:rPr>
        <w:t xml:space="preserve">کأبواب المواقیت و الأذان و القراءة و صلاة المسافر لا غیر، و کان فی المسودة إلی أن أخرجه إلی البیاض بعض الأجلاء من أحفاده، و هو السید حسن بن محمد بن الحسن بن محسن 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محصول ما فی الاستبصار و تحریر ما فیه من المسائل، و تقریر ما یحتاج إلیه من 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رأیته بخط الحفید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w:t>
      </w:r>
      <w:r>
        <w:rPr>
          <w:rFonts w:eastAsia="IRNazanin" w:cs="IRNazanin"/>
          <w:color w:val="111111"/>
          <w:sz w:val="28"/>
          <w:szCs w:val="28"/>
          <w:rtl w:val="true"/>
          <w:lang w:bidi="fa-IR"/>
        </w:rPr>
        <w:t>.</w:t>
      </w:r>
    </w:p>
    <w:p>
      <w:pPr>
        <w:pStyle w:val="Heading3"/>
        <w:numPr>
          <w:ilvl w:val="2"/>
          <w:numId w:val="1"/>
        </w:numPr>
        <w:rPr/>
      </w:pPr>
      <w:bookmarkStart w:id="765" w:name="__RefHeading___Toc8584558_73709187"/>
      <w:bookmarkStart w:id="766" w:name="_Toc342"/>
      <w:bookmarkEnd w:id="765"/>
      <w:r>
        <w:rPr>
          <w:rtl w:val="true"/>
        </w:rPr>
        <w:t>شرح الاستبصار</w:t>
      </w:r>
      <w:bookmarkEnd w:id="766"/>
    </w:p>
    <w:p>
      <w:pPr>
        <w:pStyle w:val="BookText"/>
        <w:rPr/>
      </w:pPr>
      <w:r>
        <w:rPr>
          <w:rFonts w:ascii="IRNazanin" w:hAnsi="IRNazanin" w:eastAsia="IRNazanin"/>
          <w:color w:val="111111"/>
          <w:sz w:val="28"/>
          <w:sz w:val="28"/>
          <w:szCs w:val="28"/>
          <w:rtl w:val="true"/>
          <w:lang w:bidi="fa-IR"/>
        </w:rPr>
        <w:t xml:space="preserve">للشیخ فخر الدین أبی جعفر محمد بن جمال الدین أبی منصور بن زین الدین الشهید تلمیذ المیرزا محمد الأسترآبادی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و المتوفی مجاورا بمکة المعظمة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سنة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کتاب الطهارة و الصلاة و النکاح و المتاجر إلی آخر القضاء فی ثلاثة مجلدات مر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p>
    <w:p>
      <w:pPr>
        <w:pStyle w:val="Heading3"/>
        <w:numPr>
          <w:ilvl w:val="2"/>
          <w:numId w:val="1"/>
        </w:numPr>
        <w:rPr/>
      </w:pPr>
      <w:bookmarkStart w:id="767" w:name="__RefHeading___Toc8584560_73709187"/>
      <w:bookmarkStart w:id="768" w:name="_Toc343"/>
      <w:bookmarkEnd w:id="767"/>
      <w:r>
        <w:rPr/>
        <w:t>273</w:t>
      </w:r>
      <w:r>
        <w:rPr>
          <w:rtl w:val="true"/>
        </w:rPr>
        <w:t xml:space="preserve">- </w:t>
      </w:r>
      <w:r>
        <w:rPr>
          <w:rtl w:val="true"/>
        </w:rPr>
        <w:t>شرح الاستبصار</w:t>
      </w:r>
      <w:bookmarkEnd w:id="768"/>
    </w:p>
    <w:p>
      <w:pPr>
        <w:pStyle w:val="BookText"/>
        <w:rPr/>
      </w:pPr>
      <w:r>
        <w:rPr>
          <w:rFonts w:ascii="IRNazanin" w:hAnsi="IRNazanin" w:eastAsia="IRNazanin"/>
          <w:color w:val="111111"/>
          <w:sz w:val="28"/>
          <w:sz w:val="28"/>
          <w:szCs w:val="28"/>
          <w:rtl w:val="true"/>
          <w:lang w:bidi="fa-IR"/>
        </w:rPr>
        <w:t xml:space="preserve">للمحدث الجزائری السید نعمة الله بن عبد الله الحسینی التستری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ثلاثة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أولا شرحا للاستبصار ثم تردد إلیه جمع لقراءته علیه فکان یعلق علیه تعلیقات فضمها إلی الشرح المذکور و جمعها و سمی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الأمر فی شرحه للتهذیب علی العکس فقد شرحه أولا مبسوطا فی اثنی عشر مجلدا ثم اختصره و جعله فی ثمانیة مجلدات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المتداول دون أصله المفصل</w:t>
      </w:r>
      <w:r>
        <w:rPr>
          <w:rFonts w:eastAsia="IRNazanin" w:cs="IRNazanin"/>
          <w:color w:val="111111"/>
          <w:sz w:val="28"/>
          <w:szCs w:val="28"/>
          <w:rtl w:val="true"/>
          <w:lang w:bidi="fa-IR"/>
        </w:rPr>
        <w:t>.</w:t>
      </w:r>
    </w:p>
    <w:p>
      <w:pPr>
        <w:pStyle w:val="Heading3"/>
        <w:numPr>
          <w:ilvl w:val="2"/>
          <w:numId w:val="1"/>
        </w:numPr>
        <w:rPr/>
      </w:pPr>
      <w:bookmarkStart w:id="769" w:name="__RefHeading___Toc8584562_73709187"/>
      <w:bookmarkStart w:id="770" w:name="_Toc344"/>
      <w:bookmarkEnd w:id="769"/>
      <w:r>
        <w:rPr/>
        <w:t>274</w:t>
      </w:r>
      <w:r>
        <w:rPr>
          <w:rtl w:val="true"/>
        </w:rPr>
        <w:t xml:space="preserve">- </w:t>
      </w:r>
      <w:r>
        <w:rPr>
          <w:rtl w:val="true"/>
        </w:rPr>
        <w:t>شرح الاستیذان‏</w:t>
      </w:r>
      <w:bookmarkEnd w:id="77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المکتوب علی باب رواق مرقد أمیر المؤمنین ع، المروی عن السید ابن طاوس، الذی أوله السلام علی رسول الله أمین الله علی وحیه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بن أبی طالب القمی المتوفی بنواحی رشت فی سنة نیف و عشرین و ثلاثمائة و ألف هجریة، و هو شرح مبسوط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قدرة لنا بحمدک، و لا طاقة لنا لشکرک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کما أثنیت علی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یوجد بخط مؤلفه عند الشیخ محمد جواد الجزائری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موقوف بخط مؤلفه أیضا و قد</w:t>
      </w:r>
      <w:bookmarkStart w:id="771" w:name="pg11719_135059"/>
    </w:p>
    <w:p>
      <w:pPr>
        <w:pStyle w:val="BookText"/>
        <w:rPr/>
      </w:pPr>
      <w:bookmarkEnd w:id="771"/>
      <w:r>
        <w:rPr>
          <w:rFonts w:ascii="IRNazanin" w:hAnsi="IRNazanin" w:eastAsia="IRNazanin"/>
          <w:color w:val="111111"/>
          <w:sz w:val="28"/>
          <w:sz w:val="28"/>
          <w:szCs w:val="28"/>
          <w:rtl w:val="true"/>
          <w:lang w:bidi="fa-IR"/>
        </w:rPr>
        <w:t>عبر عنه بشرح الإذن</w:t>
      </w:r>
      <w:r>
        <w:rPr>
          <w:rFonts w:eastAsia="IRNazanin" w:cs="IRNazanin"/>
          <w:color w:val="111111"/>
          <w:sz w:val="28"/>
          <w:szCs w:val="28"/>
          <w:rtl w:val="true"/>
          <w:lang w:bidi="fa-IR"/>
        </w:rPr>
        <w:t>.</w:t>
      </w:r>
    </w:p>
    <w:p>
      <w:pPr>
        <w:pStyle w:val="Heading3"/>
        <w:numPr>
          <w:ilvl w:val="2"/>
          <w:numId w:val="1"/>
        </w:numPr>
        <w:rPr/>
      </w:pPr>
      <w:bookmarkStart w:id="772" w:name="__RefHeading___Toc8584564_73709187"/>
      <w:bookmarkStart w:id="773" w:name="_Toc345"/>
      <w:bookmarkEnd w:id="772"/>
      <w:r>
        <w:rPr/>
        <w:t>275</w:t>
      </w:r>
      <w:r>
        <w:rPr>
          <w:rtl w:val="true"/>
        </w:rPr>
        <w:t xml:space="preserve">- </w:t>
      </w:r>
      <w:r>
        <w:rPr>
          <w:rtl w:val="true"/>
        </w:rPr>
        <w:t>شرح أسرار الصلاة</w:t>
      </w:r>
      <w:bookmarkEnd w:id="773"/>
    </w:p>
    <w:p>
      <w:pPr>
        <w:pStyle w:val="BookText"/>
        <w:rPr/>
      </w:pPr>
      <w:r>
        <w:rPr>
          <w:rFonts w:ascii="IRNazanin" w:hAnsi="IRNazanin" w:eastAsia="IRNazanin"/>
          <w:color w:val="111111"/>
          <w:sz w:val="28"/>
          <w:sz w:val="28"/>
          <w:szCs w:val="28"/>
          <w:rtl w:val="true"/>
          <w:lang w:bidi="fa-IR"/>
        </w:rPr>
        <w:t xml:space="preserve">تألیف الشهید، بالفارسیة للشیخ محمد علی الشهیر بالمؤذن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الدیوان،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خاقان</w:t>
      </w:r>
      <w:r>
        <w:rPr>
          <w:rFonts w:eastAsia="IRNazanin" w:cs="IRNazanin"/>
          <w:color w:val="111111"/>
          <w:sz w:val="28"/>
          <w:szCs w:val="28"/>
          <w:rtl w:val="true"/>
          <w:lang w:bidi="fa-IR"/>
        </w:rPr>
        <w:t>).</w:t>
      </w:r>
    </w:p>
    <w:p>
      <w:pPr>
        <w:pStyle w:val="Heading3"/>
        <w:numPr>
          <w:ilvl w:val="2"/>
          <w:numId w:val="1"/>
        </w:numPr>
        <w:rPr/>
      </w:pPr>
      <w:bookmarkStart w:id="774" w:name="__RefHeading___Toc8584566_73709187"/>
      <w:bookmarkStart w:id="775" w:name="_Toc346"/>
      <w:bookmarkEnd w:id="774"/>
      <w:r>
        <w:rPr/>
        <w:t>276</w:t>
      </w:r>
      <w:r>
        <w:rPr>
          <w:rtl w:val="true"/>
        </w:rPr>
        <w:t xml:space="preserve">- </w:t>
      </w:r>
      <w:r>
        <w:rPr>
          <w:rtl w:val="true"/>
        </w:rPr>
        <w:t>شرح الأسطرلاب‏</w:t>
      </w:r>
      <w:bookmarkEnd w:id="775"/>
    </w:p>
    <w:p>
      <w:pPr>
        <w:pStyle w:val="BookText"/>
        <w:rPr/>
      </w:pPr>
      <w:r>
        <w:rPr>
          <w:rFonts w:ascii="IRNazanin" w:hAnsi="IRNazanin" w:eastAsia="IRNazanin"/>
          <w:color w:val="111111"/>
          <w:sz w:val="28"/>
          <w:sz w:val="28"/>
          <w:szCs w:val="28"/>
          <w:rtl w:val="true"/>
          <w:lang w:bidi="fa-IR"/>
        </w:rPr>
        <w:t xml:space="preserve">یوجد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جزیرة رودس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p>
    <w:p>
      <w:pPr>
        <w:pStyle w:val="Heading3"/>
        <w:numPr>
          <w:ilvl w:val="2"/>
          <w:numId w:val="1"/>
        </w:numPr>
        <w:rPr/>
      </w:pPr>
      <w:bookmarkStart w:id="776" w:name="__RefHeading___Toc8584568_73709187"/>
      <w:bookmarkStart w:id="777" w:name="_Toc347"/>
      <w:bookmarkEnd w:id="776"/>
      <w:r>
        <w:rPr/>
        <w:t>277</w:t>
      </w:r>
      <w:r>
        <w:rPr>
          <w:rtl w:val="true"/>
        </w:rPr>
        <w:t xml:space="preserve">- </w:t>
      </w:r>
      <w:r>
        <w:rPr>
          <w:rtl w:val="true"/>
        </w:rPr>
        <w:t>شرح أسماء الأدویة</w:t>
      </w:r>
      <w:bookmarkEnd w:id="777"/>
    </w:p>
    <w:p>
      <w:pPr>
        <w:pStyle w:val="BookText"/>
        <w:rPr/>
      </w:pPr>
      <w:r>
        <w:rPr>
          <w:rFonts w:ascii="IRNazanin" w:hAnsi="IRNazanin" w:eastAsia="IRNazanin"/>
          <w:color w:val="111111"/>
          <w:sz w:val="28"/>
          <w:sz w:val="28"/>
          <w:szCs w:val="28"/>
          <w:rtl w:val="true"/>
          <w:lang w:bidi="fa-IR"/>
        </w:rPr>
        <w:t xml:space="preserve">عده الکفعمی من مآخذ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اعتماده علیه حسن حال مؤلفه فراجعه‏</w:t>
      </w:r>
    </w:p>
    <w:p>
      <w:pPr>
        <w:pStyle w:val="Heading3"/>
        <w:numPr>
          <w:ilvl w:val="2"/>
          <w:numId w:val="1"/>
        </w:numPr>
        <w:rPr/>
      </w:pPr>
      <w:bookmarkStart w:id="778" w:name="__RefHeading___Toc8584570_73709187"/>
      <w:bookmarkStart w:id="779" w:name="_Toc348"/>
      <w:bookmarkEnd w:id="778"/>
      <w:r>
        <w:rPr/>
        <w:t>278</w:t>
      </w:r>
      <w:r>
        <w:rPr>
          <w:rtl w:val="true"/>
        </w:rPr>
        <w:t xml:space="preserve">- </w:t>
      </w:r>
      <w:r>
        <w:rPr>
          <w:rtl w:val="true"/>
        </w:rPr>
        <w:t>شرح أسماء أهل بدر</w:t>
      </w:r>
      <w:bookmarkEnd w:id="779"/>
    </w:p>
    <w:p>
      <w:pPr>
        <w:pStyle w:val="BookText"/>
        <w:rPr/>
      </w:pPr>
      <w:r>
        <w:rPr>
          <w:rFonts w:ascii="IRNazanin" w:hAnsi="IRNazanin" w:eastAsia="IRNazanin"/>
          <w:color w:val="111111"/>
          <w:sz w:val="28"/>
          <w:sz w:val="28"/>
          <w:szCs w:val="28"/>
          <w:rtl w:val="true"/>
          <w:lang w:bidi="fa-IR"/>
        </w:rPr>
        <w:t>للشیخ طاهر الجزینی العاملی، رأیته فی المکتبة التی کانت فی المرجانیة ببغداد قبل خرابها</w:t>
      </w:r>
      <w:r>
        <w:rPr>
          <w:rFonts w:eastAsia="IRNazanin" w:cs="IRNazanin"/>
          <w:color w:val="111111"/>
          <w:sz w:val="28"/>
          <w:szCs w:val="28"/>
          <w:rtl w:val="true"/>
          <w:lang w:bidi="fa-IR"/>
        </w:rPr>
        <w:t>.</w:t>
      </w:r>
    </w:p>
    <w:p>
      <w:pPr>
        <w:pStyle w:val="Heading3"/>
        <w:numPr>
          <w:ilvl w:val="2"/>
          <w:numId w:val="1"/>
        </w:numPr>
        <w:rPr/>
      </w:pPr>
      <w:bookmarkStart w:id="780" w:name="__RefHeading___Toc8584572_73709187"/>
      <w:bookmarkStart w:id="781" w:name="_Toc349"/>
      <w:bookmarkEnd w:id="780"/>
      <w:r>
        <w:rPr/>
        <w:t>279</w:t>
      </w:r>
      <w:r>
        <w:rPr>
          <w:rtl w:val="true"/>
        </w:rPr>
        <w:t xml:space="preserve">- </w:t>
      </w:r>
      <w:r>
        <w:rPr>
          <w:rtl w:val="true"/>
        </w:rPr>
        <w:t>شرح الأسماء الحسنی‏</w:t>
      </w:r>
      <w:bookmarkEnd w:id="781"/>
    </w:p>
    <w:p>
      <w:pPr>
        <w:pStyle w:val="BookText"/>
        <w:rPr/>
      </w:pPr>
      <w:r>
        <w:rPr>
          <w:rFonts w:ascii="IRNazanin" w:hAnsi="IRNazanin" w:eastAsia="IRNazanin"/>
          <w:color w:val="111111"/>
          <w:sz w:val="28"/>
          <w:sz w:val="28"/>
          <w:szCs w:val="28"/>
          <w:rtl w:val="true"/>
          <w:lang w:bidi="fa-IR"/>
        </w:rPr>
        <w:t xml:space="preserve">للشیخ إبراهیم بن سلیمان القطیفی البحرانی المدفون فی النجف، معاصر المحقق الکرکی و المتوفی بعد سنة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صنف فیها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طویل الذیل کثیر الفوائد فرغ منه سنة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782" w:name="__RefHeading___Toc8584574_73709187"/>
      <w:bookmarkStart w:id="783" w:name="_Toc350"/>
      <w:bookmarkEnd w:id="782"/>
      <w:r>
        <w:rPr>
          <w:rtl w:val="true"/>
        </w:rPr>
        <w:t>شرح الأسماء الحسنی‏</w:t>
      </w:r>
      <w:bookmarkEnd w:id="783"/>
    </w:p>
    <w:p>
      <w:pPr>
        <w:pStyle w:val="BookText"/>
        <w:rPr/>
      </w:pPr>
      <w:r>
        <w:rPr>
          <w:rFonts w:ascii="IRNazanin" w:hAnsi="IRNazanin" w:eastAsia="IRNazanin"/>
          <w:color w:val="111111"/>
          <w:sz w:val="28"/>
          <w:sz w:val="28"/>
          <w:szCs w:val="28"/>
          <w:rtl w:val="true"/>
          <w:lang w:bidi="fa-IR"/>
        </w:rPr>
        <w:t xml:space="preserve">للشیخ تقی الدین إبراهیم بن علی بن الحسن بن محمد بن صالح الکفعمی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سنة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الأسنی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المیم</w:t>
      </w:r>
      <w:r>
        <w:rPr>
          <w:rFonts w:eastAsia="IRNazanin" w:cs="IRNazanin"/>
          <w:color w:val="111111"/>
          <w:sz w:val="28"/>
          <w:szCs w:val="28"/>
          <w:rtl w:val="true"/>
          <w:lang w:bidi="fa-IR"/>
        </w:rPr>
        <w:t>.</w:t>
      </w:r>
    </w:p>
    <w:p>
      <w:pPr>
        <w:pStyle w:val="Heading3"/>
        <w:numPr>
          <w:ilvl w:val="2"/>
          <w:numId w:val="1"/>
        </w:numPr>
        <w:rPr/>
      </w:pPr>
      <w:bookmarkStart w:id="784" w:name="__RefHeading___Toc8584576_73709187"/>
      <w:bookmarkStart w:id="785" w:name="_Toc351"/>
      <w:bookmarkEnd w:id="784"/>
      <w:r>
        <w:rPr>
          <w:rtl w:val="true"/>
        </w:rPr>
        <w:t>شرح الأسماء الحسنی‏</w:t>
      </w:r>
      <w:bookmarkEnd w:id="785"/>
    </w:p>
    <w:p>
      <w:pPr>
        <w:pStyle w:val="BookText"/>
        <w:rPr/>
      </w:pPr>
      <w:r>
        <w:rPr>
          <w:rFonts w:ascii="IRNazanin" w:hAnsi="IRNazanin" w:eastAsia="IRNazanin"/>
          <w:color w:val="111111"/>
          <w:sz w:val="28"/>
          <w:sz w:val="28"/>
          <w:szCs w:val="28"/>
          <w:rtl w:val="true"/>
          <w:lang w:bidi="fa-IR"/>
        </w:rPr>
        <w:t xml:space="preserve">للوزیر کافی الکفات الصاحب إسماعیل بن عباد الطالقانی، ذکر فی فهرس مؤلفاته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الله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ذکرناه بهذا العنوان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786" w:name="__RefHeading___Toc8584578_73709187"/>
      <w:bookmarkStart w:id="787" w:name="_Toc352"/>
      <w:bookmarkEnd w:id="786"/>
      <w:r>
        <w:rPr/>
        <w:t>280</w:t>
      </w:r>
      <w:r>
        <w:rPr>
          <w:rtl w:val="true"/>
        </w:rPr>
        <w:t xml:space="preserve">- </w:t>
      </w:r>
      <w:r>
        <w:rPr>
          <w:rtl w:val="true"/>
        </w:rPr>
        <w:t>شرح الأسماء الحسنی‏</w:t>
      </w:r>
      <w:bookmarkEnd w:id="787"/>
    </w:p>
    <w:p>
      <w:pPr>
        <w:pStyle w:val="BookText"/>
        <w:rPr/>
      </w:pPr>
      <w:r>
        <w:rPr>
          <w:rFonts w:ascii="IRNazanin" w:hAnsi="IRNazanin" w:eastAsia="IRNazanin"/>
          <w:color w:val="111111"/>
          <w:sz w:val="28"/>
          <w:sz w:val="28"/>
          <w:szCs w:val="28"/>
          <w:rtl w:val="true"/>
          <w:lang w:bidi="fa-IR"/>
        </w:rPr>
        <w:t xml:space="preserve">للشیخ محمد تقی بن عبد الرحیم الطهرانی الأصفهانی صاحب الحاشیة المشهورة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788" w:name="__RefHeading___Toc8584580_73709187"/>
      <w:bookmarkStart w:id="789" w:name="_Toc353"/>
      <w:bookmarkEnd w:id="788"/>
      <w:r>
        <w:rPr>
          <w:rtl w:val="true"/>
        </w:rPr>
        <w:t>شرح الأسماء الحسنی‏</w:t>
      </w:r>
      <w:bookmarkEnd w:id="78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حسین بن علی البیهقی الکاشفی المتوفی فی حدود 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المرصد الأسنی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bookmarkStart w:id="790" w:name="pg11719_135060"/>
    </w:p>
    <w:p>
      <w:pPr>
        <w:pStyle w:val="Heading3"/>
        <w:numPr>
          <w:ilvl w:val="2"/>
          <w:numId w:val="1"/>
        </w:numPr>
        <w:rPr/>
      </w:pPr>
      <w:bookmarkStart w:id="791" w:name="__RefHeading___Toc8584582_73709187"/>
      <w:bookmarkStart w:id="792" w:name="_Toc354"/>
      <w:bookmarkEnd w:id="790"/>
      <w:bookmarkEnd w:id="791"/>
      <w:r>
        <w:rPr/>
        <w:t>281</w:t>
      </w:r>
      <w:r>
        <w:rPr>
          <w:rtl w:val="true"/>
        </w:rPr>
        <w:t xml:space="preserve">- </w:t>
      </w:r>
      <w:r>
        <w:rPr>
          <w:rtl w:val="true"/>
        </w:rPr>
        <w:t>شرح الأسماء الحسنی‏</w:t>
      </w:r>
      <w:bookmarkEnd w:id="792"/>
    </w:p>
    <w:p>
      <w:pPr>
        <w:pStyle w:val="BookText"/>
        <w:rPr/>
      </w:pPr>
      <w:r>
        <w:rPr>
          <w:rFonts w:ascii="IRNazanin" w:hAnsi="IRNazanin" w:eastAsia="IRNazanin"/>
          <w:color w:val="111111"/>
          <w:sz w:val="28"/>
          <w:sz w:val="28"/>
          <w:szCs w:val="28"/>
          <w:rtl w:val="true"/>
          <w:lang w:bidi="fa-IR"/>
        </w:rPr>
        <w:t xml:space="preserve">للسید محمد حسین بن محمد تقی الدرودآبادی الهمدانی المتوفی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یوجد عند ولده السید أبی الفضل العارفی فی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کتبه إلینا</w:t>
      </w:r>
      <w:r>
        <w:rPr>
          <w:rFonts w:eastAsia="IRNazanin" w:cs="IRNazanin"/>
          <w:color w:val="111111"/>
          <w:sz w:val="28"/>
          <w:szCs w:val="28"/>
          <w:rtl w:val="true"/>
          <w:lang w:bidi="fa-IR"/>
        </w:rPr>
        <w:t>.</w:t>
      </w:r>
    </w:p>
    <w:p>
      <w:pPr>
        <w:pStyle w:val="Heading3"/>
        <w:numPr>
          <w:ilvl w:val="2"/>
          <w:numId w:val="1"/>
        </w:numPr>
        <w:rPr/>
      </w:pPr>
      <w:bookmarkStart w:id="793" w:name="__RefHeading___Toc8584584_73709187"/>
      <w:bookmarkStart w:id="794" w:name="_Toc355"/>
      <w:bookmarkEnd w:id="793"/>
      <w:r>
        <w:rPr/>
        <w:t>282</w:t>
      </w:r>
      <w:r>
        <w:rPr>
          <w:rtl w:val="true"/>
        </w:rPr>
        <w:t xml:space="preserve">- </w:t>
      </w:r>
      <w:r>
        <w:rPr>
          <w:rtl w:val="true"/>
        </w:rPr>
        <w:t>شرح الأسماء الحسنی‏</w:t>
      </w:r>
      <w:bookmarkEnd w:id="794"/>
    </w:p>
    <w:p>
      <w:pPr>
        <w:pStyle w:val="BookText"/>
        <w:rPr/>
      </w:pPr>
      <w:r>
        <w:rPr>
          <w:rFonts w:ascii="IRNazanin" w:hAnsi="IRNazanin" w:eastAsia="IRNazanin"/>
          <w:color w:val="111111"/>
          <w:sz w:val="28"/>
          <w:sz w:val="28"/>
          <w:szCs w:val="28"/>
          <w:rtl w:val="true"/>
          <w:lang w:bidi="fa-IR"/>
        </w:rPr>
        <w:t xml:space="preserve">للشیخ صالح بن عبد الکریم الکرزکانی البحرانی، المتوفی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الراوی عن السید نور الدین أخی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p>
    <w:p>
      <w:pPr>
        <w:pStyle w:val="Heading3"/>
        <w:numPr>
          <w:ilvl w:val="2"/>
          <w:numId w:val="1"/>
        </w:numPr>
        <w:rPr/>
      </w:pPr>
      <w:bookmarkStart w:id="795" w:name="__RefHeading___Toc8584586_73709187"/>
      <w:bookmarkStart w:id="796" w:name="_Toc356"/>
      <w:bookmarkEnd w:id="795"/>
      <w:r>
        <w:rPr/>
        <w:t>283</w:t>
      </w:r>
      <w:r>
        <w:rPr>
          <w:rtl w:val="true"/>
        </w:rPr>
        <w:t xml:space="preserve">- </w:t>
      </w:r>
      <w:r>
        <w:rPr>
          <w:rtl w:val="true"/>
        </w:rPr>
        <w:t>شرح الأسماء الحسنی‏</w:t>
      </w:r>
      <w:bookmarkEnd w:id="796"/>
    </w:p>
    <w:p>
      <w:pPr>
        <w:pStyle w:val="BookText"/>
        <w:rPr/>
      </w:pPr>
      <w:r>
        <w:rPr>
          <w:rFonts w:ascii="IRNazanin" w:hAnsi="IRNazanin" w:eastAsia="IRNazanin"/>
          <w:color w:val="111111"/>
          <w:sz w:val="28"/>
          <w:sz w:val="28"/>
          <w:szCs w:val="28"/>
          <w:rtl w:val="true"/>
          <w:lang w:bidi="fa-IR"/>
        </w:rPr>
        <w:t xml:space="preserve">للسید عبد القاهر بن السید کاظم التوبلی البحرانی نزیل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فی نیف و ثلاثمائة و ألف هجریة تقریبا، حیث ذکره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المعاصرین</w:t>
      </w:r>
      <w:r>
        <w:rPr>
          <w:rFonts w:eastAsia="IRNazanin" w:cs="IRNazanin"/>
          <w:color w:val="111111"/>
          <w:sz w:val="28"/>
          <w:szCs w:val="28"/>
          <w:rtl w:val="true"/>
          <w:lang w:bidi="fa-IR"/>
        </w:rPr>
        <w:t>.</w:t>
      </w:r>
    </w:p>
    <w:p>
      <w:pPr>
        <w:pStyle w:val="Heading3"/>
        <w:numPr>
          <w:ilvl w:val="2"/>
          <w:numId w:val="1"/>
        </w:numPr>
        <w:rPr/>
      </w:pPr>
      <w:bookmarkStart w:id="797" w:name="__RefHeading___Toc8584588_73709187"/>
      <w:bookmarkStart w:id="798" w:name="_Toc357"/>
      <w:bookmarkEnd w:id="797"/>
      <w:r>
        <w:rPr>
          <w:rtl w:val="true"/>
        </w:rPr>
        <w:t>شرح الأسماء الحسنی‏</w:t>
      </w:r>
      <w:bookmarkEnd w:id="798"/>
    </w:p>
    <w:p>
      <w:pPr>
        <w:pStyle w:val="BookText"/>
        <w:rPr/>
      </w:pPr>
      <w:r>
        <w:rPr>
          <w:rFonts w:ascii="IRNazanin" w:hAnsi="IRNazanin" w:eastAsia="IRNazanin"/>
          <w:color w:val="111111"/>
          <w:sz w:val="28"/>
          <w:sz w:val="28"/>
          <w:szCs w:val="28"/>
          <w:rtl w:val="true"/>
          <w:lang w:bidi="fa-IR"/>
        </w:rPr>
        <w:t xml:space="preserve">للشیخ محمد علی بن أبی طالب الحزین الزاهدی الجیلانی، المتوفی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3"/>
        <w:numPr>
          <w:ilvl w:val="2"/>
          <w:numId w:val="1"/>
        </w:numPr>
        <w:rPr/>
      </w:pPr>
      <w:bookmarkStart w:id="799" w:name="__RefHeading___Toc8584590_73709187"/>
      <w:bookmarkStart w:id="800" w:name="_Toc358"/>
      <w:bookmarkEnd w:id="799"/>
      <w:r>
        <w:rPr/>
        <w:t>284</w:t>
      </w:r>
      <w:r>
        <w:rPr>
          <w:rtl w:val="true"/>
        </w:rPr>
        <w:t xml:space="preserve">- </w:t>
      </w:r>
      <w:r>
        <w:rPr>
          <w:rtl w:val="true"/>
        </w:rPr>
        <w:t>شرح الأسماء الحسنی‏</w:t>
      </w:r>
      <w:bookmarkEnd w:id="800"/>
    </w:p>
    <w:p>
      <w:pPr>
        <w:pStyle w:val="BookText"/>
        <w:rPr/>
      </w:pPr>
      <w:r>
        <w:rPr>
          <w:rFonts w:ascii="IRNazanin" w:hAnsi="IRNazanin" w:eastAsia="IRNazanin"/>
          <w:color w:val="111111"/>
          <w:sz w:val="28"/>
          <w:sz w:val="28"/>
          <w:szCs w:val="28"/>
          <w:rtl w:val="true"/>
          <w:lang w:bidi="fa-IR"/>
        </w:rPr>
        <w:t xml:space="preserve">للسید علی بن شهاب الدین الهمدانی المتوفی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القاضی نور الله المرعشی رسالة مستقلة فی تشیعه</w:t>
      </w:r>
      <w:r>
        <w:rPr>
          <w:rFonts w:eastAsia="IRNazanin" w:cs="IRNazanin"/>
          <w:color w:val="111111"/>
          <w:sz w:val="28"/>
          <w:szCs w:val="28"/>
          <w:rtl w:val="true"/>
          <w:lang w:bidi="fa-IR"/>
        </w:rPr>
        <w:t>.</w:t>
      </w:r>
    </w:p>
    <w:p>
      <w:pPr>
        <w:pStyle w:val="Heading3"/>
        <w:numPr>
          <w:ilvl w:val="2"/>
          <w:numId w:val="1"/>
        </w:numPr>
        <w:rPr/>
      </w:pPr>
      <w:bookmarkStart w:id="801" w:name="__RefHeading___Toc8584592_73709187"/>
      <w:bookmarkStart w:id="802" w:name="_Toc359"/>
      <w:bookmarkEnd w:id="801"/>
      <w:r>
        <w:rPr>
          <w:rtl w:val="true"/>
        </w:rPr>
        <w:t>شرح الأسماء الحسنی‏</w:t>
      </w:r>
      <w:bookmarkEnd w:id="802"/>
    </w:p>
    <w:p>
      <w:pPr>
        <w:pStyle w:val="BookText"/>
        <w:rPr/>
      </w:pPr>
      <w:r>
        <w:rPr>
          <w:rFonts w:ascii="IRNazanin" w:hAnsi="IRNazanin" w:eastAsia="IRNazanin"/>
          <w:color w:val="111111"/>
          <w:sz w:val="28"/>
          <w:sz w:val="28"/>
          <w:szCs w:val="28"/>
          <w:rtl w:val="true"/>
          <w:lang w:bidi="fa-IR"/>
        </w:rPr>
        <w:t xml:space="preserve">للشیخ زین الدین أبی محمد علی بن محمد بن یونس البیاضی النباطی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الأسنی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803" w:name="__RefHeading___Toc8584594_73709187"/>
      <w:bookmarkStart w:id="804" w:name="_Toc360"/>
      <w:bookmarkEnd w:id="803"/>
      <w:r>
        <w:rPr>
          <w:rtl w:val="true"/>
        </w:rPr>
        <w:t>شرح الأسماء الحسنی‏</w:t>
      </w:r>
      <w:bookmarkEnd w:id="804"/>
    </w:p>
    <w:p>
      <w:pPr>
        <w:pStyle w:val="BookText"/>
        <w:rPr/>
      </w:pPr>
      <w:r>
        <w:rPr>
          <w:rFonts w:ascii="IRNazanin" w:hAnsi="IRNazanin" w:eastAsia="IRNazanin"/>
          <w:color w:val="111111"/>
          <w:sz w:val="28"/>
          <w:sz w:val="28"/>
          <w:szCs w:val="28"/>
          <w:rtl w:val="true"/>
          <w:lang w:bidi="fa-IR"/>
        </w:rPr>
        <w:t xml:space="preserve">لأبی جعفر محمد بن جعفر بن بطة القمی،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3"/>
        <w:numPr>
          <w:ilvl w:val="2"/>
          <w:numId w:val="1"/>
        </w:numPr>
        <w:rPr/>
      </w:pPr>
      <w:bookmarkStart w:id="805" w:name="__RefHeading___Toc8584596_73709187"/>
      <w:bookmarkStart w:id="806" w:name="_Toc361"/>
      <w:bookmarkEnd w:id="805"/>
      <w:r>
        <w:rPr>
          <w:rtl w:val="true"/>
        </w:rPr>
        <w:t>شرح الأسماء الحسنی‏</w:t>
      </w:r>
      <w:bookmarkEnd w:id="806"/>
    </w:p>
    <w:p>
      <w:pPr>
        <w:pStyle w:val="BookText"/>
        <w:rPr/>
      </w:pPr>
      <w:r>
        <w:rPr>
          <w:rFonts w:ascii="IRNazanin" w:hAnsi="IRNazanin" w:eastAsia="IRNazanin"/>
          <w:color w:val="111111"/>
          <w:sz w:val="28"/>
          <w:sz w:val="28"/>
          <w:szCs w:val="28"/>
          <w:rtl w:val="true"/>
          <w:lang w:bidi="fa-IR"/>
        </w:rPr>
        <w:t xml:space="preserve">للأمیر علاء الدین محمد بن الشاه أبی تراب الحسینی من سادات گلستانه و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سمی بعد طبعه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807" w:name="__RefHeading___Toc8584598_73709187"/>
      <w:bookmarkStart w:id="808" w:name="_Toc362"/>
      <w:bookmarkEnd w:id="807"/>
      <w:r>
        <w:rPr/>
        <w:t>285</w:t>
      </w:r>
      <w:r>
        <w:rPr>
          <w:rtl w:val="true"/>
        </w:rPr>
        <w:t xml:space="preserve">- </w:t>
      </w:r>
      <w:r>
        <w:rPr>
          <w:rtl w:val="true"/>
        </w:rPr>
        <w:t>شرح الأسماء الحسنی‏</w:t>
      </w:r>
      <w:bookmarkEnd w:id="808"/>
    </w:p>
    <w:p>
      <w:pPr>
        <w:pStyle w:val="BookText"/>
        <w:rPr/>
      </w:pPr>
      <w:r>
        <w:rPr>
          <w:rFonts w:ascii="IRNazanin" w:hAnsi="IRNazanin" w:eastAsia="IRNazanin"/>
          <w:color w:val="111111"/>
          <w:sz w:val="28"/>
          <w:sz w:val="28"/>
          <w:szCs w:val="28"/>
          <w:rtl w:val="true"/>
          <w:lang w:bidi="fa-IR"/>
        </w:rPr>
        <w:t>للشیخ محمد بن بهاء الدین کما ذکر فی خطبته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تفرد فی ذاته بالعلو و الغناء، و تسمی فی الأزل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فیقول أضعف العباد محمد بن بهاء الدین حشرهما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فیظهر أن بهاء الدین‏ </w:t>
      </w:r>
      <w:bookmarkStart w:id="809" w:name="pg11719_135061"/>
    </w:p>
    <w:p>
      <w:pPr>
        <w:pStyle w:val="BookText"/>
        <w:rPr/>
      </w:pPr>
      <w:bookmarkEnd w:id="809"/>
      <w:r>
        <w:rPr>
          <w:rFonts w:ascii="IRNazanin" w:hAnsi="IRNazanin" w:eastAsia="IRNazanin"/>
          <w:color w:val="111111"/>
          <w:sz w:val="28"/>
          <w:sz w:val="28"/>
          <w:szCs w:val="28"/>
          <w:rtl w:val="true"/>
          <w:lang w:bidi="fa-IR"/>
        </w:rPr>
        <w:t>والده، و قد دعا لهما، و فی آخره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اجعلنی من الذین لا خوف علیهم و لا هم یحزنون، و صلی الله علی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الحاج حسین ملک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هی بخط السید عبد الله بن یوسف الحسینی کتبها فی أواسط جمادی الثانیة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 نسخه خط محیی الدین بن نصرت الذی کان تاریخ خطه أواخر جمادی الثانیة سنة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هذا الشرح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للشیخ بهاء الدین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لکن الصحیح ما ذکر فی خطبته</w:t>
      </w:r>
      <w:r>
        <w:rPr>
          <w:rFonts w:eastAsia="IRNazanin" w:cs="IRNazanin"/>
          <w:color w:val="111111"/>
          <w:sz w:val="28"/>
          <w:szCs w:val="28"/>
          <w:rtl w:val="true"/>
          <w:lang w:bidi="fa-IR"/>
        </w:rPr>
        <w:t>.</w:t>
      </w:r>
    </w:p>
    <w:p>
      <w:pPr>
        <w:pStyle w:val="Heading3"/>
        <w:numPr>
          <w:ilvl w:val="2"/>
          <w:numId w:val="1"/>
        </w:numPr>
        <w:rPr/>
      </w:pPr>
      <w:bookmarkStart w:id="810" w:name="__RefHeading___Toc8584600_73709187"/>
      <w:bookmarkStart w:id="811" w:name="_Toc363"/>
      <w:bookmarkEnd w:id="810"/>
      <w:r>
        <w:rPr>
          <w:rtl w:val="true"/>
        </w:rPr>
        <w:t>شرح الأسماء الحسنی‏</w:t>
      </w:r>
      <w:bookmarkEnd w:id="811"/>
    </w:p>
    <w:p>
      <w:pPr>
        <w:pStyle w:val="BookText"/>
        <w:rPr/>
      </w:pPr>
      <w:r>
        <w:rPr>
          <w:rFonts w:ascii="IRNazanin" w:hAnsi="IRNazanin" w:eastAsia="IRNazanin"/>
          <w:color w:val="111111"/>
          <w:sz w:val="28"/>
          <w:sz w:val="28"/>
          <w:szCs w:val="28"/>
          <w:rtl w:val="true"/>
          <w:lang w:bidi="fa-IR"/>
        </w:rPr>
        <w:t xml:space="preserve">للمحدث الجزائری السید نعمة الله بن عبد الله التستری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مجلده الأول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منعه العلامة المجلسی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إتمامه‏</w:t>
      </w:r>
    </w:p>
    <w:p>
      <w:pPr>
        <w:pStyle w:val="Heading3"/>
        <w:numPr>
          <w:ilvl w:val="2"/>
          <w:numId w:val="1"/>
        </w:numPr>
        <w:rPr/>
      </w:pPr>
      <w:bookmarkStart w:id="812" w:name="__RefHeading___Toc8584602_73709187"/>
      <w:bookmarkStart w:id="813" w:name="_Toc364"/>
      <w:bookmarkEnd w:id="812"/>
      <w:r>
        <w:rPr/>
        <w:t>286</w:t>
      </w:r>
      <w:r>
        <w:rPr>
          <w:rtl w:val="true"/>
        </w:rPr>
        <w:t xml:space="preserve">- </w:t>
      </w:r>
      <w:r>
        <w:rPr>
          <w:rtl w:val="true"/>
        </w:rPr>
        <w:t>شرح الأسماء الحسنی‏</w:t>
      </w:r>
      <w:bookmarkEnd w:id="813"/>
    </w:p>
    <w:p>
      <w:pPr>
        <w:pStyle w:val="BookText"/>
        <w:rPr/>
      </w:pPr>
      <w:r>
        <w:rPr>
          <w:rFonts w:ascii="IRNazanin" w:hAnsi="IRNazanin" w:eastAsia="IRNazanin"/>
          <w:color w:val="111111"/>
          <w:sz w:val="28"/>
          <w:sz w:val="28"/>
          <w:szCs w:val="28"/>
          <w:rtl w:val="true"/>
          <w:lang w:bidi="fa-IR"/>
        </w:rPr>
        <w:t xml:space="preserve">للفیلسوف الفاضل المولی هادی السبزواری المتوفی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منضما مع شرح دعاء الصباح له و کان فراغه منه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شرح لدعاء الجوشن الکبیر، و قد طبعا معا تلک السنة و فی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814" w:name="__RefHeading___Toc8584604_73709187"/>
      <w:bookmarkStart w:id="815" w:name="_Toc365"/>
      <w:bookmarkEnd w:id="814"/>
      <w:r>
        <w:rPr>
          <w:rtl w:val="true"/>
        </w:rPr>
        <w:t>شرح الإشارات و التنبیهات‏</w:t>
      </w:r>
      <w:bookmarkEnd w:id="815"/>
    </w:p>
    <w:p>
      <w:pPr>
        <w:pStyle w:val="BookText"/>
        <w:rPr/>
      </w:pPr>
      <w:r>
        <w:rPr>
          <w:rFonts w:ascii="IRNazanin" w:hAnsi="IRNazanin" w:eastAsia="IRNazanin"/>
          <w:color w:val="111111"/>
          <w:sz w:val="28"/>
          <w:sz w:val="28"/>
          <w:szCs w:val="28"/>
          <w:rtl w:val="true"/>
          <w:lang w:bidi="fa-IR"/>
        </w:rPr>
        <w:t xml:space="preserve">فی المنطق و الحکمة تألیف الشیخ الرئیس ابن سینا، لآیة الله العلامة الحلی الشیخ أبی منصور الحسن بن یوسف بن المطهر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 إلی معانی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الشیخ البهائی المصرح بأن نسخته کانت عنده” الشیخ البهائی” بخط العلامة</w:t>
      </w:r>
      <w:r>
        <w:rPr>
          <w:rFonts w:eastAsia="IRNazanin" w:cs="IRNazanin"/>
          <w:color w:val="111111"/>
          <w:sz w:val="28"/>
          <w:szCs w:val="28"/>
          <w:rtl w:val="true"/>
          <w:lang w:bidi="fa-IR"/>
        </w:rPr>
        <w:t>+</w:t>
      </w:r>
    </w:p>
    <w:p>
      <w:pPr>
        <w:pStyle w:val="Heading3"/>
        <w:numPr>
          <w:ilvl w:val="2"/>
          <w:numId w:val="1"/>
        </w:numPr>
        <w:rPr/>
      </w:pPr>
      <w:bookmarkStart w:id="816" w:name="__RefHeading___Toc8584606_73709187"/>
      <w:bookmarkStart w:id="817" w:name="_Toc366"/>
      <w:bookmarkEnd w:id="816"/>
      <w:r>
        <w:rPr>
          <w:rtl w:val="true"/>
        </w:rPr>
        <w:t>شرح الإشارات و التنبیهات‏</w:t>
      </w:r>
      <w:bookmarkEnd w:id="81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للعلامة الحلی أیضا،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فی بعض نسخ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البهائی فی تعلیقة علی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الشرح کان عنده” الشیخ البهائی” بخط العلامة نفسه، و إنه لم یذکره فی عداد مؤلفاته فی الخلاصة أقول لعل مراد </w:t>
      </w:r>
      <w:bookmarkStart w:id="818" w:name="pg11719_135062"/>
    </w:p>
    <w:p>
      <w:pPr>
        <w:pStyle w:val="BookText"/>
        <w:rPr/>
      </w:pPr>
      <w:bookmarkEnd w:id="818"/>
      <w:r>
        <w:rPr>
          <w:rFonts w:ascii="IRNazanin" w:hAnsi="IRNazanin" w:eastAsia="IRNazanin"/>
          <w:color w:val="111111"/>
          <w:sz w:val="28"/>
          <w:sz w:val="28"/>
          <w:szCs w:val="28"/>
          <w:rtl w:val="true"/>
          <w:lang w:bidi="fa-IR"/>
        </w:rPr>
        <w:t>الشیخ البهائی هذا الشرح و لم یذکر فی نسخته من الخلاصة أو ما مر من مجمع البحرین‏</w:t>
      </w:r>
    </w:p>
    <w:p>
      <w:pPr>
        <w:pStyle w:val="Heading3"/>
        <w:numPr>
          <w:ilvl w:val="2"/>
          <w:numId w:val="1"/>
        </w:numPr>
        <w:rPr/>
      </w:pPr>
      <w:bookmarkStart w:id="819" w:name="__RefHeading___Toc8584608_73709187"/>
      <w:bookmarkStart w:id="820" w:name="_Toc367"/>
      <w:bookmarkEnd w:id="819"/>
      <w:r>
        <w:rPr>
          <w:rtl w:val="true"/>
        </w:rPr>
        <w:t>شرح الإشارات و التنبیهات‏</w:t>
      </w:r>
      <w:bookmarkEnd w:id="820"/>
    </w:p>
    <w:p>
      <w:pPr>
        <w:pStyle w:val="BookText"/>
        <w:rPr/>
      </w:pPr>
      <w:r>
        <w:rPr>
          <w:rFonts w:ascii="IRNazanin" w:hAnsi="IRNazanin" w:eastAsia="IRNazanin"/>
          <w:color w:val="111111"/>
          <w:sz w:val="28"/>
          <w:sz w:val="28"/>
          <w:szCs w:val="28"/>
          <w:rtl w:val="true"/>
          <w:lang w:bidi="fa-IR"/>
        </w:rPr>
        <w:t xml:space="preserve">المذکور،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الأصول و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821" w:name="__RefHeading___Toc8584610_73709187"/>
      <w:bookmarkStart w:id="822" w:name="_Toc368"/>
      <w:bookmarkEnd w:id="821"/>
      <w:r>
        <w:rPr/>
        <w:t>287</w:t>
      </w:r>
      <w:r>
        <w:rPr>
          <w:rtl w:val="true"/>
        </w:rPr>
        <w:t xml:space="preserve">- </w:t>
      </w:r>
      <w:r>
        <w:rPr>
          <w:rtl w:val="true"/>
        </w:rPr>
        <w:t>شرح الإشارات و التنبیهات‏</w:t>
      </w:r>
      <w:bookmarkEnd w:id="822"/>
    </w:p>
    <w:p>
      <w:pPr>
        <w:pStyle w:val="BookText"/>
        <w:rPr/>
      </w:pPr>
      <w:r>
        <w:rPr>
          <w:rFonts w:ascii="IRNazanin" w:hAnsi="IRNazanin" w:eastAsia="IRNazanin"/>
          <w:color w:val="111111"/>
          <w:sz w:val="28"/>
          <w:sz w:val="28"/>
          <w:szCs w:val="28"/>
          <w:rtl w:val="true"/>
          <w:lang w:bidi="fa-IR"/>
        </w:rPr>
        <w:t xml:space="preserve">المذکور، للمحقق الآغا حسین بن جمال الدین محمد الخوانساری المتوفی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 فی فهرس تصانیفه‏</w:t>
      </w:r>
    </w:p>
    <w:p>
      <w:pPr>
        <w:pStyle w:val="Heading3"/>
        <w:numPr>
          <w:ilvl w:val="2"/>
          <w:numId w:val="1"/>
        </w:numPr>
        <w:rPr/>
      </w:pPr>
      <w:bookmarkStart w:id="823" w:name="__RefHeading___Toc8584612_73709187"/>
      <w:bookmarkStart w:id="824" w:name="_Toc369"/>
      <w:bookmarkEnd w:id="823"/>
      <w:r>
        <w:rPr>
          <w:rtl w:val="true"/>
        </w:rPr>
        <w:t>شرح الإشارات و التنبیهات‏</w:t>
      </w:r>
      <w:bookmarkEnd w:id="824"/>
    </w:p>
    <w:p>
      <w:pPr>
        <w:pStyle w:val="BookText"/>
        <w:rPr/>
      </w:pPr>
      <w:r>
        <w:rPr>
          <w:rFonts w:ascii="IRNazanin" w:hAnsi="IRNazanin" w:eastAsia="IRNazanin"/>
          <w:color w:val="111111"/>
          <w:sz w:val="28"/>
          <w:sz w:val="28"/>
          <w:szCs w:val="28"/>
          <w:rtl w:val="true"/>
          <w:lang w:bidi="fa-IR"/>
        </w:rPr>
        <w:t xml:space="preserve">المذکور لسلطان المحققین الخواجة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مشکلات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إیران مکررا و فی مصر أیضا</w:t>
      </w:r>
    </w:p>
    <w:p>
      <w:pPr>
        <w:pStyle w:val="Heading3"/>
        <w:numPr>
          <w:ilvl w:val="2"/>
          <w:numId w:val="1"/>
        </w:numPr>
        <w:rPr/>
      </w:pPr>
      <w:bookmarkStart w:id="825" w:name="__RefHeading___Toc8584614_73709187"/>
      <w:bookmarkStart w:id="826" w:name="_Toc370"/>
      <w:bookmarkEnd w:id="825"/>
      <w:r>
        <w:rPr/>
        <w:t>288</w:t>
      </w:r>
      <w:r>
        <w:rPr>
          <w:rtl w:val="true"/>
        </w:rPr>
        <w:t xml:space="preserve">- </w:t>
      </w:r>
      <w:r>
        <w:rPr>
          <w:rtl w:val="true"/>
        </w:rPr>
        <w:t>شرح الإشارات و التنبیهات‏</w:t>
      </w:r>
      <w:bookmarkEnd w:id="826"/>
    </w:p>
    <w:p>
      <w:pPr>
        <w:pStyle w:val="BookText"/>
        <w:rPr/>
      </w:pPr>
      <w:r>
        <w:rPr>
          <w:rFonts w:ascii="IRNazanin" w:hAnsi="IRNazanin" w:eastAsia="IRNazanin"/>
          <w:color w:val="111111"/>
          <w:sz w:val="28"/>
          <w:sz w:val="28"/>
          <w:szCs w:val="28"/>
          <w:rtl w:val="true"/>
          <w:lang w:bidi="fa-IR"/>
        </w:rPr>
        <w:t xml:space="preserve">المذکور للأمیر معصوم القزوینی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موجود عند أحفاده” المؤلف” فی قزوین،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p>
    <w:p>
      <w:pPr>
        <w:pStyle w:val="Heading3"/>
        <w:numPr>
          <w:ilvl w:val="2"/>
          <w:numId w:val="1"/>
        </w:numPr>
        <w:rPr/>
      </w:pPr>
      <w:bookmarkStart w:id="827" w:name="__RefHeading___Toc8584616_73709187"/>
      <w:bookmarkStart w:id="828" w:name="_Toc371"/>
      <w:bookmarkEnd w:id="827"/>
      <w:r>
        <w:rPr/>
        <w:t>289</w:t>
      </w:r>
      <w:r>
        <w:rPr>
          <w:rtl w:val="true"/>
        </w:rPr>
        <w:t xml:space="preserve">- </w:t>
      </w:r>
      <w:r>
        <w:rPr>
          <w:rtl w:val="true"/>
        </w:rPr>
        <w:t>شرح الإشارات‏</w:t>
      </w:r>
      <w:bookmarkEnd w:id="828"/>
    </w:p>
    <w:p>
      <w:pPr>
        <w:pStyle w:val="BookText"/>
        <w:rPr/>
      </w:pPr>
      <w:r>
        <w:rPr>
          <w:rFonts w:ascii="IRNazanin" w:hAnsi="IRNazanin" w:eastAsia="IRNazanin"/>
          <w:color w:val="111111"/>
          <w:sz w:val="28"/>
          <w:sz w:val="28"/>
          <w:szCs w:val="28"/>
          <w:rtl w:val="true"/>
          <w:lang w:bidi="fa-IR"/>
        </w:rPr>
        <w:t xml:space="preserve">فی الکلام و الحکمة، تألیف الشیخ کمال الدین علی بن سلیمان البحرانی، لتلمیذه الشیخ کمال الدین میثم بن علی بن میثم البحرانی المتوفی 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فی غایة الدقة و المتانة، ذکره الشیخ البهائی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سلیمان بن عبد الله البحرانی الماحوزی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علماء البحرین</w:t>
      </w:r>
      <w:r>
        <w:rPr>
          <w:rFonts w:eastAsia="IRNazanin" w:cs="IRNazanin"/>
          <w:color w:val="111111"/>
          <w:sz w:val="28"/>
          <w:szCs w:val="28"/>
          <w:rtl w:val="true"/>
          <w:lang w:bidi="fa-IR"/>
        </w:rPr>
        <w:t>)</w:t>
      </w:r>
    </w:p>
    <w:p>
      <w:pPr>
        <w:pStyle w:val="Heading3"/>
        <w:numPr>
          <w:ilvl w:val="2"/>
          <w:numId w:val="1"/>
        </w:numPr>
        <w:rPr/>
      </w:pPr>
      <w:bookmarkStart w:id="829" w:name="__RefHeading___Toc8584618_73709187"/>
      <w:bookmarkStart w:id="830" w:name="_Toc372"/>
      <w:bookmarkEnd w:id="829"/>
      <w:r>
        <w:rPr/>
        <w:t>290</w:t>
      </w:r>
      <w:r>
        <w:rPr>
          <w:rtl w:val="true"/>
        </w:rPr>
        <w:t xml:space="preserve">- </w:t>
      </w:r>
      <w:r>
        <w:rPr>
          <w:rtl w:val="true"/>
        </w:rPr>
        <w:t>شرح أشعار الأمیر</w:t>
      </w:r>
      <w:bookmarkEnd w:id="830"/>
    </w:p>
    <w:p>
      <w:pPr>
        <w:pStyle w:val="BookText"/>
        <w:rPr/>
      </w:pPr>
      <w:r>
        <w:rPr>
          <w:rFonts w:ascii="IRNazanin" w:hAnsi="IRNazanin" w:eastAsia="IRNazanin"/>
          <w:color w:val="111111"/>
          <w:sz w:val="28"/>
          <w:sz w:val="28"/>
          <w:szCs w:val="28"/>
          <w:rtl w:val="true"/>
          <w:lang w:bidi="fa-IR"/>
        </w:rPr>
        <w:t xml:space="preserve">هو الشاعر العارف الکجوری المازندرانی المشهور بأمیر، و شعره بلغة أهل کجور، للمیرزا محمد بن سلیمان التنکابنی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p>
    <w:p>
      <w:pPr>
        <w:pStyle w:val="Heading3"/>
        <w:numPr>
          <w:ilvl w:val="2"/>
          <w:numId w:val="1"/>
        </w:numPr>
        <w:rPr/>
      </w:pPr>
      <w:bookmarkStart w:id="831" w:name="__RefHeading___Toc8584620_73709187"/>
      <w:bookmarkStart w:id="832" w:name="_Toc373"/>
      <w:bookmarkEnd w:id="831"/>
      <w:r>
        <w:rPr/>
        <w:t>291</w:t>
      </w:r>
      <w:r>
        <w:rPr>
          <w:rtl w:val="true"/>
        </w:rPr>
        <w:t xml:space="preserve">- </w:t>
      </w:r>
      <w:r>
        <w:rPr>
          <w:rtl w:val="true"/>
        </w:rPr>
        <w:t>شرح أشعار ناصر خسرو</w:t>
      </w:r>
      <w:bookmarkEnd w:id="832"/>
    </w:p>
    <w:p>
      <w:pPr>
        <w:pStyle w:val="BookText"/>
        <w:rPr/>
      </w:pPr>
      <w:r>
        <w:rPr>
          <w:rFonts w:ascii="IRNazanin" w:hAnsi="IRNazanin" w:eastAsia="IRNazanin"/>
          <w:color w:val="111111"/>
          <w:sz w:val="28"/>
          <w:sz w:val="28"/>
          <w:szCs w:val="28"/>
          <w:rtl w:val="true"/>
          <w:lang w:bidi="fa-IR"/>
        </w:rPr>
        <w:t>هی ستة أبیات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آشیان چرخ دو مرغان زیر کند</w:t>
      </w:r>
    </w:p>
    <w:p>
      <w:pPr>
        <w:pStyle w:val="BookText"/>
        <w:rPr/>
      </w:pPr>
      <w:r>
        <w:rPr>
          <w:rFonts w:ascii="IRNazanin" w:hAnsi="IRNazanin" w:eastAsia="IRNazanin"/>
          <w:color w:val="111111"/>
          <w:sz w:val="28"/>
          <w:sz w:val="28"/>
          <w:szCs w:val="28"/>
          <w:rtl w:val="true"/>
          <w:lang w:bidi="fa-IR"/>
        </w:rPr>
        <w:t>کاندر فضای ربع زمین دانه می‏خورند</w:t>
      </w:r>
    </w:p>
    <w:p>
      <w:p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اوست‏</w:t>
      </w:r>
    </w:p>
    <w:p>
      <w:pPr>
        <w:pStyle w:val="BookText"/>
        <w:rPr/>
      </w:pPr>
      <w:r>
        <w:rPr>
          <w:rFonts w:ascii="IRNazanin" w:hAnsi="IRNazanin" w:eastAsia="IRNazanin"/>
          <w:color w:val="111111"/>
          <w:sz w:val="28"/>
          <w:sz w:val="28"/>
          <w:szCs w:val="28"/>
          <w:rtl w:val="true"/>
          <w:lang w:bidi="fa-IR"/>
        </w:rPr>
        <w:t>هرکس که گوید این دو گهر از چه عنصرند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الشرح للعالم الحکیم العارف الشاعر المولی حسام الدین بن یحیی اللاهیجی‏ </w:t>
      </w:r>
      <w:bookmarkStart w:id="833" w:name="pg11719_135063"/>
    </w:p>
    <w:p>
      <w:pPr>
        <w:pStyle w:val="BookText"/>
        <w:rPr/>
      </w:pPr>
      <w:bookmarkEnd w:id="833"/>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غیرها، و کلها فی مجموعة تاریخ کتابتها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 و قد ذکر هذا الشارح أن المراد من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الفلک و المراد من ذو مرغ هما العقول و النفوس‏</w:t>
      </w:r>
    </w:p>
    <w:p>
      <w:pPr>
        <w:pStyle w:val="Heading3"/>
        <w:numPr>
          <w:ilvl w:val="2"/>
          <w:numId w:val="1"/>
        </w:numPr>
        <w:rPr/>
      </w:pPr>
      <w:bookmarkStart w:id="834" w:name="__RefHeading___Toc8584622_73709187"/>
      <w:bookmarkStart w:id="835" w:name="_Toc374"/>
      <w:bookmarkEnd w:id="834"/>
      <w:r>
        <w:rPr/>
        <w:t>292</w:t>
      </w:r>
      <w:r>
        <w:rPr>
          <w:rtl w:val="true"/>
        </w:rPr>
        <w:t xml:space="preserve">- </w:t>
      </w:r>
      <w:r>
        <w:rPr>
          <w:rtl w:val="true"/>
        </w:rPr>
        <w:t>شرح أشعار ناصر خسرو</w:t>
      </w:r>
      <w:bookmarkEnd w:id="835"/>
    </w:p>
    <w:p>
      <w:pPr>
        <w:pStyle w:val="BookText"/>
        <w:rPr/>
      </w:pPr>
      <w:r>
        <w:rPr>
          <w:rFonts w:ascii="IRNazanin" w:hAnsi="IRNazanin" w:eastAsia="IRNazanin"/>
          <w:color w:val="111111"/>
          <w:sz w:val="28"/>
          <w:sz w:val="28"/>
          <w:szCs w:val="28"/>
          <w:rtl w:val="true"/>
          <w:lang w:bidi="fa-IR"/>
        </w:rPr>
        <w:t>المذکورة، لبعض الأفاضل المعاصرین لحسام الدین المذکور، ذکر هذا الشارح أن معنی چرخ هو الذات البحت و دو مرغ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الفیض الرحمانی و الفیض الأقدس‏</w:t>
      </w:r>
    </w:p>
    <w:p>
      <w:pPr>
        <w:pStyle w:val="Heading3"/>
        <w:numPr>
          <w:ilvl w:val="2"/>
          <w:numId w:val="1"/>
        </w:numPr>
        <w:rPr/>
      </w:pPr>
      <w:bookmarkStart w:id="836" w:name="__RefHeading___Toc8584624_73709187"/>
      <w:bookmarkStart w:id="837" w:name="_Toc375"/>
      <w:bookmarkEnd w:id="836"/>
      <w:r>
        <w:rPr/>
        <w:t>293</w:t>
      </w:r>
      <w:r>
        <w:rPr>
          <w:rtl w:val="true"/>
        </w:rPr>
        <w:t xml:space="preserve">- </w:t>
      </w:r>
      <w:r>
        <w:rPr>
          <w:rtl w:val="true"/>
        </w:rPr>
        <w:t>شرح أشعار ناصر خسرو</w:t>
      </w:r>
      <w:bookmarkEnd w:id="837"/>
    </w:p>
    <w:p>
      <w:pPr>
        <w:pStyle w:val="BookText"/>
        <w:rPr/>
      </w:pPr>
      <w:r>
        <w:rPr>
          <w:rFonts w:ascii="IRNazanin" w:hAnsi="IRNazanin" w:eastAsia="IRNazanin"/>
          <w:color w:val="111111"/>
          <w:sz w:val="28"/>
          <w:sz w:val="28"/>
          <w:szCs w:val="28"/>
          <w:rtl w:val="true"/>
          <w:lang w:bidi="fa-IR"/>
        </w:rPr>
        <w:t>المذکورة، لبعض الفضلاء المعاصرین لحسام الدین المذکور آنفا، و قد فسر لفظ دو مرغان بعقل العالم و العالمة و قد ذکر هذین الشرحین الشارح الأول حسام الدین فی أول شرحه و نقل تفسیر کل منهما و عقبه برأیه و تفسیره المذکور</w:t>
      </w:r>
    </w:p>
    <w:p>
      <w:pPr>
        <w:pStyle w:val="Heading3"/>
        <w:numPr>
          <w:ilvl w:val="2"/>
          <w:numId w:val="1"/>
        </w:numPr>
        <w:rPr/>
      </w:pPr>
      <w:bookmarkStart w:id="838" w:name="__RefHeading___Toc8584626_73709187"/>
      <w:bookmarkStart w:id="839" w:name="_Toc376"/>
      <w:bookmarkEnd w:id="838"/>
      <w:r>
        <w:rPr/>
        <w:t>294</w:t>
      </w:r>
      <w:r>
        <w:rPr>
          <w:rtl w:val="true"/>
        </w:rPr>
        <w:t xml:space="preserve">- </w:t>
      </w:r>
      <w:r>
        <w:rPr>
          <w:rtl w:val="true"/>
        </w:rPr>
        <w:t>شرح أشعار هذیل‏</w:t>
      </w:r>
      <w:bookmarkEnd w:id="839"/>
    </w:p>
    <w:p>
      <w:pPr>
        <w:pStyle w:val="BookText"/>
        <w:rPr/>
      </w:pPr>
      <w:r>
        <w:rPr>
          <w:rFonts w:ascii="IRNazanin" w:hAnsi="IRNazanin" w:eastAsia="IRNazanin"/>
          <w:color w:val="111111"/>
          <w:sz w:val="28"/>
          <w:sz w:val="28"/>
          <w:szCs w:val="28"/>
          <w:rtl w:val="true"/>
          <w:lang w:bidi="fa-IR"/>
        </w:rPr>
        <w:t xml:space="preserve">للإمام المرزوقی الشیخ أبی علی أحمد بن محمد بن الحسن الأصفهانی المتوفی فی ذی الحجة سنة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لمؤلفه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عده الشیخ رشید الدین محمد بن علی بن شهرآشوب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شعراء أهل البیت ع‏</w:t>
      </w:r>
    </w:p>
    <w:p>
      <w:pPr>
        <w:pStyle w:val="Heading3"/>
        <w:numPr>
          <w:ilvl w:val="2"/>
          <w:numId w:val="1"/>
        </w:numPr>
        <w:rPr/>
      </w:pPr>
      <w:bookmarkStart w:id="840" w:name="__RefHeading___Toc8584628_73709187"/>
      <w:bookmarkStart w:id="841" w:name="_Toc377"/>
      <w:bookmarkEnd w:id="840"/>
      <w:r>
        <w:rPr>
          <w:rtl w:val="true"/>
        </w:rPr>
        <w:t>شرح أشکال التأسیس‏</w:t>
      </w:r>
      <w:bookmarkEnd w:id="841"/>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بعض الفهارس‏</w:t>
      </w:r>
    </w:p>
    <w:p>
      <w:pPr>
        <w:pStyle w:val="Heading3"/>
        <w:numPr>
          <w:ilvl w:val="2"/>
          <w:numId w:val="1"/>
        </w:numPr>
        <w:rPr/>
      </w:pPr>
      <w:bookmarkStart w:id="842" w:name="__RefHeading___Toc8584630_73709187"/>
      <w:bookmarkStart w:id="843" w:name="_Toc378"/>
      <w:bookmarkEnd w:id="842"/>
      <w:r>
        <w:rPr/>
        <w:t>295</w:t>
      </w:r>
      <w:r>
        <w:rPr>
          <w:rtl w:val="true"/>
        </w:rPr>
        <w:t xml:space="preserve">- </w:t>
      </w:r>
      <w:r>
        <w:rPr>
          <w:rtl w:val="true"/>
        </w:rPr>
        <w:t>شرح أشکال التأسیس‏</w:t>
      </w:r>
      <w:bookmarkEnd w:id="843"/>
    </w:p>
    <w:p>
      <w:pPr>
        <w:pStyle w:val="BookText"/>
        <w:rPr/>
      </w:pPr>
      <w:r>
        <w:rPr>
          <w:rFonts w:ascii="IRNazanin" w:hAnsi="IRNazanin" w:eastAsia="IRNazanin"/>
          <w:color w:val="111111"/>
          <w:sz w:val="28"/>
          <w:sz w:val="28"/>
          <w:szCs w:val="28"/>
          <w:rtl w:val="true"/>
          <w:lang w:bidi="fa-IR"/>
        </w:rPr>
        <w:t xml:space="preserve">فی الهندسة فی خمسة و ثلاثین شکلا من تحریر شمس الدین السمرقندی، للمولی کمال الدین الحسین بن الخواجة شرف الدین عبد الحق الأردبیلی المعروف بالإلهی المتوفی سنة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کان أول من ألف بالفارسیة فی عصر الصفویة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الکبیر، و العربی، 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p>
    <w:p>
      <w:pPr>
        <w:pStyle w:val="Heading3"/>
        <w:numPr>
          <w:ilvl w:val="2"/>
          <w:numId w:val="1"/>
        </w:numPr>
        <w:rPr/>
      </w:pPr>
      <w:bookmarkStart w:id="844" w:name="__RefHeading___Toc8584632_73709187"/>
      <w:bookmarkStart w:id="845" w:name="_Toc379"/>
      <w:bookmarkEnd w:id="844"/>
      <w:r>
        <w:rPr/>
        <w:t>296</w:t>
      </w:r>
      <w:r>
        <w:rPr>
          <w:rtl w:val="true"/>
        </w:rPr>
        <w:t xml:space="preserve">- </w:t>
      </w:r>
      <w:r>
        <w:rPr>
          <w:rtl w:val="true"/>
        </w:rPr>
        <w:t>شرح أشکال التأسیس‏</w:t>
      </w:r>
      <w:bookmarkEnd w:id="84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لأستاذ البشر الأمیر غیاث الدین منصور بن الأمیر صدر الدین الدشتکی الشیرازی المتوفی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846" w:name="pg11719_135064"/>
    </w:p>
    <w:p>
      <w:pPr>
        <w:pStyle w:val="Heading3"/>
        <w:numPr>
          <w:ilvl w:val="2"/>
          <w:numId w:val="1"/>
        </w:numPr>
        <w:rPr/>
      </w:pPr>
      <w:bookmarkStart w:id="847" w:name="__RefHeading___Toc8584634_73709187"/>
      <w:bookmarkStart w:id="848" w:name="_Toc380"/>
      <w:bookmarkEnd w:id="846"/>
      <w:bookmarkEnd w:id="847"/>
      <w:r>
        <w:rPr/>
        <w:t>297</w:t>
      </w:r>
      <w:r>
        <w:rPr>
          <w:rtl w:val="true"/>
        </w:rPr>
        <w:t xml:space="preserve">- </w:t>
      </w:r>
      <w:r>
        <w:rPr>
          <w:rtl w:val="true"/>
        </w:rPr>
        <w:t>شرح أشکال التأسیس‏</w:t>
      </w:r>
      <w:bookmarkEnd w:id="848"/>
    </w:p>
    <w:p>
      <w:pPr>
        <w:pStyle w:val="BookText"/>
        <w:rPr/>
      </w:pPr>
      <w:r>
        <w:rPr>
          <w:rFonts w:ascii="IRNazanin" w:hAnsi="IRNazanin" w:eastAsia="IRNazanin"/>
          <w:color w:val="111111"/>
          <w:sz w:val="28"/>
          <w:sz w:val="28"/>
          <w:szCs w:val="28"/>
          <w:rtl w:val="true"/>
          <w:lang w:bidi="fa-IR"/>
        </w:rPr>
        <w:t xml:space="preserve">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الحاج علی محمد النجف‏آبادی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 کل شی‏ء بقدر، و قدر له ما یلیق به من أشکال و صور، إلخ و قد أهداه مؤلفه إلی السلطان ابن السلطان ألغ بیگ گورکان بن شاه‏رخ بن بهادر بن الأمیر تیمور الملقب هو بگورکان لأن معناه فی لغة جغتای خواهرزاده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تیمور کان من بنی أخت چنگیز خان، و النسخة بخط المولی أحمد بن علی و کان کتبها و قرأها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ألغ بیگ هو صاحب الزیج المشهور بالزیج الجدید، ولد سنة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قد ذکر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جماعة سألوه أن یکتب مقدمه لاقتناء براهین المباحث الحسابیة و کان الاقتناء موقوفا علی أشکال التأسیس من کتاب أصول الهندسة المنسوب إلی أقلیدس الصوری، و تلک الأشکال أساس له و إن کان سائر الأشکال موقوفا علیه أیضا، فلذا شرح أشکال التأسیس تحریر شمس الدین السمرقندی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الشارح هو العلامة موسی بن محمد الشهیر بقاضی‏زاده الرومی فراجعه، و هو موجود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خراسان و أوله قبل الحمد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آلاء الا آلاء الإله إلخ و تاریخ کتابته سنة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849" w:name="__RefHeading___Toc8584636_73709187"/>
      <w:bookmarkStart w:id="850" w:name="_Toc381"/>
      <w:bookmarkEnd w:id="849"/>
      <w:r>
        <w:rPr/>
        <w:t>298</w:t>
      </w:r>
      <w:r>
        <w:rPr>
          <w:rtl w:val="true"/>
        </w:rPr>
        <w:t xml:space="preserve">- </w:t>
      </w:r>
      <w:r>
        <w:rPr>
          <w:rtl w:val="true"/>
        </w:rPr>
        <w:t>شرح اصطلاحات المتکلمین‏</w:t>
      </w:r>
      <w:bookmarkEnd w:id="850"/>
    </w:p>
    <w:p>
      <w:pPr>
        <w:pStyle w:val="BookText"/>
        <w:rPr/>
      </w:pPr>
      <w:r>
        <w:rPr>
          <w:rFonts w:ascii="IRNazanin" w:hAnsi="IRNazanin" w:eastAsia="IRNazanin"/>
          <w:color w:val="111111"/>
          <w:sz w:val="28"/>
          <w:sz w:val="28"/>
          <w:szCs w:val="28"/>
          <w:rtl w:val="true"/>
          <w:lang w:bidi="fa-IR"/>
        </w:rPr>
        <w:t xml:space="preserve">للقاضی سعید القمی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راجه محمد مهدی الفیض‏آبادی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الهند فی الماری نمره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851" w:name="__RefHeading___Toc8584638_73709187"/>
      <w:bookmarkStart w:id="852" w:name="_Toc382"/>
      <w:bookmarkEnd w:id="851"/>
      <w:r>
        <w:rPr/>
        <w:t>299</w:t>
      </w:r>
      <w:r>
        <w:rPr>
          <w:rtl w:val="true"/>
        </w:rPr>
        <w:t xml:space="preserve">- </w:t>
      </w:r>
      <w:r>
        <w:rPr>
          <w:rtl w:val="true"/>
        </w:rPr>
        <w:t>شرح إصلاح المنطق‏</w:t>
      </w:r>
      <w:bookmarkEnd w:id="852"/>
    </w:p>
    <w:p>
      <w:pPr>
        <w:pStyle w:val="BookText"/>
        <w:rPr/>
      </w:pPr>
      <w:r>
        <w:rPr>
          <w:rFonts w:ascii="IRNazanin" w:hAnsi="IRNazanin" w:eastAsia="IRNazanin"/>
          <w:color w:val="111111"/>
          <w:sz w:val="28"/>
          <w:sz w:val="28"/>
          <w:szCs w:val="28"/>
          <w:rtl w:val="true"/>
          <w:lang w:bidi="fa-IR"/>
        </w:rPr>
        <w:t xml:space="preserve">فی اللغة لابن السکیت الشیعی، لأبی المظفر الهروی محمد بن آدم بن کمال المتکلم النحوی الإمامی النیسابوری المتوفی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کانت له ید فی الأصول علی طریقة أهل العدل کما 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تلمذ علی أدیب الشیعة أبی بکر الخوارزمی محمد بن العباس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أنا رافضی عن تراث‏</w:t>
      </w:r>
    </w:p>
    <w:p>
      <w:pPr>
        <w:pStyle w:val="BookText"/>
        <w:rPr/>
      </w:pPr>
      <w:r>
        <w:rPr>
          <w:rFonts w:ascii="IRNazanin" w:hAnsi="IRNazanin" w:eastAsia="IRNazanin"/>
          <w:color w:val="111111"/>
          <w:sz w:val="28"/>
          <w:sz w:val="28"/>
          <w:szCs w:val="28"/>
          <w:rtl w:val="true"/>
          <w:lang w:bidi="fa-IR"/>
        </w:rPr>
        <w:t>و غیری رافضی عن کلالة</w:t>
      </w:r>
    </w:p>
    <w:p>
      <w:pPr>
        <w:pStyle w:val="Heading3"/>
        <w:numPr>
          <w:ilvl w:val="2"/>
          <w:numId w:val="1"/>
        </w:numPr>
        <w:rPr/>
      </w:pPr>
      <w:bookmarkStart w:id="853" w:name="__RefHeading___Toc8584640_73709187"/>
      <w:bookmarkStart w:id="854" w:name="_Toc383"/>
      <w:bookmarkEnd w:id="853"/>
      <w:r>
        <w:rPr/>
        <w:t>300</w:t>
      </w:r>
      <w:r>
        <w:rPr>
          <w:rtl w:val="true"/>
        </w:rPr>
        <w:t xml:space="preserve">- </w:t>
      </w:r>
      <w:r>
        <w:rPr>
          <w:rtl w:val="true"/>
        </w:rPr>
        <w:t>شرح إصلاحات شکل العروس‏</w:t>
      </w:r>
      <w:bookmarkEnd w:id="85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کتاب أقلیدس، لخریت‏ </w:t>
      </w:r>
      <w:bookmarkStart w:id="855" w:name="pg11719_135065"/>
    </w:p>
    <w:p>
      <w:pPr>
        <w:pStyle w:val="BookText"/>
        <w:rPr/>
      </w:pPr>
      <w:bookmarkEnd w:id="855"/>
      <w:r>
        <w:rPr>
          <w:rFonts w:ascii="IRNazanin" w:hAnsi="IRNazanin" w:eastAsia="IRNazanin"/>
          <w:color w:val="111111"/>
          <w:sz w:val="28"/>
          <w:sz w:val="28"/>
          <w:szCs w:val="28"/>
          <w:rtl w:val="true"/>
          <w:lang w:bidi="fa-IR"/>
        </w:rPr>
        <w:t xml:space="preserve">الصناعة العلامة المیرزا عبد الله بن المیرزا عیسی التبریزی الأصفهانی الملقب بالأفندی و المتوفی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عده من تصانیفه عند ترجمته</w:t>
      </w:r>
      <w:r>
        <w:rPr>
          <w:rFonts w:eastAsia="IRNazanin" w:cs="IRNazanin"/>
          <w:color w:val="111111"/>
          <w:sz w:val="28"/>
          <w:szCs w:val="28"/>
          <w:rtl w:val="true"/>
          <w:lang w:bidi="fa-IR"/>
        </w:rPr>
        <w:t>.</w:t>
      </w:r>
    </w:p>
    <w:p>
      <w:pPr>
        <w:pStyle w:val="Heading3"/>
        <w:numPr>
          <w:ilvl w:val="2"/>
          <w:numId w:val="1"/>
        </w:numPr>
        <w:rPr/>
      </w:pPr>
      <w:bookmarkStart w:id="856" w:name="__RefHeading___Toc8584642_73709187"/>
      <w:bookmarkStart w:id="857" w:name="_Toc384"/>
      <w:bookmarkEnd w:id="856"/>
      <w:r>
        <w:rPr/>
        <w:t>301</w:t>
      </w:r>
      <w:r>
        <w:rPr>
          <w:rtl w:val="true"/>
        </w:rPr>
        <w:t xml:space="preserve">- </w:t>
      </w:r>
      <w:r>
        <w:rPr>
          <w:rtl w:val="true"/>
        </w:rPr>
        <w:t>شرح الأصول و الجمل من مهمات العلم و العمل‏</w:t>
      </w:r>
      <w:bookmarkEnd w:id="857"/>
    </w:p>
    <w:p>
      <w:pPr>
        <w:pStyle w:val="BookText"/>
        <w:rPr/>
      </w:pPr>
      <w:r>
        <w:rPr>
          <w:rFonts w:ascii="IRNazanin" w:hAnsi="IRNazanin" w:eastAsia="IRNazanin"/>
          <w:color w:val="111111"/>
          <w:sz w:val="28"/>
          <w:sz w:val="28"/>
          <w:szCs w:val="28"/>
          <w:rtl w:val="true"/>
          <w:lang w:bidi="fa-IR"/>
        </w:rPr>
        <w:t xml:space="preserve">لعز الدولة سعد بن منصور المعروف بابن کمونة المتوفی سنة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عدة من شروح الإشارات لابن سینا،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صنفه لولد شمس الدین محمد صاحب دیوان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الجوینی الذی صنف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الجوینیة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حسن 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هو شرح مزجی أتی فیه بجمیع ألفاظ الرئیس و ما التقطه من کتب الحکماء و من شرح العلامة نصیر الدین و ما استنبطه بفکره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وجه تسمیته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الأصول و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الرئیس فی أول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مهدت إلیک أصولا من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858" w:name="__RefHeading___Toc8584644_73709187"/>
      <w:bookmarkStart w:id="859" w:name="_Toc385"/>
      <w:bookmarkEnd w:id="858"/>
      <w:r>
        <w:rPr/>
        <w:t>302</w:t>
      </w:r>
      <w:r>
        <w:rPr>
          <w:rtl w:val="true"/>
        </w:rPr>
        <w:t xml:space="preserve">- </w:t>
      </w:r>
      <w:r>
        <w:rPr>
          <w:rtl w:val="true"/>
        </w:rPr>
        <w:t>شرح أصول درایة الحدیث‏</w:t>
      </w:r>
      <w:bookmarkEnd w:id="859"/>
    </w:p>
    <w:p>
      <w:pPr>
        <w:pStyle w:val="BookText"/>
        <w:rPr/>
      </w:pPr>
      <w:r>
        <w:rPr>
          <w:rFonts w:ascii="IRNazanin" w:hAnsi="IRNazanin" w:eastAsia="IRNazanin"/>
          <w:color w:val="111111"/>
          <w:sz w:val="28"/>
          <w:sz w:val="28"/>
          <w:szCs w:val="28"/>
          <w:rtl w:val="true"/>
          <w:lang w:bidi="fa-IR"/>
        </w:rPr>
        <w:t xml:space="preserve">للسید علی بن عبد الکریم بن عبد الحمید النجفی النیلی تلمیذ 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أبی العباس أحمد بن فهد الحلی، ذکر فی ترجمته فی عداد مصنفاته و قد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p>
    <w:p>
      <w:pPr>
        <w:pStyle w:val="Heading3"/>
        <w:numPr>
          <w:ilvl w:val="2"/>
          <w:numId w:val="1"/>
        </w:numPr>
        <w:rPr/>
      </w:pPr>
      <w:bookmarkStart w:id="860" w:name="__RefHeading___Toc8584646_73709187"/>
      <w:bookmarkStart w:id="861" w:name="_Toc386"/>
      <w:bookmarkEnd w:id="860"/>
      <w:r>
        <w:rPr>
          <w:rtl w:val="true"/>
        </w:rPr>
        <w:t>شرح أصول الدین‏</w:t>
      </w:r>
      <w:bookmarkEnd w:id="861"/>
    </w:p>
    <w:p>
      <w:pPr>
        <w:pStyle w:val="BookText"/>
        <w:rPr/>
      </w:pPr>
      <w:r>
        <w:rPr>
          <w:rFonts w:ascii="IRNazanin" w:hAnsi="IRNazanin" w:eastAsia="IRNazanin"/>
          <w:color w:val="111111"/>
          <w:sz w:val="28"/>
          <w:sz w:val="28"/>
          <w:szCs w:val="28"/>
          <w:rtl w:val="true"/>
          <w:lang w:bidi="fa-IR"/>
        </w:rPr>
        <w:t xml:space="preserve">للخواجة نصیر الدین الطوسی،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مقدمه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862" w:name="__RefHeading___Toc8584648_73709187"/>
      <w:bookmarkStart w:id="863" w:name="_Toc387"/>
      <w:bookmarkEnd w:id="862"/>
      <w:r>
        <w:rPr>
          <w:rtl w:val="true"/>
        </w:rPr>
        <w:t>الکافی فی علم الحدیث‏</w:t>
      </w:r>
      <w:bookmarkEnd w:id="863"/>
    </w:p>
    <w:p>
      <w:pPr>
        <w:pStyle w:val="Heading3"/>
        <w:numPr>
          <w:ilvl w:val="2"/>
          <w:numId w:val="1"/>
        </w:numPr>
        <w:rPr/>
      </w:pPr>
      <w:bookmarkStart w:id="864" w:name="__RefHeading___Toc8584650_73709187"/>
      <w:bookmarkStart w:id="865" w:name="_Toc388"/>
      <w:bookmarkEnd w:id="864"/>
      <w:r>
        <w:rPr>
          <w:rtl w:val="true"/>
        </w:rPr>
        <w:t>بیان</w:t>
      </w:r>
      <w:bookmarkEnd w:id="865"/>
    </w:p>
    <w:p>
      <w:pPr>
        <w:pStyle w:val="BookText"/>
        <w:rPr/>
      </w:pPr>
      <w:r>
        <w:rPr>
          <w:rFonts w:ascii="IRNazanin" w:hAnsi="IRNazanin" w:eastAsia="IRNazanin"/>
          <w:color w:val="111111"/>
          <w:sz w:val="28"/>
          <w:sz w:val="28"/>
          <w:szCs w:val="28"/>
          <w:rtl w:val="true"/>
          <w:lang w:bidi="fa-IR"/>
        </w:rPr>
        <w:t xml:space="preserve">تألیف ثقة الإسلام محمد بن یعقوب بن إسحاق الکلینی الرازی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الکتب الأربعة التی علیها مدار العمل و استنباط الأحکام عند فقهاء الشیعة إلی هذه الأیام، بل هو أجلها و أعظمها لأنه أولها فی الوضع و أقدمها فی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التألیف، و قد اتفق جمیع علماء الشیعة علی تفضیله علی غیره من الکتب الحدیثیة فقد قال الشیخ المفید أعلی الله مقامه فی وصفه</w:t>
      </w:r>
      <w:r>
        <w:rPr>
          <w:rFonts w:eastAsia="IRNazanin" w:cs="IRNazanin"/>
          <w:color w:val="111111"/>
          <w:sz w:val="28"/>
          <w:szCs w:val="28"/>
          <w:rtl w:val="true"/>
          <w:lang w:bidi="fa-IR"/>
        </w:rPr>
        <w:t xml:space="preserve">: </w:t>
      </w:r>
      <w:bookmarkStart w:id="866" w:name="pg11719_135066"/>
    </w:p>
    <w:p>
      <w:pPr>
        <w:pStyle w:val="BookText"/>
        <w:rPr/>
      </w:pPr>
      <w:bookmarkEnd w:id="866"/>
      <w:r>
        <w:rPr>
          <w:rFonts w:ascii="IRNazanin" w:hAnsi="IRNazanin" w:eastAsia="IRNazanin"/>
          <w:color w:val="111111"/>
          <w:sz w:val="28"/>
          <w:sz w:val="28"/>
          <w:szCs w:val="28"/>
          <w:rtl w:val="true"/>
          <w:lang w:bidi="fa-IR"/>
        </w:rPr>
        <w:t>هو من أجل کتب الشیعة و أعظمها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أضبط الأصول و أجمعها و أحسن مؤلفات الفرقة الناجیة و أعظمها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وصفه به علماء الإمامیة عبر هذه القرون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من الأحادیث ما یزید علی ما فی مجموع الصحاح الست متونا و أسانید لأن عدة أحادیثه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فی حین أن جملة ما فی صحیح البخاری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مع المکررات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ثلاثة أجزاء، الأصول، و الفروع، و الروضة، و علی الجزء الأول منه شروح و تعلیقات و حواش کثیرة متعددة، و لکثیر منها أسماء خاصة تذکر بها فی محالها، و نورد هنا ما لم یکن له اسم خاص، و نشیر إلی مواضع ذکر الباقی کما نذکر شروح فروع الکافی بعنوان شرح الکافی</w:t>
      </w:r>
      <w:r>
        <w:rPr>
          <w:rFonts w:eastAsia="IRNazanin" w:cs="IRNazanin"/>
          <w:color w:val="111111"/>
          <w:sz w:val="28"/>
          <w:szCs w:val="28"/>
          <w:rtl w:val="true"/>
          <w:lang w:bidi="fa-IR"/>
        </w:rPr>
        <w:t>.</w:t>
      </w:r>
    </w:p>
    <w:p>
      <w:pPr>
        <w:pStyle w:val="Heading3"/>
        <w:numPr>
          <w:ilvl w:val="2"/>
          <w:numId w:val="1"/>
        </w:numPr>
        <w:rPr/>
      </w:pPr>
      <w:bookmarkStart w:id="867" w:name="__RefHeading___Toc8584652_73709187"/>
      <w:bookmarkStart w:id="868" w:name="_Toc389"/>
      <w:bookmarkEnd w:id="867"/>
      <w:r>
        <w:rPr/>
        <w:t>303</w:t>
      </w:r>
      <w:r>
        <w:rPr>
          <w:rtl w:val="true"/>
        </w:rPr>
        <w:t xml:space="preserve">- </w:t>
      </w:r>
      <w:r>
        <w:rPr>
          <w:rtl w:val="true"/>
        </w:rPr>
        <w:t>شرح أصول الکافی‏</w:t>
      </w:r>
      <w:bookmarkEnd w:id="868"/>
    </w:p>
    <w:p>
      <w:pPr>
        <w:pStyle w:val="BookText"/>
        <w:rPr/>
      </w:pPr>
      <w:r>
        <w:rPr>
          <w:rFonts w:ascii="IRNazanin" w:hAnsi="IRNazanin" w:eastAsia="IRNazanin"/>
          <w:color w:val="111111"/>
          <w:sz w:val="28"/>
          <w:sz w:val="28"/>
          <w:szCs w:val="28"/>
          <w:rtl w:val="true"/>
          <w:lang w:bidi="fa-IR"/>
        </w:rPr>
        <w:t xml:space="preserve">شرح مزجی، شرع فیه مؤلفه فی حرم الله تعالی بجوار الکعبة المعظمة سنة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أهداه إلی المهدی المنتظر عجل الله فرجه، و فیه تعریف ببعض شروح الکافی الأخری علی طریقة العرفاء و الفلاسفة رأیته فی النجف الأشرف فی کتب العلامة الشیخ عبد الرضا آل الشیخ راضی النجفی، و هو ناقص من أوله قلیلا، و قد انتهی فیه إلی شرح مقبولة عمر بن حنظلة فی أواخر کتاب العقل و الجهل و لسقوط الأول و الآخر فی النسخة لم یعرف من الشارح غیر أنه من علماء الأصحاب</w:t>
      </w:r>
      <w:r>
        <w:rPr>
          <w:rFonts w:eastAsia="IRNazanin" w:cs="IRNazanin"/>
          <w:color w:val="111111"/>
          <w:sz w:val="28"/>
          <w:szCs w:val="28"/>
          <w:rtl w:val="true"/>
          <w:lang w:bidi="fa-IR"/>
        </w:rPr>
        <w:t>.</w:t>
      </w:r>
    </w:p>
    <w:p>
      <w:pPr>
        <w:pStyle w:val="Heading3"/>
        <w:numPr>
          <w:ilvl w:val="2"/>
          <w:numId w:val="1"/>
        </w:numPr>
        <w:rPr/>
      </w:pPr>
      <w:bookmarkStart w:id="869" w:name="__RefHeading___Toc8584654_73709187"/>
      <w:bookmarkStart w:id="870" w:name="_Toc390"/>
      <w:bookmarkEnd w:id="869"/>
      <w:r>
        <w:rPr/>
        <w:t>304</w:t>
      </w:r>
      <w:r>
        <w:rPr>
          <w:rtl w:val="true"/>
        </w:rPr>
        <w:t xml:space="preserve">- </w:t>
      </w:r>
      <w:r>
        <w:rPr>
          <w:rtl w:val="true"/>
        </w:rPr>
        <w:t>شرح أصول الکافی‏</w:t>
      </w:r>
      <w:bookmarkEnd w:id="87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للأمیر إسماعیل الخاتون‏آبادی، ذکره الشیخ عبد النبی القزوینی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مبسوط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مؤلف هذا الکتاب أستاذ السید نعمة الله الجزائری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ولده المیر محمد باقر المدرس کان أستاذ الشاه سلطان حسین و السید نور الدین بن نعمة الله و ولداه المیر السید محمد و المیر إسماعیل سمی جده توفیا فی عشر الستین بعد المائة و الألف کما صرح به السید عبد الله الجزائری فی إجازته الکبیرة</w:t>
      </w:r>
      <w:r>
        <w:rPr>
          <w:rFonts w:eastAsia="IRNazanin" w:cs="IRNazanin"/>
          <w:color w:val="111111"/>
          <w:sz w:val="28"/>
          <w:szCs w:val="28"/>
          <w:rtl w:val="true"/>
          <w:lang w:bidi="fa-IR"/>
        </w:rPr>
        <w:t xml:space="preserve">. </w:t>
      </w:r>
      <w:bookmarkStart w:id="871" w:name="pg11719_135067"/>
    </w:p>
    <w:p>
      <w:pPr>
        <w:pStyle w:val="Heading3"/>
        <w:numPr>
          <w:ilvl w:val="2"/>
          <w:numId w:val="1"/>
        </w:numPr>
        <w:rPr/>
      </w:pPr>
      <w:bookmarkStart w:id="872" w:name="__RefHeading___Toc8584656_73709187"/>
      <w:bookmarkStart w:id="873" w:name="_Toc391"/>
      <w:bookmarkEnd w:id="871"/>
      <w:bookmarkEnd w:id="872"/>
      <w:r>
        <w:rPr>
          <w:rtl w:val="true"/>
        </w:rPr>
        <w:t>شرح أصول الکافی‏</w:t>
      </w:r>
      <w:bookmarkEnd w:id="873"/>
    </w:p>
    <w:p>
      <w:pPr>
        <w:pStyle w:val="BookText"/>
        <w:rPr/>
      </w:pPr>
      <w:r>
        <w:rPr>
          <w:rFonts w:ascii="IRNazanin" w:hAnsi="IRNazanin" w:eastAsia="IRNazanin"/>
          <w:color w:val="111111"/>
          <w:sz w:val="28"/>
          <w:sz w:val="28"/>
          <w:szCs w:val="28"/>
          <w:rtl w:val="true"/>
          <w:lang w:bidi="fa-IR"/>
        </w:rPr>
        <w:t xml:space="preserve">للمولی محمد أمین بن محمد شریف الأخباری الأسترآبادی تلمیذ الرجالی المعروف المیرزا محمد الأسترآبادی، توفی بمکة المعظمة سنة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الظهیریة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بحاشیة الکافی لذا ذکرناه بهذا العنوان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p>
    <w:p>
      <w:pPr>
        <w:pStyle w:val="Heading3"/>
        <w:numPr>
          <w:ilvl w:val="2"/>
          <w:numId w:val="1"/>
        </w:numPr>
        <w:rPr/>
      </w:pPr>
      <w:bookmarkStart w:id="874" w:name="__RefHeading___Toc8584658_73709187"/>
      <w:bookmarkStart w:id="875" w:name="_Toc392"/>
      <w:bookmarkEnd w:id="874"/>
      <w:r>
        <w:rPr/>
        <w:t>305</w:t>
      </w:r>
      <w:r>
        <w:rPr>
          <w:rtl w:val="true"/>
        </w:rPr>
        <w:t xml:space="preserve">- </w:t>
      </w:r>
      <w:r>
        <w:rPr>
          <w:rtl w:val="true"/>
        </w:rPr>
        <w:t>شرح أصول الکافی‏</w:t>
      </w:r>
      <w:bookmarkEnd w:id="875"/>
    </w:p>
    <w:p>
      <w:pPr>
        <w:pStyle w:val="BookText"/>
        <w:rPr/>
      </w:pPr>
      <w:r>
        <w:rPr>
          <w:rFonts w:ascii="IRNazanin" w:hAnsi="IRNazanin" w:eastAsia="IRNazanin"/>
          <w:color w:val="111111"/>
          <w:sz w:val="28"/>
          <w:sz w:val="28"/>
          <w:szCs w:val="28"/>
          <w:rtl w:val="true"/>
          <w:lang w:bidi="fa-IR"/>
        </w:rPr>
        <w:t xml:space="preserve">للسید المیرزا محمد باقر بن محمد إبراهیم بن محمد باقر بن محمد علی بن محمد مهدی الحسینی الرضوی القمی الهمدانی المتوفی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الأولی، نقلا عن رجال المیرزا محمد الأخباری النیسابوری فی ذیل ترجمه عم المؤلف السید صدر الدین القمی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 التونیة</w:t>
      </w:r>
      <w:r>
        <w:rPr>
          <w:rFonts w:eastAsia="IRNazanin" w:cs="IRNazanin"/>
          <w:color w:val="111111"/>
          <w:sz w:val="28"/>
          <w:szCs w:val="28"/>
          <w:rtl w:val="true"/>
          <w:lang w:bidi="fa-IR"/>
        </w:rPr>
        <w:t>)</w:t>
      </w:r>
    </w:p>
    <w:p>
      <w:pPr>
        <w:pStyle w:val="Heading3"/>
        <w:numPr>
          <w:ilvl w:val="2"/>
          <w:numId w:val="1"/>
        </w:numPr>
        <w:rPr/>
      </w:pPr>
      <w:bookmarkStart w:id="876" w:name="__RefHeading___Toc8584660_73709187"/>
      <w:bookmarkStart w:id="877" w:name="_Toc393"/>
      <w:bookmarkEnd w:id="876"/>
      <w:r>
        <w:rPr/>
        <w:t>306</w:t>
      </w:r>
      <w:r>
        <w:rPr>
          <w:rtl w:val="true"/>
        </w:rPr>
        <w:t xml:space="preserve">- </w:t>
      </w:r>
      <w:r>
        <w:rPr>
          <w:rtl w:val="true"/>
        </w:rPr>
        <w:t>شرح أصول الکافی‏</w:t>
      </w:r>
      <w:bookmarkEnd w:id="877"/>
    </w:p>
    <w:p>
      <w:pPr>
        <w:pStyle w:val="BookText"/>
        <w:rPr/>
      </w:pPr>
      <w:r>
        <w:rPr>
          <w:rFonts w:ascii="IRNazanin" w:hAnsi="IRNazanin" w:eastAsia="IRNazanin"/>
          <w:color w:val="111111"/>
          <w:sz w:val="28"/>
          <w:sz w:val="28"/>
          <w:szCs w:val="28"/>
          <w:rtl w:val="true"/>
          <w:lang w:bidi="fa-IR"/>
        </w:rPr>
        <w:t xml:space="preserve">للمولی حسین السجاسی الزنجانی المتوفی فی نیف و عشرین و ثلاثمائة و ألف، ذکره العلامة الشیخ محمد علی الأردوبادی فی مجموعته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المبهجة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مجلدا منه و یعتمد فیه مؤلفه علی شرح المولی صدرا کثیرا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ثلاث مجلدات، الأول فی شرح کتابی العلم و العقل، الثانی شرح کتاب التوحید، الثالث فی شرح کتاب الحجة و کان الجزء الأخیر بخط مؤلفه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شیخ الإسلام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زنجان کما کتبه إلینا</w:t>
      </w:r>
    </w:p>
    <w:p>
      <w:pPr>
        <w:pStyle w:val="Heading3"/>
        <w:numPr>
          <w:ilvl w:val="2"/>
          <w:numId w:val="1"/>
        </w:numPr>
        <w:rPr/>
      </w:pPr>
      <w:bookmarkStart w:id="878" w:name="__RefHeading___Toc8584662_73709187"/>
      <w:bookmarkStart w:id="879" w:name="_Toc394"/>
      <w:bookmarkEnd w:id="878"/>
      <w:r>
        <w:rPr>
          <w:rtl w:val="true"/>
        </w:rPr>
        <w:t>شرح أصول الکافی‏</w:t>
      </w:r>
      <w:bookmarkEnd w:id="879"/>
    </w:p>
    <w:p>
      <w:pPr>
        <w:pStyle w:val="BookText"/>
        <w:rPr/>
      </w:pPr>
      <w:r>
        <w:rPr>
          <w:rFonts w:ascii="IRNazanin" w:hAnsi="IRNazanin" w:eastAsia="IRNazanin"/>
          <w:color w:val="111111"/>
          <w:sz w:val="28"/>
          <w:sz w:val="28"/>
          <w:szCs w:val="28"/>
          <w:rtl w:val="true"/>
          <w:lang w:bidi="fa-IR"/>
        </w:rPr>
        <w:t xml:space="preserve">للمولی محمد حسین بن یحیی النوری تلمیذ العلامة المجلسی و ملخص الربع الأخیر من المجلد الثامن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شرح متوسط عبر عنه فی آخره بالتعلیقات و هو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مراد التفریشی، و قد مر ذکره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p>
    <w:p>
      <w:pPr>
        <w:pStyle w:val="Heading3"/>
        <w:numPr>
          <w:ilvl w:val="2"/>
          <w:numId w:val="1"/>
        </w:numPr>
        <w:rPr/>
      </w:pPr>
      <w:bookmarkStart w:id="880" w:name="__RefHeading___Toc8584664_73709187"/>
      <w:bookmarkStart w:id="881" w:name="_Toc395"/>
      <w:bookmarkEnd w:id="880"/>
      <w:r>
        <w:rPr/>
        <w:t>307</w:t>
      </w:r>
      <w:r>
        <w:rPr>
          <w:rtl w:val="true"/>
        </w:rPr>
        <w:t xml:space="preserve">- </w:t>
      </w:r>
      <w:r>
        <w:rPr>
          <w:rtl w:val="true"/>
        </w:rPr>
        <w:t>شرح أصول الکافی‏</w:t>
      </w:r>
      <w:bookmarkEnd w:id="881"/>
    </w:p>
    <w:p>
      <w:pPr>
        <w:pStyle w:val="BookText"/>
        <w:rPr/>
      </w:pPr>
      <w:r>
        <w:rPr>
          <w:rFonts w:ascii="IRNazanin" w:hAnsi="IRNazanin" w:eastAsia="IRNazanin"/>
          <w:color w:val="111111"/>
          <w:sz w:val="28"/>
          <w:sz w:val="28"/>
          <w:szCs w:val="28"/>
          <w:rtl w:val="true"/>
          <w:lang w:bidi="fa-IR"/>
        </w:rPr>
        <w:t xml:space="preserve">للحکیم المتکلم السید المیرزا رفیع الدین محمد بن حیدر الحسنی النائینی الشهیر بمیرزا رفیعا أستاذ العلامة المجلسی و المتوفی سنة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ناقص لم یتم‏</w:t>
      </w:r>
    </w:p>
    <w:p>
      <w:pPr>
        <w:pStyle w:val="Heading3"/>
        <w:numPr>
          <w:ilvl w:val="2"/>
          <w:numId w:val="1"/>
        </w:numPr>
        <w:rPr/>
      </w:pPr>
      <w:bookmarkStart w:id="882" w:name="__RefHeading___Toc8584666_73709187"/>
      <w:bookmarkStart w:id="883" w:name="_Toc396"/>
      <w:bookmarkEnd w:id="882"/>
      <w:r>
        <w:rPr>
          <w:rtl w:val="true"/>
        </w:rPr>
        <w:t>شرح أصول الکافی‏</w:t>
      </w:r>
      <w:bookmarkEnd w:id="88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فروعه إلی مقدار من کتاب المعیشة علی‏ </w:t>
      </w:r>
      <w:bookmarkStart w:id="884" w:name="pg11719_135068"/>
    </w:p>
    <w:p>
      <w:pPr>
        <w:pStyle w:val="BookText"/>
        <w:rPr/>
      </w:pPr>
      <w:bookmarkEnd w:id="884"/>
      <w:r>
        <w:rPr>
          <w:rFonts w:ascii="IRNazanin" w:hAnsi="IRNazanin" w:eastAsia="IRNazanin"/>
          <w:color w:val="111111"/>
          <w:sz w:val="28"/>
          <w:sz w:val="28"/>
          <w:szCs w:val="28"/>
          <w:rtl w:val="true"/>
          <w:lang w:bidi="fa-IR"/>
        </w:rPr>
        <w:t>نحو التعلیق، للمولی محمد رفیع بن محمد مؤمن الجیلانی یأتی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الکافی‏</w:t>
      </w:r>
    </w:p>
    <w:p>
      <w:pPr>
        <w:pStyle w:val="Heading3"/>
        <w:numPr>
          <w:ilvl w:val="2"/>
          <w:numId w:val="1"/>
        </w:numPr>
        <w:rPr/>
      </w:pPr>
      <w:bookmarkStart w:id="885" w:name="__RefHeading___Toc8584668_73709187"/>
      <w:bookmarkStart w:id="886" w:name="_Toc397"/>
      <w:bookmarkEnd w:id="885"/>
      <w:r>
        <w:rPr>
          <w:rtl w:val="true"/>
        </w:rPr>
        <w:t>شرح أصول الکافی‏</w:t>
      </w:r>
      <w:bookmarkEnd w:id="886"/>
    </w:p>
    <w:p>
      <w:pPr>
        <w:pStyle w:val="BookText"/>
        <w:rPr/>
      </w:pPr>
      <w:r>
        <w:rPr>
          <w:rFonts w:ascii="IRNazanin" w:hAnsi="IRNazanin" w:eastAsia="IRNazanin"/>
          <w:color w:val="111111"/>
          <w:sz w:val="28"/>
          <w:sz w:val="28"/>
          <w:szCs w:val="28"/>
          <w:rtl w:val="true"/>
          <w:lang w:bidi="fa-IR"/>
        </w:rPr>
        <w:t>للمولی محمد رفیع بن فرج الگیلانی المشهدی الشهیر بملا رفیعا تلمیذ العلامة المجلسی، 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العقل و العلم و التوحید و الحجة و مرت الإشارة إلیه مع حواشی الکافی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الإسلام</w:t>
      </w:r>
      <w:r>
        <w:rPr>
          <w:rFonts w:eastAsia="IRNazanin" w:cs="IRNazanin"/>
          <w:color w:val="111111"/>
          <w:sz w:val="28"/>
          <w:szCs w:val="28"/>
          <w:rtl w:val="true"/>
          <w:lang w:bidi="fa-IR"/>
        </w:rPr>
        <w:t>)</w:t>
      </w:r>
    </w:p>
    <w:p>
      <w:pPr>
        <w:pStyle w:val="Heading3"/>
        <w:numPr>
          <w:ilvl w:val="2"/>
          <w:numId w:val="1"/>
        </w:numPr>
        <w:rPr/>
      </w:pPr>
      <w:bookmarkStart w:id="887" w:name="__RefHeading___Toc8584670_73709187"/>
      <w:bookmarkStart w:id="888" w:name="_Toc398"/>
      <w:bookmarkEnd w:id="887"/>
      <w:r>
        <w:rPr/>
        <w:t>308</w:t>
      </w:r>
      <w:r>
        <w:rPr>
          <w:rtl w:val="true"/>
        </w:rPr>
        <w:t xml:space="preserve">- </w:t>
      </w:r>
      <w:r>
        <w:rPr>
          <w:rtl w:val="true"/>
        </w:rPr>
        <w:t>شرح أصول الکافی‏</w:t>
      </w:r>
      <w:bookmarkEnd w:id="888"/>
    </w:p>
    <w:p>
      <w:pPr>
        <w:pStyle w:val="BookText"/>
        <w:rPr/>
      </w:pPr>
      <w:r>
        <w:rPr>
          <w:rFonts w:ascii="IRNazanin" w:hAnsi="IRNazanin" w:eastAsia="IRNazanin"/>
          <w:color w:val="111111"/>
          <w:sz w:val="28"/>
          <w:sz w:val="28"/>
          <w:szCs w:val="28"/>
          <w:rtl w:val="true"/>
          <w:lang w:bidi="fa-IR"/>
        </w:rPr>
        <w:t xml:space="preserve">للمولی محمد زمان التبریزی نقل عنه کذلک السید الشهید المیرزا مهدی بن هدایة الله الموسوی الأصفهانی الخراسانی المستشهد سنة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بعض تعلیقاته، و تاریخ خطه رجب سنة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قال السید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تلامذة المیر محمد صالح الخاتون‏آبادی، و معاصری الفاضل الهندی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المظنون أنه المولی محمد زمان بن کلب علی التبریزی تلمیذ العلامة المجلسی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قبل وفاه المیر محمد باقر المدرس الخاتون‏آبادی المتوفی سنة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889" w:name="__RefHeading___Toc8584672_73709187"/>
      <w:bookmarkStart w:id="890" w:name="_Toc399"/>
      <w:bookmarkEnd w:id="889"/>
      <w:r>
        <w:rPr>
          <w:rtl w:val="true"/>
        </w:rPr>
        <w:t>شرح أصول الکافی‏</w:t>
      </w:r>
      <w:bookmarkEnd w:id="89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روضته و بعض فروعه، للصالح الصفی المولی محمد صالح بن أحمد المازندرانی السروی المتوفی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فی أربع مجلدات، و قد أکثر فیه الاعتراض علی شرح المولی صدرا الشیرازی، و فرغ من کتاب العقل و فضل العلم منه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یتلوه شرح التوحید، و هذا المجلد أول مجلداته بخط محمد حسین بن حبیب الله المازندرانی البازواری فرغ من کتابته فی أصفهان یوم الاثنین الرابع و العشرین من ربیع الأول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المیرزا علی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و یأتی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الکافی و نسخه شرح الأصول و الروضة الموقوفة کانت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تقی الشیرازی فی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کتابتها خامس صفر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کتب الوقفیة علیها بخطه المولی محمد شفیع بن المولی محمد علی بن أحمد بن کمال الدین حسین الأسترآبادی، </w:t>
      </w:r>
      <w:bookmarkStart w:id="891" w:name="pg11719_135069"/>
    </w:p>
    <w:p>
      <w:pPr>
        <w:pStyle w:val="BookText"/>
        <w:rPr/>
      </w:pPr>
      <w:bookmarkEnd w:id="891"/>
      <w:r>
        <w:rPr>
          <w:rFonts w:ascii="IRNazanin" w:hAnsi="IRNazanin" w:eastAsia="IRNazanin"/>
          <w:color w:val="111111"/>
          <w:sz w:val="28"/>
          <w:sz w:val="28"/>
          <w:szCs w:val="28"/>
          <w:rtl w:val="true"/>
          <w:lang w:bidi="fa-IR"/>
        </w:rPr>
        <w:t xml:space="preserve">و جعل التولیة له ثم لولده ثم لولد أخیه المولی کمال الدین حسین، و المولی محمد علی هذا صهر المولی محمد تقی المجلسی والد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المولی صالح صهره الآخر، فالشارح زوج خالة الواقف و رأیت مجلدا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سامراء، من أول کتاب العقل إلی آخر کتاب التوحید باب الهدایة، و هو بخط محمد مهدی بن أبی الفتوح القمشه‏إی فرغ من کتابته 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علیه حواشی لأبی الفتوح والد الکاتب، و رأیت مجلدا آخر فی</w:t>
      </w:r>
    </w:p>
    <w:p>
      <w:pPr>
        <w:pStyle w:val="BookText"/>
        <w:rPr/>
      </w:pPr>
      <w:r>
        <w:rPr>
          <w:rFonts w:ascii="IRNazanin" w:hAnsi="IRNazanin" w:eastAsia="IRNazanin"/>
          <w:color w:val="111111"/>
          <w:sz w:val="28"/>
          <w:sz w:val="28"/>
          <w:szCs w:val="28"/>
          <w:rtl w:val="true"/>
          <w:lang w:bidi="fa-IR"/>
        </w:rPr>
        <w:t xml:space="preserve">کتب الشیخ جواد محیی الدین فی النجف و هو من کتاب الاضطرار إلی الحجة إلی أواخر الروضة، و عند عبد الأمیر الجواهری نسخه منه، و هو بخط أحمد بن کمال بن أحمد تاریخ کتابته من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عالم الدقائق و السرائر، و یا ملهم الحقائق علی الضمائر، لک الحمد علی ما أعطیتنا من دقائق الأسرار ینتهی إلی آخر کتاب العشرة</w:t>
      </w:r>
    </w:p>
    <w:p>
      <w:pPr>
        <w:pStyle w:val="Heading3"/>
        <w:numPr>
          <w:ilvl w:val="2"/>
          <w:numId w:val="1"/>
        </w:numPr>
        <w:rPr/>
      </w:pPr>
      <w:bookmarkStart w:id="892" w:name="__RefHeading___Toc8584674_73709187"/>
      <w:bookmarkStart w:id="893" w:name="_Toc400"/>
      <w:bookmarkEnd w:id="892"/>
      <w:r>
        <w:rPr/>
        <w:t>309</w:t>
      </w:r>
      <w:r>
        <w:rPr>
          <w:rtl w:val="true"/>
        </w:rPr>
        <w:t xml:space="preserve">- </w:t>
      </w:r>
      <w:r>
        <w:rPr>
          <w:rtl w:val="true"/>
        </w:rPr>
        <w:t>شرح أصول الکافی‏</w:t>
      </w:r>
      <w:bookmarkEnd w:id="893"/>
    </w:p>
    <w:p>
      <w:pPr>
        <w:pStyle w:val="BookText"/>
        <w:rPr/>
      </w:pPr>
      <w:r>
        <w:rPr>
          <w:rFonts w:ascii="IRNazanin" w:hAnsi="IRNazanin" w:eastAsia="IRNazanin"/>
          <w:color w:val="111111"/>
          <w:sz w:val="28"/>
          <w:sz w:val="28"/>
          <w:szCs w:val="28"/>
          <w:rtl w:val="true"/>
          <w:lang w:bidi="fa-IR"/>
        </w:rPr>
        <w:t xml:space="preserve">و ترجمته إلی الفارسیة، للشیخ عباس بن المولی حاجی الطهرانی المولود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المتوفی فی ذی القعدة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فی جریدة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الطهرانیة الصادرة فی النصف من الشهر المذکور، طبع منه المجلد الأول فی شرح کتاب العقل و کان فراغه منه فی یوم المباهلة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894" w:name="__RefHeading___Toc8584676_73709187"/>
      <w:bookmarkStart w:id="895" w:name="_Toc401"/>
      <w:bookmarkEnd w:id="894"/>
      <w:r>
        <w:rPr>
          <w:rtl w:val="true"/>
        </w:rPr>
        <w:t>شرح أصول الکافی‏</w:t>
      </w:r>
      <w:bookmarkEnd w:id="895"/>
    </w:p>
    <w:p>
      <w:pPr>
        <w:pStyle w:val="BookText"/>
        <w:rPr/>
      </w:pPr>
      <w:r>
        <w:rPr>
          <w:rFonts w:ascii="IRNazanin" w:hAnsi="IRNazanin" w:eastAsia="IRNazanin"/>
          <w:color w:val="111111"/>
          <w:sz w:val="28"/>
          <w:sz w:val="28"/>
          <w:szCs w:val="28"/>
          <w:rtl w:val="true"/>
          <w:lang w:bidi="fa-IR"/>
        </w:rPr>
        <w:t xml:space="preserve">للشیخ علی بن محمد بن الحسن بن زین الدین الشهید العاملی المتوفی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خرج منه کتابا العقل و العلم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المنظوم من کلام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p>
    <w:p>
      <w:pPr>
        <w:pStyle w:val="Heading3"/>
        <w:numPr>
          <w:ilvl w:val="2"/>
          <w:numId w:val="1"/>
        </w:numPr>
        <w:rPr/>
      </w:pPr>
      <w:bookmarkStart w:id="896" w:name="__RefHeading___Toc8584678_73709187"/>
      <w:bookmarkStart w:id="897" w:name="_Toc402"/>
      <w:bookmarkEnd w:id="896"/>
      <w:r>
        <w:rPr>
          <w:rtl w:val="true"/>
        </w:rPr>
        <w:t>شرح أصول الکافی‏</w:t>
      </w:r>
      <w:bookmarkEnd w:id="897"/>
    </w:p>
    <w:p>
      <w:pPr>
        <w:pStyle w:val="BookText"/>
        <w:rPr/>
      </w:pPr>
      <w:r>
        <w:rPr>
          <w:rFonts w:ascii="IRNazanin" w:hAnsi="IRNazanin" w:eastAsia="IRNazanin"/>
          <w:color w:val="111111"/>
          <w:sz w:val="28"/>
          <w:sz w:val="28"/>
          <w:szCs w:val="28"/>
          <w:rtl w:val="true"/>
          <w:lang w:bidi="fa-IR"/>
        </w:rPr>
        <w:t xml:space="preserve">هو شرح کتاب العلم من الکافی بالخصوص،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898" w:name="__RefHeading___Toc8584680_73709187"/>
      <w:bookmarkStart w:id="899" w:name="_Toc403"/>
      <w:bookmarkEnd w:id="898"/>
      <w:r>
        <w:rPr/>
        <w:t>310</w:t>
      </w:r>
      <w:r>
        <w:rPr>
          <w:rtl w:val="true"/>
        </w:rPr>
        <w:t xml:space="preserve">- </w:t>
      </w:r>
      <w:r>
        <w:rPr>
          <w:rtl w:val="true"/>
        </w:rPr>
        <w:t>شرح أصول الکافی‏</w:t>
      </w:r>
      <w:bookmarkEnd w:id="89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بن محمد البلاغی النجفی المتوفی سنة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حفیده الشیخ حسن بن عباس بن محمد علی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فی علم الرجال</w:t>
      </w:r>
      <w:r>
        <w:rPr>
          <w:rFonts w:eastAsia="IRNazanin" w:cs="IRNazanin"/>
          <w:color w:val="111111"/>
          <w:sz w:val="28"/>
          <w:szCs w:val="28"/>
          <w:rtl w:val="true"/>
          <w:lang w:bidi="fa-IR"/>
        </w:rPr>
        <w:t xml:space="preserve">) </w:t>
      </w:r>
      <w:bookmarkStart w:id="900" w:name="pg11719_135070"/>
    </w:p>
    <w:p>
      <w:pPr>
        <w:pStyle w:val="Heading3"/>
        <w:numPr>
          <w:ilvl w:val="2"/>
          <w:numId w:val="1"/>
        </w:numPr>
        <w:rPr/>
      </w:pPr>
      <w:bookmarkStart w:id="901" w:name="__RefHeading___Toc8584682_73709187"/>
      <w:bookmarkStart w:id="902" w:name="_Toc404"/>
      <w:bookmarkEnd w:id="900"/>
      <w:bookmarkEnd w:id="901"/>
      <w:r>
        <w:rPr/>
        <w:t>311</w:t>
      </w:r>
      <w:r>
        <w:rPr>
          <w:rtl w:val="true"/>
        </w:rPr>
        <w:t xml:space="preserve">- </w:t>
      </w:r>
      <w:r>
        <w:rPr>
          <w:rtl w:val="true"/>
        </w:rPr>
        <w:t>شرح أصول الکافی‏</w:t>
      </w:r>
      <w:bookmarkEnd w:id="902"/>
    </w:p>
    <w:p>
      <w:pPr>
        <w:pStyle w:val="BookText"/>
        <w:rPr/>
      </w:pPr>
      <w:r>
        <w:rPr>
          <w:rFonts w:ascii="IRNazanin" w:hAnsi="IRNazanin" w:eastAsia="IRNazanin"/>
          <w:color w:val="111111"/>
          <w:sz w:val="28"/>
          <w:sz w:val="28"/>
          <w:szCs w:val="28"/>
          <w:rtl w:val="true"/>
          <w:lang w:bidi="fa-IR"/>
        </w:rPr>
        <w:t xml:space="preserve">فارسی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قد انمحی اسم مؤلفه فلا یقرأ منه 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إلخ ذکر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فرغ من شرح کتاب العقل شرع فی شرح کتاب التوحید، و کان دیدنه فی شرح الثانی کدیدنه فی شرح الأول حیث یشرح فی کل باب الحدیث الأول منه مفصلا، و یشرح فی ضمنه ما یحتاج إلی الشرح من</w:t>
      </w:r>
    </w:p>
    <w:p>
      <w:pPr>
        <w:pStyle w:val="BookText"/>
        <w:rPr/>
      </w:pPr>
      <w:r>
        <w:rPr>
          <w:rFonts w:ascii="IRNazanin" w:hAnsi="IRNazanin" w:eastAsia="IRNazanin"/>
          <w:color w:val="111111"/>
          <w:sz w:val="28"/>
          <w:sz w:val="28"/>
          <w:szCs w:val="28"/>
          <w:rtl w:val="true"/>
          <w:lang w:bidi="fa-IR"/>
        </w:rPr>
        <w:t xml:space="preserve">بقیة أحادیث الباب، و یعبر فیه عن السید المیرزا رفیعا النائینی المتوفی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بسید المحققین طاب ثراه فلا یبعد أن یکون من تلامیذه و النسخة بخط محمد إبراهیم بن محمد لاچین القزوینی فرغ من کتابتها فی یوم الاثنین غرة رجب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یوجد بخط هذا الکاتب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Heading3"/>
        <w:numPr>
          <w:ilvl w:val="2"/>
          <w:numId w:val="1"/>
        </w:numPr>
        <w:rPr/>
      </w:pPr>
      <w:bookmarkStart w:id="903" w:name="__RefHeading___Toc8584684_73709187"/>
      <w:bookmarkStart w:id="904" w:name="_Toc405"/>
      <w:bookmarkEnd w:id="903"/>
      <w:r>
        <w:rPr>
          <w:rtl w:val="true"/>
        </w:rPr>
        <w:t>شرح فروع الکافی‏</w:t>
      </w:r>
      <w:bookmarkEnd w:id="904"/>
    </w:p>
    <w:p>
      <w:pPr>
        <w:pStyle w:val="BookText"/>
        <w:rPr/>
      </w:pPr>
      <w:r>
        <w:rPr>
          <w:rFonts w:ascii="IRNazanin" w:hAnsi="IRNazanin" w:eastAsia="IRNazanin"/>
          <w:color w:val="111111"/>
          <w:sz w:val="28"/>
          <w:sz w:val="28"/>
          <w:szCs w:val="28"/>
          <w:rtl w:val="true"/>
          <w:lang w:bidi="fa-IR"/>
        </w:rPr>
        <w:t xml:space="preserve">للمولی خلیل القزوینی من أول کتاب الطهارة إلی آخر کتاب الصلاة فرغ منه فی سنة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905" w:name="__RefHeading___Toc8584686_73709187"/>
      <w:bookmarkStart w:id="906" w:name="_Toc406"/>
      <w:bookmarkEnd w:id="905"/>
      <w:r>
        <w:rPr/>
        <w:t>312</w:t>
      </w:r>
      <w:r>
        <w:rPr>
          <w:rtl w:val="true"/>
        </w:rPr>
        <w:t xml:space="preserve">- </w:t>
      </w:r>
      <w:r>
        <w:rPr>
          <w:rtl w:val="true"/>
        </w:rPr>
        <w:t>شرح أصول الکافی‏</w:t>
      </w:r>
      <w:bookmarkEnd w:id="906"/>
    </w:p>
    <w:p>
      <w:pPr>
        <w:pStyle w:val="BookText"/>
        <w:rPr/>
      </w:pPr>
      <w:r>
        <w:rPr>
          <w:rFonts w:ascii="IRNazanin" w:hAnsi="IRNazanin" w:eastAsia="IRNazanin"/>
          <w:color w:val="111111"/>
          <w:sz w:val="28"/>
          <w:sz w:val="28"/>
          <w:szCs w:val="28"/>
          <w:rtl w:val="true"/>
          <w:lang w:bidi="fa-IR"/>
        </w:rPr>
        <w:t xml:space="preserve">و ترجمته بلغة أردو، للسید محمد شبر بن الحسین بن محمد عابد الحسینی الجنفوری المولود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مقدارا من أوائله فی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الصادرة فی جنفور لصاحبها علی مهدی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الإیمانیة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الناصریة بها</w:t>
      </w:r>
    </w:p>
    <w:p>
      <w:pPr>
        <w:pStyle w:val="Heading3"/>
        <w:numPr>
          <w:ilvl w:val="2"/>
          <w:numId w:val="1"/>
        </w:numPr>
        <w:rPr/>
      </w:pPr>
      <w:bookmarkStart w:id="907" w:name="__RefHeading___Toc8584688_73709187"/>
      <w:bookmarkStart w:id="908" w:name="_Toc407"/>
      <w:bookmarkEnd w:id="907"/>
      <w:r>
        <w:rPr>
          <w:rtl w:val="true"/>
        </w:rPr>
        <w:t>شرح أصول الکافی‏</w:t>
      </w:r>
      <w:bookmarkEnd w:id="908"/>
    </w:p>
    <w:p>
      <w:pPr>
        <w:pStyle w:val="BookText"/>
        <w:rPr/>
      </w:pPr>
      <w:r>
        <w:rPr>
          <w:rFonts w:ascii="IRNazanin" w:hAnsi="IRNazanin" w:eastAsia="IRNazanin"/>
          <w:color w:val="111111"/>
          <w:sz w:val="28"/>
          <w:sz w:val="28"/>
          <w:szCs w:val="28"/>
          <w:rtl w:val="true"/>
          <w:lang w:bidi="fa-IR"/>
        </w:rPr>
        <w:t xml:space="preserve">مر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p>
    <w:p>
      <w:pPr>
        <w:pStyle w:val="Heading3"/>
        <w:numPr>
          <w:ilvl w:val="2"/>
          <w:numId w:val="1"/>
        </w:numPr>
        <w:rPr/>
      </w:pPr>
      <w:bookmarkStart w:id="909" w:name="__RefHeading___Toc8584690_73709187"/>
      <w:bookmarkStart w:id="910" w:name="_Toc408"/>
      <w:bookmarkEnd w:id="909"/>
      <w:r>
        <w:rPr/>
        <w:t>313</w:t>
      </w:r>
      <w:r>
        <w:rPr>
          <w:rtl w:val="true"/>
        </w:rPr>
        <w:t xml:space="preserve">- </w:t>
      </w:r>
      <w:r>
        <w:rPr>
          <w:rtl w:val="true"/>
        </w:rPr>
        <w:t>شرح أصول الکافی‏</w:t>
      </w:r>
      <w:bookmarkEnd w:id="91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المعروف صدر المتألهین المولی صدر الدین محمد بن إبراهیم الشیرازی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خرج منه کتاب العقل و التوحید و الحجة، و فرغ منه فی شیراز سنة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طبع فی طهران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شرح کتاب العقل و العلم منه فی مجلد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جل عن مطارح أضواء الفکر جلاله إلخ و رأیت مجلد شرح کتاب التوحید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شیخ العراقین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و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علی بحر العلوم</w:t>
      </w:r>
      <w:r>
        <w:rPr>
          <w:rFonts w:eastAsia="IRNazanin" w:cs="IRNazanin"/>
          <w:color w:val="111111"/>
          <w:sz w:val="28"/>
          <w:szCs w:val="28"/>
          <w:rtl w:val="true"/>
          <w:lang w:bidi="fa-IR"/>
        </w:rPr>
        <w:t xml:space="preserve">) </w:t>
      </w:r>
      <w:bookmarkStart w:id="911" w:name="pg11719_135071"/>
    </w:p>
    <w:p>
      <w:pPr>
        <w:pStyle w:val="BookText"/>
        <w:rPr/>
      </w:pPr>
      <w:bookmarkEnd w:id="911"/>
      <w:r>
        <w:rPr>
          <w:rFonts w:ascii="IRNazanin" w:hAnsi="IRNazanin" w:eastAsia="IRNazanin"/>
          <w:color w:val="111111"/>
          <w:sz w:val="28"/>
          <w:sz w:val="28"/>
          <w:szCs w:val="28"/>
          <w:rtl w:val="true"/>
          <w:lang w:bidi="fa-IR"/>
        </w:rPr>
        <w:t xml:space="preserve">فی النجف، و توجد نسخه 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المجلس النیابی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و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اللهم و بحمدک توحدت فی ذلک فحسر من إدراکک إنسان عین کل عارف إلخ‏</w:t>
      </w:r>
    </w:p>
    <w:p>
      <w:pPr>
        <w:pStyle w:val="Heading3"/>
        <w:numPr>
          <w:ilvl w:val="2"/>
          <w:numId w:val="1"/>
        </w:numPr>
        <w:rPr/>
      </w:pPr>
      <w:bookmarkStart w:id="912" w:name="__RefHeading___Toc8584692_73709187"/>
      <w:bookmarkStart w:id="913" w:name="_Toc409"/>
      <w:bookmarkEnd w:id="912"/>
      <w:r>
        <w:rPr/>
        <w:t>314</w:t>
      </w:r>
      <w:r>
        <w:rPr>
          <w:rtl w:val="true"/>
        </w:rPr>
        <w:t xml:space="preserve">- </w:t>
      </w:r>
      <w:r>
        <w:rPr>
          <w:rtl w:val="true"/>
        </w:rPr>
        <w:t>شرح أصول الکافی‏</w:t>
      </w:r>
      <w:bookmarkEnd w:id="913"/>
    </w:p>
    <w:p>
      <w:pPr>
        <w:pStyle w:val="BookText"/>
        <w:rPr/>
      </w:pPr>
      <w:r>
        <w:rPr>
          <w:rFonts w:ascii="IRNazanin" w:hAnsi="IRNazanin" w:eastAsia="IRNazanin"/>
          <w:color w:val="111111"/>
          <w:sz w:val="28"/>
          <w:sz w:val="28"/>
          <w:szCs w:val="28"/>
          <w:rtl w:val="true"/>
          <w:lang w:bidi="fa-IR"/>
        </w:rPr>
        <w:t xml:space="preserve">للشیخ محمد بن الشیخ عبد علی آل عبد الجبار البحرانی القطیفی معاصر السید کاظم الرشتی و المحاکم معه، قال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أکبر الشروح و هو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منها عشرة مبیضة و الباقی مسودة، و رأیت جملة من مجلداته، و هو مشبوع من التحقیق و التدقیق انتهی أقول رأیت مجلدا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جواد الشیخ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یعبر فیه عن الشیخ محیی الدین بن العربی بممیت الدین‏</w:t>
      </w:r>
    </w:p>
    <w:p>
      <w:pPr>
        <w:pStyle w:val="Heading3"/>
        <w:numPr>
          <w:ilvl w:val="2"/>
          <w:numId w:val="1"/>
        </w:numPr>
        <w:rPr/>
      </w:pPr>
      <w:bookmarkStart w:id="914" w:name="__RefHeading___Toc8584694_73709187"/>
      <w:bookmarkStart w:id="915" w:name="_Toc410"/>
      <w:bookmarkEnd w:id="914"/>
      <w:r>
        <w:rPr/>
        <w:t>315</w:t>
      </w:r>
      <w:r>
        <w:rPr>
          <w:rtl w:val="true"/>
        </w:rPr>
        <w:t xml:space="preserve">- </w:t>
      </w:r>
      <w:r>
        <w:rPr>
          <w:rtl w:val="true"/>
        </w:rPr>
        <w:t>شرح أصول الکافی‏</w:t>
      </w:r>
      <w:bookmarkEnd w:id="915"/>
    </w:p>
    <w:p>
      <w:pPr>
        <w:pStyle w:val="BookText"/>
        <w:rPr/>
      </w:pPr>
      <w:r>
        <w:rPr>
          <w:rFonts w:ascii="IRNazanin" w:hAnsi="IRNazanin" w:eastAsia="IRNazanin"/>
          <w:color w:val="111111"/>
          <w:sz w:val="28"/>
          <w:sz w:val="28"/>
          <w:szCs w:val="28"/>
          <w:rtl w:val="true"/>
          <w:lang w:bidi="fa-IR"/>
        </w:rPr>
        <w:t xml:space="preserve">للأمیر محمد معصوم بن الأمیر فصیح بن الأمیر أولیاء التبریزی الأصل القزوینی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یوجد عند أحفاده” المؤلف” بقزوین کما حدثنی به بعضهم، و علیه تقریظ أستاذه المیرزا رفیعا النائینی أستاذ العلامة المجلسی‏</w:t>
      </w:r>
    </w:p>
    <w:p>
      <w:pPr>
        <w:pStyle w:val="Heading3"/>
        <w:numPr>
          <w:ilvl w:val="2"/>
          <w:numId w:val="1"/>
        </w:numPr>
        <w:rPr/>
      </w:pPr>
      <w:bookmarkStart w:id="916" w:name="__RefHeading___Toc8584696_73709187"/>
      <w:bookmarkStart w:id="917" w:name="_Toc411"/>
      <w:bookmarkEnd w:id="916"/>
      <w:r>
        <w:rPr/>
        <w:t>316</w:t>
      </w:r>
      <w:r>
        <w:rPr>
          <w:rtl w:val="true"/>
        </w:rPr>
        <w:t xml:space="preserve">- </w:t>
      </w:r>
      <w:r>
        <w:rPr>
          <w:rtl w:val="true"/>
        </w:rPr>
        <w:t>شرح أصول کاشف الغطاء</w:t>
      </w:r>
      <w:bookmarkEnd w:id="917"/>
    </w:p>
    <w:p>
      <w:pPr>
        <w:pStyle w:val="BookText"/>
        <w:rPr/>
      </w:pPr>
      <w:r>
        <w:rPr>
          <w:rFonts w:ascii="IRNazanin" w:hAnsi="IRNazanin" w:eastAsia="IRNazanin"/>
          <w:color w:val="111111"/>
          <w:sz w:val="28"/>
          <w:sz w:val="28"/>
          <w:szCs w:val="28"/>
          <w:rtl w:val="true"/>
          <w:lang w:bidi="fa-IR"/>
        </w:rPr>
        <w:t xml:space="preserve">لولد الماتن الشیخ حسن بن الشیخ الأکبر جعفر کاشف الغطاء النجفی المتوفی بالوباء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المتن مقدمه فی أصول الفقه للشیخ الأکبر کتبها فی أوائل أمره، و الشرح مبسوط فی خمسین مبحثا من مباحث الأصول، الأول فی الحسن و القبح و الملازمة، و الثانی فی الحقیقة الشرعیة، و الثالث فی تعارض العرف و اللغة، و هکذا، رأیت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نسخه ثانیة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عبد الله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أیضا، و قد انتقلت بعد تفرق مکتبته إلی الشیخ محمد جواد الجزائری،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الأول إلخ‏</w:t>
      </w:r>
    </w:p>
    <w:p>
      <w:pPr>
        <w:pStyle w:val="Heading3"/>
        <w:numPr>
          <w:ilvl w:val="2"/>
          <w:numId w:val="1"/>
        </w:numPr>
        <w:rPr/>
      </w:pPr>
      <w:bookmarkStart w:id="918" w:name="__RefHeading___Toc8584698_73709187"/>
      <w:bookmarkStart w:id="919" w:name="_Toc412"/>
      <w:bookmarkEnd w:id="918"/>
      <w:r>
        <w:rPr>
          <w:rtl w:val="true"/>
        </w:rPr>
        <w:t>الاعتقادات‏</w:t>
      </w:r>
      <w:bookmarkEnd w:id="919"/>
    </w:p>
    <w:p>
      <w:pPr>
        <w:pStyle w:val="Heading3"/>
        <w:numPr>
          <w:ilvl w:val="2"/>
          <w:numId w:val="1"/>
        </w:numPr>
        <w:rPr/>
      </w:pPr>
      <w:bookmarkStart w:id="920" w:name="__RefHeading___Toc8584700_73709187"/>
      <w:bookmarkStart w:id="921" w:name="_Toc413"/>
      <w:bookmarkEnd w:id="920"/>
      <w:r>
        <w:rPr>
          <w:rtl w:val="true"/>
        </w:rPr>
        <w:t>بیان</w:t>
      </w:r>
      <w:bookmarkEnd w:id="92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w:t>
      </w:r>
      <w:bookmarkStart w:id="922" w:name="pg11719_135072"/>
    </w:p>
    <w:p>
      <w:pPr>
        <w:pStyle w:val="BookText"/>
        <w:rPr/>
      </w:pPr>
      <w:bookmarkEnd w:id="922"/>
      <w:r>
        <w:rPr>
          <w:rFonts w:ascii="IRNazanin" w:hAnsi="IRNazanin" w:eastAsia="IRNazanin"/>
          <w:color w:val="111111"/>
          <w:sz w:val="28"/>
          <w:sz w:val="28"/>
          <w:szCs w:val="28"/>
          <w:rtl w:val="true"/>
          <w:lang w:bidi="fa-IR"/>
        </w:rPr>
        <w:t xml:space="preserve">المتوفی بالری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 الکتب المعتبرة الموثقة ضمنه مؤلفه الثقة الجلیل جمیع اعتقادات الشیعة الإمامیة الضروریة و غیر الضروریة، الوفاقیة منها و غیر الوفاقیة، و ذلک بأسلوب موجز مختصر، و یکفی فی التدلیل علی أهمیته و توثیقه تصدی معلم الأمة الشیخ المفید رضوان الله علیه لشرحه، و علیه عدة شروح نذکرها حسب الترتیب</w:t>
      </w:r>
      <w:r>
        <w:rPr>
          <w:rFonts w:eastAsia="IRNazanin" w:cs="IRNazanin"/>
          <w:color w:val="111111"/>
          <w:sz w:val="28"/>
          <w:szCs w:val="28"/>
          <w:rtl w:val="true"/>
          <w:lang w:bidi="fa-IR"/>
        </w:rPr>
        <w:t>:</w:t>
      </w:r>
    </w:p>
    <w:p>
      <w:pPr>
        <w:pStyle w:val="Heading3"/>
        <w:numPr>
          <w:ilvl w:val="2"/>
          <w:numId w:val="1"/>
        </w:numPr>
        <w:rPr/>
      </w:pPr>
      <w:bookmarkStart w:id="923" w:name="__RefHeading___Toc8584702_73709187"/>
      <w:bookmarkStart w:id="924" w:name="_Toc414"/>
      <w:bookmarkEnd w:id="923"/>
      <w:r>
        <w:rPr/>
        <w:t>317</w:t>
      </w:r>
      <w:r>
        <w:rPr>
          <w:rtl w:val="true"/>
        </w:rPr>
        <w:t xml:space="preserve">- </w:t>
      </w:r>
      <w:r>
        <w:rPr>
          <w:rtl w:val="true"/>
        </w:rPr>
        <w:t>شرح اعتقادات الصدوق‏</w:t>
      </w:r>
      <w:bookmarkEnd w:id="924"/>
    </w:p>
    <w:p>
      <w:pPr>
        <w:pStyle w:val="BookText"/>
        <w:rPr/>
      </w:pPr>
      <w:r>
        <w:rPr>
          <w:rFonts w:ascii="IRNazanin" w:hAnsi="IRNazanin" w:eastAsia="IRNazanin"/>
          <w:color w:val="111111"/>
          <w:sz w:val="28"/>
          <w:sz w:val="28"/>
          <w:szCs w:val="28"/>
          <w:rtl w:val="true"/>
          <w:lang w:bidi="fa-IR"/>
        </w:rPr>
        <w:t xml:space="preserve">للمولی عبد الله بن الحسن الشولستانی نزیل ساری مازندران، المعاصر للمیرزا عبد الله أفندی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کلا شرحیه العربی و الفارسی‏</w:t>
      </w:r>
    </w:p>
    <w:p>
      <w:pPr>
        <w:pStyle w:val="Heading3"/>
        <w:numPr>
          <w:ilvl w:val="2"/>
          <w:numId w:val="1"/>
        </w:numPr>
        <w:rPr/>
      </w:pPr>
      <w:bookmarkStart w:id="925" w:name="__RefHeading___Toc8584704_73709187"/>
      <w:bookmarkStart w:id="926" w:name="_Toc415"/>
      <w:bookmarkEnd w:id="925"/>
      <w:r>
        <w:rPr/>
        <w:t>318</w:t>
      </w:r>
      <w:r>
        <w:rPr>
          <w:rtl w:val="true"/>
        </w:rPr>
        <w:t xml:space="preserve">- </w:t>
      </w:r>
      <w:r>
        <w:rPr>
          <w:rtl w:val="true"/>
        </w:rPr>
        <w:t>شرح اعتقادات الصدوق‏</w:t>
      </w:r>
      <w:bookmarkEnd w:id="926"/>
    </w:p>
    <w:p>
      <w:pPr>
        <w:pStyle w:val="BookText"/>
        <w:rPr/>
      </w:pPr>
      <w:r>
        <w:rPr>
          <w:rFonts w:ascii="IRNazanin" w:hAnsi="IRNazanin" w:eastAsia="IRNazanin"/>
          <w:color w:val="111111"/>
          <w:sz w:val="28"/>
          <w:sz w:val="28"/>
          <w:szCs w:val="28"/>
          <w:rtl w:val="true"/>
          <w:lang w:bidi="fa-IR"/>
        </w:rPr>
        <w:t xml:space="preserve">للمولی عبد الله الشیرازی المذکور، فارسی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رأیتهما فی بلدة ساری عند أولاده” المؤلف”</w:t>
      </w:r>
    </w:p>
    <w:p>
      <w:pPr>
        <w:pStyle w:val="Heading3"/>
        <w:numPr>
          <w:ilvl w:val="2"/>
          <w:numId w:val="1"/>
        </w:numPr>
        <w:rPr/>
      </w:pPr>
      <w:bookmarkStart w:id="927" w:name="__RefHeading___Toc8584706_73709187"/>
      <w:bookmarkStart w:id="928" w:name="_Toc416"/>
      <w:bookmarkEnd w:id="927"/>
      <w:r>
        <w:rPr>
          <w:rtl w:val="true"/>
        </w:rPr>
        <w:t>شرح اعتقادات الصدوق‏</w:t>
      </w:r>
      <w:bookmarkEnd w:id="928"/>
    </w:p>
    <w:p>
      <w:pPr>
        <w:pStyle w:val="BookText"/>
        <w:rPr/>
      </w:pPr>
      <w:r>
        <w:rPr>
          <w:rFonts w:ascii="IRNazanin" w:hAnsi="IRNazanin" w:eastAsia="IRNazanin"/>
          <w:color w:val="111111"/>
          <w:sz w:val="28"/>
          <w:sz w:val="28"/>
          <w:szCs w:val="28"/>
          <w:rtl w:val="true"/>
          <w:lang w:bidi="fa-IR"/>
        </w:rPr>
        <w:t xml:space="preserve">للمولی عبد الله بن الحسین الرستمداری المازندرانی و قد مر بعنوان الترجمة مع ترجمه أخری له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p>
    <w:p>
      <w:pPr>
        <w:pStyle w:val="Heading3"/>
        <w:numPr>
          <w:ilvl w:val="2"/>
          <w:numId w:val="1"/>
        </w:numPr>
        <w:rPr/>
      </w:pPr>
      <w:bookmarkStart w:id="929" w:name="__RefHeading___Toc8584708_73709187"/>
      <w:bookmarkStart w:id="930" w:name="_Toc417"/>
      <w:bookmarkEnd w:id="929"/>
      <w:r>
        <w:rPr>
          <w:rtl w:val="true"/>
        </w:rPr>
        <w:t>شرح اعتقادات الصدوق‏</w:t>
      </w:r>
      <w:bookmarkEnd w:id="93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للسید محمد علی بن السید محمد بن مرتضی بن محمد المعروف بالأخباری ابن السید صدر الدین ابن السید محمد نصیر بن المیرزا محمد صالح الطباطبائی الأردکانی الیزدی الذی کان مدرسا فی مصلی صفدر خان و الذی لقب أحفاده من بعده إلی الآن بالمدرسی ألفه بطلب من الشاه‏زاده محمد ولی میرزا ابن السلطان فتح علی شاه القاجاری الذی صار حاکما فی یزد بعد عزله عن حکومة خراسان سنة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الذی بنی بها مدرسة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کان یحب العلماء و یکثر معاشرتهم و قد اتصل بأکثر علماء عصره و الفوا باستدعائه عدة کتب، منهم السید المیرزا سلیمان المجتهد الطباطبائی و المیرزا أبو القاسم بن أحمد الیزدی الذی ترجم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المجلسی إلی الفارسیة، و 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و السید أبو الحسن بن السید علی أکبر الحسینی الفیروزآبادی الذی ألف له الرسالة الوجیزة فی الفقه بالفارسیة و المولی محمد تقی بن علی العقدائی الیزدی الذی ألف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و المولی علی أکبر بن محمد زمان الکرمانی الذی ألف له‏ </w:t>
      </w:r>
      <w:bookmarkStart w:id="931" w:name="pg11719_135073"/>
    </w:p>
    <w:p>
      <w:pPr>
        <w:pStyle w:val="BookText"/>
        <w:rPr/>
      </w:pPr>
      <w:bookmarkEnd w:id="9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و السید أحمد بن محمد الأردکانی الذی ترجم له بعض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ذیلا لکتابه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غیر هؤلاء کثیر و قد مر ذکر هذا الکتاب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الترجمة، و وقع فی الصفحة المذکورة زیادة رضا و زین العابدین فی نسبه سهوا، و ألف السید محمد علی هذا باسم الشاه‏زاده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شرح اعتقادات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و قد طبعت الترجمتان للمرة الثانیة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تخلص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لآیتی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p>
    <w:p>
      <w:pPr>
        <w:pStyle w:val="Heading3"/>
        <w:numPr>
          <w:ilvl w:val="2"/>
          <w:numId w:val="1"/>
        </w:numPr>
        <w:rPr/>
      </w:pPr>
      <w:bookmarkStart w:id="932" w:name="__RefHeading___Toc8584710_73709187"/>
      <w:bookmarkStart w:id="933" w:name="_Toc418"/>
      <w:bookmarkEnd w:id="932"/>
      <w:r>
        <w:rPr>
          <w:rtl w:val="true"/>
        </w:rPr>
        <w:t>شرح اعتقادات الصدوق‏</w:t>
      </w:r>
      <w:bookmarkEnd w:id="933"/>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التلعکبری الشهیر بالشیخ المفید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عبد النبی الکاظمی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w:t>
      </w:r>
    </w:p>
    <w:p>
      <w:pPr>
        <w:pStyle w:val="Heading3"/>
        <w:numPr>
          <w:ilvl w:val="2"/>
          <w:numId w:val="1"/>
        </w:numPr>
        <w:rPr/>
      </w:pPr>
      <w:bookmarkStart w:id="934" w:name="__RefHeading___Toc8584712_73709187"/>
      <w:bookmarkStart w:id="935" w:name="_Toc419"/>
      <w:bookmarkEnd w:id="934"/>
      <w:r>
        <w:rPr/>
        <w:t>319</w:t>
      </w:r>
      <w:r>
        <w:rPr>
          <w:rtl w:val="true"/>
        </w:rPr>
        <w:t xml:space="preserve">- </w:t>
      </w:r>
      <w:r>
        <w:rPr>
          <w:rtl w:val="true"/>
        </w:rPr>
        <w:t>شرح اعتقادات الصدوق‏</w:t>
      </w:r>
      <w:bookmarkEnd w:id="935"/>
    </w:p>
    <w:p>
      <w:pPr>
        <w:pStyle w:val="BookText"/>
        <w:rPr/>
      </w:pPr>
      <w:r>
        <w:rPr>
          <w:rFonts w:ascii="IRNazanin" w:hAnsi="IRNazanin" w:eastAsia="IRNazanin"/>
          <w:color w:val="111111"/>
          <w:sz w:val="28"/>
          <w:sz w:val="28"/>
          <w:szCs w:val="28"/>
          <w:rtl w:val="true"/>
          <w:lang w:bidi="fa-IR"/>
        </w:rPr>
        <w:t>بالفارسیة، مرتب علی أربعة و أربعین بابا، عبر فیه الشارح عن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واثق بفضل آله و برجاء تعیینی ابن ولی القزوینی رزقه الله حسن الاعتقاد إلخ رأیت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الموقوفة فی مشهد الرضا ع بخراسان، و المظنون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اسمه فضل الله بن ولی الله القزوینی، و لم یکن فیه تاریخ، و أظنه من أفاضل القرن الثانی عشر أو قبله بقلیل‏</w:t>
      </w:r>
    </w:p>
    <w:p>
      <w:pPr>
        <w:pStyle w:val="Heading3"/>
        <w:numPr>
          <w:ilvl w:val="2"/>
          <w:numId w:val="1"/>
        </w:numPr>
        <w:rPr/>
      </w:pPr>
      <w:bookmarkStart w:id="936" w:name="__RefHeading___Toc8584714_73709187"/>
      <w:bookmarkStart w:id="937" w:name="_Toc420"/>
      <w:bookmarkEnd w:id="936"/>
      <w:r>
        <w:rPr/>
        <w:t>320</w:t>
      </w:r>
      <w:r>
        <w:rPr>
          <w:rtl w:val="true"/>
        </w:rPr>
        <w:t xml:space="preserve">- </w:t>
      </w:r>
      <w:r>
        <w:rPr>
          <w:rtl w:val="true"/>
        </w:rPr>
        <w:t>شرح اعتقادات الصدوق‏</w:t>
      </w:r>
      <w:bookmarkEnd w:id="937"/>
    </w:p>
    <w:p>
      <w:pPr>
        <w:pStyle w:val="BookText"/>
        <w:rPr/>
      </w:pPr>
      <w:r>
        <w:rPr>
          <w:rFonts w:ascii="IRNazanin" w:hAnsi="IRNazanin" w:eastAsia="IRNazanin"/>
          <w:color w:val="111111"/>
          <w:sz w:val="28"/>
          <w:sz w:val="28"/>
          <w:szCs w:val="28"/>
          <w:rtl w:val="true"/>
          <w:lang w:bidi="fa-IR"/>
        </w:rPr>
        <w:t xml:space="preserve">و ترجمتها إلی الفارسیة، للسید محمد مهدی الموسوی المجاور بالمشهد الرضوی، کتبه باسم الشاه عباس الصفوی المتوفی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Heading3"/>
        <w:numPr>
          <w:ilvl w:val="2"/>
          <w:numId w:val="1"/>
        </w:numPr>
        <w:rPr/>
      </w:pPr>
      <w:bookmarkStart w:id="938" w:name="__RefHeading___Toc8584716_73709187"/>
      <w:bookmarkStart w:id="939" w:name="_Toc421"/>
      <w:bookmarkEnd w:id="938"/>
      <w:r>
        <w:rPr/>
        <w:t>321</w:t>
      </w:r>
      <w:r>
        <w:rPr>
          <w:rtl w:val="true"/>
        </w:rPr>
        <w:t xml:space="preserve">- </w:t>
      </w:r>
      <w:r>
        <w:rPr>
          <w:rtl w:val="true"/>
        </w:rPr>
        <w:t>شرح اعتقادات الصدوق‏</w:t>
      </w:r>
      <w:bookmarkEnd w:id="939"/>
    </w:p>
    <w:p>
      <w:pPr>
        <w:pStyle w:val="BookText"/>
        <w:rPr/>
      </w:pPr>
      <w:r>
        <w:rPr>
          <w:rFonts w:ascii="IRNazanin" w:hAnsi="IRNazanin" w:eastAsia="IRNazanin"/>
          <w:color w:val="111111"/>
          <w:sz w:val="28"/>
          <w:sz w:val="28"/>
          <w:szCs w:val="28"/>
          <w:rtl w:val="true"/>
          <w:lang w:bidi="fa-IR"/>
        </w:rPr>
        <w:t xml:space="preserve">للسید المحدث نعمة الله بن عبد الله الموسوی التستری الجزائری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 فی فهرس تصانیفه‏</w:t>
      </w:r>
    </w:p>
    <w:p>
      <w:pPr>
        <w:pStyle w:val="Heading3"/>
        <w:numPr>
          <w:ilvl w:val="2"/>
          <w:numId w:val="1"/>
        </w:numPr>
        <w:rPr/>
      </w:pPr>
      <w:bookmarkStart w:id="940" w:name="__RefHeading___Toc8584718_73709187"/>
      <w:bookmarkStart w:id="941" w:name="_Toc422"/>
      <w:bookmarkEnd w:id="940"/>
      <w:r>
        <w:rPr/>
        <w:t>322</w:t>
      </w:r>
      <w:r>
        <w:rPr>
          <w:rtl w:val="true"/>
        </w:rPr>
        <w:t xml:space="preserve">- </w:t>
      </w:r>
      <w:r>
        <w:rPr>
          <w:rtl w:val="true"/>
        </w:rPr>
        <w:t>شرح اعتقادات عبد العظیم‏</w:t>
      </w:r>
      <w:bookmarkEnd w:id="94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عرضها علی الإمام علی الهادی ع، فارسی، للمولی علی أکبر بن محمد باقر الأصفهانی الإیجه‏ای</w:t>
      </w:r>
      <w:r>
        <w:rPr>
          <w:rFonts w:eastAsia="IRNazanin" w:cs="IRNazanin"/>
          <w:color w:val="111111"/>
          <w:sz w:val="28"/>
          <w:szCs w:val="28"/>
          <w:rtl w:val="true"/>
          <w:lang w:bidi="fa-IR"/>
        </w:rPr>
        <w:t xml:space="preserve">- </w:t>
      </w:r>
      <w:bookmarkStart w:id="942" w:name="pg11719_135074"/>
    </w:p>
    <w:p>
      <w:pPr>
        <w:pStyle w:val="BookText"/>
        <w:rPr/>
      </w:pPr>
      <w:bookmarkEnd w:id="942"/>
      <w:r>
        <w:rPr>
          <w:rFonts w:ascii="IRNazanin" w:hAnsi="IRNazanin" w:eastAsia="IRNazanin"/>
          <w:color w:val="111111"/>
          <w:sz w:val="28"/>
          <w:sz w:val="28"/>
          <w:szCs w:val="28"/>
          <w:rtl w:val="true"/>
          <w:lang w:bidi="fa-IR"/>
        </w:rPr>
        <w:t>نسبة إلی قریة ایجه و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هناک تصانیفه ما عدا هذا الکتاب، و قد ألفه فی عصر السلطان فتح علی شاه بأمر أمین الدولة الحاج محمد حسین خان،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مر خدای را که جهان شریعت مصطفی إلخ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سامراء و تاریخ کتابته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943" w:name="__RefHeading___Toc8584720_73709187"/>
      <w:bookmarkStart w:id="944" w:name="_Toc423"/>
      <w:bookmarkEnd w:id="943"/>
      <w:r>
        <w:rPr/>
        <w:t>323</w:t>
      </w:r>
      <w:r>
        <w:rPr>
          <w:rtl w:val="true"/>
        </w:rPr>
        <w:t xml:space="preserve">- </w:t>
      </w:r>
      <w:r>
        <w:rPr>
          <w:rtl w:val="true"/>
        </w:rPr>
        <w:t>شرح الاعتقادات‏</w:t>
      </w:r>
      <w:bookmarkEnd w:id="944"/>
    </w:p>
    <w:p>
      <w:pPr>
        <w:pStyle w:val="BookText"/>
        <w:rPr/>
      </w:pPr>
      <w:r>
        <w:rPr>
          <w:rFonts w:ascii="IRNazanin" w:hAnsi="IRNazanin" w:eastAsia="IRNazanin"/>
          <w:color w:val="111111"/>
          <w:sz w:val="28"/>
          <w:sz w:val="28"/>
          <w:szCs w:val="28"/>
          <w:rtl w:val="true"/>
          <w:lang w:bidi="fa-IR"/>
        </w:rPr>
        <w:t xml:space="preserve">تألیف الشیخ البهائی، للمیرزا علی بن محمد حسن الأردکانی الملقب بالتاسونی نزیل قم المولود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ابن أخت المیرزا علی أکبر الحکیم الیزدی المتوفی بقم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تلمیذه،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را سپاس و ستایش کردن سزا است إلخ ألفه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رأیته فی النجف بخط تلمیذه الشیخ مرتضی بن الشیخ شعبان الگیلانی النجفی کتبه عام تألیفه‏</w:t>
      </w:r>
    </w:p>
    <w:p>
      <w:pPr>
        <w:pStyle w:val="Heading3"/>
        <w:numPr>
          <w:ilvl w:val="2"/>
          <w:numId w:val="1"/>
        </w:numPr>
        <w:rPr/>
      </w:pPr>
      <w:bookmarkStart w:id="945" w:name="__RefHeading___Toc8584722_73709187"/>
      <w:bookmarkStart w:id="946" w:name="_Toc424"/>
      <w:bookmarkEnd w:id="945"/>
      <w:r>
        <w:rPr/>
        <w:t>324</w:t>
      </w:r>
      <w:r>
        <w:rPr>
          <w:rtl w:val="true"/>
        </w:rPr>
        <w:t xml:space="preserve">- </w:t>
      </w:r>
      <w:r>
        <w:rPr>
          <w:rtl w:val="true"/>
        </w:rPr>
        <w:t>شرح إعجاز خسروی‏</w:t>
      </w:r>
      <w:bookmarkEnd w:id="946"/>
    </w:p>
    <w:p>
      <w:pPr>
        <w:pStyle w:val="BookText"/>
        <w:rPr/>
      </w:pPr>
      <w:r>
        <w:rPr>
          <w:rFonts w:ascii="IRNazanin" w:hAnsi="IRNazanin" w:eastAsia="IRNazanin"/>
          <w:color w:val="111111"/>
          <w:sz w:val="28"/>
          <w:sz w:val="28"/>
          <w:szCs w:val="28"/>
          <w:rtl w:val="true"/>
          <w:lang w:bidi="fa-IR"/>
        </w:rPr>
        <w:t xml:space="preserve">للسید غلام حسنین الکنتوری المتوفی حدود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w:t>
      </w:r>
    </w:p>
    <w:p>
      <w:pPr>
        <w:pStyle w:val="Heading3"/>
        <w:numPr>
          <w:ilvl w:val="2"/>
          <w:numId w:val="1"/>
        </w:numPr>
        <w:rPr/>
      </w:pPr>
      <w:bookmarkStart w:id="947" w:name="__RefHeading___Toc8584724_73709187"/>
      <w:bookmarkStart w:id="948" w:name="_Toc425"/>
      <w:bookmarkEnd w:id="947"/>
      <w:r>
        <w:rPr/>
        <w:t>325</w:t>
      </w:r>
      <w:r>
        <w:rPr>
          <w:rtl w:val="true"/>
        </w:rPr>
        <w:t xml:space="preserve">- </w:t>
      </w:r>
      <w:r>
        <w:rPr>
          <w:rtl w:val="true"/>
        </w:rPr>
        <w:t>شرح کتاب الأعلام‏</w:t>
      </w:r>
      <w:bookmarkEnd w:id="948"/>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ذکره النجاشی بعد ذکره لکتاب الأعلام له‏</w:t>
      </w:r>
    </w:p>
    <w:p>
      <w:pPr>
        <w:pStyle w:val="Heading3"/>
        <w:numPr>
          <w:ilvl w:val="2"/>
          <w:numId w:val="1"/>
        </w:numPr>
        <w:rPr/>
      </w:pPr>
      <w:bookmarkStart w:id="949" w:name="__RefHeading___Toc8584726_73709187"/>
      <w:bookmarkStart w:id="950" w:name="_Toc426"/>
      <w:bookmarkEnd w:id="949"/>
      <w:r>
        <w:rPr>
          <w:rtl w:val="true"/>
        </w:rPr>
        <w:t>شرح الأعمال الهندسیة</w:t>
      </w:r>
      <w:bookmarkEnd w:id="950"/>
    </w:p>
    <w:p>
      <w:pPr>
        <w:pStyle w:val="BookText"/>
        <w:rPr/>
      </w:pPr>
      <w:r>
        <w:rPr>
          <w:rFonts w:ascii="IRNazanin" w:hAnsi="IRNazanin" w:eastAsia="IRNazanin"/>
          <w:color w:val="111111"/>
          <w:sz w:val="28"/>
          <w:sz w:val="28"/>
          <w:szCs w:val="28"/>
          <w:rtl w:val="true"/>
          <w:lang w:bidi="fa-IR"/>
        </w:rPr>
        <w:t xml:space="preserve">تألیف البوزجانی، هو شرح و ترجمه بالفارسیة للمولی محمد باقر الیزدی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الغیبیة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951" w:name="__RefHeading___Toc8584728_73709187"/>
      <w:bookmarkStart w:id="952" w:name="_Toc427"/>
      <w:bookmarkEnd w:id="951"/>
      <w:r>
        <w:rPr/>
        <w:t>326</w:t>
      </w:r>
      <w:r>
        <w:rPr>
          <w:rtl w:val="true"/>
        </w:rPr>
        <w:t xml:space="preserve">- </w:t>
      </w:r>
      <w:r>
        <w:rPr>
          <w:rtl w:val="true"/>
        </w:rPr>
        <w:t>شرح الأعمال الهندسیة</w:t>
      </w:r>
      <w:bookmarkEnd w:id="95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أبی الوفاء محمد بن محمد البوزجانی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بوزجان بلدة بین هراة و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الحاسب المشهور المولود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الشرح لأبی الفتح موسی بن یونس بن محمد بن منعة الشافعی المتوفی سنة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ألفه بمصر للملک الناصر یوسف بن أیوب و قد ترجم ابن خلکان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الشارح و أثنی علیه بما لم یثن به علی أحد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یقف علی هذه الترجمة ینسبنی إلی المغالاة فی حقه و أعوذ بالله من الغلو و التساهل فی النقل ثم قال فی أواخر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الشیخ سامحه الله‏ </w:t>
      </w:r>
      <w:bookmarkStart w:id="953" w:name="pg11719_135075"/>
    </w:p>
    <w:p>
      <w:pPr>
        <w:pStyle w:val="BookText"/>
        <w:rPr/>
      </w:pPr>
      <w:bookmarkEnd w:id="953"/>
      <w:r>
        <w:rPr>
          <w:rFonts w:ascii="IRNazanin" w:hAnsi="IRNazanin" w:eastAsia="IRNazanin"/>
          <w:color w:val="111111"/>
          <w:sz w:val="28"/>
          <w:sz w:val="28"/>
          <w:szCs w:val="28"/>
          <w:rtl w:val="true"/>
          <w:lang w:bidi="fa-IR"/>
        </w:rPr>
        <w:t>یتهم فی دینه لکون العلوم العقلیة غالبة علیه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استیلاء الفکر علیه بسبب هذه العلوم إلخ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البعید أن یخرج عن دین الإسلام من کان متخصصا فی أربعة و عشرین علما بل یتهمه ابن خلکان فی مذهبه لا محالة فتأمل توجد نسخه من هذا الشرح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و علی ظهرها خط الشیخ البهائی و تاریخ کتابتها سنة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954" w:name="__RefHeading___Toc8584730_73709187"/>
      <w:bookmarkStart w:id="955" w:name="_Toc428"/>
      <w:bookmarkEnd w:id="954"/>
      <w:r>
        <w:rPr>
          <w:rtl w:val="true"/>
        </w:rPr>
        <w:t>شرح إفهام الأفهام فی عقائد دین الإسلام‏</w:t>
      </w:r>
      <w:bookmarkEnd w:id="955"/>
    </w:p>
    <w:p>
      <w:pPr>
        <w:pStyle w:val="BookText"/>
        <w:rPr/>
      </w:pPr>
      <w:r>
        <w:rPr>
          <w:rFonts w:ascii="IRNazanin" w:hAnsi="IRNazanin" w:eastAsia="IRNazanin"/>
          <w:color w:val="111111"/>
          <w:sz w:val="28"/>
          <w:sz w:val="28"/>
          <w:szCs w:val="28"/>
          <w:rtl w:val="true"/>
          <w:lang w:bidi="fa-IR"/>
        </w:rPr>
        <w:t xml:space="preserve">تألیف الشیخ سلیمان الماحوزی للشیخ حسین بن محمد بن أحمد بن إبراهیم بن عصفور الدرازی البحرانی،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الکاف‏</w:t>
      </w:r>
    </w:p>
    <w:p>
      <w:pPr>
        <w:pStyle w:val="Heading3"/>
        <w:numPr>
          <w:ilvl w:val="2"/>
          <w:numId w:val="1"/>
        </w:numPr>
        <w:rPr/>
      </w:pPr>
      <w:bookmarkStart w:id="956" w:name="__RefHeading___Toc8584732_73709187"/>
      <w:bookmarkStart w:id="957" w:name="_Toc429"/>
      <w:bookmarkEnd w:id="956"/>
      <w:r>
        <w:rPr>
          <w:rtl w:val="true"/>
        </w:rPr>
        <w:t>شرح إلهیات التجرید</w:t>
      </w:r>
      <w:bookmarkEnd w:id="957"/>
    </w:p>
    <w:p>
      <w:pPr>
        <w:pStyle w:val="BookText"/>
        <w:rPr/>
      </w:pPr>
      <w:r>
        <w:rPr>
          <w:rFonts w:ascii="IRNazanin" w:hAnsi="IRNazanin" w:eastAsia="IRNazanin"/>
          <w:color w:val="111111"/>
          <w:sz w:val="28"/>
          <w:sz w:val="28"/>
          <w:szCs w:val="28"/>
          <w:rtl w:val="true"/>
          <w:lang w:bidi="fa-IR"/>
        </w:rPr>
        <w:t xml:space="preserve">للشیخ المقدس المولی أحمد بن محمد الأردبیلی المتوفی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توجد فی مکتبة أمیر المؤمنین مر ذکره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الحاشیة</w:t>
      </w:r>
    </w:p>
    <w:p>
      <w:pPr>
        <w:pStyle w:val="Heading3"/>
        <w:numPr>
          <w:ilvl w:val="2"/>
          <w:numId w:val="1"/>
        </w:numPr>
        <w:rPr/>
      </w:pPr>
      <w:bookmarkStart w:id="958" w:name="__RefHeading___Toc8584734_73709187"/>
      <w:bookmarkStart w:id="959" w:name="_Toc430"/>
      <w:bookmarkEnd w:id="958"/>
      <w:r>
        <w:rPr>
          <w:rtl w:val="true"/>
        </w:rPr>
        <w:t>شرح إلهیات الشفاء</w:t>
      </w:r>
      <w:bookmarkEnd w:id="959"/>
    </w:p>
    <w:p>
      <w:pPr>
        <w:pStyle w:val="BookText"/>
        <w:rPr/>
      </w:pPr>
      <w:r>
        <w:rPr>
          <w:rFonts w:ascii="IRNazanin" w:hAnsi="IRNazanin" w:eastAsia="IRNazanin"/>
          <w:color w:val="111111"/>
          <w:sz w:val="28"/>
          <w:sz w:val="28"/>
          <w:szCs w:val="28"/>
          <w:rtl w:val="true"/>
          <w:lang w:bidi="fa-IR"/>
        </w:rPr>
        <w:t xml:space="preserve">للمحقق المعروف الآغا حسین بن جمال الدین محمد الخوانساری المتوفی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هناک بقیة الحواشی علی هذا الکتاب، و منها حاشیة جمال الدین والد هذا الشارح‏</w:t>
      </w:r>
    </w:p>
    <w:p>
      <w:pPr>
        <w:pStyle w:val="Heading3"/>
        <w:numPr>
          <w:ilvl w:val="2"/>
          <w:numId w:val="1"/>
        </w:numPr>
        <w:rPr/>
      </w:pPr>
      <w:bookmarkStart w:id="960" w:name="__RefHeading___Toc8584736_73709187"/>
      <w:bookmarkStart w:id="961" w:name="_Toc431"/>
      <w:bookmarkEnd w:id="960"/>
      <w:r>
        <w:rPr/>
        <w:t>327</w:t>
      </w:r>
      <w:r>
        <w:rPr>
          <w:rtl w:val="true"/>
        </w:rPr>
        <w:t xml:space="preserve">- </w:t>
      </w:r>
      <w:r>
        <w:rPr>
          <w:rtl w:val="true"/>
        </w:rPr>
        <w:t>شرح کتاب الألفاظ</w:t>
      </w:r>
      <w:bookmarkEnd w:id="961"/>
    </w:p>
    <w:p>
      <w:pPr>
        <w:pStyle w:val="BookText"/>
        <w:rPr/>
      </w:pPr>
      <w:r>
        <w:rPr>
          <w:rFonts w:ascii="IRNazanin" w:hAnsi="IRNazanin" w:eastAsia="IRNazanin"/>
          <w:color w:val="111111"/>
          <w:sz w:val="28"/>
          <w:sz w:val="28"/>
          <w:szCs w:val="28"/>
          <w:rtl w:val="true"/>
          <w:lang w:bidi="fa-IR"/>
        </w:rPr>
        <w:t xml:space="preserve">للشیخ مجمع بن محمد بن أحمد المکنی النحوی المعاصر لشیخ الطائفة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الشیخ منتجب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تصانیفه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بهاء الدین أبو محمد طاهر بن أحمد القزوینی عن جماعة من الثقات عنه فبینه و بین المؤلف واسطتان، کما أن بینه و بین شیخ الطائفة واسطتان أیضا</w:t>
      </w:r>
    </w:p>
    <w:p>
      <w:pPr>
        <w:pStyle w:val="Heading3"/>
        <w:numPr>
          <w:ilvl w:val="2"/>
          <w:numId w:val="1"/>
        </w:numPr>
        <w:rPr/>
      </w:pPr>
      <w:bookmarkStart w:id="962" w:name="__RefHeading___Toc8584738_73709187"/>
      <w:bookmarkStart w:id="963" w:name="_Toc432"/>
      <w:bookmarkEnd w:id="962"/>
      <w:r>
        <w:rPr/>
        <w:t>328</w:t>
      </w:r>
      <w:r>
        <w:rPr>
          <w:rtl w:val="true"/>
        </w:rPr>
        <w:t xml:space="preserve">- </w:t>
      </w:r>
      <w:r>
        <w:rPr>
          <w:rtl w:val="true"/>
        </w:rPr>
        <w:t>شرح رسالة ألف با تا</w:t>
      </w:r>
      <w:bookmarkEnd w:id="96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بن سلیمان التنکابنی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یظهر من فهرس کتبه أن فیه نکات و دقائق، و قد ذکر فیه سبب تألیف تلک الرسالة </w:t>
      </w:r>
      <w:bookmarkStart w:id="964" w:name="pg11719_135076"/>
    </w:p>
    <w:p>
      <w:pPr>
        <w:pStyle w:val="Heading3"/>
        <w:numPr>
          <w:ilvl w:val="2"/>
          <w:numId w:val="1"/>
        </w:numPr>
        <w:rPr/>
      </w:pPr>
      <w:bookmarkStart w:id="965" w:name="__RefHeading___Toc8584740_73709187"/>
      <w:bookmarkStart w:id="966" w:name="_Toc433"/>
      <w:bookmarkEnd w:id="964"/>
      <w:bookmarkEnd w:id="965"/>
      <w:r>
        <w:rPr>
          <w:rtl w:val="true"/>
        </w:rPr>
        <w:t>الألفیة فی الأدب‏</w:t>
      </w:r>
      <w:bookmarkEnd w:id="966"/>
    </w:p>
    <w:p>
      <w:pPr>
        <w:pStyle w:val="Heading3"/>
        <w:numPr>
          <w:ilvl w:val="2"/>
          <w:numId w:val="1"/>
        </w:numPr>
        <w:rPr/>
      </w:pPr>
      <w:bookmarkStart w:id="967" w:name="__RefHeading___Toc8584742_73709187"/>
      <w:bookmarkStart w:id="968" w:name="_Toc434"/>
      <w:bookmarkEnd w:id="967"/>
      <w:r>
        <w:rPr>
          <w:rtl w:val="true"/>
        </w:rPr>
        <w:t>بیان</w:t>
      </w:r>
      <w:bookmarkEnd w:id="968"/>
    </w:p>
    <w:p>
      <w:pPr>
        <w:pStyle w:val="BookText"/>
        <w:rPr/>
      </w:pPr>
      <w:r>
        <w:rPr>
          <w:rFonts w:ascii="IRNazanin" w:hAnsi="IRNazanin" w:eastAsia="IRNazanin"/>
          <w:color w:val="111111"/>
          <w:sz w:val="28"/>
          <w:sz w:val="28"/>
          <w:szCs w:val="28"/>
          <w:rtl w:val="true"/>
          <w:lang w:bidi="fa-IR"/>
        </w:rPr>
        <w:t xml:space="preserve">أرجوزة فاخرة فی علم النحو من نظم الإمام الشیخ جمال الدین محمد بن عبد الله بن مالک الطائی الجبائی المتوفی سنة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اشتهرت بالألفیة لکونها ألف بیت و لقول ناظمها فی الدیباجة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أستعین الله فی ألفیة</w:t>
      </w:r>
    </w:p>
    <w:p>
      <w:pPr>
        <w:pStyle w:val="BookText"/>
        <w:rPr/>
      </w:pPr>
      <w:r>
        <w:rPr>
          <w:rFonts w:ascii="IRNazanin" w:hAnsi="IRNazanin" w:eastAsia="IRNazanin"/>
          <w:color w:val="111111"/>
          <w:sz w:val="28"/>
          <w:sz w:val="28"/>
          <w:szCs w:val="28"/>
          <w:rtl w:val="true"/>
          <w:lang w:bidi="fa-IR"/>
        </w:rPr>
        <w:t>مقاصد النحو بها محویة</w:t>
      </w:r>
    </w:p>
    <w:p>
      <w:pPr>
        <w:pStyle w:val="BookText"/>
        <w:rPr/>
      </w:pPr>
      <w:r>
        <w:rPr>
          <w:rFonts w:ascii="IRNazanin" w:hAnsi="IRNazanin" w:eastAsia="IRNazanin"/>
          <w:color w:val="111111"/>
          <w:sz w:val="28"/>
          <w:sz w:val="28"/>
          <w:szCs w:val="28"/>
          <w:rtl w:val="true"/>
          <w:lang w:bidi="fa-IR"/>
        </w:rPr>
        <w:t xml:space="preserve">و هی من أحسن الأراجیز النحویة بل هی أحسنها و أفضلها علی الإطلاق، فقد جمعت بین دقة التعبیر و سلاسة اللفظ، و علیها شروح کثیرة أشهرها شرح ولده الشیخ بدر الدین أبی عبد الله محمد،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معروف متداول و شروح أخری لکثیر من علماء الطائفتین، و نذکر هنا ما عثرنا علیه من شروح أصحابنا</w:t>
      </w:r>
      <w:r>
        <w:rPr>
          <w:rFonts w:eastAsia="IRNazanin" w:cs="IRNazanin"/>
          <w:color w:val="111111"/>
          <w:sz w:val="28"/>
          <w:szCs w:val="28"/>
          <w:rtl w:val="true"/>
          <w:lang w:bidi="fa-IR"/>
        </w:rPr>
        <w:t>:</w:t>
      </w:r>
    </w:p>
    <w:p>
      <w:pPr>
        <w:pStyle w:val="Heading3"/>
        <w:numPr>
          <w:ilvl w:val="2"/>
          <w:numId w:val="1"/>
        </w:numPr>
        <w:rPr/>
      </w:pPr>
      <w:bookmarkStart w:id="969" w:name="__RefHeading___Toc8584744_73709187"/>
      <w:bookmarkStart w:id="970" w:name="_Toc435"/>
      <w:bookmarkEnd w:id="969"/>
      <w:r>
        <w:rPr>
          <w:rtl w:val="true"/>
        </w:rPr>
        <w:t>شرح ألفیة ابن مالک‏</w:t>
      </w:r>
      <w:bookmarkEnd w:id="970"/>
    </w:p>
    <w:p>
      <w:pPr>
        <w:pStyle w:val="BookText"/>
        <w:rPr/>
      </w:pPr>
      <w:r>
        <w:rPr>
          <w:rFonts w:ascii="IRNazanin" w:hAnsi="IRNazanin" w:eastAsia="IRNazanin"/>
          <w:color w:val="111111"/>
          <w:sz w:val="28"/>
          <w:sz w:val="28"/>
          <w:szCs w:val="28"/>
          <w:rtl w:val="true"/>
          <w:lang w:bidi="fa-IR"/>
        </w:rPr>
        <w:t xml:space="preserve">مزجی، للسید عبد الکریم بن محمد جواد بن عبد الله بن نور الدین بن السید نعمة الله الجزائری التستری المتوفی فی حدود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بالنجف الأشرف کما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بعض الفضلاء</w:t>
      </w:r>
    </w:p>
    <w:p>
      <w:pPr>
        <w:pStyle w:val="Heading3"/>
        <w:numPr>
          <w:ilvl w:val="2"/>
          <w:numId w:val="1"/>
        </w:numPr>
        <w:rPr/>
      </w:pPr>
      <w:bookmarkStart w:id="971" w:name="__RefHeading___Toc8584746_73709187"/>
      <w:bookmarkStart w:id="972" w:name="_Toc436"/>
      <w:bookmarkEnd w:id="971"/>
      <w:r>
        <w:rPr/>
        <w:t>329</w:t>
      </w:r>
      <w:r>
        <w:rPr>
          <w:rtl w:val="true"/>
        </w:rPr>
        <w:t xml:space="preserve">- </w:t>
      </w:r>
      <w:r>
        <w:rPr>
          <w:rtl w:val="true"/>
        </w:rPr>
        <w:t>شرح ألفیة ابن مالک‏</w:t>
      </w:r>
      <w:bookmarkEnd w:id="972"/>
    </w:p>
    <w:p>
      <w:pPr>
        <w:pStyle w:val="BookText"/>
        <w:rPr/>
      </w:pPr>
      <w:r>
        <w:rPr>
          <w:rFonts w:ascii="IRNazanin" w:hAnsi="IRNazanin" w:eastAsia="IRNazanin"/>
          <w:color w:val="111111"/>
          <w:sz w:val="28"/>
          <w:sz w:val="28"/>
          <w:szCs w:val="28"/>
          <w:rtl w:val="true"/>
          <w:lang w:bidi="fa-IR"/>
        </w:rPr>
        <w:t xml:space="preserve">للمیرزا عبد الله الأفندی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المیرزا عیسی التبریزی الأصفهانی، أکثر فیه من مناقشة المولی الجامی، و کان ألفه فی أوائل بلوغه کما صرح به عند ترجمته لنفسه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Heading3"/>
        <w:numPr>
          <w:ilvl w:val="2"/>
          <w:numId w:val="1"/>
        </w:numPr>
        <w:rPr/>
      </w:pPr>
      <w:bookmarkStart w:id="973" w:name="__RefHeading___Toc8584748_73709187"/>
      <w:bookmarkStart w:id="974" w:name="_Toc437"/>
      <w:bookmarkEnd w:id="973"/>
      <w:r>
        <w:rPr/>
        <w:t>330</w:t>
      </w:r>
      <w:r>
        <w:rPr>
          <w:rtl w:val="true"/>
        </w:rPr>
        <w:t xml:space="preserve">- </w:t>
      </w:r>
      <w:r>
        <w:rPr>
          <w:rtl w:val="true"/>
        </w:rPr>
        <w:t>شرح ألفیة ابن مالک‏</w:t>
      </w:r>
      <w:bookmarkEnd w:id="974"/>
    </w:p>
    <w:p>
      <w:pPr>
        <w:pStyle w:val="BookText"/>
        <w:rPr/>
      </w:pPr>
      <w:r>
        <w:rPr>
          <w:rFonts w:ascii="IRNazanin" w:hAnsi="IRNazanin" w:eastAsia="IRNazanin"/>
          <w:color w:val="111111"/>
          <w:sz w:val="28"/>
          <w:sz w:val="28"/>
          <w:szCs w:val="28"/>
          <w:rtl w:val="true"/>
          <w:lang w:bidi="fa-IR"/>
        </w:rPr>
        <w:t xml:space="preserve">للمیرزا عبد الله الأفندی أیضا، الا أنه أوجز من الأول، و قد ضاع الاثنان من المؤلف فی سفرته الأولی إلی الحج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Heading3"/>
        <w:numPr>
          <w:ilvl w:val="2"/>
          <w:numId w:val="1"/>
        </w:numPr>
        <w:rPr/>
      </w:pPr>
      <w:bookmarkStart w:id="975" w:name="__RefHeading___Toc8584750_73709187"/>
      <w:bookmarkStart w:id="976" w:name="_Toc438"/>
      <w:bookmarkEnd w:id="975"/>
      <w:r>
        <w:rPr/>
        <w:t>331</w:t>
      </w:r>
      <w:r>
        <w:rPr>
          <w:rtl w:val="true"/>
        </w:rPr>
        <w:t xml:space="preserve">- </w:t>
      </w:r>
      <w:r>
        <w:rPr>
          <w:rtl w:val="true"/>
        </w:rPr>
        <w:t>شرح ألفیة ابن مالک‏</w:t>
      </w:r>
      <w:bookmarkEnd w:id="97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بالفارسیة، للمولی عبد الله بن شاه منصور القزوینی الطوسی المدرس بمشهد طوس و المعاصر للمحدث الحر العاملی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رجلا فاضلا </w:t>
      </w:r>
      <w:bookmarkStart w:id="977" w:name="pg11719_135077"/>
    </w:p>
    <w:p>
      <w:pPr>
        <w:pStyle w:val="BookText"/>
        <w:rPr/>
      </w:pPr>
      <w:bookmarkEnd w:id="977"/>
      <w:r>
        <w:rPr>
          <w:rFonts w:ascii="IRNazanin" w:hAnsi="IRNazanin" w:eastAsia="IRNazanin"/>
          <w:color w:val="111111"/>
          <w:sz w:val="28"/>
          <w:sz w:val="28"/>
          <w:szCs w:val="28"/>
          <w:rtl w:val="true"/>
          <w:lang w:bidi="fa-IR"/>
        </w:rPr>
        <w:t>معاصرا بهذا الاسم سوی المولی عبد الله المدرس بالمشهد تلمیذ الأستاد 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العلامة المجلسی‏</w:t>
      </w:r>
    </w:p>
    <w:p>
      <w:pPr>
        <w:pStyle w:val="Heading3"/>
        <w:numPr>
          <w:ilvl w:val="2"/>
          <w:numId w:val="1"/>
        </w:numPr>
        <w:rPr/>
      </w:pPr>
      <w:bookmarkStart w:id="978" w:name="__RefHeading___Toc8584752_73709187"/>
      <w:bookmarkStart w:id="979" w:name="_Toc439"/>
      <w:bookmarkEnd w:id="978"/>
      <w:r>
        <w:rPr/>
        <w:t>332</w:t>
      </w:r>
      <w:r>
        <w:rPr>
          <w:rtl w:val="true"/>
        </w:rPr>
        <w:t xml:space="preserve">- </w:t>
      </w:r>
      <w:r>
        <w:rPr>
          <w:rtl w:val="true"/>
        </w:rPr>
        <w:t>شرح ألفیة ابن مالک‏</w:t>
      </w:r>
      <w:bookmarkEnd w:id="979"/>
    </w:p>
    <w:p>
      <w:pPr>
        <w:pStyle w:val="BookText"/>
        <w:rPr/>
      </w:pPr>
      <w:r>
        <w:rPr>
          <w:rFonts w:ascii="IRNazanin" w:hAnsi="IRNazanin" w:eastAsia="IRNazanin"/>
          <w:color w:val="111111"/>
          <w:sz w:val="28"/>
          <w:sz w:val="28"/>
          <w:szCs w:val="28"/>
          <w:rtl w:val="true"/>
          <w:lang w:bidi="fa-IR"/>
        </w:rPr>
        <w:t xml:space="preserve">للمولی علی أصغر بن المولی محمد حسن البیرجندی شیخ إجازة المولی محمد باقر البیرجندی المعاصر المتوفی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فیه‏</w:t>
      </w:r>
    </w:p>
    <w:p>
      <w:pPr>
        <w:pStyle w:val="Heading3"/>
        <w:numPr>
          <w:ilvl w:val="2"/>
          <w:numId w:val="1"/>
        </w:numPr>
        <w:rPr/>
      </w:pPr>
      <w:bookmarkStart w:id="980" w:name="__RefHeading___Toc8584754_73709187"/>
      <w:bookmarkStart w:id="981" w:name="_Toc440"/>
      <w:bookmarkEnd w:id="980"/>
      <w:r>
        <w:rPr>
          <w:rtl w:val="true"/>
        </w:rPr>
        <w:t>شرح ألفیة ابن مالک‏</w:t>
      </w:r>
      <w:bookmarkEnd w:id="981"/>
    </w:p>
    <w:p>
      <w:pPr>
        <w:pStyle w:val="BookText"/>
        <w:rPr/>
      </w:pPr>
      <w:r>
        <w:rPr>
          <w:rFonts w:ascii="IRNazanin" w:hAnsi="IRNazanin" w:eastAsia="IRNazanin"/>
          <w:color w:val="111111"/>
          <w:sz w:val="28"/>
          <w:sz w:val="28"/>
          <w:szCs w:val="28"/>
          <w:rtl w:val="true"/>
          <w:lang w:bidi="fa-IR"/>
        </w:rPr>
        <w:t>للسید الأجل صدر الدین محمد بن السید صالح بن محمد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المنتهی نسبه إلی السید نور الدین أخی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العاملی الأصفهانی صهر الشیخ الأکبر جعفر کاشف الغطاء، و المتوفی فی النجف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الذی کانت أمه ابنة الشیخ علی من أحفاد الشهید الثانی، و کتابه هذا شرح لشرح ابن الناظم علی الألفیة لذا نذکره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الشرح‏</w:t>
      </w:r>
    </w:p>
    <w:p>
      <w:pPr>
        <w:pStyle w:val="Heading3"/>
        <w:numPr>
          <w:ilvl w:val="2"/>
          <w:numId w:val="1"/>
        </w:numPr>
        <w:rPr/>
      </w:pPr>
      <w:bookmarkStart w:id="982" w:name="__RefHeading___Toc8584756_73709187"/>
      <w:bookmarkStart w:id="983" w:name="_Toc441"/>
      <w:bookmarkEnd w:id="982"/>
      <w:r>
        <w:rPr/>
        <w:t>333</w:t>
      </w:r>
      <w:r>
        <w:rPr>
          <w:rtl w:val="true"/>
        </w:rPr>
        <w:t xml:space="preserve">- </w:t>
      </w:r>
      <w:r>
        <w:rPr>
          <w:rtl w:val="true"/>
        </w:rPr>
        <w:t>شرح ألفیة ابن مالک‏</w:t>
      </w:r>
      <w:bookmarkEnd w:id="983"/>
    </w:p>
    <w:p>
      <w:pPr>
        <w:pStyle w:val="BookText"/>
        <w:rPr/>
      </w:pPr>
      <w:r>
        <w:rPr>
          <w:rFonts w:ascii="IRNazanin" w:hAnsi="IRNazanin" w:eastAsia="IRNazanin"/>
          <w:color w:val="111111"/>
          <w:sz w:val="28"/>
          <w:sz w:val="28"/>
          <w:szCs w:val="28"/>
          <w:rtl w:val="true"/>
          <w:lang w:bidi="fa-IR"/>
        </w:rPr>
        <w:t>بالفارسیة، للسلطان محمد بن علی الکاشانی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مر واضعی را که مفردات ألفاظ را مبانی مرکبات إلخ کتبه لولده جعفر، و 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أوقفها ابن خواتون فی سنة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984" w:name="__RefHeading___Toc8584758_73709187"/>
      <w:bookmarkStart w:id="985" w:name="_Toc442"/>
      <w:bookmarkEnd w:id="984"/>
      <w:r>
        <w:rPr>
          <w:rtl w:val="true"/>
        </w:rPr>
        <w:t>شرح ألفیة ابن مالک‏</w:t>
      </w:r>
      <w:bookmarkEnd w:id="985"/>
    </w:p>
    <w:p>
      <w:pPr>
        <w:pStyle w:val="BookText"/>
        <w:rPr/>
      </w:pPr>
      <w:r>
        <w:rPr>
          <w:rFonts w:ascii="IRNazanin" w:hAnsi="IRNazanin" w:eastAsia="IRNazanin"/>
          <w:color w:val="111111"/>
          <w:sz w:val="28"/>
          <w:sz w:val="28"/>
          <w:szCs w:val="28"/>
          <w:rtl w:val="true"/>
          <w:lang w:bidi="fa-IR"/>
        </w:rPr>
        <w:t xml:space="preserve">للمولی محسن القزوینی النحوی،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حرف الزای المعجمة</w:t>
      </w:r>
    </w:p>
    <w:p>
      <w:pPr>
        <w:pStyle w:val="Heading3"/>
        <w:numPr>
          <w:ilvl w:val="2"/>
          <w:numId w:val="1"/>
        </w:numPr>
        <w:rPr/>
      </w:pPr>
      <w:bookmarkStart w:id="986" w:name="__RefHeading___Toc8584760_73709187"/>
      <w:bookmarkStart w:id="987" w:name="_Toc443"/>
      <w:bookmarkEnd w:id="986"/>
      <w:r>
        <w:rPr/>
        <w:t>334</w:t>
      </w:r>
      <w:r>
        <w:rPr>
          <w:rtl w:val="true"/>
        </w:rPr>
        <w:t xml:space="preserve">- </w:t>
      </w:r>
      <w:r>
        <w:rPr>
          <w:rtl w:val="true"/>
        </w:rPr>
        <w:t>شرح ألفیة ابن مالک‏</w:t>
      </w:r>
      <w:bookmarkEnd w:id="987"/>
    </w:p>
    <w:p>
      <w:pPr>
        <w:pStyle w:val="BookText"/>
        <w:rPr/>
      </w:pPr>
      <w:r>
        <w:rPr>
          <w:rFonts w:ascii="IRNazanin" w:hAnsi="IRNazanin" w:eastAsia="IRNazanin"/>
          <w:color w:val="111111"/>
          <w:sz w:val="28"/>
          <w:sz w:val="28"/>
          <w:szCs w:val="28"/>
          <w:rtl w:val="true"/>
          <w:lang w:bidi="fa-IR"/>
        </w:rPr>
        <w:t xml:space="preserve">للشیخ مهدی بن الحاج إبراهیم بن الحاج هاشم الدجیلی الکاظمی المولود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رأیته عنده” المؤلف”</w:t>
      </w:r>
    </w:p>
    <w:p>
      <w:pPr>
        <w:pStyle w:val="Heading3"/>
        <w:numPr>
          <w:ilvl w:val="2"/>
          <w:numId w:val="1"/>
        </w:numPr>
        <w:rPr/>
      </w:pPr>
      <w:bookmarkStart w:id="988" w:name="__RefHeading___Toc8584762_73709187"/>
      <w:bookmarkStart w:id="989" w:name="_Toc444"/>
      <w:bookmarkEnd w:id="988"/>
      <w:r>
        <w:rPr/>
        <w:t>335</w:t>
      </w:r>
      <w:r>
        <w:rPr>
          <w:rtl w:val="true"/>
        </w:rPr>
        <w:t xml:space="preserve">- </w:t>
      </w:r>
      <w:r>
        <w:rPr>
          <w:rtl w:val="true"/>
        </w:rPr>
        <w:t>شرح ألفیة ابن مالک‏</w:t>
      </w:r>
      <w:bookmarkEnd w:id="98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بالفارسیة، للمولی محمد بن الحاج صفی القزوینی شرحه بالتماس ولده جعفر،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جعلنی من المستقرین إلخ و عنونه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علامة المتن،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الترکیب،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الشرح، أی المعنی بالفارسیة 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السید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w:t>
      </w:r>
      <w:bookmarkStart w:id="990" w:name="pg11719_135078"/>
    </w:p>
    <w:p>
      <w:pPr>
        <w:pStyle w:val="Heading3"/>
        <w:numPr>
          <w:ilvl w:val="2"/>
          <w:numId w:val="1"/>
        </w:numPr>
        <w:rPr/>
      </w:pPr>
      <w:bookmarkStart w:id="991" w:name="__RefHeading___Toc8584764_73709187"/>
      <w:bookmarkStart w:id="992" w:name="_Toc445"/>
      <w:bookmarkEnd w:id="990"/>
      <w:bookmarkEnd w:id="991"/>
      <w:r>
        <w:rPr/>
        <w:t>336</w:t>
      </w:r>
      <w:r>
        <w:rPr>
          <w:rtl w:val="true"/>
        </w:rPr>
        <w:t xml:space="preserve">- </w:t>
      </w:r>
      <w:r>
        <w:rPr>
          <w:rtl w:val="true"/>
        </w:rPr>
        <w:t>شرح ألفیة ابن مالک‏</w:t>
      </w:r>
      <w:bookmarkEnd w:id="992"/>
    </w:p>
    <w:p>
      <w:pPr>
        <w:pStyle w:val="BookText"/>
        <w:rPr/>
      </w:pPr>
      <w:r>
        <w:rPr>
          <w:rFonts w:ascii="IRNazanin" w:hAnsi="IRNazanin" w:eastAsia="IRNazanin"/>
          <w:color w:val="111111"/>
          <w:sz w:val="28"/>
          <w:sz w:val="28"/>
          <w:szCs w:val="28"/>
          <w:rtl w:val="true"/>
          <w:lang w:bidi="fa-IR"/>
        </w:rPr>
        <w:t xml:space="preserve">للشیخ یاسین بن صلاح الدین البحرانی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آخر نسخه منه رأیتها فی النجف عند الشیخ حسین القدیحی ابن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w:t>
      </w:r>
    </w:p>
    <w:p>
      <w:pPr>
        <w:pStyle w:val="Heading3"/>
        <w:numPr>
          <w:ilvl w:val="2"/>
          <w:numId w:val="1"/>
        </w:numPr>
        <w:rPr/>
      </w:pPr>
      <w:bookmarkStart w:id="993" w:name="__RefHeading___Toc8584766_73709187"/>
      <w:bookmarkStart w:id="994" w:name="_Toc446"/>
      <w:bookmarkEnd w:id="993"/>
      <w:r>
        <w:rPr>
          <w:rtl w:val="true"/>
        </w:rPr>
        <w:t>الألفیة فی الفقه‏</w:t>
      </w:r>
      <w:bookmarkEnd w:id="994"/>
    </w:p>
    <w:p>
      <w:pPr>
        <w:pStyle w:val="Heading3"/>
        <w:numPr>
          <w:ilvl w:val="2"/>
          <w:numId w:val="1"/>
        </w:numPr>
        <w:rPr/>
      </w:pPr>
      <w:bookmarkStart w:id="995" w:name="__RefHeading___Toc8584768_73709187"/>
      <w:bookmarkStart w:id="996" w:name="_Toc447"/>
      <w:bookmarkEnd w:id="995"/>
      <w:r>
        <w:rPr>
          <w:rtl w:val="true"/>
        </w:rPr>
        <w:t>بیان</w:t>
      </w:r>
      <w:bookmarkEnd w:id="996"/>
    </w:p>
    <w:p>
      <w:pPr>
        <w:pStyle w:val="BookText"/>
        <w:rPr/>
      </w:pPr>
      <w:r>
        <w:rPr>
          <w:rFonts w:ascii="IRNazanin" w:hAnsi="IRNazanin" w:eastAsia="IRNazanin"/>
          <w:color w:val="111111"/>
          <w:sz w:val="28"/>
          <w:sz w:val="28"/>
          <w:szCs w:val="28"/>
          <w:rtl w:val="true"/>
          <w:lang w:bidi="fa-IR"/>
        </w:rPr>
        <w:t xml:space="preserve">فی الفقه، للشیخ الإمام أبی عبد الله محمد بن محمد بن مکی الشامی العاملی الجزینی الشهید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الشهیر بالشهید الأول، أحد أساطین علماء الشیعة و سدنة المذهب یشتمل علی ألف واجب من واجبات الصلاة، و هو من جلائل الکتب الفقهیة و مهامها و لذلک تلقاه العلماء و الفقهاء بالشرح و التعلیق و قد ذکرناه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أثبتنا هناک فهرسا بواحد و ثلاثین من شروحه، و نذکر هنا ما لم یسم باسم خاص، و نشیر إلی مواضع ذکر الباقی مما له اسم</w:t>
      </w:r>
      <w:r>
        <w:rPr>
          <w:rFonts w:eastAsia="IRNazanin" w:cs="IRNazanin"/>
          <w:color w:val="111111"/>
          <w:sz w:val="28"/>
          <w:szCs w:val="28"/>
          <w:rtl w:val="true"/>
          <w:lang w:bidi="fa-IR"/>
        </w:rPr>
        <w:t>:</w:t>
      </w:r>
    </w:p>
    <w:p>
      <w:pPr>
        <w:pStyle w:val="Heading3"/>
        <w:numPr>
          <w:ilvl w:val="2"/>
          <w:numId w:val="1"/>
        </w:numPr>
        <w:rPr/>
      </w:pPr>
      <w:bookmarkStart w:id="997" w:name="__RefHeading___Toc8584770_73709187"/>
      <w:bookmarkStart w:id="998" w:name="_Toc448"/>
      <w:bookmarkEnd w:id="997"/>
      <w:r>
        <w:rPr/>
        <w:t>337</w:t>
      </w:r>
      <w:r>
        <w:rPr>
          <w:rtl w:val="true"/>
        </w:rPr>
        <w:t xml:space="preserve">- </w:t>
      </w:r>
      <w:r>
        <w:rPr>
          <w:rtl w:val="true"/>
        </w:rPr>
        <w:t>شرح ألفیة الشهید</w:t>
      </w:r>
      <w:bookmarkEnd w:id="998"/>
    </w:p>
    <w:p>
      <w:pPr>
        <w:pStyle w:val="BookText"/>
        <w:rPr/>
      </w:pPr>
      <w:r>
        <w:rPr>
          <w:rFonts w:ascii="IRNazanin" w:hAnsi="IRNazanin" w:eastAsia="IRNazanin"/>
          <w:color w:val="111111"/>
          <w:sz w:val="28"/>
          <w:sz w:val="28"/>
          <w:szCs w:val="28"/>
          <w:rtl w:val="true"/>
          <w:lang w:bidi="fa-IR"/>
        </w:rPr>
        <w:t xml:space="preserve">لبعض الأصحاب، 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سامراء، و أظن أنه من تألیف الشیخ الفاضل أبی عبد الله المقداد بن عبد الله بن الحسین السیوری الحلی المتوفی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لأنه کان منضما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الجلالیة فی شرح معرب 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هما بخط علی بن هلال و تاریخ کتابة الأنوار سنة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کتابه شرح الألفیة غیر مؤرخة، و أوله خطبة الألفیة المختصرة، و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ش أی الأصل و الشرح،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فهذه رسالة وجیزة فی فروض الصلاة، ش الإجازة دلالة اللفظ الیسیر علی المعنی الکثیر، و تقابلها الإطالة و الإسهاب، و إن کان اللفظ طبق المعنی کما هو متعارف فهو المتوسط إلخ و الموجود منه إلی سادس المقدمات، و الباقی ساقط من هذه النسخة</w:t>
      </w:r>
    </w:p>
    <w:p>
      <w:pPr>
        <w:pStyle w:val="Heading3"/>
        <w:numPr>
          <w:ilvl w:val="2"/>
          <w:numId w:val="1"/>
        </w:numPr>
        <w:rPr/>
      </w:pPr>
      <w:bookmarkStart w:id="999" w:name="__RefHeading___Toc8584772_73709187"/>
      <w:bookmarkStart w:id="1000" w:name="_Toc449"/>
      <w:bookmarkEnd w:id="999"/>
      <w:r>
        <w:rPr>
          <w:rtl w:val="true"/>
        </w:rPr>
        <w:t>شرح ألفیة الشهید</w:t>
      </w:r>
      <w:bookmarkEnd w:id="100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إبراهیم بن سلیمان القطیفی الخطی البحرانی المدفون فی النجف، و الذی کان حیا فی سنة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التی فرغ فیها من کتابه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تفرد بالکبریاء و توحد بالجلال إلخ فرغ منه فی نهار الأحد السادس عشر من محرم سنة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أقول</w:t>
      </w:r>
      <w:r>
        <w:rPr>
          <w:rFonts w:eastAsia="IRNazanin" w:cs="IRNazanin"/>
          <w:color w:val="111111"/>
          <w:sz w:val="28"/>
          <w:szCs w:val="28"/>
          <w:rtl w:val="true"/>
          <w:lang w:bidi="fa-IR"/>
        </w:rPr>
        <w:t xml:space="preserve">: </w:t>
      </w:r>
      <w:bookmarkStart w:id="1001" w:name="pg11719_135079"/>
    </w:p>
    <w:p>
      <w:pPr>
        <w:pStyle w:val="BookText"/>
        <w:rPr/>
      </w:pPr>
      <w:bookmarkEnd w:id="1001"/>
      <w:r>
        <w:rPr>
          <w:rFonts w:ascii="IRNazanin" w:hAnsi="IRNazanin" w:eastAsia="IRNazanin"/>
          <w:color w:val="111111"/>
          <w:sz w:val="28"/>
          <w:sz w:val="28"/>
          <w:szCs w:val="28"/>
          <w:rtl w:val="true"/>
          <w:lang w:bidi="fa-IR"/>
        </w:rPr>
        <w:t xml:space="preserve">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هی بخط تاج الدین بن عبد الله، و فی آخرها أنه کتبه برسم الشیخ الأجل الأصلح الأفلح الأسمح الأفصح الأصبح الأنجح محمد بن أحمد البرمکی و یعد هذا الکتاب من شروح الألفیة لکن مؤلفه عبر عنه بالحاشیة لذلک ذکرناه مع الحواشی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p>
    <w:p>
      <w:pPr>
        <w:pStyle w:val="Heading3"/>
        <w:numPr>
          <w:ilvl w:val="2"/>
          <w:numId w:val="1"/>
        </w:numPr>
        <w:rPr/>
      </w:pPr>
      <w:bookmarkStart w:id="1002" w:name="__RefHeading___Toc8584774_73709187"/>
      <w:bookmarkStart w:id="1003" w:name="_Toc450"/>
      <w:bookmarkEnd w:id="1002"/>
      <w:r>
        <w:rPr/>
        <w:t>338</w:t>
      </w:r>
      <w:r>
        <w:rPr>
          <w:rtl w:val="true"/>
        </w:rPr>
        <w:t xml:space="preserve">- </w:t>
      </w:r>
      <w:r>
        <w:rPr>
          <w:rtl w:val="true"/>
        </w:rPr>
        <w:t>شرح ألفیة الشهید</w:t>
      </w:r>
      <w:bookmarkEnd w:id="1003"/>
    </w:p>
    <w:p>
      <w:pPr>
        <w:pStyle w:val="BookText"/>
        <w:rPr/>
      </w:pPr>
      <w:r>
        <w:rPr>
          <w:rFonts w:ascii="IRNazanin" w:hAnsi="IRNazanin" w:eastAsia="IRNazanin"/>
          <w:color w:val="111111"/>
          <w:sz w:val="28"/>
          <w:sz w:val="28"/>
          <w:szCs w:val="28"/>
          <w:rtl w:val="true"/>
          <w:lang w:bidi="fa-IR"/>
        </w:rPr>
        <w:t xml:space="preserve">للشیخ إبراهیم بن منصور بن علی بن عشیرة البحرانی الأوالی المولد الجزائری متغربا، و إلی أرض بابل طالبا، راغبا فی زیارة أهل البیت ع کذا وصف نفسه فی آخر نسخه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فرغ منها یوم الثلاثاء سنة سبع أو تسع و ثمانمائة، و عناوینه قال، أقول‏</w:t>
      </w:r>
    </w:p>
    <w:p>
      <w:pPr>
        <w:pStyle w:val="Heading3"/>
        <w:numPr>
          <w:ilvl w:val="2"/>
          <w:numId w:val="1"/>
        </w:numPr>
        <w:rPr/>
      </w:pPr>
      <w:bookmarkStart w:id="1004" w:name="__RefHeading___Toc8584776_73709187"/>
      <w:bookmarkStart w:id="1005" w:name="_Toc451"/>
      <w:bookmarkEnd w:id="1004"/>
      <w:r>
        <w:rPr>
          <w:rtl w:val="true"/>
        </w:rPr>
        <w:t>شرح ألفیة الشهید</w:t>
      </w:r>
      <w:bookmarkEnd w:id="1005"/>
    </w:p>
    <w:p>
      <w:pPr>
        <w:pStyle w:val="BookText"/>
        <w:rPr/>
      </w:pPr>
      <w:r>
        <w:rPr>
          <w:rFonts w:ascii="IRNazanin" w:hAnsi="IRNazanin" w:eastAsia="IRNazanin"/>
          <w:color w:val="111111"/>
          <w:sz w:val="28"/>
          <w:sz w:val="28"/>
          <w:szCs w:val="28"/>
          <w:rtl w:val="true"/>
          <w:lang w:bidi="fa-IR"/>
        </w:rPr>
        <w:t xml:space="preserve">للشیخ فخر الدین أحمد بن محمد السبیعی تلمیذ ابن المتوج کتبه باسم بعض أمراء الهند و فرغ منه فی سنة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p>
    <w:p>
      <w:pPr>
        <w:pStyle w:val="Heading3"/>
        <w:numPr>
          <w:ilvl w:val="2"/>
          <w:numId w:val="1"/>
        </w:numPr>
        <w:rPr/>
      </w:pPr>
      <w:bookmarkStart w:id="1006" w:name="__RefHeading___Toc8584778_73709187"/>
      <w:bookmarkStart w:id="1007" w:name="_Toc452"/>
      <w:bookmarkEnd w:id="1006"/>
      <w:r>
        <w:rPr/>
        <w:t>339</w:t>
      </w:r>
      <w:r>
        <w:rPr>
          <w:rtl w:val="true"/>
        </w:rPr>
        <w:t xml:space="preserve">- </w:t>
      </w:r>
      <w:r>
        <w:rPr>
          <w:rtl w:val="true"/>
        </w:rPr>
        <w:t>شرح ألفیة الشهید</w:t>
      </w:r>
      <w:bookmarkEnd w:id="1007"/>
    </w:p>
    <w:p>
      <w:pPr>
        <w:pStyle w:val="BookText"/>
        <w:rPr/>
      </w:pPr>
      <w:r>
        <w:rPr>
          <w:rFonts w:ascii="IRNazanin" w:hAnsi="IRNazanin" w:eastAsia="IRNazanin"/>
          <w:color w:val="111111"/>
          <w:sz w:val="28"/>
          <w:sz w:val="28"/>
          <w:szCs w:val="28"/>
          <w:rtl w:val="true"/>
          <w:lang w:bidi="fa-IR"/>
        </w:rPr>
        <w:t xml:space="preserve">للسبیعی المذکور أیضا لکنه أکبر من الأول کما یظهر من بعض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p>
    <w:p>
      <w:pPr>
        <w:pStyle w:val="Heading3"/>
        <w:numPr>
          <w:ilvl w:val="2"/>
          <w:numId w:val="1"/>
        </w:numPr>
        <w:rPr/>
      </w:pPr>
      <w:bookmarkStart w:id="1008" w:name="__RefHeading___Toc8584780_73709187"/>
      <w:bookmarkStart w:id="1009" w:name="_Toc453"/>
      <w:bookmarkEnd w:id="1008"/>
      <w:r>
        <w:rPr/>
        <w:t>340</w:t>
      </w:r>
      <w:r>
        <w:rPr>
          <w:rtl w:val="true"/>
        </w:rPr>
        <w:t xml:space="preserve">- </w:t>
      </w:r>
      <w:r>
        <w:rPr>
          <w:rtl w:val="true"/>
        </w:rPr>
        <w:t>شرح ألفیة الشهید</w:t>
      </w:r>
      <w:bookmarkEnd w:id="1009"/>
    </w:p>
    <w:p>
      <w:pPr>
        <w:pStyle w:val="BookText"/>
        <w:rPr/>
      </w:pPr>
      <w:r>
        <w:rPr>
          <w:rFonts w:ascii="IRNazanin" w:hAnsi="IRNazanin" w:eastAsia="IRNazanin"/>
          <w:color w:val="111111"/>
          <w:sz w:val="28"/>
          <w:sz w:val="28"/>
          <w:szCs w:val="28"/>
          <w:rtl w:val="true"/>
          <w:lang w:bidi="fa-IR"/>
        </w:rPr>
        <w:t xml:space="preserve">للشیخ جمال الدین أبی العباس أحمد بن الشیخ شمس الدین محمد بن فهد الحلی تلمیذ المؤلف و المتوفی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010" w:name="__RefHeading___Toc8584782_73709187"/>
      <w:bookmarkStart w:id="1011" w:name="_Toc454"/>
      <w:bookmarkEnd w:id="1010"/>
      <w:r>
        <w:rPr>
          <w:rtl w:val="true"/>
        </w:rPr>
        <w:t>شرح ألفیة الشهید</w:t>
      </w:r>
      <w:bookmarkEnd w:id="1011"/>
    </w:p>
    <w:p>
      <w:pPr>
        <w:pStyle w:val="BookText"/>
        <w:rPr/>
      </w:pPr>
      <w:r>
        <w:rPr>
          <w:rFonts w:ascii="IRNazanin" w:hAnsi="IRNazanin" w:eastAsia="IRNazanin"/>
          <w:color w:val="111111"/>
          <w:sz w:val="28"/>
          <w:sz w:val="28"/>
          <w:szCs w:val="28"/>
          <w:rtl w:val="true"/>
          <w:lang w:bidi="fa-IR"/>
        </w:rPr>
        <w:t xml:space="preserve">للشیخ محمد بن زین الدین علی بن حسام الدین إبراهیم بن أبی جمهور الأحسائی،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p>
    <w:p>
      <w:pPr>
        <w:pStyle w:val="Heading3"/>
        <w:numPr>
          <w:ilvl w:val="2"/>
          <w:numId w:val="1"/>
        </w:numPr>
        <w:rPr/>
      </w:pPr>
      <w:bookmarkStart w:id="1012" w:name="__RefHeading___Toc8584784_73709187"/>
      <w:bookmarkStart w:id="1013" w:name="_Toc455"/>
      <w:bookmarkEnd w:id="1012"/>
      <w:r>
        <w:rPr>
          <w:rtl w:val="true"/>
        </w:rPr>
        <w:t>شرح ألفیة الشهید</w:t>
      </w:r>
      <w:bookmarkEnd w:id="101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المیرزا محمد باقر بن زین العابدین الموسوی الخوانساری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ناقص خرج منه شرح المقدمة و علیه إجازة الفقیه الشیخ محمد بن علی بن جعفر کاشف الغطاء لمؤلفه، و قد سماء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مکملة لابنه السید محمد مهدی‏ </w:t>
      </w:r>
      <w:bookmarkStart w:id="1014" w:name="pg11719_135080"/>
    </w:p>
    <w:p>
      <w:pPr>
        <w:pStyle w:val="Heading3"/>
        <w:numPr>
          <w:ilvl w:val="2"/>
          <w:numId w:val="1"/>
        </w:numPr>
        <w:rPr/>
      </w:pPr>
      <w:bookmarkStart w:id="1015" w:name="__RefHeading___Toc8584786_73709187"/>
      <w:bookmarkStart w:id="1016" w:name="_Toc456"/>
      <w:bookmarkEnd w:id="1014"/>
      <w:bookmarkEnd w:id="1015"/>
      <w:r>
        <w:rPr/>
        <w:t>341</w:t>
      </w:r>
      <w:r>
        <w:rPr>
          <w:rtl w:val="true"/>
        </w:rPr>
        <w:t xml:space="preserve">- </w:t>
      </w:r>
      <w:r>
        <w:rPr>
          <w:rtl w:val="true"/>
        </w:rPr>
        <w:t>شرح ألفیة الشهید</w:t>
      </w:r>
      <w:bookmarkEnd w:id="1016"/>
    </w:p>
    <w:p>
      <w:pPr>
        <w:pStyle w:val="BookText"/>
        <w:rPr/>
      </w:pPr>
      <w:r>
        <w:rPr>
          <w:rFonts w:ascii="IRNazanin" w:hAnsi="IRNazanin" w:eastAsia="IRNazanin"/>
          <w:color w:val="111111"/>
          <w:sz w:val="28"/>
          <w:sz w:val="28"/>
          <w:szCs w:val="28"/>
          <w:rtl w:val="true"/>
          <w:lang w:bidi="fa-IR"/>
        </w:rPr>
        <w:t xml:space="preserve">لبعض العلماء من طبقة تلامیذ المحقق الکرکی، رأیته فی النجف عند الشیخ حسین القدیحی ابن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بخط المولی إسماعیل بن مرتضی الألموتی تلمیذ المؤلف و المستفید منه، کتبه فی حیاة أستاذه و فرغ منه بأردبیل فی غرة محرم سنة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عناوینه قوله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الحمد لله، الحمد هو الثناء إلخ‏</w:t>
      </w:r>
    </w:p>
    <w:p>
      <w:pPr>
        <w:pStyle w:val="Heading3"/>
        <w:numPr>
          <w:ilvl w:val="2"/>
          <w:numId w:val="1"/>
        </w:numPr>
        <w:rPr/>
      </w:pPr>
      <w:bookmarkStart w:id="1017" w:name="__RefHeading___Toc8584788_73709187"/>
      <w:bookmarkStart w:id="1018" w:name="_Toc457"/>
      <w:bookmarkEnd w:id="1017"/>
      <w:r>
        <w:rPr/>
        <w:t>342</w:t>
      </w:r>
      <w:r>
        <w:rPr>
          <w:rtl w:val="true"/>
        </w:rPr>
        <w:t xml:space="preserve">- </w:t>
      </w:r>
      <w:r>
        <w:rPr>
          <w:rtl w:val="true"/>
        </w:rPr>
        <w:t>شرح ألفیة الشهید</w:t>
      </w:r>
      <w:bookmarkEnd w:id="1018"/>
    </w:p>
    <w:p>
      <w:pPr>
        <w:pStyle w:val="BookText"/>
        <w:rPr/>
      </w:pPr>
      <w:r>
        <w:rPr>
          <w:rFonts w:ascii="IRNazanin" w:hAnsi="IRNazanin" w:eastAsia="IRNazanin"/>
          <w:color w:val="111111"/>
          <w:sz w:val="28"/>
          <w:sz w:val="28"/>
          <w:szCs w:val="28"/>
          <w:rtl w:val="true"/>
          <w:lang w:bidi="fa-IR"/>
        </w:rPr>
        <w:t xml:space="preserve">فارسی مع نقل خلاصة من أقوال سائر الفقهاء للشیخ محمد جعفر السبزواری، عبر فیه عن المصنف بخاتم المجتهدین و وارث علوم المرسلین، 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خراسان، و هو من وقف الحاج عماد الفهرسی‏</w:t>
      </w:r>
    </w:p>
    <w:p>
      <w:pPr>
        <w:pStyle w:val="Heading3"/>
        <w:numPr>
          <w:ilvl w:val="2"/>
          <w:numId w:val="1"/>
        </w:numPr>
        <w:rPr/>
      </w:pPr>
      <w:bookmarkStart w:id="1019" w:name="__RefHeading___Toc8584790_73709187"/>
      <w:bookmarkStart w:id="1020" w:name="_Toc458"/>
      <w:bookmarkEnd w:id="1019"/>
      <w:r>
        <w:rPr>
          <w:rtl w:val="true"/>
        </w:rPr>
        <w:t>شرح ألفیة الشهید</w:t>
      </w:r>
      <w:bookmarkEnd w:id="1020"/>
    </w:p>
    <w:p>
      <w:pPr>
        <w:pStyle w:val="BookText"/>
        <w:rPr/>
      </w:pPr>
      <w:r>
        <w:rPr>
          <w:rFonts w:ascii="IRNazanin" w:hAnsi="IRNazanin" w:eastAsia="IRNazanin"/>
          <w:color w:val="111111"/>
          <w:sz w:val="28"/>
          <w:sz w:val="28"/>
          <w:szCs w:val="28"/>
          <w:rtl w:val="true"/>
          <w:lang w:bidi="fa-IR"/>
        </w:rPr>
        <w:t xml:space="preserve">للعلامة الأجل الحاج محمد جعفر الأسترآبادی الشهیر بشریعتمدار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1021" w:name="__RefHeading___Toc8584792_73709187"/>
      <w:bookmarkStart w:id="1022" w:name="_Toc459"/>
      <w:bookmarkEnd w:id="1021"/>
      <w:r>
        <w:rPr>
          <w:rtl w:val="true"/>
        </w:rPr>
        <w:t>شرح ألفیة الشهید</w:t>
      </w:r>
      <w:bookmarkEnd w:id="1022"/>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مستحبات الصلاة له أیضا، شرحهما معا الشیخ محمد حسن بن المولی محمد جعفر شریعتمدار الأسترآبادی المذکور و المتوفی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قد رأیته عند ولده العالم الآغا محمود شریعتمدار الذی توفی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Heading3"/>
        <w:numPr>
          <w:ilvl w:val="2"/>
          <w:numId w:val="1"/>
        </w:numPr>
        <w:rPr/>
      </w:pPr>
      <w:bookmarkStart w:id="1023" w:name="__RefHeading___Toc8584794_73709187"/>
      <w:bookmarkStart w:id="1024" w:name="_Toc460"/>
      <w:bookmarkEnd w:id="1023"/>
      <w:r>
        <w:rPr/>
        <w:t>343</w:t>
      </w:r>
      <w:r>
        <w:rPr>
          <w:rtl w:val="true"/>
        </w:rPr>
        <w:t xml:space="preserve">- </w:t>
      </w:r>
      <w:r>
        <w:rPr>
          <w:rtl w:val="true"/>
        </w:rPr>
        <w:t>شرح ألفیة الشهید</w:t>
      </w:r>
      <w:bookmarkEnd w:id="1024"/>
    </w:p>
    <w:p>
      <w:pPr>
        <w:pStyle w:val="BookText"/>
        <w:rPr/>
      </w:pPr>
      <w:r>
        <w:rPr>
          <w:rFonts w:ascii="IRNazanin" w:hAnsi="IRNazanin" w:eastAsia="IRNazanin"/>
          <w:color w:val="111111"/>
          <w:sz w:val="28"/>
          <w:sz w:val="28"/>
          <w:szCs w:val="28"/>
          <w:rtl w:val="true"/>
          <w:lang w:bidi="fa-IR"/>
        </w:rPr>
        <w:t xml:space="preserve">للشیخ 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نسبه إلیه الفاضل الهندی فیما کتبه علی ظهر نسخه من المعالم،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Heading3"/>
        <w:numPr>
          <w:ilvl w:val="2"/>
          <w:numId w:val="1"/>
        </w:numPr>
        <w:rPr/>
      </w:pPr>
      <w:bookmarkStart w:id="1025" w:name="__RefHeading___Toc8584796_73709187"/>
      <w:bookmarkStart w:id="1026" w:name="_Toc461"/>
      <w:bookmarkEnd w:id="1025"/>
      <w:r>
        <w:rPr/>
        <w:t>344</w:t>
      </w:r>
      <w:r>
        <w:rPr>
          <w:rtl w:val="true"/>
        </w:rPr>
        <w:t xml:space="preserve">- </w:t>
      </w:r>
      <w:r>
        <w:rPr>
          <w:rtl w:val="true"/>
        </w:rPr>
        <w:t>شرح ألفیة الشهید</w:t>
      </w:r>
      <w:bookmarkEnd w:id="102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عز الدین الحسین بن عبد الصمد الحارثی العاملی والد الشیخ البهائی، و المتوفی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نحمدک حمدا لا یدرس و لا یندرس بل یسرد ما تعاقبت الدروس إلخ توجد نسخه الأصل منه بخط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کما ذکر فی فهرسها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الشارح أنه فرغ منه فی هراة أواخر المحرم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027" w:name="pg11719_135081"/>
    </w:p>
    <w:p>
      <w:pPr>
        <w:pStyle w:val="BookText"/>
        <w:rPr/>
      </w:pPr>
      <w:bookmarkEnd w:id="1027"/>
      <w:r>
        <w:rPr>
          <w:rFonts w:ascii="IRNazanin" w:hAnsi="IRNazanin" w:eastAsia="IRNazanin"/>
          <w:color w:val="111111"/>
          <w:sz w:val="28"/>
          <w:sz w:val="28"/>
          <w:szCs w:val="28"/>
          <w:rtl w:val="true"/>
          <w:lang w:bidi="fa-IR"/>
        </w:rPr>
        <w:t xml:space="preserve">و توجد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هی نفیسة کتبت فی عصر المؤلف و فی عام تألیفها و هو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ظهر الصفحة الأولی منها عشرة أسطر بخط المصنف،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أبحاث الکتاب مائة و سبعة عشر بحثا، أحد عشر منها مع تمام المتأخرین، و ثمانیة مع الشهداء الثلاث المکی و العلائی و الزیتی، و ستة عشر مع العلائی و الزینی، و ثمانیة عشر مع العلائی فقط، و ثمانیة و ثلاثون مع الزینی فقط، و واحد و عشرون مع باقی الفضلاء و بجنب خط المؤلف هذا خط ولده الشیخ البهائی شهد بأن الخط المحاذی لخطه هو خط والده و تصحیحات النسخة کلها بخط المصنف ظاهرا، و علی النسخة تملک کل من العلامة المجلسی، و الشیخ محمد بن محمد زمان الکاشانی، و المیر رفیع بن محمد مهدی الحسینی و غیرهم، و توجد نسخه فی تبریز عند السید أبی الحسن مولانا ورثها عن جده السید محمد مولانا کما کتبه إلینا و هی بخط دوست محمد بن ملا درویش الهمدانی، و نسخه عتیقة کانت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1028" w:name="__RefHeading___Toc8584798_73709187"/>
      <w:bookmarkStart w:id="1029" w:name="_Toc462"/>
      <w:bookmarkEnd w:id="1028"/>
      <w:r>
        <w:rPr/>
        <w:t>345</w:t>
      </w:r>
      <w:r>
        <w:rPr>
          <w:rtl w:val="true"/>
        </w:rPr>
        <w:t xml:space="preserve">- </w:t>
      </w:r>
      <w:r>
        <w:rPr>
          <w:rtl w:val="true"/>
        </w:rPr>
        <w:t>شرح ألفیة الشهید</w:t>
      </w:r>
      <w:bookmarkEnd w:id="1029"/>
    </w:p>
    <w:p>
      <w:pPr>
        <w:pStyle w:val="BookText"/>
        <w:rPr/>
      </w:pPr>
      <w:r>
        <w:rPr>
          <w:rFonts w:ascii="IRNazanin" w:hAnsi="IRNazanin" w:eastAsia="IRNazanin"/>
          <w:color w:val="111111"/>
          <w:sz w:val="28"/>
          <w:sz w:val="28"/>
          <w:szCs w:val="28"/>
          <w:rtl w:val="true"/>
          <w:lang w:bidi="fa-IR"/>
        </w:rPr>
        <w:t xml:space="preserve">أیضا للشیخ عز الدین المذکور،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الشرح الذی ألفه الشیخ عز الدین بهراة فی التاریخ المذکور، و کان رآه بأصفهان فی کتب الفاضل الهندی و لم یذکر بقیة خصوصیاته، ثم رأی نسخه أخری منه فی هراة فی کتب الملا رضی و ذکر الخصوصیات المذکورة لها ما عدا تاریخه،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غیر الشرح المذکور سابقا فلاحظ و نحن تبعنا استظهاره‏</w:t>
      </w:r>
    </w:p>
    <w:p>
      <w:pPr>
        <w:pStyle w:val="Heading3"/>
        <w:numPr>
          <w:ilvl w:val="2"/>
          <w:numId w:val="1"/>
        </w:numPr>
        <w:rPr/>
      </w:pPr>
      <w:bookmarkStart w:id="1030" w:name="__RefHeading___Toc8584800_73709187"/>
      <w:bookmarkStart w:id="1031" w:name="_Toc463"/>
      <w:bookmarkEnd w:id="1030"/>
      <w:r>
        <w:rPr>
          <w:rtl w:val="true"/>
        </w:rPr>
        <w:t>شرح ألفیة الشهید</w:t>
      </w:r>
      <w:bookmarkEnd w:id="1031"/>
    </w:p>
    <w:p>
      <w:pPr>
        <w:pStyle w:val="BookText"/>
        <w:rPr/>
      </w:pPr>
      <w:r>
        <w:rPr>
          <w:rFonts w:ascii="IRNazanin" w:hAnsi="IRNazanin" w:eastAsia="IRNazanin"/>
          <w:color w:val="111111"/>
          <w:sz w:val="28"/>
          <w:sz w:val="28"/>
          <w:szCs w:val="28"/>
          <w:rtl w:val="true"/>
          <w:lang w:bidi="fa-IR"/>
        </w:rPr>
        <w:t xml:space="preserve">للسید حسین بن علی بن الحسین بن أبی سروال الأوالی الهجری تلمیذ المحقق الکرکی،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 الجلیة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p>
    <w:p>
      <w:pPr>
        <w:pStyle w:val="Heading3"/>
        <w:numPr>
          <w:ilvl w:val="2"/>
          <w:numId w:val="1"/>
        </w:numPr>
        <w:rPr/>
      </w:pPr>
      <w:bookmarkStart w:id="1032" w:name="__RefHeading___Toc8584802_73709187"/>
      <w:bookmarkStart w:id="1033" w:name="_Toc464"/>
      <w:bookmarkEnd w:id="1032"/>
      <w:r>
        <w:rPr>
          <w:rtl w:val="true"/>
        </w:rPr>
        <w:t>شرح ألفیة الشهید</w:t>
      </w:r>
      <w:bookmarkEnd w:id="103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السعید زین الدین بن علی بن أحمد العاملی الشهیر </w:t>
      </w:r>
      <w:bookmarkStart w:id="1034" w:name="pg11719_135082"/>
    </w:p>
    <w:p>
      <w:pPr>
        <w:pStyle w:val="BookText"/>
        <w:rPr/>
      </w:pPr>
      <w:bookmarkEnd w:id="1034"/>
      <w:r>
        <w:rPr>
          <w:rFonts w:ascii="IRNazanin" w:hAnsi="IRNazanin" w:eastAsia="IRNazanin"/>
          <w:color w:val="111111"/>
          <w:sz w:val="28"/>
          <w:sz w:val="28"/>
          <w:szCs w:val="28"/>
          <w:rtl w:val="true"/>
          <w:lang w:bidi="fa-IR"/>
        </w:rPr>
        <w:t xml:space="preserve">بالشهید الثانی الذی استشهد فی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شروح و هذا هو الکبیر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1035" w:name="__RefHeading___Toc8584804_73709187"/>
      <w:bookmarkStart w:id="1036" w:name="_Toc465"/>
      <w:bookmarkEnd w:id="1035"/>
      <w:r>
        <w:rPr>
          <w:rtl w:val="true"/>
        </w:rPr>
        <w:t>شرح ألفیة الشهید</w:t>
      </w:r>
      <w:bookmarkEnd w:id="1036"/>
    </w:p>
    <w:p>
      <w:pPr>
        <w:pStyle w:val="BookText"/>
        <w:rPr/>
      </w:pPr>
      <w:r>
        <w:rPr>
          <w:rFonts w:ascii="IRNazanin" w:hAnsi="IRNazanin" w:eastAsia="IRNazanin"/>
          <w:color w:val="111111"/>
          <w:sz w:val="28"/>
          <w:sz w:val="28"/>
          <w:szCs w:val="28"/>
          <w:rtl w:val="true"/>
          <w:lang w:bidi="fa-IR"/>
        </w:rPr>
        <w:t xml:space="preserve">للشهید الثانی أیضا، و هذا هو شرحه الصغیر عمله للمقلدین، و قد مر ذکرهما فی الحواشی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إنه کانت هذه الشروح الثلاثة عند المحدث الحر العاملی‏</w:t>
      </w:r>
    </w:p>
    <w:p>
      <w:pPr>
        <w:pStyle w:val="Heading3"/>
        <w:numPr>
          <w:ilvl w:val="2"/>
          <w:numId w:val="1"/>
        </w:numPr>
        <w:rPr/>
      </w:pPr>
      <w:bookmarkStart w:id="1037" w:name="__RefHeading___Toc8584806_73709187"/>
      <w:bookmarkStart w:id="1038" w:name="_Toc466"/>
      <w:bookmarkEnd w:id="1037"/>
      <w:r>
        <w:rPr/>
        <w:t>346</w:t>
      </w:r>
      <w:r>
        <w:rPr>
          <w:rtl w:val="true"/>
        </w:rPr>
        <w:t xml:space="preserve">- </w:t>
      </w:r>
      <w:r>
        <w:rPr>
          <w:rtl w:val="true"/>
        </w:rPr>
        <w:t>شرح ألفیة الشهید</w:t>
      </w:r>
      <w:bookmarkEnd w:id="1038"/>
    </w:p>
    <w:p>
      <w:pPr>
        <w:pStyle w:val="BookText"/>
        <w:rPr/>
      </w:pPr>
      <w:r>
        <w:rPr>
          <w:rFonts w:ascii="IRNazanin" w:hAnsi="IRNazanin" w:eastAsia="IRNazanin"/>
          <w:color w:val="111111"/>
          <w:sz w:val="28"/>
          <w:sz w:val="28"/>
          <w:szCs w:val="28"/>
          <w:rtl w:val="true"/>
          <w:lang w:bidi="fa-IR"/>
        </w:rPr>
        <w:t xml:space="preserve">بالفارسیة مع ذکر تمام المتن، للمولی محمد سلیم الگیلانی ألفه سنة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علی أشرف المخلوقین محمد و عترته الطاهرین إلخ‏</w:t>
      </w:r>
    </w:p>
    <w:p>
      <w:pPr>
        <w:pStyle w:val="Heading3"/>
        <w:numPr>
          <w:ilvl w:val="2"/>
          <w:numId w:val="1"/>
        </w:numPr>
        <w:rPr/>
      </w:pPr>
      <w:bookmarkStart w:id="1039" w:name="__RefHeading___Toc8584808_73709187"/>
      <w:bookmarkStart w:id="1040" w:name="_Toc467"/>
      <w:bookmarkEnd w:id="1039"/>
      <w:r>
        <w:rPr/>
        <w:t>347</w:t>
      </w:r>
      <w:r>
        <w:rPr>
          <w:rtl w:val="true"/>
        </w:rPr>
        <w:t xml:space="preserve">- </w:t>
      </w:r>
      <w:r>
        <w:rPr>
          <w:rtl w:val="true"/>
        </w:rPr>
        <w:t>شرح ألفیة الشهید</w:t>
      </w:r>
      <w:bookmarkEnd w:id="1040"/>
    </w:p>
    <w:p>
      <w:pPr>
        <w:pStyle w:val="BookText"/>
        <w:rPr/>
      </w:pPr>
      <w:r>
        <w:rPr>
          <w:rFonts w:ascii="IRNazanin" w:hAnsi="IRNazanin" w:eastAsia="IRNazanin"/>
          <w:color w:val="111111"/>
          <w:sz w:val="28"/>
          <w:sz w:val="28"/>
          <w:szCs w:val="28"/>
          <w:rtl w:val="true"/>
          <w:lang w:bidi="fa-IR"/>
        </w:rPr>
        <w:t>للسید الأجل نظام الدین عبد الحی بن عبد الوهاب بن علی الجرجانی الأسترآبادی الأشرقی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هاجر من أسترآباد إلی هراة و أقام بها من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کان قاضیا هناک فی عصر الشاه طهماسب إلی أن توفی بعد سنة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التی فرغ فیها من تألیف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قاضیا سنة وفاه الشاه إسماعیل الصفوی، و والده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البردة</w:t>
      </w:r>
      <w:r>
        <w:rPr>
          <w:rFonts w:eastAsia="IRNazanin" w:cs="IRNazanin"/>
          <w:color w:val="111111"/>
          <w:sz w:val="28"/>
          <w:szCs w:val="28"/>
          <w:rtl w:val="true"/>
          <w:lang w:bidi="fa-IR"/>
        </w:rPr>
        <w:t>)</w:t>
      </w:r>
    </w:p>
    <w:p>
      <w:pPr>
        <w:pStyle w:val="Heading3"/>
        <w:numPr>
          <w:ilvl w:val="2"/>
          <w:numId w:val="1"/>
        </w:numPr>
        <w:rPr/>
      </w:pPr>
      <w:bookmarkStart w:id="1041" w:name="__RefHeading___Toc8584810_73709187"/>
      <w:bookmarkStart w:id="1042" w:name="_Toc468"/>
      <w:bookmarkEnd w:id="1041"/>
      <w:r>
        <w:rPr/>
        <w:t>348</w:t>
      </w:r>
      <w:r>
        <w:rPr>
          <w:rtl w:val="true"/>
        </w:rPr>
        <w:t xml:space="preserve">- </w:t>
      </w:r>
      <w:r>
        <w:rPr>
          <w:rtl w:val="true"/>
        </w:rPr>
        <w:t>شرح ألفیة الشهید</w:t>
      </w:r>
      <w:bookmarkEnd w:id="1042"/>
    </w:p>
    <w:p>
      <w:pPr>
        <w:pStyle w:val="BookText"/>
        <w:rPr/>
      </w:pPr>
      <w:r>
        <w:rPr>
          <w:rFonts w:ascii="IRNazanin" w:hAnsi="IRNazanin" w:eastAsia="IRNazanin"/>
          <w:color w:val="111111"/>
          <w:sz w:val="28"/>
          <w:sz w:val="28"/>
          <w:szCs w:val="28"/>
          <w:rtl w:val="true"/>
          <w:lang w:bidi="fa-IR"/>
        </w:rPr>
        <w:t>للسید نظام الدین المذکور الا أنه أوجز من الأول ألفه بکرمان بعد تألیف الأول من عصر الشاه طهماسب باستدعاء بعض تلامیذه و هو حسن الفوائد جید المطالب یدل علی غایة مهارته لا سیما فی الفقه‏</w:t>
      </w:r>
    </w:p>
    <w:p>
      <w:pPr>
        <w:pStyle w:val="Heading3"/>
        <w:numPr>
          <w:ilvl w:val="2"/>
          <w:numId w:val="1"/>
        </w:numPr>
        <w:rPr/>
      </w:pPr>
      <w:bookmarkStart w:id="1043" w:name="__RefHeading___Toc8584812_73709187"/>
      <w:bookmarkStart w:id="1044" w:name="_Toc469"/>
      <w:bookmarkEnd w:id="1043"/>
      <w:r>
        <w:rPr/>
        <w:t>349</w:t>
      </w:r>
      <w:r>
        <w:rPr>
          <w:rtl w:val="true"/>
        </w:rPr>
        <w:t xml:space="preserve">- </w:t>
      </w:r>
      <w:r>
        <w:rPr>
          <w:rtl w:val="true"/>
        </w:rPr>
        <w:t>شرح ألفیة الشهید</w:t>
      </w:r>
      <w:bookmarkEnd w:id="1044"/>
    </w:p>
    <w:p>
      <w:pPr>
        <w:pStyle w:val="BookText"/>
        <w:rPr/>
      </w:pPr>
      <w:r>
        <w:rPr>
          <w:rFonts w:ascii="IRNazanin" w:hAnsi="IRNazanin" w:eastAsia="IRNazanin"/>
          <w:color w:val="111111"/>
          <w:sz w:val="28"/>
          <w:sz w:val="28"/>
          <w:szCs w:val="28"/>
          <w:rtl w:val="true"/>
          <w:lang w:bidi="fa-IR"/>
        </w:rPr>
        <w:t xml:space="preserve">للسید نظام الدین المذکور أیضا، و هو ترجمه للألفیة بالفارسیة مع بعض زیادات علی الأصل، کتبه لبعض الأمراء و الفوائد الزائدة تتعلق بالصلاة و الزکاة، و هو جید المطالب أیضا، ذکر هذه الشروح الثلاثة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برسالة فی ترجمه الألفیة</w:t>
      </w:r>
    </w:p>
    <w:p>
      <w:pPr>
        <w:pStyle w:val="Heading3"/>
        <w:numPr>
          <w:ilvl w:val="2"/>
          <w:numId w:val="1"/>
        </w:numPr>
        <w:rPr/>
      </w:pPr>
      <w:bookmarkStart w:id="1045" w:name="__RefHeading___Toc8584814_73709187"/>
      <w:bookmarkStart w:id="1046" w:name="_Toc470"/>
      <w:bookmarkEnd w:id="1045"/>
      <w:r>
        <w:rPr/>
        <w:t>350</w:t>
      </w:r>
      <w:r>
        <w:rPr>
          <w:rtl w:val="true"/>
        </w:rPr>
        <w:t xml:space="preserve">- </w:t>
      </w:r>
      <w:r>
        <w:rPr>
          <w:rtl w:val="true"/>
        </w:rPr>
        <w:t>شرح ألفیة الشهید</w:t>
      </w:r>
      <w:bookmarkEnd w:id="1046"/>
    </w:p>
    <w:p>
      <w:pPr>
        <w:pStyle w:val="BookText"/>
        <w:rPr/>
      </w:pPr>
      <w:r>
        <w:rPr>
          <w:rFonts w:ascii="IRNazanin" w:hAnsi="IRNazanin" w:eastAsia="IRNazanin"/>
          <w:color w:val="111111"/>
          <w:sz w:val="28"/>
          <w:sz w:val="28"/>
          <w:szCs w:val="28"/>
          <w:rtl w:val="true"/>
          <w:lang w:bidi="fa-IR"/>
        </w:rPr>
        <w:t xml:space="preserve">کبیر مبسوط، للشیخ عبد العالی ابن المحقق الکرکی المتوفی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مر ذکره فی هذا الجزء</w:t>
      </w:r>
    </w:p>
    <w:p>
      <w:pPr>
        <w:pStyle w:val="Heading3"/>
        <w:numPr>
          <w:ilvl w:val="2"/>
          <w:numId w:val="1"/>
        </w:numPr>
        <w:rPr/>
      </w:pPr>
      <w:bookmarkStart w:id="1047" w:name="__RefHeading___Toc8584816_73709187"/>
      <w:bookmarkStart w:id="1048" w:name="_Toc471"/>
      <w:bookmarkEnd w:id="1047"/>
      <w:r>
        <w:rPr/>
        <w:t>351</w:t>
      </w:r>
      <w:r>
        <w:rPr>
          <w:rtl w:val="true"/>
        </w:rPr>
        <w:t xml:space="preserve">- </w:t>
      </w:r>
      <w:r>
        <w:rPr>
          <w:rtl w:val="true"/>
        </w:rPr>
        <w:t>شرح ألفیة الشهید</w:t>
      </w:r>
      <w:bookmarkEnd w:id="104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علی بن الشیخ محمود الخادم الچابلقی‏ </w:t>
      </w:r>
      <w:bookmarkStart w:id="1049" w:name="pg11719_135083"/>
    </w:p>
    <w:p>
      <w:pPr>
        <w:pStyle w:val="BookText"/>
        <w:rPr/>
      </w:pPr>
      <w:bookmarkEnd w:id="1049"/>
      <w:r>
        <w:rPr>
          <w:rFonts w:ascii="IRNazanin" w:hAnsi="IRNazanin" w:eastAsia="IRNazanin"/>
          <w:color w:val="111111"/>
          <w:sz w:val="28"/>
          <w:sz w:val="28"/>
          <w:szCs w:val="28"/>
          <w:rtl w:val="true"/>
          <w:lang w:bidi="fa-IR"/>
        </w:rPr>
        <w:t>نزیل حیدرآباد، خال الشیخ محمد بن علی بن خواتون العاملی، و الراوی عن المحقق الداماد، ألفه بأمر سلیمان میرزا بن الشاه طهماسب الصفوی سلطان حیدرآباد، و کان طلبة لأخته پری خانم،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الحمد یا ذا الجود و المجد و العلی إلخ،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منذ عصر الشیخ الحر إلی الآن، و تاریخ وقفه سنة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له علیه حواش کثیرة، و قد کان والد هذا الشارح من کبار تلامذة المحقق الکرکی‏</w:t>
      </w:r>
    </w:p>
    <w:p>
      <w:pPr>
        <w:pStyle w:val="Heading3"/>
        <w:numPr>
          <w:ilvl w:val="2"/>
          <w:numId w:val="1"/>
        </w:numPr>
        <w:rPr/>
      </w:pPr>
      <w:bookmarkStart w:id="1050" w:name="__RefHeading___Toc8584818_73709187"/>
      <w:bookmarkStart w:id="1051" w:name="_Toc472"/>
      <w:bookmarkEnd w:id="1050"/>
      <w:r>
        <w:rPr/>
        <w:t>352</w:t>
      </w:r>
      <w:r>
        <w:rPr>
          <w:rtl w:val="true"/>
        </w:rPr>
        <w:t xml:space="preserve">- </w:t>
      </w:r>
      <w:r>
        <w:rPr>
          <w:rtl w:val="true"/>
        </w:rPr>
        <w:t>شرح ألفیة الشهید</w:t>
      </w:r>
      <w:bookmarkEnd w:id="1051"/>
    </w:p>
    <w:p>
      <w:pPr>
        <w:pStyle w:val="BookText"/>
        <w:rPr/>
      </w:pPr>
      <w:r>
        <w:rPr>
          <w:rFonts w:ascii="IRNazanin" w:hAnsi="IRNazanin" w:eastAsia="IRNazanin"/>
          <w:color w:val="111111"/>
          <w:sz w:val="28"/>
          <w:sz w:val="28"/>
          <w:szCs w:val="28"/>
          <w:rtl w:val="true"/>
          <w:lang w:bidi="fa-IR"/>
        </w:rPr>
        <w:t>بالفارسیة، و هو ترجمه للعربی مع زیادة فوائد أخری، للشیخ عبد علی المذکور ألفه باستدعاء السلطان أیضا،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أمری که سکان صوامع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هو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أیضا، و قد وقف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052" w:name="__RefHeading___Toc8584820_73709187"/>
      <w:bookmarkStart w:id="1053" w:name="_Toc473"/>
      <w:bookmarkEnd w:id="1052"/>
      <w:r>
        <w:rPr/>
        <w:t>353</w:t>
      </w:r>
      <w:r>
        <w:rPr>
          <w:rtl w:val="true"/>
        </w:rPr>
        <w:t xml:space="preserve">- </w:t>
      </w:r>
      <w:r>
        <w:rPr>
          <w:rtl w:val="true"/>
        </w:rPr>
        <w:t>شرح ألفیة الشهید</w:t>
      </w:r>
      <w:bookmarkEnd w:id="1053"/>
    </w:p>
    <w:p>
      <w:pPr>
        <w:pStyle w:val="BookText"/>
        <w:rPr/>
      </w:pPr>
      <w:r>
        <w:rPr>
          <w:rFonts w:ascii="IRNazanin" w:hAnsi="IRNazanin" w:eastAsia="IRNazanin"/>
          <w:color w:val="111111"/>
          <w:sz w:val="28"/>
          <w:sz w:val="28"/>
          <w:szCs w:val="28"/>
          <w:rtl w:val="true"/>
          <w:lang w:bidi="fa-IR"/>
        </w:rPr>
        <w:t xml:space="preserve">للمولی الثقة الزاهد عز الدین عبد الله بن الحسین التستری الأصفهانی، تلمیذ المقدس الأردبیلی، و الشیخ أحمد بن خواتون، و معاصر الشیخ البهائی، و أستاذ السید مصطفی التفریشی و المولی محمد تقی المجلسی، توفی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غیر حاشیته التی علقها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ذکرها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علیها أیضا حواش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طویل الذیل یقرب من عشرة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الفوائد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و علیه حواش کثیرة منه انتهی توجد نسخه منه عند المیرزا عبد الرزاق الواعظ الهمدانی کما کتبه إلینا</w:t>
      </w:r>
      <w:r>
        <w:rPr>
          <w:rFonts w:eastAsia="IRNazanin" w:cs="IRNazanin"/>
          <w:color w:val="111111"/>
          <w:sz w:val="28"/>
          <w:szCs w:val="28"/>
          <w:rtl w:val="true"/>
          <w:lang w:bidi="fa-IR"/>
        </w:rPr>
        <w:t>.</w:t>
      </w:r>
    </w:p>
    <w:p>
      <w:pPr>
        <w:pStyle w:val="Heading3"/>
        <w:numPr>
          <w:ilvl w:val="2"/>
          <w:numId w:val="1"/>
        </w:numPr>
        <w:rPr/>
      </w:pPr>
      <w:bookmarkStart w:id="1054" w:name="__RefHeading___Toc8584822_73709187"/>
      <w:bookmarkStart w:id="1055" w:name="_Toc474"/>
      <w:bookmarkEnd w:id="1054"/>
      <w:r>
        <w:rPr>
          <w:rtl w:val="true"/>
        </w:rPr>
        <w:t>شرح ألفیة الشهید</w:t>
      </w:r>
      <w:bookmarkEnd w:id="1055"/>
    </w:p>
    <w:p>
      <w:pPr>
        <w:pStyle w:val="BookText"/>
        <w:rPr/>
      </w:pPr>
      <w:r>
        <w:rPr>
          <w:rFonts w:ascii="IRNazanin" w:hAnsi="IRNazanin" w:eastAsia="IRNazanin"/>
          <w:color w:val="111111"/>
          <w:sz w:val="28"/>
          <w:sz w:val="28"/>
          <w:szCs w:val="28"/>
          <w:rtl w:val="true"/>
          <w:lang w:bidi="fa-IR"/>
        </w:rPr>
        <w:t xml:space="preserve">للمولی عبد الله الشاه‏آبادی الیزدی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1056" w:name="__RefHeading___Toc8584824_73709187"/>
      <w:bookmarkStart w:id="1057" w:name="_Toc475"/>
      <w:bookmarkEnd w:id="1056"/>
      <w:r>
        <w:rPr>
          <w:rtl w:val="true"/>
        </w:rPr>
        <w:t>شرح ألفیة الشهید</w:t>
      </w:r>
      <w:bookmarkEnd w:id="1057"/>
    </w:p>
    <w:p>
      <w:pPr>
        <w:pStyle w:val="BookText"/>
        <w:rPr/>
      </w:pPr>
      <w:r>
        <w:rPr>
          <w:rFonts w:ascii="IRNazanin" w:hAnsi="IRNazanin" w:eastAsia="IRNazanin"/>
          <w:color w:val="111111"/>
          <w:sz w:val="28"/>
          <w:sz w:val="28"/>
          <w:szCs w:val="28"/>
          <w:rtl w:val="true"/>
          <w:lang w:bidi="fa-IR"/>
        </w:rPr>
        <w:t xml:space="preserve">فارسی للأمیر شرف الدین علی الشولستانی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الکاف</w:t>
      </w:r>
      <w:r>
        <w:rPr>
          <w:rFonts w:eastAsia="IRNazanin" w:cs="IRNazanin"/>
          <w:color w:val="111111"/>
          <w:sz w:val="28"/>
          <w:szCs w:val="28"/>
          <w:rtl w:val="true"/>
          <w:lang w:bidi="fa-IR"/>
        </w:rPr>
        <w:t>.</w:t>
      </w:r>
    </w:p>
    <w:p>
      <w:pPr>
        <w:pStyle w:val="Heading3"/>
        <w:numPr>
          <w:ilvl w:val="2"/>
          <w:numId w:val="1"/>
        </w:numPr>
        <w:rPr/>
      </w:pPr>
      <w:bookmarkStart w:id="1058" w:name="__RefHeading___Toc8584826_73709187"/>
      <w:bookmarkStart w:id="1059" w:name="_Toc476"/>
      <w:bookmarkEnd w:id="1058"/>
      <w:r>
        <w:rPr/>
        <w:t>354</w:t>
      </w:r>
      <w:r>
        <w:rPr>
          <w:rtl w:val="true"/>
        </w:rPr>
        <w:t xml:space="preserve">- </w:t>
      </w:r>
      <w:r>
        <w:rPr>
          <w:rtl w:val="true"/>
        </w:rPr>
        <w:t>شرح ألفیة الشهید</w:t>
      </w:r>
      <w:bookmarkEnd w:id="105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الفقیه علی بن الحسین البحرانی‏ </w:t>
      </w:r>
      <w:bookmarkStart w:id="1060" w:name="pg11719_135084"/>
    </w:p>
    <w:p>
      <w:pPr>
        <w:pStyle w:val="BookText"/>
        <w:rPr/>
      </w:pPr>
      <w:bookmarkEnd w:id="1060"/>
      <w:r>
        <w:rPr>
          <w:rFonts w:ascii="IRNazanin" w:hAnsi="IRNazanin" w:eastAsia="IRNazanin"/>
          <w:color w:val="111111"/>
          <w:sz w:val="28"/>
          <w:sz w:val="28"/>
          <w:szCs w:val="28"/>
          <w:rtl w:val="true"/>
          <w:lang w:bidi="fa-IR"/>
        </w:rPr>
        <w:t xml:space="preserve">الشناطری العسکری، قال الشیخ سلیمان بن عبد الله البحرانی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علماء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فقیه عصره غیر مدافع، و شرحه مفید کثیر المباحث، و هو عندی” آغا بزرگ” و له علیه حواش مفیدة</w:t>
      </w:r>
      <w:r>
        <w:rPr>
          <w:rFonts w:eastAsia="IRNazanin" w:cs="IRNazanin"/>
          <w:color w:val="111111"/>
          <w:sz w:val="28"/>
          <w:szCs w:val="28"/>
          <w:rtl w:val="true"/>
          <w:lang w:bidi="fa-IR"/>
        </w:rPr>
        <w:t>.</w:t>
      </w:r>
    </w:p>
    <w:p>
      <w:pPr>
        <w:pStyle w:val="Heading3"/>
        <w:numPr>
          <w:ilvl w:val="2"/>
          <w:numId w:val="1"/>
        </w:numPr>
        <w:rPr/>
      </w:pPr>
      <w:bookmarkStart w:id="1061" w:name="__RefHeading___Toc8584828_73709187"/>
      <w:bookmarkStart w:id="1062" w:name="_Toc477"/>
      <w:bookmarkEnd w:id="1061"/>
      <w:r>
        <w:rPr/>
        <w:t>355</w:t>
      </w:r>
      <w:r>
        <w:rPr>
          <w:rtl w:val="true"/>
        </w:rPr>
        <w:t xml:space="preserve">- </w:t>
      </w:r>
      <w:r>
        <w:rPr>
          <w:rtl w:val="true"/>
        </w:rPr>
        <w:t>شرح ألفیة الشهید</w:t>
      </w:r>
      <w:bookmarkEnd w:id="1062"/>
    </w:p>
    <w:p>
      <w:pPr>
        <w:pStyle w:val="BookText"/>
        <w:rPr/>
      </w:pPr>
      <w:r>
        <w:rPr>
          <w:rFonts w:ascii="IRNazanin" w:hAnsi="IRNazanin" w:eastAsia="IRNazanin"/>
          <w:color w:val="111111"/>
          <w:sz w:val="28"/>
          <w:sz w:val="28"/>
          <w:szCs w:val="28"/>
          <w:rtl w:val="true"/>
          <w:lang w:bidi="fa-IR"/>
        </w:rPr>
        <w:t>للمولی عماد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النقل عنه فی بعض المجامیع و فی 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المکتوبة سنة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فیظهر أنه ألف قبل التاریخ المذکور</w:t>
      </w:r>
      <w:r>
        <w:rPr>
          <w:rFonts w:eastAsia="IRNazanin" w:cs="IRNazanin"/>
          <w:color w:val="111111"/>
          <w:sz w:val="28"/>
          <w:szCs w:val="28"/>
          <w:rtl w:val="true"/>
          <w:lang w:bidi="fa-IR"/>
        </w:rPr>
        <w:t>.</w:t>
      </w:r>
    </w:p>
    <w:p>
      <w:pPr>
        <w:pStyle w:val="Heading3"/>
        <w:numPr>
          <w:ilvl w:val="2"/>
          <w:numId w:val="1"/>
        </w:numPr>
        <w:rPr/>
      </w:pPr>
      <w:bookmarkStart w:id="1063" w:name="__RefHeading___Toc8584830_73709187"/>
      <w:bookmarkStart w:id="1064" w:name="_Toc478"/>
      <w:bookmarkEnd w:id="1063"/>
      <w:r>
        <w:rPr/>
        <w:t>356</w:t>
      </w:r>
      <w:r>
        <w:rPr>
          <w:rtl w:val="true"/>
        </w:rPr>
        <w:t xml:space="preserve">- </w:t>
      </w:r>
      <w:r>
        <w:rPr>
          <w:rtl w:val="true"/>
        </w:rPr>
        <w:t>شرح ألفیة الشهید</w:t>
      </w:r>
      <w:bookmarkEnd w:id="1064"/>
    </w:p>
    <w:p>
      <w:pPr>
        <w:pStyle w:val="BookText"/>
        <w:rPr/>
      </w:pPr>
      <w:r>
        <w:rPr>
          <w:rFonts w:ascii="IRNazanin" w:hAnsi="IRNazanin" w:eastAsia="IRNazanin"/>
          <w:color w:val="111111"/>
          <w:sz w:val="28"/>
          <w:sz w:val="28"/>
          <w:szCs w:val="28"/>
          <w:rtl w:val="true"/>
          <w:lang w:bidi="fa-IR"/>
        </w:rPr>
        <w:t xml:space="preserve">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 بالشرح فی إجازته للشیخ حسن بن جمعة کما ذکرنا صورتها بعنوان الحاشیة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1065" w:name="__RefHeading___Toc8584832_73709187"/>
      <w:bookmarkStart w:id="1066" w:name="_Toc479"/>
      <w:bookmarkEnd w:id="1065"/>
      <w:r>
        <w:rPr/>
        <w:t>357</w:t>
      </w:r>
      <w:r>
        <w:rPr>
          <w:rtl w:val="true"/>
        </w:rPr>
        <w:t xml:space="preserve">- </w:t>
      </w:r>
      <w:r>
        <w:rPr>
          <w:rtl w:val="true"/>
        </w:rPr>
        <w:t>شرح ألفیة الشهید</w:t>
      </w:r>
      <w:bookmarkEnd w:id="1066"/>
    </w:p>
    <w:p>
      <w:pPr>
        <w:pStyle w:val="BookText"/>
        <w:rPr/>
      </w:pPr>
      <w:r>
        <w:rPr>
          <w:rFonts w:ascii="IRNazanin" w:hAnsi="IRNazanin" w:eastAsia="IRNazanin"/>
          <w:color w:val="111111"/>
          <w:sz w:val="28"/>
          <w:sz w:val="28"/>
          <w:szCs w:val="28"/>
          <w:rtl w:val="true"/>
          <w:lang w:bidi="fa-IR"/>
        </w:rPr>
        <w:t xml:space="preserve">للمحقق الکرکی الشیخ نور الدین أبی الحسن علی بن الحسین بن عبد العالی الکرکی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بعض حواشیه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موجود فی مجموعة من رسائله عند السید جعفر بن السید باقر بحر العلوم فی النجف الأشرف لکنه ناقص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نسخه أخری بخط علی بن أنوشروان المازندرانی تاریخ کتابتها سنة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وقفها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السید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نسخه تاریخ کتابتها خامس جمادی الثانیة سنة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فیها فوائد کثیرة أخری دونها بخطه المولی درویش بن عابدین فی بلدة بیشاور من بلاد الهند، و یظهر منها فضل مدونها و حسن حاله</w:t>
      </w:r>
      <w:r>
        <w:rPr>
          <w:rFonts w:eastAsia="IRNazanin" w:cs="IRNazanin"/>
          <w:color w:val="111111"/>
          <w:sz w:val="28"/>
          <w:szCs w:val="28"/>
          <w:rtl w:val="true"/>
          <w:lang w:bidi="fa-IR"/>
        </w:rPr>
        <w:t>.</w:t>
      </w:r>
    </w:p>
    <w:p>
      <w:pPr>
        <w:pStyle w:val="Heading3"/>
        <w:numPr>
          <w:ilvl w:val="2"/>
          <w:numId w:val="1"/>
        </w:numPr>
        <w:rPr/>
      </w:pPr>
      <w:bookmarkStart w:id="1067" w:name="__RefHeading___Toc8584834_73709187"/>
      <w:bookmarkStart w:id="1068" w:name="_Toc480"/>
      <w:bookmarkEnd w:id="1067"/>
      <w:r>
        <w:rPr/>
        <w:t>358</w:t>
      </w:r>
      <w:r>
        <w:rPr>
          <w:rtl w:val="true"/>
        </w:rPr>
        <w:t xml:space="preserve">- </w:t>
      </w:r>
      <w:r>
        <w:rPr>
          <w:rtl w:val="true"/>
        </w:rPr>
        <w:t>شرح ألفیة الشهید</w:t>
      </w:r>
      <w:bookmarkEnd w:id="1068"/>
    </w:p>
    <w:p>
      <w:pPr>
        <w:pStyle w:val="BookText"/>
        <w:rPr/>
      </w:pPr>
      <w:r>
        <w:rPr>
          <w:rFonts w:ascii="IRNazanin" w:hAnsi="IRNazanin" w:eastAsia="IRNazanin"/>
          <w:color w:val="111111"/>
          <w:sz w:val="28"/>
          <w:sz w:val="28"/>
          <w:szCs w:val="28"/>
          <w:rtl w:val="true"/>
          <w:lang w:bidi="fa-IR"/>
        </w:rPr>
        <w:t xml:space="preserve">للشیخ الفقیه شمس الدین محمد بن أحمد بن نعمة الله بن خواتون العاملی، شیخ إجازة السید حسین بن حیدر الکرکی،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کما فی فهرسها، و صرح به تلمیذه المذکور فی إجازته الکبیرة التی ذکر فیها اثنی عشر من مشایخه سابعهم هذا المؤلف</w:t>
      </w:r>
      <w:r>
        <w:rPr>
          <w:rFonts w:eastAsia="IRNazanin" w:cs="IRNazanin"/>
          <w:color w:val="111111"/>
          <w:sz w:val="28"/>
          <w:szCs w:val="28"/>
          <w:rtl w:val="true"/>
          <w:lang w:bidi="fa-IR"/>
        </w:rPr>
        <w:t>.</w:t>
      </w:r>
    </w:p>
    <w:p>
      <w:pPr>
        <w:pStyle w:val="Heading3"/>
        <w:numPr>
          <w:ilvl w:val="2"/>
          <w:numId w:val="1"/>
        </w:numPr>
        <w:rPr/>
      </w:pPr>
      <w:bookmarkStart w:id="1069" w:name="__RefHeading___Toc8584836_73709187"/>
      <w:bookmarkStart w:id="1070" w:name="_Toc481"/>
      <w:bookmarkEnd w:id="1069"/>
      <w:r>
        <w:rPr/>
        <w:t>359</w:t>
      </w:r>
      <w:r>
        <w:rPr>
          <w:rtl w:val="true"/>
        </w:rPr>
        <w:t xml:space="preserve">- </w:t>
      </w:r>
      <w:r>
        <w:rPr>
          <w:rtl w:val="true"/>
        </w:rPr>
        <w:t>شرح ألفیة الشهید</w:t>
      </w:r>
      <w:bookmarkEnd w:id="107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عاشور الکرمانشاهی نزیل طهران فی عهد السلطان فتح علی شاه القاجاری، ناقص خرج منه بعض مقارنات الصلاة </w:t>
      </w:r>
      <w:bookmarkStart w:id="1071" w:name="pg11719_135085"/>
    </w:p>
    <w:p>
      <w:pPr>
        <w:pStyle w:val="BookText"/>
        <w:rPr/>
      </w:pPr>
      <w:bookmarkEnd w:id="1071"/>
      <w:r>
        <w:rPr>
          <w:rFonts w:ascii="IRNazanin" w:hAnsi="IRNazanin" w:eastAsia="IRNazanin"/>
          <w:color w:val="111111"/>
          <w:sz w:val="28"/>
          <w:sz w:val="28"/>
          <w:szCs w:val="28"/>
          <w:rtl w:val="true"/>
          <w:lang w:bidi="fa-IR"/>
        </w:rPr>
        <w:t xml:space="preserve">و صلاة المسافر و بعض الدماء الثلاثة، رأیته فی کتب حفیده الشیخ جعفر سلطان العلماء بطهران، و قد فرغ مؤلفه من بعض تألیفه سنة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072" w:name="__RefHeading___Toc8584838_73709187"/>
      <w:bookmarkStart w:id="1073" w:name="_Toc482"/>
      <w:bookmarkEnd w:id="1072"/>
      <w:r>
        <w:rPr>
          <w:rtl w:val="true"/>
        </w:rPr>
        <w:t>شرح ألفیة الشهید</w:t>
      </w:r>
      <w:bookmarkEnd w:id="1073"/>
    </w:p>
    <w:p>
      <w:pPr>
        <w:pStyle w:val="BookText"/>
        <w:rPr/>
      </w:pPr>
      <w:r>
        <w:rPr>
          <w:rFonts w:ascii="IRNazanin" w:hAnsi="IRNazanin" w:eastAsia="IRNazanin"/>
          <w:color w:val="111111"/>
          <w:sz w:val="28"/>
          <w:sz w:val="28"/>
          <w:szCs w:val="28"/>
          <w:rtl w:val="true"/>
          <w:lang w:bidi="fa-IR"/>
        </w:rPr>
        <w:t xml:space="preserve">للشیخ محمد بن زین الدین علی بن حسام الدین إبراهیم بن الحسن بن إبراهیم بن أبی جمهور الأحسائی،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و قد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کان فرغ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تبییض الدرر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لذا 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الداثر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أدرک القرن العاشر</w:t>
      </w:r>
      <w:r>
        <w:rPr>
          <w:rFonts w:eastAsia="IRNazanin" w:cs="IRNazanin"/>
          <w:color w:val="111111"/>
          <w:sz w:val="28"/>
          <w:szCs w:val="28"/>
          <w:rtl w:val="true"/>
          <w:lang w:bidi="fa-IR"/>
        </w:rPr>
        <w:t>.</w:t>
      </w:r>
    </w:p>
    <w:p>
      <w:pPr>
        <w:pStyle w:val="Heading3"/>
        <w:numPr>
          <w:ilvl w:val="2"/>
          <w:numId w:val="1"/>
        </w:numPr>
        <w:rPr/>
      </w:pPr>
      <w:bookmarkStart w:id="1074" w:name="__RefHeading___Toc8584840_73709187"/>
      <w:bookmarkStart w:id="1075" w:name="_Toc483"/>
      <w:bookmarkEnd w:id="1074"/>
      <w:r>
        <w:rPr/>
        <w:t>360</w:t>
      </w:r>
      <w:r>
        <w:rPr>
          <w:rtl w:val="true"/>
        </w:rPr>
        <w:t xml:space="preserve">- </w:t>
      </w:r>
      <w:r>
        <w:rPr>
          <w:rtl w:val="true"/>
        </w:rPr>
        <w:t>شرح ألفیة الشهید</w:t>
      </w:r>
      <w:bookmarkEnd w:id="1075"/>
    </w:p>
    <w:p>
      <w:pPr>
        <w:pStyle w:val="BookText"/>
        <w:rPr/>
      </w:pPr>
      <w:r>
        <w:rPr>
          <w:rFonts w:ascii="IRNazanin" w:hAnsi="IRNazanin" w:eastAsia="IRNazanin"/>
          <w:color w:val="111111"/>
          <w:sz w:val="28"/>
          <w:sz w:val="28"/>
          <w:szCs w:val="28"/>
          <w:rtl w:val="true"/>
          <w:lang w:bidi="fa-IR"/>
        </w:rPr>
        <w:t>للشیخ محمد بن نظام الدین الأسترآبادی،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وفقنا لمعرفة واجبات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وقف سنة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الشیخ محمد بن علی الأسترآبادی الذی رأیت خطه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و تاریخه سنة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ذکرته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اللامع فی عباقرة القرن التاسع</w:t>
      </w:r>
      <w:r>
        <w:rPr>
          <w:rFonts w:eastAsia="IRNazanin" w:cs="IRNazanin"/>
          <w:color w:val="111111"/>
          <w:sz w:val="28"/>
          <w:szCs w:val="28"/>
          <w:rtl w:val="true"/>
          <w:lang w:bidi="fa-IR"/>
        </w:rPr>
        <w:t>).</w:t>
      </w:r>
    </w:p>
    <w:p>
      <w:pPr>
        <w:pStyle w:val="Heading3"/>
        <w:numPr>
          <w:ilvl w:val="2"/>
          <w:numId w:val="1"/>
        </w:numPr>
        <w:rPr/>
      </w:pPr>
      <w:bookmarkStart w:id="1076" w:name="__RefHeading___Toc8584842_73709187"/>
      <w:bookmarkStart w:id="1077" w:name="_Toc484"/>
      <w:bookmarkEnd w:id="1076"/>
      <w:r>
        <w:rPr/>
        <w:t>361</w:t>
      </w:r>
      <w:r>
        <w:rPr>
          <w:rtl w:val="true"/>
        </w:rPr>
        <w:t xml:space="preserve">- </w:t>
      </w:r>
      <w:r>
        <w:rPr>
          <w:rtl w:val="true"/>
        </w:rPr>
        <w:t>شرح ألفیة الشهید</w:t>
      </w:r>
      <w:bookmarkEnd w:id="1077"/>
    </w:p>
    <w:p>
      <w:pPr>
        <w:pStyle w:val="BookText"/>
        <w:rPr/>
      </w:pPr>
      <w:r>
        <w:rPr>
          <w:rFonts w:ascii="IRNazanin" w:hAnsi="IRNazanin" w:eastAsia="IRNazanin"/>
          <w:color w:val="111111"/>
          <w:sz w:val="28"/>
          <w:sz w:val="28"/>
          <w:szCs w:val="28"/>
          <w:rtl w:val="true"/>
          <w:lang w:bidi="fa-IR"/>
        </w:rPr>
        <w:t>للشیخ أبی عبد الله المقداد بن عبد الله بن محمد بن الحسین بن محمد السیوری الأسدی الحلی، تلمیذ الشهید و صاحب التصانیف التی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سنة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إلیه عن بعض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الحجة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سامراء و الذی ذکرته فی أول الشروح</w:t>
      </w:r>
      <w:r>
        <w:rPr>
          <w:rFonts w:eastAsia="IRNazanin" w:cs="IRNazanin"/>
          <w:color w:val="111111"/>
          <w:sz w:val="28"/>
          <w:szCs w:val="28"/>
          <w:rtl w:val="true"/>
          <w:lang w:bidi="fa-IR"/>
        </w:rPr>
        <w:t>.</w:t>
      </w:r>
    </w:p>
    <w:p>
      <w:pPr>
        <w:pStyle w:val="Heading3"/>
        <w:numPr>
          <w:ilvl w:val="2"/>
          <w:numId w:val="1"/>
        </w:numPr>
        <w:rPr/>
      </w:pPr>
      <w:bookmarkStart w:id="1078" w:name="__RefHeading___Toc8584844_73709187"/>
      <w:bookmarkStart w:id="1079" w:name="_Toc485"/>
      <w:bookmarkEnd w:id="1078"/>
      <w:r>
        <w:rPr>
          <w:rtl w:val="true"/>
        </w:rPr>
        <w:t>شرح ألفیة الشهید</w:t>
      </w:r>
      <w:bookmarkEnd w:id="1079"/>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 البقیة من أحسن 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مهدی الخوانساری ابن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تمم به شرح والده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 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المیم</w:t>
      </w:r>
      <w:r>
        <w:rPr>
          <w:rFonts w:eastAsia="IRNazanin" w:cs="IRNazanin"/>
          <w:color w:val="111111"/>
          <w:sz w:val="28"/>
          <w:szCs w:val="28"/>
          <w:rtl w:val="true"/>
          <w:lang w:bidi="fa-IR"/>
        </w:rPr>
        <w:t>.</w:t>
      </w:r>
    </w:p>
    <w:p>
      <w:pPr>
        <w:pStyle w:val="Heading3"/>
        <w:numPr>
          <w:ilvl w:val="2"/>
          <w:numId w:val="1"/>
        </w:numPr>
        <w:rPr/>
      </w:pPr>
      <w:bookmarkStart w:id="1080" w:name="__RefHeading___Toc8584846_73709187"/>
      <w:bookmarkStart w:id="1081" w:name="_Toc486"/>
      <w:bookmarkEnd w:id="1080"/>
      <w:r>
        <w:rPr/>
        <w:t>362</w:t>
      </w:r>
      <w:r>
        <w:rPr>
          <w:rtl w:val="true"/>
        </w:rPr>
        <w:t xml:space="preserve">- </w:t>
      </w:r>
      <w:r>
        <w:rPr>
          <w:rtl w:val="true"/>
        </w:rPr>
        <w:t>شرح الإمامة</w:t>
      </w:r>
      <w:bookmarkEnd w:id="108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مناقب الأئمة الاثنی عشر ع و معجزاتهم الدالة علی إمامتهم، للشیخ فخر الدین الترکستانی الماوراءالنهری الحنفی المستبصر کذا ذکر فی التکملة و لعل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الغمامة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النجف و الآتی‏ </w:t>
      </w:r>
      <w:bookmarkStart w:id="1082" w:name="pg11719_135086"/>
    </w:p>
    <w:p>
      <w:pPr>
        <w:pStyle w:val="BookText"/>
        <w:rPr/>
      </w:pPr>
      <w:bookmarkEnd w:id="1082"/>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البساط مع سائر شروحه</w:t>
      </w:r>
      <w:r>
        <w:rPr>
          <w:rFonts w:eastAsia="IRNazanin" w:cs="IRNazanin"/>
          <w:color w:val="111111"/>
          <w:sz w:val="28"/>
          <w:szCs w:val="28"/>
          <w:rtl w:val="true"/>
          <w:lang w:bidi="fa-IR"/>
        </w:rPr>
        <w:t>.</w:t>
      </w:r>
    </w:p>
    <w:p>
      <w:pPr>
        <w:pStyle w:val="Heading3"/>
        <w:numPr>
          <w:ilvl w:val="2"/>
          <w:numId w:val="1"/>
        </w:numPr>
        <w:rPr/>
      </w:pPr>
      <w:bookmarkStart w:id="1083" w:name="__RefHeading___Toc8584848_73709187"/>
      <w:bookmarkStart w:id="1084" w:name="_Toc487"/>
      <w:bookmarkEnd w:id="1083"/>
      <w:r>
        <w:rPr/>
        <w:t>363</w:t>
      </w:r>
      <w:r>
        <w:rPr>
          <w:rtl w:val="true"/>
        </w:rPr>
        <w:t xml:space="preserve">- </w:t>
      </w:r>
      <w:r>
        <w:rPr>
          <w:rtl w:val="true"/>
        </w:rPr>
        <w:t>شرح أمثال أبی عبید</w:t>
      </w:r>
      <w:bookmarkEnd w:id="1084"/>
    </w:p>
    <w:p>
      <w:pPr>
        <w:pStyle w:val="BookText"/>
        <w:rPr/>
      </w:pPr>
      <w:r>
        <w:rPr>
          <w:rFonts w:ascii="IRNazanin" w:hAnsi="IRNazanin" w:eastAsia="IRNazanin"/>
          <w:color w:val="111111"/>
          <w:sz w:val="28"/>
          <w:sz w:val="28"/>
          <w:szCs w:val="28"/>
          <w:rtl w:val="true"/>
          <w:lang w:bidi="fa-IR"/>
        </w:rPr>
        <w:t xml:space="preserve">لأبی المظفر الهروی محمد بن آدم بن کمال المتکلم النحوی النیسابوری المتوفی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085" w:name="__RefHeading___Toc8584850_73709187"/>
      <w:bookmarkStart w:id="1086" w:name="_Toc488"/>
      <w:bookmarkEnd w:id="1085"/>
      <w:r>
        <w:rPr/>
        <w:t>364</w:t>
      </w:r>
      <w:r>
        <w:rPr>
          <w:rtl w:val="true"/>
        </w:rPr>
        <w:t xml:space="preserve">- </w:t>
      </w:r>
      <w:r>
        <w:rPr>
          <w:rtl w:val="true"/>
        </w:rPr>
        <w:t>شرح أمثلة السید شریف الجرجانی‏</w:t>
      </w:r>
      <w:bookmarkEnd w:id="1086"/>
    </w:p>
    <w:p>
      <w:pPr>
        <w:pStyle w:val="BookText"/>
        <w:rPr/>
      </w:pPr>
      <w:r>
        <w:rPr>
          <w:rFonts w:ascii="IRNazanin" w:hAnsi="IRNazanin" w:eastAsia="IRNazanin"/>
          <w:color w:val="111111"/>
          <w:sz w:val="28"/>
          <w:sz w:val="28"/>
          <w:szCs w:val="28"/>
          <w:rtl w:val="true"/>
          <w:lang w:bidi="fa-IR"/>
        </w:rPr>
        <w:t xml:space="preserve">للمیرزا محمد بن سلیمان التنکابنی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فهرست کتبه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أوردت فیه سبعین إشکالات علی المصنف</w:t>
      </w:r>
      <w:r>
        <w:rPr>
          <w:rFonts w:eastAsia="IRNazanin" w:cs="IRNazanin"/>
          <w:color w:val="111111"/>
          <w:sz w:val="28"/>
          <w:szCs w:val="28"/>
          <w:rtl w:val="true"/>
          <w:lang w:bidi="fa-IR"/>
        </w:rPr>
        <w:t>.</w:t>
      </w:r>
    </w:p>
    <w:p>
      <w:pPr>
        <w:pStyle w:val="Heading3"/>
        <w:numPr>
          <w:ilvl w:val="2"/>
          <w:numId w:val="1"/>
        </w:numPr>
        <w:rPr/>
      </w:pPr>
      <w:bookmarkStart w:id="1087" w:name="__RefHeading___Toc8584852_73709187"/>
      <w:bookmarkStart w:id="1088" w:name="_Toc489"/>
      <w:bookmarkEnd w:id="1087"/>
      <w:r>
        <w:rPr/>
        <w:t>365</w:t>
      </w:r>
      <w:r>
        <w:rPr>
          <w:rtl w:val="true"/>
        </w:rPr>
        <w:t xml:space="preserve">- </w:t>
      </w:r>
      <w:r>
        <w:rPr>
          <w:rtl w:val="true"/>
        </w:rPr>
        <w:t>شرح الأنموذج‏</w:t>
      </w:r>
      <w:bookmarkEnd w:id="1088"/>
    </w:p>
    <w:p>
      <w:pPr>
        <w:pStyle w:val="BookText"/>
        <w:rPr/>
      </w:pPr>
      <w:r>
        <w:rPr>
          <w:rFonts w:ascii="IRNazanin" w:hAnsi="IRNazanin" w:eastAsia="IRNazanin"/>
          <w:color w:val="111111"/>
          <w:sz w:val="28"/>
          <w:sz w:val="28"/>
          <w:szCs w:val="28"/>
          <w:rtl w:val="true"/>
          <w:lang w:bidi="fa-IR"/>
        </w:rPr>
        <w:t>تصنیف الزمخشری، لعماد الدین محمد بن عبد الغنی الأردبیلی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العربیة مفتاح البیان، و صیرها آله نحترز بها عن الخطإ فی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 و هو شرح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المطبوعة المتداولة عنوانها قال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التزم عماد الدین الشارح فی أوله بذکر تمام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هذه التصرفات من کتاب النسخة، و النسخة من الشرح المتداول بخط عبید الشهولی بن أویس تاریخ کتابتها 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خراسان، فراجعه</w:t>
      </w:r>
      <w:r>
        <w:rPr>
          <w:rFonts w:eastAsia="IRNazanin" w:cs="IRNazanin"/>
          <w:color w:val="111111"/>
          <w:sz w:val="28"/>
          <w:szCs w:val="28"/>
          <w:rtl w:val="true"/>
          <w:lang w:bidi="fa-IR"/>
        </w:rPr>
        <w:t>.</w:t>
      </w:r>
    </w:p>
    <w:p>
      <w:pPr>
        <w:pStyle w:val="Heading3"/>
        <w:numPr>
          <w:ilvl w:val="2"/>
          <w:numId w:val="1"/>
        </w:numPr>
        <w:rPr/>
      </w:pPr>
      <w:bookmarkStart w:id="1089" w:name="__RefHeading___Toc8584854_73709187"/>
      <w:bookmarkStart w:id="1090" w:name="_Toc490"/>
      <w:bookmarkEnd w:id="1089"/>
      <w:r>
        <w:rPr/>
        <w:t>366</w:t>
      </w:r>
      <w:r>
        <w:rPr>
          <w:rtl w:val="true"/>
        </w:rPr>
        <w:t xml:space="preserve">- </w:t>
      </w:r>
      <w:r>
        <w:rPr>
          <w:rtl w:val="true"/>
        </w:rPr>
        <w:t>شرح أنوار الملکوت فی شرح الیاقوت‏</w:t>
      </w:r>
      <w:bookmarkEnd w:id="1090"/>
    </w:p>
    <w:p>
      <w:pPr>
        <w:pStyle w:val="BookText"/>
        <w:rPr/>
      </w:pPr>
      <w:r>
        <w:rPr>
          <w:rFonts w:ascii="IRNazanin" w:hAnsi="IRNazanin" w:eastAsia="IRNazanin"/>
          <w:color w:val="111111"/>
          <w:sz w:val="28"/>
          <w:sz w:val="28"/>
          <w:szCs w:val="28"/>
          <w:rtl w:val="true"/>
          <w:lang w:bidi="fa-IR"/>
        </w:rPr>
        <w:t>تألیف العلامة الحلی، لابن أخته السید عمید الدین عبد المطلب بن السید مجد الدین أبی الفوارس محمد بن علی الأعرجی الحسینی الحلی، شرحه فی حیاة خاله، و ترتیبه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مؤلف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الشارح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یشرح شرحا مفصلا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عندی” صاحب الریاض” منه نسخه کتبت فی عصر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حکی عن بعض أهل البحرین أنه کانت عنده” بعض أهل البحرین” نسخه أیضا، و قد رأیت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نسخه ناقصة الأول و الآخر فی مجلد ضخم بخط عتیق جدا و علیها بلاغات کثیرة، و کانت ولادة الشارح هذا لیلة النصف من شعبان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لیلة الاثنین عاشر شوال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تحفه‏ </w:t>
      </w:r>
      <w:bookmarkStart w:id="1091" w:name="pg11719_135087"/>
    </w:p>
    <w:p>
      <w:pPr>
        <w:pStyle w:val="BookText"/>
        <w:rPr/>
      </w:pPr>
      <w:bookmarkEnd w:id="1091"/>
      <w:r>
        <w:rPr>
          <w:rFonts w:ascii="IRNazanin" w:hAnsi="IRNazanin" w:eastAsia="IRNazanin"/>
          <w:color w:val="111111"/>
          <w:sz w:val="28"/>
          <w:sz w:val="28"/>
          <w:szCs w:val="28"/>
          <w:rtl w:val="true"/>
          <w:lang w:bidi="fa-IR"/>
        </w:rPr>
        <w:t>الأزهار</w:t>
      </w:r>
      <w:r>
        <w:rPr>
          <w:rFonts w:eastAsia="IRNazanin" w:cs="IRNazanin"/>
          <w:color w:val="111111"/>
          <w:sz w:val="28"/>
          <w:szCs w:val="28"/>
          <w:rtl w:val="true"/>
          <w:lang w:bidi="fa-IR"/>
        </w:rPr>
        <w:t>).</w:t>
      </w:r>
    </w:p>
    <w:p>
      <w:pPr>
        <w:pStyle w:val="Heading3"/>
        <w:numPr>
          <w:ilvl w:val="2"/>
          <w:numId w:val="1"/>
        </w:numPr>
        <w:rPr/>
      </w:pPr>
      <w:bookmarkStart w:id="1092" w:name="__RefHeading___Toc8584856_73709187"/>
      <w:bookmarkStart w:id="1093" w:name="_Toc491"/>
      <w:bookmarkEnd w:id="1092"/>
      <w:r>
        <w:rPr/>
        <w:t>367</w:t>
      </w:r>
      <w:r>
        <w:rPr>
          <w:rtl w:val="true"/>
        </w:rPr>
        <w:t xml:space="preserve">- </w:t>
      </w:r>
      <w:r>
        <w:rPr>
          <w:rtl w:val="true"/>
        </w:rPr>
        <w:t>شرح الأوراد الفتحیة</w:t>
      </w:r>
      <w:bookmarkEnd w:id="1093"/>
    </w:p>
    <w:p>
      <w:pPr>
        <w:pStyle w:val="BookText"/>
        <w:rPr/>
      </w:pPr>
      <w:r>
        <w:rPr>
          <w:rFonts w:ascii="IRNazanin" w:hAnsi="IRNazanin" w:eastAsia="IRNazanin"/>
          <w:color w:val="111111"/>
          <w:sz w:val="28"/>
          <w:sz w:val="28"/>
          <w:szCs w:val="28"/>
          <w:rtl w:val="true"/>
          <w:lang w:bidi="fa-IR"/>
        </w:rPr>
        <w:t xml:space="preserve">تألیف السید علی شهاب الدین الهمدانی للمولوی محمد جعفر علی الهندی، طبع بلکهنو و فی آخره الصلاة علی المعصومین الأربعة عشر واحدا واحدا، و قد أورد أولها المولی میر القاری الجیلانی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العظیم الذی لا إله الا هو الحی القیوم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یقرب من أربعمائة بیت، و یختمها بالصلوات علی المعصومین کما ذکرناه</w:t>
      </w:r>
      <w:r>
        <w:rPr>
          <w:rFonts w:eastAsia="IRNazanin" w:cs="IRNazanin"/>
          <w:color w:val="111111"/>
          <w:sz w:val="28"/>
          <w:szCs w:val="28"/>
          <w:rtl w:val="true"/>
          <w:lang w:bidi="fa-IR"/>
        </w:rPr>
        <w:t>.</w:t>
      </w:r>
    </w:p>
    <w:p>
      <w:pPr>
        <w:pStyle w:val="Heading3"/>
        <w:numPr>
          <w:ilvl w:val="2"/>
          <w:numId w:val="1"/>
        </w:numPr>
        <w:rPr/>
      </w:pPr>
      <w:bookmarkStart w:id="1094" w:name="__RefHeading___Toc8584858_73709187"/>
      <w:bookmarkStart w:id="1095" w:name="_Toc492"/>
      <w:bookmarkEnd w:id="1094"/>
      <w:r>
        <w:rPr>
          <w:rtl w:val="true"/>
        </w:rPr>
        <w:t>شرح الإیجاز</w:t>
      </w:r>
      <w:bookmarkEnd w:id="1095"/>
    </w:p>
    <w:p>
      <w:pPr>
        <w:pStyle w:val="BookText"/>
        <w:rPr/>
      </w:pPr>
      <w:r>
        <w:rPr>
          <w:rFonts w:ascii="IRNazanin" w:hAnsi="IRNazanin" w:eastAsia="IRNazanin"/>
          <w:color w:val="111111"/>
          <w:sz w:val="28"/>
          <w:sz w:val="28"/>
          <w:szCs w:val="28"/>
          <w:rtl w:val="true"/>
          <w:lang w:bidi="fa-IR"/>
        </w:rPr>
        <w:t xml:space="preserve">فی الفرائض، للمولی الإمام قطب الدین أبی الحسین سعید بن هبة الله بن الحسن الراوندی المتوفی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3"/>
        <w:numPr>
          <w:ilvl w:val="2"/>
          <w:numId w:val="1"/>
        </w:numPr>
        <w:rPr/>
      </w:pPr>
      <w:bookmarkStart w:id="1096" w:name="__RefHeading___Toc8584860_73709187"/>
      <w:bookmarkStart w:id="1097" w:name="_Toc493"/>
      <w:bookmarkEnd w:id="1096"/>
      <w:r>
        <w:rPr/>
        <w:t>368</w:t>
      </w:r>
      <w:r>
        <w:rPr>
          <w:rtl w:val="true"/>
        </w:rPr>
        <w:t xml:space="preserve">- </w:t>
      </w:r>
      <w:r>
        <w:rPr>
          <w:rtl w:val="true"/>
        </w:rPr>
        <w:t>شرح الإیساغوجی‏</w:t>
      </w:r>
      <w:bookmarkEnd w:id="1097"/>
    </w:p>
    <w:p>
      <w:pPr>
        <w:pStyle w:val="BookText"/>
        <w:rPr/>
      </w:pPr>
      <w:r>
        <w:rPr>
          <w:rFonts w:ascii="IRNazanin" w:hAnsi="IRNazanin" w:eastAsia="IRNazanin"/>
          <w:color w:val="111111"/>
          <w:sz w:val="28"/>
          <w:sz w:val="28"/>
          <w:szCs w:val="28"/>
          <w:rtl w:val="true"/>
          <w:lang w:bidi="fa-IR"/>
        </w:rPr>
        <w:t>للشیخ أحمد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الجزائری النجفی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مسجد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قبل هدم المسجد بسنین</w:t>
      </w:r>
      <w:r>
        <w:rPr>
          <w:rFonts w:eastAsia="IRNazanin" w:cs="IRNazanin"/>
          <w:color w:val="111111"/>
          <w:sz w:val="28"/>
          <w:szCs w:val="28"/>
          <w:rtl w:val="true"/>
          <w:lang w:bidi="fa-IR"/>
        </w:rPr>
        <w:t>.</w:t>
      </w:r>
    </w:p>
    <w:p>
      <w:pPr>
        <w:pStyle w:val="Heading3"/>
        <w:numPr>
          <w:ilvl w:val="2"/>
          <w:numId w:val="1"/>
        </w:numPr>
        <w:rPr/>
      </w:pPr>
      <w:bookmarkStart w:id="1098" w:name="__RefHeading___Toc8584862_73709187"/>
      <w:bookmarkStart w:id="1099" w:name="_Toc494"/>
      <w:bookmarkEnd w:id="1098"/>
      <w:r>
        <w:rPr/>
        <w:t>369</w:t>
      </w:r>
      <w:r>
        <w:rPr>
          <w:rtl w:val="true"/>
        </w:rPr>
        <w:t xml:space="preserve">- </w:t>
      </w:r>
      <w:r>
        <w:rPr>
          <w:rtl w:val="true"/>
        </w:rPr>
        <w:t>شرح الإیساغوجی‏</w:t>
      </w:r>
      <w:bookmarkEnd w:id="1099"/>
    </w:p>
    <w:p>
      <w:pPr>
        <w:pStyle w:val="BookText"/>
        <w:rPr/>
      </w:pPr>
      <w:r>
        <w:rPr>
          <w:rFonts w:ascii="IRNazanin" w:hAnsi="IRNazanin" w:eastAsia="IRNazanin"/>
          <w:color w:val="111111"/>
          <w:sz w:val="28"/>
          <w:sz w:val="28"/>
          <w:szCs w:val="28"/>
          <w:rtl w:val="true"/>
          <w:lang w:bidi="fa-IR"/>
        </w:rPr>
        <w:t>تصنیف الأبهری، لبعض الأصحاب،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الواجب وجوده الممتنع نظیره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المختصین بمن لا ندرک کنهه و غوره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قاسم 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1100" w:name="__RefHeading___Toc8584864_73709187"/>
      <w:bookmarkStart w:id="1101" w:name="_Toc495"/>
      <w:bookmarkEnd w:id="1100"/>
      <w:r>
        <w:rPr/>
        <w:t>370</w:t>
      </w:r>
      <w:r>
        <w:rPr>
          <w:rtl w:val="true"/>
        </w:rPr>
        <w:t xml:space="preserve">- </w:t>
      </w:r>
      <w:r>
        <w:rPr>
          <w:rtl w:val="true"/>
        </w:rPr>
        <w:t>شرح الإیساغوجی‏</w:t>
      </w:r>
      <w:bookmarkEnd w:id="1101"/>
    </w:p>
    <w:p>
      <w:pPr>
        <w:pStyle w:val="BookText"/>
        <w:rPr/>
      </w:pPr>
      <w:r>
        <w:rPr>
          <w:rFonts w:ascii="IRNazanin" w:hAnsi="IRNazanin" w:eastAsia="IRNazanin"/>
          <w:color w:val="111111"/>
          <w:sz w:val="28"/>
          <w:sz w:val="28"/>
          <w:szCs w:val="28"/>
          <w:rtl w:val="true"/>
          <w:lang w:bidi="fa-IR"/>
        </w:rPr>
        <w:t xml:space="preserve">للمیرزا محمد حسین الگرگانی، ذکره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المطبوع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102" w:name="__RefHeading___Toc8584866_73709187"/>
      <w:bookmarkStart w:id="1103" w:name="_Toc496"/>
      <w:bookmarkEnd w:id="1102"/>
      <w:r>
        <w:rPr/>
        <w:t>371</w:t>
      </w:r>
      <w:r>
        <w:rPr>
          <w:rtl w:val="true"/>
        </w:rPr>
        <w:t xml:space="preserve">- </w:t>
      </w:r>
      <w:r>
        <w:rPr>
          <w:rtl w:val="true"/>
        </w:rPr>
        <w:t>شرح الإیساغوجی‏</w:t>
      </w:r>
      <w:bookmarkEnd w:id="1103"/>
    </w:p>
    <w:p>
      <w:pPr>
        <w:pStyle w:val="BookText"/>
        <w:rPr/>
      </w:pPr>
      <w:r>
        <w:rPr>
          <w:rFonts w:ascii="IRNazanin" w:hAnsi="IRNazanin" w:eastAsia="IRNazanin"/>
          <w:color w:val="111111"/>
          <w:sz w:val="28"/>
          <w:sz w:val="28"/>
          <w:szCs w:val="28"/>
          <w:rtl w:val="true"/>
          <w:lang w:bidi="fa-IR"/>
        </w:rPr>
        <w:t xml:space="preserve">للشیخ سلیمان بن أحمد آل عبد الجبار البحرانی نزیل مسقط و المتوفی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موجود بخطه‏</w:t>
      </w:r>
    </w:p>
    <w:p>
      <w:pPr>
        <w:pStyle w:val="Heading3"/>
        <w:numPr>
          <w:ilvl w:val="2"/>
          <w:numId w:val="1"/>
        </w:numPr>
        <w:rPr/>
      </w:pPr>
      <w:bookmarkStart w:id="1104" w:name="__RefHeading___Toc8584868_73709187"/>
      <w:bookmarkStart w:id="1105" w:name="_Toc497"/>
      <w:bookmarkEnd w:id="1104"/>
      <w:r>
        <w:rPr/>
        <w:t>372</w:t>
      </w:r>
      <w:r>
        <w:rPr>
          <w:rtl w:val="true"/>
        </w:rPr>
        <w:t xml:space="preserve">- </w:t>
      </w:r>
      <w:r>
        <w:rPr>
          <w:rtl w:val="true"/>
        </w:rPr>
        <w:t>شرح الإیساغوجی‏</w:t>
      </w:r>
      <w:bookmarkEnd w:id="1105"/>
    </w:p>
    <w:p>
      <w:pPr>
        <w:pStyle w:val="BookText"/>
        <w:rPr/>
      </w:pPr>
      <w:r>
        <w:rPr>
          <w:rFonts w:ascii="IRNazanin" w:hAnsi="IRNazanin" w:eastAsia="IRNazanin"/>
          <w:color w:val="111111"/>
          <w:sz w:val="28"/>
          <w:sz w:val="28"/>
          <w:szCs w:val="28"/>
          <w:rtl w:val="true"/>
          <w:lang w:bidi="fa-IR"/>
        </w:rPr>
        <w:t>للمولی عماد بن یحیی بن علی الفارسی، أوله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نحمدک یا من هو بالحمد 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رأیته فی کتب السید علی شبر النجفی نزیل الکویت الیوم</w:t>
      </w:r>
      <w:r>
        <w:rPr>
          <w:rFonts w:eastAsia="IRNazanin" w:cs="IRNazanin"/>
          <w:color w:val="111111"/>
          <w:sz w:val="28"/>
          <w:szCs w:val="28"/>
          <w:rtl w:val="true"/>
          <w:lang w:bidi="fa-IR"/>
        </w:rPr>
        <w:t xml:space="preserve">. </w:t>
      </w:r>
      <w:bookmarkStart w:id="1106" w:name="pg11719_135088"/>
    </w:p>
    <w:p>
      <w:pPr>
        <w:pStyle w:val="Heading3"/>
        <w:numPr>
          <w:ilvl w:val="2"/>
          <w:numId w:val="1"/>
        </w:numPr>
        <w:rPr/>
      </w:pPr>
      <w:bookmarkStart w:id="1107" w:name="__RefHeading___Toc8584870_73709187"/>
      <w:bookmarkStart w:id="1108" w:name="_Toc498"/>
      <w:bookmarkEnd w:id="1106"/>
      <w:bookmarkEnd w:id="1107"/>
      <w:r>
        <w:rPr/>
        <w:t>373</w:t>
      </w:r>
      <w:r>
        <w:rPr>
          <w:rtl w:val="true"/>
        </w:rPr>
        <w:t xml:space="preserve">- </w:t>
      </w:r>
      <w:r>
        <w:rPr>
          <w:rtl w:val="true"/>
        </w:rPr>
        <w:t>شرح الإیساغوجی‏</w:t>
      </w:r>
      <w:bookmarkEnd w:id="1108"/>
    </w:p>
    <w:p>
      <w:pPr>
        <w:pStyle w:val="BookText"/>
        <w:rPr/>
      </w:pPr>
      <w:r>
        <w:rPr>
          <w:rFonts w:ascii="IRNazanin" w:hAnsi="IRNazanin" w:eastAsia="IRNazanin"/>
          <w:color w:val="111111"/>
          <w:sz w:val="28"/>
          <w:sz w:val="28"/>
          <w:szCs w:val="28"/>
          <w:rtl w:val="true"/>
          <w:lang w:bidi="fa-IR"/>
        </w:rPr>
        <w:t xml:space="preserve">للمرحوم العلامة السید محسن الأمین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المتوفی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1109" w:name="__RefHeading___Toc8584872_73709187"/>
      <w:bookmarkStart w:id="1110" w:name="_Toc499"/>
      <w:bookmarkEnd w:id="1109"/>
      <w:r>
        <w:rPr/>
        <w:t>374</w:t>
      </w:r>
      <w:r>
        <w:rPr>
          <w:rtl w:val="true"/>
        </w:rPr>
        <w:t xml:space="preserve">- </w:t>
      </w:r>
      <w:r>
        <w:rPr>
          <w:rtl w:val="true"/>
        </w:rPr>
        <w:t>شرح الإیساغوجی‏</w:t>
      </w:r>
      <w:bookmarkEnd w:id="1110"/>
    </w:p>
    <w:p>
      <w:pPr>
        <w:pStyle w:val="BookText"/>
        <w:rPr/>
      </w:pPr>
      <w:r>
        <w:rPr>
          <w:rFonts w:ascii="IRNazanin" w:hAnsi="IRNazanin" w:eastAsia="IRNazanin"/>
          <w:color w:val="111111"/>
          <w:sz w:val="28"/>
          <w:sz w:val="28"/>
          <w:szCs w:val="28"/>
          <w:rtl w:val="true"/>
          <w:lang w:bidi="fa-IR"/>
        </w:rPr>
        <w:t xml:space="preserve">للشیخ محمد بن عبد علی آل عبد الجبار القطیفی البحرانی معاصر السید کاظم الرشتی الحائری،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w:t>
      </w:r>
    </w:p>
    <w:p>
      <w:pPr>
        <w:pStyle w:val="Heading3"/>
        <w:numPr>
          <w:ilvl w:val="2"/>
          <w:numId w:val="1"/>
        </w:numPr>
        <w:rPr/>
      </w:pPr>
      <w:bookmarkStart w:id="1111" w:name="__RefHeading___Toc8584874_73709187"/>
      <w:bookmarkStart w:id="1112" w:name="_Toc500"/>
      <w:bookmarkEnd w:id="1111"/>
      <w:r>
        <w:rPr/>
        <w:t>375</w:t>
      </w:r>
      <w:r>
        <w:rPr>
          <w:rtl w:val="true"/>
        </w:rPr>
        <w:t xml:space="preserve">- </w:t>
      </w:r>
      <w:r>
        <w:rPr>
          <w:rtl w:val="true"/>
        </w:rPr>
        <w:t>شرح الإیضاح‏</w:t>
      </w:r>
      <w:bookmarkEnd w:id="1112"/>
    </w:p>
    <w:p>
      <w:pPr>
        <w:pStyle w:val="BookText"/>
        <w:rPr/>
      </w:pPr>
      <w:r>
        <w:rPr>
          <w:rFonts w:ascii="IRNazanin" w:hAnsi="IRNazanin" w:eastAsia="IRNazanin"/>
          <w:color w:val="111111"/>
          <w:sz w:val="28"/>
          <w:sz w:val="28"/>
          <w:szCs w:val="28"/>
          <w:rtl w:val="true"/>
          <w:lang w:bidi="fa-IR"/>
        </w:rPr>
        <w:t xml:space="preserve">فی النحو تألیف أبی علی الفارسی، لأبی الحسن علی بن عیسی بن فرج بن صالح الربیعی النحوی الشیرازی نزیل بغداد المولود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کان تلمیذ الفارسی المصنف عشرین سنة، و قد مر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Heading3"/>
        <w:numPr>
          <w:ilvl w:val="2"/>
          <w:numId w:val="1"/>
        </w:numPr>
        <w:rPr/>
      </w:pPr>
      <w:bookmarkStart w:id="1113" w:name="__RefHeading___Toc8584876_73709187"/>
      <w:bookmarkStart w:id="1114" w:name="_Toc501"/>
      <w:bookmarkEnd w:id="1113"/>
      <w:r>
        <w:rPr>
          <w:rtl w:val="true"/>
        </w:rPr>
        <w:t>شرح الإیلاقی‏</w:t>
      </w:r>
      <w:bookmarkEnd w:id="1114"/>
    </w:p>
    <w:p>
      <w:pPr>
        <w:pStyle w:val="BookText"/>
        <w:rPr/>
      </w:pPr>
      <w:r>
        <w:rPr>
          <w:rFonts w:ascii="IRNazanin" w:hAnsi="IRNazanin" w:eastAsia="IRNazanin"/>
          <w:color w:val="111111"/>
          <w:sz w:val="28"/>
          <w:sz w:val="28"/>
          <w:szCs w:val="28"/>
          <w:rtl w:val="true"/>
          <w:lang w:bidi="fa-IR"/>
        </w:rPr>
        <w:t xml:space="preserve">للشیخ کمال الدین عبد الرحمن بن محمد بن إبراهیم بن العتائقی الحلی، رأیته بخطه الشریف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بالصحن المرتضوی الشریف مع سائر تصانیفه،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ذکر هذا الکتاب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الفصول الإیلاقیة</w:t>
      </w:r>
      <w:r>
        <w:rPr>
          <w:rFonts w:eastAsia="IRNazanin" w:cs="IRNazanin"/>
          <w:color w:val="111111"/>
          <w:sz w:val="28"/>
          <w:szCs w:val="28"/>
          <w:rtl w:val="true"/>
          <w:lang w:bidi="fa-IR"/>
        </w:rPr>
        <w:t>.</w:t>
      </w:r>
    </w:p>
    <w:p>
      <w:pPr>
        <w:pStyle w:val="Heading3"/>
        <w:numPr>
          <w:ilvl w:val="2"/>
          <w:numId w:val="1"/>
        </w:numPr>
        <w:rPr/>
      </w:pPr>
      <w:bookmarkStart w:id="1115" w:name="__RefHeading___Toc8584878_73709187"/>
      <w:bookmarkStart w:id="1116" w:name="_Toc502"/>
      <w:bookmarkEnd w:id="1115"/>
      <w:r>
        <w:rPr>
          <w:rtl w:val="true"/>
        </w:rPr>
        <w:t>شرح البائیة</w:t>
      </w:r>
      <w:bookmarkEnd w:id="1116"/>
    </w:p>
    <w:p>
      <w:pPr>
        <w:pStyle w:val="BookText"/>
        <w:rPr/>
      </w:pPr>
      <w:r>
        <w:rPr>
          <w:rFonts w:ascii="IRNazanin" w:hAnsi="IRNazanin" w:eastAsia="IRNazanin"/>
          <w:color w:val="111111"/>
          <w:sz w:val="28"/>
          <w:sz w:val="28"/>
          <w:szCs w:val="28"/>
          <w:rtl w:val="true"/>
          <w:lang w:bidi="fa-IR"/>
        </w:rPr>
        <w:t xml:space="preserve">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القصیدة البائیة</w:t>
      </w:r>
      <w:r>
        <w:rPr>
          <w:rFonts w:eastAsia="IRNazanin" w:cs="IRNazanin"/>
          <w:color w:val="111111"/>
          <w:sz w:val="28"/>
          <w:szCs w:val="28"/>
          <w:rtl w:val="true"/>
          <w:lang w:bidi="fa-IR"/>
        </w:rPr>
        <w:t>).</w:t>
      </w:r>
    </w:p>
    <w:p>
      <w:pPr>
        <w:pStyle w:val="Heading3"/>
        <w:numPr>
          <w:ilvl w:val="2"/>
          <w:numId w:val="1"/>
        </w:numPr>
        <w:rPr/>
      </w:pPr>
      <w:bookmarkStart w:id="1117" w:name="__RefHeading___Toc8584880_73709187"/>
      <w:bookmarkStart w:id="1118" w:name="_Toc503"/>
      <w:bookmarkEnd w:id="1117"/>
      <w:r>
        <w:rPr>
          <w:rtl w:val="true"/>
        </w:rPr>
        <w:t>شرح الباب الثانی عشر</w:t>
      </w:r>
      <w:bookmarkEnd w:id="1118"/>
    </w:p>
    <w:p>
      <w:pPr>
        <w:pStyle w:val="BookText"/>
        <w:rPr/>
      </w:pP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المقال</w:t>
      </w:r>
      <w:r>
        <w:rPr>
          <w:rFonts w:eastAsia="IRNazanin" w:cs="IRNazanin"/>
          <w:color w:val="111111"/>
          <w:sz w:val="28"/>
          <w:szCs w:val="28"/>
          <w:rtl w:val="true"/>
          <w:lang w:bidi="fa-IR"/>
        </w:rPr>
        <w:t>).</w:t>
      </w:r>
    </w:p>
    <w:p>
      <w:pPr>
        <w:pStyle w:val="Heading3"/>
        <w:numPr>
          <w:ilvl w:val="2"/>
          <w:numId w:val="1"/>
        </w:numPr>
        <w:rPr/>
      </w:pPr>
      <w:bookmarkStart w:id="1119" w:name="__RefHeading___Toc8584882_73709187"/>
      <w:bookmarkStart w:id="1120" w:name="_Toc504"/>
      <w:bookmarkEnd w:id="1119"/>
      <w:r>
        <w:rPr>
          <w:rtl w:val="true"/>
        </w:rPr>
        <w:t>الباب الحادی عشر</w:t>
      </w:r>
      <w:bookmarkEnd w:id="1120"/>
    </w:p>
    <w:p>
      <w:pPr>
        <w:pStyle w:val="Heading3"/>
        <w:numPr>
          <w:ilvl w:val="2"/>
          <w:numId w:val="1"/>
        </w:numPr>
        <w:rPr/>
      </w:pPr>
      <w:bookmarkStart w:id="1121" w:name="__RefHeading___Toc8584884_73709187"/>
      <w:bookmarkStart w:id="1122" w:name="_Toc505"/>
      <w:bookmarkEnd w:id="1121"/>
      <w:r>
        <w:rPr>
          <w:rtl w:val="true"/>
        </w:rPr>
        <w:t>بیان</w:t>
      </w:r>
      <w:bookmarkEnd w:id="112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الکلام، للشیخ جمال الدین أبی منصور الحسن بن سدید الدین یوسف بن علی بن المطهر الأسدی الشهیر بالعلامة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العلامة المرحوم قد اختصر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رحمه الله بالتماس الوزیر محمد بن محمد القوهدی، و رتبه علی عشرة أبواب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 فی 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أضاف إلیه ما لا بد منه لعامة المکلفین من مسائل أصول الدین، و سمی إضافاته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الحادی عشر فیما یجب علی عامة المکلفین من معرفة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w:t>
      </w:r>
      <w:bookmarkStart w:id="1123" w:name="pg11719_135089"/>
    </w:p>
    <w:p>
      <w:pPr>
        <w:pStyle w:val="BookText"/>
        <w:rPr/>
      </w:pPr>
      <w:bookmarkEnd w:id="1123"/>
      <w:r>
        <w:rPr>
          <w:rFonts w:ascii="IRNazanin" w:hAnsi="IRNazanin" w:eastAsia="IRNazanin"/>
          <w:color w:val="111111"/>
          <w:sz w:val="28"/>
          <w:sz w:val="28"/>
          <w:szCs w:val="28"/>
          <w:rtl w:val="true"/>
          <w:lang w:bidi="fa-IR"/>
        </w:rPr>
        <w:t xml:space="preserve">هذا الباب الأخیر جامعا لمسائل أصول العقائد و کانت حاجة الناس إلیه أکثر من سائر الأبواب، فقد أفرد بالنسخ و التدوین و الطبع و النشر، و صار محلا لأنظار المحققین و تولوه بالشرح و التعلیق و الترجمة و غیرها، حتی أن بعض أدباء العلماء قد نظموه فی الشعر عربیا و فارسیا، و قد 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أشرنا إلی ذلک و أثبتنا فهرستا بأسماء اثنین و عشرین من شراحه الذین نعرف أسماؤهم، کما المحنا إلی بعض الشروح الأخری التی لم نعرف أصحابها، و لکثیر من هذه الشروح أسماء خاصة تذکر فی أماکنها، و نذکر هنا ما لم یکن له اسم خاص، و لا نغفل الباقی من الإشارة</w:t>
      </w:r>
      <w:r>
        <w:rPr>
          <w:rFonts w:eastAsia="IRNazanin" w:cs="IRNazanin"/>
          <w:color w:val="111111"/>
          <w:sz w:val="28"/>
          <w:szCs w:val="28"/>
          <w:rtl w:val="true"/>
          <w:lang w:bidi="fa-IR"/>
        </w:rPr>
        <w:t>.</w:t>
      </w:r>
    </w:p>
    <w:p>
      <w:pPr>
        <w:pStyle w:val="Heading3"/>
        <w:numPr>
          <w:ilvl w:val="2"/>
          <w:numId w:val="1"/>
        </w:numPr>
        <w:rPr/>
      </w:pPr>
      <w:bookmarkStart w:id="1124" w:name="__RefHeading___Toc8584886_73709187"/>
      <w:bookmarkStart w:id="1125" w:name="_Toc506"/>
      <w:bookmarkEnd w:id="1124"/>
      <w:r>
        <w:rPr/>
        <w:t>376</w:t>
      </w:r>
      <w:r>
        <w:rPr>
          <w:rtl w:val="true"/>
        </w:rPr>
        <w:t xml:space="preserve">- </w:t>
      </w:r>
      <w:r>
        <w:rPr>
          <w:rtl w:val="true"/>
        </w:rPr>
        <w:t>شرح الباب الحادی عشر</w:t>
      </w:r>
      <w:bookmarkEnd w:id="1125"/>
    </w:p>
    <w:p>
      <w:pPr>
        <w:pStyle w:val="BookText"/>
        <w:rPr/>
      </w:pPr>
      <w:r>
        <w:rPr>
          <w:rFonts w:ascii="IRNazanin" w:hAnsi="IRNazanin" w:eastAsia="IRNazanin"/>
          <w:color w:val="111111"/>
          <w:sz w:val="28"/>
          <w:sz w:val="28"/>
          <w:szCs w:val="28"/>
          <w:rtl w:val="true"/>
          <w:lang w:bidi="fa-IR"/>
        </w:rPr>
        <w:t>مختصر لا نعرف مؤلفه،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کان هذا الباب الحادی عشر لأن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 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شرحه لهذا الکلام، ثم یقول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فیما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هو الذی یذم تارکه فی الدنیا و یعاقب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سامراء، و تاریخ کتابتها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126" w:name="__RefHeading___Toc8584888_73709187"/>
      <w:bookmarkStart w:id="1127" w:name="_Toc507"/>
      <w:bookmarkEnd w:id="1126"/>
      <w:r>
        <w:rPr/>
        <w:t>377</w:t>
      </w:r>
      <w:r>
        <w:rPr>
          <w:rtl w:val="true"/>
        </w:rPr>
        <w:t xml:space="preserve">- </w:t>
      </w:r>
      <w:r>
        <w:rPr>
          <w:rtl w:val="true"/>
        </w:rPr>
        <w:t>شرح الباب الحادی عشر</w:t>
      </w:r>
      <w:bookmarkEnd w:id="1127"/>
    </w:p>
    <w:p>
      <w:pPr>
        <w:pStyle w:val="BookText"/>
        <w:rPr/>
      </w:pPr>
      <w:r>
        <w:rPr>
          <w:rFonts w:ascii="IRNazanin" w:hAnsi="IRNazanin" w:eastAsia="IRNazanin"/>
          <w:color w:val="111111"/>
          <w:sz w:val="28"/>
          <w:sz w:val="28"/>
          <w:szCs w:val="28"/>
          <w:rtl w:val="true"/>
          <w:lang w:bidi="fa-IR"/>
        </w:rPr>
        <w:t xml:space="preserve">مجهول المؤلف أیضا، و هو مختصر رأیت نسخه منه فی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تاریخ کتابتها سنة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الحاج محمد حسن 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الباب الحادی عشر فیما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الواجب هو الذی إذا فعله الإنسان استحق بفعله المدح و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المکلفین أی جمیعهم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1128" w:name="__RefHeading___Toc8584890_73709187"/>
      <w:bookmarkStart w:id="1129" w:name="_Toc508"/>
      <w:bookmarkEnd w:id="1128"/>
      <w:r>
        <w:rPr/>
        <w:t>378</w:t>
      </w:r>
      <w:r>
        <w:rPr>
          <w:rtl w:val="true"/>
        </w:rPr>
        <w:t xml:space="preserve">- </w:t>
      </w:r>
      <w:r>
        <w:rPr>
          <w:rtl w:val="true"/>
        </w:rPr>
        <w:t>شرح الباب الحادی عشر</w:t>
      </w:r>
      <w:bookmarkEnd w:id="1129"/>
    </w:p>
    <w:p>
      <w:pPr>
        <w:pStyle w:val="BookText"/>
        <w:rPr/>
      </w:pPr>
      <w:r>
        <w:rPr>
          <w:rFonts w:ascii="IRNazanin" w:hAnsi="IRNazanin" w:eastAsia="IRNazanin"/>
          <w:color w:val="111111"/>
          <w:sz w:val="28"/>
          <w:sz w:val="28"/>
          <w:szCs w:val="28"/>
          <w:rtl w:val="true"/>
          <w:lang w:bidi="fa-IR"/>
        </w:rPr>
        <w:t xml:space="preserve">للمیرزا إبراهیم بن کاشف الدین محمد الیزدی المجاز من المولی محمد تقی المجلسی والد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w:t>
      </w:r>
    </w:p>
    <w:p>
      <w:pPr>
        <w:pStyle w:val="Heading3"/>
        <w:numPr>
          <w:ilvl w:val="2"/>
          <w:numId w:val="1"/>
        </w:numPr>
        <w:rPr/>
      </w:pPr>
      <w:bookmarkStart w:id="1130" w:name="__RefHeading___Toc8584892_73709187"/>
      <w:bookmarkStart w:id="1131" w:name="_Toc509"/>
      <w:bookmarkEnd w:id="1130"/>
      <w:r>
        <w:rPr/>
        <w:t>379</w:t>
      </w:r>
      <w:r>
        <w:rPr>
          <w:rtl w:val="true"/>
        </w:rPr>
        <w:t xml:space="preserve">- </w:t>
      </w:r>
      <w:r>
        <w:rPr>
          <w:rtl w:val="true"/>
        </w:rPr>
        <w:t>شرح الباب الحادی عشر</w:t>
      </w:r>
      <w:bookmarkEnd w:id="113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منه نسخه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الموقوفة فی النجف الأشرف، و هی بخط المولی درویش بن إسماعیل فرغ من کتابتها </w:t>
      </w:r>
      <w:bookmarkStart w:id="1132" w:name="pg11719_135090"/>
    </w:p>
    <w:p>
      <w:pPr>
        <w:pStyle w:val="BookText"/>
        <w:rPr/>
      </w:pPr>
      <w:bookmarkEnd w:id="1132"/>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أعرف مؤلفه مع الأسف، أوله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ألباء بهاء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ابتدأ المصنفون بالبسملة لوجوه، ذکر منها سبعة و عند شرح قول مؤلف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عامة المکلفین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ذکر أقسام الواجب و أنهاها إلی ستة</w:t>
      </w:r>
      <w:r>
        <w:rPr>
          <w:rFonts w:eastAsia="IRNazanin" w:cs="IRNazanin"/>
          <w:color w:val="111111"/>
          <w:sz w:val="28"/>
          <w:szCs w:val="28"/>
          <w:rtl w:val="true"/>
          <w:lang w:bidi="fa-IR"/>
        </w:rPr>
        <w:t>.</w:t>
      </w:r>
    </w:p>
    <w:p>
      <w:pPr>
        <w:pStyle w:val="Heading3"/>
        <w:numPr>
          <w:ilvl w:val="2"/>
          <w:numId w:val="1"/>
        </w:numPr>
        <w:rPr/>
      </w:pPr>
      <w:bookmarkStart w:id="1133" w:name="__RefHeading___Toc8584894_73709187"/>
      <w:bookmarkStart w:id="1134" w:name="_Toc510"/>
      <w:bookmarkEnd w:id="1133"/>
      <w:r>
        <w:rPr/>
        <w:t>380</w:t>
      </w:r>
      <w:r>
        <w:rPr>
          <w:rtl w:val="true"/>
        </w:rPr>
        <w:t xml:space="preserve">- </w:t>
      </w:r>
      <w:r>
        <w:rPr>
          <w:rtl w:val="true"/>
        </w:rPr>
        <w:t>شرح الباب الحادی عشر</w:t>
      </w:r>
      <w:bookmarkEnd w:id="1134"/>
    </w:p>
    <w:p>
      <w:pPr>
        <w:pStyle w:val="BookText"/>
        <w:rPr/>
      </w:pPr>
      <w:r>
        <w:rPr>
          <w:rFonts w:ascii="IRNazanin" w:hAnsi="IRNazanin" w:eastAsia="IRNazanin"/>
          <w:color w:val="111111"/>
          <w:sz w:val="28"/>
          <w:sz w:val="28"/>
          <w:szCs w:val="28"/>
          <w:rtl w:val="true"/>
          <w:lang w:bidi="fa-IR"/>
        </w:rPr>
        <w:t>مزجی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عتیقة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 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ابتداء المصنفین فی أوائل کتبهم بالبسملة لوجوه خمسة،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أول الموجودات فیکون اسمه أول</w:t>
      </w:r>
    </w:p>
    <w:p>
      <w:pPr>
        <w:pStyle w:val="BookText"/>
        <w:rPr/>
      </w:pPr>
      <w:r>
        <w:rPr>
          <w:rFonts w:ascii="IRNazanin" w:hAnsi="IRNazanin" w:eastAsia="IRNazanin"/>
          <w:color w:val="111111"/>
          <w:sz w:val="28"/>
          <w:sz w:val="28"/>
          <w:szCs w:val="28"/>
          <w:rtl w:val="true"/>
          <w:lang w:bidi="fa-IR"/>
        </w:rPr>
        <w:t>المکتوبات،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اقتداء بکتاب الله فی کل سورة الا البراءة لأنها سورة غضب و البسملة رحمة و هما لا یجتمعان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لم یذکر فی النسخة اسم المؤلف و لا الکاتب</w:t>
      </w:r>
      <w:r>
        <w:rPr>
          <w:rFonts w:eastAsia="IRNazanin" w:cs="IRNazanin"/>
          <w:color w:val="111111"/>
          <w:sz w:val="28"/>
          <w:szCs w:val="28"/>
          <w:rtl w:val="true"/>
          <w:lang w:bidi="fa-IR"/>
        </w:rPr>
        <w:t>.</w:t>
      </w:r>
    </w:p>
    <w:p>
      <w:pPr>
        <w:pStyle w:val="Heading3"/>
        <w:numPr>
          <w:ilvl w:val="2"/>
          <w:numId w:val="1"/>
        </w:numPr>
        <w:rPr/>
      </w:pPr>
      <w:bookmarkStart w:id="1135" w:name="__RefHeading___Toc8584896_73709187"/>
      <w:bookmarkStart w:id="1136" w:name="_Toc511"/>
      <w:bookmarkEnd w:id="1135"/>
      <w:r>
        <w:rPr>
          <w:rtl w:val="true"/>
        </w:rPr>
        <w:t>شرح الباب الحادی عشر</w:t>
      </w:r>
      <w:bookmarkEnd w:id="1136"/>
    </w:p>
    <w:p>
      <w:pPr>
        <w:pStyle w:val="BookText"/>
        <w:rPr/>
      </w:pPr>
      <w:r>
        <w:rPr>
          <w:rFonts w:ascii="IRNazanin" w:hAnsi="IRNazanin" w:eastAsia="IRNazanin"/>
          <w:color w:val="111111"/>
          <w:sz w:val="28"/>
          <w:sz w:val="28"/>
          <w:szCs w:val="28"/>
          <w:rtl w:val="true"/>
          <w:lang w:bidi="fa-IR"/>
        </w:rPr>
        <w:t xml:space="preserve">للسید الأمیر أبی الفتح الشریفی الشیعی ابن الناصب المیرزا مخدوم، من أحفاد المیر السید الشریف الجرجانی الحسینی،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حدود سنة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کتبه علی عهد السلطان شاه طهماسب الصفوی،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کل باب عظیم و دیباجة کل کتاب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مفتاح الباب الملحق بمختصر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فیظهر من إشارته إلی الکتاب بعنوان المفتاح تسمیته له بذلک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شرح مزجی مبسوط، توجد نسخه خط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و تاریخها سنة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وصفها العماد الفهرسی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الرضویة نسخه أخری بخط السید محمد أمین تاریخها سنة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راجه فیض‏آباد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المیر محمد أشرف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شهاب الدین بقم کما کتبه إلینا</w:t>
      </w:r>
      <w:r>
        <w:rPr>
          <w:rFonts w:eastAsia="IRNazanin" w:cs="IRNazanin"/>
          <w:color w:val="111111"/>
          <w:sz w:val="28"/>
          <w:szCs w:val="28"/>
          <w:rtl w:val="true"/>
          <w:lang w:bidi="fa-IR"/>
        </w:rPr>
        <w:t>.</w:t>
      </w:r>
    </w:p>
    <w:p>
      <w:pPr>
        <w:pStyle w:val="Heading3"/>
        <w:numPr>
          <w:ilvl w:val="2"/>
          <w:numId w:val="1"/>
        </w:numPr>
        <w:rPr/>
      </w:pPr>
      <w:bookmarkStart w:id="1137" w:name="__RefHeading___Toc8584898_73709187"/>
      <w:bookmarkStart w:id="1138" w:name="_Toc512"/>
      <w:bookmarkEnd w:id="1137"/>
      <w:r>
        <w:rPr/>
        <w:t>381</w:t>
      </w:r>
      <w:r>
        <w:rPr>
          <w:rtl w:val="true"/>
        </w:rPr>
        <w:t xml:space="preserve">- </w:t>
      </w:r>
      <w:r>
        <w:rPr>
          <w:rtl w:val="true"/>
        </w:rPr>
        <w:t>شرح الباب الحادی عشر</w:t>
      </w:r>
      <w:bookmarkEnd w:id="113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بالفارسیة للمیر أبی الفتح الشریفی المذکور </w:t>
      </w:r>
      <w:bookmarkStart w:id="1139" w:name="pg11719_135091"/>
    </w:p>
    <w:p>
      <w:pPr>
        <w:pStyle w:val="BookText"/>
        <w:rPr/>
      </w:pPr>
      <w:bookmarkEnd w:id="1139"/>
      <w:r>
        <w:rPr>
          <w:rFonts w:ascii="IRNazanin" w:hAnsi="IRNazanin" w:eastAsia="IRNazanin"/>
          <w:color w:val="111111"/>
          <w:sz w:val="28"/>
          <w:sz w:val="28"/>
          <w:szCs w:val="28"/>
          <w:rtl w:val="true"/>
          <w:lang w:bidi="fa-IR"/>
        </w:rPr>
        <w:t xml:space="preserve">کتبه بعد شرحه العربی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آنفا، فی مراغة فی عسکر السلطان فی سنة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تبریز عند السید علی مولانا و هو من مکتبة والده السید محمد مولانا کما کتبه إلینا حفیده السید أبو الحسن‏</w:t>
      </w:r>
    </w:p>
    <w:p>
      <w:pPr>
        <w:pStyle w:val="Heading3"/>
        <w:numPr>
          <w:ilvl w:val="2"/>
          <w:numId w:val="1"/>
        </w:numPr>
        <w:rPr/>
      </w:pPr>
      <w:bookmarkStart w:id="1140" w:name="__RefHeading___Toc8584900_73709187"/>
      <w:bookmarkStart w:id="1141" w:name="_Toc513"/>
      <w:bookmarkEnd w:id="1140"/>
      <w:r>
        <w:rPr>
          <w:rtl w:val="true"/>
        </w:rPr>
        <w:t>شرح الباب الحادی عشر</w:t>
      </w:r>
      <w:bookmarkEnd w:id="1141"/>
    </w:p>
    <w:p>
      <w:pPr>
        <w:pStyle w:val="BookText"/>
        <w:rPr/>
      </w:pPr>
      <w:r>
        <w:rPr>
          <w:rFonts w:ascii="IRNazanin" w:hAnsi="IRNazanin" w:eastAsia="IRNazanin"/>
          <w:color w:val="111111"/>
          <w:sz w:val="28"/>
          <w:sz w:val="28"/>
          <w:szCs w:val="28"/>
          <w:rtl w:val="true"/>
          <w:lang w:bidi="fa-IR"/>
        </w:rPr>
        <w:t xml:space="preserve">للشیخ نجم الدین خضر الرازی من علماء أوائل عصر الصفویة، کبیر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الأنور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فی سنة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Heading3"/>
        <w:numPr>
          <w:ilvl w:val="2"/>
          <w:numId w:val="1"/>
        </w:numPr>
        <w:rPr/>
      </w:pPr>
      <w:bookmarkStart w:id="1142" w:name="__RefHeading___Toc8584902_73709187"/>
      <w:bookmarkStart w:id="1143" w:name="_Toc514"/>
      <w:bookmarkEnd w:id="1142"/>
      <w:r>
        <w:rPr>
          <w:rtl w:val="true"/>
        </w:rPr>
        <w:t>شرح الباب الحادی عشر</w:t>
      </w:r>
      <w:bookmarkEnd w:id="1143"/>
    </w:p>
    <w:p>
      <w:pPr>
        <w:pStyle w:val="BookText"/>
        <w:rPr/>
      </w:pPr>
      <w:r>
        <w:rPr>
          <w:rFonts w:ascii="IRNazanin" w:hAnsi="IRNazanin" w:eastAsia="IRNazanin"/>
          <w:color w:val="111111"/>
          <w:sz w:val="28"/>
          <w:sz w:val="28"/>
          <w:szCs w:val="28"/>
          <w:rtl w:val="true"/>
          <w:lang w:bidi="fa-IR"/>
        </w:rPr>
        <w:t xml:space="preserve">فارسی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144" w:name="__RefHeading___Toc8584904_73709187"/>
      <w:bookmarkStart w:id="1145" w:name="_Toc515"/>
      <w:bookmarkEnd w:id="1144"/>
      <w:r>
        <w:rPr/>
        <w:t>382</w:t>
      </w:r>
      <w:r>
        <w:rPr>
          <w:rtl w:val="true"/>
        </w:rPr>
        <w:t xml:space="preserve">- </w:t>
      </w:r>
      <w:r>
        <w:rPr>
          <w:rtl w:val="true"/>
        </w:rPr>
        <w:t>شرح الباب الحادی عشر</w:t>
      </w:r>
      <w:bookmarkEnd w:id="1145"/>
    </w:p>
    <w:p>
      <w:pPr>
        <w:pStyle w:val="BookText"/>
        <w:rPr/>
      </w:pPr>
      <w:r>
        <w:rPr>
          <w:rFonts w:ascii="IRNazanin" w:hAnsi="IRNazanin" w:eastAsia="IRNazanin"/>
          <w:color w:val="111111"/>
          <w:sz w:val="28"/>
          <w:sz w:val="28"/>
          <w:szCs w:val="28"/>
          <w:rtl w:val="true"/>
          <w:lang w:bidi="fa-IR"/>
        </w:rPr>
        <w:t xml:space="preserve">للعلامة السید دلدار علی بن محمد معین النصیرآبادی المتوفی بلکهنو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راجه فیض‏آباد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بالهند الماری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146" w:name="__RefHeading___Toc8584906_73709187"/>
      <w:bookmarkStart w:id="1147" w:name="_Toc516"/>
      <w:bookmarkEnd w:id="1146"/>
      <w:r>
        <w:rPr>
          <w:rtl w:val="true"/>
        </w:rPr>
        <w:t>شرح الباب الحادی عشر</w:t>
      </w:r>
      <w:bookmarkEnd w:id="1147"/>
    </w:p>
    <w:p>
      <w:pPr>
        <w:pStyle w:val="BookText"/>
        <w:rPr/>
      </w:pPr>
      <w:r>
        <w:rPr>
          <w:rFonts w:ascii="IRNazanin" w:hAnsi="IRNazanin" w:eastAsia="IRNazanin"/>
          <w:color w:val="111111"/>
          <w:sz w:val="28"/>
          <w:sz w:val="28"/>
          <w:szCs w:val="28"/>
          <w:rtl w:val="true"/>
          <w:lang w:bidi="fa-IR"/>
        </w:rPr>
        <w:t xml:space="preserve">للشیخ محمد رضا بن قاسم الغراوی النجفی المعاصر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 المدخر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1148" w:name="__RefHeading___Toc8584908_73709187"/>
      <w:bookmarkStart w:id="1149" w:name="_Toc517"/>
      <w:bookmarkEnd w:id="1148"/>
      <w:r>
        <w:rPr>
          <w:rtl w:val="true"/>
        </w:rPr>
        <w:t>شرح الباب الحادی عشر</w:t>
      </w:r>
      <w:bookmarkEnd w:id="1149"/>
    </w:p>
    <w:p>
      <w:pPr>
        <w:pStyle w:val="BookText"/>
        <w:rPr/>
      </w:pPr>
      <w:r>
        <w:rPr>
          <w:rFonts w:ascii="IRNazanin" w:hAnsi="IRNazanin" w:eastAsia="IRNazanin"/>
          <w:color w:val="111111"/>
          <w:sz w:val="28"/>
          <w:sz w:val="28"/>
          <w:szCs w:val="28"/>
          <w:rtl w:val="true"/>
          <w:lang w:bidi="fa-IR"/>
        </w:rPr>
        <w:t xml:space="preserve">للشیخ سلیمان بن أحمد آل عبد الجبار القطیفی المتوفی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بقال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القطیف لیلة الجمعة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تاریخ کتابتها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150" w:name="__RefHeading___Toc8584910_73709187"/>
      <w:bookmarkStart w:id="1151" w:name="_Toc518"/>
      <w:bookmarkEnd w:id="1150"/>
      <w:r>
        <w:rPr/>
        <w:t>383</w:t>
      </w:r>
      <w:r>
        <w:rPr>
          <w:rtl w:val="true"/>
        </w:rPr>
        <w:t xml:space="preserve">- </w:t>
      </w:r>
      <w:r>
        <w:rPr>
          <w:rtl w:val="true"/>
        </w:rPr>
        <w:t>شرح الباب الحادی عشر</w:t>
      </w:r>
      <w:bookmarkEnd w:id="1151"/>
    </w:p>
    <w:p>
      <w:pPr>
        <w:pStyle w:val="BookText"/>
        <w:rPr/>
      </w:pPr>
      <w:r>
        <w:rPr>
          <w:rFonts w:ascii="IRNazanin" w:hAnsi="IRNazanin" w:eastAsia="IRNazanin"/>
          <w:color w:val="111111"/>
          <w:sz w:val="28"/>
          <w:sz w:val="28"/>
          <w:szCs w:val="28"/>
          <w:rtl w:val="true"/>
          <w:lang w:bidi="fa-IR"/>
        </w:rPr>
        <w:t xml:space="preserve">غیر تام، للشیخ سلیمان بن عبد الله بن علی بن الحسین بن أحمد بن یوسف بن عمار الحویزی البحرانی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ذکره هو فی إجازته للمولی محمد رفیع البیرمی اللاری 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ذکر نظمه للباب الحادی عشر أیضا</w:t>
      </w:r>
      <w:r>
        <w:rPr>
          <w:rFonts w:eastAsia="IRNazanin" w:cs="IRNazanin"/>
          <w:color w:val="111111"/>
          <w:sz w:val="28"/>
          <w:szCs w:val="28"/>
          <w:rtl w:val="true"/>
          <w:lang w:bidi="fa-IR"/>
        </w:rPr>
        <w:t>.</w:t>
      </w:r>
    </w:p>
    <w:p>
      <w:pPr>
        <w:pStyle w:val="Heading3"/>
        <w:numPr>
          <w:ilvl w:val="2"/>
          <w:numId w:val="1"/>
        </w:numPr>
        <w:rPr/>
      </w:pPr>
      <w:bookmarkStart w:id="1152" w:name="__RefHeading___Toc8584912_73709187"/>
      <w:bookmarkStart w:id="1153" w:name="_Toc519"/>
      <w:bookmarkEnd w:id="1152"/>
      <w:r>
        <w:rPr/>
        <w:t>384</w:t>
      </w:r>
      <w:r>
        <w:rPr>
          <w:rtl w:val="true"/>
        </w:rPr>
        <w:t xml:space="preserve">- </w:t>
      </w:r>
      <w:r>
        <w:rPr>
          <w:rtl w:val="true"/>
        </w:rPr>
        <w:t>شرح الباب الحادی عشر</w:t>
      </w:r>
      <w:bookmarkEnd w:id="115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بالفارسیة،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المجدد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بسامراء،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مصنف مختصر ساخت مصباح شیخ طوسی را و مرتب ساخت برده باب، إلحاق کرد بر أو بواسطة آنکه عبادت‏ </w:t>
      </w:r>
      <w:bookmarkStart w:id="1154" w:name="pg11719_135092"/>
    </w:p>
    <w:p>
      <w:pPr>
        <w:pStyle w:val="BookText"/>
        <w:rPr/>
      </w:pPr>
      <w:bookmarkEnd w:id="1154"/>
      <w:r>
        <w:rPr>
          <w:rFonts w:ascii="IRNazanin" w:hAnsi="IRNazanin" w:eastAsia="IRNazanin"/>
          <w:color w:val="111111"/>
          <w:sz w:val="28"/>
          <w:sz w:val="28"/>
          <w:szCs w:val="28"/>
          <w:rtl w:val="true"/>
          <w:lang w:bidi="fa-IR"/>
        </w:rPr>
        <w:t xml:space="preserve">صحیح نیست مگر بعد تصحیح اعتقاد و بواسطة إبقاء ترتیب مختصر، عنوان باب أول نساخت، و باب عبارت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Heading3"/>
        <w:numPr>
          <w:ilvl w:val="2"/>
          <w:numId w:val="1"/>
        </w:numPr>
        <w:rPr/>
      </w:pPr>
      <w:bookmarkStart w:id="1155" w:name="__RefHeading___Toc8584914_73709187"/>
      <w:bookmarkStart w:id="1156" w:name="_Toc520"/>
      <w:bookmarkEnd w:id="1155"/>
      <w:r>
        <w:rPr/>
        <w:t>385</w:t>
      </w:r>
      <w:r>
        <w:rPr>
          <w:rtl w:val="true"/>
        </w:rPr>
        <w:t xml:space="preserve">- </w:t>
      </w:r>
      <w:r>
        <w:rPr>
          <w:rtl w:val="true"/>
        </w:rPr>
        <w:t>شرح الباب الحادی عشر</w:t>
      </w:r>
      <w:bookmarkEnd w:id="1156"/>
    </w:p>
    <w:p>
      <w:pPr>
        <w:pStyle w:val="BookText"/>
        <w:rPr/>
      </w:pPr>
      <w:r>
        <w:rPr>
          <w:rFonts w:ascii="IRNazanin" w:hAnsi="IRNazanin" w:eastAsia="IRNazanin"/>
          <w:color w:val="111111"/>
          <w:sz w:val="28"/>
          <w:sz w:val="28"/>
          <w:szCs w:val="28"/>
          <w:rtl w:val="true"/>
          <w:lang w:bidi="fa-IR"/>
        </w:rPr>
        <w:t>فارسی مزجی ناقص الأول، و آخره بعد شرح قول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الأمن من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اختتام این رسالة با من ضرر موجب حسن خاتمه است، هم چنان‏که افتتاحش بلفظ الباب که از ترکیب ألف و لام حاصل شده مفید حسن مفاتحه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تاریخ کتابته سنة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فی بعض مکتبات النجف الأشرف</w:t>
      </w:r>
      <w:r>
        <w:rPr>
          <w:rFonts w:eastAsia="IRNazanin" w:cs="IRNazanin"/>
          <w:color w:val="111111"/>
          <w:sz w:val="28"/>
          <w:szCs w:val="28"/>
          <w:rtl w:val="true"/>
          <w:lang w:bidi="fa-IR"/>
        </w:rPr>
        <w:t>.</w:t>
      </w:r>
    </w:p>
    <w:p>
      <w:pPr>
        <w:pStyle w:val="Heading3"/>
        <w:numPr>
          <w:ilvl w:val="2"/>
          <w:numId w:val="1"/>
        </w:numPr>
        <w:rPr/>
      </w:pPr>
      <w:bookmarkStart w:id="1157" w:name="__RefHeading___Toc8584916_73709187"/>
      <w:bookmarkStart w:id="1158" w:name="_Toc521"/>
      <w:bookmarkEnd w:id="1157"/>
      <w:r>
        <w:rPr/>
        <w:t>386</w:t>
      </w:r>
      <w:r>
        <w:rPr>
          <w:rtl w:val="true"/>
        </w:rPr>
        <w:t xml:space="preserve">- </w:t>
      </w:r>
      <w:r>
        <w:rPr>
          <w:rtl w:val="true"/>
        </w:rPr>
        <w:t>شرح الباب الحادی عشر</w:t>
      </w:r>
      <w:bookmarkEnd w:id="1158"/>
    </w:p>
    <w:p>
      <w:pPr>
        <w:pStyle w:val="BookText"/>
        <w:rPr/>
      </w:pPr>
      <w:r>
        <w:rPr>
          <w:rFonts w:ascii="IRNazanin" w:hAnsi="IRNazanin" w:eastAsia="IRNazanin"/>
          <w:color w:val="111111"/>
          <w:sz w:val="28"/>
          <w:sz w:val="28"/>
          <w:szCs w:val="28"/>
          <w:rtl w:val="true"/>
          <w:lang w:bidi="fa-IR"/>
        </w:rPr>
        <w:t xml:space="preserve">فارسی للسید شکر الله بن جمشید الحسینی السبزواری، ألفه سنة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کتب السید میرزا آقا المدعو بالفاضل الهاشمی فی سبزوار</w:t>
      </w:r>
      <w:r>
        <w:rPr>
          <w:rFonts w:eastAsia="IRNazanin" w:cs="IRNazanin"/>
          <w:color w:val="111111"/>
          <w:sz w:val="28"/>
          <w:szCs w:val="28"/>
          <w:rtl w:val="true"/>
          <w:lang w:bidi="fa-IR"/>
        </w:rPr>
        <w:t>.</w:t>
      </w:r>
    </w:p>
    <w:p>
      <w:pPr>
        <w:pStyle w:val="Heading3"/>
        <w:numPr>
          <w:ilvl w:val="2"/>
          <w:numId w:val="1"/>
        </w:numPr>
        <w:rPr/>
      </w:pPr>
      <w:bookmarkStart w:id="1159" w:name="__RefHeading___Toc8584918_73709187"/>
      <w:bookmarkStart w:id="1160" w:name="_Toc522"/>
      <w:bookmarkEnd w:id="1159"/>
      <w:r>
        <w:rPr/>
        <w:t>387</w:t>
      </w:r>
      <w:r>
        <w:rPr>
          <w:rtl w:val="true"/>
        </w:rPr>
        <w:t xml:space="preserve">- </w:t>
      </w:r>
      <w:r>
        <w:rPr>
          <w:rtl w:val="true"/>
        </w:rPr>
        <w:t>شرح الباب الحادی عشر</w:t>
      </w:r>
      <w:bookmarkEnd w:id="1160"/>
    </w:p>
    <w:p>
      <w:pPr>
        <w:pStyle w:val="BookText"/>
        <w:rPr/>
      </w:pPr>
      <w:r>
        <w:rPr>
          <w:rFonts w:ascii="IRNazanin" w:hAnsi="IRNazanin" w:eastAsia="IRNazanin"/>
          <w:color w:val="111111"/>
          <w:sz w:val="28"/>
          <w:sz w:val="28"/>
          <w:szCs w:val="28"/>
          <w:rtl w:val="true"/>
          <w:lang w:bidi="fa-IR"/>
        </w:rPr>
        <w:t xml:space="preserve">بالفارسیة، للسید صدر الدین محمد بن المیر محمد باقر الرضوی القمی الهمدانی الغروی المتوفی فی حدود سنة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المیرزا عبد الرزاق الواعظ الهمدانی، و أخری عند السید شهاب الدین الحسینی کما کتبه إلینا، و ثالثة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جلال الدین المحدث الأرومی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طهران،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ثنا پروردگاری را سزا است که وجودش از نهایت بیدائی از دلیل منزه و مبرا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أنه کتب بعضه قبل سنین و نسج علیه العنکبوت ثم التمس منه تتمیمه الفاضل الثاقب الوقاد النقاد المیرزا محمد علی بن المیرزا محمد رحیم ابن الصائب فتممه، و کتب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النبوة الخاصة</w:t>
      </w:r>
      <w:r>
        <w:rPr>
          <w:rFonts w:eastAsia="IRNazanin" w:cs="IRNazanin"/>
          <w:color w:val="111111"/>
          <w:sz w:val="28"/>
          <w:szCs w:val="28"/>
          <w:rtl w:val="true"/>
          <w:lang w:bidi="fa-IR"/>
        </w:rPr>
        <w:t>.</w:t>
      </w:r>
    </w:p>
    <w:p>
      <w:pPr>
        <w:pStyle w:val="Heading3"/>
        <w:numPr>
          <w:ilvl w:val="2"/>
          <w:numId w:val="1"/>
        </w:numPr>
        <w:rPr/>
      </w:pPr>
      <w:bookmarkStart w:id="1161" w:name="__RefHeading___Toc8584920_73709187"/>
      <w:bookmarkStart w:id="1162" w:name="_Toc523"/>
      <w:bookmarkEnd w:id="1161"/>
      <w:r>
        <w:rPr>
          <w:rtl w:val="true"/>
        </w:rPr>
        <w:t>شرح الباب الحادی عشر</w:t>
      </w:r>
      <w:bookmarkEnd w:id="1162"/>
    </w:p>
    <w:p>
      <w:pPr>
        <w:pStyle w:val="BookText"/>
        <w:rPr/>
      </w:pPr>
      <w:r>
        <w:rPr>
          <w:rFonts w:ascii="IRNazanin" w:hAnsi="IRNazanin" w:eastAsia="IRNazanin"/>
          <w:color w:val="111111"/>
          <w:sz w:val="28"/>
          <w:sz w:val="28"/>
          <w:szCs w:val="28"/>
          <w:rtl w:val="true"/>
          <w:lang w:bidi="fa-IR"/>
        </w:rPr>
        <w:t xml:space="preserve">للشیخ صفی الدین بن الشیخ فخر الدین الطریحی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بإشراف و اعتناء الفاضل محمد کاظم الطریحی وفقه الله</w:t>
      </w:r>
      <w:r>
        <w:rPr>
          <w:rFonts w:eastAsia="IRNazanin" w:cs="IRNazanin"/>
          <w:color w:val="111111"/>
          <w:sz w:val="28"/>
          <w:szCs w:val="28"/>
          <w:rtl w:val="true"/>
          <w:lang w:bidi="fa-IR"/>
        </w:rPr>
        <w:t>.</w:t>
      </w:r>
    </w:p>
    <w:p>
      <w:pPr>
        <w:pStyle w:val="Heading3"/>
        <w:numPr>
          <w:ilvl w:val="2"/>
          <w:numId w:val="1"/>
        </w:numPr>
        <w:rPr/>
      </w:pPr>
      <w:bookmarkStart w:id="1163" w:name="__RefHeading___Toc8584922_73709187"/>
      <w:bookmarkStart w:id="1164" w:name="_Toc524"/>
      <w:bookmarkEnd w:id="1163"/>
      <w:r>
        <w:rPr/>
        <w:t>388</w:t>
      </w:r>
      <w:r>
        <w:rPr>
          <w:rtl w:val="true"/>
        </w:rPr>
        <w:t xml:space="preserve">- </w:t>
      </w:r>
      <w:r>
        <w:rPr>
          <w:rtl w:val="true"/>
        </w:rPr>
        <w:t>شرح الباب الحادی عشر</w:t>
      </w:r>
      <w:bookmarkEnd w:id="116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شاه طاهر بن رضی الدین‏ </w:t>
      </w:r>
      <w:bookmarkStart w:id="1165" w:name="pg11719_135093"/>
    </w:p>
    <w:p>
      <w:pPr>
        <w:pStyle w:val="BookText"/>
        <w:rPr/>
      </w:pPr>
      <w:bookmarkEnd w:id="1165"/>
      <w:r>
        <w:rPr>
          <w:rFonts w:ascii="IRNazanin" w:hAnsi="IRNazanin" w:eastAsia="IRNazanin"/>
          <w:color w:val="111111"/>
          <w:sz w:val="28"/>
          <w:sz w:val="28"/>
          <w:szCs w:val="28"/>
          <w:rtl w:val="true"/>
          <w:lang w:bidi="fa-IR"/>
        </w:rPr>
        <w:t>الإسماعیلی الحسینی الکاشانی، تلمیذ شیخ الشیخ شمس الدین محمد الخفری المعاصر للمحقق الکرکی</w:t>
      </w:r>
      <w:r>
        <w:rPr>
          <w:rFonts w:eastAsia="IRNazanin" w:cs="IRNazanin"/>
          <w:color w:val="111111"/>
          <w:sz w:val="28"/>
          <w:szCs w:val="28"/>
          <w:rtl w:val="true"/>
          <w:lang w:bidi="fa-IR"/>
        </w:rPr>
        <w:t>.</w:t>
      </w:r>
    </w:p>
    <w:p>
      <w:pPr>
        <w:pStyle w:val="Heading3"/>
        <w:numPr>
          <w:ilvl w:val="2"/>
          <w:numId w:val="1"/>
        </w:numPr>
        <w:rPr/>
      </w:pPr>
      <w:bookmarkStart w:id="1166" w:name="__RefHeading___Toc8584924_73709187"/>
      <w:bookmarkStart w:id="1167" w:name="_Toc525"/>
      <w:bookmarkEnd w:id="1166"/>
      <w:r>
        <w:rPr/>
        <w:t>389</w:t>
      </w:r>
      <w:r>
        <w:rPr>
          <w:rtl w:val="true"/>
        </w:rPr>
        <w:t xml:space="preserve">- </w:t>
      </w:r>
      <w:r>
        <w:rPr>
          <w:rtl w:val="true"/>
        </w:rPr>
        <w:t>شرح الباب الحادی عشر</w:t>
      </w:r>
      <w:bookmarkEnd w:id="1167"/>
    </w:p>
    <w:p>
      <w:pPr>
        <w:pStyle w:val="BookText"/>
        <w:rPr/>
      </w:pPr>
      <w:r>
        <w:rPr>
          <w:rFonts w:ascii="IRNazanin" w:hAnsi="IRNazanin" w:eastAsia="IRNazanin"/>
          <w:color w:val="111111"/>
          <w:sz w:val="28"/>
          <w:sz w:val="28"/>
          <w:szCs w:val="28"/>
          <w:rtl w:val="true"/>
          <w:lang w:bidi="fa-IR"/>
        </w:rPr>
        <w:t xml:space="preserve">للشیخ طاهر بن الشیخ عبد علی بن الشیخ طاهر الحجامی النجفی المعاصر المولود سنة ثمانین و مائتین و ألف و المتوفی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کان عند ولده الشیخ محمد جواد رحمه الله</w:t>
      </w:r>
      <w:r>
        <w:rPr>
          <w:rFonts w:eastAsia="IRNazanin" w:cs="IRNazanin"/>
          <w:color w:val="111111"/>
          <w:sz w:val="28"/>
          <w:szCs w:val="28"/>
          <w:rtl w:val="true"/>
          <w:lang w:bidi="fa-IR"/>
        </w:rPr>
        <w:t>.</w:t>
      </w:r>
    </w:p>
    <w:p>
      <w:pPr>
        <w:pStyle w:val="Heading3"/>
        <w:numPr>
          <w:ilvl w:val="2"/>
          <w:numId w:val="1"/>
        </w:numPr>
        <w:rPr/>
      </w:pPr>
      <w:bookmarkStart w:id="1168" w:name="__RefHeading___Toc8584926_73709187"/>
      <w:bookmarkStart w:id="1169" w:name="_Toc526"/>
      <w:bookmarkEnd w:id="1168"/>
      <w:r>
        <w:rPr>
          <w:rtl w:val="true"/>
        </w:rPr>
        <w:t>شرح الباب الحادی عشر</w:t>
      </w:r>
      <w:bookmarkEnd w:id="1169"/>
    </w:p>
    <w:p>
      <w:pPr>
        <w:pStyle w:val="BookText"/>
        <w:rPr/>
      </w:pPr>
      <w:r>
        <w:rPr>
          <w:rFonts w:ascii="IRNazanin" w:hAnsi="IRNazanin" w:eastAsia="IRNazanin"/>
          <w:color w:val="111111"/>
          <w:sz w:val="28"/>
          <w:sz w:val="28"/>
          <w:szCs w:val="28"/>
          <w:rtl w:val="true"/>
          <w:lang w:bidi="fa-IR"/>
        </w:rPr>
        <w:t xml:space="preserve">و ترجمته بالفارسیة للمولی عبد الباقی بن محمد حسین، یوجد عند السید أبی الحسن الکتابی فی أصفهان،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یوم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نقل فائدة عنه فی بیان المعنی الحقیقی و المجازی للمعجزة فی هامش نسخه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سنة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تألیفه قبل ذلک</w:t>
      </w:r>
      <w:r>
        <w:rPr>
          <w:rFonts w:eastAsia="IRNazanin" w:cs="IRNazanin"/>
          <w:color w:val="111111"/>
          <w:sz w:val="28"/>
          <w:szCs w:val="28"/>
          <w:rtl w:val="true"/>
          <w:lang w:bidi="fa-IR"/>
        </w:rPr>
        <w:t>.</w:t>
      </w:r>
    </w:p>
    <w:p>
      <w:pPr>
        <w:pStyle w:val="Heading3"/>
        <w:numPr>
          <w:ilvl w:val="2"/>
          <w:numId w:val="1"/>
        </w:numPr>
        <w:rPr/>
      </w:pPr>
      <w:bookmarkStart w:id="1170" w:name="__RefHeading___Toc8584928_73709187"/>
      <w:bookmarkStart w:id="1171" w:name="_Toc527"/>
      <w:bookmarkEnd w:id="1170"/>
      <w:r>
        <w:rPr>
          <w:rtl w:val="true"/>
        </w:rPr>
        <w:t>شرح الباب الحادی عشر</w:t>
      </w:r>
      <w:bookmarkEnd w:id="1171"/>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العارف عبد الوحید الجیلانی أو الأسترآبادی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تفصیله‏</w:t>
      </w:r>
    </w:p>
    <w:p>
      <w:pPr>
        <w:pStyle w:val="Heading3"/>
        <w:numPr>
          <w:ilvl w:val="2"/>
          <w:numId w:val="1"/>
        </w:numPr>
        <w:rPr/>
      </w:pPr>
      <w:bookmarkStart w:id="1172" w:name="__RefHeading___Toc8584930_73709187"/>
      <w:bookmarkStart w:id="1173" w:name="_Toc528"/>
      <w:bookmarkEnd w:id="1172"/>
      <w:r>
        <w:rPr>
          <w:rtl w:val="true"/>
        </w:rPr>
        <w:t>شرح الباب الحادی عشر</w:t>
      </w:r>
      <w:bookmarkEnd w:id="117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الهاء</w:t>
      </w:r>
    </w:p>
    <w:p>
      <w:pPr>
        <w:pStyle w:val="Heading3"/>
        <w:numPr>
          <w:ilvl w:val="2"/>
          <w:numId w:val="1"/>
        </w:numPr>
        <w:rPr/>
      </w:pPr>
      <w:bookmarkStart w:id="1174" w:name="__RefHeading___Toc8584932_73709187"/>
      <w:bookmarkStart w:id="1175" w:name="_Toc529"/>
      <w:bookmarkEnd w:id="1174"/>
      <w:r>
        <w:rPr/>
        <w:t>390</w:t>
      </w:r>
      <w:r>
        <w:rPr>
          <w:rtl w:val="true"/>
        </w:rPr>
        <w:t xml:space="preserve">- </w:t>
      </w:r>
      <w:r>
        <w:rPr>
          <w:rtl w:val="true"/>
        </w:rPr>
        <w:t>شرح الباب الحادی عشر</w:t>
      </w:r>
      <w:bookmarkEnd w:id="1175"/>
    </w:p>
    <w:p>
      <w:pPr>
        <w:pStyle w:val="BookText"/>
        <w:rPr/>
      </w:pPr>
      <w:r>
        <w:rPr>
          <w:rFonts w:ascii="IRNazanin" w:hAnsi="IRNazanin" w:eastAsia="IRNazanin"/>
          <w:color w:val="111111"/>
          <w:sz w:val="28"/>
          <w:sz w:val="28"/>
          <w:szCs w:val="28"/>
          <w:rtl w:val="true"/>
          <w:lang w:bidi="fa-IR"/>
        </w:rPr>
        <w:t xml:space="preserve">للمیرزا علی آغا التبریزی نزیل مشهد الرضا ع، و المتوفی بها فی حدود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ذکره الشیخ محمد علی الأردوبادی‏</w:t>
      </w:r>
    </w:p>
    <w:p>
      <w:pPr>
        <w:pStyle w:val="Heading3"/>
        <w:numPr>
          <w:ilvl w:val="2"/>
          <w:numId w:val="1"/>
        </w:numPr>
        <w:rPr/>
      </w:pPr>
      <w:bookmarkStart w:id="1176" w:name="__RefHeading___Toc8584934_73709187"/>
      <w:bookmarkStart w:id="1177" w:name="_Toc530"/>
      <w:bookmarkEnd w:id="1176"/>
      <w:r>
        <w:rPr/>
        <w:t>391</w:t>
      </w:r>
      <w:r>
        <w:rPr>
          <w:rtl w:val="true"/>
        </w:rPr>
        <w:t xml:space="preserve">- </w:t>
      </w:r>
      <w:r>
        <w:rPr>
          <w:rtl w:val="true"/>
        </w:rPr>
        <w:t>شرح الباب الحادی عشر</w:t>
      </w:r>
      <w:bookmarkEnd w:id="1177"/>
    </w:p>
    <w:p>
      <w:pPr>
        <w:pStyle w:val="BookText"/>
        <w:rPr/>
      </w:pPr>
      <w:r>
        <w:rPr>
          <w:rFonts w:ascii="IRNazanin" w:hAnsi="IRNazanin" w:eastAsia="IRNazanin"/>
          <w:color w:val="111111"/>
          <w:sz w:val="28"/>
          <w:sz w:val="28"/>
          <w:szCs w:val="28"/>
          <w:rtl w:val="true"/>
          <w:lang w:bidi="fa-IR"/>
        </w:rPr>
        <w:t xml:space="preserve">لمحمد بن أحمد المعروف بخواجکی، ألفه فی خامس شعبان سنة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کما فی فهرسها و قد ذکر فیه أن تاریخ کتابتها سنة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مفتح أبواب الحق علی أصحاب العدل و التوحید إلخ‏</w:t>
      </w:r>
    </w:p>
    <w:p>
      <w:pPr>
        <w:pStyle w:val="Heading3"/>
        <w:numPr>
          <w:ilvl w:val="2"/>
          <w:numId w:val="1"/>
        </w:numPr>
        <w:rPr/>
      </w:pPr>
      <w:bookmarkStart w:id="1178" w:name="__RefHeading___Toc8584936_73709187"/>
      <w:bookmarkStart w:id="1179" w:name="_Toc531"/>
      <w:bookmarkEnd w:id="1178"/>
      <w:r>
        <w:rPr/>
        <w:t>392</w:t>
      </w:r>
      <w:r>
        <w:rPr>
          <w:rtl w:val="true"/>
        </w:rPr>
        <w:t xml:space="preserve">- </w:t>
      </w:r>
      <w:r>
        <w:rPr>
          <w:rtl w:val="true"/>
        </w:rPr>
        <w:t>شرح الباب الحادی عشر</w:t>
      </w:r>
      <w:bookmarkEnd w:id="1179"/>
    </w:p>
    <w:p>
      <w:pPr>
        <w:pStyle w:val="BookText"/>
        <w:rPr/>
      </w:pPr>
      <w:r>
        <w:rPr>
          <w:rFonts w:ascii="IRNazanin" w:hAnsi="IRNazanin" w:eastAsia="IRNazanin"/>
          <w:color w:val="111111"/>
          <w:sz w:val="28"/>
          <w:sz w:val="28"/>
          <w:szCs w:val="28"/>
          <w:rtl w:val="true"/>
          <w:lang w:bidi="fa-IR"/>
        </w:rPr>
        <w:t xml:space="preserve">للشیخ محمد بن علی بن یوسف بن سعید المقشاعی الأصل الإصبعی المسکن،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تام‏</w:t>
      </w:r>
    </w:p>
    <w:p>
      <w:pPr>
        <w:pStyle w:val="Heading3"/>
        <w:numPr>
          <w:ilvl w:val="2"/>
          <w:numId w:val="1"/>
        </w:numPr>
        <w:rPr/>
      </w:pPr>
      <w:bookmarkStart w:id="1180" w:name="__RefHeading___Toc8584938_73709187"/>
      <w:bookmarkStart w:id="1181" w:name="_Toc532"/>
      <w:bookmarkEnd w:id="1180"/>
      <w:r>
        <w:rPr/>
        <w:t>393</w:t>
      </w:r>
      <w:r>
        <w:rPr>
          <w:rtl w:val="true"/>
        </w:rPr>
        <w:t xml:space="preserve">- </w:t>
      </w:r>
      <w:r>
        <w:rPr>
          <w:rtl w:val="true"/>
        </w:rPr>
        <w:t>شرح الباب الحادی عشر</w:t>
      </w:r>
      <w:bookmarkEnd w:id="118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المتکلم الفقیه الشیخ محمد بن علی‏ </w:t>
      </w:r>
      <w:bookmarkStart w:id="1182" w:name="pg11719_135094"/>
    </w:p>
    <w:p>
      <w:pPr>
        <w:pStyle w:val="BookText"/>
        <w:rPr/>
      </w:pPr>
      <w:bookmarkEnd w:id="1182"/>
      <w:r>
        <w:rPr>
          <w:rFonts w:ascii="IRNazanin" w:hAnsi="IRNazanin" w:eastAsia="IRNazanin"/>
          <w:color w:val="111111"/>
          <w:sz w:val="28"/>
          <w:sz w:val="28"/>
          <w:szCs w:val="28"/>
          <w:rtl w:val="true"/>
          <w:lang w:bidi="fa-IR"/>
        </w:rPr>
        <w:t xml:space="preserve">البحرانی والد الشیخ أحمد الإصبعی، قال الشیخ سلیمان الماحوزی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رسالته فی تاریخ علماء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شیخ مشایخنا و شرحه موجود فی خزانة کتب شیخنا الشیخ سلیمان بن أبی ظبیة و هو شرح لم یعمل مثله و قال الشیخ عبد الله السماهیجی فی إجازته للشیخ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أحسن شروحه لکنه غیر تام‏</w:t>
      </w:r>
    </w:p>
    <w:p>
      <w:pPr>
        <w:pStyle w:val="Heading3"/>
        <w:numPr>
          <w:ilvl w:val="2"/>
          <w:numId w:val="1"/>
        </w:numPr>
        <w:rPr/>
      </w:pPr>
      <w:bookmarkStart w:id="1183" w:name="__RefHeading___Toc8584940_73709187"/>
      <w:bookmarkStart w:id="1184" w:name="_Toc533"/>
      <w:bookmarkEnd w:id="1183"/>
      <w:r>
        <w:rPr>
          <w:rtl w:val="true"/>
        </w:rPr>
        <w:t>شرح الباب الحادی عشر</w:t>
      </w:r>
      <w:bookmarkEnd w:id="1184"/>
    </w:p>
    <w:p>
      <w:pPr>
        <w:pStyle w:val="BookText"/>
        <w:rPr/>
      </w:pPr>
      <w:r>
        <w:rPr>
          <w:rFonts w:ascii="IRNazanin" w:hAnsi="IRNazanin" w:eastAsia="IRNazanin"/>
          <w:color w:val="111111"/>
          <w:sz w:val="28"/>
          <w:sz w:val="28"/>
          <w:szCs w:val="28"/>
          <w:rtl w:val="true"/>
          <w:lang w:bidi="fa-IR"/>
        </w:rPr>
        <w:t xml:space="preserve">للشیخ محمد بن زین الدین علی بن حسام الدین إبراهیم بن الحسین بن إبراهیم ابن أبی جمهور الأحسائی الذی کان حیا فی سنة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شرح الشرح أیضا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1185" w:name="__RefHeading___Toc8584942_73709187"/>
      <w:bookmarkStart w:id="1186" w:name="_Toc534"/>
      <w:bookmarkEnd w:id="1185"/>
      <w:r>
        <w:rPr>
          <w:rtl w:val="true"/>
        </w:rPr>
        <w:t>شرح الباب الحادی عشر</w:t>
      </w:r>
      <w:bookmarkEnd w:id="1186"/>
    </w:p>
    <w:p>
      <w:pPr>
        <w:pStyle w:val="BookText"/>
        <w:rPr/>
      </w:pPr>
      <w:r>
        <w:rPr>
          <w:rFonts w:ascii="IRNazanin" w:hAnsi="IRNazanin" w:eastAsia="IRNazanin"/>
          <w:color w:val="111111"/>
          <w:sz w:val="28"/>
          <w:sz w:val="28"/>
          <w:szCs w:val="28"/>
          <w:rtl w:val="true"/>
          <w:lang w:bidi="fa-IR"/>
        </w:rPr>
        <w:t xml:space="preserve">للشیخ محمد الکرمی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مجلدین کما یأتی‏</w:t>
      </w:r>
    </w:p>
    <w:p>
      <w:pPr>
        <w:pStyle w:val="Heading3"/>
        <w:numPr>
          <w:ilvl w:val="2"/>
          <w:numId w:val="1"/>
        </w:numPr>
        <w:rPr/>
      </w:pPr>
      <w:bookmarkStart w:id="1187" w:name="__RefHeading___Toc8584944_73709187"/>
      <w:bookmarkStart w:id="1188" w:name="_Toc535"/>
      <w:bookmarkEnd w:id="1187"/>
      <w:r>
        <w:rPr>
          <w:rtl w:val="true"/>
        </w:rPr>
        <w:t>شرح الباب الحادی عشر</w:t>
      </w:r>
      <w:bookmarkEnd w:id="1188"/>
    </w:p>
    <w:p>
      <w:pPr>
        <w:pStyle w:val="BookText"/>
        <w:rPr/>
      </w:pPr>
      <w:r>
        <w:rPr>
          <w:rFonts w:ascii="IRNazanin" w:hAnsi="IRNazanin" w:eastAsia="IRNazanin"/>
          <w:color w:val="111111"/>
          <w:sz w:val="28"/>
          <w:sz w:val="28"/>
          <w:szCs w:val="28"/>
          <w:rtl w:val="true"/>
          <w:lang w:bidi="fa-IR"/>
        </w:rPr>
        <w:t xml:space="preserve">للفاضل أبی عبد الله مقداد بن عبد الله بن محمد ابن الحسین بن محمد السیوری الحلی تلمیذ الشهید الأول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یوم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المتداول المطبوع مرارا</w:t>
      </w:r>
    </w:p>
    <w:p>
      <w:pPr>
        <w:pStyle w:val="Heading3"/>
        <w:numPr>
          <w:ilvl w:val="2"/>
          <w:numId w:val="1"/>
        </w:numPr>
        <w:rPr/>
      </w:pPr>
      <w:bookmarkStart w:id="1189" w:name="__RefHeading___Toc8584946_73709187"/>
      <w:bookmarkStart w:id="1190" w:name="_Toc536"/>
      <w:bookmarkEnd w:id="1189"/>
      <w:r>
        <w:rPr/>
        <w:t>394</w:t>
      </w:r>
      <w:r>
        <w:rPr>
          <w:rtl w:val="true"/>
        </w:rPr>
        <w:t xml:space="preserve">- </w:t>
      </w:r>
      <w:r>
        <w:rPr>
          <w:rtl w:val="true"/>
        </w:rPr>
        <w:t>شرح باری إرمیناس‏</w:t>
      </w:r>
      <w:bookmarkEnd w:id="1190"/>
    </w:p>
    <w:p>
      <w:pPr>
        <w:pStyle w:val="BookText"/>
        <w:rPr/>
      </w:pPr>
      <w:r>
        <w:rPr>
          <w:rFonts w:ascii="IRNazanin" w:hAnsi="IRNazanin" w:eastAsia="IRNazanin"/>
          <w:color w:val="111111"/>
          <w:sz w:val="28"/>
          <w:sz w:val="28"/>
          <w:szCs w:val="28"/>
          <w:rtl w:val="true"/>
          <w:lang w:bidi="fa-IR"/>
        </w:rPr>
        <w:t xml:space="preserve">و هو صدر کتاب الخطابة للمعلم الثانی أبی نصر الفارابی محمد بن أحمد بن طرخان 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القفطی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p>
    <w:p>
      <w:pPr>
        <w:pStyle w:val="Heading3"/>
        <w:numPr>
          <w:ilvl w:val="2"/>
          <w:numId w:val="1"/>
        </w:numPr>
        <w:rPr/>
      </w:pPr>
      <w:bookmarkStart w:id="1191" w:name="__RefHeading___Toc8584948_73709187"/>
      <w:bookmarkStart w:id="1192" w:name="_Toc537"/>
      <w:bookmarkEnd w:id="1191"/>
      <w:r>
        <w:rPr>
          <w:rtl w:val="true"/>
        </w:rPr>
        <w:t>شرح بانت سعاد</w:t>
      </w:r>
      <w:bookmarkEnd w:id="1192"/>
    </w:p>
    <w:p>
      <w:pPr>
        <w:pStyle w:val="BookText"/>
        <w:rPr/>
      </w:pPr>
      <w:r>
        <w:rPr>
          <w:rFonts w:ascii="IRNazanin" w:hAnsi="IRNazanin" w:eastAsia="IRNazanin"/>
          <w:color w:val="111111"/>
          <w:sz w:val="28"/>
          <w:sz w:val="28"/>
          <w:szCs w:val="28"/>
          <w:rtl w:val="true"/>
          <w:lang w:bidi="fa-IR"/>
        </w:rPr>
        <w:t xml:space="preserve">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قصیدة بانت سعاد</w:t>
      </w:r>
      <w:r>
        <w:rPr>
          <w:rFonts w:eastAsia="IRNazanin" w:cs="IRNazanin"/>
          <w:color w:val="111111"/>
          <w:sz w:val="28"/>
          <w:szCs w:val="28"/>
          <w:rtl w:val="true"/>
          <w:lang w:bidi="fa-IR"/>
        </w:rPr>
        <w:t>)</w:t>
      </w:r>
    </w:p>
    <w:p>
      <w:pPr>
        <w:pStyle w:val="Heading3"/>
        <w:numPr>
          <w:ilvl w:val="2"/>
          <w:numId w:val="1"/>
        </w:numPr>
        <w:rPr/>
      </w:pPr>
      <w:bookmarkStart w:id="1193" w:name="__RefHeading___Toc8584950_73709187"/>
      <w:bookmarkStart w:id="1194" w:name="_Toc538"/>
      <w:bookmarkEnd w:id="1193"/>
      <w:r>
        <w:rPr/>
        <w:t>395</w:t>
      </w:r>
      <w:r>
        <w:rPr>
          <w:rtl w:val="true"/>
        </w:rPr>
        <w:t xml:space="preserve">- </w:t>
      </w:r>
      <w:r>
        <w:rPr>
          <w:rtl w:val="true"/>
        </w:rPr>
        <w:t>شرح البتول العذراء فی الکیمیاء الحمراء</w:t>
      </w:r>
      <w:bookmarkEnd w:id="1194"/>
    </w:p>
    <w:p>
      <w:pPr>
        <w:pStyle w:val="BookText"/>
        <w:rPr/>
      </w:pPr>
      <w:r>
        <w:rPr>
          <w:rFonts w:ascii="IRNazanin" w:hAnsi="IRNazanin" w:eastAsia="IRNazanin"/>
          <w:color w:val="111111"/>
          <w:sz w:val="28"/>
          <w:sz w:val="28"/>
          <w:szCs w:val="28"/>
          <w:rtl w:val="true"/>
          <w:lang w:bidi="fa-IR"/>
        </w:rPr>
        <w:t xml:space="preserve">للشیخ موسی ناظم متنه 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رأیته عند السید هبة الدین الشهرستانی‏</w:t>
      </w:r>
    </w:p>
    <w:p>
      <w:pPr>
        <w:pStyle w:val="Heading3"/>
        <w:numPr>
          <w:ilvl w:val="2"/>
          <w:numId w:val="1"/>
        </w:numPr>
        <w:rPr/>
      </w:pPr>
      <w:bookmarkStart w:id="1195" w:name="__RefHeading___Toc8584952_73709187"/>
      <w:bookmarkStart w:id="1196" w:name="_Toc539"/>
      <w:bookmarkEnd w:id="1195"/>
      <w:r>
        <w:rPr/>
        <w:t>396</w:t>
      </w:r>
      <w:r>
        <w:rPr>
          <w:rtl w:val="true"/>
        </w:rPr>
        <w:t xml:space="preserve">- </w:t>
      </w:r>
      <w:r>
        <w:rPr>
          <w:rtl w:val="true"/>
        </w:rPr>
        <w:t>شرح بحث الاستثناء</w:t>
      </w:r>
      <w:bookmarkEnd w:id="119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شرح بدر الدین بن مالک المعروف بشرح ابن الناظم، للسید محمد بن السید خلیفة الموسوی القطیفی البصری المتوفی بالکاظمیة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کثیرا کما هو اهله إلخ، رأیت نسخه منه فی الکاظمیة فی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الاستثنائیة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الکاظمی الأعرجی‏ </w:t>
      </w:r>
      <w:bookmarkStart w:id="1197" w:name="pg11719_135095"/>
    </w:p>
    <w:p>
      <w:pPr>
        <w:pStyle w:val="Heading3"/>
        <w:numPr>
          <w:ilvl w:val="2"/>
          <w:numId w:val="1"/>
        </w:numPr>
        <w:rPr/>
      </w:pPr>
      <w:bookmarkStart w:id="1198" w:name="__RefHeading___Toc8584954_73709187"/>
      <w:bookmarkStart w:id="1199" w:name="_Toc540"/>
      <w:bookmarkEnd w:id="1197"/>
      <w:bookmarkEnd w:id="1198"/>
      <w:r>
        <w:rPr/>
        <w:t>397</w:t>
      </w:r>
      <w:r>
        <w:rPr>
          <w:rtl w:val="true"/>
        </w:rPr>
        <w:t xml:space="preserve">- </w:t>
      </w:r>
      <w:r>
        <w:rPr>
          <w:rtl w:val="true"/>
        </w:rPr>
        <w:t>شرح البحرانیة المطبقیة</w:t>
      </w:r>
      <w:bookmarkEnd w:id="1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کتابان لملک الأطباء الشیرازی،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البحرانیة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للحکیم محمد ولی،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النوریة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و أول شرح البحرانیة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أیدنا بفصل الخطاب فی أصل الرد و وصل الجواب إلخ و هو شرح مزجی کتبه فی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نسخه منه تاریخ کتابتها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شیخ العراقین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و قد طبع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p>
    <w:p>
      <w:pPr>
        <w:pStyle w:val="Heading3"/>
        <w:numPr>
          <w:ilvl w:val="2"/>
          <w:numId w:val="1"/>
        </w:numPr>
        <w:rPr/>
      </w:pPr>
      <w:bookmarkStart w:id="1200" w:name="__RefHeading___Toc8584956_73709187"/>
      <w:bookmarkStart w:id="1201" w:name="_Toc541"/>
      <w:bookmarkEnd w:id="1200"/>
      <w:r>
        <w:rPr/>
        <w:t>398</w:t>
      </w:r>
      <w:r>
        <w:rPr>
          <w:rtl w:val="true"/>
        </w:rPr>
        <w:t xml:space="preserve">- </w:t>
      </w:r>
      <w:r>
        <w:rPr>
          <w:rtl w:val="true"/>
        </w:rPr>
        <w:t>شرح بدایة الدرایة</w:t>
      </w:r>
      <w:bookmarkEnd w:id="1201"/>
    </w:p>
    <w:p>
      <w:pPr>
        <w:pStyle w:val="BookText"/>
        <w:rPr/>
      </w:pPr>
      <w:r>
        <w:rPr>
          <w:rFonts w:ascii="IRNazanin" w:hAnsi="IRNazanin" w:eastAsia="IRNazanin"/>
          <w:color w:val="111111"/>
          <w:sz w:val="28"/>
          <w:sz w:val="28"/>
          <w:szCs w:val="28"/>
          <w:rtl w:val="true"/>
          <w:lang w:bidi="fa-IR"/>
        </w:rPr>
        <w:t xml:space="preserve">کمتنه للشیخ السعید زین الدین علی بن أحمد بن جمال الدین بن تقی الدین بن صالح بن شرف الجبعی العاملی الشامی الشهیر بالشهید الثانی، المستشهد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الحمد بما هو اهله و الصلاة علی مستحقها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مزجی فرغ منه لیلة الثلاثاء خامس ذی الحجة سنة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علی الحجر بإیران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نسخه تاریخ کتابتها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202" w:name="__RefHeading___Toc8584958_73709187"/>
      <w:bookmarkStart w:id="1203" w:name="_Toc542"/>
      <w:bookmarkEnd w:id="1202"/>
      <w:r>
        <w:rPr/>
        <w:t>399</w:t>
      </w:r>
      <w:r>
        <w:rPr>
          <w:rtl w:val="true"/>
        </w:rPr>
        <w:t xml:space="preserve">- </w:t>
      </w:r>
      <w:r>
        <w:rPr>
          <w:rtl w:val="true"/>
        </w:rPr>
        <w:t>شرح بدایة الهدایة</w:t>
      </w:r>
      <w:bookmarkEnd w:id="1203"/>
    </w:p>
    <w:p>
      <w:pPr>
        <w:pStyle w:val="BookText"/>
        <w:rPr/>
      </w:pPr>
      <w:r>
        <w:rPr>
          <w:rFonts w:ascii="IRNazanin" w:hAnsi="IRNazanin" w:eastAsia="IRNazanin"/>
          <w:color w:val="111111"/>
          <w:sz w:val="28"/>
          <w:sz w:val="28"/>
          <w:szCs w:val="28"/>
          <w:rtl w:val="true"/>
          <w:lang w:bidi="fa-IR"/>
        </w:rPr>
        <w:t xml:space="preserve">تألیف الشیخ الحر، للمولی أحمد الطالقانی القزوینی قال الشیخ عبد النبی القزوینی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مأخوذ غالبا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الشموس فی 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الخوانساری، و قد کان اسمه عبد الدائم فبدله بأحمد، کان فاضلا جدا، خرج منه شرح کتاب الطهارة</w:t>
      </w:r>
    </w:p>
    <w:p>
      <w:pPr>
        <w:pStyle w:val="Heading3"/>
        <w:numPr>
          <w:ilvl w:val="2"/>
          <w:numId w:val="1"/>
        </w:numPr>
        <w:rPr/>
      </w:pPr>
      <w:bookmarkStart w:id="1204" w:name="__RefHeading___Toc8584960_73709187"/>
      <w:bookmarkStart w:id="1205" w:name="_Toc543"/>
      <w:bookmarkEnd w:id="1204"/>
      <w:r>
        <w:rPr/>
        <w:t>400</w:t>
      </w:r>
      <w:r>
        <w:rPr>
          <w:rtl w:val="true"/>
        </w:rPr>
        <w:t xml:space="preserve">- </w:t>
      </w:r>
      <w:r>
        <w:rPr>
          <w:rtl w:val="true"/>
        </w:rPr>
        <w:t>شرح بدایة الهدایة</w:t>
      </w:r>
      <w:bookmarkEnd w:id="1205"/>
    </w:p>
    <w:p>
      <w:pPr>
        <w:pStyle w:val="BookText"/>
        <w:rPr/>
      </w:pPr>
      <w:r>
        <w:rPr>
          <w:rFonts w:ascii="IRNazanin" w:hAnsi="IRNazanin" w:eastAsia="IRNazanin"/>
          <w:color w:val="111111"/>
          <w:sz w:val="28"/>
          <w:sz w:val="28"/>
          <w:szCs w:val="28"/>
          <w:rtl w:val="true"/>
          <w:lang w:bidi="fa-IR"/>
        </w:rPr>
        <w:t xml:space="preserve">المذکور، للسید بهاء الدین محمد بن محمد باقر الحسینی النائینی المختاری المعاصر للشیخ الحر، و من بنی أعمام السید ناصر الدین أحمد المجاز من الفاضل الهندی،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إلی آخر العبادات‏</w:t>
      </w:r>
    </w:p>
    <w:p>
      <w:pPr>
        <w:pStyle w:val="Heading3"/>
        <w:numPr>
          <w:ilvl w:val="2"/>
          <w:numId w:val="1"/>
        </w:numPr>
        <w:rPr/>
      </w:pPr>
      <w:bookmarkStart w:id="1206" w:name="__RefHeading___Toc8584962_73709187"/>
      <w:bookmarkStart w:id="1207" w:name="_Toc544"/>
      <w:bookmarkEnd w:id="1206"/>
      <w:r>
        <w:rPr>
          <w:rtl w:val="true"/>
        </w:rPr>
        <w:t>شرح بدایة الهدایة</w:t>
      </w:r>
      <w:bookmarkEnd w:id="1207"/>
    </w:p>
    <w:p>
      <w:pPr>
        <w:pStyle w:val="BookText"/>
        <w:rPr/>
      </w:pPr>
      <w:r>
        <w:rPr>
          <w:rFonts w:ascii="IRNazanin" w:hAnsi="IRNazanin" w:eastAsia="IRNazanin"/>
          <w:color w:val="111111"/>
          <w:sz w:val="28"/>
          <w:sz w:val="28"/>
          <w:szCs w:val="28"/>
          <w:rtl w:val="true"/>
          <w:lang w:bidi="fa-IR"/>
        </w:rPr>
        <w:t xml:space="preserve">للحاج المولی محمد حسن القزوینی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تام کما یأتی، ذکر فی فهرس تصانیفه‏</w:t>
      </w:r>
    </w:p>
    <w:p>
      <w:pPr>
        <w:pStyle w:val="Heading3"/>
        <w:numPr>
          <w:ilvl w:val="2"/>
          <w:numId w:val="1"/>
        </w:numPr>
        <w:rPr/>
      </w:pPr>
      <w:bookmarkStart w:id="1208" w:name="__RefHeading___Toc8584964_73709187"/>
      <w:bookmarkStart w:id="1209" w:name="_Toc545"/>
      <w:bookmarkEnd w:id="1208"/>
      <w:r>
        <w:rPr>
          <w:rtl w:val="true"/>
        </w:rPr>
        <w:t>شرح بدایة الهدایة</w:t>
      </w:r>
      <w:bookmarkEnd w:id="120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حسین العصفوری، مر فی حرف السین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السوانح النظریة</w:t>
      </w:r>
      <w:r>
        <w:rPr>
          <w:rFonts w:eastAsia="IRNazanin" w:cs="IRNazanin"/>
          <w:color w:val="111111"/>
          <w:sz w:val="28"/>
          <w:szCs w:val="28"/>
          <w:rtl w:val="true"/>
          <w:lang w:bidi="fa-IR"/>
        </w:rPr>
        <w:t xml:space="preserve">) </w:t>
      </w:r>
      <w:bookmarkStart w:id="1210" w:name="pg11719_135096"/>
    </w:p>
    <w:p>
      <w:pPr>
        <w:pStyle w:val="Heading3"/>
        <w:numPr>
          <w:ilvl w:val="2"/>
          <w:numId w:val="1"/>
        </w:numPr>
        <w:rPr/>
      </w:pPr>
      <w:bookmarkStart w:id="1211" w:name="__RefHeading___Toc8584966_73709187"/>
      <w:bookmarkStart w:id="1212" w:name="_Toc546"/>
      <w:bookmarkEnd w:id="1210"/>
      <w:bookmarkEnd w:id="1211"/>
      <w:r>
        <w:rPr>
          <w:rtl w:val="true"/>
        </w:rPr>
        <w:t>شرح بدایة الهدایة</w:t>
      </w:r>
      <w:bookmarkEnd w:id="1212"/>
    </w:p>
    <w:p>
      <w:pPr>
        <w:pStyle w:val="BookText"/>
        <w:rPr/>
      </w:pPr>
      <w:r>
        <w:rPr>
          <w:rFonts w:ascii="IRNazanin" w:hAnsi="IRNazanin" w:eastAsia="IRNazanin"/>
          <w:color w:val="111111"/>
          <w:sz w:val="28"/>
          <w:sz w:val="28"/>
          <w:szCs w:val="28"/>
          <w:rtl w:val="true"/>
          <w:lang w:bidi="fa-IR"/>
        </w:rPr>
        <w:t xml:space="preserve">فارسی مبسوط للمولی مراد الکشمیری، کتبه بأمر أستاذه صاحب المتن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p>
    <w:p>
      <w:pPr>
        <w:pStyle w:val="Heading3"/>
        <w:numPr>
          <w:ilvl w:val="2"/>
          <w:numId w:val="1"/>
        </w:numPr>
        <w:rPr/>
      </w:pPr>
      <w:bookmarkStart w:id="1213" w:name="__RefHeading___Toc8584968_73709187"/>
      <w:bookmarkStart w:id="1214" w:name="_Toc547"/>
      <w:bookmarkEnd w:id="1213"/>
      <w:r>
        <w:rPr>
          <w:rtl w:val="true"/>
        </w:rPr>
        <w:t>شرح بدایة الهدایة</w:t>
      </w:r>
      <w:bookmarkEnd w:id="1214"/>
    </w:p>
    <w:p>
      <w:pPr>
        <w:pStyle w:val="BookText"/>
        <w:rPr/>
      </w:pPr>
      <w:r>
        <w:rPr>
          <w:rFonts w:ascii="IRNazanin" w:hAnsi="IRNazanin" w:eastAsia="IRNazanin"/>
          <w:color w:val="111111"/>
          <w:sz w:val="28"/>
          <w:sz w:val="28"/>
          <w:szCs w:val="28"/>
          <w:rtl w:val="true"/>
          <w:lang w:bidi="fa-IR"/>
        </w:rPr>
        <w:t xml:space="preserve">للمولی مراد المذکور، و هو مقصور علی بیان المراد، بالفارسیة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1215" w:name="__RefHeading___Toc8584970_73709187"/>
      <w:bookmarkStart w:id="1216" w:name="_Toc548"/>
      <w:bookmarkEnd w:id="1215"/>
      <w:r>
        <w:rPr>
          <w:rtl w:val="true"/>
        </w:rPr>
        <w:t>شرح بدایة الهدایة</w:t>
      </w:r>
      <w:bookmarkEnd w:id="1216"/>
    </w:p>
    <w:p>
      <w:pPr>
        <w:pStyle w:val="BookText"/>
        <w:rPr/>
      </w:pPr>
      <w:r>
        <w:rPr>
          <w:rFonts w:ascii="IRNazanin" w:hAnsi="IRNazanin" w:eastAsia="IRNazanin"/>
          <w:color w:val="111111"/>
          <w:sz w:val="28"/>
          <w:sz w:val="28"/>
          <w:szCs w:val="28"/>
          <w:rtl w:val="true"/>
          <w:lang w:bidi="fa-IR"/>
        </w:rPr>
        <w:t xml:space="preserve">مر فی حرف السین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المبتدئ</w:t>
      </w:r>
      <w:r>
        <w:rPr>
          <w:rFonts w:eastAsia="IRNazanin" w:cs="IRNazanin"/>
          <w:color w:val="111111"/>
          <w:sz w:val="28"/>
          <w:szCs w:val="28"/>
          <w:rtl w:val="true"/>
          <w:lang w:bidi="fa-IR"/>
        </w:rPr>
        <w:t>)</w:t>
      </w:r>
    </w:p>
    <w:p>
      <w:pPr>
        <w:pStyle w:val="Heading3"/>
        <w:numPr>
          <w:ilvl w:val="2"/>
          <w:numId w:val="1"/>
        </w:numPr>
        <w:rPr/>
      </w:pPr>
      <w:bookmarkStart w:id="1217" w:name="__RefHeading___Toc8584972_73709187"/>
      <w:bookmarkStart w:id="1218" w:name="_Toc549"/>
      <w:bookmarkEnd w:id="1217"/>
      <w:r>
        <w:rPr>
          <w:rtl w:val="true"/>
        </w:rPr>
        <w:t>شرح بدایة الهدایة</w:t>
      </w:r>
      <w:bookmarkEnd w:id="1218"/>
    </w:p>
    <w:p>
      <w:pPr>
        <w:pStyle w:val="BookText"/>
        <w:rPr/>
      </w:pPr>
      <w:r>
        <w:rPr>
          <w:rFonts w:ascii="IRNazanin" w:hAnsi="IRNazanin" w:eastAsia="IRNazanin"/>
          <w:color w:val="111111"/>
          <w:sz w:val="28"/>
          <w:sz w:val="28"/>
          <w:szCs w:val="28"/>
          <w:rtl w:val="true"/>
          <w:lang w:bidi="fa-IR"/>
        </w:rPr>
        <w:t xml:space="preserve">مر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نخب الأدلة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p>
    <w:p>
      <w:pPr>
        <w:pStyle w:val="Heading3"/>
        <w:numPr>
          <w:ilvl w:val="2"/>
          <w:numId w:val="1"/>
        </w:numPr>
        <w:rPr/>
      </w:pPr>
      <w:bookmarkStart w:id="1219" w:name="__RefHeading___Toc8584974_73709187"/>
      <w:bookmarkStart w:id="1220" w:name="_Toc550"/>
      <w:bookmarkEnd w:id="1219"/>
      <w:r>
        <w:rPr/>
        <w:t>401</w:t>
      </w:r>
      <w:r>
        <w:rPr>
          <w:rtl w:val="true"/>
        </w:rPr>
        <w:t xml:space="preserve">- </w:t>
      </w:r>
      <w:r>
        <w:rPr>
          <w:rtl w:val="true"/>
        </w:rPr>
        <w:t>شرح بدایة الهدایة</w:t>
      </w:r>
      <w:bookmarkEnd w:id="1220"/>
    </w:p>
    <w:p>
      <w:pPr>
        <w:pStyle w:val="BookText"/>
        <w:rPr/>
      </w:pPr>
      <w:r>
        <w:rPr>
          <w:rFonts w:ascii="IRNazanin" w:hAnsi="IRNazanin" w:eastAsia="IRNazanin"/>
          <w:color w:val="111111"/>
          <w:sz w:val="28"/>
          <w:sz w:val="28"/>
          <w:szCs w:val="28"/>
          <w:rtl w:val="true"/>
          <w:lang w:bidi="fa-IR"/>
        </w:rPr>
        <w:t xml:space="preserve">للشیخ یوسف بن أحمد بن إبراهیم الدرازی البحرانی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معاصره السید حسین القزوینی فی خاتمة معارجه الذی فرغ منه سنة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221" w:name="__RefHeading___Toc8584976_73709187"/>
      <w:bookmarkStart w:id="1222" w:name="_Toc551"/>
      <w:bookmarkEnd w:id="1221"/>
      <w:r>
        <w:rPr/>
        <w:t>402</w:t>
      </w:r>
      <w:r>
        <w:rPr>
          <w:rtl w:val="true"/>
        </w:rPr>
        <w:t xml:space="preserve">- </w:t>
      </w:r>
      <w:r>
        <w:rPr>
          <w:rtl w:val="true"/>
        </w:rPr>
        <w:t>شرح بدیع المیزان‏</w:t>
      </w:r>
      <w:bookmarkEnd w:id="1222"/>
    </w:p>
    <w:p>
      <w:pPr>
        <w:pStyle w:val="BookText"/>
        <w:rPr/>
      </w:pPr>
      <w:r>
        <w:rPr>
          <w:rFonts w:ascii="IRNazanin" w:hAnsi="IRNazanin" w:eastAsia="IRNazanin"/>
          <w:color w:val="111111"/>
          <w:sz w:val="28"/>
          <w:sz w:val="28"/>
          <w:szCs w:val="28"/>
          <w:rtl w:val="true"/>
          <w:lang w:bidi="fa-IR"/>
        </w:rPr>
        <w:t xml:space="preserve">للسید السعید القاضی نور الله التستری المرعشی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ذکره فی فهرس تصانیفه‏</w:t>
      </w:r>
    </w:p>
    <w:p>
      <w:pPr>
        <w:pStyle w:val="Heading3"/>
        <w:numPr>
          <w:ilvl w:val="2"/>
          <w:numId w:val="1"/>
        </w:numPr>
        <w:rPr/>
      </w:pPr>
      <w:bookmarkStart w:id="1223" w:name="__RefHeading___Toc8584978_73709187"/>
      <w:bookmarkStart w:id="1224" w:name="_Toc552"/>
      <w:bookmarkEnd w:id="1223"/>
      <w:r>
        <w:rPr/>
        <w:t>403</w:t>
      </w:r>
      <w:r>
        <w:rPr>
          <w:rtl w:val="true"/>
        </w:rPr>
        <w:t xml:space="preserve">- </w:t>
      </w:r>
      <w:r>
        <w:rPr>
          <w:rtl w:val="true"/>
        </w:rPr>
        <w:t>شرح بدیعیة الشیخ إبراهیم الکفعمی‏</w:t>
      </w:r>
      <w:bookmarkEnd w:id="1224"/>
    </w:p>
    <w:p>
      <w:pPr>
        <w:pStyle w:val="BookText"/>
        <w:rPr/>
      </w:pPr>
      <w:r>
        <w:rPr>
          <w:rFonts w:ascii="IRNazanin" w:hAnsi="IRNazanin" w:eastAsia="IRNazanin"/>
          <w:color w:val="111111"/>
          <w:sz w:val="28"/>
          <w:sz w:val="28"/>
          <w:szCs w:val="28"/>
          <w:rtl w:val="true"/>
          <w:lang w:bidi="fa-IR"/>
        </w:rPr>
        <w:t xml:space="preserve">للناظم نفسه و قد مرت بدیعیته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البدیعیة من الکتب المأخوذ عنها، توجد نسخه منه فی النجف عند صاحب بن أحمد سبع النجفی المعمار</w:t>
      </w:r>
    </w:p>
    <w:p>
      <w:pPr>
        <w:pStyle w:val="Heading3"/>
        <w:numPr>
          <w:ilvl w:val="2"/>
          <w:numId w:val="1"/>
        </w:numPr>
        <w:rPr/>
      </w:pPr>
      <w:bookmarkStart w:id="1225" w:name="__RefHeading___Toc8584980_73709187"/>
      <w:bookmarkStart w:id="1226" w:name="_Toc553"/>
      <w:bookmarkEnd w:id="1225"/>
      <w:r>
        <w:rPr>
          <w:rtl w:val="true"/>
        </w:rPr>
        <w:t>شرح بدیعیة صفی الدین الحلی‏</w:t>
      </w:r>
      <w:bookmarkEnd w:id="1226"/>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 البدیعیة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أحدهما 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الکافیة البدیعیة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نذکر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للکفعمی، و الثانی للناظم نفسه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النتائج الألمعیة فی شرح الکافیة البدیعیة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لکنه طبع بمصر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الکفعمی أیضا بهذا العنوان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خمسها الشیخ بدر الدین الحسن بن مخزم الطحان، و فاتنا ذکره فی التخامیس فی حرف التاء ج </w:t>
      </w:r>
      <w:r>
        <w:rPr>
          <w:rFonts w:eastAsia="IRNazanin" w:cs="IRNazanin"/>
          <w:color w:val="111111"/>
          <w:sz w:val="28"/>
          <w:szCs w:val="28"/>
          <w:lang w:bidi="fa-IR"/>
        </w:rPr>
        <w:t>4</w:t>
      </w:r>
    </w:p>
    <w:p>
      <w:pPr>
        <w:pStyle w:val="Heading3"/>
        <w:numPr>
          <w:ilvl w:val="2"/>
          <w:numId w:val="1"/>
        </w:numPr>
        <w:rPr/>
      </w:pPr>
      <w:bookmarkStart w:id="1227" w:name="__RefHeading___Toc8584982_73709187"/>
      <w:bookmarkStart w:id="1228" w:name="_Toc554"/>
      <w:bookmarkEnd w:id="1227"/>
      <w:r>
        <w:rPr>
          <w:rtl w:val="true"/>
        </w:rPr>
        <w:t>شرح بدیعیة السید علی خان المدنی‏</w:t>
      </w:r>
      <w:bookmarkEnd w:id="122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فی شرحها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229" w:name="pg11719_135097"/>
    </w:p>
    <w:p>
      <w:pPr>
        <w:pStyle w:val="Heading3"/>
        <w:numPr>
          <w:ilvl w:val="2"/>
          <w:numId w:val="1"/>
        </w:numPr>
        <w:rPr/>
      </w:pPr>
      <w:bookmarkStart w:id="1230" w:name="__RefHeading___Toc8584984_73709187"/>
      <w:bookmarkStart w:id="1231" w:name="_Toc555"/>
      <w:bookmarkEnd w:id="1229"/>
      <w:bookmarkEnd w:id="1230"/>
      <w:r>
        <w:rPr/>
        <w:t>404</w:t>
      </w:r>
      <w:r>
        <w:rPr>
          <w:rtl w:val="true"/>
        </w:rPr>
        <w:t xml:space="preserve">- </w:t>
      </w:r>
      <w:r>
        <w:rPr>
          <w:rtl w:val="true"/>
        </w:rPr>
        <w:t>شرح کتاب البرهان‏</w:t>
      </w:r>
      <w:bookmarkEnd w:id="1231"/>
    </w:p>
    <w:p>
      <w:pPr>
        <w:pStyle w:val="BookText"/>
        <w:rPr/>
      </w:pPr>
      <w:r>
        <w:rPr>
          <w:rFonts w:ascii="IRNazanin" w:hAnsi="IRNazanin" w:eastAsia="IRNazanin"/>
          <w:color w:val="111111"/>
          <w:sz w:val="28"/>
          <w:sz w:val="28"/>
          <w:szCs w:val="28"/>
          <w:rtl w:val="true"/>
          <w:lang w:bidi="fa-IR"/>
        </w:rPr>
        <w:t xml:space="preserve">تصنیف أرسطاطالیس، لأول حکماء الإسلام المعلم الثانی أبی نصر الفارابی محمد بن أحمد بن طرخان 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232" w:name="__RefHeading___Toc8584986_73709187"/>
      <w:bookmarkStart w:id="1233" w:name="_Toc556"/>
      <w:bookmarkEnd w:id="1232"/>
      <w:r>
        <w:rPr>
          <w:rtl w:val="true"/>
        </w:rPr>
        <w:t>شرح البسملة</w:t>
      </w:r>
      <w:bookmarkEnd w:id="1233"/>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آیة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p>
    <w:p>
      <w:pPr>
        <w:pStyle w:val="Heading3"/>
        <w:numPr>
          <w:ilvl w:val="2"/>
          <w:numId w:val="1"/>
        </w:numPr>
        <w:rPr/>
      </w:pPr>
      <w:bookmarkStart w:id="1234" w:name="__RefHeading___Toc8584988_73709187"/>
      <w:bookmarkStart w:id="1235" w:name="_Toc557"/>
      <w:bookmarkEnd w:id="1234"/>
      <w:r>
        <w:rPr/>
        <w:t>405</w:t>
      </w:r>
      <w:r>
        <w:rPr>
          <w:rtl w:val="true"/>
        </w:rPr>
        <w:t xml:space="preserve">- </w:t>
      </w:r>
      <w:r>
        <w:rPr>
          <w:rtl w:val="true"/>
        </w:rPr>
        <w:t>شرح بعض الأحادیث‏</w:t>
      </w:r>
      <w:bookmarkEnd w:id="1235"/>
    </w:p>
    <w:p>
      <w:pPr>
        <w:pStyle w:val="BookText"/>
        <w:rPr/>
      </w:pPr>
      <w:r>
        <w:rPr>
          <w:rFonts w:ascii="IRNazanin" w:hAnsi="IRNazanin" w:eastAsia="IRNazanin"/>
          <w:color w:val="111111"/>
          <w:sz w:val="28"/>
          <w:sz w:val="28"/>
          <w:szCs w:val="28"/>
          <w:rtl w:val="true"/>
          <w:lang w:bidi="fa-IR"/>
        </w:rPr>
        <w:t xml:space="preserve">للمولی حسن بن علی المعروف بالمولی گوهری المتوفی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أرخه سردار کابلی بخطه، کان تلمیذ الشیخ أحمد الأحسائی، رأیت فی بعض مکتبات النجف الأشرف نسخه خطه و علیها إجازة الشیخ أحمد و السید کاظم الرشتی له‏</w:t>
      </w:r>
    </w:p>
    <w:p>
      <w:pPr>
        <w:pStyle w:val="Heading3"/>
        <w:numPr>
          <w:ilvl w:val="2"/>
          <w:numId w:val="1"/>
        </w:numPr>
        <w:rPr/>
      </w:pPr>
      <w:bookmarkStart w:id="1236" w:name="__RefHeading___Toc8584990_73709187"/>
      <w:bookmarkStart w:id="1237" w:name="_Toc558"/>
      <w:bookmarkEnd w:id="1236"/>
      <w:r>
        <w:rPr/>
        <w:t>406</w:t>
      </w:r>
      <w:r>
        <w:rPr>
          <w:rtl w:val="true"/>
        </w:rPr>
        <w:t xml:space="preserve">- </w:t>
      </w:r>
      <w:r>
        <w:rPr>
          <w:rtl w:val="true"/>
        </w:rPr>
        <w:t>شرح بعض أحادیث الملاحم‏</w:t>
      </w:r>
      <w:bookmarkEnd w:id="1237"/>
    </w:p>
    <w:p>
      <w:pPr>
        <w:pStyle w:val="BookText"/>
        <w:rPr/>
      </w:pPr>
      <w:r>
        <w:rPr>
          <w:rFonts w:ascii="IRNazanin" w:hAnsi="IRNazanin" w:eastAsia="IRNazanin"/>
          <w:color w:val="111111"/>
          <w:sz w:val="28"/>
          <w:sz w:val="28"/>
          <w:szCs w:val="28"/>
          <w:rtl w:val="true"/>
          <w:lang w:bidi="fa-IR"/>
        </w:rPr>
        <w:t xml:space="preserve">المذکور فیها بعض الصنائع الحدیثة للشیخ محمد بن محمد بن محمد علی اللاهیجی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238" w:name="__RefHeading___Toc8584992_73709187"/>
      <w:bookmarkStart w:id="1239" w:name="_Toc559"/>
      <w:bookmarkEnd w:id="1238"/>
      <w:r>
        <w:rPr/>
        <w:t>407</w:t>
      </w:r>
      <w:r>
        <w:rPr>
          <w:rtl w:val="true"/>
        </w:rPr>
        <w:t xml:space="preserve">- </w:t>
      </w:r>
      <w:r>
        <w:rPr>
          <w:rtl w:val="true"/>
        </w:rPr>
        <w:t>شرح بعض الاخبار الواردة فی مفتتح الشهور</w:t>
      </w:r>
      <w:bookmarkEnd w:id="1239"/>
    </w:p>
    <w:p>
      <w:pPr>
        <w:pStyle w:val="BookText"/>
        <w:rPr/>
      </w:pPr>
      <w:r>
        <w:rPr>
          <w:rFonts w:ascii="IRNazanin" w:hAnsi="IRNazanin" w:eastAsia="IRNazanin"/>
          <w:color w:val="111111"/>
          <w:sz w:val="28"/>
          <w:sz w:val="28"/>
          <w:szCs w:val="28"/>
          <w:rtl w:val="true"/>
          <w:lang w:bidi="fa-IR"/>
        </w:rPr>
        <w:t xml:space="preserve">و هی بظاهرها تخالف المشهور، لبعض معاصری العلامة المجلسی، ألفه باسم الشاه سلطان حسین الصفوی، و فرغ منه 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سامراء ضمن مجموعة من رسائل العلامة المجلسی تاریخ کتابتها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240" w:name="__RefHeading___Toc8584994_73709187"/>
      <w:bookmarkStart w:id="1241" w:name="_Toc560"/>
      <w:bookmarkEnd w:id="1240"/>
      <w:r>
        <w:rPr/>
        <w:t>408</w:t>
      </w:r>
      <w:r>
        <w:rPr>
          <w:rtl w:val="true"/>
        </w:rPr>
        <w:t xml:space="preserve">- </w:t>
      </w:r>
      <w:r>
        <w:rPr>
          <w:rtl w:val="true"/>
        </w:rPr>
        <w:t>شرح بعض الأشعار</w:t>
      </w:r>
      <w:bookmarkEnd w:id="1241"/>
    </w:p>
    <w:p>
      <w:pPr>
        <w:pStyle w:val="BookText"/>
        <w:rPr/>
      </w:pPr>
      <w:r>
        <w:rPr>
          <w:rFonts w:ascii="IRNazanin" w:hAnsi="IRNazanin" w:eastAsia="IRNazanin"/>
          <w:color w:val="111111"/>
          <w:sz w:val="28"/>
          <w:sz w:val="28"/>
          <w:szCs w:val="28"/>
          <w:rtl w:val="true"/>
          <w:lang w:bidi="fa-IR"/>
        </w:rPr>
        <w:t>من الدیوان المنسوب إلی أمیر المؤمنین ع</w:t>
      </w:r>
      <w:r>
        <w:rPr>
          <w:rFonts w:eastAsia="IRNazanin" w:cs="IRNazanin"/>
          <w:color w:val="111111"/>
          <w:sz w:val="28"/>
          <w:szCs w:val="28"/>
          <w:rtl w:val="true"/>
          <w:lang w:bidi="fa-IR"/>
        </w:rPr>
        <w:t>.</w:t>
      </w:r>
    </w:p>
    <w:p>
      <w:pPr>
        <w:pStyle w:val="Heading3"/>
        <w:numPr>
          <w:ilvl w:val="2"/>
          <w:numId w:val="1"/>
        </w:numPr>
        <w:rPr/>
      </w:pPr>
      <w:bookmarkStart w:id="1242" w:name="__RefHeading___Toc8584996_73709187"/>
      <w:bookmarkStart w:id="1243" w:name="_Toc561"/>
      <w:bookmarkEnd w:id="1242"/>
      <w:r>
        <w:rPr/>
        <w:t>409</w:t>
      </w:r>
      <w:r>
        <w:rPr>
          <w:rtl w:val="true"/>
        </w:rPr>
        <w:t xml:space="preserve">- </w:t>
      </w:r>
      <w:r>
        <w:rPr>
          <w:rtl w:val="true"/>
        </w:rPr>
        <w:t>شرح بعض الأشعار</w:t>
      </w:r>
      <w:bookmarkEnd w:id="1243"/>
    </w:p>
    <w:p>
      <w:pPr>
        <w:pStyle w:val="BookText"/>
        <w:rPr/>
      </w:pPr>
      <w:r>
        <w:rPr>
          <w:rFonts w:ascii="IRNazanin" w:hAnsi="IRNazanin" w:eastAsia="IRNazanin"/>
          <w:color w:val="111111"/>
          <w:sz w:val="28"/>
          <w:sz w:val="28"/>
          <w:szCs w:val="28"/>
          <w:rtl w:val="true"/>
          <w:lang w:bidi="fa-IR"/>
        </w:rPr>
        <w:t>فی المناجاة للأئمة السادات ع</w:t>
      </w:r>
      <w:r>
        <w:rPr>
          <w:rFonts w:eastAsia="IRNazanin" w:cs="IRNazanin"/>
          <w:color w:val="111111"/>
          <w:sz w:val="28"/>
          <w:szCs w:val="28"/>
          <w:rtl w:val="true"/>
          <w:lang w:bidi="fa-IR"/>
        </w:rPr>
        <w:t>.</w:t>
      </w:r>
    </w:p>
    <w:p>
      <w:pPr>
        <w:pStyle w:val="Heading3"/>
        <w:numPr>
          <w:ilvl w:val="2"/>
          <w:numId w:val="1"/>
        </w:numPr>
        <w:rPr/>
      </w:pPr>
      <w:bookmarkStart w:id="1244" w:name="__RefHeading___Toc8584998_73709187"/>
      <w:bookmarkStart w:id="1245" w:name="_Toc562"/>
      <w:bookmarkEnd w:id="1244"/>
      <w:r>
        <w:rPr/>
        <w:t>410</w:t>
      </w:r>
      <w:r>
        <w:rPr>
          <w:rtl w:val="true"/>
        </w:rPr>
        <w:t xml:space="preserve">- </w:t>
      </w:r>
      <w:r>
        <w:rPr>
          <w:rtl w:val="true"/>
        </w:rPr>
        <w:t>شرح بعض أشعار المثنوی‏</w:t>
      </w:r>
      <w:bookmarkEnd w:id="1245"/>
    </w:p>
    <w:p>
      <w:pPr>
        <w:pStyle w:val="BookText"/>
        <w:rPr/>
      </w:pPr>
      <w:r>
        <w:rPr>
          <w:rFonts w:ascii="IRNazanin" w:hAnsi="IRNazanin" w:eastAsia="IRNazanin"/>
          <w:color w:val="111111"/>
          <w:sz w:val="28"/>
          <w:sz w:val="28"/>
          <w:szCs w:val="28"/>
          <w:rtl w:val="true"/>
          <w:lang w:bidi="fa-IR"/>
        </w:rPr>
        <w:t>للمولی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الشروح الثلاثة کلها للمیرزا محمد التنکابنی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فهرس کتبه</w:t>
      </w:r>
      <w:r>
        <w:rPr>
          <w:rFonts w:eastAsia="IRNazanin" w:cs="IRNazanin"/>
          <w:color w:val="111111"/>
          <w:sz w:val="28"/>
          <w:szCs w:val="28"/>
          <w:rtl w:val="true"/>
          <w:lang w:bidi="fa-IR"/>
        </w:rPr>
        <w:t>.</w:t>
      </w:r>
    </w:p>
    <w:p>
      <w:pPr>
        <w:pStyle w:val="Heading3"/>
        <w:numPr>
          <w:ilvl w:val="2"/>
          <w:numId w:val="1"/>
        </w:numPr>
        <w:rPr/>
      </w:pPr>
      <w:bookmarkStart w:id="1246" w:name="__RefHeading___Toc8585000_73709187"/>
      <w:bookmarkStart w:id="1247" w:name="_Toc563"/>
      <w:bookmarkEnd w:id="1246"/>
      <w:r>
        <w:rPr/>
        <w:t>411</w:t>
      </w:r>
      <w:r>
        <w:rPr>
          <w:rtl w:val="true"/>
        </w:rPr>
        <w:t xml:space="preserve">- </w:t>
      </w:r>
      <w:r>
        <w:rPr>
          <w:rtl w:val="true"/>
        </w:rPr>
        <w:t>شرح بعض أوصاف النبی‏</w:t>
      </w:r>
      <w:bookmarkEnd w:id="1247"/>
    </w:p>
    <w:p>
      <w:pPr>
        <w:pStyle w:val="BookText"/>
        <w:rPr/>
      </w:pPr>
      <w:r>
        <w:rPr>
          <w:rFonts w:ascii="IRNazanin" w:hAnsi="IRNazanin" w:eastAsia="IRNazanin"/>
          <w:color w:val="111111"/>
          <w:sz w:val="28"/>
          <w:sz w:val="28"/>
          <w:szCs w:val="28"/>
          <w:rtl w:val="true"/>
          <w:lang w:bidi="fa-IR"/>
        </w:rPr>
        <w:t xml:space="preserve">ص للسید الأجل المیرزا أبی عبد الله بن المیرزا أبی القاسم الموسوی الزنجانی المتوفی سنة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مبسوطة توجد عند ولده العالم المیرزا مهدی</w:t>
      </w:r>
      <w:r>
        <w:rPr>
          <w:rFonts w:eastAsia="IRNazanin" w:cs="IRNazanin"/>
          <w:color w:val="111111"/>
          <w:sz w:val="28"/>
          <w:szCs w:val="28"/>
          <w:rtl w:val="true"/>
          <w:lang w:bidi="fa-IR"/>
        </w:rPr>
        <w:t>.</w:t>
      </w:r>
    </w:p>
    <w:p>
      <w:pPr>
        <w:pStyle w:val="Heading3"/>
        <w:numPr>
          <w:ilvl w:val="2"/>
          <w:numId w:val="1"/>
        </w:numPr>
        <w:rPr/>
      </w:pPr>
      <w:bookmarkStart w:id="1248" w:name="__RefHeading___Toc8585002_73709187"/>
      <w:bookmarkStart w:id="1249" w:name="_Toc564"/>
      <w:bookmarkEnd w:id="1248"/>
      <w:r>
        <w:rPr/>
        <w:t>412</w:t>
      </w:r>
      <w:r>
        <w:rPr>
          <w:rtl w:val="true"/>
        </w:rPr>
        <w:t xml:space="preserve">- </w:t>
      </w:r>
      <w:r>
        <w:rPr>
          <w:rtl w:val="true"/>
        </w:rPr>
        <w:t>شرح بعض خطب أمیر المؤمنین</w:t>
      </w:r>
      <w:r>
        <w:rPr>
          <w:rtl w:val="true"/>
        </w:rPr>
        <w:t xml:space="preserve">- </w:t>
      </w:r>
      <w:r>
        <w:rPr>
          <w:rtl w:val="true"/>
        </w:rPr>
        <w:t>ع</w:t>
      </w:r>
      <w:r>
        <w:rPr>
          <w:rtl w:val="true"/>
        </w:rPr>
        <w:t>-</w:t>
      </w:r>
      <w:bookmarkEnd w:id="124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للشیخ محمد علی الحزین ابن الشیخ أبی طالب الزاهدی الجیلانی الأصفهانی المتوفی فی بنارس بالهند </w:t>
      </w:r>
      <w:bookmarkStart w:id="1250" w:name="pg11719_135098"/>
    </w:p>
    <w:p>
      <w:pPr>
        <w:pStyle w:val="BookText"/>
        <w:rPr/>
      </w:pPr>
      <w:bookmarkEnd w:id="1250"/>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کتبه</w:t>
      </w:r>
      <w:r>
        <w:rPr>
          <w:rFonts w:eastAsia="IRNazanin" w:cs="IRNazanin"/>
          <w:color w:val="111111"/>
          <w:sz w:val="28"/>
          <w:szCs w:val="28"/>
          <w:rtl w:val="true"/>
          <w:lang w:bidi="fa-IR"/>
        </w:rPr>
        <w:t>.</w:t>
      </w:r>
    </w:p>
    <w:p>
      <w:pPr>
        <w:pStyle w:val="Heading3"/>
        <w:numPr>
          <w:ilvl w:val="2"/>
          <w:numId w:val="1"/>
        </w:numPr>
        <w:rPr/>
      </w:pPr>
      <w:bookmarkStart w:id="1251" w:name="__RefHeading___Toc8585004_73709187"/>
      <w:bookmarkStart w:id="1252" w:name="_Toc565"/>
      <w:bookmarkEnd w:id="1251"/>
      <w:r>
        <w:rPr/>
        <w:t>413</w:t>
      </w:r>
      <w:r>
        <w:rPr>
          <w:rtl w:val="true"/>
        </w:rPr>
        <w:t xml:space="preserve">- </w:t>
      </w:r>
      <w:r>
        <w:rPr>
          <w:rtl w:val="true"/>
        </w:rPr>
        <w:t>شرح بعض فصول أفلاطون‏</w:t>
      </w:r>
      <w:bookmarkEnd w:id="1252"/>
    </w:p>
    <w:p>
      <w:pPr>
        <w:pStyle w:val="BookText"/>
        <w:rPr/>
      </w:pPr>
      <w:r>
        <w:rPr>
          <w:rFonts w:ascii="IRNazanin" w:hAnsi="IRNazanin" w:eastAsia="IRNazanin"/>
          <w:color w:val="111111"/>
          <w:sz w:val="28"/>
          <w:sz w:val="28"/>
          <w:szCs w:val="28"/>
          <w:rtl w:val="true"/>
          <w:lang w:bidi="fa-IR"/>
        </w:rPr>
        <w:t>للشیخ محمد علی الزاهدی المذکور، یظهر من فهرس کتبه أنه أیضا فارسی</w:t>
      </w:r>
      <w:r>
        <w:rPr>
          <w:rFonts w:eastAsia="IRNazanin" w:cs="IRNazanin"/>
          <w:color w:val="111111"/>
          <w:sz w:val="28"/>
          <w:szCs w:val="28"/>
          <w:rtl w:val="true"/>
          <w:lang w:bidi="fa-IR"/>
        </w:rPr>
        <w:t>.</w:t>
      </w:r>
    </w:p>
    <w:p>
      <w:pPr>
        <w:pStyle w:val="Heading3"/>
        <w:numPr>
          <w:ilvl w:val="2"/>
          <w:numId w:val="1"/>
        </w:numPr>
        <w:rPr/>
      </w:pPr>
      <w:bookmarkStart w:id="1253" w:name="__RefHeading___Toc8585006_73709187"/>
      <w:bookmarkStart w:id="1254" w:name="_Toc566"/>
      <w:bookmarkEnd w:id="1253"/>
      <w:r>
        <w:rPr/>
        <w:t>414</w:t>
      </w:r>
      <w:r>
        <w:rPr>
          <w:rtl w:val="true"/>
        </w:rPr>
        <w:t xml:space="preserve">- </w:t>
      </w:r>
      <w:r>
        <w:rPr>
          <w:rtl w:val="true"/>
        </w:rPr>
        <w:t>شرح بغیة الخاص و العام‏</w:t>
      </w:r>
      <w:bookmarkEnd w:id="1254"/>
    </w:p>
    <w:p>
      <w:pPr>
        <w:pStyle w:val="BookText"/>
        <w:rPr/>
      </w:pPr>
      <w:r>
        <w:rPr>
          <w:rFonts w:ascii="IRNazanin" w:hAnsi="IRNazanin" w:eastAsia="IRNazanin"/>
          <w:color w:val="111111"/>
          <w:sz w:val="28"/>
          <w:sz w:val="28"/>
          <w:szCs w:val="28"/>
          <w:rtl w:val="true"/>
          <w:lang w:bidi="fa-IR"/>
        </w:rPr>
        <w:t xml:space="preserve">لولد الماتن الشیخ جواد ابن العلامة الشیخ محمد حسین الکاظمی المتوفی فی نیف و عشرین و ثلاثمائة و ألف 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1255" w:name="__RefHeading___Toc8585008_73709187"/>
      <w:bookmarkStart w:id="1256" w:name="_Toc567"/>
      <w:bookmarkEnd w:id="1255"/>
      <w:r>
        <w:rPr>
          <w:rtl w:val="true"/>
        </w:rPr>
        <w:t>شرح بغیة الطالب فی معرفة المفروض و الواجب‏</w:t>
      </w:r>
      <w:bookmarkEnd w:id="1256"/>
    </w:p>
    <w:p>
      <w:pPr>
        <w:pStyle w:val="BookText"/>
        <w:rPr/>
      </w:pPr>
      <w:r>
        <w:rPr>
          <w:rFonts w:ascii="IRNazanin" w:hAnsi="IRNazanin" w:eastAsia="IRNazanin"/>
          <w:color w:val="111111"/>
          <w:sz w:val="28"/>
          <w:sz w:val="28"/>
          <w:szCs w:val="28"/>
          <w:rtl w:val="true"/>
          <w:lang w:bidi="fa-IR"/>
        </w:rPr>
        <w:t xml:space="preserve">لأکبر أولاد المصنف الشیخ موسی ابن الشیخ الأکبر الشیخ جعفر صاحب المتن و کشف الغطاء، شرح مزجی کبیر فی مجلدین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إلی آخر صلاة الجماعة، و له علی الشرح تعلیقات أیضا ألفه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رأیت نسخه أخری تاریخ کتابتها سنة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257" w:name="__RefHeading___Toc8585010_73709187"/>
      <w:bookmarkStart w:id="1258" w:name="_Toc568"/>
      <w:bookmarkEnd w:id="1257"/>
      <w:r>
        <w:rPr/>
        <w:t>415</w:t>
      </w:r>
      <w:r>
        <w:rPr>
          <w:rtl w:val="true"/>
        </w:rPr>
        <w:t xml:space="preserve">- </w:t>
      </w:r>
      <w:r>
        <w:rPr>
          <w:rtl w:val="true"/>
        </w:rPr>
        <w:t>شرح بقاء النفس بعد فناء الجسد</w:t>
      </w:r>
      <w:bookmarkEnd w:id="1258"/>
    </w:p>
    <w:p>
      <w:pPr>
        <w:pStyle w:val="BookText"/>
        <w:rPr/>
      </w:pPr>
      <w:r>
        <w:rPr>
          <w:rFonts w:ascii="IRNazanin" w:hAnsi="IRNazanin" w:eastAsia="IRNazanin"/>
          <w:color w:val="111111"/>
          <w:sz w:val="28"/>
          <w:sz w:val="28"/>
          <w:szCs w:val="28"/>
          <w:rtl w:val="true"/>
          <w:lang w:bidi="fa-IR"/>
        </w:rPr>
        <w:t xml:space="preserve">تصنیف الخواجة نصیر الدین الطوسی، للمیرزا أبی عبد الزنجانی المتوفی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بمصر عام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259" w:name="__RefHeading___Toc8585012_73709187"/>
      <w:bookmarkStart w:id="1260" w:name="_Toc569"/>
      <w:bookmarkEnd w:id="1259"/>
      <w:r>
        <w:rPr>
          <w:rtl w:val="true"/>
        </w:rPr>
        <w:t>شرح البلغة</w:t>
      </w:r>
      <w:bookmarkEnd w:id="1260"/>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w:t>
      </w:r>
    </w:p>
    <w:p>
      <w:pPr>
        <w:pStyle w:val="Heading3"/>
        <w:numPr>
          <w:ilvl w:val="2"/>
          <w:numId w:val="1"/>
        </w:numPr>
        <w:rPr/>
      </w:pPr>
      <w:bookmarkStart w:id="1261" w:name="__RefHeading___Toc8585014_73709187"/>
      <w:bookmarkStart w:id="1262" w:name="_Toc570"/>
      <w:bookmarkEnd w:id="1261"/>
      <w:r>
        <w:rPr/>
        <w:t>416</w:t>
      </w:r>
      <w:r>
        <w:rPr>
          <w:rtl w:val="true"/>
        </w:rPr>
        <w:t xml:space="preserve">- </w:t>
      </w:r>
      <w:r>
        <w:rPr>
          <w:rtl w:val="true"/>
        </w:rPr>
        <w:t>شرح البوستان‏</w:t>
      </w:r>
      <w:bookmarkEnd w:id="1262"/>
    </w:p>
    <w:p>
      <w:pPr>
        <w:pStyle w:val="BookText"/>
        <w:rPr/>
      </w:pPr>
      <w:r>
        <w:rPr>
          <w:rFonts w:ascii="IRNazanin" w:hAnsi="IRNazanin" w:eastAsia="IRNazanin"/>
          <w:color w:val="111111"/>
          <w:sz w:val="28"/>
          <w:sz w:val="28"/>
          <w:szCs w:val="28"/>
          <w:rtl w:val="true"/>
          <w:lang w:bidi="fa-IR"/>
        </w:rPr>
        <w:t xml:space="preserve">المنظومة الأخلاقیة الفارسیة للشاعر الحکیم سعدی الشیرازی، للمولی سودی البسنوی المتوفی فی حدود سنة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أحسن الشروح و أبسطها و أقربها إلی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السلطان عثمان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263" w:name="__RefHeading___Toc8585016_73709187"/>
      <w:bookmarkStart w:id="1264" w:name="_Toc571"/>
      <w:bookmarkEnd w:id="1263"/>
      <w:r>
        <w:rPr/>
        <w:t>417</w:t>
      </w:r>
      <w:r>
        <w:rPr>
          <w:rtl w:val="true"/>
        </w:rPr>
        <w:t xml:space="preserve">- </w:t>
      </w:r>
      <w:r>
        <w:rPr>
          <w:rtl w:val="true"/>
        </w:rPr>
        <w:t>شرح البوستان‏</w:t>
      </w:r>
      <w:bookmarkEnd w:id="1264"/>
    </w:p>
    <w:p>
      <w:pPr>
        <w:pStyle w:val="BookText"/>
        <w:rPr/>
      </w:pPr>
      <w:r>
        <w:rPr>
          <w:rFonts w:ascii="IRNazanin" w:hAnsi="IRNazanin" w:eastAsia="IRNazanin"/>
          <w:color w:val="111111"/>
          <w:sz w:val="28"/>
          <w:sz w:val="28"/>
          <w:szCs w:val="28"/>
          <w:rtl w:val="true"/>
          <w:lang w:bidi="fa-IR"/>
        </w:rPr>
        <w:t xml:space="preserve">الفارسی المنظوم فی التجوید،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3"/>
        <w:numPr>
          <w:ilvl w:val="2"/>
          <w:numId w:val="1"/>
        </w:numPr>
        <w:rPr/>
      </w:pPr>
      <w:bookmarkStart w:id="1265" w:name="__RefHeading___Toc8585018_73709187"/>
      <w:bookmarkStart w:id="1266" w:name="_Toc572"/>
      <w:bookmarkEnd w:id="1265"/>
      <w:r>
        <w:rPr/>
        <w:t>418</w:t>
      </w:r>
      <w:r>
        <w:rPr>
          <w:rtl w:val="true"/>
        </w:rPr>
        <w:t xml:space="preserve">- </w:t>
      </w:r>
      <w:r>
        <w:rPr>
          <w:rtl w:val="true"/>
        </w:rPr>
        <w:t>شرح البهجة المرضیة فی شرح الألفیة</w:t>
      </w:r>
      <w:bookmarkEnd w:id="126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نظم ابن مالک تألیف العلامة السیوطی و شرحه للسید الأجل السید محمد تقی الشفتی الجیلانی الأصفهانی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النجف و رأیت نسخه منه تاریخ کتابتها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267" w:name="pg11719_135099"/>
    </w:p>
    <w:p>
      <w:pPr>
        <w:pStyle w:val="BookText"/>
        <w:rPr/>
      </w:pPr>
      <w:bookmarkEnd w:id="1267"/>
      <w:r>
        <w:rPr>
          <w:rFonts w:ascii="IRNazanin" w:hAnsi="IRNazanin" w:eastAsia="IRNazanin"/>
          <w:color w:val="111111"/>
          <w:sz w:val="28"/>
          <w:sz w:val="28"/>
          <w:szCs w:val="28"/>
          <w:rtl w:val="true"/>
          <w:lang w:bidi="fa-IR"/>
        </w:rPr>
        <w:t>فی طهران عند صدر الذاکرین التفریشی</w:t>
      </w:r>
      <w:r>
        <w:rPr>
          <w:rFonts w:eastAsia="IRNazanin" w:cs="IRNazanin"/>
          <w:color w:val="111111"/>
          <w:sz w:val="28"/>
          <w:szCs w:val="28"/>
          <w:rtl w:val="true"/>
          <w:lang w:bidi="fa-IR"/>
        </w:rPr>
        <w:t>.</w:t>
      </w:r>
    </w:p>
    <w:p>
      <w:pPr>
        <w:pStyle w:val="Heading3"/>
        <w:numPr>
          <w:ilvl w:val="2"/>
          <w:numId w:val="1"/>
        </w:numPr>
        <w:rPr/>
      </w:pPr>
      <w:bookmarkStart w:id="1268" w:name="__RefHeading___Toc8585020_73709187"/>
      <w:bookmarkStart w:id="1269" w:name="_Toc573"/>
      <w:bookmarkEnd w:id="1268"/>
      <w:r>
        <w:rPr/>
        <w:t>419</w:t>
      </w:r>
      <w:r>
        <w:rPr>
          <w:rtl w:val="true"/>
        </w:rPr>
        <w:t xml:space="preserve">- </w:t>
      </w:r>
      <w:r>
        <w:rPr>
          <w:rtl w:val="true"/>
        </w:rPr>
        <w:t>شرح البهجة المرضیة</w:t>
      </w:r>
      <w:bookmarkEnd w:id="1269"/>
    </w:p>
    <w:p>
      <w:pPr>
        <w:pStyle w:val="BookText"/>
        <w:rPr/>
      </w:pPr>
      <w:r>
        <w:rPr>
          <w:rFonts w:ascii="IRNazanin" w:hAnsi="IRNazanin" w:eastAsia="IRNazanin"/>
          <w:color w:val="111111"/>
          <w:sz w:val="28"/>
          <w:sz w:val="28"/>
          <w:szCs w:val="28"/>
          <w:rtl w:val="true"/>
          <w:lang w:bidi="fa-IR"/>
        </w:rPr>
        <w:t xml:space="preserve">للشیخ عبد الله ابن الشیخ عباس الستری البحرانی المتوفی فی حدود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ناهز 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w:t>
      </w:r>
    </w:p>
    <w:p>
      <w:pPr>
        <w:pStyle w:val="Heading3"/>
        <w:numPr>
          <w:ilvl w:val="2"/>
          <w:numId w:val="1"/>
        </w:numPr>
        <w:rPr/>
      </w:pPr>
      <w:bookmarkStart w:id="1270" w:name="__RefHeading___Toc8585022_73709187"/>
      <w:bookmarkStart w:id="1271" w:name="_Toc574"/>
      <w:bookmarkEnd w:id="1270"/>
      <w:r>
        <w:rPr/>
        <w:t>420</w:t>
      </w:r>
      <w:r>
        <w:rPr>
          <w:rtl w:val="true"/>
        </w:rPr>
        <w:t xml:space="preserve">- </w:t>
      </w:r>
      <w:r>
        <w:rPr>
          <w:rtl w:val="true"/>
        </w:rPr>
        <w:t>شرح البهجة المرضیة</w:t>
      </w:r>
      <w:bookmarkEnd w:id="1271"/>
    </w:p>
    <w:p>
      <w:pPr>
        <w:pStyle w:val="BookText"/>
        <w:rPr/>
      </w:pPr>
      <w:r>
        <w:rPr>
          <w:rFonts w:ascii="IRNazanin" w:hAnsi="IRNazanin" w:eastAsia="IRNazanin"/>
          <w:color w:val="111111"/>
          <w:sz w:val="28"/>
          <w:sz w:val="28"/>
          <w:szCs w:val="28"/>
          <w:rtl w:val="true"/>
          <w:lang w:bidi="fa-IR"/>
        </w:rPr>
        <w:t>فارسی للمولی علی أکبر بن عبد الکریم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قاسم 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کتبها محمد إبراهیم بن موسی الیزدی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یزد ثانی رجب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کانت عند السید أبی القاسم الخوانساری فی النجف</w:t>
      </w:r>
      <w:r>
        <w:rPr>
          <w:rFonts w:eastAsia="IRNazanin" w:cs="IRNazanin"/>
          <w:color w:val="111111"/>
          <w:sz w:val="28"/>
          <w:szCs w:val="28"/>
          <w:rtl w:val="true"/>
          <w:lang w:bidi="fa-IR"/>
        </w:rPr>
        <w:t>.</w:t>
      </w:r>
    </w:p>
    <w:p>
      <w:pPr>
        <w:pStyle w:val="Heading3"/>
        <w:numPr>
          <w:ilvl w:val="2"/>
          <w:numId w:val="1"/>
        </w:numPr>
        <w:rPr/>
      </w:pPr>
      <w:bookmarkStart w:id="1272" w:name="__RefHeading___Toc8585024_73709187"/>
      <w:bookmarkStart w:id="1273" w:name="_Toc575"/>
      <w:bookmarkEnd w:id="1272"/>
      <w:r>
        <w:rPr/>
        <w:t>421</w:t>
      </w:r>
      <w:r>
        <w:rPr>
          <w:rtl w:val="true"/>
        </w:rPr>
        <w:t xml:space="preserve">- </w:t>
      </w:r>
      <w:r>
        <w:rPr>
          <w:rtl w:val="true"/>
        </w:rPr>
        <w:t>شرح بهشتی‏</w:t>
      </w:r>
      <w:bookmarkEnd w:id="1273"/>
    </w:p>
    <w:p>
      <w:pPr>
        <w:pStyle w:val="BookText"/>
        <w:rPr/>
      </w:pPr>
      <w:r>
        <w:rPr>
          <w:rFonts w:ascii="IRNazanin" w:hAnsi="IRNazanin" w:eastAsia="IRNazanin"/>
          <w:color w:val="111111"/>
          <w:sz w:val="28"/>
          <w:sz w:val="28"/>
          <w:szCs w:val="28"/>
          <w:rtl w:val="true"/>
          <w:lang w:bidi="fa-IR"/>
        </w:rPr>
        <w:t>شرح لبعض المتون الحسابیة للفاضل ملک محمد بن سلطان حسین الأصفهانی</w:t>
      </w:r>
      <w:r>
        <w:rPr>
          <w:rFonts w:eastAsia="IRNazanin" w:cs="IRNazanin"/>
          <w:color w:val="111111"/>
          <w:sz w:val="28"/>
          <w:szCs w:val="28"/>
          <w:rtl w:val="true"/>
          <w:lang w:bidi="fa-IR"/>
        </w:rPr>
        <w:t>.</w:t>
      </w:r>
    </w:p>
    <w:p>
      <w:pPr>
        <w:pStyle w:val="Heading3"/>
        <w:numPr>
          <w:ilvl w:val="2"/>
          <w:numId w:val="1"/>
        </w:numPr>
        <w:rPr/>
      </w:pPr>
      <w:bookmarkStart w:id="1274" w:name="__RefHeading___Toc8585026_73709187"/>
      <w:bookmarkStart w:id="1275" w:name="_Toc576"/>
      <w:bookmarkEnd w:id="1274"/>
      <w:r>
        <w:rPr/>
        <w:t>422</w:t>
      </w:r>
      <w:r>
        <w:rPr>
          <w:rtl w:val="true"/>
        </w:rPr>
        <w:t xml:space="preserve">- </w:t>
      </w:r>
      <w:r>
        <w:rPr>
          <w:rtl w:val="true"/>
        </w:rPr>
        <w:t>شرح کتاب البیان‏</w:t>
      </w:r>
      <w:bookmarkEnd w:id="1275"/>
    </w:p>
    <w:p>
      <w:pPr>
        <w:pStyle w:val="BookText"/>
        <w:rPr/>
      </w:pPr>
      <w:r>
        <w:rPr>
          <w:rFonts w:ascii="IRNazanin" w:hAnsi="IRNazanin" w:eastAsia="IRNazanin"/>
          <w:color w:val="111111"/>
          <w:sz w:val="28"/>
          <w:sz w:val="28"/>
          <w:szCs w:val="28"/>
          <w:rtl w:val="true"/>
          <w:lang w:bidi="fa-IR"/>
        </w:rPr>
        <w:t xml:space="preserve">فی الفقه تصنیف شیخنا الشهید الأول، للسید محمد تقی ابن السید رضا القزوینی الشهیر بالسید آغا و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الحاج السید تقی، ترجمته فی نقباء البشر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و الشرح غیر تام</w:t>
      </w:r>
      <w:r>
        <w:rPr>
          <w:rFonts w:eastAsia="IRNazanin" w:cs="IRNazanin"/>
          <w:color w:val="111111"/>
          <w:sz w:val="28"/>
          <w:szCs w:val="28"/>
          <w:rtl w:val="true"/>
          <w:lang w:bidi="fa-IR"/>
        </w:rPr>
        <w:t>.</w:t>
      </w:r>
    </w:p>
    <w:p>
      <w:pPr>
        <w:pStyle w:val="Heading3"/>
        <w:numPr>
          <w:ilvl w:val="2"/>
          <w:numId w:val="1"/>
        </w:numPr>
        <w:rPr/>
      </w:pPr>
      <w:bookmarkStart w:id="1276" w:name="__RefHeading___Toc8585028_73709187"/>
      <w:bookmarkStart w:id="1277" w:name="_Toc577"/>
      <w:bookmarkEnd w:id="1276"/>
      <w:r>
        <w:rPr/>
        <w:t>423</w:t>
      </w:r>
      <w:r>
        <w:rPr>
          <w:rtl w:val="true"/>
        </w:rPr>
        <w:t xml:space="preserve">- </w:t>
      </w:r>
      <w:r>
        <w:rPr>
          <w:rtl w:val="true"/>
        </w:rPr>
        <w:t>شرح البیت‏</w:t>
      </w:r>
      <w:bookmarkEnd w:id="1277"/>
    </w:p>
    <w:p>
      <w:pPr>
        <w:pStyle w:val="BookText"/>
        <w:rPr/>
      </w:pPr>
      <w:r>
        <w:rPr>
          <w:rFonts w:ascii="IRNazanin" w:hAnsi="IRNazanin" w:eastAsia="IRNazanin"/>
          <w:color w:val="111111"/>
          <w:sz w:val="28"/>
          <w:sz w:val="28"/>
          <w:szCs w:val="28"/>
          <w:rtl w:val="true"/>
          <w:lang w:bidi="fa-IR"/>
        </w:rPr>
        <w:t>الفارسی لأوحد الدین الحکیم الأنوری الذی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عطیة عمری چنانچه هیلاجش‏</w:t>
      </w:r>
    </w:p>
    <w:p>
      <w:pPr>
        <w:pStyle w:val="BookText"/>
        <w:rPr/>
      </w:pPr>
      <w:r>
        <w:rPr>
          <w:rFonts w:ascii="IRNazanin" w:hAnsi="IRNazanin" w:eastAsia="IRNazanin"/>
          <w:color w:val="111111"/>
          <w:sz w:val="28"/>
          <w:sz w:val="28"/>
          <w:szCs w:val="28"/>
          <w:rtl w:val="true"/>
          <w:lang w:bidi="fa-IR"/>
        </w:rPr>
        <w:t>کند کبیسه سالش عطای کبری را</w:t>
      </w:r>
    </w:p>
    <w:p>
      <w:pPr>
        <w:pStyle w:val="BookText"/>
        <w:rPr/>
      </w:pPr>
      <w:r>
        <w:rPr>
          <w:rFonts w:ascii="IRNazanin" w:hAnsi="IRNazanin" w:eastAsia="IRNazanin"/>
          <w:color w:val="111111"/>
          <w:sz w:val="28"/>
          <w:sz w:val="28"/>
          <w:szCs w:val="28"/>
          <w:rtl w:val="true"/>
          <w:lang w:bidi="fa-IR"/>
        </w:rPr>
        <w:t xml:space="preserve">للشیخ محمد علی بن أبی طالب الزاهدی الجیلانی الشهیر بالحزین و المتوفی ببنارس الهند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فیه ببعض مصطلحات علم النجوم،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ستایش و سپاس ایزد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 نسخه منه فی مکتبة السید حسن الصدر فی الکاظمیة و هی بخط علی رضا بن أبی الحسن، فرغ من کتابتها سنة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278" w:name="__RefHeading___Toc8585030_73709187"/>
      <w:bookmarkStart w:id="1279" w:name="_Toc578"/>
      <w:bookmarkEnd w:id="1278"/>
      <w:r>
        <w:rPr/>
        <w:t>424</w:t>
      </w:r>
      <w:r>
        <w:rPr>
          <w:rtl w:val="true"/>
        </w:rPr>
        <w:t xml:space="preserve">- </w:t>
      </w:r>
      <w:r>
        <w:rPr>
          <w:rtl w:val="true"/>
        </w:rPr>
        <w:t>شرح بیت‏</w:t>
      </w:r>
      <w:bookmarkEnd w:id="1279"/>
    </w:p>
    <w:p>
      <w:pPr>
        <w:pStyle w:val="BookText"/>
        <w:rPr/>
      </w:pPr>
      <w:r>
        <w:rPr>
          <w:rFonts w:ascii="IRNazanin" w:hAnsi="IRNazanin" w:eastAsia="IRNazanin"/>
          <w:color w:val="111111"/>
          <w:sz w:val="28"/>
          <w:sz w:val="28"/>
          <w:szCs w:val="28"/>
          <w:rtl w:val="true"/>
          <w:lang w:bidi="fa-IR"/>
        </w:rPr>
        <w:t>من قصیدة البردة و هو قول البوصیری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واقفون لدیهم عند حدهم‏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نقطة العلم أو من شکلة الحکم‏ </w:t>
      </w:r>
      <w:bookmarkStart w:id="1280" w:name="pg11719_135100"/>
    </w:p>
    <w:p>
      <w:pPr>
        <w:pStyle w:val="BookText"/>
        <w:rPr/>
      </w:pPr>
      <w:bookmarkEnd w:id="1280"/>
      <w:r>
        <w:rPr>
          <w:rFonts w:ascii="IRNazanin" w:hAnsi="IRNazanin" w:eastAsia="IRNazanin"/>
          <w:color w:val="111111"/>
          <w:sz w:val="28"/>
          <w:sz w:val="28"/>
          <w:szCs w:val="28"/>
          <w:rtl w:val="true"/>
          <w:lang w:bidi="fa-IR"/>
        </w:rPr>
        <w:t>للمولی العارف شهاب الدین أحمد بن هلال،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المتسربل باللاهوتیة الأزلیة، المتفرد بالدیمومیة الأبدیة، المتعزز بالربوبیة السرمدیة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الفاتح الخاتم و آله ذوی التأییدات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عند السید محمد رضا التبریزی فی النجف، و هی بخط السید تاج الدین محمد بن حمزة بن زهرة الحسینی الفوعی، فرغ منها سنة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کنوز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هلال أیضا، فی مجموعة علیها تملک العلامة المجلسی بخطه، و قد کتب هذا الشرح جوابا علی سؤال بعض المریدین و بدأه ببیان ظهور الحقیقة المحمدیة، و هو یزید علی مائتی بیت</w:t>
      </w:r>
      <w:r>
        <w:rPr>
          <w:rFonts w:eastAsia="IRNazanin" w:cs="IRNazanin"/>
          <w:color w:val="111111"/>
          <w:sz w:val="28"/>
          <w:szCs w:val="28"/>
          <w:rtl w:val="true"/>
          <w:lang w:bidi="fa-IR"/>
        </w:rPr>
        <w:t>.</w:t>
      </w:r>
    </w:p>
    <w:p>
      <w:pPr>
        <w:pStyle w:val="Heading3"/>
        <w:numPr>
          <w:ilvl w:val="2"/>
          <w:numId w:val="1"/>
        </w:numPr>
        <w:rPr/>
      </w:pPr>
      <w:bookmarkStart w:id="1281" w:name="__RefHeading___Toc8585032_73709187"/>
      <w:bookmarkStart w:id="1282" w:name="_Toc579"/>
      <w:bookmarkEnd w:id="1281"/>
      <w:r>
        <w:rPr/>
        <w:t>425</w:t>
      </w:r>
      <w:r>
        <w:rPr>
          <w:rtl w:val="true"/>
        </w:rPr>
        <w:t xml:space="preserve">- </w:t>
      </w:r>
      <w:r>
        <w:rPr>
          <w:rtl w:val="true"/>
        </w:rPr>
        <w:t>شرح بیت فی التقلیم‏</w:t>
      </w:r>
      <w:bookmarkEnd w:id="1282"/>
    </w:p>
    <w:p>
      <w:pPr>
        <w:pStyle w:val="BookText"/>
        <w:rPr/>
      </w:pPr>
      <w:r>
        <w:rPr>
          <w:rFonts w:ascii="IRNazanin" w:hAnsi="IRNazanin" w:eastAsia="IRNazanin"/>
          <w:color w:val="111111"/>
          <w:sz w:val="28"/>
          <w:sz w:val="28"/>
          <w:szCs w:val="28"/>
          <w:rtl w:val="true"/>
          <w:lang w:bidi="fa-IR"/>
        </w:rPr>
        <w:t>منسوب إلی أمیر المؤمنین ع،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أظافیرک بسنة و أدب‏</w:t>
      </w:r>
    </w:p>
    <w:p>
      <w:pPr>
        <w:pStyle w:val="BookText"/>
        <w:rPr/>
      </w:pPr>
      <w:r>
        <w:rPr>
          <w:rFonts w:ascii="IRNazanin" w:hAnsi="IRNazanin" w:eastAsia="IRNazanin"/>
          <w:color w:val="111111"/>
          <w:sz w:val="28"/>
          <w:sz w:val="28"/>
          <w:szCs w:val="28"/>
          <w:rtl w:val="true"/>
          <w:lang w:bidi="fa-IR"/>
        </w:rPr>
        <w:t>یمنی ثم یسری خوابس أو خسب‏</w:t>
      </w:r>
    </w:p>
    <w:p>
      <w:pPr>
        <w:pStyle w:val="BookText"/>
        <w:rPr/>
      </w:pPr>
      <w:r>
        <w:rPr>
          <w:rFonts w:ascii="IRNazanin" w:hAnsi="IRNazanin" w:eastAsia="IRNazanin"/>
          <w:color w:val="111111"/>
          <w:sz w:val="28"/>
          <w:sz w:val="28"/>
          <w:szCs w:val="28"/>
          <w:rtl w:val="true"/>
          <w:lang w:bidi="fa-IR"/>
        </w:rPr>
        <w:t xml:space="preserve">للمولی محمد صادق بن علی بن أبی طالب الأردکانی، و عمدة غرضه بیان وزن الشعر و تعیین بحره، رأیته فی مجموعة عند السید محمد علی السبزواری فی الکاظمیة و فیها رسالة فی العروض و أخری فی القوافی لم یذکر فیهما اسمه لکن الظاهر أنهما له أیضا، لأن الکل بخطه، و تاریخ کتابة المجموعة سنة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283" w:name="__RefHeading___Toc8585034_73709187"/>
      <w:bookmarkStart w:id="1284" w:name="_Toc580"/>
      <w:bookmarkEnd w:id="1283"/>
      <w:r>
        <w:rPr/>
        <w:t>426</w:t>
      </w:r>
      <w:r>
        <w:rPr>
          <w:rtl w:val="true"/>
        </w:rPr>
        <w:t xml:space="preserve">- </w:t>
      </w:r>
      <w:r>
        <w:rPr>
          <w:rtl w:val="true"/>
        </w:rPr>
        <w:t>شرح بیت حافظ الشیرازی‏</w:t>
      </w:r>
      <w:bookmarkEnd w:id="1284"/>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ما گفت خطا بر قلم صنع نرفت‏</w:t>
      </w:r>
    </w:p>
    <w:p>
      <w:pPr>
        <w:pStyle w:val="BookText"/>
        <w:rPr/>
      </w:pPr>
      <w:r>
        <w:rPr>
          <w:rFonts w:ascii="IRNazanin" w:hAnsi="IRNazanin" w:eastAsia="IRNazanin"/>
          <w:color w:val="111111"/>
          <w:sz w:val="28"/>
          <w:sz w:val="28"/>
          <w:szCs w:val="28"/>
          <w:rtl w:val="true"/>
          <w:lang w:bidi="fa-IR"/>
        </w:rPr>
        <w:t>آفرین بر نظر پاک خطا پوشش باد</w:t>
      </w:r>
    </w:p>
    <w:p>
      <w:pPr>
        <w:pStyle w:val="BookText"/>
        <w:rPr/>
      </w:pPr>
      <w:r>
        <w:rPr>
          <w:rFonts w:ascii="IRNazanin" w:hAnsi="IRNazanin" w:eastAsia="IRNazanin"/>
          <w:color w:val="111111"/>
          <w:sz w:val="28"/>
          <w:sz w:val="28"/>
          <w:szCs w:val="28"/>
          <w:rtl w:val="true"/>
          <w:lang w:bidi="fa-IR"/>
        </w:rPr>
        <w:t xml:space="preserve">للمولی جلال الدین محمد بن أسعد الدوانی المتوفی سنة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285" w:name="__RefHeading___Toc8585036_73709187"/>
      <w:bookmarkStart w:id="1286" w:name="_Toc581"/>
      <w:bookmarkEnd w:id="1285"/>
      <w:r>
        <w:rPr/>
        <w:t>427</w:t>
      </w:r>
      <w:r>
        <w:rPr>
          <w:rtl w:val="true"/>
        </w:rPr>
        <w:t xml:space="preserve">- </w:t>
      </w:r>
      <w:r>
        <w:rPr>
          <w:rtl w:val="true"/>
        </w:rPr>
        <w:t>شرح بیت حافظ الشیرازی‏</w:t>
      </w:r>
      <w:bookmarkEnd w:id="1286"/>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دم که وضو ساختم از چشمه عشق‏</w:t>
      </w:r>
    </w:p>
    <w:p>
      <w:pPr>
        <w:pStyle w:val="BookText"/>
        <w:rPr/>
      </w:pPr>
      <w:r>
        <w:rPr>
          <w:rFonts w:ascii="IRNazanin" w:hAnsi="IRNazanin" w:eastAsia="IRNazanin"/>
          <w:color w:val="111111"/>
          <w:sz w:val="28"/>
          <w:sz w:val="28"/>
          <w:szCs w:val="28"/>
          <w:rtl w:val="true"/>
          <w:lang w:bidi="fa-IR"/>
        </w:rPr>
        <w:t>چهار تکبیر زدم یکسره بر هر چه که هست‏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صدر الدین محمد بن محمد باقر بن مهدی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سادات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الدزفولی المولود سنة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المتوفی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علی نسخه خط الشارح فی حدود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ألفه من أجل الحصول علی حضور القلب فی الصلاة التی هی معراج المؤمنین‏ </w:t>
      </w:r>
      <w:bookmarkStart w:id="1287" w:name="pg11719_135101"/>
    </w:p>
    <w:p>
      <w:pPr>
        <w:pStyle w:val="Heading3"/>
        <w:numPr>
          <w:ilvl w:val="2"/>
          <w:numId w:val="1"/>
        </w:numPr>
        <w:rPr/>
      </w:pPr>
      <w:bookmarkStart w:id="1288" w:name="__RefHeading___Toc8585038_73709187"/>
      <w:bookmarkStart w:id="1289" w:name="_Toc582"/>
      <w:bookmarkEnd w:id="1287"/>
      <w:bookmarkEnd w:id="1288"/>
      <w:r>
        <w:rPr/>
        <w:t>428</w:t>
      </w:r>
      <w:r>
        <w:rPr>
          <w:rtl w:val="true"/>
        </w:rPr>
        <w:t xml:space="preserve">- </w:t>
      </w:r>
      <w:r>
        <w:rPr>
          <w:rtl w:val="true"/>
        </w:rPr>
        <w:t>شرح بیت الشهادة</w:t>
      </w:r>
      <w:bookmarkEnd w:id="1289"/>
    </w:p>
    <w:p>
      <w:pPr>
        <w:pStyle w:val="BookText"/>
        <w:rPr/>
      </w:pPr>
      <w:r>
        <w:rPr>
          <w:rFonts w:ascii="IRNazanin" w:hAnsi="IRNazanin" w:eastAsia="IRNazanin"/>
          <w:color w:val="111111"/>
          <w:sz w:val="28"/>
          <w:sz w:val="28"/>
          <w:szCs w:val="28"/>
          <w:rtl w:val="true"/>
          <w:lang w:bidi="fa-IR"/>
        </w:rPr>
        <w:t>للأمیر خسرو،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دریای شهادت چون نهنگ لا برآرد سر</w:t>
      </w:r>
    </w:p>
    <w:p>
      <w:pPr>
        <w:pStyle w:val="BookText"/>
        <w:rPr/>
      </w:pPr>
      <w:r>
        <w:rPr>
          <w:rFonts w:ascii="IRNazanin" w:hAnsi="IRNazanin" w:eastAsia="IRNazanin"/>
          <w:color w:val="111111"/>
          <w:sz w:val="28"/>
          <w:sz w:val="28"/>
          <w:szCs w:val="28"/>
          <w:rtl w:val="true"/>
          <w:lang w:bidi="fa-IR"/>
        </w:rPr>
        <w:t>تیمم فرض گردد نوح را در روز طوفانش‏</w:t>
      </w:r>
    </w:p>
    <w:p>
      <w:pPr>
        <w:pStyle w:val="BookText"/>
        <w:rPr/>
      </w:pPr>
      <w:r>
        <w:rPr>
          <w:rFonts w:ascii="IRNazanin" w:hAnsi="IRNazanin" w:eastAsia="IRNazanin"/>
          <w:color w:val="111111"/>
          <w:sz w:val="28"/>
          <w:sz w:val="28"/>
          <w:szCs w:val="28"/>
          <w:rtl w:val="true"/>
          <w:lang w:bidi="fa-IR"/>
        </w:rPr>
        <w:t xml:space="preserve">فارسی، لبعض العرفاء، ذکر فیه أن المراد بالشهادة کلمة التوحید، رأیته فی مجموعة عند العلامة السید أبی القاسم الخوئی فی النجف تاریخ کتابتها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نسخه تامة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المجلس النیابی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أخری ناقصة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w:t>
      </w:r>
    </w:p>
    <w:p>
      <w:pPr>
        <w:pStyle w:val="BookText"/>
        <w:rPr/>
      </w:pP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أیضا کما ذکرهما فی فهرسها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علی نسخه مکتبة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أثنائه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تألیف شمس الدین محمد بن یحیی بن علی اللاهیجی المتخلص بأسیری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أسیری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منضم إلی دیوانه‏</w:t>
      </w:r>
    </w:p>
    <w:p>
      <w:pPr>
        <w:pStyle w:val="Heading3"/>
        <w:numPr>
          <w:ilvl w:val="2"/>
          <w:numId w:val="1"/>
        </w:numPr>
        <w:rPr/>
      </w:pPr>
      <w:bookmarkStart w:id="1290" w:name="__RefHeading___Toc8585040_73709187"/>
      <w:bookmarkStart w:id="1291" w:name="_Toc583"/>
      <w:bookmarkEnd w:id="1290"/>
      <w:r>
        <w:rPr>
          <w:rtl w:val="true"/>
        </w:rPr>
        <w:t>شرح بیت گلشن راز</w:t>
      </w:r>
      <w:bookmarkEnd w:id="1291"/>
    </w:p>
    <w:p>
      <w:pPr>
        <w:pStyle w:val="BookText"/>
        <w:rPr/>
      </w:pPr>
      <w:r>
        <w:rPr>
          <w:rFonts w:ascii="IRNazanin" w:hAnsi="IRNazanin" w:eastAsia="IRNazanin"/>
          <w:color w:val="111111"/>
          <w:sz w:val="28"/>
          <w:sz w:val="28"/>
          <w:szCs w:val="28"/>
          <w:rtl w:val="true"/>
          <w:lang w:bidi="fa-IR"/>
        </w:rPr>
        <w:t xml:space="preserve">تألیف محمود الدهدار،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المیم‏</w:t>
      </w:r>
    </w:p>
    <w:p>
      <w:pPr>
        <w:pStyle w:val="Heading3"/>
        <w:numPr>
          <w:ilvl w:val="2"/>
          <w:numId w:val="1"/>
        </w:numPr>
        <w:rPr/>
      </w:pPr>
      <w:bookmarkStart w:id="1292" w:name="__RefHeading___Toc8585042_73709187"/>
      <w:bookmarkStart w:id="1293" w:name="_Toc584"/>
      <w:bookmarkEnd w:id="1292"/>
      <w:r>
        <w:rPr/>
        <w:t>429</w:t>
      </w:r>
      <w:r>
        <w:rPr>
          <w:rtl w:val="true"/>
        </w:rPr>
        <w:t xml:space="preserve">- </w:t>
      </w:r>
      <w:r>
        <w:rPr>
          <w:rtl w:val="true"/>
        </w:rPr>
        <w:t>شرح البیتین فی الأدب‏</w:t>
      </w:r>
      <w:bookmarkEnd w:id="1293"/>
    </w:p>
    <w:p>
      <w:pPr>
        <w:pStyle w:val="BookText"/>
        <w:rPr/>
      </w:pPr>
      <w:r>
        <w:rPr>
          <w:rFonts w:ascii="IRNazanin" w:hAnsi="IRNazanin" w:eastAsia="IRNazanin"/>
          <w:color w:val="111111"/>
          <w:sz w:val="28"/>
          <w:sz w:val="28"/>
          <w:szCs w:val="28"/>
          <w:rtl w:val="true"/>
          <w:lang w:bidi="fa-IR"/>
        </w:rPr>
        <w:t xml:space="preserve">للشیخ أبی القاسم بن عبد الحکیم الکاشانی النجفی نزیل بمبئی و المتوفی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یوجد عند ولده الشیخ محمد حسن عالم بمبئی الیوم‏</w:t>
      </w:r>
    </w:p>
    <w:p>
      <w:pPr>
        <w:pStyle w:val="Heading3"/>
        <w:numPr>
          <w:ilvl w:val="2"/>
          <w:numId w:val="1"/>
        </w:numPr>
        <w:rPr/>
      </w:pPr>
      <w:bookmarkStart w:id="1294" w:name="__RefHeading___Toc8585044_73709187"/>
      <w:bookmarkStart w:id="1295" w:name="_Toc585"/>
      <w:bookmarkEnd w:id="1294"/>
      <w:r>
        <w:rPr/>
        <w:t>430</w:t>
      </w:r>
      <w:r>
        <w:rPr>
          <w:rtl w:val="true"/>
        </w:rPr>
        <w:t xml:space="preserve">- </w:t>
      </w:r>
      <w:r>
        <w:rPr>
          <w:rtl w:val="true"/>
        </w:rPr>
        <w:t>شرح بیست باب فی معرفة الأسطرلاب‏</w:t>
      </w:r>
      <w:bookmarkEnd w:id="1295"/>
    </w:p>
    <w:p>
      <w:pPr>
        <w:pStyle w:val="BookText"/>
        <w:rPr/>
      </w:pPr>
      <w:r>
        <w:rPr>
          <w:rFonts w:ascii="IRNazanin" w:hAnsi="IRNazanin" w:eastAsia="IRNazanin"/>
          <w:color w:val="111111"/>
          <w:sz w:val="28"/>
          <w:sz w:val="28"/>
          <w:szCs w:val="28"/>
          <w:rtl w:val="true"/>
          <w:lang w:bidi="fa-IR"/>
        </w:rPr>
        <w:t xml:space="preserve">تصنیف الخواجة نصیر الدین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الذی هو مختصر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الأمیر نظام الدین بن حبیب الله الحسینی، فرغ منه سنة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المتن و الشرح فارسیان،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p>
    <w:p>
      <w:pPr>
        <w:pStyle w:val="Heading3"/>
        <w:numPr>
          <w:ilvl w:val="2"/>
          <w:numId w:val="1"/>
        </w:numPr>
        <w:rPr/>
      </w:pPr>
      <w:bookmarkStart w:id="1296" w:name="__RefHeading___Toc8585046_73709187"/>
      <w:bookmarkStart w:id="1297" w:name="_Toc586"/>
      <w:bookmarkEnd w:id="1296"/>
      <w:r>
        <w:rPr/>
        <w:t>431</w:t>
      </w:r>
      <w:r>
        <w:rPr>
          <w:rtl w:val="true"/>
        </w:rPr>
        <w:t xml:space="preserve">- </w:t>
      </w:r>
      <w:r>
        <w:rPr>
          <w:rtl w:val="true"/>
        </w:rPr>
        <w:t>شرح بیست باب‏</w:t>
      </w:r>
      <w:bookmarkEnd w:id="1297"/>
    </w:p>
    <w:p>
      <w:pPr>
        <w:pStyle w:val="BookText"/>
        <w:rPr/>
      </w:pPr>
      <w:r>
        <w:rPr>
          <w:rFonts w:ascii="IRNazanin" w:hAnsi="IRNazanin" w:eastAsia="IRNazanin"/>
          <w:color w:val="111111"/>
          <w:sz w:val="28"/>
          <w:sz w:val="28"/>
          <w:szCs w:val="28"/>
          <w:rtl w:val="true"/>
          <w:lang w:bidi="fa-IR"/>
        </w:rPr>
        <w:t xml:space="preserve">للمحقق الطوسی المذکور، مزجی للمولی نظام الدین عبد العلی بن محمد البیرجندی المتوفی سنة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خطاب در هر باب و خاتم مقال در هر حال إلخ ألفه باسم الخواجة ناصر الدین،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w:t>
      </w:r>
    </w:p>
    <w:p>
      <w:pPr>
        <w:pStyle w:val="Heading3"/>
        <w:numPr>
          <w:ilvl w:val="2"/>
          <w:numId w:val="1"/>
        </w:numPr>
        <w:rPr/>
      </w:pPr>
      <w:bookmarkStart w:id="1298" w:name="__RefHeading___Toc8585048_73709187"/>
      <w:bookmarkStart w:id="1299" w:name="_Toc587"/>
      <w:bookmarkEnd w:id="1298"/>
      <w:r>
        <w:rPr/>
        <w:t>432</w:t>
      </w:r>
      <w:r>
        <w:rPr>
          <w:rtl w:val="true"/>
        </w:rPr>
        <w:t xml:space="preserve">- </w:t>
      </w:r>
      <w:r>
        <w:rPr>
          <w:rtl w:val="true"/>
        </w:rPr>
        <w:t>شرح بیست باب‏</w:t>
      </w:r>
      <w:bookmarkEnd w:id="129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فارسی لعلاء الدین بن محمد الکرمانی، </w:t>
      </w:r>
      <w:bookmarkStart w:id="1300" w:name="pg11719_135102"/>
    </w:p>
    <w:p>
      <w:pPr>
        <w:pStyle w:val="BookText"/>
        <w:rPr/>
      </w:pPr>
      <w:bookmarkEnd w:id="1300"/>
      <w:r>
        <w:rPr>
          <w:rFonts w:ascii="IRNazanin" w:hAnsi="IRNazanin" w:eastAsia="IRNazanin"/>
          <w:color w:val="111111"/>
          <w:sz w:val="28"/>
          <w:sz w:val="28"/>
          <w:szCs w:val="28"/>
          <w:rtl w:val="true"/>
          <w:lang w:bidi="fa-IR"/>
        </w:rPr>
        <w:t>و له مقدمه فی بعض المبادئ التصوریة</w:t>
      </w:r>
    </w:p>
    <w:p>
      <w:pPr>
        <w:pStyle w:val="Heading3"/>
        <w:numPr>
          <w:ilvl w:val="2"/>
          <w:numId w:val="1"/>
        </w:numPr>
        <w:rPr/>
      </w:pPr>
      <w:bookmarkStart w:id="1301" w:name="__RefHeading___Toc8585050_73709187"/>
      <w:bookmarkStart w:id="1302" w:name="_Toc588"/>
      <w:bookmarkEnd w:id="1301"/>
      <w:r>
        <w:rPr>
          <w:rtl w:val="true"/>
        </w:rPr>
        <w:t>شرح بیست باب‏</w:t>
      </w:r>
      <w:bookmarkEnd w:id="1302"/>
    </w:p>
    <w:p>
      <w:pPr>
        <w:pStyle w:val="BookText"/>
        <w:rPr/>
      </w:pPr>
      <w:r>
        <w:rPr>
          <w:rFonts w:ascii="IRNazanin" w:hAnsi="IRNazanin" w:eastAsia="IRNazanin"/>
          <w:color w:val="111111"/>
          <w:sz w:val="28"/>
          <w:sz w:val="28"/>
          <w:szCs w:val="28"/>
          <w:rtl w:val="true"/>
          <w:lang w:bidi="fa-IR"/>
        </w:rPr>
        <w:t>المذکور أیضا، لفصیح بن عبد الکریم البسطامی شرحه بالفارسیة و أهداه إلی الأمیر علی شیر،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أنوار حمد و سپاس و مشرق حمد و ثنای بی‏حد و قیاس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محررنامه نامی فصیح بن عبد الکریم بسطامی إلخ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یأتی و لذلک بدأه مستهلا باسمه، رأیت منه نسخه فی النجف الأشرف تاریخ کتابتها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حسینیة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أیضا</w:t>
      </w:r>
    </w:p>
    <w:p>
      <w:pPr>
        <w:pStyle w:val="Heading3"/>
        <w:numPr>
          <w:ilvl w:val="2"/>
          <w:numId w:val="1"/>
        </w:numPr>
        <w:rPr/>
      </w:pPr>
      <w:bookmarkStart w:id="1303" w:name="__RefHeading___Toc8585052_73709187"/>
      <w:bookmarkStart w:id="1304" w:name="_Toc589"/>
      <w:bookmarkEnd w:id="1303"/>
      <w:r>
        <w:rPr/>
        <w:t>433</w:t>
      </w:r>
      <w:r>
        <w:rPr>
          <w:rtl w:val="true"/>
        </w:rPr>
        <w:t xml:space="preserve">- </w:t>
      </w:r>
      <w:r>
        <w:rPr>
          <w:rtl w:val="true"/>
        </w:rPr>
        <w:t>شرح بیست باب‏</w:t>
      </w:r>
      <w:bookmarkEnd w:id="1304"/>
    </w:p>
    <w:p>
      <w:pPr>
        <w:pStyle w:val="BookText"/>
        <w:rPr/>
      </w:pPr>
      <w:r>
        <w:rPr>
          <w:rFonts w:ascii="IRNazanin" w:hAnsi="IRNazanin" w:eastAsia="IRNazanin"/>
          <w:color w:val="111111"/>
          <w:sz w:val="28"/>
          <w:sz w:val="28"/>
          <w:szCs w:val="28"/>
          <w:rtl w:val="true"/>
          <w:lang w:bidi="fa-IR"/>
        </w:rPr>
        <w:t xml:space="preserve">فی معرفة التقویم، تألیف المولی نظام الدین البیرجندی، للمولی مظفر المنجم الجنابذی کتبه باسم الشاه عباس المتوفی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ذکر تاریخه الفارسی فی أثنائه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نهصد و شصت و شش یزدجردی که زمان تحریر این شرح است إلخ و ذکر فی أول منتخب تنبیهاته أن اسمه مظفر بن محمد قاسم المنجم،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بی‏ریب و ریا قدیری را سزاست که کلک صنعت أو أوراق أفلاک را بر مقتضای‏ إِنَّا زَیَّنَّا السَّماءَ الدُّنْیا إلخ و ذکر أن تاریخه الهجری یطابق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استکمل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سنة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طبع فی إیران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علی ظهره نقلا عن خط الشیخ البهائی تقریظ فی الثناء علی الشرح و الشارح تاریخه سنة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توجد نسخه منه بقلم محمد بیک الترکمان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السید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1305" w:name="__RefHeading___Toc8585054_73709187"/>
      <w:bookmarkStart w:id="1306" w:name="_Toc590"/>
      <w:bookmarkEnd w:id="1305"/>
      <w:r>
        <w:rPr/>
        <w:t>434</w:t>
      </w:r>
      <w:r>
        <w:rPr>
          <w:rtl w:val="true"/>
        </w:rPr>
        <w:t xml:space="preserve">- </w:t>
      </w:r>
      <w:r>
        <w:rPr>
          <w:rtl w:val="true"/>
        </w:rPr>
        <w:t>شرح کتاب البیع‏</w:t>
      </w:r>
      <w:bookmarkEnd w:id="1306"/>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الشیخ هادی بن محمد أمین الطهرانی النجفی المتوفی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وصل فیه إلی مبحث ضمان القیمی بالقیمة و طبع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307" w:name="__RefHeading___Toc8585056_73709187"/>
      <w:bookmarkStart w:id="1308" w:name="_Toc591"/>
      <w:bookmarkEnd w:id="1307"/>
      <w:r>
        <w:rPr/>
        <w:t>435</w:t>
      </w:r>
      <w:r>
        <w:rPr>
          <w:rtl w:val="true"/>
        </w:rPr>
        <w:t xml:space="preserve">- </w:t>
      </w:r>
      <w:r>
        <w:rPr>
          <w:rtl w:val="true"/>
        </w:rPr>
        <w:t>شرح کتاب البیع‏</w:t>
      </w:r>
      <w:bookmarkEnd w:id="130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الأکبر جعفر بن خضر کاشف الغطاء الجناجی النجفی المتوفی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شرح مزجی مشحون بالتحقیق، و قد وصل فیه إلی أواخر بیع الثمار، و تممه من الخیارات ابنه‏ </w:t>
      </w:r>
      <w:bookmarkStart w:id="1309" w:name="pg11719_135103"/>
    </w:p>
    <w:p>
      <w:pPr>
        <w:pStyle w:val="BookText"/>
        <w:rPr/>
      </w:pPr>
      <w:bookmarkEnd w:id="1309"/>
      <w:r>
        <w:rPr>
          <w:rFonts w:ascii="IRNazanin" w:hAnsi="IRNazanin" w:eastAsia="IRNazanin"/>
          <w:color w:val="111111"/>
          <w:sz w:val="28"/>
          <w:sz w:val="28"/>
          <w:szCs w:val="28"/>
          <w:rtl w:val="true"/>
          <w:lang w:bidi="fa-IR"/>
        </w:rPr>
        <w:t xml:space="preserve">الشیخ حسن المتوفی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شرح البیع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اشتق نور الوجود من ظلمة العدم، و جعل دین محمد فی الأدیان کنار علی علم إلخ و یأتی شرح کتاب الطهارة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سامراء، و 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السید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تاریخ کتابة الأخیرة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310" w:name="__RefHeading___Toc8585058_73709187"/>
      <w:bookmarkStart w:id="1311" w:name="_Toc592"/>
      <w:bookmarkEnd w:id="1310"/>
      <w:r>
        <w:rPr/>
        <w:t>436</w:t>
      </w:r>
      <w:r>
        <w:rPr>
          <w:rtl w:val="true"/>
        </w:rPr>
        <w:t xml:space="preserve">- </w:t>
      </w:r>
      <w:r>
        <w:rPr>
          <w:rtl w:val="true"/>
        </w:rPr>
        <w:t>شرح تایعت‏</w:t>
      </w:r>
      <w:bookmarkEnd w:id="1311"/>
    </w:p>
    <w:p>
      <w:pPr>
        <w:pStyle w:val="BookText"/>
        <w:rPr/>
      </w:pPr>
      <w:r>
        <w:rPr>
          <w:rFonts w:ascii="IRNazanin" w:hAnsi="IRNazanin" w:eastAsia="IRNazanin"/>
          <w:color w:val="111111"/>
          <w:sz w:val="28"/>
          <w:sz w:val="28"/>
          <w:szCs w:val="28"/>
          <w:rtl w:val="true"/>
          <w:lang w:bidi="fa-IR"/>
        </w:rPr>
        <w:t xml:space="preserve">الکلمة الواردة فی زیارة عاشوراء، و إنها بالیاء لا بالباء الموحدة کما هو المشهور للسید الأجل المیر محمد باقر الداماد الحسینی المتوفی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هی رسالة مختصرة کما یظهر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w:t>
      </w:r>
      <w:r>
        <w:rPr>
          <w:rFonts w:eastAsia="IRNazanin" w:cs="IRNazanin"/>
          <w:color w:val="111111"/>
          <w:sz w:val="28"/>
          <w:szCs w:val="28"/>
          <w:rtl w:val="true"/>
          <w:lang w:bidi="fa-IR"/>
        </w:rPr>
        <w:t>).</w:t>
      </w:r>
    </w:p>
    <w:p>
      <w:pPr>
        <w:pStyle w:val="Heading3"/>
        <w:numPr>
          <w:ilvl w:val="2"/>
          <w:numId w:val="1"/>
        </w:numPr>
        <w:rPr/>
      </w:pPr>
      <w:bookmarkStart w:id="1312" w:name="__RefHeading___Toc8585060_73709187"/>
      <w:bookmarkStart w:id="1313" w:name="_Toc593"/>
      <w:bookmarkEnd w:id="1312"/>
      <w:r>
        <w:rPr>
          <w:rtl w:val="true"/>
        </w:rPr>
        <w:t>شرح تأویل الآیات‏</w:t>
      </w:r>
      <w:bookmarkEnd w:id="1313"/>
    </w:p>
    <w:p>
      <w:pPr>
        <w:pStyle w:val="BookText"/>
        <w:rPr/>
      </w:pPr>
      <w:r>
        <w:rPr>
          <w:rFonts w:ascii="IRNazanin" w:hAnsi="IRNazanin" w:eastAsia="IRNazanin"/>
          <w:color w:val="111111"/>
          <w:sz w:val="28"/>
          <w:sz w:val="28"/>
          <w:szCs w:val="28"/>
          <w:rtl w:val="true"/>
          <w:lang w:bidi="fa-IR"/>
        </w:rPr>
        <w:t xml:space="preserve">تألیف السید شرف الدین علی الأسترآبادی 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للسید روح الأمین المختاری ألفه باسم حمزة بیک من رجال الدولة الصفویة، و قدم له أربع عشرة مقدمه فی معنی التفسیر و التأویل و الترجمة، رأیت النسخة بخط المولی نجف علی تلمیذ المؤلف و المجاز منه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ذکرناه مجملا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 عنه کذلک السید شهاب الدین التبریزی فی رسالته إلینا، و شرحنا هناک بعض أحوال المؤلف</w:t>
      </w:r>
      <w:r>
        <w:rPr>
          <w:rFonts w:eastAsia="IRNazanin" w:cs="IRNazanin"/>
          <w:color w:val="111111"/>
          <w:sz w:val="28"/>
          <w:szCs w:val="28"/>
          <w:rtl w:val="true"/>
          <w:lang w:bidi="fa-IR"/>
        </w:rPr>
        <w:t>.</w:t>
      </w:r>
    </w:p>
    <w:p>
      <w:pPr>
        <w:pStyle w:val="Heading3"/>
        <w:numPr>
          <w:ilvl w:val="2"/>
          <w:numId w:val="1"/>
        </w:numPr>
        <w:rPr/>
      </w:pPr>
      <w:bookmarkStart w:id="1314" w:name="__RefHeading___Toc8585062_73709187"/>
      <w:bookmarkStart w:id="1315" w:name="_Toc594"/>
      <w:bookmarkEnd w:id="1314"/>
      <w:r>
        <w:rPr>
          <w:rtl w:val="true"/>
        </w:rPr>
        <w:t>شرح التائیة</w:t>
      </w:r>
      <w:bookmarkEnd w:id="1315"/>
    </w:p>
    <w:p>
      <w:pPr>
        <w:pStyle w:val="BookText"/>
        <w:rPr/>
      </w:pPr>
      <w:r>
        <w:rPr>
          <w:rFonts w:ascii="IRNazanin" w:hAnsi="IRNazanin" w:eastAsia="IRNazanin"/>
          <w:color w:val="111111"/>
          <w:sz w:val="28"/>
          <w:sz w:val="28"/>
          <w:szCs w:val="28"/>
          <w:rtl w:val="true"/>
          <w:lang w:bidi="fa-IR"/>
        </w:rPr>
        <w:t xml:space="preserve">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القصیدة التائیة</w:t>
      </w:r>
      <w:r>
        <w:rPr>
          <w:rFonts w:eastAsia="IRNazanin" w:cs="IRNazanin"/>
          <w:color w:val="111111"/>
          <w:sz w:val="28"/>
          <w:szCs w:val="28"/>
          <w:rtl w:val="true"/>
          <w:lang w:bidi="fa-IR"/>
        </w:rPr>
        <w:t>).</w:t>
      </w:r>
    </w:p>
    <w:p>
      <w:pPr>
        <w:pStyle w:val="Heading3"/>
        <w:numPr>
          <w:ilvl w:val="2"/>
          <w:numId w:val="1"/>
        </w:numPr>
        <w:rPr/>
      </w:pPr>
      <w:bookmarkStart w:id="1316" w:name="__RefHeading___Toc8585064_73709187"/>
      <w:bookmarkStart w:id="1317" w:name="_Toc595"/>
      <w:bookmarkEnd w:id="1316"/>
      <w:r>
        <w:rPr/>
        <w:t>437</w:t>
      </w:r>
      <w:r>
        <w:rPr>
          <w:rtl w:val="true"/>
        </w:rPr>
        <w:t xml:space="preserve">- </w:t>
      </w:r>
      <w:r>
        <w:rPr>
          <w:rtl w:val="true"/>
        </w:rPr>
        <w:t>شرح تأملات الریاض‏</w:t>
      </w:r>
      <w:bookmarkEnd w:id="1317"/>
    </w:p>
    <w:p>
      <w:pPr>
        <w:pStyle w:val="BookText"/>
        <w:rPr/>
      </w:pPr>
      <w:r>
        <w:rPr>
          <w:rFonts w:ascii="IRNazanin" w:hAnsi="IRNazanin" w:eastAsia="IRNazanin"/>
          <w:color w:val="111111"/>
          <w:sz w:val="28"/>
          <w:sz w:val="28"/>
          <w:szCs w:val="28"/>
          <w:rtl w:val="true"/>
          <w:lang w:bidi="fa-IR"/>
        </w:rPr>
        <w:t xml:space="preserve">للسید محمد تقی القزوینی المدعو بالسید آغا شارح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w:t>
      </w:r>
      <w:r>
        <w:rPr>
          <w:rFonts w:eastAsia="IRNazanin" w:cs="IRNazanin"/>
          <w:color w:val="111111"/>
          <w:sz w:val="28"/>
          <w:szCs w:val="28"/>
          <w:rtl w:val="true"/>
          <w:lang w:bidi="fa-IR"/>
        </w:rPr>
        <w:t>.</w:t>
      </w:r>
    </w:p>
    <w:p>
      <w:pPr>
        <w:pStyle w:val="Heading3"/>
        <w:numPr>
          <w:ilvl w:val="2"/>
          <w:numId w:val="1"/>
        </w:numPr>
        <w:rPr/>
      </w:pPr>
      <w:bookmarkStart w:id="1318" w:name="__RefHeading___Toc8585066_73709187"/>
      <w:bookmarkStart w:id="1319" w:name="_Toc596"/>
      <w:bookmarkEnd w:id="1318"/>
      <w:r>
        <w:rPr/>
        <w:t>438</w:t>
      </w:r>
      <w:r>
        <w:rPr>
          <w:rtl w:val="true"/>
        </w:rPr>
        <w:t xml:space="preserve">- </w:t>
      </w:r>
      <w:r>
        <w:rPr>
          <w:rtl w:val="true"/>
        </w:rPr>
        <w:t>شرح تأملات الریاض‏</w:t>
      </w:r>
      <w:bookmarkEnd w:id="1319"/>
    </w:p>
    <w:p>
      <w:pPr>
        <w:pStyle w:val="BookText"/>
        <w:rPr/>
      </w:pPr>
      <w:r>
        <w:rPr>
          <w:rFonts w:ascii="IRNazanin" w:hAnsi="IRNazanin" w:eastAsia="IRNazanin"/>
          <w:color w:val="111111"/>
          <w:sz w:val="28"/>
          <w:sz w:val="28"/>
          <w:szCs w:val="28"/>
          <w:rtl w:val="true"/>
          <w:lang w:bidi="fa-IR"/>
        </w:rPr>
        <w:t xml:space="preserve">للمولی عبد الکریم الإیروانی المقیم فی قزوین، و کان قرأ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علیه المیرزا حبیب الله الرشتی فی أوائل أمره</w:t>
      </w:r>
      <w:r>
        <w:rPr>
          <w:rFonts w:eastAsia="IRNazanin" w:cs="IRNazanin"/>
          <w:color w:val="111111"/>
          <w:sz w:val="28"/>
          <w:szCs w:val="28"/>
          <w:rtl w:val="true"/>
          <w:lang w:bidi="fa-IR"/>
        </w:rPr>
        <w:t>.</w:t>
      </w:r>
    </w:p>
    <w:p>
      <w:pPr>
        <w:pStyle w:val="Heading3"/>
        <w:numPr>
          <w:ilvl w:val="2"/>
          <w:numId w:val="1"/>
        </w:numPr>
        <w:rPr/>
      </w:pPr>
      <w:bookmarkStart w:id="1320" w:name="__RefHeading___Toc8585068_73709187"/>
      <w:bookmarkStart w:id="1321" w:name="_Toc597"/>
      <w:bookmarkEnd w:id="1320"/>
      <w:r>
        <w:rPr>
          <w:rtl w:val="true"/>
        </w:rPr>
        <w:t>شرح تأملات الریاض‏</w:t>
      </w:r>
      <w:bookmarkEnd w:id="1321"/>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3"/>
        <w:numPr>
          <w:ilvl w:val="2"/>
          <w:numId w:val="1"/>
        </w:numPr>
        <w:rPr/>
      </w:pPr>
      <w:bookmarkStart w:id="1322" w:name="__RefHeading___Toc8585070_73709187"/>
      <w:bookmarkStart w:id="1323" w:name="_Toc598"/>
      <w:bookmarkEnd w:id="1322"/>
      <w:r>
        <w:rPr/>
        <w:t>439</w:t>
      </w:r>
      <w:r>
        <w:rPr>
          <w:rtl w:val="true"/>
        </w:rPr>
        <w:t xml:space="preserve">- </w:t>
      </w:r>
      <w:r>
        <w:rPr>
          <w:rtl w:val="true"/>
        </w:rPr>
        <w:t>شرح تبصرة المبتدئین‏</w:t>
      </w:r>
      <w:bookmarkEnd w:id="132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لقبه والده منذ ولادته‏ </w:t>
      </w:r>
      <w:bookmarkStart w:id="1324" w:name="pg11719_135104"/>
    </w:p>
    <w:p>
      <w:pPr>
        <w:pStyle w:val="BookText"/>
        <w:rPr/>
      </w:pPr>
      <w:bookmarkEnd w:id="1324"/>
      <w:r>
        <w:rPr>
          <w:rFonts w:ascii="IRNazanin" w:hAnsi="IRNazanin" w:eastAsia="IRNazanin"/>
          <w:color w:val="111111"/>
          <w:sz w:val="28"/>
          <w:sz w:val="28"/>
          <w:szCs w:val="28"/>
          <w:rtl w:val="true"/>
          <w:lang w:bidi="fa-IR"/>
        </w:rPr>
        <w:t>بالطاهر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الشیخ أحمد بن إسماعیل الجزائری النجفی الذی توفی سنة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ذکرنا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المتن لوالده الشیخ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 مزجا بعد وفاه والده و ذکر أنه شرحه لابنه الولد الحفی و الموفق المسدد علی بن محمد بن أحمد،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ولی الحمد و مستحقه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فرغ منه یوم الثلاثاء ثالث محرم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علیه بعض الحواشی، رأیت النسخة بخطه عند الحجة الشیخ عبد الکریم الجزائری حفظه الله</w:t>
      </w:r>
      <w:r>
        <w:rPr>
          <w:rFonts w:eastAsia="IRNazanin" w:cs="IRNazanin"/>
          <w:color w:val="111111"/>
          <w:sz w:val="28"/>
          <w:szCs w:val="28"/>
          <w:rtl w:val="true"/>
          <w:lang w:bidi="fa-IR"/>
        </w:rPr>
        <w:t>.</w:t>
      </w:r>
    </w:p>
    <w:p>
      <w:pPr>
        <w:pStyle w:val="Heading3"/>
        <w:numPr>
          <w:ilvl w:val="2"/>
          <w:numId w:val="1"/>
        </w:numPr>
        <w:rPr/>
      </w:pPr>
      <w:bookmarkStart w:id="1325" w:name="__RefHeading___Toc8585072_73709187"/>
      <w:bookmarkStart w:id="1326" w:name="_Toc599"/>
      <w:bookmarkEnd w:id="1325"/>
      <w:r>
        <w:rPr>
          <w:rtl w:val="true"/>
        </w:rPr>
        <w:t>تبصرة المتعلمین فی أحکام الدین‏</w:t>
      </w:r>
      <w:bookmarkEnd w:id="1326"/>
    </w:p>
    <w:p>
      <w:pPr>
        <w:pStyle w:val="Heading3"/>
        <w:numPr>
          <w:ilvl w:val="2"/>
          <w:numId w:val="1"/>
        </w:numPr>
        <w:rPr/>
      </w:pPr>
      <w:bookmarkStart w:id="1327" w:name="__RefHeading___Toc8585074_73709187"/>
      <w:bookmarkStart w:id="1328" w:name="_Toc600"/>
      <w:bookmarkEnd w:id="1327"/>
      <w:r>
        <w:rPr>
          <w:rtl w:val="true"/>
        </w:rPr>
        <w:t>بیان</w:t>
      </w:r>
      <w:bookmarkEnd w:id="1328"/>
    </w:p>
    <w:p>
      <w:pPr>
        <w:pStyle w:val="BookText"/>
        <w:rPr/>
      </w:pPr>
      <w:r>
        <w:rPr>
          <w:rFonts w:ascii="IRNazanin" w:hAnsi="IRNazanin" w:eastAsia="IRNazanin"/>
          <w:color w:val="111111"/>
          <w:sz w:val="28"/>
          <w:sz w:val="28"/>
          <w:szCs w:val="28"/>
          <w:rtl w:val="true"/>
          <w:lang w:bidi="fa-IR"/>
        </w:rPr>
        <w:t xml:space="preserve">للشیخ جمال الدین أبی منصور الحسن بن سدید الدین یوسف بن علی بن المطهر الشهیر بالعلامة الحلی، و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متون الفقه المختصرة علی نحو الفتوی، و هی دورة تامة من الطهارة إلی الدیات، و قد أحصی بعض الأفاضل مسائلها فی أربعة آلاف علی صغر حجمها، و بالنظر لو جازتها و سلاسة عباراتها کثر اهتمام الفقهاء بها منذ عصر مؤلفها حتی هذه الأواخر، و تولوها بالشرح و التعلیق، و الدرس و البحث، و هی من الکتب الدراسیة فی مبادئ الفقه، و قد ذکرناها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مضان النسخ القدیمة منها التی وقفنا علیها و التی یرجع تاریخ بعضها إلی عصر المؤلف، کما أثبتنا فهرسا بأسماء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شراحها، و شروحها کشروح بقیة الکتب المهمة حیث إن لبعضها أسماء خاصة، و نحن نذکر هنا ما لم یکن له اسم خاص و نشیر إلی مواضع ذکر الباقی</w:t>
      </w:r>
      <w:r>
        <w:rPr>
          <w:rFonts w:eastAsia="IRNazanin" w:cs="IRNazanin"/>
          <w:color w:val="111111"/>
          <w:sz w:val="28"/>
          <w:szCs w:val="28"/>
          <w:rtl w:val="true"/>
          <w:lang w:bidi="fa-IR"/>
        </w:rPr>
        <w:t>:</w:t>
      </w:r>
    </w:p>
    <w:p>
      <w:pPr>
        <w:pStyle w:val="Heading3"/>
        <w:numPr>
          <w:ilvl w:val="2"/>
          <w:numId w:val="1"/>
        </w:numPr>
        <w:rPr/>
      </w:pPr>
      <w:bookmarkStart w:id="1329" w:name="__RefHeading___Toc8585076_73709187"/>
      <w:bookmarkStart w:id="1330" w:name="_Toc601"/>
      <w:bookmarkEnd w:id="1329"/>
      <w:r>
        <w:rPr>
          <w:rtl w:val="true"/>
        </w:rPr>
        <w:t>شرح التبصرة</w:t>
      </w:r>
      <w:bookmarkEnd w:id="1330"/>
    </w:p>
    <w:p>
      <w:pPr>
        <w:pStyle w:val="BookText"/>
        <w:rPr/>
      </w:pPr>
      <w:r>
        <w:rPr>
          <w:rFonts w:ascii="IRNazanin" w:hAnsi="IRNazanin" w:eastAsia="IRNazanin"/>
          <w:color w:val="111111"/>
          <w:sz w:val="28"/>
          <w:sz w:val="28"/>
          <w:szCs w:val="28"/>
          <w:rtl w:val="true"/>
          <w:lang w:bidi="fa-IR"/>
        </w:rPr>
        <w:t xml:space="preserve">للسید أبی القاسم الرضوی،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1331" w:name="__RefHeading___Toc8585078_73709187"/>
      <w:bookmarkStart w:id="1332" w:name="_Toc602"/>
      <w:bookmarkEnd w:id="1331"/>
      <w:r>
        <w:rPr/>
        <w:t>440</w:t>
      </w:r>
      <w:r>
        <w:rPr>
          <w:rtl w:val="true"/>
        </w:rPr>
        <w:t xml:space="preserve">- </w:t>
      </w:r>
      <w:r>
        <w:rPr>
          <w:rtl w:val="true"/>
        </w:rPr>
        <w:t>شرح التبصرة</w:t>
      </w:r>
      <w:bookmarkEnd w:id="1332"/>
    </w:p>
    <w:p>
      <w:pPr>
        <w:pStyle w:val="BookText"/>
        <w:rPr/>
      </w:pPr>
      <w:r>
        <w:rPr>
          <w:rFonts w:ascii="IRNazanin" w:hAnsi="IRNazanin" w:eastAsia="IRNazanin"/>
          <w:color w:val="111111"/>
          <w:sz w:val="28"/>
          <w:sz w:val="28"/>
          <w:szCs w:val="28"/>
          <w:rtl w:val="true"/>
          <w:lang w:bidi="fa-IR"/>
        </w:rPr>
        <w:t>للشیخ أحمد بن زین الدین الأحسائی، نسبه إلیه تلمیذه السید کاظم الرشتی فی بعض تصانیفه</w:t>
      </w:r>
      <w:r>
        <w:rPr>
          <w:rFonts w:eastAsia="IRNazanin" w:cs="IRNazanin"/>
          <w:color w:val="111111"/>
          <w:sz w:val="28"/>
          <w:szCs w:val="28"/>
          <w:rtl w:val="true"/>
          <w:lang w:bidi="fa-IR"/>
        </w:rPr>
        <w:t>.</w:t>
      </w:r>
    </w:p>
    <w:p>
      <w:pPr>
        <w:pStyle w:val="Heading3"/>
        <w:numPr>
          <w:ilvl w:val="2"/>
          <w:numId w:val="1"/>
        </w:numPr>
        <w:rPr/>
      </w:pPr>
      <w:bookmarkStart w:id="1333" w:name="__RefHeading___Toc8585080_73709187"/>
      <w:bookmarkStart w:id="1334" w:name="_Toc603"/>
      <w:bookmarkEnd w:id="1333"/>
      <w:r>
        <w:rPr>
          <w:rtl w:val="true"/>
        </w:rPr>
        <w:t>شرح التبصرة</w:t>
      </w:r>
      <w:bookmarkEnd w:id="133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إسماعیل الفقیه التبریزی،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bookmarkStart w:id="1335" w:name="pg11719_135105"/>
    </w:p>
    <w:p>
      <w:pPr>
        <w:pStyle w:val="BookText"/>
        <w:rPr/>
      </w:pPr>
      <w:bookmarkEnd w:id="1335"/>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Heading3"/>
        <w:numPr>
          <w:ilvl w:val="2"/>
          <w:numId w:val="1"/>
        </w:numPr>
        <w:rPr/>
      </w:pPr>
      <w:bookmarkStart w:id="1336" w:name="__RefHeading___Toc8585082_73709187"/>
      <w:bookmarkStart w:id="1337" w:name="_Toc604"/>
      <w:bookmarkEnd w:id="1336"/>
      <w:r>
        <w:rPr>
          <w:rtl w:val="true"/>
        </w:rPr>
        <w:t>شرح التبصرة</w:t>
      </w:r>
      <w:bookmarkEnd w:id="1337"/>
    </w:p>
    <w:p>
      <w:pPr>
        <w:pStyle w:val="BookText"/>
        <w:rPr/>
      </w:pPr>
      <w:r>
        <w:rPr>
          <w:rFonts w:ascii="IRNazanin" w:hAnsi="IRNazanin" w:eastAsia="IRNazanin"/>
          <w:color w:val="111111"/>
          <w:sz w:val="28"/>
          <w:sz w:val="28"/>
          <w:szCs w:val="28"/>
          <w:rtl w:val="true"/>
          <w:lang w:bidi="fa-IR"/>
        </w:rPr>
        <w:t xml:space="preserve">للسید محمد تقی اللکهنوی،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338" w:name="__RefHeading___Toc8585084_73709187"/>
      <w:bookmarkStart w:id="1339" w:name="_Toc605"/>
      <w:bookmarkEnd w:id="1338"/>
      <w:r>
        <w:rPr/>
        <w:t>441</w:t>
      </w:r>
      <w:r>
        <w:rPr>
          <w:rtl w:val="true"/>
        </w:rPr>
        <w:t xml:space="preserve">- </w:t>
      </w:r>
      <w:r>
        <w:rPr>
          <w:rtl w:val="true"/>
        </w:rPr>
        <w:t>شرح التبصرة</w:t>
      </w:r>
      <w:bookmarkEnd w:id="1339"/>
    </w:p>
    <w:p>
      <w:pPr>
        <w:pStyle w:val="BookText"/>
        <w:rPr/>
      </w:pPr>
      <w:r>
        <w:rPr>
          <w:rFonts w:ascii="IRNazanin" w:hAnsi="IRNazanin" w:eastAsia="IRNazanin"/>
          <w:color w:val="111111"/>
          <w:sz w:val="28"/>
          <w:sz w:val="28"/>
          <w:szCs w:val="28"/>
          <w:rtl w:val="true"/>
          <w:lang w:bidi="fa-IR"/>
        </w:rPr>
        <w:t>کان عند شیخنا العلامة المیرزا حسین النوری و لم یشخص مؤلفه</w:t>
      </w:r>
      <w:r>
        <w:rPr>
          <w:rFonts w:eastAsia="IRNazanin" w:cs="IRNazanin"/>
          <w:color w:val="111111"/>
          <w:sz w:val="28"/>
          <w:szCs w:val="28"/>
          <w:rtl w:val="true"/>
          <w:lang w:bidi="fa-IR"/>
        </w:rPr>
        <w:t>.</w:t>
      </w:r>
    </w:p>
    <w:p>
      <w:pPr>
        <w:pStyle w:val="Heading3"/>
        <w:numPr>
          <w:ilvl w:val="2"/>
          <w:numId w:val="1"/>
        </w:numPr>
        <w:rPr/>
      </w:pPr>
      <w:bookmarkStart w:id="1340" w:name="__RefHeading___Toc8585086_73709187"/>
      <w:bookmarkStart w:id="1341" w:name="_Toc606"/>
      <w:bookmarkEnd w:id="1340"/>
      <w:r>
        <w:rPr/>
        <w:t>442</w:t>
      </w:r>
      <w:r>
        <w:rPr>
          <w:rtl w:val="true"/>
        </w:rPr>
        <w:t xml:space="preserve">- </w:t>
      </w:r>
      <w:r>
        <w:rPr>
          <w:rtl w:val="true"/>
        </w:rPr>
        <w:t>شرح التبصرة</w:t>
      </w:r>
      <w:bookmarkEnd w:id="1341"/>
    </w:p>
    <w:p>
      <w:pPr>
        <w:pStyle w:val="BookText"/>
        <w:rPr/>
      </w:pPr>
      <w:r>
        <w:rPr>
          <w:rFonts w:ascii="IRNazanin" w:hAnsi="IRNazanin" w:eastAsia="IRNazanin"/>
          <w:color w:val="111111"/>
          <w:sz w:val="28"/>
          <w:sz w:val="28"/>
          <w:szCs w:val="28"/>
          <w:rtl w:val="true"/>
          <w:lang w:bidi="fa-IR"/>
        </w:rPr>
        <w:t xml:space="preserve">فی عدة مجلدات، للسید حسن بن إسماعیل الحسینی القمی الحائری الذی 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رأیت ثالث المجلدات و هو فی شرح کتاب الصوم 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الزینبیة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بتاریخ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تقریظ العلامة السید میرزا محمد حسین الشهرستانی و فیه شهادته باجتهاده و تاریخه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مکتبة الشهرستانی المذکور و توجد منه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باقر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 أیضا</w:t>
      </w:r>
      <w:r>
        <w:rPr>
          <w:rFonts w:eastAsia="IRNazanin" w:cs="IRNazanin"/>
          <w:color w:val="111111"/>
          <w:sz w:val="28"/>
          <w:szCs w:val="28"/>
          <w:rtl w:val="true"/>
          <w:lang w:bidi="fa-IR"/>
        </w:rPr>
        <w:t>.</w:t>
      </w:r>
    </w:p>
    <w:p>
      <w:pPr>
        <w:pStyle w:val="Heading3"/>
        <w:numPr>
          <w:ilvl w:val="2"/>
          <w:numId w:val="1"/>
        </w:numPr>
        <w:rPr/>
      </w:pPr>
      <w:bookmarkStart w:id="1342" w:name="__RefHeading___Toc8585088_73709187"/>
      <w:bookmarkStart w:id="1343" w:name="_Toc607"/>
      <w:bookmarkEnd w:id="1342"/>
      <w:r>
        <w:rPr>
          <w:rtl w:val="true"/>
        </w:rPr>
        <w:t>شرح التبصرة</w:t>
      </w:r>
      <w:bookmarkEnd w:id="1343"/>
    </w:p>
    <w:p>
      <w:pPr>
        <w:pStyle w:val="BookText"/>
        <w:rPr/>
      </w:pPr>
      <w:r>
        <w:rPr>
          <w:rFonts w:ascii="IRNazanin" w:hAnsi="IRNazanin" w:eastAsia="IRNazanin"/>
          <w:color w:val="111111"/>
          <w:sz w:val="28"/>
          <w:sz w:val="28"/>
          <w:szCs w:val="28"/>
          <w:rtl w:val="true"/>
          <w:lang w:bidi="fa-IR"/>
        </w:rPr>
        <w:t xml:space="preserve">للشیخ محمد حسن شریعتمدار،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المستبصرین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حرف النون</w:t>
      </w:r>
      <w:r>
        <w:rPr>
          <w:rFonts w:eastAsia="IRNazanin" w:cs="IRNazanin"/>
          <w:color w:val="111111"/>
          <w:sz w:val="28"/>
          <w:szCs w:val="28"/>
          <w:rtl w:val="true"/>
          <w:lang w:bidi="fa-IR"/>
        </w:rPr>
        <w:t>.</w:t>
      </w:r>
    </w:p>
    <w:p>
      <w:pPr>
        <w:pStyle w:val="Heading3"/>
        <w:numPr>
          <w:ilvl w:val="2"/>
          <w:numId w:val="1"/>
        </w:numPr>
        <w:rPr/>
      </w:pPr>
      <w:bookmarkStart w:id="1344" w:name="__RefHeading___Toc8585090_73709187"/>
      <w:bookmarkStart w:id="1345" w:name="_Toc608"/>
      <w:bookmarkEnd w:id="1344"/>
      <w:r>
        <w:rPr/>
        <w:t>443</w:t>
      </w:r>
      <w:r>
        <w:rPr>
          <w:rtl w:val="true"/>
        </w:rPr>
        <w:t xml:space="preserve">- </w:t>
      </w:r>
      <w:r>
        <w:rPr>
          <w:rtl w:val="true"/>
        </w:rPr>
        <w:t>شرح التبصرة</w:t>
      </w:r>
      <w:bookmarkEnd w:id="1345"/>
    </w:p>
    <w:p>
      <w:pPr>
        <w:pStyle w:val="BookText"/>
        <w:rPr/>
      </w:pPr>
      <w:r>
        <w:rPr>
          <w:rFonts w:ascii="IRNazanin" w:hAnsi="IRNazanin" w:eastAsia="IRNazanin"/>
          <w:color w:val="111111"/>
          <w:sz w:val="28"/>
          <w:sz w:val="28"/>
          <w:szCs w:val="28"/>
          <w:rtl w:val="true"/>
          <w:lang w:bidi="fa-IR"/>
        </w:rPr>
        <w:t xml:space="preserve">للحجة المرحوم السید عبد الحسین بن السید یوسف شرف الدین العاملی المتوفی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کتاب الطهارة، و هو من کتبه التی نهبت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346" w:name="__RefHeading___Toc8585092_73709187"/>
      <w:bookmarkStart w:id="1347" w:name="_Toc609"/>
      <w:bookmarkEnd w:id="1346"/>
      <w:r>
        <w:rPr/>
        <w:t>444</w:t>
      </w:r>
      <w:r>
        <w:rPr>
          <w:rtl w:val="true"/>
        </w:rPr>
        <w:t xml:space="preserve">- </w:t>
      </w:r>
      <w:r>
        <w:rPr>
          <w:rtl w:val="true"/>
        </w:rPr>
        <w:t>شرح التبصرة</w:t>
      </w:r>
      <w:bookmarkEnd w:id="1347"/>
    </w:p>
    <w:p>
      <w:pPr>
        <w:pStyle w:val="BookText"/>
        <w:rPr/>
      </w:pPr>
      <w:r>
        <w:rPr>
          <w:rFonts w:ascii="IRNazanin" w:hAnsi="IRNazanin" w:eastAsia="IRNazanin"/>
          <w:color w:val="111111"/>
          <w:sz w:val="28"/>
          <w:sz w:val="28"/>
          <w:szCs w:val="28"/>
          <w:rtl w:val="true"/>
          <w:lang w:bidi="fa-IR"/>
        </w:rPr>
        <w:t xml:space="preserve">للشیخ محمد حسین بن الشیخ حسین آل أبی خمسین الأحسائی المتوفی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w:t>
      </w:r>
    </w:p>
    <w:p>
      <w:pPr>
        <w:pStyle w:val="Heading3"/>
        <w:numPr>
          <w:ilvl w:val="2"/>
          <w:numId w:val="1"/>
        </w:numPr>
        <w:rPr/>
      </w:pPr>
      <w:bookmarkStart w:id="1348" w:name="__RefHeading___Toc8585094_73709187"/>
      <w:bookmarkStart w:id="1349" w:name="_Toc610"/>
      <w:bookmarkEnd w:id="1348"/>
      <w:r>
        <w:rPr>
          <w:rtl w:val="true"/>
        </w:rPr>
        <w:t>شرح التبصرة</w:t>
      </w:r>
      <w:bookmarkEnd w:id="1349"/>
    </w:p>
    <w:p>
      <w:pPr>
        <w:pStyle w:val="BookText"/>
        <w:rPr/>
      </w:pPr>
      <w:r>
        <w:rPr>
          <w:rFonts w:ascii="IRNazanin" w:hAnsi="IRNazanin" w:eastAsia="IRNazanin"/>
          <w:color w:val="111111"/>
          <w:sz w:val="28"/>
          <w:sz w:val="28"/>
          <w:szCs w:val="28"/>
          <w:rtl w:val="true"/>
          <w:lang w:bidi="fa-IR"/>
        </w:rPr>
        <w:t xml:space="preserve">للشیخ محمد رضا الغراوی النجفی المعاصر،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نفائس التذکرة</w:t>
      </w:r>
      <w:r>
        <w:rPr>
          <w:rFonts w:eastAsia="IRNazanin" w:cs="IRNazanin"/>
          <w:color w:val="111111"/>
          <w:sz w:val="28"/>
          <w:szCs w:val="28"/>
          <w:rtl w:val="true"/>
          <w:lang w:bidi="fa-IR"/>
        </w:rPr>
        <w:t>).</w:t>
      </w:r>
    </w:p>
    <w:p>
      <w:pPr>
        <w:pStyle w:val="Heading3"/>
        <w:numPr>
          <w:ilvl w:val="2"/>
          <w:numId w:val="1"/>
        </w:numPr>
        <w:rPr/>
      </w:pPr>
      <w:bookmarkStart w:id="1350" w:name="__RefHeading___Toc8585096_73709187"/>
      <w:bookmarkStart w:id="1351" w:name="_Toc611"/>
      <w:bookmarkEnd w:id="1350"/>
      <w:r>
        <w:rPr/>
        <w:t>445</w:t>
      </w:r>
      <w:r>
        <w:rPr>
          <w:rtl w:val="true"/>
        </w:rPr>
        <w:t xml:space="preserve">- </w:t>
      </w:r>
      <w:r>
        <w:rPr>
          <w:rtl w:val="true"/>
        </w:rPr>
        <w:t>شرح التبصرة</w:t>
      </w:r>
      <w:bookmarkEnd w:id="1351"/>
    </w:p>
    <w:p>
      <w:pPr>
        <w:pStyle w:val="BookText"/>
        <w:rPr/>
      </w:pPr>
      <w:r>
        <w:rPr>
          <w:rFonts w:ascii="IRNazanin" w:hAnsi="IRNazanin" w:eastAsia="IRNazanin"/>
          <w:color w:val="111111"/>
          <w:sz w:val="28"/>
          <w:sz w:val="28"/>
          <w:szCs w:val="28"/>
          <w:rtl w:val="true"/>
          <w:lang w:bidi="fa-IR"/>
        </w:rPr>
        <w:t>فارسی، للفاضل زین العابدین ذی المجدین الأستاذ فی جامعة طهران، طبع فی مجلدین، و هو من منشورات الجامعة</w:t>
      </w:r>
      <w:r>
        <w:rPr>
          <w:rFonts w:eastAsia="IRNazanin" w:cs="IRNazanin"/>
          <w:color w:val="111111"/>
          <w:sz w:val="28"/>
          <w:szCs w:val="28"/>
          <w:rtl w:val="true"/>
          <w:lang w:bidi="fa-IR"/>
        </w:rPr>
        <w:t>.</w:t>
      </w:r>
    </w:p>
    <w:p>
      <w:pPr>
        <w:pStyle w:val="Heading3"/>
        <w:numPr>
          <w:ilvl w:val="2"/>
          <w:numId w:val="1"/>
        </w:numPr>
        <w:rPr/>
      </w:pPr>
      <w:bookmarkStart w:id="1352" w:name="__RefHeading___Toc8585098_73709187"/>
      <w:bookmarkStart w:id="1353" w:name="_Toc612"/>
      <w:bookmarkEnd w:id="1352"/>
      <w:r>
        <w:rPr/>
        <w:t>446</w:t>
      </w:r>
      <w:r>
        <w:rPr>
          <w:rtl w:val="true"/>
        </w:rPr>
        <w:t xml:space="preserve">- </w:t>
      </w:r>
      <w:r>
        <w:rPr>
          <w:rtl w:val="true"/>
        </w:rPr>
        <w:t>شرح التبصرة</w:t>
      </w:r>
      <w:bookmarkEnd w:id="135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شریف بن المولی محمد حسین بن المولی‏ </w:t>
      </w:r>
      <w:bookmarkStart w:id="1354" w:name="pg11719_135106"/>
    </w:p>
    <w:p>
      <w:pPr>
        <w:pStyle w:val="BookText"/>
        <w:rPr/>
      </w:pPr>
      <w:bookmarkEnd w:id="1354"/>
      <w:r>
        <w:rPr>
          <w:rFonts w:ascii="IRNazanin" w:hAnsi="IRNazanin" w:eastAsia="IRNazanin"/>
          <w:color w:val="111111"/>
          <w:sz w:val="28"/>
          <w:sz w:val="28"/>
          <w:szCs w:val="28"/>
          <w:rtl w:val="true"/>
          <w:lang w:bidi="fa-IR"/>
        </w:rPr>
        <w:t>محمد محسن بن المولی حسین بن علم الهدی ابن الفیض الکاشانی،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إلی شرائع الإسلام بذریعة بیان خیر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لم یتم رأیت النسخة بخطه فی کرمانشاه عند أحد أحفاده العلماء و هو المولی آغا مهدی الذی توفی بعد العودة من الحج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1355" w:name="__RefHeading___Toc8585100_73709187"/>
      <w:bookmarkStart w:id="1356" w:name="_Toc613"/>
      <w:bookmarkEnd w:id="1355"/>
      <w:r>
        <w:rPr/>
        <w:t>447</w:t>
      </w:r>
      <w:r>
        <w:rPr>
          <w:rtl w:val="true"/>
        </w:rPr>
        <w:t xml:space="preserve">- </w:t>
      </w:r>
      <w:r>
        <w:rPr>
          <w:rtl w:val="true"/>
        </w:rPr>
        <w:t>شرح التبصرة</w:t>
      </w:r>
      <w:bookmarkEnd w:id="1356"/>
    </w:p>
    <w:p>
      <w:pPr>
        <w:pStyle w:val="BookText"/>
        <w:rPr/>
      </w:pPr>
      <w:r>
        <w:rPr>
          <w:rFonts w:ascii="IRNazanin" w:hAnsi="IRNazanin" w:eastAsia="IRNazanin"/>
          <w:color w:val="111111"/>
          <w:sz w:val="28"/>
          <w:sz w:val="28"/>
          <w:szCs w:val="28"/>
          <w:rtl w:val="true"/>
          <w:lang w:bidi="fa-IR"/>
        </w:rPr>
        <w:t xml:space="preserve">للعلامة المیرزا صادق التبریزی المتوفی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فیه إلی أحکام السلس کما ذکره ولده</w:t>
      </w:r>
      <w:r>
        <w:rPr>
          <w:rFonts w:eastAsia="IRNazanin" w:cs="IRNazanin"/>
          <w:color w:val="111111"/>
          <w:sz w:val="28"/>
          <w:szCs w:val="28"/>
          <w:rtl w:val="true"/>
          <w:lang w:bidi="fa-IR"/>
        </w:rPr>
        <w:t>.</w:t>
      </w:r>
    </w:p>
    <w:p>
      <w:pPr>
        <w:pStyle w:val="Heading3"/>
        <w:numPr>
          <w:ilvl w:val="2"/>
          <w:numId w:val="1"/>
        </w:numPr>
        <w:rPr/>
      </w:pPr>
      <w:bookmarkStart w:id="1357" w:name="__RefHeading___Toc8585102_73709187"/>
      <w:bookmarkStart w:id="1358" w:name="_Toc614"/>
      <w:bookmarkEnd w:id="1357"/>
      <w:r>
        <w:rPr>
          <w:rtl w:val="true"/>
        </w:rPr>
        <w:t>شرح التبصرة</w:t>
      </w:r>
      <w:bookmarkEnd w:id="1358"/>
    </w:p>
    <w:p>
      <w:pPr>
        <w:pStyle w:val="BookText"/>
        <w:rPr/>
      </w:pPr>
      <w:r>
        <w:rPr>
          <w:rFonts w:ascii="IRNazanin" w:hAnsi="IRNazanin" w:eastAsia="IRNazanin"/>
          <w:color w:val="111111"/>
          <w:sz w:val="28"/>
          <w:sz w:val="28"/>
          <w:szCs w:val="28"/>
          <w:rtl w:val="true"/>
          <w:lang w:bidi="fa-IR"/>
        </w:rPr>
        <w:t xml:space="preserve">للسید صادق بن المیرزا محمود بن صادق الروحانی القمی المعاصر،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منه ثلاثة أجزاء کما یأتی</w:t>
      </w:r>
      <w:r>
        <w:rPr>
          <w:rFonts w:eastAsia="IRNazanin" w:cs="IRNazanin"/>
          <w:color w:val="111111"/>
          <w:sz w:val="28"/>
          <w:szCs w:val="28"/>
          <w:rtl w:val="true"/>
          <w:lang w:bidi="fa-IR"/>
        </w:rPr>
        <w:t>.</w:t>
      </w:r>
    </w:p>
    <w:p>
      <w:pPr>
        <w:pStyle w:val="Heading3"/>
        <w:numPr>
          <w:ilvl w:val="2"/>
          <w:numId w:val="1"/>
        </w:numPr>
        <w:rPr/>
      </w:pPr>
      <w:bookmarkStart w:id="1359" w:name="__RefHeading___Toc8585104_73709187"/>
      <w:bookmarkStart w:id="1360" w:name="_Toc615"/>
      <w:bookmarkEnd w:id="1359"/>
      <w:r>
        <w:rPr/>
        <w:t>448</w:t>
      </w:r>
      <w:r>
        <w:rPr>
          <w:rtl w:val="true"/>
        </w:rPr>
        <w:t xml:space="preserve">- </w:t>
      </w:r>
      <w:r>
        <w:rPr>
          <w:rtl w:val="true"/>
        </w:rPr>
        <w:t>شرح التبصرة</w:t>
      </w:r>
      <w:bookmarkEnd w:id="1360"/>
    </w:p>
    <w:p>
      <w:pPr>
        <w:pStyle w:val="BookText"/>
        <w:rPr/>
      </w:pPr>
      <w:r>
        <w:rPr>
          <w:rFonts w:ascii="IRNazanin" w:hAnsi="IRNazanin" w:eastAsia="IRNazanin"/>
          <w:color w:val="111111"/>
          <w:sz w:val="28"/>
          <w:sz w:val="28"/>
          <w:szCs w:val="28"/>
          <w:rtl w:val="true"/>
          <w:lang w:bidi="fa-IR"/>
        </w:rPr>
        <w:t xml:space="preserve">للحجة الشیخ ضیاء الدین العراقی المتوفی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بعضه فی إیران</w:t>
      </w:r>
      <w:r>
        <w:rPr>
          <w:rFonts w:eastAsia="IRNazanin" w:cs="IRNazanin"/>
          <w:color w:val="111111"/>
          <w:sz w:val="28"/>
          <w:szCs w:val="28"/>
          <w:rtl w:val="true"/>
          <w:lang w:bidi="fa-IR"/>
        </w:rPr>
        <w:t>.</w:t>
      </w:r>
    </w:p>
    <w:p>
      <w:pPr>
        <w:pStyle w:val="Heading3"/>
        <w:numPr>
          <w:ilvl w:val="2"/>
          <w:numId w:val="1"/>
        </w:numPr>
        <w:rPr/>
      </w:pPr>
      <w:bookmarkStart w:id="1361" w:name="__RefHeading___Toc8585106_73709187"/>
      <w:bookmarkStart w:id="1362" w:name="_Toc616"/>
      <w:bookmarkEnd w:id="1361"/>
      <w:r>
        <w:rPr/>
        <w:t>449</w:t>
      </w:r>
      <w:r>
        <w:rPr>
          <w:rtl w:val="true"/>
        </w:rPr>
        <w:t xml:space="preserve">- </w:t>
      </w:r>
      <w:r>
        <w:rPr>
          <w:rtl w:val="true"/>
        </w:rPr>
        <w:t>شرح التبصرة</w:t>
      </w:r>
      <w:bookmarkEnd w:id="1362"/>
    </w:p>
    <w:p>
      <w:pPr>
        <w:pStyle w:val="BookText"/>
        <w:rPr/>
      </w:pPr>
      <w:r>
        <w:rPr>
          <w:rFonts w:ascii="IRNazanin" w:hAnsi="IRNazanin" w:eastAsia="IRNazanin"/>
          <w:color w:val="111111"/>
          <w:sz w:val="28"/>
          <w:sz w:val="28"/>
          <w:szCs w:val="28"/>
          <w:rtl w:val="true"/>
          <w:lang w:bidi="fa-IR"/>
        </w:rPr>
        <w:t xml:space="preserve">للشیخ عبد الصاحب بن الشیخ محمد حسن الصغیر ابن العلامة الشیخ محمد 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النجفی المتوفی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1363" w:name="__RefHeading___Toc8585108_73709187"/>
      <w:bookmarkStart w:id="1364" w:name="_Toc617"/>
      <w:bookmarkEnd w:id="1363"/>
      <w:r>
        <w:rPr/>
        <w:t>450</w:t>
      </w:r>
      <w:r>
        <w:rPr>
          <w:rtl w:val="true"/>
        </w:rPr>
        <w:t xml:space="preserve">- </w:t>
      </w:r>
      <w:r>
        <w:rPr>
          <w:rtl w:val="true"/>
        </w:rPr>
        <w:t>شرح التبصرة</w:t>
      </w:r>
      <w:bookmarkEnd w:id="1364"/>
    </w:p>
    <w:p>
      <w:pPr>
        <w:pStyle w:val="BookText"/>
        <w:rPr/>
      </w:pPr>
      <w:r>
        <w:rPr>
          <w:rFonts w:ascii="IRNazanin" w:hAnsi="IRNazanin" w:eastAsia="IRNazanin"/>
          <w:color w:val="111111"/>
          <w:sz w:val="28"/>
          <w:sz w:val="28"/>
          <w:szCs w:val="28"/>
          <w:rtl w:val="true"/>
          <w:lang w:bidi="fa-IR"/>
        </w:rPr>
        <w:t>للعلامة السید محمد علی ابن الأمیر السید محمد حسین ابن الأمیر محمد علی الکبیر ابن الأمیر محمد إسماعیل الحسینی المرعشی الشهیر بالشهرستانی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أمه زینب بیگم کانت بنت المیرزا مهدی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مزجی مبسوط خرج منه مجلدان فیما یقرب من خمسة عشر ألف بیت فی الطهارة و الدماء و الصوم،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ذکره ولده المیرزا محمد حسین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مجلدا علیه إجازة الشیخ محمد تقی الأصفهانی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بخطه بتاریخ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إجازة السید محمد بن معصوم الرضوی، و إجازة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و إجازة ولده الأمیر محمد حسین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صهر المیرزا محمد مهدی الشهرستانی، و إجازة الآغا محمود بن الآغا محمد علی حفید الوحید البهبهانی</w:t>
      </w:r>
      <w:r>
        <w:rPr>
          <w:rFonts w:eastAsia="IRNazanin" w:cs="IRNazanin"/>
          <w:color w:val="111111"/>
          <w:sz w:val="28"/>
          <w:szCs w:val="28"/>
          <w:rtl w:val="true"/>
          <w:lang w:bidi="fa-IR"/>
        </w:rPr>
        <w:t xml:space="preserve">. </w:t>
      </w:r>
      <w:bookmarkStart w:id="1365" w:name="pg11719_135107"/>
    </w:p>
    <w:p>
      <w:pPr>
        <w:pStyle w:val="Heading3"/>
        <w:numPr>
          <w:ilvl w:val="2"/>
          <w:numId w:val="1"/>
        </w:numPr>
        <w:rPr/>
      </w:pPr>
      <w:bookmarkStart w:id="1366" w:name="__RefHeading___Toc8585110_73709187"/>
      <w:bookmarkStart w:id="1367" w:name="_Toc618"/>
      <w:bookmarkEnd w:id="1365"/>
      <w:bookmarkEnd w:id="1366"/>
      <w:r>
        <w:rPr>
          <w:rtl w:val="true"/>
        </w:rPr>
        <w:t>شرح التبصرة</w:t>
      </w:r>
      <w:bookmarkEnd w:id="1367"/>
    </w:p>
    <w:p>
      <w:pPr>
        <w:pStyle w:val="BookText"/>
        <w:rPr/>
      </w:pPr>
      <w:r>
        <w:rPr>
          <w:rFonts w:ascii="IRNazanin" w:hAnsi="IRNazanin" w:eastAsia="IRNazanin"/>
          <w:color w:val="111111"/>
          <w:sz w:val="28"/>
          <w:sz w:val="28"/>
          <w:szCs w:val="28"/>
          <w:rtl w:val="true"/>
          <w:lang w:bidi="fa-IR"/>
        </w:rPr>
        <w:t xml:space="preserve">للشیخ علی بن جواد المرندی النجفی المولود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368" w:name="__RefHeading___Toc8585112_73709187"/>
      <w:bookmarkStart w:id="1369" w:name="_Toc619"/>
      <w:bookmarkEnd w:id="1368"/>
      <w:r>
        <w:rPr/>
        <w:t>451</w:t>
      </w:r>
      <w:r>
        <w:rPr>
          <w:rtl w:val="true"/>
        </w:rPr>
        <w:t xml:space="preserve">- </w:t>
      </w:r>
      <w:r>
        <w:rPr>
          <w:rtl w:val="true"/>
        </w:rPr>
        <w:t>شرح التبصرة</w:t>
      </w:r>
      <w:bookmarkEnd w:id="1369"/>
    </w:p>
    <w:p>
      <w:pPr>
        <w:pStyle w:val="BookText"/>
        <w:rPr/>
      </w:pPr>
      <w:r>
        <w:rPr>
          <w:rFonts w:ascii="IRNazanin" w:hAnsi="IRNazanin" w:eastAsia="IRNazanin"/>
          <w:color w:val="111111"/>
          <w:sz w:val="28"/>
          <w:sz w:val="28"/>
          <w:szCs w:val="28"/>
          <w:rtl w:val="true"/>
          <w:lang w:bidi="fa-IR"/>
        </w:rPr>
        <w:t xml:space="preserve">مبسوط فی أربع مجلدات، للعلامة الشیخ علی بن المولی إبراهیم القمی النجفی المتوفی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المجلد الأول من الطهارة إلی النهی عن المنکر، و الثانی من المتاجر إلی آخر الوصایا، و الثالث النکاح، و الرابع الطلاق، و سماه کتاب الفراق بأنواعه، و قد کتب الجمیع علی الورق الإسلامی المجلوب من بخارا و الذی کان سلفنا الصالح و علماؤنا الأتقیاء یحرصون علی استعماله دون سواه، فرغ من کتاب الطهارة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من الجمیع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ثم إنه کتب شرح کتابی الصلاة و الحج مرة ثانیة أبسط من الشرح الأول و فرغ منهما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لکنهما بعد فی الکراریس من غیر تجلید، و الجمیع عند ولده الشیخ موسی فی النجف‏</w:t>
      </w:r>
    </w:p>
    <w:p>
      <w:pPr>
        <w:pStyle w:val="Heading3"/>
        <w:numPr>
          <w:ilvl w:val="2"/>
          <w:numId w:val="1"/>
        </w:numPr>
        <w:rPr/>
      </w:pPr>
      <w:bookmarkStart w:id="1370" w:name="__RefHeading___Toc8585114_73709187"/>
      <w:bookmarkStart w:id="1371" w:name="_Toc620"/>
      <w:bookmarkEnd w:id="1370"/>
      <w:r>
        <w:rPr/>
        <w:t>452</w:t>
      </w:r>
      <w:r>
        <w:rPr>
          <w:rtl w:val="true"/>
        </w:rPr>
        <w:t xml:space="preserve">- </w:t>
      </w:r>
      <w:r>
        <w:rPr>
          <w:rtl w:val="true"/>
        </w:rPr>
        <w:t>شرح التبصرة</w:t>
      </w:r>
      <w:bookmarkEnd w:id="1371"/>
    </w:p>
    <w:p>
      <w:pPr>
        <w:pStyle w:val="BookText"/>
        <w:rPr/>
      </w:pPr>
      <w:r>
        <w:rPr>
          <w:rFonts w:ascii="IRNazanin" w:hAnsi="IRNazanin" w:eastAsia="IRNazanin"/>
          <w:color w:val="111111"/>
          <w:sz w:val="28"/>
          <w:sz w:val="28"/>
          <w:szCs w:val="28"/>
          <w:rtl w:val="true"/>
          <w:lang w:bidi="fa-IR"/>
        </w:rPr>
        <w:t>للمولی محمد علی الموصوف بالمجتهد القره‏داغی، جد العلامة المیرزا صادق التبریزی المعروف ذکره حفیده المذکور فی ترجمته‏</w:t>
      </w:r>
    </w:p>
    <w:p>
      <w:pPr>
        <w:pStyle w:val="Heading3"/>
        <w:numPr>
          <w:ilvl w:val="2"/>
          <w:numId w:val="1"/>
        </w:numPr>
        <w:rPr/>
      </w:pPr>
      <w:bookmarkStart w:id="1372" w:name="__RefHeading___Toc8585116_73709187"/>
      <w:bookmarkStart w:id="1373" w:name="_Toc621"/>
      <w:bookmarkEnd w:id="1372"/>
      <w:r>
        <w:rPr/>
        <w:t>453</w:t>
      </w:r>
      <w:r>
        <w:rPr>
          <w:rtl w:val="true"/>
        </w:rPr>
        <w:t xml:space="preserve">- </w:t>
      </w:r>
      <w:r>
        <w:rPr>
          <w:rtl w:val="true"/>
        </w:rPr>
        <w:t>شرح التبصرة</w:t>
      </w:r>
      <w:bookmarkEnd w:id="1373"/>
    </w:p>
    <w:p>
      <w:pPr>
        <w:pStyle w:val="BookText"/>
        <w:rPr/>
      </w:pPr>
      <w:r>
        <w:rPr>
          <w:rFonts w:ascii="IRNazanin" w:hAnsi="IRNazanin" w:eastAsia="IRNazanin"/>
          <w:color w:val="111111"/>
          <w:sz w:val="28"/>
          <w:sz w:val="28"/>
          <w:szCs w:val="28"/>
          <w:rtl w:val="true"/>
          <w:lang w:bidi="fa-IR"/>
        </w:rPr>
        <w:t xml:space="preserve">للسید محسن الأعرجی، ینقل عنه السید محمد تقی اللکهنوی فی شرحه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w:t>
      </w:r>
    </w:p>
    <w:p>
      <w:pPr>
        <w:pStyle w:val="Heading3"/>
        <w:numPr>
          <w:ilvl w:val="2"/>
          <w:numId w:val="1"/>
        </w:numPr>
        <w:rPr/>
      </w:pPr>
      <w:bookmarkStart w:id="1374" w:name="__RefHeading___Toc8585118_73709187"/>
      <w:bookmarkStart w:id="1375" w:name="_Toc622"/>
      <w:bookmarkEnd w:id="1374"/>
      <w:r>
        <w:rPr/>
        <w:t>454</w:t>
      </w:r>
      <w:r>
        <w:rPr>
          <w:rtl w:val="true"/>
        </w:rPr>
        <w:t xml:space="preserve">- </w:t>
      </w:r>
      <w:r>
        <w:rPr>
          <w:rtl w:val="true"/>
        </w:rPr>
        <w:t>شرح التبصرة</w:t>
      </w:r>
      <w:bookmarkEnd w:id="1375"/>
    </w:p>
    <w:p>
      <w:pPr>
        <w:pStyle w:val="BookText"/>
        <w:rPr/>
      </w:pPr>
      <w:r>
        <w:rPr>
          <w:rFonts w:ascii="IRNazanin" w:hAnsi="IRNazanin" w:eastAsia="IRNazanin"/>
          <w:color w:val="111111"/>
          <w:sz w:val="28"/>
          <w:sz w:val="28"/>
          <w:szCs w:val="28"/>
          <w:rtl w:val="true"/>
          <w:lang w:bidi="fa-IR"/>
        </w:rPr>
        <w:t xml:space="preserve">للعلامة السید محسن الأمین العاملی المتوفی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مع المتن فی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376" w:name="__RefHeading___Toc8585120_73709187"/>
      <w:bookmarkStart w:id="1377" w:name="_Toc623"/>
      <w:bookmarkEnd w:id="1376"/>
      <w:r>
        <w:rPr/>
        <w:t>455</w:t>
      </w:r>
      <w:r>
        <w:rPr>
          <w:rtl w:val="true"/>
        </w:rPr>
        <w:t xml:space="preserve">- </w:t>
      </w:r>
      <w:r>
        <w:rPr>
          <w:rtl w:val="true"/>
        </w:rPr>
        <w:t>شرح التبصرة</w:t>
      </w:r>
      <w:bookmarkEnd w:id="1377"/>
    </w:p>
    <w:p>
      <w:pPr>
        <w:pStyle w:val="BookText"/>
        <w:rPr/>
      </w:pPr>
      <w:r>
        <w:rPr>
          <w:rFonts w:ascii="IRNazanin" w:hAnsi="IRNazanin" w:eastAsia="IRNazanin"/>
          <w:color w:val="111111"/>
          <w:sz w:val="28"/>
          <w:sz w:val="28"/>
          <w:szCs w:val="28"/>
          <w:rtl w:val="true"/>
          <w:lang w:bidi="fa-IR"/>
        </w:rPr>
        <w:t xml:space="preserve">للعلامة السید محسن بن السید مهدی الطباطبائی الحکیم النجفی، رأیته عنده” المؤلف” بخطه فی خمس 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و الخمس و المواریث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النکاح و الطلاق و العضب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 النسیئة</w:t>
      </w:r>
    </w:p>
    <w:p>
      <w:pPr>
        <w:pStyle w:val="Heading3"/>
        <w:numPr>
          <w:ilvl w:val="2"/>
          <w:numId w:val="1"/>
        </w:numPr>
        <w:rPr/>
      </w:pPr>
      <w:bookmarkStart w:id="1378" w:name="__RefHeading___Toc8585122_73709187"/>
      <w:bookmarkStart w:id="1379" w:name="_Toc624"/>
      <w:bookmarkEnd w:id="1378"/>
      <w:r>
        <w:rPr/>
        <w:t>456</w:t>
      </w:r>
      <w:r>
        <w:rPr>
          <w:rtl w:val="true"/>
        </w:rPr>
        <w:t xml:space="preserve">- </w:t>
      </w:r>
      <w:r>
        <w:rPr>
          <w:rtl w:val="true"/>
        </w:rPr>
        <w:t>شرح التبصرة</w:t>
      </w:r>
      <w:bookmarkEnd w:id="137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محسن بن المولی محمد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محمد شریف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إلخ نسخه ناقصة منه بخطه عند حفیده المولی آغا مهدی السابق ذکره‏ </w:t>
      </w:r>
      <w:bookmarkStart w:id="1380" w:name="pg11719_135108"/>
    </w:p>
    <w:p>
      <w:pPr>
        <w:pStyle w:val="Heading3"/>
        <w:numPr>
          <w:ilvl w:val="2"/>
          <w:numId w:val="1"/>
        </w:numPr>
        <w:rPr/>
      </w:pPr>
      <w:bookmarkStart w:id="1381" w:name="__RefHeading___Toc8585124_73709187"/>
      <w:bookmarkStart w:id="1382" w:name="_Toc625"/>
      <w:bookmarkEnd w:id="1380"/>
      <w:bookmarkEnd w:id="1381"/>
      <w:r>
        <w:rPr/>
        <w:t>457</w:t>
      </w:r>
      <w:r>
        <w:rPr>
          <w:rtl w:val="true"/>
        </w:rPr>
        <w:t xml:space="preserve">- </w:t>
      </w:r>
      <w:r>
        <w:rPr>
          <w:rtl w:val="true"/>
        </w:rPr>
        <w:t>شرح التبصرة</w:t>
      </w:r>
      <w:bookmarkEnd w:id="1382"/>
    </w:p>
    <w:p>
      <w:pPr>
        <w:pStyle w:val="BookText"/>
        <w:rPr/>
      </w:pPr>
      <w:r>
        <w:rPr>
          <w:rFonts w:ascii="IRNazanin" w:hAnsi="IRNazanin" w:eastAsia="IRNazanin"/>
          <w:color w:val="111111"/>
          <w:sz w:val="28"/>
          <w:sz w:val="28"/>
          <w:szCs w:val="28"/>
          <w:rtl w:val="true"/>
          <w:lang w:bidi="fa-IR"/>
        </w:rPr>
        <w:t xml:space="preserve">للمولی محمد بن عاشور الکرمانشاهی نزیل طهران فی عصر السلطان فتح علی شاه القاجاری، خرج منه الطهارة إلی آخر الدماء، ثم الصوم ثم الزکاة و الخمس، و فرغ منه سنة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رأیته عند حفیده الشیخ جعفر سلطان العلماء فی طهران‏</w:t>
      </w:r>
    </w:p>
    <w:p>
      <w:pPr>
        <w:pStyle w:val="Heading3"/>
        <w:numPr>
          <w:ilvl w:val="2"/>
          <w:numId w:val="1"/>
        </w:numPr>
        <w:rPr/>
      </w:pPr>
      <w:bookmarkStart w:id="1383" w:name="__RefHeading___Toc8585126_73709187"/>
      <w:bookmarkStart w:id="1384" w:name="_Toc626"/>
      <w:bookmarkEnd w:id="1383"/>
      <w:r>
        <w:rPr/>
        <w:t>458</w:t>
      </w:r>
      <w:r>
        <w:rPr>
          <w:rtl w:val="true"/>
        </w:rPr>
        <w:t xml:space="preserve">- </w:t>
      </w:r>
      <w:r>
        <w:rPr>
          <w:rtl w:val="true"/>
        </w:rPr>
        <w:t>شرح التبصرة</w:t>
      </w:r>
      <w:bookmarkEnd w:id="1384"/>
    </w:p>
    <w:p>
      <w:pPr>
        <w:pStyle w:val="BookText"/>
        <w:rPr/>
      </w:pPr>
      <w:r>
        <w:rPr>
          <w:rFonts w:ascii="IRNazanin" w:hAnsi="IRNazanin" w:eastAsia="IRNazanin"/>
          <w:color w:val="111111"/>
          <w:sz w:val="28"/>
          <w:sz w:val="28"/>
          <w:szCs w:val="28"/>
          <w:rtl w:val="true"/>
          <w:lang w:bidi="fa-IR"/>
        </w:rPr>
        <w:t xml:space="preserve">للشیخ مرتضی بن محمد حسن المظاهری الأصفهانی المعاصر المولود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وجد هذا الشیخ نسخه مخطوطة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للثعالبی المطبوع فی مصر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لم یشخص المؤلف لوجود نقص فی النسخة التی عثر علیها، و لما کان قد استحسنه قدمه للطبع رغبة فی إکثار نسخه و انتفاع العلماء و أهل الأدب منه، و کان ذلک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خیرا عما تحمله من الإتعاب فی هذه الخدمة</w:t>
      </w:r>
    </w:p>
    <w:p>
      <w:pPr>
        <w:pStyle w:val="Heading3"/>
        <w:numPr>
          <w:ilvl w:val="2"/>
          <w:numId w:val="1"/>
        </w:numPr>
        <w:rPr/>
      </w:pPr>
      <w:bookmarkStart w:id="1385" w:name="__RefHeading___Toc8585128_73709187"/>
      <w:bookmarkStart w:id="1386" w:name="_Toc627"/>
      <w:bookmarkEnd w:id="1385"/>
      <w:r>
        <w:rPr>
          <w:rtl w:val="true"/>
        </w:rPr>
        <w:t>شرح التبصرة</w:t>
      </w:r>
      <w:bookmarkEnd w:id="1386"/>
    </w:p>
    <w:p>
      <w:pPr>
        <w:pStyle w:val="BookText"/>
        <w:rPr/>
      </w:pPr>
      <w:r>
        <w:rPr>
          <w:rFonts w:ascii="IRNazanin" w:hAnsi="IRNazanin" w:eastAsia="IRNazanin"/>
          <w:color w:val="111111"/>
          <w:sz w:val="28"/>
          <w:sz w:val="28"/>
          <w:szCs w:val="28"/>
          <w:rtl w:val="true"/>
          <w:lang w:bidi="fa-IR"/>
        </w:rPr>
        <w:t xml:space="preserve">فی ثمان مجلدات، للسید مهدی القزوینی الحلی المتوفی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p>
    <w:p>
      <w:pPr>
        <w:pStyle w:val="Heading3"/>
        <w:numPr>
          <w:ilvl w:val="2"/>
          <w:numId w:val="1"/>
        </w:numPr>
        <w:rPr/>
      </w:pPr>
      <w:bookmarkStart w:id="1387" w:name="__RefHeading___Toc8585130_73709187"/>
      <w:bookmarkStart w:id="1388" w:name="_Toc628"/>
      <w:bookmarkEnd w:id="1387"/>
      <w:r>
        <w:rPr>
          <w:rtl w:val="true"/>
        </w:rPr>
        <w:t>شرح التبصرة</w:t>
      </w:r>
      <w:bookmarkEnd w:id="1388"/>
    </w:p>
    <w:p>
      <w:pPr>
        <w:pStyle w:val="BookText"/>
        <w:rPr/>
      </w:pPr>
      <w:r>
        <w:rPr>
          <w:rFonts w:ascii="IRNazanin" w:hAnsi="IRNazanin" w:eastAsia="IRNazanin"/>
          <w:color w:val="111111"/>
          <w:sz w:val="28"/>
          <w:sz w:val="28"/>
          <w:szCs w:val="28"/>
          <w:rtl w:val="true"/>
          <w:lang w:bidi="fa-IR"/>
        </w:rPr>
        <w:t xml:space="preserve">للسید مهدی أیضا،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أربع مجلدات، و کلاهما موجودان فی مکتبته” المؤلف” بالحلة عند أحفاده کما ذکرناه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p>
    <w:p>
      <w:pPr>
        <w:pStyle w:val="Heading3"/>
        <w:numPr>
          <w:ilvl w:val="2"/>
          <w:numId w:val="1"/>
        </w:numPr>
        <w:rPr/>
      </w:pPr>
      <w:bookmarkStart w:id="1389" w:name="__RefHeading___Toc8585132_73709187"/>
      <w:bookmarkStart w:id="1390" w:name="_Toc629"/>
      <w:bookmarkEnd w:id="1389"/>
      <w:r>
        <w:rPr/>
        <w:t>459</w:t>
      </w:r>
      <w:r>
        <w:rPr>
          <w:rtl w:val="true"/>
        </w:rPr>
        <w:t xml:space="preserve">- </w:t>
      </w:r>
      <w:r>
        <w:rPr>
          <w:rtl w:val="true"/>
        </w:rPr>
        <w:t>شرح التبصرة</w:t>
      </w:r>
      <w:bookmarkEnd w:id="1390"/>
    </w:p>
    <w:p>
      <w:pPr>
        <w:pStyle w:val="BookText"/>
        <w:rPr/>
      </w:pPr>
      <w:r>
        <w:rPr>
          <w:rFonts w:ascii="IRNazanin" w:hAnsi="IRNazanin" w:eastAsia="IRNazanin"/>
          <w:color w:val="111111"/>
          <w:sz w:val="28"/>
          <w:sz w:val="28"/>
          <w:szCs w:val="28"/>
          <w:rtl w:val="true"/>
          <w:lang w:bidi="fa-IR"/>
        </w:rPr>
        <w:t>له أیضا، و هو أخصر من الأولین، قال السید آغا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الشرح المتوسط الذی یقرب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الوجیز المختصر منه، و هما غیر شرحه الکبیر</w:t>
      </w:r>
    </w:p>
    <w:p>
      <w:pPr>
        <w:pStyle w:val="Heading3"/>
        <w:numPr>
          <w:ilvl w:val="2"/>
          <w:numId w:val="1"/>
        </w:numPr>
        <w:rPr/>
      </w:pPr>
      <w:bookmarkStart w:id="1391" w:name="__RefHeading___Toc8585134_73709187"/>
      <w:bookmarkStart w:id="1392" w:name="_Toc630"/>
      <w:bookmarkEnd w:id="1391"/>
      <w:r>
        <w:rPr/>
        <w:t>460</w:t>
      </w:r>
      <w:r>
        <w:rPr>
          <w:rtl w:val="true"/>
        </w:rPr>
        <w:t xml:space="preserve">- </w:t>
      </w:r>
      <w:r>
        <w:rPr>
          <w:rtl w:val="true"/>
        </w:rPr>
        <w:t>شرح التبصرة</w:t>
      </w:r>
      <w:bookmarkEnd w:id="1392"/>
    </w:p>
    <w:p>
      <w:pPr>
        <w:pStyle w:val="BookText"/>
        <w:rPr/>
      </w:pPr>
      <w:r>
        <w:rPr>
          <w:rFonts w:ascii="IRNazanin" w:hAnsi="IRNazanin" w:eastAsia="IRNazanin"/>
          <w:color w:val="111111"/>
          <w:sz w:val="28"/>
          <w:sz w:val="28"/>
          <w:szCs w:val="28"/>
          <w:rtl w:val="true"/>
          <w:lang w:bidi="fa-IR"/>
        </w:rPr>
        <w:t xml:space="preserve">للشیخ موسی بن جعفر بن باقر الکرمانشاهی الحائری المتوفی بها فی حدود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من أوله متفرقا إلی آخر أحکام الشکوک، رأیته بخطه ضمن مجموعة رسائله عند السید عباس الکاشانی فی کربلاء</w:t>
      </w:r>
    </w:p>
    <w:p>
      <w:pPr>
        <w:pStyle w:val="Heading3"/>
        <w:numPr>
          <w:ilvl w:val="2"/>
          <w:numId w:val="1"/>
        </w:numPr>
        <w:rPr/>
      </w:pPr>
      <w:bookmarkStart w:id="1393" w:name="__RefHeading___Toc8585136_73709187"/>
      <w:bookmarkStart w:id="1394" w:name="_Toc631"/>
      <w:bookmarkEnd w:id="1393"/>
      <w:r>
        <w:rPr/>
        <w:t>461</w:t>
      </w:r>
      <w:r>
        <w:rPr>
          <w:rtl w:val="true"/>
        </w:rPr>
        <w:t xml:space="preserve">- </w:t>
      </w:r>
      <w:r>
        <w:rPr>
          <w:rtl w:val="true"/>
        </w:rPr>
        <w:t>شرح التبصرة</w:t>
      </w:r>
      <w:bookmarkEnd w:id="139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مهدی بن المولی محمد محسن بن المولی محمد سمیع الکرمانشاهی،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لا یحصی ثناؤه، و لا تحصر نعماؤه، شکرا علی بعضها إلخ و هو ناقص وصل فیه إلی آخر کتاب الطهارة، یوجد </w:t>
      </w:r>
      <w:bookmarkStart w:id="1395" w:name="pg11719_135109"/>
    </w:p>
    <w:p>
      <w:pPr>
        <w:pStyle w:val="BookText"/>
        <w:rPr/>
      </w:pPr>
      <w:bookmarkEnd w:id="1395"/>
      <w:r>
        <w:rPr>
          <w:rFonts w:ascii="IRNazanin" w:hAnsi="IRNazanin" w:eastAsia="IRNazanin"/>
          <w:color w:val="111111"/>
          <w:sz w:val="28"/>
          <w:sz w:val="28"/>
          <w:szCs w:val="28"/>
          <w:rtl w:val="true"/>
          <w:lang w:bidi="fa-IR"/>
        </w:rPr>
        <w:t>عند حفیده الآغا مهدی بن محمد تقی ابن المؤلف‏</w:t>
      </w:r>
    </w:p>
    <w:p>
      <w:pPr>
        <w:pStyle w:val="Heading3"/>
        <w:numPr>
          <w:ilvl w:val="2"/>
          <w:numId w:val="1"/>
        </w:numPr>
        <w:rPr/>
      </w:pPr>
      <w:bookmarkStart w:id="1396" w:name="__RefHeading___Toc8585138_73709187"/>
      <w:bookmarkStart w:id="1397" w:name="_Toc632"/>
      <w:bookmarkEnd w:id="1396"/>
      <w:r>
        <w:rPr/>
        <w:t>462</w:t>
      </w:r>
      <w:r>
        <w:rPr>
          <w:rtl w:val="true"/>
        </w:rPr>
        <w:t xml:space="preserve">- </w:t>
      </w:r>
      <w:r>
        <w:rPr>
          <w:rtl w:val="true"/>
        </w:rPr>
        <w:t>شرح التبصرة</w:t>
      </w:r>
      <w:bookmarkEnd w:id="1397"/>
    </w:p>
    <w:p>
      <w:pPr>
        <w:pStyle w:val="BookText"/>
        <w:rPr/>
      </w:pPr>
      <w:r>
        <w:rPr>
          <w:rFonts w:ascii="IRNazanin" w:hAnsi="IRNazanin" w:eastAsia="IRNazanin"/>
          <w:color w:val="111111"/>
          <w:sz w:val="28"/>
          <w:sz w:val="28"/>
          <w:szCs w:val="28"/>
          <w:rtl w:val="true"/>
          <w:lang w:bidi="fa-IR"/>
        </w:rPr>
        <w:t xml:space="preserve">من أولها إلی مبحث القبلة فی مجلد کبیر، للسید هاشم بن أحمد بن الحسین الموسوی الأحسائی المتوفی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کان بخطه عند ولده السید ناصر کما حدثنی به‏</w:t>
      </w:r>
    </w:p>
    <w:p>
      <w:pPr>
        <w:pStyle w:val="Heading3"/>
        <w:numPr>
          <w:ilvl w:val="2"/>
          <w:numId w:val="1"/>
        </w:numPr>
        <w:rPr/>
      </w:pPr>
      <w:bookmarkStart w:id="1398" w:name="__RefHeading___Toc8585140_73709187"/>
      <w:bookmarkStart w:id="1399" w:name="_Toc633"/>
      <w:bookmarkEnd w:id="1398"/>
      <w:r>
        <w:rPr/>
        <w:t>463</w:t>
      </w:r>
      <w:r>
        <w:rPr>
          <w:rtl w:val="true"/>
        </w:rPr>
        <w:t xml:space="preserve">- </w:t>
      </w:r>
      <w:r>
        <w:rPr>
          <w:rtl w:val="true"/>
        </w:rPr>
        <w:t>شرح تجرید الأصول‏</w:t>
      </w:r>
      <w:bookmarkEnd w:id="1399"/>
    </w:p>
    <w:p>
      <w:pPr>
        <w:pStyle w:val="BookText"/>
        <w:rPr/>
      </w:pP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لنجل الماتن المولی أحمد بن المولی مهدی بن أبی ذر النراقی الکاشانی المتوفی بالوباء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وصفه فی أول مناهجه الذی ألفه بعده فی سنة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بأنه شرح کبیر فی سبع مجلدات، مشتمل علی جمیع ما یتعلق بعلم الأصول، فرغ منه سنة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کان فی کتب السید محمد باقر الشهیر بالحاج آغا نجل السید أسد الله بن السید حجة الإسلام الشفتی الأصفهانی کما حدثنی به قبل رجوعه إلی أصفهان، و کان وعدنی بإرسال فهرس مکتبته لکن الأجل لم یمهله کثیرا بعد وصوله رحمه الله‏</w:t>
      </w:r>
    </w:p>
    <w:p>
      <w:pPr>
        <w:pStyle w:val="Heading3"/>
        <w:numPr>
          <w:ilvl w:val="2"/>
          <w:numId w:val="1"/>
        </w:numPr>
        <w:rPr/>
      </w:pPr>
      <w:bookmarkStart w:id="1400" w:name="__RefHeading___Toc8585142_73709187"/>
      <w:bookmarkStart w:id="1401" w:name="_Toc634"/>
      <w:bookmarkEnd w:id="1400"/>
      <w:r>
        <w:rPr>
          <w:rtl w:val="true"/>
        </w:rPr>
        <w:t>شرح تجرید البلاغة</w:t>
      </w:r>
      <w:bookmarkEnd w:id="1401"/>
    </w:p>
    <w:p>
      <w:pPr>
        <w:pStyle w:val="BookText"/>
        <w:rPr/>
      </w:pP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 البراعة</w:t>
      </w:r>
      <w:r>
        <w:rPr>
          <w:rFonts w:eastAsia="IRNazanin" w:cs="IRNazanin"/>
          <w:color w:val="111111"/>
          <w:sz w:val="28"/>
          <w:szCs w:val="28"/>
          <w:rtl w:val="true"/>
          <w:lang w:bidi="fa-IR"/>
        </w:rPr>
        <w:t>)</w:t>
      </w:r>
    </w:p>
    <w:p>
      <w:pPr>
        <w:pStyle w:val="Heading3"/>
        <w:numPr>
          <w:ilvl w:val="2"/>
          <w:numId w:val="1"/>
        </w:numPr>
        <w:rPr/>
      </w:pPr>
      <w:bookmarkStart w:id="1402" w:name="__RefHeading___Toc8585144_73709187"/>
      <w:bookmarkStart w:id="1403" w:name="_Toc635"/>
      <w:bookmarkEnd w:id="1402"/>
      <w:r>
        <w:rPr>
          <w:rtl w:val="true"/>
        </w:rPr>
        <w:t>تجرید الکلام فی تحریر عقائد الإسلام‏</w:t>
      </w:r>
      <w:bookmarkEnd w:id="1403"/>
    </w:p>
    <w:p>
      <w:pPr>
        <w:pStyle w:val="Heading3"/>
        <w:numPr>
          <w:ilvl w:val="2"/>
          <w:numId w:val="1"/>
        </w:numPr>
        <w:rPr/>
      </w:pPr>
      <w:bookmarkStart w:id="1404" w:name="__RefHeading___Toc8585146_73709187"/>
      <w:bookmarkStart w:id="1405" w:name="_Toc636"/>
      <w:bookmarkEnd w:id="1404"/>
      <w:r>
        <w:rPr>
          <w:rtl w:val="true"/>
        </w:rPr>
        <w:t>بیان</w:t>
      </w:r>
      <w:bookmarkEnd w:id="140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سلطان الحکماء و المتکلمین الخواجة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أجل کتاب فی عقائد الشیعة الإمامیة و اسمه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اشتهر بالتجرید و لا یعرف بغیر هذا الاسم، و قد أثنی علیه علماء الفریقین و شرحه العامة و الخاصة مع غایة الاحترام و التجلیل، فقد وصفه الفاضل القوشجی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له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مخزون بالعجائب مشحون بالغرائب، صغیر الحجم وجیز النظم، کثیر العلم جلیل الشأن، حسن النظام مقبول الأئمة العظام، لم یظفر بمثله علماء الأمصار إلخ و کذلک غیره من فحول العلماء و أکابر المتکلمین عبر القرون، فقد اعترفوا بأهمیته و جلاله قدر مؤلفه، و قد کثر شراحه و المعلقون‏ </w:t>
      </w:r>
      <w:bookmarkStart w:id="1406" w:name="pg11719_135110"/>
    </w:p>
    <w:p>
      <w:pPr>
        <w:pStyle w:val="BookText"/>
        <w:rPr/>
      </w:pPr>
      <w:bookmarkEnd w:id="1406"/>
      <w:r>
        <w:rPr>
          <w:rFonts w:ascii="IRNazanin" w:hAnsi="IRNazanin" w:eastAsia="IRNazanin"/>
          <w:color w:val="111111"/>
          <w:sz w:val="28"/>
          <w:sz w:val="28"/>
          <w:szCs w:val="28"/>
          <w:rtl w:val="true"/>
          <w:lang w:bidi="fa-IR"/>
        </w:rPr>
        <w:t xml:space="preserve">علیه کما أسلفناه، و قد طبع مستقلا و مع الشروح مرارا، و هو معروف متداول، و قد 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فأشرنا إلی بعض شروحه، و نذکر هنا ما کان منها لأصحابنا</w:t>
      </w:r>
      <w:r>
        <w:rPr>
          <w:rFonts w:eastAsia="IRNazanin" w:cs="IRNazanin"/>
          <w:color w:val="111111"/>
          <w:sz w:val="28"/>
          <w:szCs w:val="28"/>
          <w:rtl w:val="true"/>
          <w:lang w:bidi="fa-IR"/>
        </w:rPr>
        <w:t>:</w:t>
      </w:r>
    </w:p>
    <w:p>
      <w:pPr>
        <w:pStyle w:val="Heading3"/>
        <w:numPr>
          <w:ilvl w:val="2"/>
          <w:numId w:val="1"/>
        </w:numPr>
        <w:rPr/>
      </w:pPr>
      <w:bookmarkStart w:id="1407" w:name="__RefHeading___Toc8585148_73709187"/>
      <w:bookmarkStart w:id="1408" w:name="_Toc637"/>
      <w:bookmarkEnd w:id="1407"/>
      <w:r>
        <w:rPr/>
        <w:t>464</w:t>
      </w:r>
      <w:r>
        <w:rPr>
          <w:rtl w:val="true"/>
        </w:rPr>
        <w:t xml:space="preserve">- </w:t>
      </w:r>
      <w:r>
        <w:rPr>
          <w:rtl w:val="true"/>
        </w:rPr>
        <w:t>شرح التجرید</w:t>
      </w:r>
      <w:bookmarkEnd w:id="1408"/>
    </w:p>
    <w:p>
      <w:pPr>
        <w:pStyle w:val="BookText"/>
        <w:rPr/>
      </w:pPr>
      <w:r>
        <w:rPr>
          <w:rFonts w:ascii="IRNazanin" w:hAnsi="IRNazanin" w:eastAsia="IRNazanin"/>
          <w:color w:val="111111"/>
          <w:sz w:val="28"/>
          <w:sz w:val="28"/>
          <w:szCs w:val="28"/>
          <w:rtl w:val="true"/>
          <w:lang w:bidi="fa-IR"/>
        </w:rPr>
        <w:t xml:space="preserve">بالفارسیة، للمولی محمد أشرف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السید المیرزا هاشم الروضاتی بن جلال الدین بن المیرزا مسیح ابن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غریقا فی شریعة الکوفة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حدثنی به رحمه الله‏</w:t>
      </w:r>
    </w:p>
    <w:p>
      <w:pPr>
        <w:pStyle w:val="Heading3"/>
        <w:numPr>
          <w:ilvl w:val="2"/>
          <w:numId w:val="1"/>
        </w:numPr>
        <w:rPr/>
      </w:pPr>
      <w:bookmarkStart w:id="1409" w:name="__RefHeading___Toc8585150_73709187"/>
      <w:bookmarkStart w:id="1410" w:name="_Toc638"/>
      <w:bookmarkEnd w:id="1409"/>
      <w:r>
        <w:rPr/>
        <w:t>465</w:t>
      </w:r>
      <w:r>
        <w:rPr>
          <w:rtl w:val="true"/>
        </w:rPr>
        <w:t xml:space="preserve">- </w:t>
      </w:r>
      <w:r>
        <w:rPr>
          <w:rtl w:val="true"/>
        </w:rPr>
        <w:t>شرح التجرید</w:t>
      </w:r>
      <w:bookmarkEnd w:id="1410"/>
    </w:p>
    <w:p>
      <w:pPr>
        <w:pStyle w:val="BookText"/>
        <w:rPr/>
      </w:pPr>
      <w:r>
        <w:rPr>
          <w:rFonts w:ascii="IRNazanin" w:hAnsi="IRNazanin" w:eastAsia="IRNazanin"/>
          <w:color w:val="111111"/>
          <w:sz w:val="28"/>
          <w:sz w:val="28"/>
          <w:szCs w:val="28"/>
          <w:rtl w:val="true"/>
          <w:lang w:bidi="fa-IR"/>
        </w:rPr>
        <w:t xml:space="preserve">للمولی بلال الشاخنی القائنی، ذکره المعاصر البیرجندی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الطالب</w:t>
      </w:r>
      <w:r>
        <w:rPr>
          <w:rFonts w:eastAsia="IRNazanin" w:cs="IRNazanin"/>
          <w:color w:val="111111"/>
          <w:sz w:val="28"/>
          <w:szCs w:val="28"/>
          <w:rtl w:val="true"/>
          <w:lang w:bidi="fa-IR"/>
        </w:rPr>
        <w:t>)</w:t>
      </w:r>
    </w:p>
    <w:p>
      <w:pPr>
        <w:pStyle w:val="Heading3"/>
        <w:numPr>
          <w:ilvl w:val="2"/>
          <w:numId w:val="1"/>
        </w:numPr>
        <w:rPr/>
      </w:pPr>
      <w:bookmarkStart w:id="1411" w:name="__RefHeading___Toc8585152_73709187"/>
      <w:bookmarkStart w:id="1412" w:name="_Toc639"/>
      <w:bookmarkEnd w:id="1411"/>
      <w:r>
        <w:rPr>
          <w:rtl w:val="true"/>
        </w:rPr>
        <w:t>شرح التجرید</w:t>
      </w:r>
      <w:bookmarkEnd w:id="1412"/>
    </w:p>
    <w:p>
      <w:pPr>
        <w:pStyle w:val="BookText"/>
        <w:rPr/>
      </w:pPr>
      <w:r>
        <w:rPr>
          <w:rFonts w:ascii="IRNazanin" w:hAnsi="IRNazanin" w:eastAsia="IRNazanin"/>
          <w:color w:val="111111"/>
          <w:sz w:val="28"/>
          <w:sz w:val="28"/>
          <w:szCs w:val="28"/>
          <w:rtl w:val="true"/>
          <w:lang w:bidi="fa-IR"/>
        </w:rPr>
        <w:t xml:space="preserve">للمولی محمد جعفر شریعتمدار الأسترآبادی،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p>
    <w:p>
      <w:pPr>
        <w:pStyle w:val="Heading3"/>
        <w:numPr>
          <w:ilvl w:val="2"/>
          <w:numId w:val="1"/>
        </w:numPr>
        <w:rPr/>
      </w:pPr>
      <w:bookmarkStart w:id="1413" w:name="__RefHeading___Toc8585154_73709187"/>
      <w:bookmarkStart w:id="1414" w:name="_Toc640"/>
      <w:bookmarkEnd w:id="1413"/>
      <w:r>
        <w:rPr>
          <w:rtl w:val="true"/>
        </w:rPr>
        <w:t>شرح التجرید</w:t>
      </w:r>
      <w:bookmarkEnd w:id="1414"/>
    </w:p>
    <w:p>
      <w:pPr>
        <w:pStyle w:val="BookText"/>
        <w:rPr/>
      </w:pPr>
      <w:r>
        <w:rPr>
          <w:rFonts w:ascii="IRNazanin" w:hAnsi="IRNazanin" w:eastAsia="IRNazanin"/>
          <w:color w:val="111111"/>
          <w:sz w:val="28"/>
          <w:sz w:val="28"/>
          <w:szCs w:val="28"/>
          <w:rtl w:val="true"/>
          <w:lang w:bidi="fa-IR"/>
        </w:rPr>
        <w:t xml:space="preserve">لتلمیذ المصنف آیة الله 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کما یأتی‏</w:t>
      </w:r>
    </w:p>
    <w:p>
      <w:pPr>
        <w:pStyle w:val="Heading3"/>
        <w:numPr>
          <w:ilvl w:val="2"/>
          <w:numId w:val="1"/>
        </w:numPr>
        <w:rPr/>
      </w:pPr>
      <w:bookmarkStart w:id="1415" w:name="__RefHeading___Toc8585156_73709187"/>
      <w:bookmarkStart w:id="1416" w:name="_Toc641"/>
      <w:bookmarkEnd w:id="1415"/>
      <w:r>
        <w:rPr>
          <w:rtl w:val="true"/>
        </w:rPr>
        <w:t>شرح التجرید</w:t>
      </w:r>
      <w:bookmarkEnd w:id="1416"/>
    </w:p>
    <w:p>
      <w:pPr>
        <w:pStyle w:val="BookText"/>
        <w:rPr/>
      </w:pPr>
      <w:r>
        <w:rPr>
          <w:rFonts w:ascii="IRNazanin" w:hAnsi="IRNazanin" w:eastAsia="IRNazanin"/>
          <w:color w:val="111111"/>
          <w:sz w:val="28"/>
          <w:sz w:val="28"/>
          <w:szCs w:val="28"/>
          <w:rtl w:val="true"/>
          <w:lang w:bidi="fa-IR"/>
        </w:rPr>
        <w:t xml:space="preserve">للمولی عبد الرزاق بن علی بن الحسین اللاهیجی المتوفی سنة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فی جزءین کما یأتی‏</w:t>
      </w:r>
    </w:p>
    <w:p>
      <w:pPr>
        <w:pStyle w:val="Heading3"/>
        <w:numPr>
          <w:ilvl w:val="2"/>
          <w:numId w:val="1"/>
        </w:numPr>
        <w:rPr/>
      </w:pPr>
      <w:bookmarkStart w:id="1417" w:name="__RefHeading___Toc8585158_73709187"/>
      <w:bookmarkStart w:id="1418" w:name="_Toc642"/>
      <w:bookmarkEnd w:id="1417"/>
      <w:r>
        <w:rPr>
          <w:rtl w:val="true"/>
        </w:rPr>
        <w:t>شرح التجرید</w:t>
      </w:r>
      <w:bookmarkEnd w:id="1418"/>
    </w:p>
    <w:p>
      <w:pPr>
        <w:pStyle w:val="BookText"/>
        <w:rPr/>
      </w:pPr>
      <w:r>
        <w:rPr>
          <w:rFonts w:ascii="IRNazanin" w:hAnsi="IRNazanin" w:eastAsia="IRNazanin"/>
          <w:color w:val="111111"/>
          <w:sz w:val="28"/>
          <w:sz w:val="28"/>
          <w:szCs w:val="28"/>
          <w:rtl w:val="true"/>
          <w:lang w:bidi="fa-IR"/>
        </w:rPr>
        <w:t xml:space="preserve">له أیضا، و هو شرح المقصد الأول فی الأمور العامة،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Heading3"/>
        <w:numPr>
          <w:ilvl w:val="2"/>
          <w:numId w:val="1"/>
        </w:numPr>
        <w:rPr/>
      </w:pPr>
      <w:bookmarkStart w:id="1419" w:name="__RefHeading___Toc8585160_73709187"/>
      <w:bookmarkStart w:id="1420" w:name="_Toc643"/>
      <w:bookmarkEnd w:id="1419"/>
      <w:r>
        <w:rPr>
          <w:rtl w:val="true"/>
        </w:rPr>
        <w:t>شرح التجرید</w:t>
      </w:r>
      <w:bookmarkEnd w:id="1420"/>
    </w:p>
    <w:p>
      <w:pPr>
        <w:pStyle w:val="BookText"/>
        <w:rPr/>
      </w:pPr>
      <w:r>
        <w:rPr>
          <w:rFonts w:ascii="IRNazanin" w:hAnsi="IRNazanin" w:eastAsia="IRNazanin"/>
          <w:color w:val="111111"/>
          <w:sz w:val="28"/>
          <w:sz w:val="28"/>
          <w:szCs w:val="28"/>
          <w:rtl w:val="true"/>
          <w:lang w:bidi="fa-IR"/>
        </w:rPr>
        <w:t xml:space="preserve">فارسی، لزین الدین علی البدخشی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ذکره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p>
    <w:p>
      <w:pPr>
        <w:pStyle w:val="Heading3"/>
        <w:numPr>
          <w:ilvl w:val="2"/>
          <w:numId w:val="1"/>
        </w:numPr>
        <w:rPr/>
      </w:pPr>
      <w:bookmarkStart w:id="1421" w:name="__RefHeading___Toc8585162_73709187"/>
      <w:bookmarkStart w:id="1422" w:name="_Toc644"/>
      <w:bookmarkEnd w:id="1421"/>
      <w:r>
        <w:rPr/>
        <w:t>466</w:t>
      </w:r>
      <w:r>
        <w:rPr>
          <w:rtl w:val="true"/>
        </w:rPr>
        <w:t xml:space="preserve">- </w:t>
      </w:r>
      <w:r>
        <w:rPr>
          <w:rtl w:val="true"/>
        </w:rPr>
        <w:t>شرح التجرید</w:t>
      </w:r>
      <w:bookmarkEnd w:id="1422"/>
    </w:p>
    <w:p>
      <w:pPr>
        <w:pStyle w:val="BookText"/>
        <w:rPr/>
      </w:pPr>
      <w:r>
        <w:rPr>
          <w:rFonts w:ascii="IRNazanin" w:hAnsi="IRNazanin" w:eastAsia="IRNazanin"/>
          <w:color w:val="111111"/>
          <w:sz w:val="28"/>
          <w:sz w:val="28"/>
          <w:szCs w:val="28"/>
          <w:rtl w:val="true"/>
          <w:lang w:bidi="fa-IR"/>
        </w:rPr>
        <w:t xml:space="preserve">للمیرزا سلیمان بن محمد التنکابنی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فارسی،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یقرب من خمسة عشر ألف بیت‏</w:t>
      </w:r>
    </w:p>
    <w:p>
      <w:pPr>
        <w:pStyle w:val="Heading3"/>
        <w:numPr>
          <w:ilvl w:val="2"/>
          <w:numId w:val="1"/>
        </w:numPr>
        <w:rPr/>
      </w:pPr>
      <w:bookmarkStart w:id="1423" w:name="__RefHeading___Toc8585164_73709187"/>
      <w:bookmarkStart w:id="1424" w:name="_Toc645"/>
      <w:bookmarkEnd w:id="1423"/>
      <w:r>
        <w:rPr>
          <w:rtl w:val="true"/>
        </w:rPr>
        <w:t>شرح التجرید</w:t>
      </w:r>
      <w:bookmarkEnd w:id="142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لمحمود بن أبی القاسم‏ </w:t>
      </w:r>
      <w:bookmarkStart w:id="1425" w:name="pg11719_135111"/>
    </w:p>
    <w:p>
      <w:pPr>
        <w:pStyle w:val="BookText"/>
        <w:rPr/>
      </w:pPr>
      <w:bookmarkEnd w:id="1425"/>
      <w:r>
        <w:rPr>
          <w:rFonts w:ascii="IRNazanin" w:hAnsi="IRNazanin" w:eastAsia="IRNazanin"/>
          <w:color w:val="111111"/>
          <w:sz w:val="28"/>
          <w:sz w:val="28"/>
          <w:szCs w:val="28"/>
          <w:rtl w:val="true"/>
          <w:lang w:bidi="fa-IR"/>
        </w:rPr>
        <w:t xml:space="preserve">الأصفهانی الشافعی،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رأی شرحا آخر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تعرید الاعتقاد فی شرح تجرید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مزجی لا یتمیز شرحه عن متنه، و هو تألیف شمس الدین محمد البیهقی الأسفراینی فراجعه و قد رأیت نسخه من الشرح القدیم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کتبها الشیخ یاسین بن صلاح الدین بن علی بن ناصر البحرانی البلادی المجاز من الشیخ عبد الله السماهیجی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الممارسین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فی کتابتها سنة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فرغ منها فی تاسع ربیع الأول سنة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نقش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p>
    <w:p>
      <w:pPr>
        <w:pStyle w:val="Heading3"/>
        <w:numPr>
          <w:ilvl w:val="2"/>
          <w:numId w:val="1"/>
        </w:numPr>
        <w:rPr/>
      </w:pPr>
      <w:bookmarkStart w:id="1426" w:name="__RefHeading___Toc8585166_73709187"/>
      <w:bookmarkStart w:id="1427" w:name="_Toc646"/>
      <w:bookmarkEnd w:id="1426"/>
      <w:r>
        <w:rPr/>
        <w:t>467</w:t>
      </w:r>
      <w:r>
        <w:rPr>
          <w:rtl w:val="true"/>
        </w:rPr>
        <w:t xml:space="preserve">- </w:t>
      </w:r>
      <w:r>
        <w:rPr>
          <w:rtl w:val="true"/>
        </w:rPr>
        <w:t>شرح التجرید</w:t>
      </w:r>
      <w:bookmarkEnd w:id="1427"/>
    </w:p>
    <w:p>
      <w:pPr>
        <w:pStyle w:val="BookText"/>
        <w:rPr/>
      </w:pPr>
      <w:r>
        <w:rPr>
          <w:rFonts w:ascii="IRNazanin" w:hAnsi="IRNazanin" w:eastAsia="IRNazanin"/>
          <w:color w:val="111111"/>
          <w:sz w:val="28"/>
          <w:sz w:val="28"/>
          <w:szCs w:val="28"/>
          <w:rtl w:val="true"/>
          <w:lang w:bidi="fa-IR"/>
        </w:rPr>
        <w:t xml:space="preserve">للمولی محمود الأصفهانی،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أیضا و لعله الشرح القدیم المذکور قبلا</w:t>
      </w:r>
    </w:p>
    <w:p>
      <w:pPr>
        <w:pStyle w:val="Heading3"/>
        <w:numPr>
          <w:ilvl w:val="2"/>
          <w:numId w:val="1"/>
        </w:numPr>
        <w:rPr/>
      </w:pPr>
      <w:bookmarkStart w:id="1428" w:name="__RefHeading___Toc8585168_73709187"/>
      <w:bookmarkStart w:id="1429" w:name="_Toc647"/>
      <w:bookmarkEnd w:id="1428"/>
      <w:r>
        <w:rPr/>
        <w:t>468</w:t>
      </w:r>
      <w:r>
        <w:rPr>
          <w:rtl w:val="true"/>
        </w:rPr>
        <w:t xml:space="preserve">- </w:t>
      </w:r>
      <w:r>
        <w:rPr>
          <w:rtl w:val="true"/>
        </w:rPr>
        <w:t>شرح التجرید</w:t>
      </w:r>
      <w:bookmarkEnd w:id="1429"/>
    </w:p>
    <w:p>
      <w:pPr>
        <w:pStyle w:val="BookText"/>
        <w:rPr/>
      </w:pPr>
      <w:r>
        <w:rPr>
          <w:rFonts w:ascii="IRNazanin" w:hAnsi="IRNazanin" w:eastAsia="IRNazanin"/>
          <w:color w:val="111111"/>
          <w:sz w:val="28"/>
          <w:sz w:val="28"/>
          <w:szCs w:val="28"/>
          <w:rtl w:val="true"/>
          <w:lang w:bidi="fa-IR"/>
        </w:rPr>
        <w:t xml:space="preserve">فارسی، للشریف المیرزا عماد الدین محمود بن المیرزا مسعود السمنانی موطنا و الصدر فی دار السرور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یوم السبت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کتب خطبته المیرزا محمد أمین بن محمد مؤمن الخراسانی الگنابادی أیام توقفه فی برهان‏پور و حلوله ضیفا عند المیرزا محمد مهدی الحسینی العشق‏آبادی فی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رأیته عند الشیخ محمد علی القمی فی کربلاء أوان مجاورته لها</w:t>
      </w:r>
    </w:p>
    <w:p>
      <w:pPr>
        <w:pStyle w:val="Heading3"/>
        <w:numPr>
          <w:ilvl w:val="2"/>
          <w:numId w:val="1"/>
        </w:numPr>
        <w:rPr/>
      </w:pPr>
      <w:bookmarkStart w:id="1430" w:name="__RefHeading___Toc8585170_73709187"/>
      <w:bookmarkStart w:id="1431" w:name="_Toc648"/>
      <w:bookmarkEnd w:id="1430"/>
      <w:r>
        <w:rPr/>
        <w:t>469</w:t>
      </w:r>
      <w:r>
        <w:rPr>
          <w:rtl w:val="true"/>
        </w:rPr>
        <w:t xml:space="preserve">- </w:t>
      </w:r>
      <w:r>
        <w:rPr>
          <w:rtl w:val="true"/>
        </w:rPr>
        <w:t>شرح تجرید المنطق‏</w:t>
      </w:r>
      <w:bookmarkEnd w:id="143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محمود بن محمد بن محمود النیریزی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نیریز من بلاد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مزجی تام کبیر یزید علی عشرة آلاف بیت،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المحمود بمنطق کل موجود، المشکور بإفاضة الخیر و الجود، أحمدک حمد أصحاب التوحید، و أشکرک شکر أرباب التجرید إلخ بدأ بالشرح فی أصفهان و فرغ منه فی قزوین یوم الثلاثاء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أهداه إلی الأمیر نظام الدین محمود </w:t>
      </w:r>
      <w:bookmarkStart w:id="1432" w:name="pg11719_135112"/>
    </w:p>
    <w:p>
      <w:pPr>
        <w:pStyle w:val="BookText"/>
        <w:rPr/>
      </w:pPr>
      <w:bookmarkEnd w:id="1432"/>
      <w:r>
        <w:rPr>
          <w:rFonts w:ascii="IRNazanin" w:hAnsi="IRNazanin" w:eastAsia="IRNazanin"/>
          <w:color w:val="111111"/>
          <w:sz w:val="28"/>
          <w:sz w:val="28"/>
          <w:szCs w:val="28"/>
          <w:rtl w:val="true"/>
          <w:lang w:bidi="fa-IR"/>
        </w:rPr>
        <w:t xml:space="preserve">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المجدد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بسامراء استکتبها السید حسین بن حیدر الکرکی، و قابلها بنفسه مع الأصل و کتب علیها بلاغات کثیرة بعبائر مختلفة،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إلی هنا و المستعان إلهنا و کتب علیها بخطه الشریف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قابلت هذه النسخة من أولها إلی آخرها و صححتها بقدر الإمکان من نسخه الأصل بخط الشارح المحقق قدس الله روحه و روح المصنف و نور رمسهما و کتب مستکتبها و مالکها الفقیر إلی الغنی الحسین بن حیدر الکرکی العاملی، عامله الله بلطفه الخفی بالنبی و الوصی و آلهما الأطهار الأبرار، ضحوة نهار الخمیس الثامن و العشرین من شهر رمضان المبارک من شهور سنة إحدی و عشرین بعد الألف من الهجرة النبویة و نسخه أخری بخط عبد الفتاح بن المیرزا مقیم کانت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ذکر لی السید محمد باقر حفید السید حجة الإسلام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لدیه” السید محمد باقر” نسخه منه أیضا</w:t>
      </w:r>
    </w:p>
    <w:p>
      <w:pPr>
        <w:pStyle w:val="Heading3"/>
        <w:numPr>
          <w:ilvl w:val="2"/>
          <w:numId w:val="1"/>
        </w:numPr>
        <w:rPr/>
      </w:pPr>
      <w:bookmarkStart w:id="1433" w:name="__RefHeading___Toc8585172_73709187"/>
      <w:bookmarkStart w:id="1434" w:name="_Toc649"/>
      <w:bookmarkEnd w:id="1433"/>
      <w:r>
        <w:rPr/>
        <w:t>470</w:t>
      </w:r>
      <w:r>
        <w:rPr>
          <w:rtl w:val="true"/>
        </w:rPr>
        <w:t xml:space="preserve">- </w:t>
      </w:r>
      <w:r>
        <w:rPr>
          <w:rtl w:val="true"/>
        </w:rPr>
        <w:t>شرح تحریر الأحکام‏</w:t>
      </w:r>
      <w:bookmarkEnd w:id="1434"/>
    </w:p>
    <w:p>
      <w:pPr>
        <w:pStyle w:val="BookText"/>
        <w:rPr/>
      </w:pPr>
      <w:r>
        <w:rPr>
          <w:rFonts w:ascii="IRNazanin" w:hAnsi="IRNazanin" w:eastAsia="IRNazanin"/>
          <w:color w:val="111111"/>
          <w:sz w:val="28"/>
          <w:sz w:val="28"/>
          <w:szCs w:val="28"/>
          <w:rtl w:val="true"/>
          <w:lang w:bidi="fa-IR"/>
        </w:rPr>
        <w:t xml:space="preserve">تألیف العلامة الحلی و 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لبعض الأعلام،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حمد الله علی نواله و الصلاة علی محمد و آله، فهذه مباحث مهمة تجری مجری الشرح إلخ توجد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المجدد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سامراء إلی أواخر المیاه، و لم أر فیه النقل عمن تأخر عصره عن الشهید الأول، و قد أنهی صور قراری البئر و البالوعة إلی أربع و عشرین صورة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ذلک فإن أحدا لم یحقق هذا المحل هکذا</w:t>
      </w:r>
    </w:p>
    <w:p>
      <w:pPr>
        <w:pStyle w:val="Heading3"/>
        <w:numPr>
          <w:ilvl w:val="2"/>
          <w:numId w:val="1"/>
        </w:numPr>
        <w:rPr/>
      </w:pPr>
      <w:bookmarkStart w:id="1435" w:name="__RefHeading___Toc8585174_73709187"/>
      <w:bookmarkStart w:id="1436" w:name="_Toc650"/>
      <w:bookmarkEnd w:id="1435"/>
      <w:r>
        <w:rPr/>
        <w:t>471</w:t>
      </w:r>
      <w:r>
        <w:rPr>
          <w:rtl w:val="true"/>
        </w:rPr>
        <w:t xml:space="preserve">- </w:t>
      </w:r>
      <w:r>
        <w:rPr>
          <w:rtl w:val="true"/>
        </w:rPr>
        <w:t>شرح التحریر</w:t>
      </w:r>
      <w:bookmarkEnd w:id="1436"/>
    </w:p>
    <w:p>
      <w:pPr>
        <w:pStyle w:val="BookText"/>
        <w:rPr/>
      </w:pPr>
      <w:r>
        <w:rPr>
          <w:rFonts w:ascii="IRNazanin" w:hAnsi="IRNazanin" w:eastAsia="IRNazanin"/>
          <w:color w:val="111111"/>
          <w:sz w:val="28"/>
          <w:sz w:val="28"/>
          <w:szCs w:val="28"/>
          <w:rtl w:val="true"/>
          <w:lang w:bidi="fa-IR"/>
        </w:rPr>
        <w:t xml:space="preserve">فی أصول الفقه، المتن للقاضی عبد الله بن زید بن أحمد بن أبی الخیر العنسی المولود سنة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 الشیعة الزیدیة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البدور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للقاضی زید من أعلام الزیدیة کما یظهر من بعض کتبهم‏</w:t>
      </w:r>
    </w:p>
    <w:p>
      <w:pPr>
        <w:pStyle w:val="Heading3"/>
        <w:numPr>
          <w:ilvl w:val="2"/>
          <w:numId w:val="1"/>
        </w:numPr>
        <w:rPr/>
      </w:pPr>
      <w:bookmarkStart w:id="1437" w:name="__RefHeading___Toc8585176_73709187"/>
      <w:bookmarkStart w:id="1438" w:name="_Toc651"/>
      <w:bookmarkEnd w:id="1437"/>
      <w:r>
        <w:rPr>
          <w:rtl w:val="true"/>
        </w:rPr>
        <w:t>شرح تحریر أقلیدس‏</w:t>
      </w:r>
      <w:bookmarkEnd w:id="143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الهندسة، حرره المحقق الخواجة نصیر الدین الطوسی المتوفی سنة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الشرح للعلامة الریاضی المعاصر السید </w:t>
      </w:r>
      <w:bookmarkStart w:id="1439" w:name="pg11719_135113"/>
    </w:p>
    <w:p>
      <w:pPr>
        <w:pStyle w:val="BookText"/>
        <w:rPr/>
      </w:pPr>
      <w:bookmarkEnd w:id="1439"/>
      <w:r>
        <w:rPr>
          <w:rFonts w:ascii="IRNazanin" w:hAnsi="IRNazanin" w:eastAsia="IRNazanin"/>
          <w:color w:val="111111"/>
          <w:sz w:val="28"/>
          <w:sz w:val="28"/>
          <w:szCs w:val="28"/>
          <w:rtl w:val="true"/>
          <w:lang w:bidi="fa-IR"/>
        </w:rPr>
        <w:t xml:space="preserve">أبی القاسم الموسوی الخوانساری النجفی،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p>
    <w:p>
      <w:pPr>
        <w:pStyle w:val="Heading3"/>
        <w:numPr>
          <w:ilvl w:val="2"/>
          <w:numId w:val="1"/>
        </w:numPr>
        <w:rPr/>
      </w:pPr>
      <w:bookmarkStart w:id="1440" w:name="__RefHeading___Toc8585178_73709187"/>
      <w:bookmarkStart w:id="1441" w:name="_Toc652"/>
      <w:bookmarkEnd w:id="1440"/>
      <w:r>
        <w:rPr/>
        <w:t>472</w:t>
      </w:r>
      <w:r>
        <w:rPr>
          <w:rtl w:val="true"/>
        </w:rPr>
        <w:t xml:space="preserve">- </w:t>
      </w:r>
      <w:r>
        <w:rPr>
          <w:rtl w:val="true"/>
        </w:rPr>
        <w:t>شرح تحریر أقلیدس‏</w:t>
      </w:r>
      <w:bookmarkEnd w:id="1441"/>
    </w:p>
    <w:p>
      <w:pPr>
        <w:pStyle w:val="BookText"/>
        <w:rPr/>
      </w:pPr>
      <w:r>
        <w:rPr>
          <w:rFonts w:ascii="IRNazanin" w:hAnsi="IRNazanin" w:eastAsia="IRNazanin"/>
          <w:color w:val="111111"/>
          <w:sz w:val="28"/>
          <w:sz w:val="28"/>
          <w:szCs w:val="28"/>
          <w:rtl w:val="true"/>
          <w:lang w:bidi="fa-IR"/>
        </w:rPr>
        <w:t xml:space="preserve">للمولی محمد علی الکشمیری، طبع شرح المقالة الأولی منه فی الهند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442" w:name="__RefHeading___Toc8585180_73709187"/>
      <w:bookmarkStart w:id="1443" w:name="_Toc653"/>
      <w:bookmarkEnd w:id="1442"/>
      <w:r>
        <w:rPr>
          <w:rtl w:val="true"/>
        </w:rPr>
        <w:t>شرح تحریر أقلیدس‏</w:t>
      </w:r>
      <w:bookmarkEnd w:id="1443"/>
    </w:p>
    <w:p>
      <w:pPr>
        <w:pStyle w:val="BookText"/>
        <w:rPr/>
      </w:pPr>
      <w:r>
        <w:rPr>
          <w:rFonts w:ascii="IRNazanin" w:hAnsi="IRNazanin" w:eastAsia="IRNazanin"/>
          <w:color w:val="111111"/>
          <w:sz w:val="28"/>
          <w:sz w:val="28"/>
          <w:szCs w:val="28"/>
          <w:rtl w:val="true"/>
          <w:lang w:bidi="fa-IR"/>
        </w:rPr>
        <w:t xml:space="preserve">بالفارسیة للمولی مهدی بن أبی ذر النراقی المتوفی سنة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فاتنا ذکره فی محله فی حرف التاء، و لذلک ذکرناه فی حرف الکاف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توضیح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کما فی فهرسها، و أخری ناقصة الآخر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أیضا</w:t>
      </w:r>
    </w:p>
    <w:p>
      <w:pPr>
        <w:pStyle w:val="Heading3"/>
        <w:numPr>
          <w:ilvl w:val="2"/>
          <w:numId w:val="1"/>
        </w:numPr>
        <w:rPr/>
      </w:pPr>
      <w:bookmarkStart w:id="1444" w:name="__RefHeading___Toc8585182_73709187"/>
      <w:bookmarkStart w:id="1445" w:name="_Toc654"/>
      <w:bookmarkEnd w:id="1444"/>
      <w:r>
        <w:rPr/>
        <w:t>473</w:t>
      </w:r>
      <w:r>
        <w:rPr>
          <w:rtl w:val="true"/>
        </w:rPr>
        <w:t xml:space="preserve">- </w:t>
      </w:r>
      <w:r>
        <w:rPr>
          <w:rtl w:val="true"/>
        </w:rPr>
        <w:t>شرح تحریر المجسطی‏</w:t>
      </w:r>
      <w:bookmarkEnd w:id="1445"/>
    </w:p>
    <w:p>
      <w:pPr>
        <w:pStyle w:val="BookText"/>
        <w:rPr/>
      </w:pPr>
      <w:r>
        <w:rPr>
          <w:rFonts w:ascii="IRNazanin" w:hAnsi="IRNazanin" w:eastAsia="IRNazanin"/>
          <w:color w:val="111111"/>
          <w:sz w:val="28"/>
          <w:sz w:val="28"/>
          <w:szCs w:val="28"/>
          <w:rtl w:val="true"/>
          <w:lang w:bidi="fa-IR"/>
        </w:rPr>
        <w:t>المنسوب إلی بطلمیوس القلوذی، و تحریره للخواجة نصیر الدین الطوسی الآنف الذکر، و الشرح لنظام الدین الأعرج الحسن بن محمد بن الحسین القمی النیسابوری،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السعد قرین من صدر کلامه بالحمد لواهب السعادة إلخ کتبه بأمر أستاذه قطب الدین محمود بن مسعود الشیرازی المتوفی سنة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فرغ منه سنة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المجلس النیابی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کما فی فهرسها</w:t>
      </w:r>
    </w:p>
    <w:p>
      <w:pPr>
        <w:pStyle w:val="Heading3"/>
        <w:numPr>
          <w:ilvl w:val="2"/>
          <w:numId w:val="1"/>
        </w:numPr>
        <w:rPr/>
      </w:pPr>
      <w:bookmarkStart w:id="1446" w:name="__RefHeading___Toc8585184_73709187"/>
      <w:bookmarkStart w:id="1447" w:name="_Toc655"/>
      <w:bookmarkEnd w:id="1446"/>
      <w:r>
        <w:rPr/>
        <w:t>474</w:t>
      </w:r>
      <w:r>
        <w:rPr>
          <w:rtl w:val="true"/>
        </w:rPr>
        <w:t xml:space="preserve">- </w:t>
      </w:r>
      <w:r>
        <w:rPr>
          <w:rtl w:val="true"/>
        </w:rPr>
        <w:t>شرح تحریر المجسطی‏</w:t>
      </w:r>
      <w:bookmarkEnd w:id="1447"/>
    </w:p>
    <w:p>
      <w:pPr>
        <w:pStyle w:val="BookText"/>
        <w:rPr/>
      </w:pPr>
      <w:r>
        <w:rPr>
          <w:rFonts w:ascii="IRNazanin" w:hAnsi="IRNazanin" w:eastAsia="IRNazanin"/>
          <w:color w:val="111111"/>
          <w:sz w:val="28"/>
          <w:sz w:val="28"/>
          <w:szCs w:val="28"/>
          <w:rtl w:val="true"/>
          <w:lang w:bidi="fa-IR"/>
        </w:rPr>
        <w:t xml:space="preserve">لنظام الدین عبد العلی بن محمد حسین البیرجندی المتوفی سنة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 الحمد لله الذی جعلنا من المتفکرین فی خلق السموات و الأرض إلی قوله بعد الصلاة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المنتجبین من أولاده المکرمین من أحفاده المتشرفین بتشریف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ألفه بعد العثور علی شرح نظام الأعرج المذکور، و فرغ منه فی أوائل ذی الحجة سنة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شیخ العراقین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و علیها حواشی المیرزا محمد نصیر بن عبد الله الطبیب فی سنة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إسلامبول کما فی فهرسها </w:t>
      </w:r>
      <w:bookmarkStart w:id="1448" w:name="pg11719_135114"/>
    </w:p>
    <w:p>
      <w:pPr>
        <w:pStyle w:val="Heading3"/>
        <w:numPr>
          <w:ilvl w:val="2"/>
          <w:numId w:val="1"/>
        </w:numPr>
        <w:rPr/>
      </w:pPr>
      <w:bookmarkStart w:id="1449" w:name="__RefHeading___Toc8585186_73709187"/>
      <w:bookmarkStart w:id="1450" w:name="_Toc656"/>
      <w:bookmarkEnd w:id="1448"/>
      <w:bookmarkEnd w:id="1449"/>
      <w:r>
        <w:rPr/>
        <w:t>475</w:t>
      </w:r>
      <w:r>
        <w:rPr>
          <w:rtl w:val="true"/>
        </w:rPr>
        <w:t xml:space="preserve">- </w:t>
      </w:r>
      <w:r>
        <w:rPr>
          <w:rtl w:val="true"/>
        </w:rPr>
        <w:t>شرح تحریر المناظر</w:t>
      </w:r>
      <w:bookmarkEnd w:id="1450"/>
    </w:p>
    <w:p>
      <w:pPr>
        <w:pStyle w:val="BookText"/>
        <w:rPr/>
      </w:pPr>
      <w:r>
        <w:rPr>
          <w:rFonts w:ascii="IRNazanin" w:hAnsi="IRNazanin" w:eastAsia="IRNazanin"/>
          <w:color w:val="111111"/>
          <w:sz w:val="28"/>
          <w:sz w:val="28"/>
          <w:szCs w:val="28"/>
          <w:rtl w:val="true"/>
          <w:lang w:bidi="fa-IR"/>
        </w:rPr>
        <w:t xml:space="preserve">المناظر لأقلیدس، و تحریره للخواجة نصیر الدین، و قد عبر عنه الشارح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تحریر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مقالتین الأولی فی المقدمات و الثانیة فی المقاصد، ألفه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للشارح أشعار أدرج بعد الشروع فی المقالة الثانیة بعضها، و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أراه بعیدا و هو عینی بعینها</w:t>
      </w:r>
    </w:p>
    <w:p>
      <w:pPr>
        <w:pStyle w:val="BookText"/>
        <w:rPr/>
      </w:pPr>
      <w:r>
        <w:rPr>
          <w:rFonts w:ascii="IRNazanin" w:hAnsi="IRNazanin" w:eastAsia="IRNazanin"/>
          <w:color w:val="111111"/>
          <w:sz w:val="28"/>
          <w:sz w:val="28"/>
          <w:szCs w:val="28"/>
          <w:rtl w:val="true"/>
          <w:lang w:bidi="fa-IR"/>
        </w:rPr>
        <w:t>کناظر مرآة یراه مقابلا</w:t>
      </w:r>
    </w:p>
    <w:p>
      <w:pPr>
        <w:pStyle w:val="BookText"/>
        <w:rPr/>
      </w:pPr>
      <w:r>
        <w:rPr>
          <w:rFonts w:ascii="IRNazanin" w:hAnsi="IRNazanin" w:eastAsia="IRNazanin"/>
          <w:color w:val="111111"/>
          <w:sz w:val="28"/>
          <w:sz w:val="28"/>
          <w:szCs w:val="28"/>
          <w:rtl w:val="true"/>
          <w:lang w:bidi="fa-IR"/>
        </w:rPr>
        <w:t>و لم نتوصل إلی معرفة الشارح مع الأسف‏</w:t>
      </w:r>
    </w:p>
    <w:p>
      <w:pPr>
        <w:pStyle w:val="Heading3"/>
        <w:numPr>
          <w:ilvl w:val="2"/>
          <w:numId w:val="1"/>
        </w:numPr>
        <w:rPr/>
      </w:pPr>
      <w:bookmarkStart w:id="1451" w:name="__RefHeading___Toc8585188_73709187"/>
      <w:bookmarkStart w:id="1452" w:name="_Toc657"/>
      <w:bookmarkEnd w:id="1451"/>
      <w:r>
        <w:rPr/>
        <w:t>476</w:t>
      </w:r>
      <w:r>
        <w:rPr>
          <w:rtl w:val="true"/>
        </w:rPr>
        <w:t xml:space="preserve">- </w:t>
      </w:r>
      <w:r>
        <w:rPr>
          <w:rtl w:val="true"/>
        </w:rPr>
        <w:t>شرح التحصیل‏</w:t>
      </w:r>
      <w:bookmarkEnd w:id="1452"/>
    </w:p>
    <w:p>
      <w:pPr>
        <w:pStyle w:val="BookText"/>
        <w:rPr/>
      </w:pPr>
      <w:r>
        <w:rPr>
          <w:rFonts w:ascii="IRNazanin" w:hAnsi="IRNazanin" w:eastAsia="IRNazanin"/>
          <w:color w:val="111111"/>
          <w:sz w:val="28"/>
          <w:sz w:val="28"/>
          <w:szCs w:val="28"/>
          <w:rtl w:val="true"/>
          <w:lang w:bidi="fa-IR"/>
        </w:rPr>
        <w:t xml:space="preserve">لبهمنیار فی الحکمة، للحکیم الفاضل الآغا حسین بن الآغا شریف بن الآغا رضی ابن العلامة الآغا حسین بن جمال الدین محمد الخوانساری، و هو شرح بعض مباحثه، ذکره الشیخ عبد النبی القزوینی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للشارح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أبقاه الله فیظهر أنه کان حیا فی التاریخ‏</w:t>
      </w:r>
    </w:p>
    <w:p>
      <w:pPr>
        <w:pStyle w:val="Heading3"/>
        <w:numPr>
          <w:ilvl w:val="2"/>
          <w:numId w:val="1"/>
        </w:numPr>
        <w:rPr/>
      </w:pPr>
      <w:bookmarkStart w:id="1453" w:name="__RefHeading___Toc8585190_73709187"/>
      <w:bookmarkStart w:id="1454" w:name="_Toc658"/>
      <w:bookmarkEnd w:id="1453"/>
      <w:r>
        <w:rPr/>
        <w:t>477</w:t>
      </w:r>
      <w:r>
        <w:rPr>
          <w:rtl w:val="true"/>
        </w:rPr>
        <w:t xml:space="preserve">- </w:t>
      </w:r>
      <w:r>
        <w:rPr>
          <w:rtl w:val="true"/>
        </w:rPr>
        <w:t>شرح تحفه المبتدئ‏</w:t>
      </w:r>
      <w:bookmarkEnd w:id="1454"/>
    </w:p>
    <w:p>
      <w:pPr>
        <w:pStyle w:val="BookText"/>
        <w:rPr/>
      </w:pPr>
      <w:r>
        <w:rPr>
          <w:rFonts w:ascii="IRNazanin" w:hAnsi="IRNazanin" w:eastAsia="IRNazanin"/>
          <w:color w:val="111111"/>
          <w:sz w:val="28"/>
          <w:sz w:val="28"/>
          <w:szCs w:val="28"/>
          <w:rtl w:val="true"/>
          <w:lang w:bidi="fa-IR"/>
        </w:rPr>
        <w:t xml:space="preserve">التحفة منظومة فی المنطق للشیخ علی بن الحسین بن محیی الدین بن عبد اللطیف الجامعی العاملی، و الشرح له أیضا ألفه بأمر والده الشیخ حسین، و أوله الحمد لله الذی اختص بالمنطق الإنسان فأقدره علی إبراز ما ستر فی الجنان إلخ فرغ منه ضحی نهار الجمعة غرة ربیع الثانی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فی آخر نسخه رأیتها عند العلامة المرحوم الشیخ عبد الرضا آل الشیخ راضی النجفی، و نسخه أخری علیها حواشی کثیرة للشارح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آغا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کتبها عن خط المصنف محمد بن معز الدین و فرغ منها 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یروی هذا الشارح عن السید المحدث الجزائری، کما یروی عنه أخوه فی إجازة السید عبد الله‏</w:t>
      </w:r>
    </w:p>
    <w:p>
      <w:pPr>
        <w:pStyle w:val="Heading3"/>
        <w:numPr>
          <w:ilvl w:val="2"/>
          <w:numId w:val="1"/>
        </w:numPr>
        <w:rPr/>
      </w:pPr>
      <w:bookmarkStart w:id="1455" w:name="__RefHeading___Toc8585192_73709187"/>
      <w:bookmarkStart w:id="1456" w:name="_Toc659"/>
      <w:bookmarkEnd w:id="1455"/>
      <w:r>
        <w:rPr>
          <w:rtl w:val="true"/>
        </w:rPr>
        <w:t>شرح التذکرة النصیریة</w:t>
      </w:r>
      <w:bookmarkEnd w:id="145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الهیئة للخواجة نصیر الدین الطوسی، </w:t>
      </w:r>
      <w:bookmarkStart w:id="1457" w:name="pg11719_135115"/>
    </w:p>
    <w:p>
      <w:pPr>
        <w:pStyle w:val="BookText"/>
        <w:rPr/>
      </w:pPr>
      <w:bookmarkEnd w:id="1457"/>
      <w:r>
        <w:rPr>
          <w:rFonts w:ascii="IRNazanin" w:hAnsi="IRNazanin" w:eastAsia="IRNazanin"/>
          <w:color w:val="111111"/>
          <w:sz w:val="28"/>
          <w:sz w:val="28"/>
          <w:szCs w:val="28"/>
          <w:rtl w:val="true"/>
          <w:lang w:bidi="fa-IR"/>
        </w:rPr>
        <w:t xml:space="preserve">لنظام الدین الحسن بن محمد بن الحسین القمی النیسابوری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المتداول فی علم التصریف، من أعلام أواخر القرن التاسع،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p>
    <w:p>
      <w:pPr>
        <w:pStyle w:val="Heading3"/>
        <w:numPr>
          <w:ilvl w:val="2"/>
          <w:numId w:val="1"/>
        </w:numPr>
        <w:rPr/>
      </w:pPr>
      <w:bookmarkStart w:id="1458" w:name="__RefHeading___Toc8585194_73709187"/>
      <w:bookmarkStart w:id="1459" w:name="_Toc660"/>
      <w:bookmarkEnd w:id="1458"/>
      <w:r>
        <w:rPr/>
        <w:t>478</w:t>
      </w:r>
      <w:r>
        <w:rPr>
          <w:rtl w:val="true"/>
        </w:rPr>
        <w:t xml:space="preserve">- </w:t>
      </w:r>
      <w:r>
        <w:rPr>
          <w:rtl w:val="true"/>
        </w:rPr>
        <w:t>شرح التذکرة النصیریة</w:t>
      </w:r>
      <w:bookmarkEnd w:id="1459"/>
    </w:p>
    <w:p>
      <w:pPr>
        <w:pStyle w:val="BookText"/>
        <w:rPr/>
      </w:pPr>
      <w:r>
        <w:rPr>
          <w:rFonts w:ascii="IRNazanin" w:hAnsi="IRNazanin" w:eastAsia="IRNazanin"/>
          <w:color w:val="111111"/>
          <w:sz w:val="28"/>
          <w:sz w:val="28"/>
          <w:szCs w:val="28"/>
          <w:rtl w:val="true"/>
          <w:lang w:bidi="fa-IR"/>
        </w:rPr>
        <w:t xml:space="preserve">للشیخ نظام الدین عبد علی بن محمد بن الحسین البیرجندی المتوفی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 السموات و الأرض و جعل الظلمات و النور إلخ فرغ منه فی ربیع الأول سنة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و هی بخط السید محمد یوسف کتبها للمیرزا أبی طالب الرضوی جد السادة الرضویة فی المشهد الرضوی الشریف، فرغ من کتابتها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نسخه أخری مع شرح نظام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تاریخ کتابتها شعبان سنة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توجد نسخ أخری فی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راغب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السلطان محمد الفاتح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إسلامبول و غیرهما کما یظهر من فهارسها</w:t>
      </w:r>
    </w:p>
    <w:p>
      <w:pPr>
        <w:pStyle w:val="Heading3"/>
        <w:numPr>
          <w:ilvl w:val="2"/>
          <w:numId w:val="1"/>
        </w:numPr>
        <w:rPr/>
      </w:pPr>
      <w:bookmarkStart w:id="1460" w:name="__RefHeading___Toc8585196_73709187"/>
      <w:bookmarkStart w:id="1461" w:name="_Toc661"/>
      <w:bookmarkEnd w:id="1460"/>
      <w:r>
        <w:rPr/>
        <w:t>479</w:t>
      </w:r>
      <w:r>
        <w:rPr>
          <w:rtl w:val="true"/>
        </w:rPr>
        <w:t xml:space="preserve">- </w:t>
      </w:r>
      <w:r>
        <w:rPr>
          <w:rtl w:val="true"/>
        </w:rPr>
        <w:t>شرح التذکرة النصیریة</w:t>
      </w:r>
      <w:bookmarkEnd w:id="1461"/>
    </w:p>
    <w:p>
      <w:pPr>
        <w:pStyle w:val="BookText"/>
        <w:rPr/>
      </w:pPr>
      <w:r>
        <w:rPr>
          <w:rFonts w:ascii="IRNazanin" w:hAnsi="IRNazanin" w:eastAsia="IRNazanin"/>
          <w:color w:val="111111"/>
          <w:sz w:val="28"/>
          <w:sz w:val="28"/>
          <w:szCs w:val="28"/>
          <w:rtl w:val="true"/>
          <w:lang w:bidi="fa-IR"/>
        </w:rPr>
        <w:t xml:space="preserve">للشریف الجرجانی المتوفی سنة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ألفه فی شیراز سنة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جَعَلَ فِی السَّماءِ بُرُوجاً إلخ و قد أصر القاضی المرعشی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تشیع الجرجانی، و توجد نسخه من هذا الشرح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و هی بخط شمس الدین و تاریخ کتابتها سنة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462" w:name="__RefHeading___Toc8585198_73709187"/>
      <w:bookmarkStart w:id="1463" w:name="_Toc662"/>
      <w:bookmarkEnd w:id="1462"/>
      <w:r>
        <w:rPr>
          <w:rtl w:val="true"/>
        </w:rPr>
        <w:t>شرح التذکرة النصیریة</w:t>
      </w:r>
      <w:bookmarkEnd w:id="1463"/>
    </w:p>
    <w:p>
      <w:pPr>
        <w:pStyle w:val="BookText"/>
        <w:rPr/>
      </w:pPr>
      <w:r>
        <w:rPr>
          <w:rFonts w:ascii="IRNazanin" w:hAnsi="IRNazanin" w:eastAsia="IRNazanin"/>
          <w:color w:val="111111"/>
          <w:sz w:val="28"/>
          <w:sz w:val="28"/>
          <w:szCs w:val="28"/>
          <w:rtl w:val="true"/>
          <w:lang w:bidi="fa-IR"/>
        </w:rPr>
        <w:t xml:space="preserve">للشیخ شمس الدین محمد بن أحمد الخفری، فرغ منه سنة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أورد فیه عبارات الشریف الجرجانی بنصها،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حاشیة للمیرزا أبی طالب سبط المیر الفندرسکی‏</w:t>
      </w:r>
    </w:p>
    <w:p>
      <w:pPr>
        <w:pStyle w:val="Heading3"/>
        <w:numPr>
          <w:ilvl w:val="2"/>
          <w:numId w:val="1"/>
        </w:numPr>
        <w:rPr/>
      </w:pPr>
      <w:bookmarkStart w:id="1464" w:name="__RefHeading___Toc8585200_73709187"/>
      <w:bookmarkStart w:id="1465" w:name="_Toc663"/>
      <w:bookmarkEnd w:id="1464"/>
      <w:r>
        <w:rPr/>
        <w:t>480</w:t>
      </w:r>
      <w:r>
        <w:rPr>
          <w:rtl w:val="true"/>
        </w:rPr>
        <w:t xml:space="preserve">- </w:t>
      </w:r>
      <w:r>
        <w:rPr>
          <w:rtl w:val="true"/>
        </w:rPr>
        <w:t>شرح ترتیب التهذیب‏</w:t>
      </w:r>
      <w:bookmarkEnd w:id="146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لمؤلف المتن العلامة السید هاشم البحرانی المتوفی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 فی فهرس تصانیفه‏ </w:t>
      </w:r>
      <w:bookmarkStart w:id="1466" w:name="pg11719_135116"/>
    </w:p>
    <w:p>
      <w:pPr>
        <w:pStyle w:val="Heading3"/>
        <w:numPr>
          <w:ilvl w:val="2"/>
          <w:numId w:val="1"/>
        </w:numPr>
        <w:rPr/>
      </w:pPr>
      <w:bookmarkStart w:id="1467" w:name="__RefHeading___Toc8585202_73709187"/>
      <w:bookmarkStart w:id="1468" w:name="_Toc664"/>
      <w:bookmarkEnd w:id="1466"/>
      <w:bookmarkEnd w:id="1467"/>
      <w:r>
        <w:rPr/>
        <w:t>481</w:t>
      </w:r>
      <w:r>
        <w:rPr>
          <w:rtl w:val="true"/>
        </w:rPr>
        <w:t xml:space="preserve">- </w:t>
      </w:r>
      <w:r>
        <w:rPr>
          <w:rtl w:val="true"/>
        </w:rPr>
        <w:t>شرح ترجمه رسالة الطیر</w:t>
      </w:r>
      <w:bookmarkEnd w:id="1468"/>
    </w:p>
    <w:p>
      <w:pPr>
        <w:pStyle w:val="BookText"/>
        <w:rPr/>
      </w:pPr>
      <w:r>
        <w:rPr>
          <w:rFonts w:ascii="IRNazanin" w:hAnsi="IRNazanin" w:eastAsia="IRNazanin"/>
          <w:color w:val="111111"/>
          <w:sz w:val="28"/>
          <w:sz w:val="28"/>
          <w:szCs w:val="28"/>
          <w:rtl w:val="true"/>
          <w:lang w:bidi="fa-IR"/>
        </w:rPr>
        <w:t>رسالة الطیر تألیف ابن سینا، و الترجمة بالفارسیة مع بعض الزیادات لبعض الأصحاب، و الشرح الحامل للمتن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کثرت التماس دوستان از من مرا دلیر گردانید بر شرح کردن رسالة طیر إلخ و هذا الشرح مع رسالة الطیر، و رسالة لسان الطیر الفارسیة کلها فی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و هی من وقف الحاج عماد الفهرسی‏</w:t>
      </w:r>
    </w:p>
    <w:p>
      <w:pPr>
        <w:pStyle w:val="Heading3"/>
        <w:numPr>
          <w:ilvl w:val="2"/>
          <w:numId w:val="1"/>
        </w:numPr>
        <w:rPr/>
      </w:pPr>
      <w:bookmarkStart w:id="1469" w:name="__RefHeading___Toc8585204_73709187"/>
      <w:bookmarkStart w:id="1470" w:name="_Toc665"/>
      <w:bookmarkEnd w:id="1469"/>
      <w:r>
        <w:rPr/>
        <w:t>482</w:t>
      </w:r>
      <w:r>
        <w:rPr>
          <w:rtl w:val="true"/>
        </w:rPr>
        <w:t xml:space="preserve">- </w:t>
      </w:r>
      <w:r>
        <w:rPr>
          <w:rtl w:val="true"/>
        </w:rPr>
        <w:t>شرح ترددات الشرائع‏</w:t>
      </w:r>
      <w:bookmarkEnd w:id="1470"/>
    </w:p>
    <w:p>
      <w:pPr>
        <w:pStyle w:val="BookText"/>
        <w:rPr/>
      </w:pPr>
      <w:r>
        <w:rPr>
          <w:rFonts w:ascii="IRNazanin" w:hAnsi="IRNazanin" w:eastAsia="IRNazanin"/>
          <w:color w:val="111111"/>
          <w:sz w:val="28"/>
          <w:sz w:val="28"/>
          <w:szCs w:val="28"/>
          <w:rtl w:val="true"/>
          <w:lang w:bidi="fa-IR"/>
        </w:rPr>
        <w:t xml:space="preserve">ینقل عنه الشیخ زین الدین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مؤلفه‏</w:t>
      </w:r>
    </w:p>
    <w:p>
      <w:pPr>
        <w:pStyle w:val="Heading3"/>
        <w:numPr>
          <w:ilvl w:val="2"/>
          <w:numId w:val="1"/>
        </w:numPr>
        <w:rPr/>
      </w:pPr>
      <w:bookmarkStart w:id="1471" w:name="__RefHeading___Toc8585206_73709187"/>
      <w:bookmarkStart w:id="1472" w:name="_Toc666"/>
      <w:bookmarkEnd w:id="1471"/>
      <w:r>
        <w:rPr/>
        <w:t>483</w:t>
      </w:r>
      <w:r>
        <w:rPr>
          <w:rtl w:val="true"/>
        </w:rPr>
        <w:t xml:space="preserve">- </w:t>
      </w:r>
      <w:r>
        <w:rPr>
          <w:rtl w:val="true"/>
        </w:rPr>
        <w:t>شرح ترددات النافع فی مختصر الشرائع‏</w:t>
      </w:r>
      <w:bookmarkEnd w:id="1472"/>
    </w:p>
    <w:p>
      <w:pPr>
        <w:pStyle w:val="BookText"/>
        <w:rPr/>
      </w:pPr>
      <w:r>
        <w:rPr>
          <w:rFonts w:ascii="IRNazanin" w:hAnsi="IRNazanin" w:eastAsia="IRNazanin"/>
          <w:color w:val="111111"/>
          <w:sz w:val="28"/>
          <w:sz w:val="28"/>
          <w:szCs w:val="28"/>
          <w:rtl w:val="true"/>
          <w:lang w:bidi="fa-IR"/>
        </w:rPr>
        <w:t>للشیخ علی بن إبراهیم بن سلیمان القطیفی البحرانی،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قوله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بنعمته تتم الصالحات، و الشکر لله الذی بشکره تندفع المحذورات إلخ 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ضمن مجموعة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فهد، و هی بخط تلمیذ المؤلف السید محمد علی بن السلطان محمد العریضی الحسینی الجزی فرغ من نسخها فی صفر سنة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حیاة أستاذه المؤلف، و ما انضم إلیها فی المجموعة بخط هذا السید أیضا</w:t>
      </w:r>
    </w:p>
    <w:p>
      <w:pPr>
        <w:pStyle w:val="Heading3"/>
        <w:numPr>
          <w:ilvl w:val="2"/>
          <w:numId w:val="1"/>
        </w:numPr>
        <w:rPr/>
      </w:pPr>
      <w:bookmarkStart w:id="1473" w:name="__RefHeading___Toc8585208_73709187"/>
      <w:bookmarkStart w:id="1474" w:name="_Toc667"/>
      <w:bookmarkEnd w:id="1473"/>
      <w:r>
        <w:rPr/>
        <w:t>484</w:t>
      </w:r>
      <w:r>
        <w:rPr>
          <w:rtl w:val="true"/>
        </w:rPr>
        <w:t xml:space="preserve">- </w:t>
      </w:r>
      <w:r>
        <w:rPr>
          <w:rtl w:val="true"/>
        </w:rPr>
        <w:t>شرح الترصیف‏</w:t>
      </w:r>
      <w:bookmarkEnd w:id="1474"/>
    </w:p>
    <w:p>
      <w:pPr>
        <w:pStyle w:val="BookText"/>
        <w:rPr/>
      </w:pPr>
      <w:r>
        <w:rPr>
          <w:rFonts w:ascii="IRNazanin" w:hAnsi="IRNazanin" w:eastAsia="IRNazanin"/>
          <w:color w:val="111111"/>
          <w:sz w:val="28"/>
          <w:sz w:val="28"/>
          <w:szCs w:val="28"/>
          <w:rtl w:val="true"/>
          <w:lang w:bidi="fa-IR"/>
        </w:rPr>
        <w:t xml:space="preserve">المنظوم فی علم التصریف، للمیرزا محمد بن محمد رضا بن إسماعیل بن جمال الدین القمی نزیل المشهد الرضوی بخراسان و المجاز من العلامة المجلسی 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ألفه فی المشهد لابنه إسماعیل،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لمصرف الأمور و الصلاة علی من أرسله لنظم الدهور، و آله الشفعاء یوم النشور إلخ فرغ منه ظهر یوم الثلاثاء خامس جمادی الثانیة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یقرب من أربعة آلاف بیت،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الحاج محمد حسن 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بسامراء</w:t>
      </w:r>
    </w:p>
    <w:p>
      <w:pPr>
        <w:pStyle w:val="Heading3"/>
        <w:numPr>
          <w:ilvl w:val="2"/>
          <w:numId w:val="1"/>
        </w:numPr>
        <w:rPr/>
      </w:pPr>
      <w:bookmarkStart w:id="1475" w:name="__RefHeading___Toc8585210_73709187"/>
      <w:bookmarkStart w:id="1476" w:name="_Toc668"/>
      <w:bookmarkEnd w:id="1475"/>
      <w:r>
        <w:rPr/>
        <w:t>485</w:t>
      </w:r>
      <w:r>
        <w:rPr>
          <w:rtl w:val="true"/>
        </w:rPr>
        <w:t xml:space="preserve">- </w:t>
      </w:r>
      <w:r>
        <w:rPr>
          <w:rtl w:val="true"/>
        </w:rPr>
        <w:t>شرح الترغیب‏</w:t>
      </w:r>
      <w:bookmarkEnd w:id="147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التجوید، المتن لبعض العامة، و الشارح إمامی، توجد نسخه ناقصة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فیها شرح الباب الثالث الذی هو فی هجاء القرآن و رسم بعض کلماته، و هی بخط محمد مؤمن‏ </w:t>
      </w:r>
      <w:bookmarkStart w:id="1477" w:name="pg11719_135117"/>
    </w:p>
    <w:p>
      <w:pPr>
        <w:pStyle w:val="BookText"/>
        <w:rPr/>
      </w:pPr>
      <w:bookmarkEnd w:id="1477"/>
      <w:r>
        <w:rPr>
          <w:rFonts w:ascii="IRNazanin" w:hAnsi="IRNazanin" w:eastAsia="IRNazanin"/>
          <w:color w:val="111111"/>
          <w:sz w:val="28"/>
          <w:sz w:val="28"/>
          <w:szCs w:val="28"/>
          <w:rtl w:val="true"/>
          <w:lang w:bidi="fa-IR"/>
        </w:rPr>
        <w:t xml:space="preserve">کتبها سنة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478" w:name="__RefHeading___Toc8585212_73709187"/>
      <w:bookmarkStart w:id="1479" w:name="_Toc669"/>
      <w:bookmarkEnd w:id="1478"/>
      <w:r>
        <w:rPr>
          <w:rtl w:val="true"/>
        </w:rPr>
        <w:t>تشریح الأفلاک‏</w:t>
      </w:r>
      <w:bookmarkEnd w:id="1479"/>
    </w:p>
    <w:p>
      <w:pPr>
        <w:pStyle w:val="Heading3"/>
        <w:numPr>
          <w:ilvl w:val="2"/>
          <w:numId w:val="1"/>
        </w:numPr>
        <w:rPr/>
      </w:pPr>
      <w:bookmarkStart w:id="1480" w:name="__RefHeading___Toc8585214_73709187"/>
      <w:bookmarkStart w:id="1481" w:name="_Toc670"/>
      <w:bookmarkEnd w:id="1480"/>
      <w:r>
        <w:rPr>
          <w:rtl w:val="true"/>
        </w:rPr>
        <w:t>بیان</w:t>
      </w:r>
      <w:bookmarkEnd w:id="1481"/>
    </w:p>
    <w:p>
      <w:pPr>
        <w:pStyle w:val="BookText"/>
        <w:rPr/>
      </w:pPr>
      <w:r>
        <w:rPr>
          <w:rFonts w:ascii="IRNazanin" w:hAnsi="IRNazanin" w:eastAsia="IRNazanin"/>
          <w:color w:val="111111"/>
          <w:sz w:val="28"/>
          <w:sz w:val="28"/>
          <w:szCs w:val="28"/>
          <w:rtl w:val="true"/>
          <w:lang w:bidi="fa-IR"/>
        </w:rPr>
        <w:t xml:space="preserve">فی علم الهیئة علی طریقة القدماء، للشیخ العلامة بهاء الدین محمد بن الشیخ عز الدین حسین بن عبد الصمد الحارثی العاملی، الشهیر بالشیخ البهائی و المتوفی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سفر مهم فی غایة المتانة و الرصانة و الجودة و الوجازة، حظی بعنایة الفحول من الحکماء و الفلکیین من الشیعة و السنة، و له شروح کثیرة کما أسلفناه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هناک مجموعة من شروحه، و نذکر هنا ما لم یکن له اسم خاص و نرجئ الباقی إلی محله و وقته</w:t>
      </w:r>
      <w:r>
        <w:rPr>
          <w:rFonts w:eastAsia="IRNazanin" w:cs="IRNazanin"/>
          <w:color w:val="111111"/>
          <w:sz w:val="28"/>
          <w:szCs w:val="28"/>
          <w:rtl w:val="true"/>
          <w:lang w:bidi="fa-IR"/>
        </w:rPr>
        <w:t>:</w:t>
      </w:r>
    </w:p>
    <w:p>
      <w:pPr>
        <w:pStyle w:val="Heading3"/>
        <w:numPr>
          <w:ilvl w:val="2"/>
          <w:numId w:val="1"/>
        </w:numPr>
        <w:rPr/>
      </w:pPr>
      <w:bookmarkStart w:id="1482" w:name="__RefHeading___Toc8585216_73709187"/>
      <w:bookmarkStart w:id="1483" w:name="_Toc671"/>
      <w:bookmarkEnd w:id="1482"/>
      <w:r>
        <w:rPr/>
        <w:t>486</w:t>
      </w:r>
      <w:r>
        <w:rPr>
          <w:rtl w:val="true"/>
        </w:rPr>
        <w:t xml:space="preserve">- </w:t>
      </w:r>
      <w:r>
        <w:rPr>
          <w:rtl w:val="true"/>
        </w:rPr>
        <w:t>شرح تشریح الأفلاک‏</w:t>
      </w:r>
      <w:bookmarkEnd w:id="1483"/>
    </w:p>
    <w:p>
      <w:pPr>
        <w:pStyle w:val="BookText"/>
        <w:rPr/>
      </w:pPr>
      <w:r>
        <w:rPr>
          <w:rFonts w:ascii="IRNazanin" w:hAnsi="IRNazanin" w:eastAsia="IRNazanin"/>
          <w:color w:val="111111"/>
          <w:sz w:val="28"/>
          <w:sz w:val="28"/>
          <w:szCs w:val="28"/>
          <w:rtl w:val="true"/>
          <w:lang w:bidi="fa-IR"/>
        </w:rPr>
        <w:t xml:space="preserve">للعلامة المیرزا أبی الحسن بن إسماعیل اللاری المعروف بالمحقق الإصطهباناتی المتوفی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مطبوع‏</w:t>
      </w:r>
    </w:p>
    <w:p>
      <w:pPr>
        <w:pStyle w:val="Heading3"/>
        <w:numPr>
          <w:ilvl w:val="2"/>
          <w:numId w:val="1"/>
        </w:numPr>
        <w:rPr/>
      </w:pPr>
      <w:bookmarkStart w:id="1484" w:name="__RefHeading___Toc8585218_73709187"/>
      <w:bookmarkStart w:id="1485" w:name="_Toc672"/>
      <w:bookmarkEnd w:id="1484"/>
      <w:r>
        <w:rPr/>
        <w:t>487</w:t>
      </w:r>
      <w:r>
        <w:rPr>
          <w:rtl w:val="true"/>
        </w:rPr>
        <w:t xml:space="preserve">- </w:t>
      </w:r>
      <w:r>
        <w:rPr>
          <w:rtl w:val="true"/>
        </w:rPr>
        <w:t>شرح تشریح الأفلاک‏</w:t>
      </w:r>
      <w:bookmarkEnd w:id="1485"/>
    </w:p>
    <w:p>
      <w:pPr>
        <w:pStyle w:val="BookText"/>
        <w:rPr/>
      </w:pPr>
      <w:r>
        <w:rPr>
          <w:rFonts w:ascii="IRNazanin" w:hAnsi="IRNazanin" w:eastAsia="IRNazanin"/>
          <w:color w:val="111111"/>
          <w:sz w:val="28"/>
          <w:sz w:val="28"/>
          <w:szCs w:val="28"/>
          <w:rtl w:val="true"/>
          <w:lang w:bidi="fa-IR"/>
        </w:rPr>
        <w:t xml:space="preserve">للسید الأمیر معین الدین محمد أشرف بن حبیب الله الحسنی الحسینی الطباطبائی من طرف أبیه، و الحسینی الأفطسی من طرف أمه، کما صرح بذلک فی آخر الکتاب، و هو المعروف بمحمد أشرف الشیرازی، تلمیذ الشیخ البهائی و المجاز منه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 سبع سماوات و من الأرض مثلهن إلخ و هو شرح مزجی فرغ منه فی ربیع الأول سنة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نسخه منه عند السید محمد الجزائری ضمن مجموعة</w:t>
      </w:r>
    </w:p>
    <w:p>
      <w:pPr>
        <w:pStyle w:val="Heading3"/>
        <w:numPr>
          <w:ilvl w:val="2"/>
          <w:numId w:val="1"/>
        </w:numPr>
        <w:rPr/>
      </w:pPr>
      <w:bookmarkStart w:id="1486" w:name="__RefHeading___Toc8585220_73709187"/>
      <w:bookmarkStart w:id="1487" w:name="_Toc673"/>
      <w:bookmarkEnd w:id="1486"/>
      <w:r>
        <w:rPr/>
        <w:t>488</w:t>
      </w:r>
      <w:r>
        <w:rPr>
          <w:rtl w:val="true"/>
        </w:rPr>
        <w:t xml:space="preserve">- </w:t>
      </w:r>
      <w:r>
        <w:rPr>
          <w:rtl w:val="true"/>
        </w:rPr>
        <w:t>شرح تشریح الأفلاک‏</w:t>
      </w:r>
      <w:bookmarkEnd w:id="1487"/>
    </w:p>
    <w:p>
      <w:pPr>
        <w:pStyle w:val="BookText"/>
        <w:rPr/>
      </w:pPr>
      <w:r>
        <w:rPr>
          <w:rFonts w:ascii="IRNazanin" w:hAnsi="IRNazanin" w:eastAsia="IRNazanin"/>
          <w:color w:val="111111"/>
          <w:sz w:val="28"/>
          <w:sz w:val="28"/>
          <w:szCs w:val="28"/>
          <w:rtl w:val="true"/>
          <w:lang w:bidi="fa-IR"/>
        </w:rPr>
        <w:t xml:space="preserve">للفاضل الجواد بن سعد الله الکاظمی تلمیذ المصنف 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طبعه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هامش الصفحة الأخیرة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شرح فی کمال التحقیق و التدقیق و التوضیح لهذه النسخة، للفاضل المحقق المدقق الجواد تلمیذ الشیخ و نقل عنه کثیرا فی هوامش المطبوع من المتن‏</w:t>
      </w:r>
    </w:p>
    <w:p>
      <w:pPr>
        <w:pStyle w:val="Heading3"/>
        <w:numPr>
          <w:ilvl w:val="2"/>
          <w:numId w:val="1"/>
        </w:numPr>
        <w:rPr/>
      </w:pPr>
      <w:bookmarkStart w:id="1488" w:name="__RefHeading___Toc8585222_73709187"/>
      <w:bookmarkStart w:id="1489" w:name="_Toc674"/>
      <w:bookmarkEnd w:id="1488"/>
      <w:r>
        <w:rPr/>
        <w:t>489</w:t>
      </w:r>
      <w:r>
        <w:rPr>
          <w:rtl w:val="true"/>
        </w:rPr>
        <w:t xml:space="preserve">- </w:t>
      </w:r>
      <w:r>
        <w:rPr>
          <w:rtl w:val="true"/>
        </w:rPr>
        <w:t>شرح تشریح الأفلاک‏</w:t>
      </w:r>
      <w:bookmarkEnd w:id="148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مزجی، للشیخ محمد حسن بن أسد الله‏ </w:t>
      </w:r>
      <w:bookmarkStart w:id="1490" w:name="pg11719_135118"/>
    </w:p>
    <w:p>
      <w:pPr>
        <w:pStyle w:val="BookText"/>
        <w:rPr/>
      </w:pPr>
      <w:bookmarkEnd w:id="1490"/>
      <w:r>
        <w:rPr>
          <w:rFonts w:ascii="IRNazanin" w:hAnsi="IRNazanin" w:eastAsia="IRNazanin"/>
          <w:color w:val="111111"/>
          <w:sz w:val="28"/>
          <w:sz w:val="28"/>
          <w:szCs w:val="28"/>
          <w:rtl w:val="true"/>
          <w:lang w:bidi="fa-IR"/>
        </w:rPr>
        <w:t xml:space="preserve">التولمی الرشتی الحائری، شقیق الشیخ محمد حسین الذی ترجمناه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 فی القرن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أسد الله المترجم فی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المذکور،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لولیه إلخ نسخه منه بخط الشیخ علی الإشکوری کتبها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عند السید مهدی الخرسان فی النجف‏</w:t>
      </w:r>
    </w:p>
    <w:p>
      <w:pPr>
        <w:pStyle w:val="Heading3"/>
        <w:numPr>
          <w:ilvl w:val="2"/>
          <w:numId w:val="1"/>
        </w:numPr>
        <w:rPr/>
      </w:pPr>
      <w:bookmarkStart w:id="1491" w:name="__RefHeading___Toc8585224_73709187"/>
      <w:bookmarkStart w:id="1492" w:name="_Toc675"/>
      <w:bookmarkEnd w:id="1491"/>
      <w:r>
        <w:rPr/>
        <w:t>490</w:t>
      </w:r>
      <w:r>
        <w:rPr>
          <w:rtl w:val="true"/>
        </w:rPr>
        <w:t xml:space="preserve">- </w:t>
      </w:r>
      <w:r>
        <w:rPr>
          <w:rtl w:val="true"/>
        </w:rPr>
        <w:t>شرح تشریح الأفلاک‏</w:t>
      </w:r>
      <w:bookmarkEnd w:id="1492"/>
    </w:p>
    <w:p>
      <w:pPr>
        <w:pStyle w:val="BookText"/>
        <w:rPr/>
      </w:pPr>
      <w:r>
        <w:rPr>
          <w:rFonts w:ascii="IRNazanin" w:hAnsi="IRNazanin" w:eastAsia="IRNazanin"/>
          <w:color w:val="111111"/>
          <w:sz w:val="28"/>
          <w:sz w:val="28"/>
          <w:szCs w:val="28"/>
          <w:rtl w:val="true"/>
          <w:lang w:bidi="fa-IR"/>
        </w:rPr>
        <w:t xml:space="preserve">لعباس قلی خان کلهر المتوفی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 الحاج شهباز خان الکرمانشاهی بانی الحمام و المسجد المشهورین باسمه فی کرمانشاه و المتوفی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493" w:name="__RefHeading___Toc8585226_73709187"/>
      <w:bookmarkStart w:id="1494" w:name="_Toc676"/>
      <w:bookmarkEnd w:id="1493"/>
      <w:r>
        <w:rPr/>
        <w:t>491</w:t>
      </w:r>
      <w:r>
        <w:rPr>
          <w:rtl w:val="true"/>
        </w:rPr>
        <w:t xml:space="preserve">- </w:t>
      </w:r>
      <w:r>
        <w:rPr>
          <w:rtl w:val="true"/>
        </w:rPr>
        <w:t>شرح تشریح الأفلاک‏</w:t>
      </w:r>
      <w:bookmarkEnd w:id="1494"/>
    </w:p>
    <w:p>
      <w:pPr>
        <w:pStyle w:val="BookText"/>
        <w:rPr/>
      </w:pPr>
      <w:r>
        <w:rPr>
          <w:rFonts w:ascii="IRNazanin" w:hAnsi="IRNazanin" w:eastAsia="IRNazanin"/>
          <w:color w:val="111111"/>
          <w:sz w:val="28"/>
          <w:sz w:val="28"/>
          <w:szCs w:val="28"/>
          <w:rtl w:val="true"/>
          <w:lang w:bidi="fa-IR"/>
        </w:rPr>
        <w:t xml:space="preserve">للعلامة الشیخ عبد الحسین بن قاسم الحلی النجفی المعاصر، رأیته عنده” المؤلف” و قد ذکر لی أن ولادته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فی البحرین أخیرا یوم الأحد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رحمه الله‏</w:t>
      </w:r>
    </w:p>
    <w:p>
      <w:pPr>
        <w:pStyle w:val="Heading3"/>
        <w:numPr>
          <w:ilvl w:val="2"/>
          <w:numId w:val="1"/>
        </w:numPr>
        <w:rPr/>
      </w:pPr>
      <w:bookmarkStart w:id="1495" w:name="__RefHeading___Toc8585228_73709187"/>
      <w:bookmarkStart w:id="1496" w:name="_Toc677"/>
      <w:bookmarkEnd w:id="1495"/>
      <w:r>
        <w:rPr/>
        <w:t>492</w:t>
      </w:r>
      <w:r>
        <w:rPr>
          <w:rtl w:val="true"/>
        </w:rPr>
        <w:t xml:space="preserve">- </w:t>
      </w:r>
      <w:r>
        <w:rPr>
          <w:rtl w:val="true"/>
        </w:rPr>
        <w:t>شرح تشریح الأفلاک‏</w:t>
      </w:r>
      <w:bookmarkEnd w:id="1496"/>
    </w:p>
    <w:p>
      <w:pPr>
        <w:pStyle w:val="BookText"/>
        <w:rPr/>
      </w:pPr>
      <w:r>
        <w:rPr>
          <w:rFonts w:ascii="IRNazanin" w:hAnsi="IRNazanin" w:eastAsia="IRNazanin"/>
          <w:color w:val="111111"/>
          <w:sz w:val="28"/>
          <w:sz w:val="28"/>
          <w:szCs w:val="28"/>
          <w:rtl w:val="true"/>
          <w:lang w:bidi="fa-IR"/>
        </w:rPr>
        <w:t xml:space="preserve">للسید علی حیدر الطباطبائی، ناقص، طبع فی الهند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497" w:name="__RefHeading___Toc8585230_73709187"/>
      <w:bookmarkStart w:id="1498" w:name="_Toc678"/>
      <w:bookmarkEnd w:id="1497"/>
      <w:r>
        <w:rPr/>
        <w:t>493</w:t>
      </w:r>
      <w:r>
        <w:rPr>
          <w:rtl w:val="true"/>
        </w:rPr>
        <w:t xml:space="preserve">- </w:t>
      </w:r>
      <w:r>
        <w:rPr>
          <w:rtl w:val="true"/>
        </w:rPr>
        <w:t>شرح تشریح الأفلاک‏</w:t>
      </w:r>
      <w:bookmarkEnd w:id="1498"/>
    </w:p>
    <w:p>
      <w:pPr>
        <w:pStyle w:val="BookText"/>
        <w:rPr/>
      </w:pPr>
      <w:r>
        <w:rPr>
          <w:rFonts w:ascii="IRNazanin" w:hAnsi="IRNazanin" w:eastAsia="IRNazanin"/>
          <w:color w:val="111111"/>
          <w:sz w:val="28"/>
          <w:sz w:val="28"/>
          <w:szCs w:val="28"/>
          <w:rtl w:val="true"/>
          <w:lang w:bidi="fa-IR"/>
        </w:rPr>
        <w:t>لتلمیذ المصنف السید شمس الدین علی بن محمد بن علی الحسینی الخلخالی، ألفه فی حیاة أستاذه و دعا 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ظلاله، و أفاض علینا إفضاله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بأنوار قدسه إلی حقائق الإسلام إلخ فرغ منه فی أواخر صفر سنة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عند السید میرزا هادی الخراسانی فی کربلاء و علیه تملک السید حسن الکشمیری تاریخه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للخلخالی أیضا</w:t>
      </w:r>
    </w:p>
    <w:p>
      <w:pPr>
        <w:pStyle w:val="Heading3"/>
        <w:numPr>
          <w:ilvl w:val="2"/>
          <w:numId w:val="1"/>
        </w:numPr>
        <w:rPr/>
      </w:pPr>
      <w:bookmarkStart w:id="1499" w:name="__RefHeading___Toc8585232_73709187"/>
      <w:bookmarkStart w:id="1500" w:name="_Toc679"/>
      <w:bookmarkEnd w:id="1499"/>
      <w:r>
        <w:rPr/>
        <w:t>494</w:t>
      </w:r>
      <w:r>
        <w:rPr>
          <w:rtl w:val="true"/>
        </w:rPr>
        <w:t xml:space="preserve">- </w:t>
      </w:r>
      <w:r>
        <w:rPr>
          <w:rtl w:val="true"/>
        </w:rPr>
        <w:t>شرح تشریح الأفلاک‏</w:t>
      </w:r>
      <w:bookmarkEnd w:id="1500"/>
    </w:p>
    <w:p>
      <w:pPr>
        <w:pStyle w:val="BookText"/>
        <w:rPr/>
      </w:pPr>
      <w:r>
        <w:rPr>
          <w:rFonts w:ascii="Amiri" w:hAnsi="Amiri" w:eastAsia="Amiri" w:cs="Amiri"/>
          <w:color w:val="111111"/>
          <w:sz w:val="28"/>
          <w:sz w:val="28"/>
          <w:szCs w:val="28"/>
          <w:rtl w:val="true"/>
          <w:lang w:bidi="ar-SA"/>
        </w:rPr>
        <w:t>لبعض تلامیذ المصنف أیضا، کتبه فی حیاة أستاذه،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جَعَلَ فِی السَّماءِ بُرُوجاً وَ جَعَلَ فِیها سِراجاً إلخ رأیته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المکتبة الرضویة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w:t>
      </w:r>
    </w:p>
    <w:p>
      <w:pPr>
        <w:pStyle w:val="Heading3"/>
        <w:numPr>
          <w:ilvl w:val="2"/>
          <w:numId w:val="1"/>
        </w:numPr>
        <w:rPr/>
      </w:pPr>
      <w:bookmarkStart w:id="1501" w:name="__RefHeading___Toc8585234_73709187"/>
      <w:bookmarkStart w:id="1502" w:name="_Toc680"/>
      <w:bookmarkEnd w:id="1501"/>
      <w:r>
        <w:rPr/>
        <w:t>495</w:t>
      </w:r>
      <w:r>
        <w:rPr>
          <w:rtl w:val="true"/>
        </w:rPr>
        <w:t xml:space="preserve">- </w:t>
      </w:r>
      <w:r>
        <w:rPr>
          <w:rtl w:val="true"/>
        </w:rPr>
        <w:t>شرح تشریح الأفلاک‏</w:t>
      </w:r>
      <w:bookmarkEnd w:id="150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صادق التنکابنی، تام ذکره بعض الفضلاء </w:t>
      </w:r>
      <w:bookmarkStart w:id="1503" w:name="pg11719_135119"/>
    </w:p>
    <w:p>
      <w:pPr>
        <w:pStyle w:val="Heading3"/>
        <w:numPr>
          <w:ilvl w:val="2"/>
          <w:numId w:val="1"/>
        </w:numPr>
        <w:rPr/>
      </w:pPr>
      <w:bookmarkStart w:id="1504" w:name="__RefHeading___Toc8585236_73709187"/>
      <w:bookmarkStart w:id="1505" w:name="_Toc681"/>
      <w:bookmarkEnd w:id="1503"/>
      <w:bookmarkEnd w:id="1504"/>
      <w:r>
        <w:rPr/>
        <w:t>496</w:t>
      </w:r>
      <w:r>
        <w:rPr>
          <w:rtl w:val="true"/>
        </w:rPr>
        <w:t xml:space="preserve">- </w:t>
      </w:r>
      <w:r>
        <w:rPr>
          <w:rtl w:val="true"/>
        </w:rPr>
        <w:t>شرح تشریح الأفلاک‏</w:t>
      </w:r>
      <w:bookmarkEnd w:id="1505"/>
    </w:p>
    <w:p>
      <w:pPr>
        <w:pStyle w:val="BookText"/>
        <w:rPr/>
      </w:pPr>
      <w:r>
        <w:rPr>
          <w:rFonts w:ascii="IRNazanin" w:hAnsi="IRNazanin" w:eastAsia="IRNazanin"/>
          <w:color w:val="111111"/>
          <w:sz w:val="28"/>
          <w:sz w:val="28"/>
          <w:szCs w:val="28"/>
          <w:rtl w:val="true"/>
          <w:lang w:bidi="fa-IR"/>
        </w:rPr>
        <w:t xml:space="preserve">للسید محمد علی بن محمد الکاشانی المتوفی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تلمیذ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نتائجه، ذکره تلمیذه المولی حبیب الله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الألقاب</w:t>
      </w:r>
      <w:r>
        <w:rPr>
          <w:rFonts w:eastAsia="IRNazanin" w:cs="IRNazanin"/>
          <w:color w:val="111111"/>
          <w:sz w:val="28"/>
          <w:szCs w:val="28"/>
          <w:rtl w:val="true"/>
          <w:lang w:bidi="fa-IR"/>
        </w:rPr>
        <w:t>)</w:t>
      </w:r>
    </w:p>
    <w:p>
      <w:pPr>
        <w:pStyle w:val="Heading3"/>
        <w:numPr>
          <w:ilvl w:val="2"/>
          <w:numId w:val="1"/>
        </w:numPr>
        <w:rPr/>
      </w:pPr>
      <w:bookmarkStart w:id="1506" w:name="__RefHeading___Toc8585238_73709187"/>
      <w:bookmarkStart w:id="1507" w:name="_Toc682"/>
      <w:bookmarkEnd w:id="1506"/>
      <w:r>
        <w:rPr/>
        <w:t>497</w:t>
      </w:r>
      <w:r>
        <w:rPr>
          <w:rtl w:val="true"/>
        </w:rPr>
        <w:t xml:space="preserve">- </w:t>
      </w:r>
      <w:r>
        <w:rPr>
          <w:rtl w:val="true"/>
        </w:rPr>
        <w:t>شرح تشریح الأفلاک‏</w:t>
      </w:r>
      <w:bookmarkEnd w:id="1507"/>
    </w:p>
    <w:p>
      <w:pPr>
        <w:pStyle w:val="BookText"/>
        <w:rPr/>
      </w:pPr>
      <w:r>
        <w:rPr>
          <w:rFonts w:ascii="IRNazanin" w:hAnsi="IRNazanin" w:eastAsia="IRNazanin"/>
          <w:color w:val="111111"/>
          <w:sz w:val="28"/>
          <w:sz w:val="28"/>
          <w:szCs w:val="28"/>
          <w:rtl w:val="true"/>
          <w:lang w:bidi="fa-IR"/>
        </w:rPr>
        <w:t xml:space="preserve">للشیخ الأدیب المولی فرج الله بن محمد بن درویش الحویزی، ذکره معاصره المحدث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Heading3"/>
        <w:numPr>
          <w:ilvl w:val="2"/>
          <w:numId w:val="1"/>
        </w:numPr>
        <w:rPr/>
      </w:pPr>
      <w:bookmarkStart w:id="1508" w:name="__RefHeading___Toc8585240_73709187"/>
      <w:bookmarkStart w:id="1509" w:name="_Toc683"/>
      <w:bookmarkEnd w:id="1508"/>
      <w:r>
        <w:rPr/>
        <w:t>498</w:t>
      </w:r>
      <w:r>
        <w:rPr>
          <w:rtl w:val="true"/>
        </w:rPr>
        <w:t xml:space="preserve">- </w:t>
      </w:r>
      <w:r>
        <w:rPr>
          <w:rtl w:val="true"/>
        </w:rPr>
        <w:t>شرح تشریح الأفلاک‏</w:t>
      </w:r>
      <w:bookmarkEnd w:id="1509"/>
    </w:p>
    <w:p>
      <w:pPr>
        <w:pStyle w:val="BookText"/>
        <w:rPr/>
      </w:pPr>
      <w:r>
        <w:rPr>
          <w:rFonts w:ascii="IRNazanin" w:hAnsi="IRNazanin" w:eastAsia="IRNazanin"/>
          <w:color w:val="111111"/>
          <w:sz w:val="28"/>
          <w:sz w:val="28"/>
          <w:szCs w:val="28"/>
          <w:rtl w:val="true"/>
          <w:lang w:bidi="fa-IR"/>
        </w:rPr>
        <w:t>للمولی فضل الله الثانی بن محمد الشریف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المنة لله الذی صیرنا من المتحیرین فی خلقه السموات و الأرضین إلخ نسخه منه بخط محمد حسینا بن المولی لطف الله فرغ منها 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رأیتها عند الشیخ جعفر الإشراقی فی قم، ذکر فی أوله أنه شرع فی تألیفه یوم الخمیس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ذکر أن سبب تألیفه ما رآه بعض معاصریه فی المنام أن الشیخ البهائی أهداه شیئا، و ذکر رؤیاه للشارح، و نسخه ثانیة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حسینیة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ثالثة عند الشیخ محی الدین المامقانی فیها تاریخ فراغ الشارح و هو عصر الخمیس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یظهر من توصیف نفسه بفضل الله الثانی أن اسم جده أیضا فضل الله‏</w:t>
      </w:r>
    </w:p>
    <w:p>
      <w:pPr>
        <w:pStyle w:val="Heading3"/>
        <w:numPr>
          <w:ilvl w:val="2"/>
          <w:numId w:val="1"/>
        </w:numPr>
        <w:rPr/>
      </w:pPr>
      <w:bookmarkStart w:id="1510" w:name="__RefHeading___Toc8585242_73709187"/>
      <w:bookmarkStart w:id="1511" w:name="_Toc684"/>
      <w:bookmarkEnd w:id="1510"/>
      <w:r>
        <w:rPr>
          <w:rtl w:val="true"/>
        </w:rPr>
        <w:t>شرح تشریح الأفلاک‏</w:t>
      </w:r>
      <w:bookmarkEnd w:id="1511"/>
    </w:p>
    <w:p>
      <w:pPr>
        <w:pStyle w:val="BookText"/>
        <w:rPr/>
      </w:pPr>
      <w:r>
        <w:rPr>
          <w:rFonts w:ascii="IRNazanin" w:hAnsi="IRNazanin" w:eastAsia="IRNazanin"/>
          <w:color w:val="111111"/>
          <w:sz w:val="28"/>
          <w:sz w:val="28"/>
          <w:szCs w:val="28"/>
          <w:rtl w:val="true"/>
          <w:lang w:bidi="fa-IR"/>
        </w:rPr>
        <w:t xml:space="preserve">للمولی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الکاظم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العلی الجیلانی التنکابنی تلمیذ المصنف، شرحه بأمر أستاذه،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نسخه‏</w:t>
      </w:r>
    </w:p>
    <w:p>
      <w:pPr>
        <w:pStyle w:val="Heading3"/>
        <w:numPr>
          <w:ilvl w:val="2"/>
          <w:numId w:val="1"/>
        </w:numPr>
        <w:rPr/>
      </w:pPr>
      <w:bookmarkStart w:id="1512" w:name="__RefHeading___Toc8585244_73709187"/>
      <w:bookmarkStart w:id="1513" w:name="_Toc685"/>
      <w:bookmarkEnd w:id="1512"/>
      <w:r>
        <w:rPr/>
        <w:t>499</w:t>
      </w:r>
      <w:r>
        <w:rPr>
          <w:rtl w:val="true"/>
        </w:rPr>
        <w:t xml:space="preserve">- </w:t>
      </w:r>
      <w:r>
        <w:rPr>
          <w:rtl w:val="true"/>
        </w:rPr>
        <w:t>شرح تشریح الأفلاک‏</w:t>
      </w:r>
      <w:bookmarkEnd w:id="1513"/>
    </w:p>
    <w:p>
      <w:pPr>
        <w:pStyle w:val="BookText"/>
        <w:rPr/>
      </w:pPr>
      <w:r>
        <w:rPr>
          <w:rFonts w:ascii="IRNazanin" w:hAnsi="IRNazanin" w:eastAsia="IRNazanin"/>
          <w:color w:val="111111"/>
          <w:sz w:val="28"/>
          <w:sz w:val="28"/>
          <w:szCs w:val="28"/>
          <w:rtl w:val="true"/>
          <w:lang w:bidi="fa-IR"/>
        </w:rPr>
        <w:t xml:space="preserve">للمیرزا محمد سلیمان التنکابنی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ذکره فی فهرس کتبه‏</w:t>
      </w:r>
    </w:p>
    <w:p>
      <w:pPr>
        <w:pStyle w:val="Heading3"/>
        <w:numPr>
          <w:ilvl w:val="2"/>
          <w:numId w:val="1"/>
        </w:numPr>
        <w:rPr/>
      </w:pPr>
      <w:bookmarkStart w:id="1514" w:name="__RefHeading___Toc8585246_73709187"/>
      <w:bookmarkStart w:id="1515" w:name="_Toc686"/>
      <w:bookmarkEnd w:id="1514"/>
      <w:r>
        <w:rPr/>
        <w:t>500</w:t>
      </w:r>
      <w:r>
        <w:rPr>
          <w:rtl w:val="true"/>
        </w:rPr>
        <w:t xml:space="preserve">- </w:t>
      </w:r>
      <w:r>
        <w:rPr>
          <w:rtl w:val="true"/>
        </w:rPr>
        <w:t>شرح تشریح الأفلاک‏</w:t>
      </w:r>
      <w:bookmarkEnd w:id="1515"/>
    </w:p>
    <w:p>
      <w:pPr>
        <w:pStyle w:val="BookText"/>
        <w:rPr/>
      </w:pPr>
      <w:r>
        <w:rPr>
          <w:rFonts w:ascii="IRNazanin" w:hAnsi="IRNazanin" w:eastAsia="IRNazanin"/>
          <w:color w:val="111111"/>
          <w:sz w:val="28"/>
          <w:sz w:val="28"/>
          <w:szCs w:val="28"/>
          <w:rtl w:val="true"/>
          <w:lang w:bidi="fa-IR"/>
        </w:rPr>
        <w:t xml:space="preserve">للسید المیر صدر الدین محمد بن محمد صادق القزوینی المعاصر للمحدث الحر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Heading3"/>
        <w:numPr>
          <w:ilvl w:val="2"/>
          <w:numId w:val="1"/>
        </w:numPr>
        <w:rPr/>
      </w:pPr>
      <w:bookmarkStart w:id="1516" w:name="__RefHeading___Toc8585248_73709187"/>
      <w:bookmarkStart w:id="1517" w:name="_Toc687"/>
      <w:bookmarkEnd w:id="1516"/>
      <w:r>
        <w:rPr/>
        <w:t>501</w:t>
      </w:r>
      <w:r>
        <w:rPr>
          <w:rtl w:val="true"/>
        </w:rPr>
        <w:t xml:space="preserve">- </w:t>
      </w:r>
      <w:r>
        <w:rPr>
          <w:rtl w:val="true"/>
        </w:rPr>
        <w:t>شرح تشریح الأفلاک‏</w:t>
      </w:r>
      <w:bookmarkEnd w:id="151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الشیخ عبد علی آل عبد الجبار البحرانی القطیفی، معاصر السید کاظم الرشتی، ذکره فی‏ </w:t>
      </w:r>
      <w:bookmarkStart w:id="1518" w:name="pg11719_135120"/>
    </w:p>
    <w:p>
      <w:pPr>
        <w:pStyle w:val="BookText"/>
        <w:rPr/>
      </w:pPr>
      <w:bookmarkEnd w:id="15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w:t>
      </w:r>
    </w:p>
    <w:p>
      <w:pPr>
        <w:pStyle w:val="Heading3"/>
        <w:numPr>
          <w:ilvl w:val="2"/>
          <w:numId w:val="1"/>
        </w:numPr>
        <w:rPr/>
      </w:pPr>
      <w:bookmarkStart w:id="1519" w:name="__RefHeading___Toc8585250_73709187"/>
      <w:bookmarkStart w:id="1520" w:name="_Toc688"/>
      <w:bookmarkEnd w:id="1519"/>
      <w:r>
        <w:rPr/>
        <w:t>502</w:t>
      </w:r>
      <w:r>
        <w:rPr>
          <w:rtl w:val="true"/>
        </w:rPr>
        <w:t xml:space="preserve">- </w:t>
      </w:r>
      <w:r>
        <w:rPr>
          <w:rtl w:val="true"/>
        </w:rPr>
        <w:t>شرح تشریح الأفلاک‏</w:t>
      </w:r>
      <w:bookmarkEnd w:id="1520"/>
    </w:p>
    <w:p>
      <w:pPr>
        <w:pStyle w:val="BookText"/>
        <w:rPr/>
      </w:pPr>
      <w:r>
        <w:rPr>
          <w:rFonts w:ascii="IRNazanin" w:hAnsi="IRNazanin" w:eastAsia="IRNazanin"/>
          <w:color w:val="111111"/>
          <w:sz w:val="28"/>
          <w:sz w:val="28"/>
          <w:szCs w:val="28"/>
          <w:rtl w:val="true"/>
          <w:lang w:bidi="fa-IR"/>
        </w:rPr>
        <w:t xml:space="preserve">للسید محمد بن السید هاشم الشرموطی النجفی المسکن المجاز من الشیخ محمد حسین الکاظمی 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رأیت منه نسخه عند الشیخ محمد حرز فی النجف، و أخری عند الشیخ عبد الکریم الماشطة فی الحلة</w:t>
      </w:r>
    </w:p>
    <w:p>
      <w:pPr>
        <w:pStyle w:val="Heading3"/>
        <w:numPr>
          <w:ilvl w:val="2"/>
          <w:numId w:val="1"/>
        </w:numPr>
        <w:rPr/>
      </w:pPr>
      <w:bookmarkStart w:id="1521" w:name="__RefHeading___Toc8585252_73709187"/>
      <w:bookmarkStart w:id="1522" w:name="_Toc689"/>
      <w:bookmarkEnd w:id="1521"/>
      <w:r>
        <w:rPr/>
        <w:t>503</w:t>
      </w:r>
      <w:r>
        <w:rPr>
          <w:rtl w:val="true"/>
        </w:rPr>
        <w:t xml:space="preserve">- </w:t>
      </w:r>
      <w:r>
        <w:rPr>
          <w:rtl w:val="true"/>
        </w:rPr>
        <w:t>شرح تشریح الأفلاک‏</w:t>
      </w:r>
      <w:bookmarkEnd w:id="1522"/>
    </w:p>
    <w:p>
      <w:pPr>
        <w:pStyle w:val="BookText"/>
        <w:rPr/>
      </w:pPr>
      <w:r>
        <w:rPr>
          <w:rFonts w:ascii="IRNazanin" w:hAnsi="IRNazanin" w:eastAsia="IRNazanin"/>
          <w:color w:val="111111"/>
          <w:sz w:val="28"/>
          <w:sz w:val="28"/>
          <w:szCs w:val="28"/>
          <w:rtl w:val="true"/>
          <w:lang w:bidi="fa-IR"/>
        </w:rPr>
        <w:t xml:space="preserve">للسید السعید القاضی نور الله المرعشی التستری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1523" w:name="__RefHeading___Toc8585254_73709187"/>
      <w:bookmarkStart w:id="1524" w:name="_Toc690"/>
      <w:bookmarkEnd w:id="1523"/>
      <w:r>
        <w:rPr/>
        <w:t>504</w:t>
      </w:r>
      <w:r>
        <w:rPr>
          <w:rtl w:val="true"/>
        </w:rPr>
        <w:t xml:space="preserve">- </w:t>
      </w:r>
      <w:r>
        <w:rPr>
          <w:rtl w:val="true"/>
        </w:rPr>
        <w:t>شرح التصریف‏</w:t>
      </w:r>
      <w:bookmarkEnd w:id="1524"/>
    </w:p>
    <w:p>
      <w:pPr>
        <w:pStyle w:val="BookText"/>
        <w:rPr/>
      </w:pPr>
      <w:r>
        <w:rPr>
          <w:rFonts w:ascii="IRNazanin" w:hAnsi="IRNazanin" w:eastAsia="IRNazanin"/>
          <w:color w:val="111111"/>
          <w:sz w:val="28"/>
          <w:sz w:val="28"/>
          <w:szCs w:val="28"/>
          <w:rtl w:val="true"/>
          <w:lang w:bidi="fa-IR"/>
        </w:rPr>
        <w:t>تألیف عبد الوهاب بن إبراهیم بن عبد الوهاب الزنجانی، لأبی الحسن بن مفرج الیزدی،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قلب قلوب المؤمنین إلخ و فی آخره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تهیأ لنا الفراغ من نقله إلی البیاض نهار الثلاثاء آخر ربیع الآخر سنة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الحاج محمد حسن 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بسامراء</w:t>
      </w:r>
    </w:p>
    <w:p>
      <w:pPr>
        <w:pStyle w:val="Heading3"/>
        <w:numPr>
          <w:ilvl w:val="2"/>
          <w:numId w:val="1"/>
        </w:numPr>
        <w:rPr/>
      </w:pPr>
      <w:bookmarkStart w:id="1525" w:name="__RefHeading___Toc8585256_73709187"/>
      <w:bookmarkStart w:id="1526" w:name="_Toc691"/>
      <w:bookmarkEnd w:id="1525"/>
      <w:r>
        <w:rPr/>
        <w:t>505</w:t>
      </w:r>
      <w:r>
        <w:rPr>
          <w:rtl w:val="true"/>
        </w:rPr>
        <w:t xml:space="preserve">- </w:t>
      </w:r>
      <w:r>
        <w:rPr>
          <w:rtl w:val="true"/>
        </w:rPr>
        <w:t>شرح التصریف‏</w:t>
      </w:r>
      <w:bookmarkEnd w:id="1526"/>
    </w:p>
    <w:p>
      <w:pPr>
        <w:pStyle w:val="BookText"/>
        <w:rPr/>
      </w:pPr>
      <w:r>
        <w:rPr>
          <w:rFonts w:ascii="IRNazanin" w:hAnsi="IRNazanin" w:eastAsia="IRNazanin"/>
          <w:color w:val="111111"/>
          <w:sz w:val="28"/>
          <w:sz w:val="28"/>
          <w:szCs w:val="28"/>
          <w:rtl w:val="true"/>
          <w:lang w:bidi="fa-IR"/>
        </w:rPr>
        <w:t xml:space="preserve">فارسی، للسید محمد تقی بن محمد شفیع الکازرونی البوشهری المعاصر، ألفه فی أول شبابه بسامراء من تقریر والده 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527" w:name="__RefHeading___Toc8585258_73709187"/>
      <w:bookmarkStart w:id="1528" w:name="_Toc692"/>
      <w:bookmarkEnd w:id="1527"/>
      <w:r>
        <w:rPr/>
        <w:t>506</w:t>
      </w:r>
      <w:r>
        <w:rPr>
          <w:rtl w:val="true"/>
        </w:rPr>
        <w:t xml:space="preserve">- </w:t>
      </w:r>
      <w:r>
        <w:rPr>
          <w:rtl w:val="true"/>
        </w:rPr>
        <w:t>شرح التصریف‏</w:t>
      </w:r>
      <w:bookmarkEnd w:id="1528"/>
    </w:p>
    <w:p>
      <w:pPr>
        <w:pStyle w:val="BookText"/>
        <w:rPr/>
      </w:pPr>
      <w:r>
        <w:rPr>
          <w:rFonts w:ascii="IRNazanin" w:hAnsi="IRNazanin" w:eastAsia="IRNazanin"/>
          <w:color w:val="111111"/>
          <w:sz w:val="28"/>
          <w:sz w:val="28"/>
          <w:szCs w:val="28"/>
          <w:rtl w:val="true"/>
          <w:lang w:bidi="fa-IR"/>
        </w:rPr>
        <w:t xml:space="preserve">للشیخ محمد حسن البارفروشی المتوفی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w:t>
      </w:r>
    </w:p>
    <w:p>
      <w:pPr>
        <w:pStyle w:val="Heading3"/>
        <w:numPr>
          <w:ilvl w:val="2"/>
          <w:numId w:val="1"/>
        </w:numPr>
        <w:rPr/>
      </w:pPr>
      <w:bookmarkStart w:id="1529" w:name="__RefHeading___Toc8585260_73709187"/>
      <w:bookmarkStart w:id="1530" w:name="_Toc693"/>
      <w:bookmarkEnd w:id="1529"/>
      <w:r>
        <w:rPr/>
        <w:t>507</w:t>
      </w:r>
      <w:r>
        <w:rPr>
          <w:rtl w:val="true"/>
        </w:rPr>
        <w:t xml:space="preserve">- </w:t>
      </w:r>
      <w:r>
        <w:rPr>
          <w:rtl w:val="true"/>
        </w:rPr>
        <w:t>شرح التصریف‏</w:t>
      </w:r>
      <w:bookmarkEnd w:id="1530"/>
    </w:p>
    <w:p>
      <w:pPr>
        <w:pStyle w:val="BookText"/>
        <w:rPr/>
      </w:pPr>
      <w:r>
        <w:rPr>
          <w:rFonts w:ascii="IRNazanin" w:hAnsi="IRNazanin" w:eastAsia="IRNazanin"/>
          <w:color w:val="111111"/>
          <w:sz w:val="28"/>
          <w:sz w:val="28"/>
          <w:szCs w:val="28"/>
          <w:rtl w:val="true"/>
          <w:lang w:bidi="fa-IR"/>
        </w:rPr>
        <w:t xml:space="preserve">فارسی أیضا، للسید المیرزا محمود بن سلطان علی خان المرعشی التستری النجفی المتوفی فی حدود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531" w:name="__RefHeading___Toc8585262_73709187"/>
      <w:bookmarkStart w:id="1532" w:name="_Toc694"/>
      <w:bookmarkEnd w:id="1531"/>
      <w:r>
        <w:rPr/>
        <w:t>508</w:t>
      </w:r>
      <w:r>
        <w:rPr>
          <w:rtl w:val="true"/>
        </w:rPr>
        <w:t xml:space="preserve">- </w:t>
      </w:r>
      <w:r>
        <w:rPr>
          <w:rtl w:val="true"/>
        </w:rPr>
        <w:t>شرح التصریف‏</w:t>
      </w:r>
      <w:bookmarkEnd w:id="1532"/>
    </w:p>
    <w:p>
      <w:pPr>
        <w:pStyle w:val="BookText"/>
        <w:rPr/>
      </w:pPr>
      <w:r>
        <w:rPr>
          <w:rFonts w:ascii="IRNazanin" w:hAnsi="IRNazanin" w:eastAsia="IRNazanin"/>
          <w:color w:val="111111"/>
          <w:sz w:val="28"/>
          <w:sz w:val="28"/>
          <w:szCs w:val="28"/>
          <w:rtl w:val="true"/>
          <w:lang w:bidi="fa-IR"/>
        </w:rPr>
        <w:t xml:space="preserve">للمولی محمد مهدی بن محمد إبراهیم الکلباسی الأصفهانی المتوفی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یوجد بخطه فی خزانة کتب المیرزا أبی الهدی من أحفاده‏</w:t>
      </w:r>
    </w:p>
    <w:p>
      <w:pPr>
        <w:pStyle w:val="Heading3"/>
        <w:numPr>
          <w:ilvl w:val="2"/>
          <w:numId w:val="1"/>
        </w:numPr>
        <w:rPr/>
      </w:pPr>
      <w:bookmarkStart w:id="1533" w:name="__RefHeading___Toc8585264_73709187"/>
      <w:bookmarkStart w:id="1534" w:name="_Toc695"/>
      <w:bookmarkEnd w:id="1533"/>
      <w:r>
        <w:rPr>
          <w:rtl w:val="true"/>
        </w:rPr>
        <w:t>شرح تصریف المازنی‏</w:t>
      </w:r>
      <w:bookmarkEnd w:id="153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الفتح عثمان بن جنی النحوی المتوفی‏ </w:t>
      </w:r>
      <w:bookmarkStart w:id="1535" w:name="pg11719_135121"/>
    </w:p>
    <w:p>
      <w:pPr>
        <w:pStyle w:val="BookText"/>
        <w:rPr/>
      </w:pPr>
      <w:bookmarkEnd w:id="1535"/>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المدفون بمقابر قریش إلی جنب أستاذه أبی علی الفارسی،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علی نعمه إلخ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1536" w:name="__RefHeading___Toc8585266_73709187"/>
      <w:bookmarkStart w:id="1537" w:name="_Toc696"/>
      <w:bookmarkEnd w:id="1536"/>
      <w:r>
        <w:rPr/>
        <w:t>509</w:t>
      </w:r>
      <w:r>
        <w:rPr>
          <w:rtl w:val="true"/>
        </w:rPr>
        <w:t xml:space="preserve">- </w:t>
      </w:r>
      <w:r>
        <w:rPr>
          <w:rtl w:val="true"/>
        </w:rPr>
        <w:t>شرح تصریف الملوکی‏</w:t>
      </w:r>
      <w:bookmarkEnd w:id="1537"/>
    </w:p>
    <w:p>
      <w:pPr>
        <w:pStyle w:val="BookText"/>
        <w:rPr/>
      </w:pPr>
      <w:r>
        <w:rPr>
          <w:rFonts w:ascii="IRNazanin" w:hAnsi="IRNazanin" w:eastAsia="IRNazanin"/>
          <w:color w:val="111111"/>
          <w:sz w:val="28"/>
          <w:sz w:val="28"/>
          <w:szCs w:val="28"/>
          <w:rtl w:val="true"/>
          <w:lang w:bidi="fa-IR"/>
        </w:rPr>
        <w:t xml:space="preserve">للمحدث الأدیب الشریف أبی السعادات هبة الله بن علی الشجری المعروف بابن الشجری المولود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المتوفی سنة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أستاذ ابن الأنباری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ترجمه تلمیذه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الألباء</w:t>
      </w:r>
      <w:r>
        <w:rPr>
          <w:rFonts w:eastAsia="IRNazanin" w:cs="IRNazanin"/>
          <w:color w:val="111111"/>
          <w:sz w:val="28"/>
          <w:szCs w:val="28"/>
          <w:rtl w:val="true"/>
          <w:lang w:bidi="fa-IR"/>
        </w:rPr>
        <w:t>)</w:t>
      </w:r>
    </w:p>
    <w:p>
      <w:pPr>
        <w:pStyle w:val="Heading3"/>
        <w:numPr>
          <w:ilvl w:val="2"/>
          <w:numId w:val="1"/>
        </w:numPr>
        <w:rPr/>
      </w:pPr>
      <w:bookmarkStart w:id="1538" w:name="__RefHeading___Toc8585268_73709187"/>
      <w:bookmarkStart w:id="1539" w:name="_Toc697"/>
      <w:bookmarkEnd w:id="1538"/>
      <w:r>
        <w:rPr>
          <w:rtl w:val="true"/>
        </w:rPr>
        <w:t>شرح تعلیقة الرجال‏</w:t>
      </w:r>
      <w:bookmarkEnd w:id="1539"/>
    </w:p>
    <w:p>
      <w:pPr>
        <w:pStyle w:val="BookText"/>
        <w:rPr/>
      </w:pPr>
      <w:r>
        <w:rPr>
          <w:rFonts w:ascii="IRNazanin" w:hAnsi="IRNazanin" w:eastAsia="IRNazanin"/>
          <w:color w:val="111111"/>
          <w:sz w:val="28"/>
          <w:sz w:val="28"/>
          <w:szCs w:val="28"/>
          <w:rtl w:val="true"/>
          <w:lang w:bidi="fa-IR"/>
        </w:rPr>
        <w:t xml:space="preserve">هی تعلیقة الوحید البهبهانی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للمولی علی بن المیرزا خلیل الطهرانی النجفی المتوفی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لتسمیة البعض له بذلک أیضا</w:t>
      </w:r>
    </w:p>
    <w:p>
      <w:pPr>
        <w:pStyle w:val="Heading3"/>
        <w:numPr>
          <w:ilvl w:val="2"/>
          <w:numId w:val="1"/>
        </w:numPr>
        <w:rPr/>
      </w:pPr>
      <w:bookmarkStart w:id="1540" w:name="__RefHeading___Toc8585270_73709187"/>
      <w:bookmarkStart w:id="1541" w:name="_Toc698"/>
      <w:bookmarkEnd w:id="1540"/>
      <w:r>
        <w:rPr/>
        <w:t>510</w:t>
      </w:r>
      <w:r>
        <w:rPr>
          <w:rtl w:val="true"/>
        </w:rPr>
        <w:t xml:space="preserve">- </w:t>
      </w:r>
      <w:r>
        <w:rPr>
          <w:rtl w:val="true"/>
        </w:rPr>
        <w:t>شرح تفسیر البیضاوی‏</w:t>
      </w:r>
      <w:bookmarkEnd w:id="1541"/>
    </w:p>
    <w:p>
      <w:pPr>
        <w:pStyle w:val="BookText"/>
        <w:rPr/>
      </w:pPr>
      <w:r>
        <w:rPr>
          <w:rFonts w:ascii="IRNazanin" w:hAnsi="IRNazanin" w:eastAsia="IRNazanin"/>
          <w:color w:val="111111"/>
          <w:sz w:val="28"/>
          <w:sz w:val="28"/>
          <w:szCs w:val="28"/>
          <w:rtl w:val="true"/>
          <w:lang w:bidi="fa-IR"/>
        </w:rPr>
        <w:t>للشیخ البهائی، أحال إلیه فی حاشیته علی تفسیر البیضاوی عند ذکر نکات الالتفات من الغیبة إلی الخطاب فی‏ إِیَّاکَ نَعْبُدُ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استقصاء النکات موکول إلی شرحنا الکبیر لهذا التفسیر، و لا بأس أن نذکر هنا منها الیسیر إلخ‏</w:t>
      </w:r>
    </w:p>
    <w:p>
      <w:pPr>
        <w:pStyle w:val="Heading3"/>
        <w:numPr>
          <w:ilvl w:val="2"/>
          <w:numId w:val="1"/>
        </w:numPr>
        <w:rPr/>
      </w:pPr>
      <w:bookmarkStart w:id="1542" w:name="__RefHeading___Toc8585272_73709187"/>
      <w:bookmarkStart w:id="1543" w:name="_Toc699"/>
      <w:bookmarkEnd w:id="1542"/>
      <w:r>
        <w:rPr/>
        <w:t>511</w:t>
      </w:r>
      <w:r>
        <w:rPr>
          <w:rtl w:val="true"/>
        </w:rPr>
        <w:t xml:space="preserve">- </w:t>
      </w:r>
      <w:r>
        <w:rPr>
          <w:rtl w:val="true"/>
        </w:rPr>
        <w:t>شرح تفصیل وسائل الشیعة</w:t>
      </w:r>
      <w:bookmarkEnd w:id="1543"/>
    </w:p>
    <w:p>
      <w:pPr>
        <w:pStyle w:val="BookText"/>
        <w:rPr/>
      </w:pPr>
      <w:r>
        <w:rPr>
          <w:rFonts w:ascii="IRNazanin" w:hAnsi="IRNazanin" w:eastAsia="IRNazanin"/>
          <w:color w:val="111111"/>
          <w:sz w:val="28"/>
          <w:sz w:val="28"/>
          <w:szCs w:val="28"/>
          <w:rtl w:val="true"/>
          <w:lang w:bidi="fa-IR"/>
        </w:rPr>
        <w:t xml:space="preserve">تألیف العلامة المحدث الشیخ محمد بن الحسن الحر العاملی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للسید حسن الصدر المتوفی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خرج منه مجلد من أول الطهارة باحثا فی جمیع الروایات سندا و دلالة و هو غیر تام‏</w:t>
      </w:r>
    </w:p>
    <w:p>
      <w:pPr>
        <w:pStyle w:val="Heading3"/>
        <w:numPr>
          <w:ilvl w:val="2"/>
          <w:numId w:val="1"/>
        </w:numPr>
        <w:rPr/>
      </w:pPr>
      <w:bookmarkStart w:id="1544" w:name="__RefHeading___Toc8585274_73709187"/>
      <w:bookmarkStart w:id="1545" w:name="_Toc700"/>
      <w:bookmarkEnd w:id="1544"/>
      <w:r>
        <w:rPr/>
        <w:t>512</w:t>
      </w:r>
      <w:r>
        <w:rPr>
          <w:rtl w:val="true"/>
        </w:rPr>
        <w:t xml:space="preserve">- </w:t>
      </w:r>
      <w:r>
        <w:rPr>
          <w:rtl w:val="true"/>
        </w:rPr>
        <w:t>شرح تفصیل وسائل الشیعة</w:t>
      </w:r>
      <w:bookmarkEnd w:id="1545"/>
    </w:p>
    <w:p>
      <w:pPr>
        <w:pStyle w:val="BookText"/>
        <w:rPr/>
      </w:pPr>
      <w:r>
        <w:rPr>
          <w:rFonts w:ascii="IRNazanin" w:hAnsi="IRNazanin" w:eastAsia="IRNazanin"/>
          <w:color w:val="111111"/>
          <w:sz w:val="28"/>
          <w:sz w:val="28"/>
          <w:szCs w:val="28"/>
          <w:rtl w:val="true"/>
          <w:lang w:bidi="fa-IR"/>
        </w:rPr>
        <w:t xml:space="preserve">للحاج محمد رضا القزوینی، خرج منه شرح الطهارة و الصلاة، ذکره الشیخ عبد النبی القزوینی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الآمل</w:t>
      </w:r>
      <w:r>
        <w:rPr>
          <w:rFonts w:eastAsia="IRNazanin" w:cs="IRNazanin"/>
          <w:color w:val="111111"/>
          <w:sz w:val="28"/>
          <w:szCs w:val="28"/>
          <w:rtl w:val="true"/>
          <w:lang w:bidi="fa-IR"/>
        </w:rPr>
        <w:t>)</w:t>
      </w:r>
    </w:p>
    <w:p>
      <w:pPr>
        <w:pStyle w:val="Heading3"/>
        <w:numPr>
          <w:ilvl w:val="2"/>
          <w:numId w:val="1"/>
        </w:numPr>
        <w:rPr/>
      </w:pPr>
      <w:bookmarkStart w:id="1546" w:name="__RefHeading___Toc8585276_73709187"/>
      <w:bookmarkStart w:id="1547" w:name="_Toc701"/>
      <w:bookmarkEnd w:id="1546"/>
      <w:r>
        <w:rPr>
          <w:rtl w:val="true"/>
        </w:rPr>
        <w:t>شرح تفصیل وسائل الشیعة</w:t>
      </w:r>
      <w:bookmarkEnd w:id="154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لمؤلف المتن نفسه الحر العاملی رحمه الله، خرج منه مجلد فی المقدمات الأصولیة،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bookmarkStart w:id="1548" w:name="pg11719_135122"/>
    </w:p>
    <w:p>
      <w:pPr>
        <w:pStyle w:val="BookText"/>
        <w:rPr/>
      </w:pPr>
      <w:bookmarkEnd w:id="1548"/>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p>
    <w:p>
      <w:pPr>
        <w:pStyle w:val="Heading3"/>
        <w:numPr>
          <w:ilvl w:val="2"/>
          <w:numId w:val="1"/>
        </w:numPr>
        <w:rPr/>
      </w:pPr>
      <w:bookmarkStart w:id="1549" w:name="__RefHeading___Toc8585278_73709187"/>
      <w:bookmarkStart w:id="1550" w:name="_Toc702"/>
      <w:bookmarkEnd w:id="1549"/>
      <w:r>
        <w:rPr/>
        <w:t>513</w:t>
      </w:r>
      <w:r>
        <w:rPr>
          <w:rtl w:val="true"/>
        </w:rPr>
        <w:t xml:space="preserve">- </w:t>
      </w:r>
      <w:r>
        <w:rPr>
          <w:rtl w:val="true"/>
        </w:rPr>
        <w:t>شرح تفصیل وسائل الشیعة</w:t>
      </w:r>
      <w:bookmarkEnd w:id="1550"/>
    </w:p>
    <w:p>
      <w:pPr>
        <w:pStyle w:val="BookText"/>
        <w:rPr/>
      </w:pPr>
      <w:r>
        <w:rPr>
          <w:rFonts w:ascii="IRNazanin" w:hAnsi="IRNazanin" w:eastAsia="IRNazanin"/>
          <w:color w:val="111111"/>
          <w:sz w:val="28"/>
          <w:sz w:val="28"/>
          <w:szCs w:val="28"/>
          <w:rtl w:val="true"/>
          <w:lang w:bidi="fa-IR"/>
        </w:rPr>
        <w:t xml:space="preserve">للشیخ یوسف بن محمد البحرانی الحویزی معاصر المؤلف،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یتم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إلی إخراج ثلاث مجلدات منه و قد کانت عند شیخنا العلامة المیرزا حسین النوری المتوفی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انتقلت إلی سبطه الآغا ضیاء الدین النوری و أولها فی المقدمات الأصولیة، و الثانی فی الطهارة، و الثالث فی الصلاة</w:t>
      </w:r>
    </w:p>
    <w:p>
      <w:pPr>
        <w:pStyle w:val="Heading3"/>
        <w:numPr>
          <w:ilvl w:val="2"/>
          <w:numId w:val="1"/>
        </w:numPr>
        <w:rPr/>
      </w:pPr>
      <w:bookmarkStart w:id="1551" w:name="__RefHeading___Toc8585280_73709187"/>
      <w:bookmarkStart w:id="1552" w:name="_Toc703"/>
      <w:bookmarkEnd w:id="1551"/>
      <w:r>
        <w:rPr/>
        <w:t>514</w:t>
      </w:r>
      <w:r>
        <w:rPr>
          <w:rtl w:val="true"/>
        </w:rPr>
        <w:t xml:space="preserve">- </w:t>
      </w:r>
      <w:r>
        <w:rPr>
          <w:rtl w:val="true"/>
        </w:rPr>
        <w:t>شرح تقدمه تقویم الإیمان‏</w:t>
      </w:r>
      <w:bookmarkEnd w:id="1552"/>
    </w:p>
    <w:p>
      <w:pPr>
        <w:pStyle w:val="BookText"/>
        <w:rPr/>
      </w:pPr>
      <w:r>
        <w:rPr>
          <w:rFonts w:ascii="IRNazanin" w:hAnsi="IRNazanin" w:eastAsia="IRNazanin"/>
          <w:color w:val="111111"/>
          <w:sz w:val="28"/>
          <w:sz w:val="28"/>
          <w:szCs w:val="28"/>
          <w:rtl w:val="true"/>
          <w:lang w:bidi="fa-IR"/>
        </w:rPr>
        <w:t xml:space="preserve">لمؤلف المتن العلامة المحقق السید محمد باقر بن محمد الحسینی الأسترآبادی الشهیر بالمیر الداماد المتوفی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أشار إلیه فی جوابه علی استفتاء الأمیر أبی الحسن الفرهانی، 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تقدمه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p>
    <w:p>
      <w:pPr>
        <w:pStyle w:val="Heading3"/>
        <w:numPr>
          <w:ilvl w:val="2"/>
          <w:numId w:val="1"/>
        </w:numPr>
        <w:rPr/>
      </w:pPr>
      <w:bookmarkStart w:id="1553" w:name="__RefHeading___Toc8585282_73709187"/>
      <w:bookmarkStart w:id="1554" w:name="_Toc704"/>
      <w:bookmarkEnd w:id="1553"/>
      <w:r>
        <w:rPr>
          <w:rtl w:val="true"/>
        </w:rPr>
        <w:t>شرح تقویم الإیمان‏</w:t>
      </w:r>
      <w:bookmarkEnd w:id="1554"/>
    </w:p>
    <w:p>
      <w:pPr>
        <w:pStyle w:val="BookText"/>
        <w:rPr/>
      </w:pP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الحاشیة و بعنوان التصحیحات، و التقویمات کما سماه به، و إن عبر عنه هو فی أوله بالتعلیقات و احتملنا أن التصحیحات اسم آخر لتقویم الإیمان، و شرحه هو المعبر عنه بالتعلیقات و علی أی فهو غیر شرح تقدمه تقویم الإیمان المتقدم‏</w:t>
      </w:r>
    </w:p>
    <w:p>
      <w:pPr>
        <w:pStyle w:val="Heading3"/>
        <w:numPr>
          <w:ilvl w:val="2"/>
          <w:numId w:val="1"/>
        </w:numPr>
        <w:rPr/>
      </w:pPr>
      <w:bookmarkStart w:id="1555" w:name="__RefHeading___Toc8585284_73709187"/>
      <w:bookmarkStart w:id="1556" w:name="_Toc705"/>
      <w:bookmarkEnd w:id="1555"/>
      <w:r>
        <w:rPr>
          <w:rtl w:val="true"/>
        </w:rPr>
        <w:t>شرح تقویم الإیمان‏</w:t>
      </w:r>
      <w:bookmarkEnd w:id="1556"/>
    </w:p>
    <w:p>
      <w:pPr>
        <w:pStyle w:val="BookText"/>
        <w:rPr/>
      </w:pPr>
      <w:r>
        <w:rPr>
          <w:rFonts w:ascii="IRNazanin" w:hAnsi="IRNazanin" w:eastAsia="IRNazanin"/>
          <w:color w:val="111111"/>
          <w:sz w:val="28"/>
          <w:sz w:val="28"/>
          <w:szCs w:val="28"/>
          <w:rtl w:val="true"/>
          <w:lang w:bidi="fa-IR"/>
        </w:rPr>
        <w:t xml:space="preserve">یأتی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الحقائق</w:t>
      </w:r>
      <w:r>
        <w:rPr>
          <w:rFonts w:eastAsia="IRNazanin" w:cs="IRNazanin"/>
          <w:color w:val="111111"/>
          <w:sz w:val="28"/>
          <w:szCs w:val="28"/>
          <w:rtl w:val="true"/>
          <w:lang w:bidi="fa-IR"/>
        </w:rPr>
        <w:t>)</w:t>
      </w:r>
    </w:p>
    <w:p>
      <w:pPr>
        <w:pStyle w:val="Heading3"/>
        <w:numPr>
          <w:ilvl w:val="2"/>
          <w:numId w:val="1"/>
        </w:numPr>
        <w:rPr/>
      </w:pPr>
      <w:bookmarkStart w:id="1557" w:name="__RefHeading___Toc8585286_73709187"/>
      <w:bookmarkStart w:id="1558" w:name="_Toc706"/>
      <w:bookmarkEnd w:id="1557"/>
      <w:r>
        <w:rPr/>
        <w:t>515</w:t>
      </w:r>
      <w:r>
        <w:rPr>
          <w:rtl w:val="true"/>
        </w:rPr>
        <w:t xml:space="preserve">- </w:t>
      </w:r>
      <w:r>
        <w:rPr>
          <w:rtl w:val="true"/>
        </w:rPr>
        <w:t>شرح التقویم الرقومی‏</w:t>
      </w:r>
      <w:bookmarkEnd w:id="1558"/>
    </w:p>
    <w:p>
      <w:pPr>
        <w:pStyle w:val="BookText"/>
        <w:rPr/>
      </w:pPr>
      <w:r>
        <w:rPr>
          <w:rFonts w:ascii="IRNazanin" w:hAnsi="IRNazanin" w:eastAsia="IRNazanin"/>
          <w:color w:val="111111"/>
          <w:sz w:val="28"/>
          <w:sz w:val="28"/>
          <w:szCs w:val="28"/>
          <w:rtl w:val="true"/>
          <w:lang w:bidi="fa-IR"/>
        </w:rPr>
        <w:t>للشیخ إسماعیل بن علی نقی التبریزی المعاصر، ذکره فی فهرس کتبه‏</w:t>
      </w:r>
    </w:p>
    <w:p>
      <w:pPr>
        <w:pStyle w:val="Heading3"/>
        <w:numPr>
          <w:ilvl w:val="2"/>
          <w:numId w:val="1"/>
        </w:numPr>
        <w:rPr/>
      </w:pPr>
      <w:bookmarkStart w:id="1559" w:name="__RefHeading___Toc8585288_73709187"/>
      <w:bookmarkStart w:id="1560" w:name="_Toc707"/>
      <w:bookmarkEnd w:id="1559"/>
      <w:r>
        <w:rPr>
          <w:rtl w:val="true"/>
        </w:rPr>
        <w:t>شرح التکلیفیة الشهیدیة</w:t>
      </w:r>
      <w:bookmarkEnd w:id="1560"/>
    </w:p>
    <w:p>
      <w:pPr>
        <w:pStyle w:val="BookText"/>
        <w:rPr/>
      </w:pPr>
      <w:r>
        <w:rPr>
          <w:rFonts w:ascii="IRNazanin" w:hAnsi="IRNazanin" w:eastAsia="IRNazanin"/>
          <w:color w:val="111111"/>
          <w:sz w:val="28"/>
          <w:sz w:val="28"/>
          <w:szCs w:val="28"/>
          <w:rtl w:val="true"/>
          <w:lang w:bidi="fa-IR"/>
        </w:rPr>
        <w:t xml:space="preserve">للشیخ علی بن یونس البیاضی،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فی حرف الیاء، و قد أحال إلیه فی کتابه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p>
    <w:p>
      <w:pPr>
        <w:pStyle w:val="Heading3"/>
        <w:numPr>
          <w:ilvl w:val="2"/>
          <w:numId w:val="1"/>
        </w:numPr>
        <w:rPr/>
      </w:pPr>
      <w:bookmarkStart w:id="1561" w:name="__RefHeading___Toc8585290_73709187"/>
      <w:bookmarkStart w:id="1562" w:name="_Toc708"/>
      <w:bookmarkEnd w:id="1561"/>
      <w:r>
        <w:rPr/>
        <w:t>516</w:t>
      </w:r>
      <w:r>
        <w:rPr>
          <w:rtl w:val="true"/>
        </w:rPr>
        <w:t xml:space="preserve">- </w:t>
      </w:r>
      <w:r>
        <w:rPr>
          <w:rtl w:val="true"/>
        </w:rPr>
        <w:t>شرح تکملة التبصرة</w:t>
      </w:r>
      <w:bookmarkEnd w:id="156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حسن بن محمد باقر الموسوی القزوینی الحائری المشهور بالحاج آغا میر، تلمیذ شیخنا المولی محمد کاظم الخراسانی مؤلف المتن، و اسم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 فی شرح تکملة تبصرة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فاتنا ذکره فی‏ </w:t>
      </w:r>
      <w:bookmarkStart w:id="1563" w:name="pg11719_135123"/>
    </w:p>
    <w:p>
      <w:pPr>
        <w:pStyle w:val="BookText"/>
        <w:rPr/>
      </w:pPr>
      <w:bookmarkEnd w:id="1563"/>
      <w:r>
        <w:rPr>
          <w:rFonts w:ascii="IRNazanin" w:hAnsi="IRNazanin" w:eastAsia="IRNazanin"/>
          <w:color w:val="111111"/>
          <w:sz w:val="28"/>
          <w:sz w:val="28"/>
          <w:szCs w:val="28"/>
          <w:rtl w:val="true"/>
          <w:lang w:bidi="fa-IR"/>
        </w:rPr>
        <w:t>محله لعدم وقوفنا علیه بیومه‏</w:t>
      </w:r>
    </w:p>
    <w:p>
      <w:pPr>
        <w:pStyle w:val="Heading3"/>
        <w:numPr>
          <w:ilvl w:val="2"/>
          <w:numId w:val="1"/>
        </w:numPr>
        <w:rPr/>
      </w:pPr>
      <w:bookmarkStart w:id="1564" w:name="__RefHeading___Toc8585292_73709187"/>
      <w:bookmarkStart w:id="1565" w:name="_Toc709"/>
      <w:bookmarkEnd w:id="1564"/>
      <w:r>
        <w:rPr/>
        <w:t>517</w:t>
      </w:r>
      <w:r>
        <w:rPr>
          <w:rtl w:val="true"/>
        </w:rPr>
        <w:t xml:space="preserve">- </w:t>
      </w:r>
      <w:r>
        <w:rPr>
          <w:rtl w:val="true"/>
        </w:rPr>
        <w:t>شرح تلخیص البیان‏</w:t>
      </w:r>
      <w:bookmarkEnd w:id="1565"/>
    </w:p>
    <w:p>
      <w:pPr>
        <w:pStyle w:val="BookText"/>
        <w:rPr/>
      </w:pPr>
      <w:r>
        <w:rPr>
          <w:rFonts w:ascii="IRNazanin" w:hAnsi="IRNazanin" w:eastAsia="IRNazanin"/>
          <w:color w:val="111111"/>
          <w:sz w:val="28"/>
          <w:sz w:val="28"/>
          <w:szCs w:val="28"/>
          <w:rtl w:val="true"/>
          <w:lang w:bidi="fa-IR"/>
        </w:rPr>
        <w:t xml:space="preserve">مزجی، للسید جمال الدین عبد الله بن محمد الحسینی العجمی النحوی المعروف بنقره‏کار،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المحقق الکرکی فی بعض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علماء الأصحاب و قال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ألفه بفاس للأمیر منکلی 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الشرح و قد ألفه للأمیر منکلی بفاس إلخ فیظهر بقاؤه إلی عصره‏</w:t>
      </w:r>
    </w:p>
    <w:p>
      <w:pPr>
        <w:pStyle w:val="Heading3"/>
        <w:numPr>
          <w:ilvl w:val="2"/>
          <w:numId w:val="1"/>
        </w:numPr>
        <w:rPr/>
      </w:pPr>
      <w:bookmarkStart w:id="1566" w:name="__RefHeading___Toc8585294_73709187"/>
      <w:bookmarkStart w:id="1567" w:name="_Toc710"/>
      <w:bookmarkEnd w:id="1566"/>
      <w:r>
        <w:rPr>
          <w:rtl w:val="true"/>
        </w:rPr>
        <w:t>شرح تلخیص المرام فی معرفة الأحکام‏</w:t>
      </w:r>
      <w:bookmarkEnd w:id="1567"/>
    </w:p>
    <w:p>
      <w:pPr>
        <w:pStyle w:val="BookText"/>
        <w:rPr/>
      </w:pPr>
      <w:r>
        <w:rPr>
          <w:rFonts w:ascii="IRNazanin" w:hAnsi="IRNazanin" w:eastAsia="IRNazanin"/>
          <w:color w:val="111111"/>
          <w:sz w:val="28"/>
          <w:sz w:val="28"/>
          <w:szCs w:val="28"/>
          <w:rtl w:val="true"/>
          <w:lang w:bidi="fa-IR"/>
        </w:rPr>
        <w:t xml:space="preserve">لمؤلف متنه العلامة الحلی، و قد سماه 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الأحکام فی تصحیح تلخیص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الشهید 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تلخیص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نذکره باسمه الأصلی فی حرف الغین‏</w:t>
      </w:r>
    </w:p>
    <w:p>
      <w:pPr>
        <w:pStyle w:val="Heading3"/>
        <w:numPr>
          <w:ilvl w:val="2"/>
          <w:numId w:val="1"/>
        </w:numPr>
        <w:rPr/>
      </w:pPr>
      <w:bookmarkStart w:id="1568" w:name="__RefHeading___Toc8585296_73709187"/>
      <w:bookmarkStart w:id="1569" w:name="_Toc711"/>
      <w:bookmarkEnd w:id="1568"/>
      <w:r>
        <w:rPr>
          <w:rtl w:val="true"/>
        </w:rPr>
        <w:t>شرح تلخیص المرام‏</w:t>
      </w:r>
      <w:bookmarkEnd w:id="1569"/>
    </w:p>
    <w:p>
      <w:pPr>
        <w:pStyle w:val="BookText"/>
        <w:rPr/>
      </w:pPr>
      <w:r>
        <w:rPr>
          <w:rFonts w:ascii="IRNazanin" w:hAnsi="IRNazanin" w:eastAsia="IRNazanin"/>
          <w:color w:val="111111"/>
          <w:sz w:val="28"/>
          <w:sz w:val="28"/>
          <w:szCs w:val="28"/>
          <w:rtl w:val="true"/>
          <w:lang w:bidi="fa-IR"/>
        </w:rPr>
        <w:t xml:space="preserve">المذکور، للعلامة التقی المولی علی بن المیرزا خلیل الطهرانی النجفی المتوفی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p>
    <w:p>
      <w:pPr>
        <w:pStyle w:val="Heading3"/>
        <w:numPr>
          <w:ilvl w:val="2"/>
          <w:numId w:val="1"/>
        </w:numPr>
        <w:rPr/>
      </w:pPr>
      <w:bookmarkStart w:id="1570" w:name="__RefHeading___Toc8585298_73709187"/>
      <w:bookmarkStart w:id="1571" w:name="_Toc712"/>
      <w:bookmarkEnd w:id="1570"/>
      <w:r>
        <w:rPr>
          <w:rtl w:val="true"/>
        </w:rPr>
        <w:t>شرح تلخیص المرام‏</w:t>
      </w:r>
      <w:bookmarkEnd w:id="1571"/>
    </w:p>
    <w:p>
      <w:pPr>
        <w:pStyle w:val="BookText"/>
        <w:rPr/>
      </w:pPr>
      <w:r>
        <w:rPr>
          <w:rFonts w:ascii="IRNazanin" w:hAnsi="IRNazanin" w:eastAsia="IRNazanin"/>
          <w:color w:val="111111"/>
          <w:sz w:val="28"/>
          <w:sz w:val="28"/>
          <w:szCs w:val="28"/>
          <w:rtl w:val="true"/>
          <w:lang w:bidi="fa-IR"/>
        </w:rPr>
        <w:t xml:space="preserve">المذکور أیضا، لمحمد بن بهرام،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کما یأتی‏</w:t>
      </w:r>
    </w:p>
    <w:p>
      <w:pPr>
        <w:pStyle w:val="Heading3"/>
        <w:numPr>
          <w:ilvl w:val="2"/>
          <w:numId w:val="1"/>
        </w:numPr>
        <w:rPr/>
      </w:pPr>
      <w:bookmarkStart w:id="1572" w:name="__RefHeading___Toc8585300_73709187"/>
      <w:bookmarkStart w:id="1573" w:name="_Toc713"/>
      <w:bookmarkEnd w:id="1572"/>
      <w:r>
        <w:rPr/>
        <w:t>518</w:t>
      </w:r>
      <w:r>
        <w:rPr>
          <w:rtl w:val="true"/>
        </w:rPr>
        <w:t xml:space="preserve">- </w:t>
      </w:r>
      <w:r>
        <w:rPr>
          <w:rtl w:val="true"/>
        </w:rPr>
        <w:t>شرح تلخیص المفتاح‏</w:t>
      </w:r>
      <w:bookmarkEnd w:id="1573"/>
    </w:p>
    <w:p>
      <w:pPr>
        <w:pStyle w:val="BookText"/>
        <w:rPr/>
      </w:pPr>
      <w:r>
        <w:rPr>
          <w:rFonts w:ascii="IRNazanin" w:hAnsi="IRNazanin" w:eastAsia="IRNazanin"/>
          <w:color w:val="111111"/>
          <w:sz w:val="28"/>
          <w:sz w:val="28"/>
          <w:szCs w:val="28"/>
          <w:rtl w:val="true"/>
          <w:lang w:bidi="fa-IR"/>
        </w:rPr>
        <w:t xml:space="preserve">فارسی، للمولی الآغا هادی بن المولی صالح المازندرانی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رأیت منه قطعة فی خصوص شرح قسم التشبیه من أقسام علم البیان‏</w:t>
      </w:r>
    </w:p>
    <w:p>
      <w:pPr>
        <w:pStyle w:val="Heading3"/>
        <w:numPr>
          <w:ilvl w:val="2"/>
          <w:numId w:val="1"/>
        </w:numPr>
        <w:rPr/>
      </w:pPr>
      <w:bookmarkStart w:id="1574" w:name="__RefHeading___Toc8585302_73709187"/>
      <w:bookmarkStart w:id="1575" w:name="_Toc714"/>
      <w:bookmarkEnd w:id="1574"/>
      <w:r>
        <w:rPr/>
        <w:t>519</w:t>
      </w:r>
      <w:r>
        <w:rPr>
          <w:rtl w:val="true"/>
        </w:rPr>
        <w:t xml:space="preserve">- </w:t>
      </w:r>
      <w:r>
        <w:rPr>
          <w:rtl w:val="true"/>
        </w:rPr>
        <w:t>شرح التلویحات‏</w:t>
      </w:r>
      <w:bookmarkEnd w:id="157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شهاب الدین یحیی بن حبش السهروردی المقتول سنة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الشرح للإمام العلامة و الحبر الفهامة قدوة الحکماء الأماثل و مقدم العلماء الأفاضل سعد بن منصور بن سعد بن الحسن المکنی بابن کمونة قدس الله نفسه و طیب رمسه بمحمد و آله الطاهرین کذا وصف علی ظهر المجلد </w:t>
      </w:r>
      <w:bookmarkStart w:id="1576" w:name="pg11719_135124"/>
    </w:p>
    <w:p>
      <w:pPr>
        <w:pStyle w:val="BookText"/>
        <w:rPr/>
      </w:pPr>
      <w:bookmarkEnd w:id="1576"/>
      <w:r>
        <w:rPr>
          <w:rFonts w:ascii="IRNazanin" w:hAnsi="IRNazanin" w:eastAsia="IRNazanin"/>
          <w:color w:val="111111"/>
          <w:sz w:val="28"/>
          <w:sz w:val="28"/>
          <w:szCs w:val="28"/>
          <w:rtl w:val="true"/>
          <w:lang w:bidi="fa-IR"/>
        </w:rPr>
        <w:t xml:space="preserve">الثانی الموجود أوله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بخط قدیم یقارب عصر المصنف و هو من أول الفن الثانی فی الطبیعی الذی هو فی أربعة مراصد الأول فی أمور تعم الأجسام فی ثلاثة موارد، و هو شرح بقال أقول و قد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جده کمونة بالإسرائیلی و فی مواضع أخر بالیهودی حطا لمکانة هذا العالم الجلیل، و قد نسی أن الله تعالی یخرج الحی من المیت‏</w:t>
      </w:r>
    </w:p>
    <w:p>
      <w:pPr>
        <w:pStyle w:val="Heading3"/>
        <w:numPr>
          <w:ilvl w:val="2"/>
          <w:numId w:val="1"/>
        </w:numPr>
        <w:rPr/>
      </w:pPr>
      <w:bookmarkStart w:id="1577" w:name="__RefHeading___Toc8585304_73709187"/>
      <w:bookmarkStart w:id="1578" w:name="_Toc715"/>
      <w:bookmarkEnd w:id="1577"/>
      <w:r>
        <w:rPr>
          <w:rtl w:val="true"/>
        </w:rPr>
        <w:t>شرح التلویحات‏</w:t>
      </w:r>
      <w:bookmarkEnd w:id="1578"/>
    </w:p>
    <w:p>
      <w:pPr>
        <w:pStyle w:val="BookText"/>
        <w:rPr/>
      </w:pPr>
      <w:r>
        <w:rPr>
          <w:rFonts w:ascii="IRNazanin" w:hAnsi="IRNazanin" w:eastAsia="IRNazanin"/>
          <w:color w:val="111111"/>
          <w:sz w:val="28"/>
          <w:sz w:val="28"/>
          <w:szCs w:val="28"/>
          <w:rtl w:val="true"/>
          <w:lang w:bidi="fa-IR"/>
        </w:rPr>
        <w:t xml:space="preserve">للعلامة الحلی،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المشکلات من کتاب التلویحات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p>
    <w:p>
      <w:pPr>
        <w:pStyle w:val="Heading3"/>
        <w:numPr>
          <w:ilvl w:val="2"/>
          <w:numId w:val="1"/>
        </w:numPr>
        <w:rPr/>
      </w:pPr>
      <w:bookmarkStart w:id="1579" w:name="__RefHeading___Toc8585306_73709187"/>
      <w:bookmarkStart w:id="1580" w:name="_Toc716"/>
      <w:bookmarkEnd w:id="1579"/>
      <w:r>
        <w:rPr/>
        <w:t>520</w:t>
      </w:r>
      <w:r>
        <w:rPr>
          <w:rtl w:val="true"/>
        </w:rPr>
        <w:t xml:space="preserve">- </w:t>
      </w:r>
      <w:r>
        <w:rPr>
          <w:rtl w:val="true"/>
        </w:rPr>
        <w:t>شرح تمهید القواعد</w:t>
      </w:r>
      <w:bookmarkEnd w:id="1580"/>
    </w:p>
    <w:p>
      <w:pPr>
        <w:pStyle w:val="BookText"/>
        <w:rPr/>
      </w:pPr>
      <w:r>
        <w:rPr>
          <w:rFonts w:ascii="IRNazanin" w:hAnsi="IRNazanin" w:eastAsia="IRNazanin"/>
          <w:color w:val="111111"/>
          <w:sz w:val="28"/>
          <w:sz w:val="28"/>
          <w:szCs w:val="28"/>
          <w:rtl w:val="true"/>
          <w:lang w:bidi="fa-IR"/>
        </w:rPr>
        <w:t xml:space="preserve">للسید المیرزا عسکری إمام الجمعة فی المشهد الرضوی بخراسان، ابن المیرزا هدایة الله بن المیرزا مهدی الرضوی الشهید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ناقص‏</w:t>
      </w:r>
    </w:p>
    <w:p>
      <w:pPr>
        <w:pStyle w:val="Heading3"/>
        <w:numPr>
          <w:ilvl w:val="2"/>
          <w:numId w:val="1"/>
        </w:numPr>
        <w:rPr/>
      </w:pPr>
      <w:bookmarkStart w:id="1581" w:name="__RefHeading___Toc8585308_73709187"/>
      <w:bookmarkStart w:id="1582" w:name="_Toc717"/>
      <w:bookmarkEnd w:id="1581"/>
      <w:r>
        <w:rPr/>
        <w:t>521</w:t>
      </w:r>
      <w:r>
        <w:rPr>
          <w:rtl w:val="true"/>
        </w:rPr>
        <w:t xml:space="preserve">- </w:t>
      </w:r>
      <w:r>
        <w:rPr>
          <w:rtl w:val="true"/>
        </w:rPr>
        <w:t>شرح توحید الصدوق‏</w:t>
      </w:r>
      <w:bookmarkEnd w:id="1582"/>
    </w:p>
    <w:p>
      <w:pPr>
        <w:pStyle w:val="BookText"/>
        <w:rPr/>
      </w:pPr>
      <w:r>
        <w:rPr>
          <w:rFonts w:ascii="IRNazanin" w:hAnsi="IRNazanin" w:eastAsia="IRNazanin"/>
          <w:color w:val="111111"/>
          <w:sz w:val="28"/>
          <w:sz w:val="28"/>
          <w:szCs w:val="28"/>
          <w:rtl w:val="true"/>
          <w:lang w:bidi="fa-IR"/>
        </w:rPr>
        <w:t xml:space="preserve">للمولی المحقق محمد باقر بن محمد مؤمن السبزواری المدفون بمشهد الرضا علیه السلام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هو فارسی‏</w:t>
      </w:r>
    </w:p>
    <w:p>
      <w:pPr>
        <w:pStyle w:val="Heading3"/>
        <w:numPr>
          <w:ilvl w:val="2"/>
          <w:numId w:val="1"/>
        </w:numPr>
        <w:rPr/>
      </w:pPr>
      <w:bookmarkStart w:id="1583" w:name="__RefHeading___Toc8585310_73709187"/>
      <w:bookmarkStart w:id="1584" w:name="_Toc718"/>
      <w:bookmarkEnd w:id="1583"/>
      <w:r>
        <w:rPr/>
        <w:t>522</w:t>
      </w:r>
      <w:r>
        <w:rPr>
          <w:rtl w:val="true"/>
        </w:rPr>
        <w:t xml:space="preserve">- </w:t>
      </w:r>
      <w:r>
        <w:rPr>
          <w:rtl w:val="true"/>
        </w:rPr>
        <w:t>شرح توحید الصدوق‏</w:t>
      </w:r>
      <w:bookmarkEnd w:id="158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الحکیم العارف القاضی محمد سعید بن محمد مفید القمی تلمیذ المحدث الفیض و الملقب بحکیم کوچک، و الذی کان معظما عند الشاه عباس الثانی و قد تلمذ علی جماعة غیر الفیض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رجب علی التبریزی، و المولی عبد الرزاق اللاهیجی، و غیرهما، رأیت منه أکثر من نسخه إحداها أربع مجلدات کلها موجودة فی کرمانشاه اثنان منها عند العلامة حیدر قلی خان الشهیر بالسردار الکابلی، و آخران عند بعض السادة هناک” کرمانشاه”، و علی هذه النسخة إجازة من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کریم، و قد أوردها الحجة المرحوم المیرزا محمد الطهرانی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إجازات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أوردها الفاضل المعاصر الأصفهانی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ثانیة أوقفها العلامة المقدس‏ </w:t>
      </w:r>
      <w:bookmarkStart w:id="1585" w:name="pg11719_135125"/>
    </w:p>
    <w:p>
      <w:pPr>
        <w:pStyle w:val="BookText"/>
        <w:rPr/>
      </w:pPr>
      <w:bookmarkEnd w:id="1585"/>
      <w:r>
        <w:rPr>
          <w:rFonts w:ascii="IRNazanin" w:hAnsi="IRNazanin" w:eastAsia="IRNazanin"/>
          <w:color w:val="111111"/>
          <w:sz w:val="28"/>
          <w:sz w:val="28"/>
          <w:szCs w:val="28"/>
          <w:rtl w:val="true"/>
          <w:lang w:bidi="fa-IR"/>
        </w:rPr>
        <w:t>السید محسن الأعرجی بخطه علی أولاده ثم غیرهم، و قد رأیتها عند حفیده السید عیسی بن جعفر الأعرجی، و رأیت نسخه من المجلد الثانی فقط عند بعض الفضلاء فی النجف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الثالث فی معنی الواحد و التوحید و الموحد إلخ و رأیت ثلاث مجلدات غیر الرابع عند الفاضل الشیخ نصرة الله بیات الملقب بشیخ العراقین فی طهران، و رأیت المجلد الأول و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عبد الحسین شیخ العراقین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أول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و حنانیک یا سبوح یا قدوس اللهم کی نسبحک کثیرا و نذکرک کثیرا إلخ فرغ منه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هو ظاهر من تاریخه، و نسخه من المجلد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فی آخرها إجازة الشارح بخطه لتلمیذه، و نسخه من المجلد الأول مع رسائل للشارح عند الشیخ علی مردان فی النجف أیضا</w:t>
      </w:r>
    </w:p>
    <w:p>
      <w:pPr>
        <w:pStyle w:val="Heading3"/>
        <w:numPr>
          <w:ilvl w:val="2"/>
          <w:numId w:val="1"/>
        </w:numPr>
        <w:rPr/>
      </w:pPr>
      <w:bookmarkStart w:id="1586" w:name="__RefHeading___Toc8585312_73709187"/>
      <w:bookmarkStart w:id="1587" w:name="_Toc719"/>
      <w:bookmarkEnd w:id="1586"/>
      <w:r>
        <w:rPr/>
        <w:t>523</w:t>
      </w:r>
      <w:r>
        <w:rPr>
          <w:rtl w:val="true"/>
        </w:rPr>
        <w:t xml:space="preserve">- </w:t>
      </w:r>
      <w:r>
        <w:rPr>
          <w:rtl w:val="true"/>
        </w:rPr>
        <w:t>شرح توحید الصدوق‏</w:t>
      </w:r>
      <w:bookmarkEnd w:id="1587"/>
    </w:p>
    <w:p>
      <w:pPr>
        <w:pStyle w:val="BookText"/>
        <w:rPr/>
      </w:pPr>
      <w:r>
        <w:rPr>
          <w:rFonts w:ascii="IRNazanin" w:hAnsi="IRNazanin" w:eastAsia="IRNazanin"/>
          <w:color w:val="111111"/>
          <w:sz w:val="28"/>
          <w:sz w:val="28"/>
          <w:szCs w:val="28"/>
          <w:rtl w:val="true"/>
          <w:lang w:bidi="fa-IR"/>
        </w:rPr>
        <w:t>للأمیر محمد علی نائب الصدارة بقم‏</w:t>
      </w:r>
    </w:p>
    <w:p>
      <w:pPr>
        <w:pStyle w:val="Heading3"/>
        <w:numPr>
          <w:ilvl w:val="2"/>
          <w:numId w:val="1"/>
        </w:numPr>
        <w:rPr/>
      </w:pPr>
      <w:bookmarkStart w:id="1588" w:name="__RefHeading___Toc8585314_73709187"/>
      <w:bookmarkStart w:id="1589" w:name="_Toc720"/>
      <w:bookmarkEnd w:id="1588"/>
      <w:r>
        <w:rPr>
          <w:rtl w:val="true"/>
        </w:rPr>
        <w:t>شرح توحید الصدوق‏</w:t>
      </w:r>
      <w:bookmarkEnd w:id="1589"/>
    </w:p>
    <w:p>
      <w:pPr>
        <w:pStyle w:val="BookText"/>
        <w:rPr/>
      </w:pPr>
      <w:r>
        <w:rPr>
          <w:rFonts w:ascii="IRNazanin" w:hAnsi="IRNazanin" w:eastAsia="IRNazanin"/>
          <w:color w:val="111111"/>
          <w:sz w:val="28"/>
          <w:sz w:val="28"/>
          <w:szCs w:val="28"/>
          <w:rtl w:val="true"/>
          <w:lang w:bidi="fa-IR"/>
        </w:rPr>
        <w:t xml:space="preserve">للمحدث الجزائری، السید نعمة الله بن عبد الله التستری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الوحید فی شرح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p>
    <w:p>
      <w:pPr>
        <w:pStyle w:val="Heading3"/>
        <w:numPr>
          <w:ilvl w:val="2"/>
          <w:numId w:val="1"/>
        </w:numPr>
        <w:rPr/>
      </w:pPr>
      <w:bookmarkStart w:id="1590" w:name="__RefHeading___Toc8585316_73709187"/>
      <w:bookmarkStart w:id="1591" w:name="_Toc721"/>
      <w:bookmarkEnd w:id="1590"/>
      <w:r>
        <w:rPr/>
        <w:t>524</w:t>
      </w:r>
      <w:r>
        <w:rPr>
          <w:rtl w:val="true"/>
        </w:rPr>
        <w:t xml:space="preserve">- </w:t>
      </w:r>
      <w:r>
        <w:rPr>
          <w:rtl w:val="true"/>
        </w:rPr>
        <w:t>شرح التوحید من کتاب الکافی‏</w:t>
      </w:r>
      <w:bookmarkEnd w:id="1591"/>
    </w:p>
    <w:p>
      <w:pPr>
        <w:pStyle w:val="BookText"/>
        <w:rPr/>
      </w:pPr>
      <w:r>
        <w:rPr>
          <w:rFonts w:ascii="IRNazanin" w:hAnsi="IRNazanin" w:eastAsia="IRNazanin"/>
          <w:color w:val="111111"/>
          <w:sz w:val="28"/>
          <w:sz w:val="28"/>
          <w:szCs w:val="28"/>
          <w:rtl w:val="true"/>
          <w:lang w:bidi="fa-IR"/>
        </w:rPr>
        <w:t xml:space="preserve">للمولی أحمد الشریف ابن المولی کمال کتبه فی عصر الشاه سلطان حسین الصفوی، فلعله ابن کمال الدین حسین الذی کان سبط المولی محمد تقی المجلسی، و الذی کان له ولدان محمد باقر و میرزا أحمد 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w:t>
      </w:r>
      <w:r>
        <w:rPr>
          <w:rFonts w:eastAsia="IRNazanin" w:cs="IRNazanin"/>
          <w:color w:val="111111"/>
          <w:sz w:val="28"/>
          <w:szCs w:val="28"/>
          <w:rtl w:val="true"/>
          <w:lang w:bidi="fa-IR"/>
        </w:rPr>
        <w:t>)</w:t>
      </w:r>
    </w:p>
    <w:p>
      <w:pPr>
        <w:pStyle w:val="Heading3"/>
        <w:numPr>
          <w:ilvl w:val="2"/>
          <w:numId w:val="1"/>
        </w:numPr>
        <w:rPr/>
      </w:pPr>
      <w:bookmarkStart w:id="1592" w:name="__RefHeading___Toc8585318_73709187"/>
      <w:bookmarkStart w:id="1593" w:name="_Toc722"/>
      <w:bookmarkEnd w:id="1592"/>
      <w:r>
        <w:rPr>
          <w:rtl w:val="true"/>
        </w:rPr>
        <w:t>شرح توحید أصول الکافی‏</w:t>
      </w:r>
      <w:bookmarkEnd w:id="1593"/>
    </w:p>
    <w:p>
      <w:pPr>
        <w:pStyle w:val="BookText"/>
        <w:rPr/>
      </w:pPr>
      <w:r>
        <w:rPr>
          <w:rFonts w:ascii="IRNazanin" w:hAnsi="IRNazanin" w:eastAsia="IRNazanin"/>
          <w:color w:val="111111"/>
          <w:sz w:val="28"/>
          <w:sz w:val="28"/>
          <w:szCs w:val="28"/>
          <w:rtl w:val="true"/>
          <w:lang w:bidi="fa-IR"/>
        </w:rPr>
        <w:t xml:space="preserve">للمولی صدرا،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99</w:t>
      </w:r>
    </w:p>
    <w:p>
      <w:pPr>
        <w:pStyle w:val="Heading3"/>
        <w:numPr>
          <w:ilvl w:val="2"/>
          <w:numId w:val="1"/>
        </w:numPr>
        <w:rPr/>
      </w:pPr>
      <w:bookmarkStart w:id="1594" w:name="__RefHeading___Toc8585320_73709187"/>
      <w:bookmarkStart w:id="1595" w:name="_Toc723"/>
      <w:bookmarkEnd w:id="1594"/>
      <w:r>
        <w:rPr/>
        <w:t>525</w:t>
      </w:r>
      <w:r>
        <w:rPr>
          <w:rtl w:val="true"/>
        </w:rPr>
        <w:t xml:space="preserve">- </w:t>
      </w:r>
      <w:r>
        <w:rPr>
          <w:rtl w:val="true"/>
        </w:rPr>
        <w:t>شرح توحید المفضل‏</w:t>
      </w:r>
      <w:bookmarkEnd w:id="159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باقر بن إسماعیل الواعظ الکجوری الطهرانی المتوفی بالمشهد الرضوی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أخوه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کبیر مرتب علی‏ </w:t>
      </w:r>
      <w:bookmarkStart w:id="1596" w:name="pg11719_135126"/>
    </w:p>
    <w:p>
      <w:pPr>
        <w:pStyle w:val="BookText"/>
        <w:rPr/>
      </w:pPr>
      <w:bookmarkEnd w:id="1596"/>
      <w:r>
        <w:rPr>
          <w:rFonts w:ascii="IRNazanin" w:hAnsi="IRNazanin" w:eastAsia="IRNazanin"/>
          <w:color w:val="111111"/>
          <w:sz w:val="28"/>
          <w:sz w:val="28"/>
          <w:szCs w:val="28"/>
          <w:rtl w:val="true"/>
          <w:lang w:bidi="fa-IR"/>
        </w:rPr>
        <w:t xml:space="preserve">ثلاثین مجلسا عناوینها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عشرین ألف بیت‏</w:t>
      </w:r>
    </w:p>
    <w:p>
      <w:pPr>
        <w:pStyle w:val="Heading3"/>
        <w:numPr>
          <w:ilvl w:val="2"/>
          <w:numId w:val="1"/>
        </w:numPr>
        <w:rPr/>
      </w:pPr>
      <w:bookmarkStart w:id="1597" w:name="__RefHeading___Toc8585322_73709187"/>
      <w:bookmarkStart w:id="1598" w:name="_Toc724"/>
      <w:bookmarkEnd w:id="1597"/>
      <w:r>
        <w:rPr/>
        <w:t>526</w:t>
      </w:r>
      <w:r>
        <w:rPr>
          <w:rtl w:val="true"/>
        </w:rPr>
        <w:t xml:space="preserve">- </w:t>
      </w:r>
      <w:r>
        <w:rPr>
          <w:rtl w:val="true"/>
        </w:rPr>
        <w:t>شرح توحید المفضل‏</w:t>
      </w:r>
      <w:bookmarkEnd w:id="1598"/>
    </w:p>
    <w:p>
      <w:pPr>
        <w:pStyle w:val="BookText"/>
        <w:rPr/>
      </w:pPr>
      <w:r>
        <w:rPr>
          <w:rFonts w:ascii="IRNazanin" w:hAnsi="IRNazanin" w:eastAsia="IRNazanin"/>
          <w:color w:val="111111"/>
          <w:sz w:val="28"/>
          <w:sz w:val="28"/>
          <w:szCs w:val="28"/>
          <w:rtl w:val="true"/>
          <w:lang w:bidi="fa-IR"/>
        </w:rPr>
        <w:t xml:space="preserve">للطبیب الأدیب الشیخ محمد بن صادق الخلیلی النجفی المولود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عمد فیه إلی شرح المجلس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یتعلق بأحوال المادیات و ما فی العالم السفلی، و کیفیة خلق الإنسان و تطوره إلی غیر ذلک، و قد طبع جزؤه الأول فی النجف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599" w:name="__RefHeading___Toc8585324_73709187"/>
      <w:bookmarkStart w:id="1600" w:name="_Toc725"/>
      <w:bookmarkEnd w:id="1599"/>
      <w:r>
        <w:rPr/>
        <w:t>527</w:t>
      </w:r>
      <w:r>
        <w:rPr>
          <w:rtl w:val="true"/>
        </w:rPr>
        <w:t xml:space="preserve">- </w:t>
      </w:r>
      <w:r>
        <w:rPr>
          <w:rtl w:val="true"/>
        </w:rPr>
        <w:t>شرح توحید المفضل‏</w:t>
      </w:r>
      <w:bookmarkEnd w:id="1600"/>
    </w:p>
    <w:p>
      <w:pPr>
        <w:pStyle w:val="BookText"/>
        <w:rPr/>
      </w:pPr>
      <w:r>
        <w:rPr>
          <w:rFonts w:ascii="IRNazanin" w:hAnsi="IRNazanin" w:eastAsia="IRNazanin"/>
          <w:color w:val="111111"/>
          <w:sz w:val="28"/>
          <w:sz w:val="28"/>
          <w:szCs w:val="28"/>
          <w:rtl w:val="true"/>
          <w:lang w:bidi="fa-IR"/>
        </w:rPr>
        <w:t xml:space="preserve">و ترجمته بالفارسیة، للفاضل المستبصر فخر الدین الماورائی التبریزی، ألفه بعد استبصاره للحاج نظر علی فی سنة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میرزا باقر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تبریز، و رأیت منه نسخه عند السید محمد الخوانساری الأصفهانی نزیل الکاظمیة المتوفی بها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جان‏آفرین پاک را</w:t>
      </w:r>
    </w:p>
    <w:p>
      <w:pPr>
        <w:pStyle w:val="BookText"/>
        <w:rPr/>
      </w:pPr>
      <w:r>
        <w:rPr>
          <w:rFonts w:ascii="IRNazanin" w:hAnsi="IRNazanin" w:eastAsia="IRNazanin"/>
          <w:color w:val="111111"/>
          <w:sz w:val="28"/>
          <w:sz w:val="28"/>
          <w:szCs w:val="28"/>
          <w:rtl w:val="true"/>
          <w:lang w:bidi="fa-IR"/>
        </w:rPr>
        <w:t>آنکه ایمان داد مشتی خاک را</w:t>
      </w:r>
    </w:p>
    <w:p>
      <w:pPr>
        <w:pStyle w:val="Heading3"/>
        <w:numPr>
          <w:ilvl w:val="2"/>
          <w:numId w:val="1"/>
        </w:numPr>
        <w:rPr/>
      </w:pPr>
      <w:bookmarkStart w:id="1601" w:name="__RefHeading___Toc8585326_73709187"/>
      <w:bookmarkStart w:id="1602" w:name="_Toc726"/>
      <w:bookmarkEnd w:id="1601"/>
      <w:r>
        <w:rPr/>
        <w:t>528</w:t>
      </w:r>
      <w:r>
        <w:rPr>
          <w:rtl w:val="true"/>
        </w:rPr>
        <w:t xml:space="preserve">- </w:t>
      </w:r>
      <w:r>
        <w:rPr>
          <w:rtl w:val="true"/>
        </w:rPr>
        <w:t>شرح تهافت الفلاسفة</w:t>
      </w:r>
      <w:bookmarkEnd w:id="1602"/>
    </w:p>
    <w:p>
      <w:pPr>
        <w:pStyle w:val="BookText"/>
        <w:rPr/>
      </w:pPr>
      <w:r>
        <w:rPr>
          <w:rFonts w:ascii="IRNazanin" w:hAnsi="IRNazanin" w:eastAsia="IRNazanin"/>
          <w:color w:val="111111"/>
          <w:sz w:val="28"/>
          <w:sz w:val="28"/>
          <w:szCs w:val="28"/>
          <w:rtl w:val="true"/>
          <w:lang w:bidi="fa-IR"/>
        </w:rPr>
        <w:t xml:space="preserve">للمحقق نصیر الملة و الدین الخواجة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نور 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إسلامبول‏</w:t>
      </w:r>
    </w:p>
    <w:p>
      <w:pPr>
        <w:pStyle w:val="Heading3"/>
        <w:numPr>
          <w:ilvl w:val="2"/>
          <w:numId w:val="1"/>
        </w:numPr>
        <w:rPr/>
      </w:pPr>
      <w:bookmarkStart w:id="1603" w:name="__RefHeading___Toc8585328_73709187"/>
      <w:bookmarkStart w:id="1604" w:name="_Toc727"/>
      <w:bookmarkEnd w:id="1603"/>
      <w:r>
        <w:rPr/>
        <w:t>529</w:t>
      </w:r>
      <w:r>
        <w:rPr>
          <w:rtl w:val="true"/>
        </w:rPr>
        <w:t xml:space="preserve">- </w:t>
      </w:r>
      <w:r>
        <w:rPr>
          <w:rtl w:val="true"/>
        </w:rPr>
        <w:t>شرح التهذیب‏</w:t>
      </w:r>
      <w:bookmarkEnd w:id="1604"/>
    </w:p>
    <w:p>
      <w:pPr>
        <w:pStyle w:val="BookText"/>
        <w:rPr/>
      </w:pPr>
      <w:r>
        <w:rPr>
          <w:rFonts w:ascii="IRNazanin" w:hAnsi="IRNazanin" w:eastAsia="IRNazanin"/>
          <w:color w:val="111111"/>
          <w:sz w:val="28"/>
          <w:sz w:val="28"/>
          <w:szCs w:val="28"/>
          <w:rtl w:val="true"/>
          <w:lang w:bidi="fa-IR"/>
        </w:rPr>
        <w:t xml:space="preserve">فی الإمامة لأبی أحمد بن الحسن بن علی الفلکی الطوسی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شهرآشوب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p>
    <w:p>
      <w:pPr>
        <w:pStyle w:val="Heading3"/>
        <w:numPr>
          <w:ilvl w:val="2"/>
          <w:numId w:val="1"/>
        </w:numPr>
        <w:rPr/>
      </w:pPr>
      <w:bookmarkStart w:id="1605" w:name="__RefHeading___Toc8585330_73709187"/>
      <w:bookmarkStart w:id="1606" w:name="_Toc728"/>
      <w:bookmarkEnd w:id="1605"/>
      <w:r>
        <w:rPr>
          <w:rtl w:val="true"/>
        </w:rPr>
        <w:t>تهذیب الأحکام‏</w:t>
      </w:r>
      <w:bookmarkEnd w:id="1606"/>
    </w:p>
    <w:p>
      <w:pPr>
        <w:pStyle w:val="Heading3"/>
        <w:numPr>
          <w:ilvl w:val="2"/>
          <w:numId w:val="1"/>
        </w:numPr>
        <w:rPr/>
      </w:pPr>
      <w:bookmarkStart w:id="1607" w:name="__RefHeading___Toc8585332_73709187"/>
      <w:bookmarkStart w:id="1608" w:name="_Toc729"/>
      <w:bookmarkEnd w:id="1607"/>
      <w:r>
        <w:rPr>
          <w:rtl w:val="true"/>
        </w:rPr>
        <w:t>بیان</w:t>
      </w:r>
      <w:bookmarkEnd w:id="160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 الطائفة أبی جعفر محمد بن الحسن بن علی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هو أحد الکتب الأربعة و المجامیع الحدیثیة القدیمة المعول علیها عند الشیعة الإمامیة من لدن تألیفها حتی الآن، و قد ذکرناه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وجود الجزء الأول من نسخه الأصل التی هی بخط مؤلفه قدس الله روحه، کما فصلنا ما یتعلق به من أهمیة و عدد أحادیث و ما ألف حوله من الکتب کانتخاب و تهذیب و ترتیب و غیر ذلک، و أشرنا إلی عدد کبیر من شروح الکتاب و حواشیه، </w:t>
      </w:r>
      <w:bookmarkStart w:id="1609" w:name="pg11719_135127"/>
    </w:p>
    <w:p>
      <w:pPr>
        <w:pStyle w:val="BookText"/>
        <w:rPr/>
      </w:pPr>
      <w:bookmarkEnd w:id="1609"/>
      <w:r>
        <w:rPr>
          <w:rFonts w:ascii="IRNazanin" w:hAnsi="IRNazanin" w:eastAsia="IRNazanin"/>
          <w:color w:val="111111"/>
          <w:sz w:val="28"/>
          <w:sz w:val="28"/>
          <w:szCs w:val="28"/>
          <w:rtl w:val="true"/>
          <w:lang w:bidi="fa-IR"/>
        </w:rPr>
        <w:t>و نذکر هنا من الشروح ما لم یکن له اسم خاص و نحیل إلی مواضع أسماء الباقی‏</w:t>
      </w:r>
    </w:p>
    <w:p>
      <w:pPr>
        <w:pStyle w:val="Heading3"/>
        <w:numPr>
          <w:ilvl w:val="2"/>
          <w:numId w:val="1"/>
        </w:numPr>
        <w:rPr/>
      </w:pPr>
      <w:bookmarkStart w:id="1610" w:name="__RefHeading___Toc8585334_73709187"/>
      <w:bookmarkStart w:id="1611" w:name="_Toc730"/>
      <w:bookmarkEnd w:id="1610"/>
      <w:r>
        <w:rPr/>
        <w:t>530</w:t>
      </w:r>
      <w:r>
        <w:rPr>
          <w:rtl w:val="true"/>
        </w:rPr>
        <w:t xml:space="preserve">- </w:t>
      </w:r>
      <w:r>
        <w:rPr>
          <w:rtl w:val="true"/>
        </w:rPr>
        <w:t>شرح التهذیب‏</w:t>
      </w:r>
      <w:bookmarkEnd w:id="1611"/>
    </w:p>
    <w:p>
      <w:pPr>
        <w:pStyle w:val="BookText"/>
        <w:rPr/>
      </w:pPr>
      <w:r>
        <w:rPr>
          <w:rFonts w:ascii="IRNazanin" w:hAnsi="IRNazanin" w:eastAsia="IRNazanin"/>
          <w:color w:val="111111"/>
          <w:sz w:val="28"/>
          <w:sz w:val="28"/>
          <w:szCs w:val="28"/>
          <w:rtl w:val="true"/>
          <w:lang w:bidi="fa-IR"/>
        </w:rPr>
        <w:t xml:space="preserve">للشیخ أحمد بن إسماعیل الجزائری النجفی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خرج منه قطعة من أوله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المؤلف تلمیذ المولی أبی الحسن الشریف، و المیر محمد صالح الخاتون‏آبادی‏</w:t>
      </w:r>
    </w:p>
    <w:p>
      <w:pPr>
        <w:pStyle w:val="Heading3"/>
        <w:numPr>
          <w:ilvl w:val="2"/>
          <w:numId w:val="1"/>
        </w:numPr>
        <w:rPr/>
      </w:pPr>
      <w:bookmarkStart w:id="1612" w:name="__RefHeading___Toc8585336_73709187"/>
      <w:bookmarkStart w:id="1613" w:name="_Toc731"/>
      <w:bookmarkEnd w:id="1612"/>
      <w:r>
        <w:rPr/>
        <w:t>531</w:t>
      </w:r>
      <w:r>
        <w:rPr>
          <w:rtl w:val="true"/>
        </w:rPr>
        <w:t xml:space="preserve">- </w:t>
      </w:r>
      <w:r>
        <w:rPr>
          <w:rtl w:val="true"/>
        </w:rPr>
        <w:t>شرح التهذیب‏</w:t>
      </w:r>
      <w:bookmarkEnd w:id="1613"/>
    </w:p>
    <w:p>
      <w:pPr>
        <w:pStyle w:val="BookText"/>
        <w:rPr/>
      </w:pPr>
      <w:r>
        <w:rPr>
          <w:rFonts w:ascii="IRNazanin" w:hAnsi="IRNazanin" w:eastAsia="IRNazanin"/>
          <w:color w:val="111111"/>
          <w:sz w:val="28"/>
          <w:sz w:val="28"/>
          <w:szCs w:val="28"/>
          <w:rtl w:val="true"/>
          <w:lang w:bidi="fa-IR"/>
        </w:rPr>
        <w:t xml:space="preserve">للمولی محمد أمین بن محمد شریف الأسترآبادی الأخباری المتوفی بمکة المعظمة سنة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لکنه لم یتم،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w:t>
      </w:r>
    </w:p>
    <w:p>
      <w:pPr>
        <w:pStyle w:val="Heading3"/>
        <w:numPr>
          <w:ilvl w:val="2"/>
          <w:numId w:val="1"/>
        </w:numPr>
        <w:rPr/>
      </w:pPr>
      <w:bookmarkStart w:id="1614" w:name="__RefHeading___Toc8585338_73709187"/>
      <w:bookmarkStart w:id="1615" w:name="_Toc732"/>
      <w:bookmarkEnd w:id="1614"/>
      <w:r>
        <w:rPr>
          <w:rtl w:val="true"/>
        </w:rPr>
        <w:t>شرح التهذیب‏</w:t>
      </w:r>
      <w:bookmarkEnd w:id="1615"/>
    </w:p>
    <w:p>
      <w:pPr>
        <w:pStyle w:val="BookText"/>
        <w:rPr/>
      </w:pPr>
      <w:r>
        <w:rPr>
          <w:rFonts w:ascii="IRNazanin" w:hAnsi="IRNazanin" w:eastAsia="IRNazanin"/>
          <w:color w:val="111111"/>
          <w:sz w:val="28"/>
          <w:sz w:val="28"/>
          <w:szCs w:val="28"/>
          <w:rtl w:val="true"/>
          <w:lang w:bidi="fa-IR"/>
        </w:rPr>
        <w:t xml:space="preserve">للعلامة المولی محمد باقر بن محمد تقی المجلسی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خرج منه إلی آخر النکاح فی مجلد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عبد الحسین شیخ العراقین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علیه السلام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1616" w:name="__RefHeading___Toc8585340_73709187"/>
      <w:bookmarkStart w:id="1617" w:name="_Toc733"/>
      <w:bookmarkEnd w:id="1616"/>
      <w:r>
        <w:rPr/>
        <w:t>532</w:t>
      </w:r>
      <w:r>
        <w:rPr>
          <w:rtl w:val="true"/>
        </w:rPr>
        <w:t xml:space="preserve">- </w:t>
      </w:r>
      <w:r>
        <w:rPr>
          <w:rtl w:val="true"/>
        </w:rPr>
        <w:t>شرح التهذیب‏</w:t>
      </w:r>
      <w:bookmarkEnd w:id="1617"/>
    </w:p>
    <w:p>
      <w:pPr>
        <w:pStyle w:val="BookText"/>
        <w:rPr/>
      </w:pPr>
      <w:r>
        <w:rPr>
          <w:rFonts w:ascii="IRNazanin" w:hAnsi="IRNazanin" w:eastAsia="IRNazanin"/>
          <w:color w:val="111111"/>
          <w:sz w:val="28"/>
          <w:sz w:val="28"/>
          <w:szCs w:val="28"/>
          <w:rtl w:val="true"/>
          <w:lang w:bidi="fa-IR"/>
        </w:rPr>
        <w:t>لبعض المتأخرین عن العلامة المجلسی و المحدث الجزائری لأنه ینقل فیه عن شرحیهما، و عنوانه بعد 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المعنی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المتن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اللغة، المعنی، و هکذا، رأیته فی بعض مکتبات النجف الأشرف‏</w:t>
      </w:r>
    </w:p>
    <w:p>
      <w:pPr>
        <w:pStyle w:val="Heading3"/>
        <w:numPr>
          <w:ilvl w:val="2"/>
          <w:numId w:val="1"/>
        </w:numPr>
        <w:rPr/>
      </w:pPr>
      <w:bookmarkStart w:id="1618" w:name="__RefHeading___Toc8585342_73709187"/>
      <w:bookmarkStart w:id="1619" w:name="_Toc734"/>
      <w:bookmarkEnd w:id="1618"/>
      <w:r>
        <w:rPr>
          <w:rtl w:val="true"/>
        </w:rPr>
        <w:t>شرح التهذیب‏</w:t>
      </w:r>
      <w:bookmarkEnd w:id="161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للمجلسی الکبیر المولی محمد تقی بن مقصود علی الأصفهانی المتوفی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آنفا، خرج منه بعضه، و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عد ولده العلامة الباقر فی إجازته للأمیر أبی الحسن الأسترآبادی من تصانیف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بعضه إلخ کما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1620" w:name="pg11719_135128"/>
    </w:p>
    <w:p>
      <w:pPr>
        <w:pStyle w:val="Heading3"/>
        <w:numPr>
          <w:ilvl w:val="2"/>
          <w:numId w:val="1"/>
        </w:numPr>
        <w:rPr/>
      </w:pPr>
      <w:bookmarkStart w:id="1621" w:name="__RefHeading___Toc8585344_73709187"/>
      <w:bookmarkStart w:id="1622" w:name="_Toc735"/>
      <w:bookmarkEnd w:id="1620"/>
      <w:bookmarkEnd w:id="1621"/>
      <w:r>
        <w:rPr>
          <w:rtl w:val="true"/>
        </w:rPr>
        <w:t>شرح التهذیب‏</w:t>
      </w:r>
      <w:bookmarkEnd w:id="1622"/>
    </w:p>
    <w:p>
      <w:pPr>
        <w:pStyle w:val="BookText"/>
        <w:rPr/>
      </w:pPr>
      <w:r>
        <w:rPr>
          <w:rFonts w:ascii="IRNazanin" w:hAnsi="IRNazanin" w:eastAsia="IRNazanin"/>
          <w:color w:val="111111"/>
          <w:sz w:val="28"/>
          <w:sz w:val="28"/>
          <w:szCs w:val="28"/>
          <w:rtl w:val="true"/>
          <w:lang w:bidi="fa-IR"/>
        </w:rPr>
        <w:t xml:space="preserve">للمولی الأجل محمد طاهر بن محمد حسین الشیرازی الأخباری القمی النجفی، من مشایخ العلامتین المجلسی و الحر العاملی، المدفون بقم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خلف مرقد زکریا بن آدم، رأیت النقل عنه فی بعض الحواشی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p>
    <w:p>
      <w:pPr>
        <w:pStyle w:val="Heading3"/>
        <w:numPr>
          <w:ilvl w:val="2"/>
          <w:numId w:val="1"/>
        </w:numPr>
        <w:rPr/>
      </w:pPr>
      <w:bookmarkStart w:id="1623" w:name="__RefHeading___Toc8585346_73709187"/>
      <w:bookmarkStart w:id="1624" w:name="_Toc736"/>
      <w:bookmarkEnd w:id="1623"/>
      <w:r>
        <w:rPr/>
        <w:t>533</w:t>
      </w:r>
      <w:r>
        <w:rPr>
          <w:rtl w:val="true"/>
        </w:rPr>
        <w:t xml:space="preserve">- </w:t>
      </w:r>
      <w:r>
        <w:rPr>
          <w:rtl w:val="true"/>
        </w:rPr>
        <w:t>شرح التهذیب‏</w:t>
      </w:r>
      <w:bookmarkEnd w:id="1624"/>
    </w:p>
    <w:p>
      <w:pPr>
        <w:pStyle w:val="BookText"/>
        <w:rPr/>
      </w:pPr>
      <w:r>
        <w:rPr>
          <w:rFonts w:ascii="IRNazanin" w:hAnsi="IRNazanin" w:eastAsia="IRNazanin"/>
          <w:color w:val="111111"/>
          <w:sz w:val="28"/>
          <w:sz w:val="28"/>
          <w:szCs w:val="28"/>
          <w:rtl w:val="true"/>
          <w:lang w:bidi="fa-IR"/>
        </w:rPr>
        <w:t xml:space="preserve">للشیخ عبد اللطیف بن علی بن أحمد بن أبی جامع العاملی تلمیذ الشیخ البهائی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المعارف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کما فی فهرسها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p>
    <w:p>
      <w:pPr>
        <w:pStyle w:val="Heading3"/>
        <w:numPr>
          <w:ilvl w:val="2"/>
          <w:numId w:val="1"/>
        </w:numPr>
        <w:rPr/>
      </w:pPr>
      <w:bookmarkStart w:id="1625" w:name="__RefHeading___Toc8585348_73709187"/>
      <w:bookmarkStart w:id="1626" w:name="_Toc737"/>
      <w:bookmarkEnd w:id="1625"/>
      <w:r>
        <w:rPr/>
        <w:t>534</w:t>
      </w:r>
      <w:r>
        <w:rPr>
          <w:rtl w:val="true"/>
        </w:rPr>
        <w:t xml:space="preserve">- </w:t>
      </w:r>
      <w:r>
        <w:rPr>
          <w:rtl w:val="true"/>
        </w:rPr>
        <w:t>شرح التهذیب‏</w:t>
      </w:r>
      <w:bookmarkEnd w:id="1626"/>
    </w:p>
    <w:p>
      <w:pPr>
        <w:pStyle w:val="BookText"/>
        <w:rPr/>
      </w:pPr>
      <w:r>
        <w:rPr>
          <w:rFonts w:ascii="IRNazanin" w:hAnsi="IRNazanin" w:eastAsia="IRNazanin"/>
          <w:color w:val="111111"/>
          <w:sz w:val="28"/>
          <w:sz w:val="28"/>
          <w:szCs w:val="28"/>
          <w:rtl w:val="true"/>
          <w:lang w:bidi="fa-IR"/>
        </w:rPr>
        <w:t xml:space="preserve">للمولی عبد الله بن المولی محمد تقی المجلسی أوسط أولاد أبیه و المتوفی ببلاد الهند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لم یتم،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مشهد خراسان و لا یخلو من فوائد، و قد تعرض فیه لکلام أستاذه المحقق الخوانساری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الدروس</w:t>
      </w:r>
      <w:r>
        <w:rPr>
          <w:rFonts w:eastAsia="IRNazanin" w:cs="IRNazanin"/>
          <w:color w:val="111111"/>
          <w:sz w:val="28"/>
          <w:szCs w:val="28"/>
          <w:rtl w:val="true"/>
          <w:lang w:bidi="fa-IR"/>
        </w:rPr>
        <w:t>)</w:t>
      </w:r>
    </w:p>
    <w:p>
      <w:pPr>
        <w:pStyle w:val="Heading3"/>
        <w:numPr>
          <w:ilvl w:val="2"/>
          <w:numId w:val="1"/>
        </w:numPr>
        <w:rPr/>
      </w:pPr>
      <w:bookmarkStart w:id="1627" w:name="__RefHeading___Toc8585350_73709187"/>
      <w:bookmarkStart w:id="1628" w:name="_Toc738"/>
      <w:bookmarkEnd w:id="1627"/>
      <w:r>
        <w:rPr>
          <w:rtl w:val="true"/>
        </w:rPr>
        <w:t>شرح التهذیب‏</w:t>
      </w:r>
      <w:bookmarkEnd w:id="1628"/>
    </w:p>
    <w:p>
      <w:pPr>
        <w:pStyle w:val="BookText"/>
        <w:rPr/>
      </w:pPr>
      <w:r>
        <w:rPr>
          <w:rFonts w:ascii="IRNazanin" w:hAnsi="IRNazanin" w:eastAsia="IRNazanin"/>
          <w:color w:val="111111"/>
          <w:sz w:val="28"/>
          <w:sz w:val="28"/>
          <w:szCs w:val="28"/>
          <w:rtl w:val="true"/>
          <w:lang w:bidi="fa-IR"/>
        </w:rPr>
        <w:t xml:space="preserve">للمولی عبد الله بن الحسین التستری مر بعنوان الحاشیة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السید نعمة الله الجزائری فی شرحه‏</w:t>
      </w:r>
    </w:p>
    <w:p>
      <w:pPr>
        <w:pStyle w:val="Heading3"/>
        <w:numPr>
          <w:ilvl w:val="2"/>
          <w:numId w:val="1"/>
        </w:numPr>
        <w:rPr/>
      </w:pPr>
      <w:bookmarkStart w:id="1629" w:name="__RefHeading___Toc8585352_73709187"/>
      <w:bookmarkStart w:id="1630" w:name="_Toc739"/>
      <w:bookmarkEnd w:id="1629"/>
      <w:r>
        <w:rPr/>
        <w:t>535</w:t>
      </w:r>
      <w:r>
        <w:rPr>
          <w:rtl w:val="true"/>
        </w:rPr>
        <w:t xml:space="preserve">- </w:t>
      </w:r>
      <w:r>
        <w:rPr>
          <w:rtl w:val="true"/>
        </w:rPr>
        <w:t>شرح التهذیب‏</w:t>
      </w:r>
      <w:bookmarkEnd w:id="1630"/>
    </w:p>
    <w:p>
      <w:pPr>
        <w:pStyle w:val="BookText"/>
        <w:rPr/>
      </w:pPr>
      <w:r>
        <w:rPr>
          <w:rFonts w:ascii="IRNazanin" w:hAnsi="IRNazanin" w:eastAsia="IRNazanin"/>
          <w:color w:val="111111"/>
          <w:sz w:val="28"/>
          <w:sz w:val="28"/>
          <w:szCs w:val="28"/>
          <w:rtl w:val="true"/>
          <w:lang w:bidi="fa-IR"/>
        </w:rPr>
        <w:t xml:space="preserve">للشیخ المدقق محمد بن الحسن الشیروانی المتوفی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صهر المولی المجلسی‏</w:t>
      </w:r>
    </w:p>
    <w:p>
      <w:pPr>
        <w:pStyle w:val="Heading3"/>
        <w:numPr>
          <w:ilvl w:val="2"/>
          <w:numId w:val="1"/>
        </w:numPr>
        <w:rPr/>
      </w:pPr>
      <w:bookmarkStart w:id="1631" w:name="__RefHeading___Toc8585354_73709187"/>
      <w:bookmarkStart w:id="1632" w:name="_Toc740"/>
      <w:bookmarkEnd w:id="1631"/>
      <w:r>
        <w:rPr>
          <w:rtl w:val="true"/>
        </w:rPr>
        <w:t>شرح التهذیب‏</w:t>
      </w:r>
      <w:bookmarkEnd w:id="1632"/>
    </w:p>
    <w:p>
      <w:pPr>
        <w:pStyle w:val="BookText"/>
        <w:rPr/>
      </w:pPr>
      <w:r>
        <w:rPr>
          <w:rFonts w:ascii="IRNazanin" w:hAnsi="IRNazanin" w:eastAsia="IRNazanin"/>
          <w:color w:val="111111"/>
          <w:sz w:val="28"/>
          <w:sz w:val="28"/>
          <w:szCs w:val="28"/>
          <w:rtl w:val="true"/>
          <w:lang w:bidi="fa-IR"/>
        </w:rPr>
        <w:t xml:space="preserve">للشیخ أبی جعفر محمد بن الحسن بن زین الدین الشهید الثانی تلمیذ المیرزا محمد الرجالی و المتوفی بمکة المکرمة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بعنوان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أقول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 و هی إلی مبحث شکوک الرکعات، و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أرسل رسوله بالهدی إلی تهذیب الأحکام، و نشکرک یا من أوضح مسائل الحلال و الحرام إلخ و نسخه ثانیة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باقر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تبریز کتبت علی نسخه الأصل التی هی بخط المؤلف، و التی فرغ منها فی الاثنین الثالث عشر من محرم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تنتهی إلی حدیث الکلینی فی الصلاة بالثعالب و الفنک و السنجاب من باب ما یجوز </w:t>
      </w:r>
      <w:bookmarkStart w:id="1633" w:name="pg11719_135129"/>
    </w:p>
    <w:p>
      <w:pPr>
        <w:pStyle w:val="BookText"/>
        <w:rPr/>
      </w:pPr>
      <w:bookmarkEnd w:id="1633"/>
      <w:r>
        <w:rPr>
          <w:rFonts w:ascii="IRNazanin" w:hAnsi="IRNazanin" w:eastAsia="IRNazanin"/>
          <w:color w:val="111111"/>
          <w:sz w:val="28"/>
          <w:sz w:val="28"/>
          <w:szCs w:val="28"/>
          <w:rtl w:val="true"/>
          <w:lang w:bidi="fa-IR"/>
        </w:rPr>
        <w:t>فیه الصلاة من لباس المصلی و قد ألفه صاحبه قبل تألیف کتابه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التنبیه فی شرح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عبر عنه فی المعاهد بالحاشیة لذلک ذکرناه مع الحواشی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p>
    <w:p>
      <w:pPr>
        <w:pStyle w:val="Heading3"/>
        <w:numPr>
          <w:ilvl w:val="2"/>
          <w:numId w:val="1"/>
        </w:numPr>
        <w:rPr/>
      </w:pPr>
      <w:bookmarkStart w:id="1634" w:name="__RefHeading___Toc8585356_73709187"/>
      <w:bookmarkStart w:id="1635" w:name="_Toc741"/>
      <w:bookmarkEnd w:id="1634"/>
      <w:r>
        <w:rPr>
          <w:rtl w:val="true"/>
        </w:rPr>
        <w:t>شرح التهذیب‏</w:t>
      </w:r>
      <w:bookmarkEnd w:id="1635"/>
    </w:p>
    <w:p>
      <w:pPr>
        <w:pStyle w:val="BookText"/>
        <w:rPr/>
      </w:pPr>
      <w:r>
        <w:rPr>
          <w:rFonts w:ascii="IRNazanin" w:hAnsi="IRNazanin" w:eastAsia="IRNazanin"/>
          <w:color w:val="111111"/>
          <w:sz w:val="28"/>
          <w:sz w:val="28"/>
          <w:szCs w:val="28"/>
          <w:rtl w:val="true"/>
          <w:lang w:bidi="fa-IR"/>
        </w:rPr>
        <w:t xml:space="preserve">للسید محمد بن علی بن أبی الحسن الموسوی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ذکره مع الحواشی أیضا فی ج </w:t>
      </w:r>
      <w:r>
        <w:rPr>
          <w:rFonts w:eastAsia="IRNazanin" w:cs="IRNazanin"/>
          <w:color w:val="111111"/>
          <w:sz w:val="28"/>
          <w:szCs w:val="28"/>
          <w:lang w:bidi="fa-IR"/>
        </w:rPr>
        <w:t>6</w:t>
      </w:r>
    </w:p>
    <w:p>
      <w:pPr>
        <w:pStyle w:val="Heading3"/>
        <w:numPr>
          <w:ilvl w:val="2"/>
          <w:numId w:val="1"/>
        </w:numPr>
        <w:rPr/>
      </w:pPr>
      <w:bookmarkStart w:id="1636" w:name="__RefHeading___Toc8585358_73709187"/>
      <w:bookmarkStart w:id="1637" w:name="_Toc742"/>
      <w:bookmarkEnd w:id="1636"/>
      <w:r>
        <w:rPr>
          <w:rtl w:val="true"/>
        </w:rPr>
        <w:t>شرح التهذیب‏</w:t>
      </w:r>
      <w:bookmarkEnd w:id="1637"/>
    </w:p>
    <w:p>
      <w:pPr>
        <w:pStyle w:val="BookText"/>
        <w:rPr/>
      </w:pPr>
      <w:r>
        <w:rPr>
          <w:rFonts w:ascii="IRNazanin" w:hAnsi="IRNazanin" w:eastAsia="IRNazanin"/>
          <w:color w:val="111111"/>
          <w:sz w:val="28"/>
          <w:sz w:val="28"/>
          <w:szCs w:val="28"/>
          <w:rtl w:val="true"/>
          <w:lang w:bidi="fa-IR"/>
        </w:rPr>
        <w:t xml:space="preserve">للسید الأجل المحدث الجزائری السید نعمة الله بن عبد الله التستری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کبیر فی ثمان مجلدات، ذکره سبطه فی إجازته الکبیرة، 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منه المجلد الخامس و السابع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الغین مفصلا</w:t>
      </w:r>
    </w:p>
    <w:p>
      <w:pPr>
        <w:pStyle w:val="Heading3"/>
        <w:numPr>
          <w:ilvl w:val="2"/>
          <w:numId w:val="1"/>
        </w:numPr>
        <w:rPr/>
      </w:pPr>
      <w:bookmarkStart w:id="1638" w:name="__RefHeading___Toc8585360_73709187"/>
      <w:bookmarkStart w:id="1639" w:name="_Toc743"/>
      <w:bookmarkEnd w:id="1638"/>
      <w:r>
        <w:rPr>
          <w:rtl w:val="true"/>
        </w:rPr>
        <w:t>شرح التهذیب‏</w:t>
      </w:r>
      <w:bookmarkEnd w:id="1639"/>
    </w:p>
    <w:p>
      <w:pPr>
        <w:pStyle w:val="BookText"/>
        <w:rPr/>
      </w:pPr>
      <w:r>
        <w:rPr>
          <w:rFonts w:ascii="IRNazanin" w:hAnsi="IRNazanin" w:eastAsia="IRNazanin"/>
          <w:color w:val="111111"/>
          <w:sz w:val="28"/>
          <w:sz w:val="28"/>
          <w:szCs w:val="28"/>
          <w:rtl w:val="true"/>
          <w:lang w:bidi="fa-IR"/>
        </w:rPr>
        <w:t xml:space="preserve">للمحدث الجزائری، و هو أکبر و أقدم من سابقة،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المیم، قال سبطه السید عبد الله الجزائری فی إجازته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شرحه المبسوط علی التهذیب قدیما فی اثنی عشر مجلدا و اختصر منه شرحه الآخر المتداول فعلا و کذا قال سبطه الآخر السید عبد اللطیف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شرحه الکبیر فی اثنی عشر مجلدا و هذا المتداول فی ثمانی مجلدات مختصر منه إلخ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بعض مجلدات الشرح الکبیر هذا بخط المؤلف الشریف، تاریخ فراغه من بعضها سنة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من بعضها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من بعضها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تاریخ فراغه من بعض مجلدات الشرح الصغیر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بخطه عند السید آغا التستری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صرح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 الصافیة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سمی شرح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البحور الزاخرة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عدل عنه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صاحب کشف الحجب” منه جزءان أحدهما المجلد الخامس من أول الصلاة إلی الجنائز، و المجلد السابع من الدیون إلی الإجارات، أول الخامس</w:t>
      </w:r>
      <w:r>
        <w:rPr>
          <w:rFonts w:eastAsia="IRNazanin" w:cs="IRNazanin"/>
          <w:color w:val="111111"/>
          <w:sz w:val="28"/>
          <w:szCs w:val="28"/>
          <w:rtl w:val="true"/>
          <w:lang w:bidi="fa-IR"/>
        </w:rPr>
        <w:t xml:space="preserve">: </w:t>
      </w:r>
      <w:bookmarkStart w:id="1640" w:name="pg11719_135130"/>
    </w:p>
    <w:p>
      <w:pPr>
        <w:pStyle w:val="BookText"/>
        <w:rPr/>
      </w:pPr>
      <w:bookmarkEnd w:id="1640"/>
      <w:r>
        <w:rPr>
          <w:rFonts w:ascii="IRNazanin" w:hAnsi="IRNazanin" w:eastAsia="IRNazanin"/>
          <w:color w:val="111111"/>
          <w:sz w:val="28"/>
          <w:sz w:val="28"/>
          <w:szCs w:val="28"/>
          <w:rtl w:val="true"/>
          <w:lang w:bidi="fa-IR"/>
        </w:rPr>
        <w:t xml:space="preserve">الحمد لله الذی جعل أحادیث أهل البیت مائدة العالمین إلخ فرغ منه یوم الثلاثاء آخر ربیع الآخر سنة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تستر، و أول المجلد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ما أنعم حمدا کثیرا إلخ و هذان الجزءان من الشرح الصغیر الأخیر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فراغه من الشرح الکبیر قبل هذه السنین کما ذکرنا، و یوجد الجزء الثالث منه فی بعض مکتبات قم أوله باب السنة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موثق، و الثانی مجهول، و الثالث موثق، و الرابع ضعیف، و الخامس مجهول‏</w:t>
      </w:r>
    </w:p>
    <w:p>
      <w:pPr>
        <w:pStyle w:val="Heading3"/>
        <w:numPr>
          <w:ilvl w:val="2"/>
          <w:numId w:val="1"/>
        </w:numPr>
        <w:rPr/>
      </w:pPr>
      <w:bookmarkStart w:id="1641" w:name="__RefHeading___Toc8585362_73709187"/>
      <w:bookmarkStart w:id="1642" w:name="_Toc744"/>
      <w:bookmarkEnd w:id="1641"/>
      <w:r>
        <w:rPr>
          <w:rtl w:val="true"/>
        </w:rPr>
        <w:t>شرح التهذیب‏</w:t>
      </w:r>
      <w:bookmarkEnd w:id="1642"/>
    </w:p>
    <w:p>
      <w:pPr>
        <w:pStyle w:val="BookText"/>
        <w:rPr/>
      </w:pPr>
      <w:r>
        <w:rPr>
          <w:rFonts w:ascii="IRNazanin" w:hAnsi="IRNazanin" w:eastAsia="IRNazanin"/>
          <w:color w:val="111111"/>
          <w:sz w:val="28"/>
          <w:sz w:val="28"/>
          <w:szCs w:val="28"/>
          <w:rtl w:val="true"/>
          <w:lang w:bidi="fa-IR"/>
        </w:rPr>
        <w:t xml:space="preserve">للسید السعید الشهید القاضی نور الله بن شریف الحسینی المرعشی المستشهد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p>
    <w:p>
      <w:pPr>
        <w:pStyle w:val="Heading3"/>
        <w:numPr>
          <w:ilvl w:val="2"/>
          <w:numId w:val="1"/>
        </w:numPr>
        <w:rPr/>
      </w:pPr>
      <w:bookmarkStart w:id="1643" w:name="__RefHeading___Toc8585364_73709187"/>
      <w:bookmarkStart w:id="1644" w:name="_Toc745"/>
      <w:bookmarkEnd w:id="1643"/>
      <w:r>
        <w:rPr/>
        <w:t>536</w:t>
      </w:r>
      <w:r>
        <w:rPr>
          <w:rtl w:val="true"/>
        </w:rPr>
        <w:t xml:space="preserve">- </w:t>
      </w:r>
      <w:r>
        <w:rPr>
          <w:rtl w:val="true"/>
        </w:rPr>
        <w:t>شرح تهذیب البیان‏</w:t>
      </w:r>
      <w:bookmarkEnd w:id="1644"/>
    </w:p>
    <w:p>
      <w:pPr>
        <w:pStyle w:val="BookText"/>
        <w:rPr/>
      </w:pPr>
      <w:r>
        <w:rPr>
          <w:rFonts w:ascii="IRNazanin" w:hAnsi="IRNazanin" w:eastAsia="IRNazanin"/>
          <w:color w:val="111111"/>
          <w:sz w:val="28"/>
          <w:sz w:val="28"/>
          <w:szCs w:val="28"/>
          <w:rtl w:val="true"/>
          <w:lang w:bidi="fa-IR"/>
        </w:rPr>
        <w:t xml:space="preserve">فی النحو تألیف البهائی، للشیخ محمد بن علی بن محمد الحرفوشی الحریری العاملی المتوفی سنة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تلمیذ السید نور الدین أخی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الراوی عن ابن أبی الدنیا المعمر المغربی، حکی بعض الأفاضل أنه موجود فی إحدی مکتبات النجف الأشرف‏</w:t>
      </w:r>
    </w:p>
    <w:p>
      <w:pPr>
        <w:pStyle w:val="Heading3"/>
        <w:numPr>
          <w:ilvl w:val="2"/>
          <w:numId w:val="1"/>
        </w:numPr>
        <w:rPr/>
      </w:pPr>
      <w:bookmarkStart w:id="1645" w:name="__RefHeading___Toc8585366_73709187"/>
      <w:bookmarkStart w:id="1646" w:name="_Toc746"/>
      <w:bookmarkEnd w:id="1645"/>
      <w:r>
        <w:rPr>
          <w:rtl w:val="true"/>
        </w:rPr>
        <w:t>شرح تهذیب البیان‏</w:t>
      </w:r>
      <w:bookmarkEnd w:id="1646"/>
    </w:p>
    <w:p>
      <w:pPr>
        <w:pStyle w:val="BookText"/>
        <w:rPr/>
      </w:pPr>
      <w:r>
        <w:rPr>
          <w:rFonts w:ascii="IRNazanin" w:hAnsi="IRNazanin" w:eastAsia="IRNazanin"/>
          <w:color w:val="111111"/>
          <w:sz w:val="28"/>
          <w:sz w:val="28"/>
          <w:szCs w:val="28"/>
          <w:rtl w:val="true"/>
          <w:lang w:bidi="fa-IR"/>
        </w:rPr>
        <w:t xml:space="preserve">المذکور، للمحدث الجزائری السید نعمة الله بن عبد الله الموسوی التستری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1647" w:name="__RefHeading___Toc8585368_73709187"/>
      <w:bookmarkStart w:id="1648" w:name="_Toc747"/>
      <w:bookmarkEnd w:id="1647"/>
      <w:r>
        <w:rPr/>
        <w:t>537</w:t>
      </w:r>
      <w:r>
        <w:rPr>
          <w:rtl w:val="true"/>
        </w:rPr>
        <w:t xml:space="preserve">- </w:t>
      </w:r>
      <w:r>
        <w:rPr>
          <w:rtl w:val="true"/>
        </w:rPr>
        <w:t>شرح تهذیب الکلام‏</w:t>
      </w:r>
      <w:bookmarkEnd w:id="1648"/>
    </w:p>
    <w:p>
      <w:pPr>
        <w:pStyle w:val="BookText"/>
        <w:rPr/>
      </w:pPr>
      <w:r>
        <w:rPr>
          <w:rFonts w:ascii="IRNazanin" w:hAnsi="IRNazanin" w:eastAsia="IRNazanin"/>
          <w:color w:val="111111"/>
          <w:sz w:val="28"/>
          <w:sz w:val="28"/>
          <w:szCs w:val="28"/>
          <w:rtl w:val="true"/>
          <w:lang w:bidi="fa-IR"/>
        </w:rPr>
        <w:t>للتفتازانی، للمولی محمد أمین بن الآغا محمد سعید الأشرف بن المولی محمد صالح المازندرانی، ذکره المیرزا حیدر علی فی إجازته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شرح مبسوط عندی” المیرزا حیدر علی” نسخته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شرح مزجی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تتلی من أوراق</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الأطباق آیات توحیده إلخ ألفه لولده محمد الملقب بالکریم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بخط ملا آغا رضا بن المشهدی جانی بیک و قد وهبها </w:t>
      </w:r>
      <w:bookmarkStart w:id="1649" w:name="pg11719_135131"/>
    </w:p>
    <w:p>
      <w:pPr>
        <w:pStyle w:val="BookText"/>
        <w:rPr/>
      </w:pPr>
      <w:bookmarkEnd w:id="1649"/>
      <w:r>
        <w:rPr>
          <w:rFonts w:ascii="IRNazanin" w:hAnsi="IRNazanin" w:eastAsia="IRNazanin"/>
          <w:color w:val="111111"/>
          <w:sz w:val="28"/>
          <w:sz w:val="28"/>
          <w:szCs w:val="28"/>
          <w:rtl w:val="true"/>
          <w:lang w:bidi="fa-IR"/>
        </w:rPr>
        <w:t xml:space="preserve">لولده محمد إبراهیم 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650" w:name="__RefHeading___Toc8585370_73709187"/>
      <w:bookmarkStart w:id="1651" w:name="_Toc748"/>
      <w:bookmarkEnd w:id="1650"/>
      <w:r>
        <w:rPr>
          <w:rtl w:val="true"/>
        </w:rPr>
        <w:t>تهذیب المنطق و الکلام‏</w:t>
      </w:r>
      <w:bookmarkEnd w:id="1651"/>
    </w:p>
    <w:p>
      <w:pPr>
        <w:pStyle w:val="Heading3"/>
        <w:numPr>
          <w:ilvl w:val="2"/>
          <w:numId w:val="1"/>
        </w:numPr>
        <w:rPr/>
      </w:pPr>
      <w:bookmarkStart w:id="1652" w:name="__RefHeading___Toc8585372_73709187"/>
      <w:bookmarkStart w:id="1653" w:name="_Toc749"/>
      <w:bookmarkEnd w:id="1652"/>
      <w:r>
        <w:rPr>
          <w:rtl w:val="true"/>
        </w:rPr>
        <w:t>بیان</w:t>
      </w:r>
      <w:bookmarkEnd w:id="1653"/>
    </w:p>
    <w:p>
      <w:pPr>
        <w:pStyle w:val="BookText"/>
        <w:rPr/>
      </w:pPr>
      <w:r>
        <w:rPr>
          <w:rFonts w:ascii="IRNazanin" w:hAnsi="IRNazanin" w:eastAsia="IRNazanin"/>
          <w:color w:val="111111"/>
          <w:sz w:val="28"/>
          <w:sz w:val="28"/>
          <w:szCs w:val="28"/>
          <w:rtl w:val="true"/>
          <w:lang w:bidi="fa-IR"/>
        </w:rPr>
        <w:t xml:space="preserve">هذا الکتاب من مؤلفات العلامة الشهیر التفتازانی المتوفی سنة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ألفه فی أواخر عمره سنة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فی أوج عظمته العلمیة، و قد رتبه علی قسمین أولهما فی المنطق و هو أحسن و أدق و أمتن ما صنف فیه تقریبا، فقد اختصر مقاصده ببیان واف و أسلوب بدیع لذلک أجمع المتأخرون عنه من الخاصة و العامة علی أهمیته و عکف العلماء و المحققون و المؤلفون علی تدریسه و شرحه و التعلیق علیه، و له شروح کثیرة ذکر بعضها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 منها هنا ما کان لأصحابنا</w:t>
      </w:r>
    </w:p>
    <w:p>
      <w:pPr>
        <w:pStyle w:val="Heading3"/>
        <w:numPr>
          <w:ilvl w:val="2"/>
          <w:numId w:val="1"/>
        </w:numPr>
        <w:rPr/>
      </w:pPr>
      <w:bookmarkStart w:id="1654" w:name="__RefHeading___Toc8585374_73709187"/>
      <w:bookmarkStart w:id="1655" w:name="_Toc750"/>
      <w:bookmarkEnd w:id="1654"/>
      <w:r>
        <w:rPr/>
        <w:t>538</w:t>
      </w:r>
      <w:r>
        <w:rPr>
          <w:rtl w:val="true"/>
        </w:rPr>
        <w:t xml:space="preserve">- </w:t>
      </w:r>
      <w:r>
        <w:rPr>
          <w:rtl w:val="true"/>
        </w:rPr>
        <w:t>شرح تهذیب المنطق‏</w:t>
      </w:r>
      <w:bookmarkEnd w:id="1655"/>
    </w:p>
    <w:p>
      <w:pPr>
        <w:pStyle w:val="BookText"/>
        <w:rPr/>
      </w:pPr>
      <w:r>
        <w:rPr>
          <w:rFonts w:ascii="IRNazanin" w:hAnsi="IRNazanin" w:eastAsia="IRNazanin"/>
          <w:color w:val="111111"/>
          <w:sz w:val="28"/>
          <w:sz w:val="28"/>
          <w:szCs w:val="28"/>
          <w:rtl w:val="true"/>
          <w:lang w:bidi="fa-IR"/>
        </w:rPr>
        <w:t xml:space="preserve">فارسی، للسید محمد تقی بن السید محمد شفیع البوشهری المعاصر، کتبه أوان اشتغاله به من تقریرات والده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656" w:name="__RefHeading___Toc8585376_73709187"/>
      <w:bookmarkStart w:id="1657" w:name="_Toc751"/>
      <w:bookmarkEnd w:id="1656"/>
      <w:r>
        <w:rPr/>
        <w:t>539</w:t>
      </w:r>
      <w:r>
        <w:rPr>
          <w:rtl w:val="true"/>
        </w:rPr>
        <w:t xml:space="preserve">- </w:t>
      </w:r>
      <w:r>
        <w:rPr>
          <w:rtl w:val="true"/>
        </w:rPr>
        <w:t>شرح تهذیب المنطق‏</w:t>
      </w:r>
      <w:bookmarkEnd w:id="1657"/>
    </w:p>
    <w:p>
      <w:pPr>
        <w:pStyle w:val="BookText"/>
        <w:rPr/>
      </w:pPr>
      <w:r>
        <w:rPr>
          <w:rFonts w:ascii="IRNazanin" w:hAnsi="IRNazanin" w:eastAsia="IRNazanin"/>
          <w:color w:val="111111"/>
          <w:sz w:val="28"/>
          <w:sz w:val="28"/>
          <w:szCs w:val="28"/>
          <w:rtl w:val="true"/>
          <w:lang w:bidi="fa-IR"/>
        </w:rPr>
        <w:t>للسید جعفر بن محمد محسن الحسینی،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الکلام بحمد الله الملک العلام الذی عجز عن تصور ذاته إلخ فرغ منه ضحوة یوم السبت خامس رجب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658" w:name="__RefHeading___Toc8585378_73709187"/>
      <w:bookmarkStart w:id="1659" w:name="_Toc752"/>
      <w:bookmarkEnd w:id="1658"/>
      <w:r>
        <w:rPr>
          <w:rtl w:val="true"/>
        </w:rPr>
        <w:t>شرح تهذیب المنطق‏</w:t>
      </w:r>
      <w:bookmarkEnd w:id="1659"/>
    </w:p>
    <w:p>
      <w:pPr>
        <w:pStyle w:val="BookText"/>
        <w:rPr/>
      </w:pPr>
      <w:r>
        <w:rPr>
          <w:rFonts w:ascii="IRNazanin" w:hAnsi="IRNazanin" w:eastAsia="IRNazanin"/>
          <w:color w:val="111111"/>
          <w:sz w:val="28"/>
          <w:sz w:val="28"/>
          <w:szCs w:val="28"/>
          <w:rtl w:val="true"/>
          <w:lang w:bidi="fa-IR"/>
        </w:rPr>
        <w:t xml:space="preserve">هو شرح مزجی الحاشیة المولی عبد الله الیزدی علی التهذیب فی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للسید محمد حسن بن السید عبد الرسول آل الطالقانی النجفی صاحب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المولود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فرغ منه فی ربیع الأول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w:t>
      </w:r>
    </w:p>
    <w:p>
      <w:pPr>
        <w:pStyle w:val="BookText"/>
        <w:rPr/>
      </w:pPr>
      <w:r>
        <w:rPr>
          <w:rFonts w:ascii="IRNazanin" w:hAnsi="IRNazanin" w:eastAsia="IRNazanin"/>
          <w:color w:val="111111"/>
          <w:sz w:val="28"/>
          <w:sz w:val="28"/>
          <w:szCs w:val="28"/>
          <w:rtl w:val="true"/>
          <w:lang w:bidi="fa-IR"/>
        </w:rPr>
        <w:t>المتأنق فی توضیح حاشیة المولی عبد الله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حرف السین، و قد ذکره فی عداد مؤلفاته علی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السید موسی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طبع بإشرافه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660" w:name="__RefHeading___Toc8585380_73709187"/>
      <w:bookmarkStart w:id="1661" w:name="_Toc753"/>
      <w:bookmarkEnd w:id="1660"/>
      <w:r>
        <w:rPr/>
        <w:t>540</w:t>
      </w:r>
      <w:r>
        <w:rPr>
          <w:rtl w:val="true"/>
        </w:rPr>
        <w:t xml:space="preserve">- </w:t>
      </w:r>
      <w:r>
        <w:rPr>
          <w:rtl w:val="true"/>
        </w:rPr>
        <w:t>شرح تهذیب المنطق‏</w:t>
      </w:r>
      <w:bookmarkEnd w:id="166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حسن بن محمد کاظم الحسینی الحائری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مهجة التحقیق فی التصور و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السید </w:t>
      </w:r>
      <w:bookmarkStart w:id="1662" w:name="pg11719_135132"/>
    </w:p>
    <w:p>
      <w:pPr>
        <w:pStyle w:val="BookText"/>
        <w:rPr/>
      </w:pPr>
      <w:bookmarkEnd w:id="1662"/>
      <w:r>
        <w:rPr>
          <w:rFonts w:ascii="IRNazanin" w:hAnsi="IRNazanin" w:eastAsia="IRNazanin"/>
          <w:color w:val="111111"/>
          <w:sz w:val="28"/>
          <w:sz w:val="28"/>
          <w:szCs w:val="28"/>
          <w:rtl w:val="true"/>
          <w:lang w:bidi="fa-IR"/>
        </w:rPr>
        <w:t>هبة الدین الشهرستانی‏</w:t>
      </w:r>
    </w:p>
    <w:p>
      <w:pPr>
        <w:pStyle w:val="Heading3"/>
        <w:numPr>
          <w:ilvl w:val="2"/>
          <w:numId w:val="1"/>
        </w:numPr>
        <w:rPr/>
      </w:pPr>
      <w:bookmarkStart w:id="1663" w:name="__RefHeading___Toc8585382_73709187"/>
      <w:bookmarkStart w:id="1664" w:name="_Toc754"/>
      <w:bookmarkEnd w:id="1663"/>
      <w:r>
        <w:rPr/>
        <w:t>541</w:t>
      </w:r>
      <w:r>
        <w:rPr>
          <w:rtl w:val="true"/>
        </w:rPr>
        <w:t xml:space="preserve">- </w:t>
      </w:r>
      <w:r>
        <w:rPr>
          <w:rtl w:val="true"/>
        </w:rPr>
        <w:t>شرح تهذیب المنطق‏</w:t>
      </w:r>
      <w:bookmarkEnd w:id="1664"/>
    </w:p>
    <w:p>
      <w:pPr>
        <w:pStyle w:val="BookText"/>
        <w:rPr/>
      </w:pPr>
      <w:r>
        <w:rPr>
          <w:rFonts w:ascii="IRNazanin" w:hAnsi="IRNazanin" w:eastAsia="IRNazanin"/>
          <w:color w:val="111111"/>
          <w:sz w:val="28"/>
          <w:sz w:val="28"/>
          <w:szCs w:val="28"/>
          <w:rtl w:val="true"/>
          <w:lang w:bidi="fa-IR"/>
        </w:rPr>
        <w:t xml:space="preserve">للعلامة الشیخ حیدر قلی خان بن نور محمد خان الملقب بالسردار الکابلی، نزیل کرمانشاه و المتوفی بها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المدفون بوادی السلام فی النجف‏</w:t>
      </w:r>
    </w:p>
    <w:p>
      <w:pPr>
        <w:pStyle w:val="Heading3"/>
        <w:numPr>
          <w:ilvl w:val="2"/>
          <w:numId w:val="1"/>
        </w:numPr>
        <w:rPr/>
      </w:pPr>
      <w:bookmarkStart w:id="1665" w:name="__RefHeading___Toc8585384_73709187"/>
      <w:bookmarkStart w:id="1666" w:name="_Toc755"/>
      <w:bookmarkEnd w:id="1665"/>
      <w:r>
        <w:rPr/>
        <w:t>542</w:t>
      </w:r>
      <w:r>
        <w:rPr>
          <w:rtl w:val="true"/>
        </w:rPr>
        <w:t xml:space="preserve">- </w:t>
      </w:r>
      <w:r>
        <w:rPr>
          <w:rtl w:val="true"/>
        </w:rPr>
        <w:t>شرح تهذیب المنطق‏</w:t>
      </w:r>
      <w:bookmarkEnd w:id="1666"/>
    </w:p>
    <w:p>
      <w:pPr>
        <w:pStyle w:val="BookText"/>
        <w:rPr/>
      </w:pPr>
      <w:r>
        <w:rPr>
          <w:rFonts w:ascii="IRNazanin" w:hAnsi="IRNazanin" w:eastAsia="IRNazanin"/>
          <w:color w:val="111111"/>
          <w:sz w:val="28"/>
          <w:sz w:val="28"/>
          <w:szCs w:val="28"/>
          <w:rtl w:val="true"/>
          <w:lang w:bidi="fa-IR"/>
        </w:rPr>
        <w:t xml:space="preserve">للشیخ سلیمان بن أحمد آل عبد الجبار البحرانی القطیفی نزیل مسقط و المتوفی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موجود بخطه‏</w:t>
      </w:r>
    </w:p>
    <w:p>
      <w:pPr>
        <w:pStyle w:val="Heading3"/>
        <w:numPr>
          <w:ilvl w:val="2"/>
          <w:numId w:val="1"/>
        </w:numPr>
        <w:rPr/>
      </w:pPr>
      <w:bookmarkStart w:id="1667" w:name="__RefHeading___Toc8585386_73709187"/>
      <w:bookmarkStart w:id="1668" w:name="_Toc756"/>
      <w:bookmarkEnd w:id="1667"/>
      <w:r>
        <w:rPr/>
        <w:t>543</w:t>
      </w:r>
      <w:r>
        <w:rPr>
          <w:rtl w:val="true"/>
        </w:rPr>
        <w:t xml:space="preserve">- </w:t>
      </w:r>
      <w:r>
        <w:rPr>
          <w:rtl w:val="true"/>
        </w:rPr>
        <w:t>شرح تهذیب المنطق‏</w:t>
      </w:r>
      <w:bookmarkEnd w:id="1668"/>
    </w:p>
    <w:p>
      <w:pPr>
        <w:pStyle w:val="BookText"/>
        <w:rPr/>
      </w:pPr>
      <w:r>
        <w:rPr>
          <w:rFonts w:ascii="IRNazanin" w:hAnsi="IRNazanin" w:eastAsia="IRNazanin"/>
          <w:color w:val="111111"/>
          <w:sz w:val="28"/>
          <w:sz w:val="28"/>
          <w:szCs w:val="28"/>
          <w:rtl w:val="true"/>
          <w:lang w:bidi="fa-IR"/>
        </w:rPr>
        <w:t xml:space="preserve">للأمیر نظام الدین عبد الحی بن عبد الوهاب الأشرفی الجرجانی الذی هاجر من أسترآباد إلی هراة للتحصیل سنة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الملک المحمود إلخ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تاریخ کتابتها سنة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669" w:name="__RefHeading___Toc8585388_73709187"/>
      <w:bookmarkStart w:id="1670" w:name="_Toc757"/>
      <w:bookmarkEnd w:id="1669"/>
      <w:r>
        <w:rPr/>
        <w:t>544</w:t>
      </w:r>
      <w:r>
        <w:rPr>
          <w:rtl w:val="true"/>
        </w:rPr>
        <w:t xml:space="preserve">- </w:t>
      </w:r>
      <w:r>
        <w:rPr>
          <w:rtl w:val="true"/>
        </w:rPr>
        <w:t>شرح تهذیب المنطق‏</w:t>
      </w:r>
      <w:bookmarkEnd w:id="1670"/>
    </w:p>
    <w:p>
      <w:pPr>
        <w:pStyle w:val="BookText"/>
        <w:rPr/>
      </w:pPr>
      <w:r>
        <w:rPr>
          <w:rFonts w:ascii="IRNazanin" w:hAnsi="IRNazanin" w:eastAsia="IRNazanin"/>
          <w:color w:val="111111"/>
          <w:sz w:val="28"/>
          <w:sz w:val="28"/>
          <w:szCs w:val="28"/>
          <w:rtl w:val="true"/>
          <w:lang w:bidi="fa-IR"/>
        </w:rPr>
        <w:t xml:space="preserve">للمولی عبد الرحمن الشیرازی، نسخه الأصل بخطه عند السید هبة الدین الشهرستانی فرغ منها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671" w:name="__RefHeading___Toc8585390_73709187"/>
      <w:bookmarkStart w:id="1672" w:name="_Toc758"/>
      <w:bookmarkEnd w:id="1671"/>
      <w:r>
        <w:rPr/>
        <w:t>545</w:t>
      </w:r>
      <w:r>
        <w:rPr>
          <w:rtl w:val="true"/>
        </w:rPr>
        <w:t xml:space="preserve">- </w:t>
      </w:r>
      <w:r>
        <w:rPr>
          <w:rtl w:val="true"/>
        </w:rPr>
        <w:t>شرح تهذیب المنطق‏</w:t>
      </w:r>
      <w:bookmarkEnd w:id="1672"/>
    </w:p>
    <w:p>
      <w:pPr>
        <w:pStyle w:val="BookText"/>
        <w:rPr/>
      </w:pPr>
      <w:r>
        <w:rPr>
          <w:rFonts w:ascii="IRNazanin" w:hAnsi="IRNazanin" w:eastAsia="IRNazanin"/>
          <w:color w:val="111111"/>
          <w:sz w:val="28"/>
          <w:sz w:val="28"/>
          <w:szCs w:val="28"/>
          <w:rtl w:val="true"/>
          <w:lang w:bidi="fa-IR"/>
        </w:rPr>
        <w:t xml:space="preserve">فارسی، للمولی عبد الرزاق بن الحسین اللاهیجی المتوفی سنة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نسخه تامة منه بخط عبد الواحد بن الحاج محمد أمین الشیرازی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تاریخ کتابتها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یقرب من حاشیة المولی عبد الله الیزدی‏</w:t>
      </w:r>
    </w:p>
    <w:p>
      <w:pPr>
        <w:pStyle w:val="Heading3"/>
        <w:numPr>
          <w:ilvl w:val="2"/>
          <w:numId w:val="1"/>
        </w:numPr>
        <w:rPr/>
      </w:pPr>
      <w:bookmarkStart w:id="1673" w:name="__RefHeading___Toc8585392_73709187"/>
      <w:bookmarkStart w:id="1674" w:name="_Toc759"/>
      <w:bookmarkEnd w:id="1673"/>
      <w:r>
        <w:rPr/>
        <w:t>546</w:t>
      </w:r>
      <w:r>
        <w:rPr>
          <w:rtl w:val="true"/>
        </w:rPr>
        <w:t xml:space="preserve">- </w:t>
      </w:r>
      <w:r>
        <w:rPr>
          <w:rtl w:val="true"/>
        </w:rPr>
        <w:t>شرح تهذیب المنطق‏</w:t>
      </w:r>
      <w:bookmarkEnd w:id="167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للمولی عبد الله بن شهاب الدین الیزدی الشاه‏آبادی معاصر المقدس الأردبیلی و المتوفی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قرأ علیه صاحبا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العقلیات و قرأ علیهما فی الشرعیات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صاحب الحاشیة العربیة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نسخه منه عند کل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ذکراه فی کتابیهما،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المیرزا باقر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تبریز، </w:t>
      </w:r>
      <w:bookmarkStart w:id="1675" w:name="pg11719_135133"/>
    </w:p>
    <w:p>
      <w:pPr>
        <w:pStyle w:val="BookText"/>
        <w:rPr/>
      </w:pPr>
      <w:bookmarkEnd w:id="1675"/>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علیه السلام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أخری عند الشیخ عز الدین الجزائری فی النجف أیضا،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در لغت وصفی است بجمیل اختیاری جهت تعظیم و تجلیل نه بطریق سخریه و استهزاء و در اصطلاح فعلی است که دال باشد بر تعظیم منعم از آن حیث که منعم است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بالمقاصد أشبه، یعنی آنچه مذکور شد در ثامن از دروس ثمانیة بمقاصد أشبه است‏</w:t>
      </w:r>
    </w:p>
    <w:p>
      <w:pPr>
        <w:pStyle w:val="Heading3"/>
        <w:numPr>
          <w:ilvl w:val="2"/>
          <w:numId w:val="1"/>
        </w:numPr>
        <w:rPr/>
      </w:pPr>
      <w:bookmarkStart w:id="1676" w:name="__RefHeading___Toc8585394_73709187"/>
      <w:bookmarkStart w:id="1677" w:name="_Toc760"/>
      <w:bookmarkEnd w:id="1676"/>
      <w:r>
        <w:rPr/>
        <w:t>547</w:t>
      </w:r>
      <w:r>
        <w:rPr>
          <w:rtl w:val="true"/>
        </w:rPr>
        <w:t xml:space="preserve">- </w:t>
      </w:r>
      <w:r>
        <w:rPr>
          <w:rtl w:val="true"/>
        </w:rPr>
        <w:t>شرح تهذیب المنطق‏</w:t>
      </w:r>
      <w:bookmarkEnd w:id="1677"/>
    </w:p>
    <w:p>
      <w:pPr>
        <w:pStyle w:val="BookText"/>
        <w:rPr/>
      </w:pPr>
      <w:r>
        <w:rPr>
          <w:rFonts w:ascii="IRNazanin" w:hAnsi="IRNazanin" w:eastAsia="IRNazanin"/>
          <w:color w:val="111111"/>
          <w:sz w:val="28"/>
          <w:sz w:val="28"/>
          <w:szCs w:val="28"/>
          <w:rtl w:val="true"/>
          <w:lang w:bidi="fa-IR"/>
        </w:rPr>
        <w:t>للشیخ علی بن الشیخ محمد علی بن حیدر الشرقی المجیراوی، و هو شرح مزجی مبسوط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أبهی ما ینطق به اللسان و أفضل ما ینسج علی الأذهان إلخ فرغ منه فی صفر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بعد ثمانیة أشهر من شروعه فیه، رأیت النسخة فی النجف بخط الشیخ محمد جواد ابن الشارح، و قد ولد هذا الشارح کما رأیته بخط والده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رحمه الله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دفن فی مجاز باب الطوسی‏</w:t>
      </w:r>
    </w:p>
    <w:p>
      <w:pPr>
        <w:pStyle w:val="Heading3"/>
        <w:numPr>
          <w:ilvl w:val="2"/>
          <w:numId w:val="1"/>
        </w:numPr>
        <w:rPr/>
      </w:pPr>
      <w:bookmarkStart w:id="1678" w:name="__RefHeading___Toc8585396_73709187"/>
      <w:bookmarkStart w:id="1679" w:name="_Toc761"/>
      <w:bookmarkEnd w:id="1678"/>
      <w:r>
        <w:rPr/>
        <w:t>548</w:t>
      </w:r>
      <w:r>
        <w:rPr>
          <w:rtl w:val="true"/>
        </w:rPr>
        <w:t xml:space="preserve">- </w:t>
      </w:r>
      <w:r>
        <w:rPr>
          <w:rtl w:val="true"/>
        </w:rPr>
        <w:t>شرح تهذیب المنطق‏</w:t>
      </w:r>
      <w:bookmarkEnd w:id="1679"/>
    </w:p>
    <w:p>
      <w:pPr>
        <w:pStyle w:val="BookText"/>
        <w:rPr/>
      </w:pPr>
      <w:r>
        <w:rPr>
          <w:rFonts w:ascii="IRNazanin" w:hAnsi="IRNazanin" w:eastAsia="IRNazanin"/>
          <w:color w:val="111111"/>
          <w:sz w:val="28"/>
          <w:sz w:val="28"/>
          <w:szCs w:val="28"/>
          <w:rtl w:val="true"/>
          <w:lang w:bidi="fa-IR"/>
        </w:rPr>
        <w:t xml:space="preserve">للسید علی بن السید محمد بن السید حسن بن السید محسن الأعرجی الکاظمی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ذکره و والده العلامة السید محمد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الأحکام فی شرح شرایع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توفی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مر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p>
    <w:p>
      <w:pPr>
        <w:pStyle w:val="Heading3"/>
        <w:numPr>
          <w:ilvl w:val="2"/>
          <w:numId w:val="1"/>
        </w:numPr>
        <w:rPr/>
      </w:pPr>
      <w:bookmarkStart w:id="1680" w:name="__RefHeading___Toc8585398_73709187"/>
      <w:bookmarkStart w:id="1681" w:name="_Toc762"/>
      <w:bookmarkEnd w:id="1680"/>
      <w:r>
        <w:rPr/>
        <w:t>549</w:t>
      </w:r>
      <w:r>
        <w:rPr>
          <w:rtl w:val="true"/>
        </w:rPr>
        <w:t xml:space="preserve">- </w:t>
      </w:r>
      <w:r>
        <w:rPr>
          <w:rtl w:val="true"/>
        </w:rPr>
        <w:t>شرح تهذیب المنطق‏</w:t>
      </w:r>
      <w:bookmarkEnd w:id="1681"/>
    </w:p>
    <w:p>
      <w:pPr>
        <w:pStyle w:val="BookText"/>
        <w:rPr/>
      </w:pPr>
      <w:r>
        <w:rPr>
          <w:rFonts w:ascii="IRNazanin" w:hAnsi="IRNazanin" w:eastAsia="IRNazanin"/>
          <w:color w:val="111111"/>
          <w:sz w:val="28"/>
          <w:sz w:val="28"/>
          <w:szCs w:val="28"/>
          <w:rtl w:val="true"/>
          <w:lang w:bidi="fa-IR"/>
        </w:rPr>
        <w:t xml:space="preserve">للشیخ علی بن الحسین الجامعی العاملی، فرغ منه صبح غرة صفر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علی حاشیة المولی عبد الله الیزدی مزجا بها، لذلک صار شرحا مفصلا کما ذکر فی أول مبحث تصدیقاته</w:t>
      </w:r>
      <w:r>
        <w:rPr>
          <w:rFonts w:eastAsia="IRNazanin" w:cs="IRNazanin"/>
          <w:color w:val="111111"/>
          <w:sz w:val="28"/>
          <w:szCs w:val="28"/>
          <w:rtl w:val="true"/>
          <w:lang w:bidi="fa-IR"/>
        </w:rPr>
        <w:t>.</w:t>
      </w:r>
    </w:p>
    <w:p>
      <w:pPr>
        <w:pStyle w:val="Heading3"/>
        <w:numPr>
          <w:ilvl w:val="2"/>
          <w:numId w:val="1"/>
        </w:numPr>
        <w:rPr/>
      </w:pPr>
      <w:bookmarkStart w:id="1682" w:name="__RefHeading___Toc8585400_73709187"/>
      <w:bookmarkStart w:id="1683" w:name="_Toc763"/>
      <w:bookmarkEnd w:id="1682"/>
      <w:r>
        <w:rPr/>
        <w:t>550</w:t>
      </w:r>
      <w:r>
        <w:rPr>
          <w:rtl w:val="true"/>
        </w:rPr>
        <w:t xml:space="preserve">- </w:t>
      </w:r>
      <w:r>
        <w:rPr>
          <w:rtl w:val="true"/>
        </w:rPr>
        <w:t>شرح تهذیب المنطق‏</w:t>
      </w:r>
      <w:bookmarkEnd w:id="168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محسن بن محمد طاهر القزوینی المعروف بالنحوی، و هو حاشیة و تعلیقات علیه و علی حاشیة المولی عبد الله الیزدی علیه، و هی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 فسوی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شرع فی تدوینها بعد أن کانت متفرقة فی شعبان سنة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بعد شهر، </w:t>
      </w:r>
      <w:bookmarkStart w:id="1684" w:name="pg11719_135134"/>
    </w:p>
    <w:p>
      <w:pPr>
        <w:pStyle w:val="BookText"/>
        <w:rPr/>
      </w:pPr>
      <w:bookmarkEnd w:id="1684"/>
      <w:r>
        <w:rPr>
          <w:rFonts w:ascii="IRNazanin" w:hAnsi="IRNazanin" w:eastAsia="IRNazanin"/>
          <w:color w:val="111111"/>
          <w:sz w:val="28"/>
          <w:sz w:val="28"/>
          <w:szCs w:val="28"/>
          <w:rtl w:val="true"/>
          <w:lang w:bidi="fa-IR"/>
        </w:rPr>
        <w:t xml:space="preserve">و الشارح هو جد الطائفة النحویة القزوینیة، یوجد الشرح عند أحفاده” المؤلف” فی قزوین، 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أخری عند السید هبة الدین الشهرستانی، و غیرهما، و هو یقرب من ألف و خمسمائة بیت</w:t>
      </w:r>
      <w:r>
        <w:rPr>
          <w:rFonts w:eastAsia="IRNazanin" w:cs="IRNazanin"/>
          <w:color w:val="111111"/>
          <w:sz w:val="28"/>
          <w:szCs w:val="28"/>
          <w:rtl w:val="true"/>
          <w:lang w:bidi="fa-IR"/>
        </w:rPr>
        <w:t>.</w:t>
      </w:r>
    </w:p>
    <w:p>
      <w:pPr>
        <w:pStyle w:val="Heading3"/>
        <w:numPr>
          <w:ilvl w:val="2"/>
          <w:numId w:val="1"/>
        </w:numPr>
        <w:rPr/>
      </w:pPr>
      <w:bookmarkStart w:id="1685" w:name="__RefHeading___Toc8585402_73709187"/>
      <w:bookmarkStart w:id="1686" w:name="_Toc764"/>
      <w:bookmarkEnd w:id="1685"/>
      <w:r>
        <w:rPr/>
        <w:t>551</w:t>
      </w:r>
      <w:r>
        <w:rPr>
          <w:rtl w:val="true"/>
        </w:rPr>
        <w:t xml:space="preserve">- </w:t>
      </w:r>
      <w:r>
        <w:rPr>
          <w:rtl w:val="true"/>
        </w:rPr>
        <w:t>شرح تهذیب المنطق‏</w:t>
      </w:r>
      <w:bookmarkEnd w:id="1686"/>
    </w:p>
    <w:p>
      <w:pPr>
        <w:pStyle w:val="BookText"/>
        <w:rPr/>
      </w:pPr>
      <w:r>
        <w:rPr>
          <w:rFonts w:ascii="IRNazanin" w:hAnsi="IRNazanin" w:eastAsia="IRNazanin"/>
          <w:color w:val="111111"/>
          <w:sz w:val="28"/>
          <w:sz w:val="28"/>
          <w:szCs w:val="28"/>
          <w:rtl w:val="true"/>
          <w:lang w:bidi="fa-IR"/>
        </w:rPr>
        <w:t xml:space="preserve">للمحقق جلال الدین محمد بن أسعد الدوانی المتوفی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المنطق و الکلام توشیحه بذکر المفضل المنعام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ذکره مع الحواشی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بإسلامبول کما فی فهرسها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Heading3"/>
        <w:numPr>
          <w:ilvl w:val="2"/>
          <w:numId w:val="1"/>
        </w:numPr>
        <w:rPr/>
      </w:pPr>
      <w:bookmarkStart w:id="1687" w:name="__RefHeading___Toc8585404_73709187"/>
      <w:bookmarkStart w:id="1688" w:name="_Toc765"/>
      <w:bookmarkEnd w:id="1687"/>
      <w:r>
        <w:rPr/>
        <w:t>552</w:t>
      </w:r>
      <w:r>
        <w:rPr>
          <w:rtl w:val="true"/>
        </w:rPr>
        <w:t xml:space="preserve">- </w:t>
      </w:r>
      <w:r>
        <w:rPr>
          <w:rtl w:val="true"/>
        </w:rPr>
        <w:t>شرح تهذیب المنطق‏</w:t>
      </w:r>
      <w:bookmarkEnd w:id="1688"/>
    </w:p>
    <w:p>
      <w:pPr>
        <w:pStyle w:val="BookText"/>
        <w:rPr/>
      </w:pPr>
      <w:r>
        <w:rPr>
          <w:rFonts w:ascii="IRNazanin" w:hAnsi="IRNazanin" w:eastAsia="IRNazanin"/>
          <w:color w:val="111111"/>
          <w:sz w:val="28"/>
          <w:sz w:val="28"/>
          <w:szCs w:val="28"/>
          <w:rtl w:val="true"/>
          <w:lang w:bidi="fa-IR"/>
        </w:rPr>
        <w:t>للشیخ الفاضل ابن یونس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أنه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المصرح فیه بأنه للشیخ محمد بن یونس بن الحاج راضی بن شوبهی الظویهری الحمیدی الربیعی النجفی أصلا و مسکنا و الحلی دارا و تنزها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689" w:name="__RefHeading___Toc8585406_73709187"/>
      <w:bookmarkStart w:id="1690" w:name="_Toc766"/>
      <w:bookmarkEnd w:id="1689"/>
      <w:r>
        <w:rPr/>
        <w:t>553</w:t>
      </w:r>
      <w:r>
        <w:rPr>
          <w:rtl w:val="true"/>
        </w:rPr>
        <w:t xml:space="preserve">- </w:t>
      </w:r>
      <w:r>
        <w:rPr>
          <w:rtl w:val="true"/>
        </w:rPr>
        <w:t>شرح تهذیب المنطق‏</w:t>
      </w:r>
      <w:bookmarkEnd w:id="1690"/>
    </w:p>
    <w:p>
      <w:pPr>
        <w:pStyle w:val="BookText"/>
        <w:rPr/>
      </w:pPr>
      <w:r>
        <w:rPr>
          <w:rFonts w:ascii="IRNazanin" w:hAnsi="IRNazanin" w:eastAsia="IRNazanin"/>
          <w:color w:val="111111"/>
          <w:sz w:val="28"/>
          <w:sz w:val="28"/>
          <w:szCs w:val="28"/>
          <w:rtl w:val="true"/>
          <w:lang w:bidi="fa-IR"/>
        </w:rPr>
        <w:t xml:space="preserve">للعلامة السید صدر الدین محمد الموسوی العاملی المتوفی سنة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نسبه عند ذکر أرجوزته الرضاعیة</w:t>
      </w:r>
    </w:p>
    <w:p>
      <w:pPr>
        <w:pStyle w:val="Heading3"/>
        <w:numPr>
          <w:ilvl w:val="2"/>
          <w:numId w:val="1"/>
        </w:numPr>
        <w:rPr/>
      </w:pPr>
      <w:bookmarkStart w:id="1691" w:name="__RefHeading___Toc8585408_73709187"/>
      <w:bookmarkStart w:id="1692" w:name="_Toc767"/>
      <w:bookmarkEnd w:id="1691"/>
      <w:r>
        <w:rPr/>
        <w:t>554</w:t>
      </w:r>
      <w:r>
        <w:rPr>
          <w:rtl w:val="true"/>
        </w:rPr>
        <w:t xml:space="preserve">- </w:t>
      </w:r>
      <w:r>
        <w:rPr>
          <w:rtl w:val="true"/>
        </w:rPr>
        <w:t>شرح تهذیب المنطق‏</w:t>
      </w:r>
      <w:bookmarkEnd w:id="1692"/>
    </w:p>
    <w:p>
      <w:pPr>
        <w:pStyle w:val="BookText"/>
        <w:rPr/>
      </w:pPr>
      <w:r>
        <w:rPr>
          <w:rFonts w:ascii="IRNazanin" w:hAnsi="IRNazanin" w:eastAsia="IRNazanin"/>
          <w:color w:val="111111"/>
          <w:sz w:val="28"/>
          <w:sz w:val="28"/>
          <w:szCs w:val="28"/>
          <w:rtl w:val="true"/>
          <w:lang w:bidi="fa-IR"/>
        </w:rPr>
        <w:t xml:space="preserve">فارسی لا أعرف مصنفه،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سامراء</w:t>
      </w:r>
      <w:r>
        <w:rPr>
          <w:rFonts w:eastAsia="IRNazanin" w:cs="IRNazanin"/>
          <w:color w:val="111111"/>
          <w:sz w:val="28"/>
          <w:szCs w:val="28"/>
          <w:rtl w:val="true"/>
          <w:lang w:bidi="fa-IR"/>
        </w:rPr>
        <w:t>.</w:t>
      </w:r>
    </w:p>
    <w:p>
      <w:pPr>
        <w:pStyle w:val="Heading3"/>
        <w:numPr>
          <w:ilvl w:val="2"/>
          <w:numId w:val="1"/>
        </w:numPr>
        <w:rPr/>
      </w:pPr>
      <w:bookmarkStart w:id="1693" w:name="__RefHeading___Toc8585410_73709187"/>
      <w:bookmarkStart w:id="1694" w:name="_Toc768"/>
      <w:bookmarkEnd w:id="1693"/>
      <w:r>
        <w:rPr/>
        <w:t>555</w:t>
      </w:r>
      <w:r>
        <w:rPr>
          <w:rtl w:val="true"/>
        </w:rPr>
        <w:t xml:space="preserve">- </w:t>
      </w:r>
      <w:r>
        <w:rPr>
          <w:rtl w:val="true"/>
        </w:rPr>
        <w:t>شرح تهذیب المنطق‏</w:t>
      </w:r>
      <w:bookmarkEnd w:id="1694"/>
    </w:p>
    <w:p>
      <w:pPr>
        <w:pStyle w:val="BookText"/>
        <w:rPr/>
      </w:pPr>
      <w:r>
        <w:rPr>
          <w:rFonts w:ascii="IRNazanin" w:hAnsi="IRNazanin" w:eastAsia="IRNazanin"/>
          <w:color w:val="111111"/>
          <w:sz w:val="28"/>
          <w:sz w:val="28"/>
          <w:szCs w:val="28"/>
          <w:rtl w:val="true"/>
          <w:lang w:bidi="fa-IR"/>
        </w:rPr>
        <w:t>للحاج محمود النیریزی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نیریز من بلاد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من السید صدر الدین الدشتکی فی سنة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أحسن ما یهذب به المنطق و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علیه تقریظ من ولد أستاذه المذکور و هو الأمیر غیاث الدین منصور الدشتکی، و هو شرح تمام المنطق و الکلام، نسخه منه فی المکتبة الرضویة بخراسان وقفت سنة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695" w:name="__RefHeading___Toc8585412_73709187"/>
      <w:bookmarkStart w:id="1696" w:name="_Toc769"/>
      <w:bookmarkEnd w:id="1695"/>
      <w:r>
        <w:rPr/>
        <w:t>556</w:t>
      </w:r>
      <w:r>
        <w:rPr>
          <w:rtl w:val="true"/>
        </w:rPr>
        <w:t xml:space="preserve">- </w:t>
      </w:r>
      <w:r>
        <w:rPr>
          <w:rtl w:val="true"/>
        </w:rPr>
        <w:t>شرح تهذیب المنطق‏</w:t>
      </w:r>
      <w:bookmarkEnd w:id="1696"/>
    </w:p>
    <w:p>
      <w:pPr>
        <w:pStyle w:val="BookText"/>
        <w:rPr/>
      </w:pPr>
      <w:r>
        <w:rPr>
          <w:rFonts w:ascii="IRNazanin" w:hAnsi="IRNazanin" w:eastAsia="IRNazanin"/>
          <w:color w:val="111111"/>
          <w:sz w:val="28"/>
          <w:sz w:val="28"/>
          <w:szCs w:val="28"/>
          <w:rtl w:val="true"/>
          <w:lang w:bidi="fa-IR"/>
        </w:rPr>
        <w:t xml:space="preserve">للأمیر بهاء الدین محمد بن محمد باقر الحسینی المختاری السبزواری النائینی الأصفهانی المولود بها فی حدود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المتوفی فی حدود سنة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رسالته التی ألفها فی ترجمه نفسه</w:t>
      </w:r>
      <w:r>
        <w:rPr>
          <w:rFonts w:eastAsia="IRNazanin" w:cs="IRNazanin"/>
          <w:color w:val="111111"/>
          <w:sz w:val="28"/>
          <w:szCs w:val="28"/>
          <w:rtl w:val="true"/>
          <w:lang w:bidi="fa-IR"/>
        </w:rPr>
        <w:t xml:space="preserve">. </w:t>
      </w:r>
      <w:bookmarkStart w:id="1697" w:name="pg11719_135135"/>
    </w:p>
    <w:p>
      <w:pPr>
        <w:pStyle w:val="Heading3"/>
        <w:numPr>
          <w:ilvl w:val="2"/>
          <w:numId w:val="1"/>
        </w:numPr>
        <w:rPr/>
      </w:pPr>
      <w:bookmarkStart w:id="1698" w:name="__RefHeading___Toc8585414_73709187"/>
      <w:bookmarkStart w:id="1699" w:name="_Toc770"/>
      <w:bookmarkEnd w:id="1697"/>
      <w:bookmarkEnd w:id="1698"/>
      <w:r>
        <w:rPr/>
        <w:t>557</w:t>
      </w:r>
      <w:r>
        <w:rPr>
          <w:rtl w:val="true"/>
        </w:rPr>
        <w:t xml:space="preserve">- </w:t>
      </w:r>
      <w:r>
        <w:rPr>
          <w:rtl w:val="true"/>
        </w:rPr>
        <w:t>شرح تهذیب المنطق‏</w:t>
      </w:r>
      <w:bookmarkEnd w:id="1699"/>
    </w:p>
    <w:p>
      <w:pPr>
        <w:pStyle w:val="BookText"/>
        <w:rPr/>
      </w:pPr>
      <w:r>
        <w:rPr>
          <w:rFonts w:ascii="IRNazanin" w:hAnsi="IRNazanin" w:eastAsia="IRNazanin"/>
          <w:color w:val="111111"/>
          <w:sz w:val="28"/>
          <w:sz w:val="28"/>
          <w:szCs w:val="28"/>
          <w:rtl w:val="true"/>
          <w:lang w:bidi="fa-IR"/>
        </w:rPr>
        <w:t xml:space="preserve">فارسی، للسید جمال الدین محمد بن محمود الحسینی الشهرستانی، 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ذلک الحاج اعتماد الفهرسی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المنطق و ذکر أنه ألفه أوان اشتغاله عند أساتذته، و ذکر أن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بی‏حد و قیاس حکیمی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ذکر أن تاریخ کتابة النسخة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توجد نسخه أخری من هذا الشرح کتبها علی بن عنایة الله الحسینی و فیها أن تاریخ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تملک تاریخه سنة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عبد الحسین شیخ العراقین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نسخه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القاضی نور الله المرعشی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بخط السید محمد بن محمود بن الحسن بن محمود بن محمد بن علی الحسینی الموسوی الگرمرودی الشهربانی، فرغ من کتابتها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هوامشها حواشی کثیرة من المصنف نقلا عن خطه مما یدل علی فضیلته و إتقانه، و أظن أن شرح التهذیب هذا هو لهذا الکاتب و کلمة الشهرستانی تصحیف الشهربانی، و الله العالم</w:t>
      </w:r>
      <w:r>
        <w:rPr>
          <w:rFonts w:eastAsia="IRNazanin" w:cs="IRNazanin"/>
          <w:color w:val="111111"/>
          <w:sz w:val="28"/>
          <w:szCs w:val="28"/>
          <w:rtl w:val="true"/>
          <w:lang w:bidi="fa-IR"/>
        </w:rPr>
        <w:t>.</w:t>
      </w:r>
    </w:p>
    <w:p>
      <w:pPr>
        <w:pStyle w:val="Heading3"/>
        <w:numPr>
          <w:ilvl w:val="2"/>
          <w:numId w:val="1"/>
        </w:numPr>
        <w:rPr/>
      </w:pPr>
      <w:bookmarkStart w:id="1700" w:name="__RefHeading___Toc8585416_73709187"/>
      <w:bookmarkStart w:id="1701" w:name="_Toc771"/>
      <w:bookmarkEnd w:id="1700"/>
      <w:r>
        <w:rPr/>
        <w:t>558</w:t>
      </w:r>
      <w:r>
        <w:rPr>
          <w:rtl w:val="true"/>
        </w:rPr>
        <w:t xml:space="preserve">- </w:t>
      </w:r>
      <w:r>
        <w:rPr>
          <w:rtl w:val="true"/>
        </w:rPr>
        <w:t>شرح تهذیب المنطق‏</w:t>
      </w:r>
      <w:bookmarkEnd w:id="1701"/>
    </w:p>
    <w:p>
      <w:pPr>
        <w:pStyle w:val="BookText"/>
        <w:rPr/>
      </w:pPr>
      <w:r>
        <w:rPr>
          <w:rFonts w:ascii="IRNazanin" w:hAnsi="IRNazanin" w:eastAsia="IRNazanin"/>
          <w:color w:val="111111"/>
          <w:sz w:val="28"/>
          <w:sz w:val="28"/>
          <w:szCs w:val="28"/>
          <w:rtl w:val="true"/>
          <w:lang w:bidi="fa-IR"/>
        </w:rPr>
        <w:t>للأمیر هبة الله الحسینی المعروف بشاه 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من علماء عصر الصفویة، و هو شرح مزجی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حسینیة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کتبت قرب عصر المؤلف، و هی بخط میرم بن میرکی بن علاء الدولة فیروز شاه، کتبها فی مزار الشیخ خلیفة الحسینی فی سبزوار و فرغ من کتابتها فی ذی القعدة سنة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تهذیب الکلام فتح المنطق بحمد المنعام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و السلام علی سید الأنام محمد و آله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کما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إنه بعد تألیفه فی سنة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صححه فی سنة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بدء ظهور دولة الصفویة سنة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فالمؤلف‏ </w:t>
      </w:r>
      <w:bookmarkStart w:id="1702" w:name="pg11719_135136"/>
    </w:p>
    <w:p>
      <w:pPr>
        <w:pStyle w:val="BookText"/>
        <w:rPr/>
      </w:pPr>
      <w:bookmarkEnd w:id="1702"/>
      <w:r>
        <w:rPr>
          <w:rFonts w:ascii="IRNazanin" w:hAnsi="IRNazanin" w:eastAsia="IRNazanin"/>
          <w:color w:val="111111"/>
          <w:sz w:val="28"/>
          <w:sz w:val="28"/>
          <w:szCs w:val="28"/>
          <w:rtl w:val="true"/>
          <w:lang w:bidi="fa-IR"/>
        </w:rPr>
        <w:t>مقدم علی عصر الصفویة بکثیر</w:t>
      </w:r>
      <w:r>
        <w:rPr>
          <w:rFonts w:eastAsia="IRNazanin" w:cs="IRNazanin"/>
          <w:color w:val="111111"/>
          <w:sz w:val="28"/>
          <w:szCs w:val="28"/>
          <w:rtl w:val="true"/>
          <w:lang w:bidi="fa-IR"/>
        </w:rPr>
        <w:t>.</w:t>
      </w:r>
    </w:p>
    <w:p>
      <w:pPr>
        <w:pStyle w:val="Heading3"/>
        <w:numPr>
          <w:ilvl w:val="2"/>
          <w:numId w:val="1"/>
        </w:numPr>
        <w:rPr/>
      </w:pPr>
      <w:bookmarkStart w:id="1703" w:name="__RefHeading___Toc8585418_73709187"/>
      <w:bookmarkStart w:id="1704" w:name="_Toc772"/>
      <w:bookmarkEnd w:id="1703"/>
      <w:r>
        <w:rPr/>
        <w:t>559</w:t>
      </w:r>
      <w:r>
        <w:rPr>
          <w:rtl w:val="true"/>
        </w:rPr>
        <w:t xml:space="preserve">- </w:t>
      </w:r>
      <w:r>
        <w:rPr>
          <w:rtl w:val="true"/>
        </w:rPr>
        <w:t>شرح تهذیب النحو</w:t>
      </w:r>
      <w:bookmarkEnd w:id="1704"/>
    </w:p>
    <w:p>
      <w:pPr>
        <w:pStyle w:val="BookText"/>
        <w:rPr/>
      </w:pPr>
      <w:r>
        <w:rPr>
          <w:rFonts w:ascii="IRNazanin" w:hAnsi="IRNazanin" w:eastAsia="IRNazanin"/>
          <w:color w:val="111111"/>
          <w:sz w:val="28"/>
          <w:sz w:val="28"/>
          <w:szCs w:val="28"/>
          <w:rtl w:val="true"/>
          <w:lang w:bidi="fa-IR"/>
        </w:rPr>
        <w:t>للبهائی، للشیخ محمد بن علی بن محمد الحرفوشی الحریری العاملی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Heading3"/>
        <w:numPr>
          <w:ilvl w:val="2"/>
          <w:numId w:val="1"/>
        </w:numPr>
        <w:rPr/>
      </w:pPr>
      <w:bookmarkStart w:id="1705" w:name="__RefHeading___Toc8585420_73709187"/>
      <w:bookmarkStart w:id="1706" w:name="_Toc773"/>
      <w:bookmarkEnd w:id="1705"/>
      <w:r>
        <w:rPr/>
        <w:t>560</w:t>
      </w:r>
      <w:r>
        <w:rPr>
          <w:rtl w:val="true"/>
        </w:rPr>
        <w:t xml:space="preserve">- </w:t>
      </w:r>
      <w:r>
        <w:rPr>
          <w:rtl w:val="true"/>
        </w:rPr>
        <w:t>شرح تهذیب النحو</w:t>
      </w:r>
      <w:bookmarkEnd w:id="1706"/>
    </w:p>
    <w:p>
      <w:pPr>
        <w:pStyle w:val="BookText"/>
        <w:rPr/>
      </w:pPr>
      <w:r>
        <w:rPr>
          <w:rFonts w:ascii="IRNazanin" w:hAnsi="IRNazanin" w:eastAsia="IRNazanin"/>
          <w:color w:val="111111"/>
          <w:sz w:val="28"/>
          <w:sz w:val="28"/>
          <w:szCs w:val="28"/>
          <w:rtl w:val="true"/>
          <w:lang w:bidi="fa-IR"/>
        </w:rPr>
        <w:t xml:space="preserve">المذکور، للمحدث السید نعمة الله بن عبد الله الجزائری التستری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سبطه فی الإجازة الکبیرة، و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p>
    <w:p>
      <w:pPr>
        <w:pStyle w:val="Heading3"/>
        <w:numPr>
          <w:ilvl w:val="2"/>
          <w:numId w:val="1"/>
        </w:numPr>
        <w:rPr/>
      </w:pPr>
      <w:bookmarkStart w:id="1707" w:name="__RefHeading___Toc8585422_73709187"/>
      <w:bookmarkStart w:id="1708" w:name="_Toc774"/>
      <w:bookmarkEnd w:id="1707"/>
      <w:r>
        <w:rPr>
          <w:rtl w:val="true"/>
        </w:rPr>
        <w:t>تهذیب الوصول إلی علم الأصول‏</w:t>
      </w:r>
      <w:bookmarkEnd w:id="1708"/>
    </w:p>
    <w:p>
      <w:pPr>
        <w:pStyle w:val="Heading3"/>
        <w:numPr>
          <w:ilvl w:val="2"/>
          <w:numId w:val="1"/>
        </w:numPr>
        <w:rPr/>
      </w:pPr>
      <w:bookmarkStart w:id="1709" w:name="__RefHeading___Toc8585424_73709187"/>
      <w:bookmarkStart w:id="1710" w:name="_Toc775"/>
      <w:bookmarkEnd w:id="1709"/>
      <w:r>
        <w:rPr>
          <w:rtl w:val="true"/>
        </w:rPr>
        <w:t>بیان</w:t>
      </w:r>
      <w:bookmarkEnd w:id="1710"/>
    </w:p>
    <w:p>
      <w:pPr>
        <w:pStyle w:val="BookText"/>
        <w:rPr/>
      </w:pP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طریق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یخفف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عبر عنه المصنف نفسه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تألیف آیة الله 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ولده فخر المحققین رحمهما الله، و قد طبع علی الحجر فی طهران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مفصلا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هناک نیفا و عشرین من شروحه و نذکر منها هنا ما لم یکن له اسم خاص و ندل علی مواضع ذکر الباقی</w:t>
      </w:r>
      <w:r>
        <w:rPr>
          <w:rFonts w:eastAsia="IRNazanin" w:cs="IRNazanin"/>
          <w:color w:val="111111"/>
          <w:sz w:val="28"/>
          <w:szCs w:val="28"/>
          <w:rtl w:val="true"/>
          <w:lang w:bidi="fa-IR"/>
        </w:rPr>
        <w:t>:</w:t>
      </w:r>
    </w:p>
    <w:p>
      <w:pPr>
        <w:pStyle w:val="Heading3"/>
        <w:numPr>
          <w:ilvl w:val="2"/>
          <w:numId w:val="1"/>
        </w:numPr>
        <w:rPr/>
      </w:pPr>
      <w:bookmarkStart w:id="1711" w:name="__RefHeading___Toc8585426_73709187"/>
      <w:bookmarkStart w:id="1712" w:name="_Toc776"/>
      <w:bookmarkEnd w:id="1711"/>
      <w:r>
        <w:rPr/>
        <w:t>561</w:t>
      </w:r>
      <w:r>
        <w:rPr>
          <w:rtl w:val="true"/>
        </w:rPr>
        <w:t xml:space="preserve">- </w:t>
      </w:r>
      <w:r>
        <w:rPr>
          <w:rtl w:val="true"/>
        </w:rPr>
        <w:t>شرح تهذیب الوصول‏</w:t>
      </w:r>
      <w:bookmarkEnd w:id="1712"/>
    </w:p>
    <w:p>
      <w:pPr>
        <w:pStyle w:val="BookText"/>
        <w:rPr/>
      </w:pPr>
      <w:r>
        <w:rPr>
          <w:rFonts w:ascii="IRNazanin" w:hAnsi="IRNazanin" w:eastAsia="IRNazanin"/>
          <w:color w:val="111111"/>
          <w:sz w:val="28"/>
          <w:sz w:val="28"/>
          <w:szCs w:val="28"/>
          <w:rtl w:val="true"/>
          <w:lang w:bidi="fa-IR"/>
        </w:rPr>
        <w:t xml:space="preserve">إلی أواخر الأوامر، للعلامة المحقق المیرزا أبی القاسم بن الحسن الجیلانی القمی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713" w:name="__RefHeading___Toc8585428_73709187"/>
      <w:bookmarkStart w:id="1714" w:name="_Toc777"/>
      <w:bookmarkEnd w:id="1713"/>
      <w:r>
        <w:rPr/>
        <w:t>562</w:t>
      </w:r>
      <w:r>
        <w:rPr>
          <w:rtl w:val="true"/>
        </w:rPr>
        <w:t xml:space="preserve">- </w:t>
      </w:r>
      <w:r>
        <w:rPr>
          <w:rtl w:val="true"/>
        </w:rPr>
        <w:t>شرح تهذیب الوصول‏</w:t>
      </w:r>
      <w:bookmarkEnd w:id="1714"/>
    </w:p>
    <w:p>
      <w:pPr>
        <w:pStyle w:val="BookText"/>
        <w:rPr/>
      </w:pPr>
      <w:r>
        <w:rPr>
          <w:rFonts w:ascii="IRNazanin" w:hAnsi="IRNazanin" w:eastAsia="IRNazanin"/>
          <w:color w:val="111111"/>
          <w:sz w:val="28"/>
          <w:sz w:val="28"/>
          <w:szCs w:val="28"/>
          <w:rtl w:val="true"/>
          <w:lang w:bidi="fa-IR"/>
        </w:rPr>
        <w:t>للعالم المتبحر الشیخ أحمد البلاغی النجفی تلمیذ السید عبد الله بن محمد رضا شبر، ذکره السید محمد بن معصوم فی رسالته المؤلفة فی ترجمه أستاذه السید عبد الله المذکور و ذکر تلامیذه، و قد عده منهم سرد نسبه بخطه فی آخر الشرح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الشیخ محمد علی بن الشیخ عباس بن الشیخ حسن نجل الشیخ عباس نجل الشیخ محمد علی نجل الشیخ حسن البلاغی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بخط والده الشیخ محمد علی فی آخر رسالة أستاذه الوحید التی کتبها </w:t>
      </w:r>
      <w:bookmarkStart w:id="1715" w:name="pg11719_135137"/>
    </w:p>
    <w:p>
      <w:pPr>
        <w:pStyle w:val="BookText"/>
        <w:rPr/>
      </w:pPr>
      <w:bookmarkEnd w:id="1715"/>
      <w:r>
        <w:rPr>
          <w:rFonts w:ascii="IRNazanin" w:hAnsi="IRNazanin" w:eastAsia="IRNazanin"/>
          <w:color w:val="111111"/>
          <w:sz w:val="28"/>
          <w:sz w:val="28"/>
          <w:szCs w:val="28"/>
          <w:rtl w:val="true"/>
          <w:lang w:bidi="fa-IR"/>
        </w:rPr>
        <w:t xml:space="preserve">بخطه سنة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سرد نسبه کذلک و سمی جده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محمد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ذکر أن محمد علی بن محمد البلاغی توفی سنة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هذا المؤلف فی صحن النجف فی جهة باب الطوسی</w:t>
      </w:r>
      <w:r>
        <w:rPr>
          <w:rFonts w:eastAsia="IRNazanin" w:cs="IRNazanin"/>
          <w:color w:val="111111"/>
          <w:sz w:val="28"/>
          <w:szCs w:val="28"/>
          <w:rtl w:val="true"/>
          <w:lang w:bidi="fa-IR"/>
        </w:rPr>
        <w:t>.</w:t>
      </w:r>
    </w:p>
    <w:p>
      <w:pPr>
        <w:pStyle w:val="Heading3"/>
        <w:numPr>
          <w:ilvl w:val="2"/>
          <w:numId w:val="1"/>
        </w:numPr>
        <w:rPr/>
      </w:pPr>
      <w:bookmarkStart w:id="1716" w:name="__RefHeading___Toc8585430_73709187"/>
      <w:bookmarkStart w:id="1717" w:name="_Toc778"/>
      <w:bookmarkEnd w:id="1716"/>
      <w:r>
        <w:rPr/>
        <w:t>563</w:t>
      </w:r>
      <w:r>
        <w:rPr>
          <w:rtl w:val="true"/>
        </w:rPr>
        <w:t xml:space="preserve">- </w:t>
      </w:r>
      <w:r>
        <w:rPr>
          <w:rtl w:val="true"/>
        </w:rPr>
        <w:t>شرح تهذیب الوصول‏</w:t>
      </w:r>
      <w:bookmarkEnd w:id="1717"/>
    </w:p>
    <w:p>
      <w:pPr>
        <w:pStyle w:val="BookText"/>
        <w:rPr/>
      </w:pPr>
      <w:r>
        <w:rPr>
          <w:rFonts w:ascii="IRNazanin" w:hAnsi="IRNazanin" w:eastAsia="IRNazanin"/>
          <w:color w:val="111111"/>
          <w:sz w:val="28"/>
          <w:sz w:val="28"/>
          <w:szCs w:val="28"/>
          <w:rtl w:val="true"/>
          <w:lang w:bidi="fa-IR"/>
        </w:rPr>
        <w:t xml:space="preserve">لبعض تلامیذ المصنف، قال الشیخ محمد بن یونس الشویهی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موجود عندی” الشیخ محمد بن یونس الشویهی”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الشرح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علیه الشیخ محمد بن یونس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استعاره</w:t>
      </w:r>
      <w:r>
        <w:rPr>
          <w:rFonts w:eastAsia="IRNazanin" w:cs="IRNazanin"/>
          <w:color w:val="111111"/>
          <w:sz w:val="28"/>
          <w:szCs w:val="28"/>
          <w:rtl w:val="true"/>
          <w:lang w:bidi="fa-IR"/>
        </w:rPr>
        <w:t>.</w:t>
      </w:r>
    </w:p>
    <w:p>
      <w:pPr>
        <w:pStyle w:val="Heading3"/>
        <w:numPr>
          <w:ilvl w:val="2"/>
          <w:numId w:val="1"/>
        </w:numPr>
        <w:rPr/>
      </w:pPr>
      <w:bookmarkStart w:id="1718" w:name="__RefHeading___Toc8585432_73709187"/>
      <w:bookmarkStart w:id="1719" w:name="_Toc779"/>
      <w:bookmarkEnd w:id="1718"/>
      <w:r>
        <w:rPr/>
        <w:t>564</w:t>
      </w:r>
      <w:r>
        <w:rPr>
          <w:rtl w:val="true"/>
        </w:rPr>
        <w:t xml:space="preserve">- </w:t>
      </w:r>
      <w:r>
        <w:rPr>
          <w:rtl w:val="true"/>
        </w:rPr>
        <w:t>شرح تهذیب الوصول‏</w:t>
      </w:r>
      <w:bookmarkEnd w:id="1719"/>
    </w:p>
    <w:p>
      <w:pPr>
        <w:pStyle w:val="BookText"/>
        <w:rPr/>
      </w:pPr>
      <w:r>
        <w:rPr>
          <w:rFonts w:ascii="IRNazanin" w:hAnsi="IRNazanin" w:eastAsia="IRNazanin"/>
          <w:color w:val="111111"/>
          <w:sz w:val="28"/>
          <w:sz w:val="28"/>
          <w:szCs w:val="28"/>
          <w:rtl w:val="true"/>
          <w:lang w:bidi="fa-IR"/>
        </w:rPr>
        <w:t xml:space="preserve">ممزوج مبسوط، لبعض الأصحاب،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w:t>
      </w:r>
    </w:p>
    <w:p>
      <w:pPr>
        <w:pStyle w:val="Heading3"/>
        <w:numPr>
          <w:ilvl w:val="2"/>
          <w:numId w:val="1"/>
        </w:numPr>
        <w:rPr/>
      </w:pPr>
      <w:bookmarkStart w:id="1720" w:name="__RefHeading___Toc8585434_73709187"/>
      <w:bookmarkStart w:id="1721" w:name="_Toc780"/>
      <w:bookmarkEnd w:id="1720"/>
      <w:r>
        <w:rPr/>
        <w:t>565</w:t>
      </w:r>
      <w:r>
        <w:rPr>
          <w:rtl w:val="true"/>
        </w:rPr>
        <w:t xml:space="preserve">- </w:t>
      </w:r>
      <w:r>
        <w:rPr>
          <w:rtl w:val="true"/>
        </w:rPr>
        <w:t>شرح تهذیب الوصول‏</w:t>
      </w:r>
      <w:bookmarkEnd w:id="1721"/>
    </w:p>
    <w:p>
      <w:pPr>
        <w:pStyle w:val="BookText"/>
        <w:rPr/>
      </w:pPr>
      <w:r>
        <w:rPr>
          <w:rFonts w:ascii="IRNazanin" w:hAnsi="IRNazanin" w:eastAsia="IRNazanin"/>
          <w:color w:val="111111"/>
          <w:sz w:val="28"/>
          <w:sz w:val="28"/>
          <w:szCs w:val="28"/>
          <w:rtl w:val="true"/>
          <w:lang w:bidi="fa-IR"/>
        </w:rPr>
        <w:t xml:space="preserve">للسید جمال الدین بن عبد الله بن محمد بن الحسن الحسینی الجرجانی،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مزجی فرغ منه مؤلفه فی أواسط ربیع الثانی سنة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العجز عن إحصاء ثنائک مقام سید أنبیائک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المعصومین خیرة خلقک فی أرضک و سمائک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أخلائی هذا ما وعدناکم من شرح التهذیب</w:t>
      </w:r>
    </w:p>
    <w:p>
      <w:pPr>
        <w:pStyle w:val="BookText"/>
        <w:rPr/>
      </w:pPr>
      <w:r>
        <w:rPr>
          <w:rFonts w:ascii="IRNazanin" w:hAnsi="IRNazanin" w:eastAsia="IRNazanin"/>
          <w:color w:val="111111"/>
          <w:sz w:val="28"/>
          <w:sz w:val="28"/>
          <w:szCs w:val="28"/>
          <w:rtl w:val="true"/>
          <w:lang w:bidi="fa-IR"/>
        </w:rPr>
        <w:t xml:space="preserve">فی علم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قاسم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بخط عبد الغنی بن علی بن صوفی الجیلانی اللاهیجی فرغ من کتابتها فی قزوین فی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 القعدة سنة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سلطان المتکلمین فی طهران تاریخ کتابتها سنة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فاضل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مشهد الرضا ع بخراسان تاریخ کتابتها سنة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وقفها مع ثلاثمائة و خمسة و ستین کتابا علاء الملک المدعو بفاضل خان فی سنة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علی طلاب مدرسته المعروفة باسمه و التی بناها و جعل تولیتها لأخیه عبد الله المشهور بملا میر، و قد انتقلت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نفسها، و نسخه فی‏ </w:t>
      </w:r>
      <w:bookmarkStart w:id="1722" w:name="pg11719_135138"/>
    </w:p>
    <w:p>
      <w:pPr>
        <w:pStyle w:val="BookText"/>
        <w:rPr/>
      </w:pPr>
      <w:bookmarkEnd w:id="17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مشکور الحولاوی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نصر الله الأخوی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حسینیة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تاریخ کتابتها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723" w:name="__RefHeading___Toc8585436_73709187"/>
      <w:bookmarkStart w:id="1724" w:name="_Toc781"/>
      <w:bookmarkEnd w:id="1723"/>
      <w:r>
        <w:rPr/>
        <w:t>566</w:t>
      </w:r>
      <w:r>
        <w:rPr>
          <w:rtl w:val="true"/>
        </w:rPr>
        <w:t xml:space="preserve">- </w:t>
      </w:r>
      <w:r>
        <w:rPr>
          <w:rtl w:val="true"/>
        </w:rPr>
        <w:t>شرح تهذیب الوصول‏</w:t>
      </w:r>
      <w:bookmarkEnd w:id="1724"/>
    </w:p>
    <w:p>
      <w:pPr>
        <w:pStyle w:val="BookText"/>
        <w:rPr/>
      </w:pPr>
      <w:r>
        <w:rPr>
          <w:rFonts w:ascii="IRNazanin" w:hAnsi="IRNazanin" w:eastAsia="IRNazanin"/>
          <w:color w:val="111111"/>
          <w:sz w:val="28"/>
          <w:sz w:val="28"/>
          <w:szCs w:val="28"/>
          <w:rtl w:val="true"/>
          <w:lang w:bidi="fa-IR"/>
        </w:rPr>
        <w:t>للسید حسین العمیدی النجفی، قال السید حسین بن حیدر الکرکی شیخ المولی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أروی شرح تهذیب الوصول للسید الجلیل حسین العمیدی النجفی، عن مولانا محمد الطالقانی، عن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1725" w:name="__RefHeading___Toc8585438_73709187"/>
      <w:bookmarkStart w:id="1726" w:name="_Toc782"/>
      <w:bookmarkEnd w:id="1725"/>
      <w:r>
        <w:rPr/>
        <w:t>567</w:t>
      </w:r>
      <w:r>
        <w:rPr>
          <w:rtl w:val="true"/>
        </w:rPr>
        <w:t xml:space="preserve">- </w:t>
      </w:r>
      <w:r>
        <w:rPr>
          <w:rtl w:val="true"/>
        </w:rPr>
        <w:t>شرح تهذیب الوصول‏</w:t>
      </w:r>
      <w:bookmarkEnd w:id="1726"/>
    </w:p>
    <w:p>
      <w:pPr>
        <w:pStyle w:val="BookText"/>
        <w:rPr/>
      </w:pPr>
      <w:r>
        <w:rPr>
          <w:rFonts w:ascii="IRNazanin" w:hAnsi="IRNazanin" w:eastAsia="IRNazanin"/>
          <w:color w:val="111111"/>
          <w:sz w:val="28"/>
          <w:sz w:val="28"/>
          <w:szCs w:val="28"/>
          <w:rtl w:val="true"/>
          <w:lang w:bidi="fa-IR"/>
        </w:rPr>
        <w:t xml:space="preserve">للمولی کمال الدین الحسین بن الخواجة شرف الدین عبد الحق الأردبیلی المعروف بالإلهی،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للشاه إسماعیل الصفوی، و المتوفی سنة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pStyle w:val="Heading3"/>
        <w:numPr>
          <w:ilvl w:val="2"/>
          <w:numId w:val="1"/>
        </w:numPr>
        <w:rPr/>
      </w:pPr>
      <w:bookmarkStart w:id="1727" w:name="__RefHeading___Toc8585440_73709187"/>
      <w:bookmarkStart w:id="1728" w:name="_Toc783"/>
      <w:bookmarkEnd w:id="1727"/>
      <w:r>
        <w:rPr/>
        <w:t>568</w:t>
      </w:r>
      <w:r>
        <w:rPr>
          <w:rtl w:val="true"/>
        </w:rPr>
        <w:t xml:space="preserve">- </w:t>
      </w:r>
      <w:r>
        <w:rPr>
          <w:rtl w:val="true"/>
        </w:rPr>
        <w:t>شرح تهذیب الوصول‏</w:t>
      </w:r>
      <w:bookmarkEnd w:id="1728"/>
    </w:p>
    <w:p>
      <w:pPr>
        <w:pStyle w:val="BookText"/>
        <w:rPr/>
      </w:pPr>
      <w:r>
        <w:rPr>
          <w:rFonts w:ascii="IRNazanin" w:hAnsi="IRNazanin" w:eastAsia="IRNazanin"/>
          <w:color w:val="111111"/>
          <w:sz w:val="28"/>
          <w:sz w:val="28"/>
          <w:szCs w:val="28"/>
          <w:rtl w:val="true"/>
          <w:lang w:bidi="fa-IR"/>
        </w:rPr>
        <w:t>مزجی مبسوط لم أعرف مؤلفه، ألفه باسم الشاه طهماسب الصفوی، و قد تلفت الصفحة الأولی منه، و ابتدأ المؤلف فی أول الشرح ببسم الله، ثم 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هو اللفظ المحمودیة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ینتهی إلی بحث أن مذهب الراوی لیس مخصصا، و یظهر من الشارح أنه ألفه فی المشهد الرضوی، و ألف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مبادئ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یکون المولی عبد الواحد التستری أستاذ القاضی نور الله المرعشی، رأیت نسخه عند السید محمد علی بحر العلوم، و أخری عند الشیخ حسین القدیحی البحرانی فی النجف</w:t>
      </w:r>
      <w:r>
        <w:rPr>
          <w:rFonts w:eastAsia="IRNazanin" w:cs="IRNazanin"/>
          <w:color w:val="111111"/>
          <w:sz w:val="28"/>
          <w:szCs w:val="28"/>
          <w:rtl w:val="true"/>
          <w:lang w:bidi="fa-IR"/>
        </w:rPr>
        <w:t>.</w:t>
      </w:r>
    </w:p>
    <w:p>
      <w:pPr>
        <w:pStyle w:val="Heading3"/>
        <w:numPr>
          <w:ilvl w:val="2"/>
          <w:numId w:val="1"/>
        </w:numPr>
        <w:rPr/>
      </w:pPr>
      <w:bookmarkStart w:id="1729" w:name="__RefHeading___Toc8585442_73709187"/>
      <w:bookmarkStart w:id="1730" w:name="_Toc784"/>
      <w:bookmarkEnd w:id="1729"/>
      <w:r>
        <w:rPr/>
        <w:t>569</w:t>
      </w:r>
      <w:r>
        <w:rPr>
          <w:rtl w:val="true"/>
        </w:rPr>
        <w:t xml:space="preserve">- </w:t>
      </w:r>
      <w:r>
        <w:rPr>
          <w:rtl w:val="true"/>
        </w:rPr>
        <w:t>شرح تهذیب الوصول‏</w:t>
      </w:r>
      <w:bookmarkEnd w:id="1730"/>
    </w:p>
    <w:p>
      <w:pPr>
        <w:pStyle w:val="BookText"/>
        <w:rPr/>
      </w:pPr>
      <w:r>
        <w:rPr>
          <w:rFonts w:ascii="IRNazanin" w:hAnsi="IRNazanin" w:eastAsia="IRNazanin"/>
          <w:color w:val="111111"/>
          <w:sz w:val="28"/>
          <w:sz w:val="28"/>
          <w:szCs w:val="28"/>
          <w:rtl w:val="true"/>
          <w:lang w:bidi="fa-IR"/>
        </w:rPr>
        <w:t xml:space="preserve">للشیخ محمد رضا الهمدانی من العلماء المتأخرین، رأیته بخطه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1731" w:name="__RefHeading___Toc8585444_73709187"/>
      <w:bookmarkStart w:id="1732" w:name="_Toc785"/>
      <w:bookmarkEnd w:id="1731"/>
      <w:r>
        <w:rPr/>
        <w:t>570</w:t>
      </w:r>
      <w:r>
        <w:rPr>
          <w:rtl w:val="true"/>
        </w:rPr>
        <w:t xml:space="preserve">- </w:t>
      </w:r>
      <w:r>
        <w:rPr>
          <w:rtl w:val="true"/>
        </w:rPr>
        <w:t>شرح تهذیب الوصول‏</w:t>
      </w:r>
      <w:bookmarkEnd w:id="173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المیرزا شاه طاهر بن رضی الدین الإسماعیلی الحسینی الکاشانی، تلمیذ شمس الدین محمد بن أحمد الخفری،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أنموذج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1733" w:name="pg11719_135139"/>
    </w:p>
    <w:p>
      <w:pPr>
        <w:pStyle w:val="Heading3"/>
        <w:numPr>
          <w:ilvl w:val="2"/>
          <w:numId w:val="1"/>
        </w:numPr>
        <w:rPr/>
      </w:pPr>
      <w:bookmarkStart w:id="1734" w:name="__RefHeading___Toc8585446_73709187"/>
      <w:bookmarkStart w:id="1735" w:name="_Toc786"/>
      <w:bookmarkEnd w:id="1733"/>
      <w:bookmarkEnd w:id="1734"/>
      <w:r>
        <w:rPr>
          <w:rtl w:val="true"/>
        </w:rPr>
        <w:t>شرح تهذیب الوصول‏</w:t>
      </w:r>
      <w:bookmarkEnd w:id="1735"/>
    </w:p>
    <w:p>
      <w:pPr>
        <w:pStyle w:val="BookText"/>
        <w:rPr/>
      </w:pPr>
      <w:r>
        <w:rPr>
          <w:rFonts w:ascii="IRNazanin" w:hAnsi="IRNazanin" w:eastAsia="IRNazanin"/>
          <w:color w:val="111111"/>
          <w:sz w:val="28"/>
          <w:sz w:val="28"/>
          <w:szCs w:val="28"/>
          <w:rtl w:val="true"/>
          <w:lang w:bidi="fa-IR"/>
        </w:rPr>
        <w:t xml:space="preserve">للسید مجد الدین عباد بن إسماعیل الحسینی،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معاصرا للعلامة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Heading3"/>
        <w:numPr>
          <w:ilvl w:val="2"/>
          <w:numId w:val="1"/>
        </w:numPr>
        <w:rPr/>
      </w:pPr>
      <w:bookmarkStart w:id="1736" w:name="__RefHeading___Toc8585448_73709187"/>
      <w:bookmarkStart w:id="1737" w:name="_Toc787"/>
      <w:bookmarkEnd w:id="1736"/>
      <w:r>
        <w:rPr>
          <w:rtl w:val="true"/>
        </w:rPr>
        <w:t>شرح تهذیب الوصول‏</w:t>
      </w:r>
      <w:bookmarkEnd w:id="1737"/>
    </w:p>
    <w:p>
      <w:pPr>
        <w:pStyle w:val="BookText"/>
        <w:rPr/>
      </w:pPr>
      <w:r>
        <w:rPr>
          <w:rFonts w:ascii="IRNazanin" w:hAnsi="IRNazanin" w:eastAsia="IRNazanin"/>
          <w:color w:val="111111"/>
          <w:sz w:val="28"/>
          <w:sz w:val="28"/>
          <w:szCs w:val="28"/>
          <w:rtl w:val="true"/>
          <w:lang w:bidi="fa-IR"/>
        </w:rPr>
        <w:t xml:space="preserve">للسید ضیاء الدین عبد الله بن السید مجد الدین أبی الفوارس محمد بن أبی الحسن علی بن الأعرج الحسینی الحلی، ابن أخت العلامة الحلی، و أخوه الأرشد هو السید العمیدی شارح التهذیب أیضا کما یأتی،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و هو مطبوع متداول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أحمدک حمدا لا یقدر حصره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منه ظهر الأربعاء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السید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تاریخ کتابتها سنة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 الشهید بین شرحی الأخوین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البین من فوائد الشرحین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تلمیذهما و یروی عنهما، و هما یرویان عن خالهما العلامة</w:t>
      </w:r>
      <w:r>
        <w:rPr>
          <w:rFonts w:eastAsia="IRNazanin" w:cs="IRNazanin"/>
          <w:color w:val="111111"/>
          <w:sz w:val="28"/>
          <w:szCs w:val="28"/>
          <w:rtl w:val="true"/>
          <w:lang w:bidi="fa-IR"/>
        </w:rPr>
        <w:t>.</w:t>
      </w:r>
    </w:p>
    <w:p>
      <w:pPr>
        <w:pStyle w:val="Heading3"/>
        <w:numPr>
          <w:ilvl w:val="2"/>
          <w:numId w:val="1"/>
        </w:numPr>
        <w:rPr/>
      </w:pPr>
      <w:bookmarkStart w:id="1738" w:name="__RefHeading___Toc8585450_73709187"/>
      <w:bookmarkStart w:id="1739" w:name="_Toc788"/>
      <w:bookmarkEnd w:id="1738"/>
      <w:r>
        <w:rPr/>
        <w:t>571</w:t>
      </w:r>
      <w:r>
        <w:rPr>
          <w:rtl w:val="true"/>
        </w:rPr>
        <w:t xml:space="preserve">- </w:t>
      </w:r>
      <w:r>
        <w:rPr>
          <w:rtl w:val="true"/>
        </w:rPr>
        <w:t>شرح تهذیب الوصول‏</w:t>
      </w:r>
      <w:bookmarkEnd w:id="1739"/>
    </w:p>
    <w:p>
      <w:pPr>
        <w:pStyle w:val="BookText"/>
        <w:rPr/>
      </w:pPr>
      <w:r>
        <w:rPr>
          <w:rFonts w:ascii="IRNazanin" w:hAnsi="IRNazanin" w:eastAsia="IRNazanin"/>
          <w:color w:val="111111"/>
          <w:sz w:val="28"/>
          <w:sz w:val="28"/>
          <w:szCs w:val="28"/>
          <w:rtl w:val="true"/>
          <w:lang w:bidi="fa-IR"/>
        </w:rPr>
        <w:t xml:space="preserve">للسید الأجل عمید الدین عبد المطلب بن السید مجد الدین أبی الفوارس الأعرجی، الأخ الأرشد للسید ضیاء الدین المذکور آنفا، ألفه فی حیاة خاله العلامة، و توجد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أمیر المؤمنین علیه السلام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تاریخ کتابتها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مخالف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لأخیه عبارة و مطلبا، و قد جمعهما الشهید کما أسلفنا و جعل لکل منهما رمزا علیه السلام  للعمیدی،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للضیائی کما مر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1740" w:name="__RefHeading___Toc8585452_73709187"/>
      <w:bookmarkStart w:id="1741" w:name="_Toc789"/>
      <w:bookmarkEnd w:id="1740"/>
      <w:r>
        <w:rPr>
          <w:rtl w:val="true"/>
        </w:rPr>
        <w:t>شرح تهذیب الوصول‏</w:t>
      </w:r>
      <w:bookmarkEnd w:id="174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النبی بن سعد الجزائری الغروی الحائری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الأقوال فی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آل السید محسن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w:t>
      </w:r>
      <w:r>
        <w:rPr>
          <w:rFonts w:eastAsia="IRNazanin" w:cs="IRNazanin"/>
          <w:color w:val="111111"/>
          <w:sz w:val="28"/>
          <w:szCs w:val="28"/>
          <w:rtl w:val="true"/>
          <w:lang w:bidi="fa-IR"/>
        </w:rPr>
        <w:t xml:space="preserve">. </w:t>
      </w:r>
      <w:bookmarkStart w:id="1742" w:name="pg11719_135140"/>
    </w:p>
    <w:p>
      <w:pPr>
        <w:pStyle w:val="Heading3"/>
        <w:numPr>
          <w:ilvl w:val="2"/>
          <w:numId w:val="1"/>
        </w:numPr>
        <w:rPr/>
      </w:pPr>
      <w:bookmarkStart w:id="1743" w:name="__RefHeading___Toc8585454_73709187"/>
      <w:bookmarkStart w:id="1744" w:name="_Toc790"/>
      <w:bookmarkEnd w:id="1742"/>
      <w:bookmarkEnd w:id="1743"/>
      <w:r>
        <w:rPr>
          <w:rtl w:val="true"/>
        </w:rPr>
        <w:t>شرح تهذیب الوصول‏</w:t>
      </w:r>
      <w:bookmarkEnd w:id="1744"/>
    </w:p>
    <w:p>
      <w:pPr>
        <w:pStyle w:val="BookText"/>
        <w:rPr/>
      </w:pPr>
      <w:r>
        <w:rPr>
          <w:rFonts w:ascii="IRNazanin" w:hAnsi="IRNazanin" w:eastAsia="IRNazanin"/>
          <w:color w:val="111111"/>
          <w:sz w:val="28"/>
          <w:sz w:val="28"/>
          <w:szCs w:val="28"/>
          <w:rtl w:val="true"/>
          <w:lang w:bidi="fa-IR"/>
        </w:rPr>
        <w:t xml:space="preserve">للشیخ علی بن الشیخ محمد حسین الأعسم النجفی،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745" w:name="__RefHeading___Toc8585456_73709187"/>
      <w:bookmarkStart w:id="1746" w:name="_Toc791"/>
      <w:bookmarkEnd w:id="1745"/>
      <w:r>
        <w:rPr>
          <w:rtl w:val="true"/>
        </w:rPr>
        <w:t>شرح تهذیب الوصول‏</w:t>
      </w:r>
      <w:bookmarkEnd w:id="1746"/>
    </w:p>
    <w:p>
      <w:pPr>
        <w:pStyle w:val="BookText"/>
        <w:rPr/>
      </w:pPr>
      <w:r>
        <w:rPr>
          <w:rFonts w:ascii="IRNazanin" w:hAnsi="IRNazanin" w:eastAsia="IRNazanin"/>
          <w:color w:val="111111"/>
          <w:sz w:val="28"/>
          <w:sz w:val="28"/>
          <w:szCs w:val="28"/>
          <w:rtl w:val="true"/>
          <w:lang w:bidi="fa-IR"/>
        </w:rPr>
        <w:t>للشیخ محمد علی بن عباس بن محمد بن علی بن الحسن البلاغی، قال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و هو من أحسن شروحه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و مر شرح ولده الشیخ أحمد</w:t>
      </w:r>
      <w:r>
        <w:rPr>
          <w:rFonts w:eastAsia="IRNazanin" w:cs="IRNazanin"/>
          <w:color w:val="111111"/>
          <w:sz w:val="28"/>
          <w:szCs w:val="28"/>
          <w:rtl w:val="true"/>
          <w:lang w:bidi="fa-IR"/>
        </w:rPr>
        <w:t>.</w:t>
      </w:r>
    </w:p>
    <w:p>
      <w:pPr>
        <w:pStyle w:val="Heading3"/>
        <w:numPr>
          <w:ilvl w:val="2"/>
          <w:numId w:val="1"/>
        </w:numPr>
        <w:rPr/>
      </w:pPr>
      <w:bookmarkStart w:id="1747" w:name="__RefHeading___Toc8585458_73709187"/>
      <w:bookmarkStart w:id="1748" w:name="_Toc792"/>
      <w:bookmarkEnd w:id="1747"/>
      <w:r>
        <w:rPr/>
        <w:t>572</w:t>
      </w:r>
      <w:r>
        <w:rPr>
          <w:rtl w:val="true"/>
        </w:rPr>
        <w:t xml:space="preserve">- </w:t>
      </w:r>
      <w:r>
        <w:rPr>
          <w:rtl w:val="true"/>
        </w:rPr>
        <w:t>شرح تهذیب الوصول‏</w:t>
      </w:r>
      <w:bookmarkEnd w:id="1748"/>
    </w:p>
    <w:p>
      <w:pPr>
        <w:pStyle w:val="BookText"/>
        <w:rPr/>
      </w:pPr>
      <w:r>
        <w:rPr>
          <w:rFonts w:ascii="IRNazanin" w:hAnsi="IRNazanin" w:eastAsia="IRNazanin"/>
          <w:color w:val="111111"/>
          <w:sz w:val="28"/>
          <w:sz w:val="28"/>
          <w:szCs w:val="28"/>
          <w:rtl w:val="true"/>
          <w:lang w:bidi="fa-IR"/>
        </w:rPr>
        <w:t xml:space="preserve">للشیخ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المتأخرین کما ذکره الشیخ محمد بن یونس الشویهی النجفی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العقول فی شرح تهذیب الوصول</w:t>
      </w:r>
      <w:r>
        <w:rPr>
          <w:rFonts w:eastAsia="IRNazanin" w:cs="IRNazanin"/>
          <w:color w:val="111111"/>
          <w:sz w:val="28"/>
          <w:szCs w:val="28"/>
          <w:rtl w:val="true"/>
          <w:lang w:bidi="fa-IR"/>
        </w:rPr>
        <w:t>).</w:t>
      </w:r>
    </w:p>
    <w:p>
      <w:pPr>
        <w:pStyle w:val="Heading3"/>
        <w:numPr>
          <w:ilvl w:val="2"/>
          <w:numId w:val="1"/>
        </w:numPr>
        <w:rPr/>
      </w:pPr>
      <w:bookmarkStart w:id="1749" w:name="__RefHeading___Toc8585460_73709187"/>
      <w:bookmarkStart w:id="1750" w:name="_Toc793"/>
      <w:bookmarkEnd w:id="1749"/>
      <w:r>
        <w:rPr/>
        <w:t>573</w:t>
      </w:r>
      <w:r>
        <w:rPr>
          <w:rtl w:val="true"/>
        </w:rPr>
        <w:t xml:space="preserve">- </w:t>
      </w:r>
      <w:r>
        <w:rPr>
          <w:rtl w:val="true"/>
        </w:rPr>
        <w:t>شرح تهذیب الوصول‏</w:t>
      </w:r>
      <w:bookmarkEnd w:id="1750"/>
    </w:p>
    <w:p>
      <w:pPr>
        <w:pStyle w:val="BookText"/>
        <w:rPr/>
      </w:pPr>
      <w:r>
        <w:rPr>
          <w:rFonts w:ascii="IRNazanin" w:hAnsi="IRNazanin" w:eastAsia="IRNazanin"/>
          <w:color w:val="111111"/>
          <w:sz w:val="28"/>
          <w:sz w:val="28"/>
          <w:szCs w:val="28"/>
          <w:rtl w:val="true"/>
          <w:lang w:bidi="fa-IR"/>
        </w:rPr>
        <w:t xml:space="preserve">للسید جمال الدین محمد الحسینی الأسترآبادی،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ذکره لشرح السید جمال الدین بن عبد الله الجرجانی الصریح فی تعددهما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المولی محمد أمین الأسترآبادی عن شرح السید جمال الدین محمد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 الراجع إلی تهذیب الوصول</w:t>
      </w:r>
      <w:r>
        <w:rPr>
          <w:rFonts w:eastAsia="IRNazanin" w:cs="IRNazanin"/>
          <w:color w:val="111111"/>
          <w:sz w:val="28"/>
          <w:szCs w:val="28"/>
          <w:rtl w:val="true"/>
          <w:lang w:bidi="fa-IR"/>
        </w:rPr>
        <w:t>.</w:t>
      </w:r>
    </w:p>
    <w:p>
      <w:pPr>
        <w:pStyle w:val="Heading3"/>
        <w:numPr>
          <w:ilvl w:val="2"/>
          <w:numId w:val="1"/>
        </w:numPr>
        <w:rPr/>
      </w:pPr>
      <w:bookmarkStart w:id="1751" w:name="__RefHeading___Toc8585462_73709187"/>
      <w:bookmarkStart w:id="1752" w:name="_Toc794"/>
      <w:bookmarkEnd w:id="1751"/>
      <w:r>
        <w:rPr/>
        <w:t>574</w:t>
      </w:r>
      <w:r>
        <w:rPr>
          <w:rtl w:val="true"/>
        </w:rPr>
        <w:t xml:space="preserve">- </w:t>
      </w:r>
      <w:r>
        <w:rPr>
          <w:rtl w:val="true"/>
        </w:rPr>
        <w:t>شرح تهذیب الوصول‏</w:t>
      </w:r>
      <w:bookmarkEnd w:id="1752"/>
    </w:p>
    <w:p>
      <w:pPr>
        <w:pStyle w:val="BookText"/>
        <w:rPr/>
      </w:pPr>
      <w:r>
        <w:rPr>
          <w:rFonts w:ascii="IRNazanin" w:hAnsi="IRNazanin" w:eastAsia="IRNazanin"/>
          <w:color w:val="111111"/>
          <w:sz w:val="28"/>
          <w:sz w:val="28"/>
          <w:szCs w:val="28"/>
          <w:rtl w:val="true"/>
          <w:lang w:bidi="fa-IR"/>
        </w:rPr>
        <w:t>للسید صفی الدین محمد بن السید جمال الدین الحسینی الأسترآبادی تلمیذ المحقق الکرکی و الراوی عنه کما فی صورة خط السید حسین بن حیدر الکرکی عند ذکره للسید الأمیر أبی الولی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یروی عن السید صفی الدین محمد بن السید جمال الدین الأسترآبادی صاحب شرح تهذیب الوصول عن المحقق الکرکی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ظاهره أن الشرح لصفی الدین الراوی عن الکرکی لکن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أن الشرح لوالده جمال الدین</w:t>
      </w:r>
      <w:r>
        <w:rPr>
          <w:rFonts w:eastAsia="IRNazanin" w:cs="IRNazanin"/>
          <w:color w:val="111111"/>
          <w:sz w:val="28"/>
          <w:szCs w:val="28"/>
          <w:rtl w:val="true"/>
          <w:lang w:bidi="fa-IR"/>
        </w:rPr>
        <w:t>.</w:t>
      </w:r>
    </w:p>
    <w:p>
      <w:pPr>
        <w:pStyle w:val="Heading3"/>
        <w:numPr>
          <w:ilvl w:val="2"/>
          <w:numId w:val="1"/>
        </w:numPr>
        <w:rPr/>
      </w:pPr>
      <w:bookmarkStart w:id="1753" w:name="__RefHeading___Toc8585464_73709187"/>
      <w:bookmarkStart w:id="1754" w:name="_Toc795"/>
      <w:bookmarkEnd w:id="1753"/>
      <w:r>
        <w:rPr>
          <w:rtl w:val="true"/>
        </w:rPr>
        <w:t>شرح تهذیب الوصول‏</w:t>
      </w:r>
      <w:bookmarkEnd w:id="1754"/>
    </w:p>
    <w:p>
      <w:pPr>
        <w:pStyle w:val="BookText"/>
        <w:rPr/>
      </w:pPr>
      <w:r>
        <w:rPr>
          <w:rFonts w:ascii="IRNazanin" w:hAnsi="IRNazanin" w:eastAsia="IRNazanin"/>
          <w:color w:val="111111"/>
          <w:sz w:val="28"/>
          <w:sz w:val="28"/>
          <w:szCs w:val="28"/>
          <w:rtl w:val="true"/>
          <w:lang w:bidi="fa-IR"/>
        </w:rPr>
        <w:t xml:space="preserve">لولد المصنف فخر المحققین الشیخ أبی جعفر محمد بن الحسن بن یوسف بن المطهر الحلی المتوفی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السئول</w:t>
      </w:r>
      <w:r>
        <w:rPr>
          <w:rFonts w:eastAsia="IRNazanin" w:cs="IRNazanin"/>
          <w:color w:val="111111"/>
          <w:sz w:val="28"/>
          <w:szCs w:val="28"/>
          <w:rtl w:val="true"/>
          <w:lang w:bidi="fa-IR"/>
        </w:rPr>
        <w:t>).</w:t>
      </w:r>
    </w:p>
    <w:p>
      <w:pPr>
        <w:pStyle w:val="Heading3"/>
        <w:numPr>
          <w:ilvl w:val="2"/>
          <w:numId w:val="1"/>
        </w:numPr>
        <w:rPr/>
      </w:pPr>
      <w:bookmarkStart w:id="1755" w:name="__RefHeading___Toc8585466_73709187"/>
      <w:bookmarkStart w:id="1756" w:name="_Toc796"/>
      <w:bookmarkEnd w:id="1755"/>
      <w:r>
        <w:rPr>
          <w:rtl w:val="true"/>
        </w:rPr>
        <w:t>شرح تهذیب الوصول‏</w:t>
      </w:r>
      <w:bookmarkEnd w:id="175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بن عطیة الموسوی المتوفی فی حدود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bookmarkStart w:id="1757" w:name="pg11719_135141"/>
    </w:p>
    <w:p>
      <w:pPr>
        <w:pStyle w:val="Heading3"/>
        <w:numPr>
          <w:ilvl w:val="2"/>
          <w:numId w:val="1"/>
        </w:numPr>
        <w:rPr/>
      </w:pPr>
      <w:bookmarkStart w:id="1758" w:name="__RefHeading___Toc8585468_73709187"/>
      <w:bookmarkStart w:id="1759" w:name="_Toc797"/>
      <w:bookmarkEnd w:id="1757"/>
      <w:bookmarkEnd w:id="1758"/>
      <w:r>
        <w:rPr/>
        <w:t>575</w:t>
      </w:r>
      <w:r>
        <w:rPr>
          <w:rtl w:val="true"/>
        </w:rPr>
        <w:t xml:space="preserve">- </w:t>
      </w:r>
      <w:r>
        <w:rPr>
          <w:rtl w:val="true"/>
        </w:rPr>
        <w:t>شرح تهذیب الوصول‏</w:t>
      </w:r>
      <w:bookmarkEnd w:id="1759"/>
    </w:p>
    <w:p>
      <w:pPr>
        <w:pStyle w:val="BookText"/>
        <w:rPr/>
      </w:pPr>
      <w:r>
        <w:rPr>
          <w:rFonts w:ascii="IRNazanin" w:hAnsi="IRNazanin" w:eastAsia="IRNazanin"/>
          <w:color w:val="111111"/>
          <w:sz w:val="28"/>
          <w:sz w:val="28"/>
          <w:szCs w:val="28"/>
          <w:rtl w:val="true"/>
          <w:lang w:bidi="fa-IR"/>
        </w:rPr>
        <w:t xml:space="preserve">للشیخ السعید الشهید شمس الدین أبی عبد الله محمد بن مکی المستشهد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بنفسه فی بعض إجازاته، و لعله الذی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البین من فوائد الشرحین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شرحی الأخوین ضیاء الدین و عمید الدین الذی رآه المحدث الحر بخط الشهید الثانی و ذکره فی ترجمه مؤلفه</w:t>
      </w:r>
      <w:r>
        <w:rPr>
          <w:rFonts w:eastAsia="IRNazanin" w:cs="IRNazanin"/>
          <w:color w:val="111111"/>
          <w:sz w:val="28"/>
          <w:szCs w:val="28"/>
          <w:rtl w:val="true"/>
          <w:lang w:bidi="fa-IR"/>
        </w:rPr>
        <w:t>.</w:t>
      </w:r>
    </w:p>
    <w:p>
      <w:pPr>
        <w:pStyle w:val="Heading3"/>
        <w:numPr>
          <w:ilvl w:val="2"/>
          <w:numId w:val="1"/>
        </w:numPr>
        <w:rPr/>
      </w:pPr>
      <w:bookmarkStart w:id="1760" w:name="__RefHeading___Toc8585470_73709187"/>
      <w:bookmarkStart w:id="1761" w:name="_Toc798"/>
      <w:bookmarkEnd w:id="1760"/>
      <w:r>
        <w:rPr>
          <w:rtl w:val="true"/>
        </w:rPr>
        <w:t>شرح تهذیب الوصول‏</w:t>
      </w:r>
      <w:bookmarkEnd w:id="1761"/>
    </w:p>
    <w:p>
      <w:pPr>
        <w:pStyle w:val="BookText"/>
        <w:rPr/>
      </w:pPr>
      <w:r>
        <w:rPr>
          <w:rFonts w:ascii="IRNazanin" w:hAnsi="IRNazanin" w:eastAsia="IRNazanin"/>
          <w:color w:val="111111"/>
          <w:sz w:val="28"/>
          <w:sz w:val="28"/>
          <w:szCs w:val="28"/>
          <w:rtl w:val="true"/>
          <w:lang w:bidi="fa-IR"/>
        </w:rPr>
        <w:t xml:space="preserve">للشیخ منصور بن عبد الله الشیرازی المعروف براستگو، أستاذ المولی تاج الدین حسین الذی یروی عنه السید حسین بن حیدر الکرکی،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هو تلمیذ الشیخ عز الدین حسین بن عبد الصمد الحارثی والد الشیخ البهائی و تلمیذ الشیخ الشهید ببخارا المولی عبد الله بن محمد التستری الشهید سنة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احتمله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تلمیذ العلامة الحلی فی غیر محله</w:t>
      </w:r>
      <w:r>
        <w:rPr>
          <w:rFonts w:eastAsia="IRNazanin" w:cs="IRNazanin"/>
          <w:color w:val="111111"/>
          <w:sz w:val="28"/>
          <w:szCs w:val="28"/>
          <w:rtl w:val="true"/>
          <w:lang w:bidi="fa-IR"/>
        </w:rPr>
        <w:t>.</w:t>
      </w:r>
    </w:p>
    <w:p>
      <w:pPr>
        <w:pStyle w:val="Heading3"/>
        <w:numPr>
          <w:ilvl w:val="2"/>
          <w:numId w:val="1"/>
        </w:numPr>
        <w:rPr/>
      </w:pPr>
      <w:bookmarkStart w:id="1762" w:name="__RefHeading___Toc8585472_73709187"/>
      <w:bookmarkStart w:id="1763" w:name="_Toc799"/>
      <w:bookmarkEnd w:id="1762"/>
      <w:r>
        <w:rPr>
          <w:rtl w:val="true"/>
        </w:rPr>
        <w:t>شرح الثأر</w:t>
      </w:r>
      <w:bookmarkEnd w:id="1763"/>
    </w:p>
    <w:p>
      <w:pPr>
        <w:pStyle w:val="BookText"/>
        <w:rPr/>
      </w:pPr>
      <w:r>
        <w:rPr>
          <w:rFonts w:ascii="IRNazanin" w:hAnsi="IRNazanin" w:eastAsia="IRNazanin"/>
          <w:color w:val="111111"/>
          <w:sz w:val="28"/>
          <w:sz w:val="28"/>
          <w:szCs w:val="28"/>
          <w:rtl w:val="true"/>
          <w:lang w:bidi="fa-IR"/>
        </w:rPr>
        <w:t xml:space="preserve">للشیخ الجلیل نجم الدین أبی القاسم جعفر بن نجیب الدین محمد بن جعفر بن أبی البقاء هبة الله بن نما،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بعد کتابه المذکور إجابة لسؤال جماعة من الأصحاب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حمد الله الذی جعل الحمد ثمنا لثوابه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النضار فی أحوال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حصل هناک خطأ مطبعی فقد جاء بدلا من النضار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یشر إلیه فی جدول الخطإ و الصواب مع الأسف، و قد أورده العلامة المجلسی بتمامه فی آخر المجلد العاشر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متعددا، 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 فی شرح ثار الحسین</w:t>
      </w:r>
      <w:r>
        <w:rPr>
          <w:rFonts w:eastAsia="IRNazanin" w:cs="IRNazanin"/>
          <w:color w:val="111111"/>
          <w:sz w:val="28"/>
          <w:szCs w:val="28"/>
          <w:rtl w:val="true"/>
          <w:lang w:bidi="fa-IR"/>
        </w:rPr>
        <w:t>).</w:t>
      </w:r>
    </w:p>
    <w:p>
      <w:pPr>
        <w:pStyle w:val="Heading3"/>
        <w:numPr>
          <w:ilvl w:val="2"/>
          <w:numId w:val="1"/>
        </w:numPr>
        <w:rPr/>
      </w:pPr>
      <w:bookmarkStart w:id="1764" w:name="__RefHeading___Toc8585474_73709187"/>
      <w:bookmarkStart w:id="1765" w:name="_Toc800"/>
      <w:bookmarkEnd w:id="1764"/>
      <w:r>
        <w:rPr/>
        <w:t>576</w:t>
      </w:r>
      <w:r>
        <w:rPr>
          <w:rtl w:val="true"/>
        </w:rPr>
        <w:t xml:space="preserve">- </w:t>
      </w:r>
      <w:r>
        <w:rPr>
          <w:rtl w:val="true"/>
        </w:rPr>
        <w:t>شرح ثمانا بعد ما جاوزت الاثنین‏</w:t>
      </w:r>
      <w:bookmarkEnd w:id="176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الأبیات المشهورة فی تمییز أسماء العدد، للمولی محسن بن محمد طاهر القزوینی النحوی، مختصر عربی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آغا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 xml:space="preserve">. </w:t>
      </w:r>
      <w:bookmarkStart w:id="1766" w:name="pg11719_135142"/>
    </w:p>
    <w:p>
      <w:pPr>
        <w:pStyle w:val="Heading3"/>
        <w:numPr>
          <w:ilvl w:val="2"/>
          <w:numId w:val="1"/>
        </w:numPr>
        <w:rPr/>
      </w:pPr>
      <w:bookmarkStart w:id="1767" w:name="__RefHeading___Toc8585476_73709187"/>
      <w:bookmarkStart w:id="1768" w:name="_Toc801"/>
      <w:bookmarkEnd w:id="1766"/>
      <w:bookmarkEnd w:id="1767"/>
      <w:r>
        <w:rPr/>
        <w:t>577</w:t>
      </w:r>
      <w:r>
        <w:rPr>
          <w:rtl w:val="true"/>
        </w:rPr>
        <w:t xml:space="preserve">- </w:t>
      </w:r>
      <w:r>
        <w:rPr>
          <w:rtl w:val="true"/>
        </w:rPr>
        <w:t>شرح ثمانا بعد ما جاوزت الاثنین‏</w:t>
      </w:r>
      <w:bookmarkEnd w:id="1768"/>
    </w:p>
    <w:p>
      <w:pPr>
        <w:pStyle w:val="BookText"/>
        <w:rPr/>
      </w:pPr>
      <w:r>
        <w:rPr>
          <w:rFonts w:ascii="IRNazanin" w:hAnsi="IRNazanin" w:eastAsia="IRNazanin"/>
          <w:color w:val="111111"/>
          <w:sz w:val="28"/>
          <w:sz w:val="28"/>
          <w:szCs w:val="28"/>
          <w:rtl w:val="true"/>
          <w:lang w:bidi="fa-IR"/>
        </w:rPr>
        <w:t xml:space="preserve">المذکور، للمیرزا محمد بن سلیمان التنکابنی،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 فیه المعنی و الترکیب</w:t>
      </w:r>
      <w:r>
        <w:rPr>
          <w:rFonts w:eastAsia="IRNazanin" w:cs="IRNazanin"/>
          <w:color w:val="111111"/>
          <w:sz w:val="28"/>
          <w:szCs w:val="28"/>
          <w:rtl w:val="true"/>
          <w:lang w:bidi="fa-IR"/>
        </w:rPr>
        <w:t>.</w:t>
      </w:r>
    </w:p>
    <w:p>
      <w:pPr>
        <w:pStyle w:val="Heading3"/>
        <w:numPr>
          <w:ilvl w:val="2"/>
          <w:numId w:val="1"/>
        </w:numPr>
        <w:rPr/>
      </w:pPr>
      <w:bookmarkStart w:id="1769" w:name="__RefHeading___Toc8585478_73709187"/>
      <w:bookmarkStart w:id="1770" w:name="_Toc802"/>
      <w:bookmarkEnd w:id="1769"/>
      <w:r>
        <w:rPr/>
        <w:t>578</w:t>
      </w:r>
      <w:r>
        <w:rPr>
          <w:rtl w:val="true"/>
        </w:rPr>
        <w:t xml:space="preserve">- </w:t>
      </w:r>
      <w:r>
        <w:rPr>
          <w:rtl w:val="true"/>
        </w:rPr>
        <w:t>شرح ثمرة بطلمیوس‏</w:t>
      </w:r>
      <w:bookmarkEnd w:id="1770"/>
    </w:p>
    <w:p>
      <w:pPr>
        <w:pStyle w:val="BookText"/>
        <w:rPr/>
      </w:pPr>
      <w:r>
        <w:rPr>
          <w:rFonts w:ascii="IRNazanin" w:hAnsi="IRNazanin" w:eastAsia="IRNazanin"/>
          <w:color w:val="111111"/>
          <w:sz w:val="28"/>
          <w:sz w:val="28"/>
          <w:szCs w:val="28"/>
          <w:rtl w:val="true"/>
          <w:lang w:bidi="fa-IR"/>
        </w:rPr>
        <w:t xml:space="preserve">فی تأثیر الکواکب فی عالم الترکیب، و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کلمة بطلمیوس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للخواجة نصیر الدین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أوله الحمد لله حمد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سبقت الإشارة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الخواجة نصیر الدین،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بذلک هذا الکتاب الذی هو شرح الثمرة، و أما متنه فإنما سمی بالثمرة لأن الحکیم بطلمیوس ألفه لتلمیذه سورس بعد ما صنف له کتبا أخری فی الأحکام النجومیة و جمع زبدتها و نتائجها أخیرا فی هذا الکتاب کما صرح به فی أوله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قدمنا یا سورس کتبا أحدها أربع مقالات فیما تؤثره الکواکب فی عالم الترکیب کثیر المنفعة فی مقدمه المعرفة، و هذا الکتاب ثمرة ما اشتملت علیه تلک الکتب و ما علی التجربة منها، و لیس یصل إلی معرفته من لم یمعن النظر فیما قدمنا قبله، و فی علوم أخر من العلوم الریاضیة فکن به سعیدا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شرح الخواجة نصیر الدین هذا الکتاب بالفارسیة و توجد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غرناطة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بالأندلس کما فی فهرسها، و توجد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بخط السید محیی الدین الموسوی الخادم ابن السید تاج الدین علی القاشی تاریخ کتابتها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قدیمة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حسینیة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أیضا، و قد أشرنا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مجرد ترجمه الثمرة إلی الفارسیة بل هو شرح مشتمل علی زیادات و فوائد من الخواجة نفسه و قد ألفه باسم الوزیر صاحب الدیوان بهاء الدین محمد الجوینی، و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تمامی کلمات ثمرة و تفسیر آن و حیث کانت الثمرة مرتبة علی مائة کلمة و اسمها بالرومیة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انطرومطا</w:t>
      </w:r>
      <w:r>
        <w:rPr>
          <w:rFonts w:eastAsia="IRNazanin" w:cs="IRNazanin"/>
          <w:color w:val="111111"/>
          <w:sz w:val="28"/>
          <w:szCs w:val="28"/>
          <w:rtl w:val="true"/>
          <w:lang w:bidi="fa-IR"/>
        </w:rPr>
        <w:t xml:space="preserve">) </w:t>
      </w:r>
      <w:bookmarkStart w:id="1771" w:name="pg11719_135143"/>
    </w:p>
    <w:p>
      <w:pPr>
        <w:pStyle w:val="BookText"/>
        <w:rPr/>
      </w:pPr>
      <w:bookmarkEnd w:id="1771"/>
      <w:r>
        <w:rPr>
          <w:rFonts w:ascii="IRNazanin" w:hAnsi="IRNazanin" w:eastAsia="IRNazanin"/>
          <w:color w:val="111111"/>
          <w:sz w:val="28"/>
          <w:sz w:val="28"/>
          <w:szCs w:val="28"/>
          <w:rtl w:val="true"/>
          <w:lang w:bidi="fa-IR"/>
        </w:rPr>
        <w:t>أی مائة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الخواجة فی شرحه أنه ظفر بشرحین للثمرة أحدهما شرح أحمد بن یوسف المقری، و ثانیهما شرح أبی العباس أحمد بن علی الأصفهانی الکاتب، و ینقل فی شرحه عنهما، و صرح بطلمیوس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مقالاته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صنف المجسطی، و یحیل فیه، فیظهر أن کتب الأحکام و الثمرة و المجسطی کلها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الأول الذی ذکره الخواجة هو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أنه کان عند ابن طاوس،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عنه کذلک فاندیک فی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القبة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تحریف النساخ</w:t>
      </w:r>
      <w:r>
        <w:rPr>
          <w:rFonts w:eastAsia="IRNazanin" w:cs="IRNazanin"/>
          <w:color w:val="111111"/>
          <w:sz w:val="28"/>
          <w:szCs w:val="28"/>
          <w:rtl w:val="true"/>
          <w:lang w:bidi="fa-IR"/>
        </w:rPr>
        <w:t>.</w:t>
      </w:r>
    </w:p>
    <w:p>
      <w:pPr>
        <w:pStyle w:val="Heading3"/>
        <w:numPr>
          <w:ilvl w:val="2"/>
          <w:numId w:val="1"/>
        </w:numPr>
        <w:rPr/>
      </w:pPr>
      <w:bookmarkStart w:id="1772" w:name="__RefHeading___Toc8585480_73709187"/>
      <w:bookmarkStart w:id="1773" w:name="_Toc803"/>
      <w:bookmarkEnd w:id="1772"/>
      <w:r>
        <w:rPr>
          <w:rtl w:val="true"/>
        </w:rPr>
        <w:t>شرح جامع السعادات‏</w:t>
      </w:r>
      <w:bookmarkEnd w:id="1773"/>
    </w:p>
    <w:p>
      <w:pPr>
        <w:pStyle w:val="BookText"/>
        <w:rPr/>
      </w:pPr>
      <w:r>
        <w:rPr>
          <w:rFonts w:ascii="IRNazanin" w:hAnsi="IRNazanin" w:eastAsia="IRNazanin"/>
          <w:color w:val="111111"/>
          <w:sz w:val="28"/>
          <w:sz w:val="28"/>
          <w:szCs w:val="28"/>
          <w:rtl w:val="true"/>
          <w:lang w:bidi="fa-IR"/>
        </w:rPr>
        <w:t xml:space="preserve">فارسی، لولد المصنف المولی أحمد بن مهدی النراقی المتوفی بالوباء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774" w:name="__RefHeading___Toc8585482_73709187"/>
      <w:bookmarkStart w:id="1775" w:name="_Toc804"/>
      <w:bookmarkEnd w:id="1774"/>
      <w:r>
        <w:rPr/>
        <w:t>579</w:t>
      </w:r>
      <w:r>
        <w:rPr>
          <w:rtl w:val="true"/>
        </w:rPr>
        <w:t xml:space="preserve">- </w:t>
      </w:r>
      <w:r>
        <w:rPr>
          <w:rtl w:val="true"/>
        </w:rPr>
        <w:t>شرح جامع عباسی‏</w:t>
      </w:r>
      <w:bookmarkEnd w:id="1775"/>
    </w:p>
    <w:p>
      <w:pPr>
        <w:pStyle w:val="BookText"/>
        <w:rPr/>
      </w:pPr>
      <w:r>
        <w:rPr>
          <w:rFonts w:ascii="IRNazanin" w:hAnsi="IRNazanin" w:eastAsia="IRNazanin"/>
          <w:color w:val="111111"/>
          <w:sz w:val="28"/>
          <w:sz w:val="28"/>
          <w:szCs w:val="28"/>
          <w:rtl w:val="true"/>
          <w:lang w:bidi="fa-IR"/>
        </w:rPr>
        <w:t xml:space="preserve">للشیخ محمد بن علی بن نعمة الله تلمیذ الشیخ البهائی و نزیل حیدرآباد الدکن بالهند،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صاحب الروضات” منه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ذکره فی ترجمه الشیخ أحمد بن خاتون بعنوان الحاشیة</w:t>
      </w:r>
      <w:r>
        <w:rPr>
          <w:rFonts w:eastAsia="IRNazanin" w:cs="IRNazanin"/>
          <w:color w:val="111111"/>
          <w:sz w:val="28"/>
          <w:szCs w:val="28"/>
          <w:rtl w:val="true"/>
          <w:lang w:bidi="fa-IR"/>
        </w:rPr>
        <w:t>.</w:t>
      </w:r>
    </w:p>
    <w:p>
      <w:pPr>
        <w:pStyle w:val="Heading3"/>
        <w:numPr>
          <w:ilvl w:val="2"/>
          <w:numId w:val="1"/>
        </w:numPr>
        <w:rPr/>
      </w:pPr>
      <w:bookmarkStart w:id="1776" w:name="__RefHeading___Toc8585484_73709187"/>
      <w:bookmarkStart w:id="1777" w:name="_Toc805"/>
      <w:bookmarkEnd w:id="1776"/>
      <w:r>
        <w:rPr/>
        <w:t>580</w:t>
      </w:r>
      <w:r>
        <w:rPr>
          <w:rtl w:val="true"/>
        </w:rPr>
        <w:t xml:space="preserve">- </w:t>
      </w:r>
      <w:r>
        <w:rPr>
          <w:rtl w:val="true"/>
        </w:rPr>
        <w:t>شرح جامع المقال‏</w:t>
      </w:r>
      <w:bookmarkEnd w:id="177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فخر الدین الطریحی، لتلمیذ المصنف المولی محمد أمین بن محمد علی بن فرج الله الکاظمی صاحب المشترکات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الباب الثانی عشر منه أفرده و خصه بالشرح، ذکر فی أول مشترکاته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شرح جامع أستاذه و أصلح ما فیه من الأغلاط و الخلط و الخبط، و شاعت نسخه الشرح بین الطلاب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منه نسخه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قال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الشیخ الطریحی ذکر القلیل من الرجال فی کل باب و ترک الأکثر، و نحن جرینا علی منواله و لم نذکر من ترکه، لأن المقصد بیان ما وقع فیه من القصور و تحریف الأسماء و تغییرها، و لیس المقصد حط رفعته‏ </w:t>
      </w:r>
      <w:bookmarkStart w:id="1778" w:name="pg11719_135144"/>
    </w:p>
    <w:p>
      <w:pPr>
        <w:pStyle w:val="BookText"/>
        <w:rPr/>
      </w:pPr>
      <w:bookmarkEnd w:id="1778"/>
      <w:r>
        <w:rPr>
          <w:rFonts w:ascii="IRNazanin" w:hAnsi="IRNazanin" w:eastAsia="IRNazanin"/>
          <w:color w:val="111111"/>
          <w:sz w:val="28"/>
          <w:sz w:val="28"/>
          <w:szCs w:val="28"/>
          <w:rtl w:val="true"/>
          <w:lang w:bidi="fa-IR"/>
        </w:rPr>
        <w:t>و لا سلب منقبته، بل القصد الوقوف إلی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تلک النسخة سنة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فی الباب الثانی عشر الذی شرحه الکاظمی اثنتا عشرة فائدة، الأولی تمییز المشترکات من الرجال الرواة و قد رتبهم علی أربعة أقسام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المشترکات فی الاسم من آدم إلی یونس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المشترکات فی الاسم و اسم الأب من إبراهیم إلی یحیی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المشترکات فی الکنی و الأنساب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المشترکات فی الألقاب و بعد الفائدة الأولی عدة فوائد مختصرة، و لکون المهم منه بیان المشترکات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مشترکات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رضا 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و قد ألف الکاظمی بعد ذلک الشرح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هی سنة وفاه أستاذه، فقد کتبه فی حیاة أستاذه معبرا عنه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بشیخنا الجلیل الورع الزاهد المتفرد فی زماننا هذا و أول الهدایة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أنقذنا من شفا جرف الظنون و الأوهام بسلوک طریق أولی الوحی و الإلهام إلخ و رتبه علی ثلاثة أقسام‏</w:t>
      </w:r>
    </w:p>
    <w:p>
      <w:pPr>
        <w:pStyle w:val="Heading3"/>
        <w:numPr>
          <w:ilvl w:val="2"/>
          <w:numId w:val="1"/>
        </w:numPr>
        <w:rPr/>
      </w:pPr>
      <w:bookmarkStart w:id="1779" w:name="__RefHeading___Toc8585486_73709187"/>
      <w:bookmarkStart w:id="1780" w:name="_Toc806"/>
      <w:bookmarkEnd w:id="1779"/>
      <w:r>
        <w:rPr>
          <w:rtl w:val="true"/>
        </w:rPr>
        <w:t>شرح الجبر و المقابلة</w:t>
      </w:r>
      <w:bookmarkEnd w:id="1780"/>
    </w:p>
    <w:p>
      <w:pPr>
        <w:pStyle w:val="BookText"/>
        <w:rPr/>
      </w:pPr>
      <w:r>
        <w:rPr>
          <w:rFonts w:ascii="IRNazanin" w:hAnsi="IRNazanin" w:eastAsia="IRNazanin"/>
          <w:color w:val="111111"/>
          <w:sz w:val="28"/>
          <w:sz w:val="28"/>
          <w:szCs w:val="28"/>
          <w:rtl w:val="true"/>
          <w:lang w:bidi="fa-IR"/>
        </w:rPr>
        <w:t>تألیف الخواجة نصیر الدین الطوسی، یأتی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رسالة الجبر و المقابلة</w:t>
      </w:r>
    </w:p>
    <w:p>
      <w:pPr>
        <w:pStyle w:val="Heading3"/>
        <w:numPr>
          <w:ilvl w:val="2"/>
          <w:numId w:val="1"/>
        </w:numPr>
        <w:rPr/>
      </w:pPr>
      <w:bookmarkStart w:id="1781" w:name="__RefHeading___Toc8585488_73709187"/>
      <w:bookmarkStart w:id="1782" w:name="_Toc807"/>
      <w:bookmarkEnd w:id="1781"/>
      <w:r>
        <w:rPr/>
        <w:t>581</w:t>
      </w:r>
      <w:r>
        <w:rPr>
          <w:rtl w:val="true"/>
        </w:rPr>
        <w:t xml:space="preserve">- </w:t>
      </w:r>
      <w:r>
        <w:rPr>
          <w:rtl w:val="true"/>
        </w:rPr>
        <w:t>شرح الجبر و المقابلة</w:t>
      </w:r>
      <w:bookmarkEnd w:id="1782"/>
    </w:p>
    <w:p>
      <w:pPr>
        <w:pStyle w:val="BookText"/>
        <w:rPr/>
      </w:pPr>
      <w:r>
        <w:rPr>
          <w:rFonts w:ascii="IRNazanin" w:hAnsi="IRNazanin" w:eastAsia="IRNazanin"/>
          <w:color w:val="111111"/>
          <w:sz w:val="28"/>
          <w:sz w:val="28"/>
          <w:szCs w:val="28"/>
          <w:rtl w:val="true"/>
          <w:lang w:bidi="fa-IR"/>
        </w:rPr>
        <w:t xml:space="preserve">تألیف أبی کامل شجاع بن أسلم، لأبی الحسن علی بن أحمد العمرانی 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کان یقصده الناس من البعد للقراءة علیه و قال ابن طاوس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إنه من علماء الشیعة و ترجمه القفطی فی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الاختیارات</w:t>
      </w:r>
      <w:r>
        <w:rPr>
          <w:rFonts w:eastAsia="IRNazanin" w:cs="IRNazanin"/>
          <w:color w:val="111111"/>
          <w:sz w:val="28"/>
          <w:szCs w:val="28"/>
          <w:rtl w:val="true"/>
          <w:lang w:bidi="fa-IR"/>
        </w:rPr>
        <w:t>)</w:t>
      </w:r>
    </w:p>
    <w:p>
      <w:pPr>
        <w:pStyle w:val="Heading3"/>
        <w:numPr>
          <w:ilvl w:val="2"/>
          <w:numId w:val="1"/>
        </w:numPr>
        <w:rPr/>
      </w:pPr>
      <w:bookmarkStart w:id="1783" w:name="__RefHeading___Toc8585490_73709187"/>
      <w:bookmarkStart w:id="1784" w:name="_Toc808"/>
      <w:bookmarkEnd w:id="1783"/>
      <w:r>
        <w:rPr/>
        <w:t>582</w:t>
      </w:r>
      <w:r>
        <w:rPr>
          <w:rtl w:val="true"/>
        </w:rPr>
        <w:t xml:space="preserve">- </w:t>
      </w:r>
      <w:r>
        <w:rPr>
          <w:rtl w:val="true"/>
        </w:rPr>
        <w:t>شرح الجبر و المقابلة</w:t>
      </w:r>
      <w:bookmarkEnd w:id="178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البهائی، للمولی حیدر علی بن المولی محمد شفیع،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جبر نواقص حسناتنا </w:t>
      </w:r>
      <w:bookmarkStart w:id="1785" w:name="pg11719_135145"/>
    </w:p>
    <w:p>
      <w:pPr>
        <w:pStyle w:val="BookText"/>
        <w:rPr/>
      </w:pPr>
      <w:bookmarkEnd w:id="1785"/>
      <w:r>
        <w:rPr>
          <w:rFonts w:ascii="IRNazanin" w:hAnsi="IRNazanin" w:eastAsia="IRNazanin"/>
          <w:color w:val="111111"/>
          <w:sz w:val="28"/>
          <w:sz w:val="28"/>
          <w:szCs w:val="28"/>
          <w:rtl w:val="true"/>
          <w:lang w:bidi="fa-IR"/>
        </w:rPr>
        <w:t xml:space="preserve">بکرمه العمیم إلخ فارسی یقرب من ستمائة بیت،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المجدد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سامراء</w:t>
      </w:r>
    </w:p>
    <w:p>
      <w:pPr>
        <w:pStyle w:val="Heading3"/>
        <w:numPr>
          <w:ilvl w:val="2"/>
          <w:numId w:val="1"/>
        </w:numPr>
        <w:rPr/>
      </w:pPr>
      <w:bookmarkStart w:id="1786" w:name="__RefHeading___Toc8585492_73709187"/>
      <w:bookmarkStart w:id="1787" w:name="_Toc809"/>
      <w:bookmarkEnd w:id="1786"/>
      <w:r>
        <w:rPr/>
        <w:t>583</w:t>
      </w:r>
      <w:r>
        <w:rPr>
          <w:rtl w:val="true"/>
        </w:rPr>
        <w:t xml:space="preserve">- </w:t>
      </w:r>
      <w:r>
        <w:rPr>
          <w:rtl w:val="true"/>
        </w:rPr>
        <w:t>شرح جرائد سبعة</w:t>
      </w:r>
      <w:bookmarkEnd w:id="1787"/>
    </w:p>
    <w:p>
      <w:pPr>
        <w:pStyle w:val="BookText"/>
        <w:rPr/>
      </w:pPr>
      <w:r>
        <w:rPr>
          <w:rFonts w:ascii="IRNazanin" w:hAnsi="IRNazanin" w:eastAsia="IRNazanin"/>
          <w:color w:val="111111"/>
          <w:sz w:val="28"/>
          <w:sz w:val="28"/>
          <w:szCs w:val="28"/>
          <w:rtl w:val="true"/>
          <w:lang w:bidi="fa-IR"/>
        </w:rPr>
        <w:t>للمولی أبی الحسن المرندی المعاصر، نزیل مشهد عبد العظیم الحسنی بالری، طبع‏</w:t>
      </w:r>
    </w:p>
    <w:p>
      <w:pPr>
        <w:pStyle w:val="Heading3"/>
        <w:numPr>
          <w:ilvl w:val="2"/>
          <w:numId w:val="1"/>
        </w:numPr>
        <w:rPr/>
      </w:pPr>
      <w:bookmarkStart w:id="1788" w:name="__RefHeading___Toc8585494_73709187"/>
      <w:bookmarkStart w:id="1789" w:name="_Toc810"/>
      <w:bookmarkEnd w:id="1788"/>
      <w:r>
        <w:rPr>
          <w:rtl w:val="true"/>
        </w:rPr>
        <w:t>الجعفریة فی أحکام الصلاة</w:t>
      </w:r>
      <w:bookmarkEnd w:id="1789"/>
    </w:p>
    <w:p>
      <w:pPr>
        <w:pStyle w:val="Heading3"/>
        <w:numPr>
          <w:ilvl w:val="2"/>
          <w:numId w:val="1"/>
        </w:numPr>
        <w:rPr/>
      </w:pPr>
      <w:bookmarkStart w:id="1790" w:name="__RefHeading___Toc8585496_73709187"/>
      <w:bookmarkStart w:id="1791" w:name="_Toc811"/>
      <w:bookmarkEnd w:id="1790"/>
      <w:r>
        <w:rPr>
          <w:rtl w:val="true"/>
        </w:rPr>
        <w:t>بیان</w:t>
      </w:r>
      <w:bookmarkEnd w:id="1791"/>
    </w:p>
    <w:p>
      <w:pPr>
        <w:pStyle w:val="BookText"/>
        <w:rPr/>
      </w:pPr>
      <w:r>
        <w:rPr>
          <w:rFonts w:ascii="IRNazanin" w:hAnsi="IRNazanin" w:eastAsia="IRNazanin"/>
          <w:color w:val="111111"/>
          <w:sz w:val="28"/>
          <w:sz w:val="28"/>
          <w:szCs w:val="28"/>
          <w:rtl w:val="true"/>
          <w:lang w:bidi="fa-IR"/>
        </w:rPr>
        <w:t xml:space="preserve">للشیخ نور الدین علی بن الحسین بن عبد العالی العاملی الشهیر بالمحقق الکرکی،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 کتب الفقه المهمة الجیدة عنی بشرحه بعض تلامیذ مؤلفه و معاصریه و المتأخرین عنه من الفقهاء و الأعلام، و له شروح متعددة قیمه، للبعض منها أسماء خاصة تذکر فی أماکنها، و بعضها غیر مسمی، و نذکر الأخیر هنا و لا نغفل الأول من الإشارة</w:t>
      </w:r>
      <w:r>
        <w:rPr>
          <w:rFonts w:eastAsia="IRNazanin" w:cs="IRNazanin"/>
          <w:color w:val="111111"/>
          <w:sz w:val="28"/>
          <w:szCs w:val="28"/>
          <w:rtl w:val="true"/>
          <w:lang w:bidi="fa-IR"/>
        </w:rPr>
        <w:t>:</w:t>
      </w:r>
    </w:p>
    <w:p>
      <w:pPr>
        <w:pStyle w:val="Heading3"/>
        <w:numPr>
          <w:ilvl w:val="2"/>
          <w:numId w:val="1"/>
        </w:numPr>
        <w:rPr/>
      </w:pPr>
      <w:bookmarkStart w:id="1792" w:name="__RefHeading___Toc8585498_73709187"/>
      <w:bookmarkStart w:id="1793" w:name="_Toc812"/>
      <w:bookmarkEnd w:id="1792"/>
      <w:r>
        <w:rPr>
          <w:rtl w:val="true"/>
        </w:rPr>
        <w:t>شرح الجعفریة</w:t>
      </w:r>
      <w:bookmarkEnd w:id="1793"/>
    </w:p>
    <w:p>
      <w:pPr>
        <w:pStyle w:val="BookText"/>
        <w:rPr/>
      </w:pPr>
      <w:r>
        <w:rPr>
          <w:rFonts w:ascii="IRNazanin" w:hAnsi="IRNazanin" w:eastAsia="IRNazanin"/>
          <w:color w:val="111111"/>
          <w:sz w:val="28"/>
          <w:sz w:val="28"/>
          <w:szCs w:val="28"/>
          <w:rtl w:val="true"/>
          <w:lang w:bidi="fa-IR"/>
        </w:rPr>
        <w:t>للسید الأمیر محمد بن أبی طالب الأسترآبادی من تلامیذ المؤلف، و هو شرح بدیع متوسط بین الإطناب و الإیجاز متضمن للمتن بالامتزاج،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فضلنا علی سائر الأمم بأعدل الأدیان، و أوضح لنا شرایع الإسلام بأتم الإیضاح و أکمل البیان إلخ و قد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المظفریة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أتحف به الأمیر الکبیر المظفر التبکچی الجرجانی، و احتمل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للشیخ علی بن عبد العالی المیسی و احتماله فی غیر محله‏</w:t>
      </w:r>
    </w:p>
    <w:p>
      <w:pPr>
        <w:pStyle w:val="Heading3"/>
        <w:numPr>
          <w:ilvl w:val="2"/>
          <w:numId w:val="1"/>
        </w:numPr>
        <w:rPr/>
      </w:pPr>
      <w:bookmarkStart w:id="1794" w:name="__RefHeading___Toc8585500_73709187"/>
      <w:bookmarkStart w:id="1795" w:name="_Toc813"/>
      <w:bookmarkEnd w:id="1794"/>
      <w:r>
        <w:rPr/>
        <w:t>584</w:t>
      </w:r>
      <w:r>
        <w:rPr>
          <w:rtl w:val="true"/>
        </w:rPr>
        <w:t xml:space="preserve">- </w:t>
      </w:r>
      <w:r>
        <w:rPr>
          <w:rtl w:val="true"/>
        </w:rPr>
        <w:t>شرح الجعفریة</w:t>
      </w:r>
      <w:bookmarkEnd w:id="1795"/>
    </w:p>
    <w:p>
      <w:pPr>
        <w:pStyle w:val="BookText"/>
        <w:rPr/>
      </w:pPr>
      <w:r>
        <w:rPr>
          <w:rFonts w:ascii="IRNazanin" w:hAnsi="IRNazanin" w:eastAsia="IRNazanin"/>
          <w:color w:val="111111"/>
          <w:sz w:val="28"/>
          <w:sz w:val="28"/>
          <w:szCs w:val="28"/>
          <w:rtl w:val="true"/>
          <w:lang w:bidi="fa-IR"/>
        </w:rPr>
        <w:t>مجهول المؤلف، و هو شرح مزجی ذکر صاحبه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ألفه فی السفر متوجها إلی زیارة الإمام الرضا ع و فی آخره أن باقی الصلوات المندوبات مذکورة فی کتب الأصحاب کالمصباح للطوسی و الکفعمی و غیرهما</w:t>
      </w:r>
    </w:p>
    <w:p>
      <w:pPr>
        <w:pStyle w:val="Heading3"/>
        <w:numPr>
          <w:ilvl w:val="2"/>
          <w:numId w:val="1"/>
        </w:numPr>
        <w:rPr/>
      </w:pPr>
      <w:bookmarkStart w:id="1796" w:name="__RefHeading___Toc8585502_73709187"/>
      <w:bookmarkStart w:id="1797" w:name="_Toc814"/>
      <w:bookmarkEnd w:id="1796"/>
      <w:r>
        <w:rPr>
          <w:rtl w:val="true"/>
        </w:rPr>
        <w:t>شرح الجعفریة</w:t>
      </w:r>
      <w:bookmarkEnd w:id="179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جواد بن سعید بن جواد الکاظمی تلمیذ الشیخ البهائی، فرغ منه فی مشهد الکاظمین علیه السلام  سنة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bookmarkStart w:id="1798" w:name="pg11719_135146"/>
    </w:p>
    <w:p>
      <w:pPr>
        <w:pStyle w:val="BookText"/>
        <w:rPr/>
      </w:pPr>
      <w:bookmarkEnd w:id="1798"/>
      <w:r>
        <w:rPr>
          <w:rFonts w:ascii="IRNazanin" w:hAnsi="IRNazanin" w:eastAsia="IRNazanin"/>
          <w:color w:val="111111"/>
          <w:sz w:val="28"/>
          <w:sz w:val="28"/>
          <w:szCs w:val="28"/>
          <w:rtl w:val="true"/>
          <w:lang w:bidi="fa-IR"/>
        </w:rPr>
        <w:t xml:space="preserve">علی إنعامه العمیم و إفضاله الجسیم إلخ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1799" w:name="__RefHeading___Toc8585504_73709187"/>
      <w:bookmarkStart w:id="1800" w:name="_Toc815"/>
      <w:bookmarkEnd w:id="1799"/>
      <w:r>
        <w:rPr/>
        <w:t>585</w:t>
      </w:r>
      <w:r>
        <w:rPr>
          <w:rtl w:val="true"/>
        </w:rPr>
        <w:t xml:space="preserve">- </w:t>
      </w:r>
      <w:r>
        <w:rPr>
          <w:rtl w:val="true"/>
        </w:rPr>
        <w:t>شرح الجعفریة</w:t>
      </w:r>
      <w:bookmarkEnd w:id="1800"/>
    </w:p>
    <w:p>
      <w:pPr>
        <w:pStyle w:val="BookText"/>
        <w:rPr/>
      </w:pPr>
      <w:r>
        <w:rPr>
          <w:rFonts w:ascii="IRNazanin" w:hAnsi="IRNazanin" w:eastAsia="IRNazanin"/>
          <w:color w:val="111111"/>
          <w:sz w:val="28"/>
          <w:sz w:val="28"/>
          <w:szCs w:val="28"/>
          <w:rtl w:val="true"/>
          <w:lang w:bidi="fa-IR"/>
        </w:rPr>
        <w:t>للشیخ شرف الدین بن علی الأسترآبادی النجفی تلمیذ المحقق الکرکی، حکی عن المحدث الحر العاملی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الخزانة الغرویة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غیر السید شرف الدین علی الحسینی الأسترآبادی النجفی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تلمیذ المحقق الکرکی، و إن اشترکا فی اللقب و اسم البلد و التلمیذة و التألیف، و الله أعلم‏</w:t>
      </w:r>
    </w:p>
    <w:p>
      <w:pPr>
        <w:pStyle w:val="Heading3"/>
        <w:numPr>
          <w:ilvl w:val="2"/>
          <w:numId w:val="1"/>
        </w:numPr>
        <w:rPr/>
      </w:pPr>
      <w:bookmarkStart w:id="1801" w:name="__RefHeading___Toc8585506_73709187"/>
      <w:bookmarkStart w:id="1802" w:name="_Toc816"/>
      <w:bookmarkEnd w:id="1801"/>
      <w:r>
        <w:rPr>
          <w:rtl w:val="true"/>
        </w:rPr>
        <w:t>شرح الجعفریة</w:t>
      </w:r>
      <w:bookmarkEnd w:id="1802"/>
    </w:p>
    <w:p>
      <w:pPr>
        <w:pStyle w:val="BookText"/>
        <w:rPr/>
      </w:pPr>
      <w:r>
        <w:rPr>
          <w:rFonts w:ascii="IRNazanin" w:hAnsi="IRNazanin" w:eastAsia="IRNazanin"/>
          <w:color w:val="111111"/>
          <w:sz w:val="28"/>
          <w:sz w:val="28"/>
          <w:szCs w:val="28"/>
          <w:rtl w:val="true"/>
          <w:lang w:bidi="fa-IR"/>
        </w:rPr>
        <w:t xml:space="preserve">للمولی شاه طاهر بن رضی الدین الإسماعیلی الحسینی الکاشانی، تلمیذ الشیخ شمس الدین محمد بن أحمد الخفری المعاصر للمحقق الکرکی،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الحیدریة فی شرح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p>
    <w:p>
      <w:pPr>
        <w:pStyle w:val="Heading3"/>
        <w:numPr>
          <w:ilvl w:val="2"/>
          <w:numId w:val="1"/>
        </w:numPr>
        <w:rPr/>
      </w:pPr>
      <w:bookmarkStart w:id="1803" w:name="__RefHeading___Toc8585508_73709187"/>
      <w:bookmarkStart w:id="1804" w:name="_Toc817"/>
      <w:bookmarkEnd w:id="1803"/>
      <w:r>
        <w:rPr/>
        <w:t>586</w:t>
      </w:r>
      <w:r>
        <w:rPr>
          <w:rtl w:val="true"/>
        </w:rPr>
        <w:t xml:space="preserve">- </w:t>
      </w:r>
      <w:r>
        <w:rPr>
          <w:rtl w:val="true"/>
        </w:rPr>
        <w:t>شرح الجعفریة</w:t>
      </w:r>
      <w:bookmarkEnd w:id="1804"/>
    </w:p>
    <w:p>
      <w:pPr>
        <w:pStyle w:val="BookText"/>
        <w:rPr/>
      </w:pPr>
      <w:r>
        <w:rPr>
          <w:rFonts w:ascii="IRNazanin" w:hAnsi="IRNazanin" w:eastAsia="IRNazanin"/>
          <w:color w:val="111111"/>
          <w:sz w:val="28"/>
          <w:sz w:val="28"/>
          <w:szCs w:val="28"/>
          <w:rtl w:val="true"/>
          <w:lang w:bidi="fa-IR"/>
        </w:rPr>
        <w:t xml:space="preserve">للمحقق الکرکی مؤلف المتن،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منضما إلی نسخه من الأصل کتبت سنة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المکتبة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الخطی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Heading3"/>
        <w:numPr>
          <w:ilvl w:val="2"/>
          <w:numId w:val="1"/>
        </w:numPr>
        <w:rPr/>
      </w:pPr>
      <w:bookmarkStart w:id="1805" w:name="__RefHeading___Toc8585510_73709187"/>
      <w:bookmarkStart w:id="1806" w:name="_Toc818"/>
      <w:bookmarkEnd w:id="1805"/>
      <w:r>
        <w:rPr>
          <w:rtl w:val="true"/>
        </w:rPr>
        <w:t>شرح الجعفریة</w:t>
      </w:r>
      <w:bookmarkEnd w:id="1806"/>
    </w:p>
    <w:p>
      <w:pPr>
        <w:pStyle w:val="BookText"/>
        <w:rPr/>
      </w:pPr>
      <w:r>
        <w:rPr>
          <w:rFonts w:ascii="IRNazanin" w:hAnsi="IRNazanin" w:eastAsia="IRNazanin"/>
          <w:color w:val="111111"/>
          <w:sz w:val="28"/>
          <w:sz w:val="28"/>
          <w:szCs w:val="28"/>
          <w:rtl w:val="true"/>
          <w:lang w:bidi="fa-IR"/>
        </w:rPr>
        <w:t xml:space="preserve">للسید الشریف شرف الدین علی الحسینی الأسترآبادی النجفی تلمیذ المحقق الکرکی،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1807" w:name="__RefHeading___Toc8585512_73709187"/>
      <w:bookmarkStart w:id="1808" w:name="_Toc819"/>
      <w:bookmarkEnd w:id="1807"/>
      <w:r>
        <w:rPr/>
        <w:t>587</w:t>
      </w:r>
      <w:r>
        <w:rPr>
          <w:rtl w:val="true"/>
        </w:rPr>
        <w:t xml:space="preserve">- </w:t>
      </w:r>
      <w:r>
        <w:rPr>
          <w:rtl w:val="true"/>
        </w:rPr>
        <w:t>شرح الجعفریة</w:t>
      </w:r>
      <w:bookmarkEnd w:id="1808"/>
    </w:p>
    <w:p>
      <w:pPr>
        <w:pStyle w:val="BookText"/>
        <w:rPr/>
      </w:pPr>
      <w:r>
        <w:rPr>
          <w:rFonts w:ascii="IRNazanin" w:hAnsi="IRNazanin" w:eastAsia="IRNazanin"/>
          <w:color w:val="111111"/>
          <w:sz w:val="28"/>
          <w:sz w:val="28"/>
          <w:szCs w:val="28"/>
          <w:rtl w:val="true"/>
          <w:lang w:bidi="fa-IR"/>
        </w:rPr>
        <w:t xml:space="preserve">لسمی المصنف و معاصره، الشیخ نور الدین علی بن عبد العالی المیسی العاملی، و المتوفی سنة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ذکرناه بناء علی احتمال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نراه أنه الذی 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المظفریة</w:t>
      </w:r>
      <w:r>
        <w:rPr>
          <w:rFonts w:eastAsia="IRNazanin" w:cs="IRNazanin"/>
          <w:color w:val="111111"/>
          <w:sz w:val="28"/>
          <w:szCs w:val="28"/>
          <w:rtl w:val="true"/>
          <w:lang w:bidi="fa-IR"/>
        </w:rPr>
        <w:t>)</w:t>
      </w:r>
    </w:p>
    <w:p>
      <w:pPr>
        <w:pStyle w:val="Heading3"/>
        <w:numPr>
          <w:ilvl w:val="2"/>
          <w:numId w:val="1"/>
        </w:numPr>
        <w:rPr/>
      </w:pPr>
      <w:bookmarkStart w:id="1809" w:name="__RefHeading___Toc8585514_73709187"/>
      <w:bookmarkStart w:id="1810" w:name="_Toc820"/>
      <w:bookmarkEnd w:id="1809"/>
      <w:r>
        <w:rPr/>
        <w:t>588</w:t>
      </w:r>
      <w:r>
        <w:rPr>
          <w:rtl w:val="true"/>
        </w:rPr>
        <w:t xml:space="preserve">- </w:t>
      </w:r>
      <w:r>
        <w:rPr>
          <w:rtl w:val="true"/>
        </w:rPr>
        <w:t>شرح الجعفریة</w:t>
      </w:r>
      <w:bookmarkEnd w:id="181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عیسی بن محمد الجزائری المتوفی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السید نعمة الله الجزائری المولود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تعلیقاته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جلیل و مؤلفه عالم فاضل ثقة فقیه محدث رأیته و أنا صغیر السن‏ </w:t>
      </w:r>
      <w:bookmarkStart w:id="1811" w:name="pg11719_135147"/>
    </w:p>
    <w:p>
      <w:pPr>
        <w:pStyle w:val="Heading3"/>
        <w:numPr>
          <w:ilvl w:val="2"/>
          <w:numId w:val="1"/>
        </w:numPr>
        <w:rPr/>
      </w:pPr>
      <w:bookmarkStart w:id="1812" w:name="__RefHeading___Toc8585516_73709187"/>
      <w:bookmarkStart w:id="1813" w:name="_Toc821"/>
      <w:bookmarkEnd w:id="1811"/>
      <w:bookmarkEnd w:id="1812"/>
      <w:r>
        <w:rPr>
          <w:rtl w:val="true"/>
        </w:rPr>
        <w:t>شرح الجعفریة</w:t>
      </w:r>
      <w:bookmarkEnd w:id="1813"/>
    </w:p>
    <w:p>
      <w:pPr>
        <w:pStyle w:val="BookText"/>
        <w:rPr/>
      </w:pPr>
      <w:r>
        <w:rPr>
          <w:rFonts w:ascii="IRNazanin" w:hAnsi="IRNazanin" w:eastAsia="IRNazanin"/>
          <w:color w:val="111111"/>
          <w:sz w:val="28"/>
          <w:sz w:val="28"/>
          <w:szCs w:val="28"/>
          <w:rtl w:val="true"/>
          <w:lang w:bidi="fa-IR"/>
        </w:rPr>
        <w:t xml:space="preserve">للسید الأمیر محمد بن أبی طالب الأسترآبادی الموسوی، تلمیذ المؤلف،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المظفریة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نسخه منه کانت عند السید محمد علی بحر العلوم فی النجف الأشرف، و أخری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w:t>
      </w:r>
    </w:p>
    <w:p>
      <w:pPr>
        <w:pStyle w:val="Heading3"/>
        <w:numPr>
          <w:ilvl w:val="2"/>
          <w:numId w:val="1"/>
        </w:numPr>
        <w:rPr/>
      </w:pPr>
      <w:bookmarkStart w:id="1814" w:name="__RefHeading___Toc8585518_73709187"/>
      <w:bookmarkStart w:id="1815" w:name="_Toc822"/>
      <w:bookmarkEnd w:id="1814"/>
      <w:r>
        <w:rPr>
          <w:rtl w:val="true"/>
        </w:rPr>
        <w:t>شرح الجعفریة</w:t>
      </w:r>
      <w:bookmarkEnd w:id="1815"/>
    </w:p>
    <w:p>
      <w:pPr>
        <w:pStyle w:val="BookText"/>
        <w:rPr/>
      </w:pPr>
      <w:r>
        <w:rPr>
          <w:rFonts w:ascii="IRNazanin" w:hAnsi="IRNazanin" w:eastAsia="IRNazanin"/>
          <w:color w:val="111111"/>
          <w:sz w:val="28"/>
          <w:sz w:val="28"/>
          <w:szCs w:val="28"/>
          <w:rtl w:val="true"/>
          <w:lang w:bidi="fa-IR"/>
        </w:rPr>
        <w:t xml:space="preserve">للشیخ شرف الدین یحیی بن عز الدین حسین بن ناصر البحرانی الیزدی، المعروف بالشیخ یحیی المفتی، تلمیذ المصنف و نائبه فی بلاد یزد، رأیته بخطه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حسین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ذکرته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p>
    <w:p>
      <w:pPr>
        <w:pStyle w:val="Heading3"/>
        <w:numPr>
          <w:ilvl w:val="2"/>
          <w:numId w:val="1"/>
        </w:numPr>
        <w:rPr/>
      </w:pPr>
      <w:bookmarkStart w:id="1816" w:name="__RefHeading___Toc8585520_73709187"/>
      <w:bookmarkStart w:id="1817" w:name="_Toc823"/>
      <w:bookmarkEnd w:id="1816"/>
      <w:r>
        <w:rPr/>
        <w:t>589</w:t>
      </w:r>
      <w:r>
        <w:rPr>
          <w:rtl w:val="true"/>
        </w:rPr>
        <w:t xml:space="preserve">- </w:t>
      </w:r>
      <w:r>
        <w:rPr>
          <w:rtl w:val="true"/>
        </w:rPr>
        <w:t>شرح الجعفریة</w:t>
      </w:r>
      <w:bookmarkEnd w:id="1817"/>
    </w:p>
    <w:p>
      <w:pPr>
        <w:pStyle w:val="BookText"/>
        <w:rPr/>
      </w:pPr>
      <w:r>
        <w:rPr>
          <w:rFonts w:ascii="IRNazanin" w:hAnsi="IRNazanin" w:eastAsia="IRNazanin"/>
          <w:color w:val="111111"/>
          <w:sz w:val="28"/>
          <w:sz w:val="28"/>
          <w:szCs w:val="28"/>
          <w:rtl w:val="true"/>
          <w:lang w:bidi="fa-IR"/>
        </w:rPr>
        <w:t xml:space="preserve">لیس کسوابقه من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الکرکی، بل هو شرح کتاب المتاجر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نسخه منه بهذا الاسم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المیرزا محمد باقر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مشهد الرضا ع بخراسان و لعله شرح الشیخ الأکبر جعفر کاشف الغطاء النجفی الذی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سمی بالجعفریة</w:t>
      </w:r>
      <w:r>
        <w:rPr>
          <w:rFonts w:eastAsia="IRNazanin" w:cs="IRNazanin"/>
          <w:color w:val="111111"/>
          <w:sz w:val="28"/>
          <w:szCs w:val="28"/>
          <w:rtl w:val="true"/>
          <w:lang w:bidi="fa-IR"/>
        </w:rPr>
        <w:t>.</w:t>
      </w:r>
    </w:p>
    <w:p>
      <w:pPr>
        <w:pStyle w:val="Heading3"/>
        <w:numPr>
          <w:ilvl w:val="2"/>
          <w:numId w:val="1"/>
        </w:numPr>
        <w:rPr/>
      </w:pPr>
      <w:bookmarkStart w:id="1818" w:name="__RefHeading___Toc8585522_73709187"/>
      <w:bookmarkStart w:id="1819" w:name="_Toc824"/>
      <w:bookmarkEnd w:id="1818"/>
      <w:r>
        <w:rPr/>
        <w:t>590</w:t>
      </w:r>
      <w:r>
        <w:rPr>
          <w:rtl w:val="true"/>
        </w:rPr>
        <w:t xml:space="preserve">- </w:t>
      </w:r>
      <w:r>
        <w:rPr>
          <w:rtl w:val="true"/>
        </w:rPr>
        <w:t>شرح الچغمینی‏</w:t>
      </w:r>
      <w:bookmarkEnd w:id="1819"/>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الفاضل محمود بن محمد بن عمر الچغمینی الخوارزمی فی الهیئة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حسین بن الحسن الخوارزمی نسخه ناقصة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مجلس البرلمان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کما فی فهرسها</w:t>
      </w:r>
      <w:r>
        <w:rPr>
          <w:rFonts w:eastAsia="IRNazanin" w:cs="IRNazanin"/>
          <w:color w:val="111111"/>
          <w:sz w:val="28"/>
          <w:szCs w:val="28"/>
          <w:rtl w:val="true"/>
          <w:lang w:bidi="fa-IR"/>
        </w:rPr>
        <w:t>.</w:t>
      </w:r>
    </w:p>
    <w:p>
      <w:pPr>
        <w:pStyle w:val="Heading3"/>
        <w:numPr>
          <w:ilvl w:val="2"/>
          <w:numId w:val="1"/>
        </w:numPr>
        <w:rPr/>
      </w:pPr>
      <w:bookmarkStart w:id="1820" w:name="__RefHeading___Toc8585524_73709187"/>
      <w:bookmarkStart w:id="1821" w:name="_Toc825"/>
      <w:bookmarkEnd w:id="1820"/>
      <w:r>
        <w:rPr/>
        <w:t>591</w:t>
      </w:r>
      <w:r>
        <w:rPr>
          <w:rtl w:val="true"/>
        </w:rPr>
        <w:t xml:space="preserve">- </w:t>
      </w:r>
      <w:r>
        <w:rPr>
          <w:rtl w:val="true"/>
        </w:rPr>
        <w:t>شرح الچغمینی‏</w:t>
      </w:r>
      <w:bookmarkEnd w:id="1821"/>
    </w:p>
    <w:p>
      <w:pPr>
        <w:pStyle w:val="BookText"/>
        <w:rPr/>
      </w:pPr>
      <w:r>
        <w:rPr>
          <w:rFonts w:ascii="IRNazanin" w:hAnsi="IRNazanin" w:eastAsia="IRNazanin"/>
          <w:color w:val="111111"/>
          <w:sz w:val="28"/>
          <w:sz w:val="28"/>
          <w:szCs w:val="28"/>
          <w:rtl w:val="true"/>
          <w:lang w:bidi="fa-IR"/>
        </w:rPr>
        <w:t xml:space="preserve">للمولی کمال الدین عبد الرحمن بن محمد إبراهیم بن محمد یوسف ابن العتائقی الحلی، فرغ منه فی الثانی عشر من ذی الحجة سنة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ثم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المفیدة لکل طالب فی شرح مقادیر أبعاد الأفلاک و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ذیلا لشرح الچغمینی هذا، و فرغ منه فی منتصف ذی الحجة من سنة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و قد رأیتهما بخطه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w:t>
      </w:r>
    </w:p>
    <w:p>
      <w:pPr>
        <w:pStyle w:val="Heading3"/>
        <w:numPr>
          <w:ilvl w:val="2"/>
          <w:numId w:val="1"/>
        </w:numPr>
        <w:rPr/>
      </w:pPr>
      <w:bookmarkStart w:id="1822" w:name="__RefHeading___Toc8585526_73709187"/>
      <w:bookmarkStart w:id="1823" w:name="_Toc826"/>
      <w:bookmarkEnd w:id="1822"/>
      <w:r>
        <w:rPr/>
        <w:t>592</w:t>
      </w:r>
      <w:r>
        <w:rPr>
          <w:rtl w:val="true"/>
        </w:rPr>
        <w:t xml:space="preserve">- </w:t>
      </w:r>
      <w:r>
        <w:rPr>
          <w:rtl w:val="true"/>
        </w:rPr>
        <w:t>شرح الچغمینی‏</w:t>
      </w:r>
      <w:bookmarkEnd w:id="182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العلی بن محمد البیرجندی المتوفی‏ </w:t>
      </w:r>
      <w:bookmarkStart w:id="1824" w:name="pg11719_135148"/>
    </w:p>
    <w:p>
      <w:pPr>
        <w:pStyle w:val="BookText"/>
        <w:rPr/>
      </w:pPr>
      <w:bookmarkEnd w:id="1824"/>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الحمیدیة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إسلامبول کما فی فهرسها، و هو غیر حاشیته علی شرح القاضی‏زاده الملخص الچغمینی الذی فرغ منه سنة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طبع الشرح فی إیران</w:t>
      </w:r>
      <w:r>
        <w:rPr>
          <w:rFonts w:eastAsia="IRNazanin" w:cs="IRNazanin"/>
          <w:color w:val="111111"/>
          <w:sz w:val="28"/>
          <w:szCs w:val="28"/>
          <w:rtl w:val="true"/>
          <w:lang w:bidi="fa-IR"/>
        </w:rPr>
        <w:t>.</w:t>
      </w:r>
    </w:p>
    <w:p>
      <w:pPr>
        <w:pStyle w:val="Heading3"/>
        <w:numPr>
          <w:ilvl w:val="2"/>
          <w:numId w:val="1"/>
        </w:numPr>
        <w:rPr/>
      </w:pPr>
      <w:bookmarkStart w:id="1825" w:name="__RefHeading___Toc8585528_73709187"/>
      <w:bookmarkStart w:id="1826" w:name="_Toc827"/>
      <w:bookmarkEnd w:id="1825"/>
      <w:r>
        <w:rPr/>
        <w:t>593</w:t>
      </w:r>
      <w:r>
        <w:rPr>
          <w:rtl w:val="true"/>
        </w:rPr>
        <w:t xml:space="preserve">- </w:t>
      </w:r>
      <w:r>
        <w:rPr>
          <w:rtl w:val="true"/>
        </w:rPr>
        <w:t>شرح الچغمینی‏</w:t>
      </w:r>
      <w:bookmarkEnd w:id="1826"/>
    </w:p>
    <w:p>
      <w:pPr>
        <w:pStyle w:val="BookText"/>
        <w:rPr/>
      </w:pPr>
      <w:r>
        <w:rPr>
          <w:rFonts w:ascii="IRNazanin" w:hAnsi="IRNazanin" w:eastAsia="IRNazanin"/>
          <w:color w:val="111111"/>
          <w:sz w:val="28"/>
          <w:sz w:val="28"/>
          <w:szCs w:val="28"/>
          <w:rtl w:val="true"/>
          <w:lang w:bidi="fa-IR"/>
        </w:rPr>
        <w:t>مزجی للشیخ البهائی، نسخه عصر المؤلف مع حواش علیها رمزها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ذهب من أول خطبتها قلیل،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الماتن رشحه باسم السلطان ألغ بیک صدرت الشرح باسم سلطاننا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 زبر اسمه الشریف بینات خلد الله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الموجود منه من ألفی بیت</w:t>
      </w:r>
      <w:r>
        <w:rPr>
          <w:rFonts w:eastAsia="IRNazanin" w:cs="IRNazanin"/>
          <w:color w:val="111111"/>
          <w:sz w:val="28"/>
          <w:szCs w:val="28"/>
          <w:rtl w:val="true"/>
          <w:lang w:bidi="fa-IR"/>
        </w:rPr>
        <w:t>.</w:t>
      </w:r>
    </w:p>
    <w:p>
      <w:pPr>
        <w:pStyle w:val="Heading3"/>
        <w:numPr>
          <w:ilvl w:val="2"/>
          <w:numId w:val="1"/>
        </w:numPr>
        <w:rPr/>
      </w:pPr>
      <w:bookmarkStart w:id="1827" w:name="__RefHeading___Toc8585530_73709187"/>
      <w:bookmarkStart w:id="1828" w:name="_Toc828"/>
      <w:bookmarkEnd w:id="1827"/>
      <w:r>
        <w:rPr/>
        <w:t>594</w:t>
      </w:r>
      <w:r>
        <w:rPr>
          <w:rtl w:val="true"/>
        </w:rPr>
        <w:t xml:space="preserve">- </w:t>
      </w:r>
      <w:r>
        <w:rPr>
          <w:rtl w:val="true"/>
        </w:rPr>
        <w:t>شرح چهل حدیث‏</w:t>
      </w:r>
      <w:bookmarkEnd w:id="1828"/>
    </w:p>
    <w:p>
      <w:pPr>
        <w:pStyle w:val="BookText"/>
        <w:rPr/>
      </w:pPr>
      <w:r>
        <w:rPr>
          <w:rFonts w:ascii="IRNazanin" w:hAnsi="IRNazanin" w:eastAsia="IRNazanin"/>
          <w:color w:val="111111"/>
          <w:sz w:val="28"/>
          <w:sz w:val="28"/>
          <w:szCs w:val="28"/>
          <w:rtl w:val="true"/>
          <w:lang w:bidi="fa-IR"/>
        </w:rPr>
        <w:t xml:space="preserve">فارسی مطبوع للسید حسین بن نصر الله العرب‏باغی التبریزی المتوفی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829" w:name="__RefHeading___Toc8585532_73709187"/>
      <w:bookmarkStart w:id="1830" w:name="_Toc829"/>
      <w:bookmarkEnd w:id="1829"/>
      <w:r>
        <w:rPr/>
        <w:t>595</w:t>
      </w:r>
      <w:r>
        <w:rPr>
          <w:rtl w:val="true"/>
        </w:rPr>
        <w:t xml:space="preserve">- </w:t>
      </w:r>
      <w:r>
        <w:rPr>
          <w:rtl w:val="true"/>
        </w:rPr>
        <w:t>شرح الجمع‏</w:t>
      </w:r>
      <w:bookmarkEnd w:id="1830"/>
    </w:p>
    <w:p>
      <w:pPr>
        <w:pStyle w:val="BookText"/>
        <w:rPr/>
      </w:pPr>
      <w:r>
        <w:rPr>
          <w:rFonts w:ascii="IRNazanin" w:hAnsi="IRNazanin" w:eastAsia="IRNazanin"/>
          <w:color w:val="111111"/>
          <w:sz w:val="28"/>
          <w:sz w:val="28"/>
          <w:szCs w:val="28"/>
          <w:rtl w:val="true"/>
          <w:lang w:bidi="fa-IR"/>
        </w:rPr>
        <w:t xml:space="preserve">للشیخ فخر الدین بن محمد علی الطریحی،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831" w:name="__RefHeading___Toc8585534_73709187"/>
      <w:bookmarkStart w:id="1832" w:name="_Toc830"/>
      <w:bookmarkEnd w:id="1831"/>
      <w:r>
        <w:rPr/>
        <w:t>596</w:t>
      </w:r>
      <w:r>
        <w:rPr>
          <w:rtl w:val="true"/>
        </w:rPr>
        <w:t xml:space="preserve">- </w:t>
      </w:r>
      <w:r>
        <w:rPr>
          <w:rtl w:val="true"/>
        </w:rPr>
        <w:t>شرح الجمل‏</w:t>
      </w:r>
      <w:bookmarkEnd w:id="1832"/>
    </w:p>
    <w:p>
      <w:pPr>
        <w:pStyle w:val="BookText"/>
        <w:rPr/>
      </w:pPr>
      <w:r>
        <w:rPr>
          <w:rFonts w:ascii="IRNazanin" w:hAnsi="IRNazanin" w:eastAsia="IRNazanin"/>
          <w:color w:val="111111"/>
          <w:sz w:val="28"/>
          <w:sz w:val="28"/>
          <w:szCs w:val="28"/>
          <w:rtl w:val="true"/>
          <w:lang w:bidi="fa-IR"/>
        </w:rPr>
        <w:t xml:space="preserve">تصنیف الشیخ عبد القاهر بن عبد الرحمن الجرجانی المتوفی سنة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المختصر المرتب علی خمسة فصول أولها فی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فارسی لبعض الأصحاب،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الصلاة علی رسوله محمد و آله أجمعین، قوله الحمد لله افتتاح و آغاز کرد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یقرب من ألفی بیت،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و هی بخط جعفر بن خضر بن محمد آهنگر الهزارجریبی، فرغ منها فی أواخر شهر صفر سنة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833" w:name="__RefHeading___Toc8585536_73709187"/>
      <w:bookmarkStart w:id="1834" w:name="_Toc831"/>
      <w:bookmarkEnd w:id="1833"/>
      <w:r>
        <w:rPr/>
        <w:t>597</w:t>
      </w:r>
      <w:r>
        <w:rPr>
          <w:rtl w:val="true"/>
        </w:rPr>
        <w:t xml:space="preserve">- </w:t>
      </w:r>
      <w:r>
        <w:rPr>
          <w:rtl w:val="true"/>
        </w:rPr>
        <w:t>شرح الجمل‏</w:t>
      </w:r>
      <w:bookmarkEnd w:id="183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النحو، تألیف المولی خلیل بن غازی القزوینی، للمولی مهدی بن الحاج علی أصغر القزوینی تلمیذ الماتن، و معاصر الشیخ الحر العاملی،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الشارح نفسه سماه‏ </w:t>
      </w:r>
      <w:bookmarkStart w:id="1835" w:name="pg11719_135149"/>
    </w:p>
    <w:p>
      <w:pPr>
        <w:pStyle w:val="BookText"/>
        <w:rPr/>
      </w:pPr>
      <w:bookmarkEnd w:id="1835"/>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المتداول و مثله ما جاء فی ترجمه المولی خلیل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إن نسخه الأمل التی نقل عنها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مصححة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لنسبة الاشتباه إلی صاحب الأمل</w:t>
      </w:r>
      <w:r>
        <w:rPr>
          <w:rFonts w:eastAsia="IRNazanin" w:cs="IRNazanin"/>
          <w:color w:val="111111"/>
          <w:sz w:val="28"/>
          <w:szCs w:val="28"/>
          <w:rtl w:val="true"/>
          <w:lang w:bidi="fa-IR"/>
        </w:rPr>
        <w:t>.</w:t>
      </w:r>
    </w:p>
    <w:p>
      <w:pPr>
        <w:pStyle w:val="Heading3"/>
        <w:numPr>
          <w:ilvl w:val="2"/>
          <w:numId w:val="1"/>
        </w:numPr>
        <w:rPr/>
      </w:pPr>
      <w:bookmarkStart w:id="1836" w:name="__RefHeading___Toc8585538_73709187"/>
      <w:bookmarkStart w:id="1837" w:name="_Toc832"/>
      <w:bookmarkEnd w:id="1836"/>
      <w:r>
        <w:rPr/>
        <w:t>598</w:t>
      </w:r>
      <w:r>
        <w:rPr>
          <w:rtl w:val="true"/>
        </w:rPr>
        <w:t xml:space="preserve">- </w:t>
      </w:r>
      <w:r>
        <w:rPr>
          <w:rtl w:val="true"/>
        </w:rPr>
        <w:t>شرح الجمل‏</w:t>
      </w:r>
      <w:bookmarkEnd w:id="1837"/>
    </w:p>
    <w:p>
      <w:pPr>
        <w:pStyle w:val="BookText"/>
        <w:rPr/>
      </w:pPr>
      <w:r>
        <w:rPr>
          <w:rFonts w:ascii="IRNazanin" w:hAnsi="IRNazanin" w:eastAsia="IRNazanin"/>
          <w:color w:val="111111"/>
          <w:sz w:val="28"/>
          <w:sz w:val="28"/>
          <w:szCs w:val="28"/>
          <w:rtl w:val="true"/>
          <w:lang w:bidi="fa-IR"/>
        </w:rPr>
        <w:t xml:space="preserve">فی النحو للزجاج، لأبی الحسن طاهر بن أحمد بن بابشاذ النحوی الجوهری المتوفی سنة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الخزانة الظاهریة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العمومیة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نصا عن الحموی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هامش تلک الصفحة نقلت ترجمته المفصلة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أصله من العراق، هاجر أبوه إلی مصر و حصلت له رتبة سامیة عند الخلفاء الفاطمیین، و أدرکته السعادة أخیرا فانعزل عن الناس و أخرج من جمیع متعلقاته، و رزق الشهادة بسقوطه من سطح الجامع إلی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Heading3"/>
        <w:numPr>
          <w:ilvl w:val="2"/>
          <w:numId w:val="1"/>
        </w:numPr>
        <w:rPr/>
      </w:pPr>
      <w:bookmarkStart w:id="1838" w:name="__RefHeading___Toc8585540_73709187"/>
      <w:bookmarkStart w:id="1839" w:name="_Toc833"/>
      <w:bookmarkEnd w:id="1838"/>
      <w:r>
        <w:rPr/>
        <w:t>599</w:t>
      </w:r>
      <w:r>
        <w:rPr>
          <w:rtl w:val="true"/>
        </w:rPr>
        <w:t xml:space="preserve">- </w:t>
      </w:r>
      <w:r>
        <w:rPr>
          <w:rtl w:val="true"/>
        </w:rPr>
        <w:t>شرح جمل العلم و العمل‏</w:t>
      </w:r>
      <w:bookmarkEnd w:id="1839"/>
    </w:p>
    <w:p>
      <w:pPr>
        <w:pStyle w:val="BookText"/>
        <w:rPr/>
      </w:pPr>
      <w:r>
        <w:rPr>
          <w:rFonts w:ascii="IRNazanin" w:hAnsi="IRNazanin" w:eastAsia="IRNazanin"/>
          <w:color w:val="111111"/>
          <w:sz w:val="28"/>
          <w:sz w:val="28"/>
          <w:szCs w:val="28"/>
          <w:rtl w:val="true"/>
          <w:lang w:bidi="fa-IR"/>
        </w:rPr>
        <w:t xml:space="preserve">تألیف السید المرتضی، للقاضی عبد العزیز البراج کذا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القاضی عبد العزیز بن یحیی بن عبد العزیز بن البراج قاضی طرابلس و خلیفة الشیخ الطوسی فی البلاد الشامیة، توفی سنة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 منه عدة نسخ إحداها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حسین القمشه‏إی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حسینیة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أیضا، و قد وقفت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ثالثة عند العلامة المرحوم السید محسن الأمین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دمشق، و رابعة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هی بخط الشیخ عیسی بن الشیخ سعد الحویزی، کتبها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840" w:name="__RefHeading___Toc8585542_73709187"/>
      <w:bookmarkStart w:id="1841" w:name="_Toc834"/>
      <w:bookmarkEnd w:id="1840"/>
      <w:r>
        <w:rPr>
          <w:rtl w:val="true"/>
        </w:rPr>
        <w:t>شرح جمل العلم و العمل‏</w:t>
      </w:r>
      <w:bookmarkEnd w:id="184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یتعلق منه بالأصول، لشیخ الطائفة أبی جعفر محمد بن الحسن بن علی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الأصول</w:t>
      </w:r>
      <w:r>
        <w:rPr>
          <w:rFonts w:eastAsia="IRNazanin" w:cs="IRNazanin"/>
          <w:color w:val="111111"/>
          <w:sz w:val="28"/>
          <w:szCs w:val="28"/>
          <w:rtl w:val="true"/>
          <w:lang w:bidi="fa-IR"/>
        </w:rPr>
        <w:t xml:space="preserve">) </w:t>
      </w:r>
      <w:bookmarkStart w:id="1842" w:name="pg11719_135150"/>
    </w:p>
    <w:p>
      <w:pPr>
        <w:pStyle w:val="BookText"/>
        <w:rPr/>
      </w:pPr>
      <w:bookmarkEnd w:id="1842"/>
      <w:r>
        <w:rPr>
          <w:rFonts w:ascii="IRNazanin" w:hAnsi="IRNazanin" w:eastAsia="IRNazanin"/>
          <w:color w:val="111111"/>
          <w:sz w:val="28"/>
          <w:sz w:val="28"/>
          <w:szCs w:val="28"/>
          <w:rtl w:val="true"/>
          <w:lang w:bidi="fa-IR"/>
        </w:rPr>
        <w:t>کما صرح به النجاشی فی رجاله</w:t>
      </w:r>
      <w:r>
        <w:rPr>
          <w:rFonts w:eastAsia="IRNazanin" w:cs="IRNazanin"/>
          <w:color w:val="111111"/>
          <w:sz w:val="28"/>
          <w:szCs w:val="28"/>
          <w:rtl w:val="true"/>
          <w:lang w:bidi="fa-IR"/>
        </w:rPr>
        <w:t>.</w:t>
      </w:r>
    </w:p>
    <w:p>
      <w:pPr>
        <w:pStyle w:val="Heading3"/>
        <w:numPr>
          <w:ilvl w:val="2"/>
          <w:numId w:val="1"/>
        </w:numPr>
        <w:rPr/>
      </w:pPr>
      <w:bookmarkStart w:id="1843" w:name="__RefHeading___Toc8585544_73709187"/>
      <w:bookmarkStart w:id="1844" w:name="_Toc835"/>
      <w:bookmarkEnd w:id="1843"/>
      <w:r>
        <w:rPr/>
        <w:t>600</w:t>
      </w:r>
      <w:r>
        <w:rPr>
          <w:rtl w:val="true"/>
        </w:rPr>
        <w:t xml:space="preserve">- </w:t>
      </w:r>
      <w:r>
        <w:rPr>
          <w:rtl w:val="true"/>
        </w:rPr>
        <w:t>شرح جوابات المسائل‏</w:t>
      </w:r>
      <w:bookmarkEnd w:id="1844"/>
    </w:p>
    <w:p>
      <w:pPr>
        <w:pStyle w:val="BookText"/>
        <w:rPr/>
      </w:pPr>
      <w:r>
        <w:rPr>
          <w:rFonts w:ascii="IRNazanin" w:hAnsi="IRNazanin" w:eastAsia="IRNazanin"/>
          <w:color w:val="111111"/>
          <w:sz w:val="28"/>
          <w:sz w:val="28"/>
          <w:szCs w:val="28"/>
          <w:rtl w:val="true"/>
          <w:lang w:bidi="fa-IR"/>
        </w:rPr>
        <w:t xml:space="preserve">الصادرة عن المحقق القمی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محمد باقر الأصفهانی الملقب بحجة الإسلام و المتوفی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شرح فیه جملة من جواباته فی حیاته و حسب أمره،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کلت الألسن من بلوغ ثنائه کما یلیق بجلاله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یذکر فیه السؤال ثم جواب المحقق ثم إیضاح الجواب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میرزا علی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w:t>
      </w:r>
      <w:r>
        <w:rPr>
          <w:rFonts w:eastAsia="IRNazanin" w:cs="IRNazanin"/>
          <w:color w:val="111111"/>
          <w:sz w:val="28"/>
          <w:szCs w:val="28"/>
          <w:rtl w:val="true"/>
          <w:lang w:bidi="fa-IR"/>
        </w:rPr>
        <w:t>.</w:t>
      </w:r>
    </w:p>
    <w:p>
      <w:pPr>
        <w:pStyle w:val="Heading3"/>
        <w:numPr>
          <w:ilvl w:val="2"/>
          <w:numId w:val="1"/>
        </w:numPr>
        <w:rPr/>
      </w:pPr>
      <w:bookmarkStart w:id="1845" w:name="__RefHeading___Toc8585546_73709187"/>
      <w:bookmarkStart w:id="1846" w:name="_Toc836"/>
      <w:bookmarkEnd w:id="1845"/>
      <w:r>
        <w:rPr/>
        <w:t>601</w:t>
      </w:r>
      <w:r>
        <w:rPr>
          <w:rtl w:val="true"/>
        </w:rPr>
        <w:t xml:space="preserve">- </w:t>
      </w:r>
      <w:r>
        <w:rPr>
          <w:rtl w:val="true"/>
        </w:rPr>
        <w:t>شرح جواهر الأدراج و زواهر الأبراج‏</w:t>
      </w:r>
      <w:bookmarkEnd w:id="1846"/>
    </w:p>
    <w:p>
      <w:pPr>
        <w:pStyle w:val="BookText"/>
        <w:rPr/>
      </w:pPr>
      <w:r>
        <w:rPr>
          <w:rFonts w:ascii="IRNazanin" w:hAnsi="IRNazanin" w:eastAsia="IRNazanin"/>
          <w:color w:val="111111"/>
          <w:sz w:val="28"/>
          <w:sz w:val="28"/>
          <w:szCs w:val="28"/>
          <w:rtl w:val="true"/>
          <w:lang w:bidi="fa-IR"/>
        </w:rPr>
        <w:t xml:space="preserve">فارسی لمؤلف المتن العربی 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و هو شهاب الدین علی الدانیالی الشیرازی، و یشتمل الشرح علی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آخرها حدیث محبة الآل، و قد أخرج تلمیذه الشیخ جمال الدین بن الشیخ محمد شرح خصوص الحدیث الأخیر من هذا الشرح و صدره باسم الشاه طهماسب کما یأتی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محبة الآل</w:t>
      </w:r>
      <w:r>
        <w:rPr>
          <w:rFonts w:eastAsia="IRNazanin" w:cs="IRNazanin"/>
          <w:color w:val="111111"/>
          <w:sz w:val="28"/>
          <w:szCs w:val="28"/>
          <w:rtl w:val="true"/>
          <w:lang w:bidi="fa-IR"/>
        </w:rPr>
        <w:t>.</w:t>
      </w:r>
    </w:p>
    <w:p>
      <w:pPr>
        <w:pStyle w:val="Heading3"/>
        <w:numPr>
          <w:ilvl w:val="2"/>
          <w:numId w:val="1"/>
        </w:numPr>
        <w:rPr/>
      </w:pPr>
      <w:bookmarkStart w:id="1847" w:name="__RefHeading___Toc8585548_73709187"/>
      <w:bookmarkStart w:id="1848" w:name="_Toc837"/>
      <w:bookmarkEnd w:id="1847"/>
      <w:r>
        <w:rPr/>
        <w:t>602</w:t>
      </w:r>
      <w:r>
        <w:rPr>
          <w:rtl w:val="true"/>
        </w:rPr>
        <w:t xml:space="preserve">- </w:t>
      </w:r>
      <w:r>
        <w:rPr>
          <w:rtl w:val="true"/>
        </w:rPr>
        <w:t>شرح جواهر الأفکار</w:t>
      </w:r>
      <w:bookmarkEnd w:id="1848"/>
    </w:p>
    <w:p>
      <w:pPr>
        <w:pStyle w:val="BookText"/>
        <w:rPr/>
      </w:pPr>
      <w:r>
        <w:rPr>
          <w:rFonts w:ascii="IRNazanin" w:hAnsi="IRNazanin" w:eastAsia="IRNazanin"/>
          <w:color w:val="111111"/>
          <w:sz w:val="28"/>
          <w:sz w:val="28"/>
          <w:szCs w:val="28"/>
          <w:rtl w:val="true"/>
          <w:lang w:bidi="fa-IR"/>
        </w:rPr>
        <w:t xml:space="preserve">و هو أرجوزة فی المنطق من نظم الشیخ سلیمان بن أحمد آل عبد الجبار القطیفی المتوفی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و شرحها للناظم أیضا و هو مبسوط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w:t>
      </w:r>
    </w:p>
    <w:p>
      <w:pPr>
        <w:pStyle w:val="Heading3"/>
        <w:numPr>
          <w:ilvl w:val="2"/>
          <w:numId w:val="1"/>
        </w:numPr>
        <w:rPr/>
      </w:pPr>
      <w:bookmarkStart w:id="1849" w:name="__RefHeading___Toc8585550_73709187"/>
      <w:bookmarkStart w:id="1850" w:name="_Toc838"/>
      <w:bookmarkEnd w:id="1849"/>
      <w:r>
        <w:rPr>
          <w:rtl w:val="true"/>
        </w:rPr>
        <w:t>شرح جوشن کبیر</w:t>
      </w:r>
      <w:bookmarkEnd w:id="1850"/>
    </w:p>
    <w:p>
      <w:pPr>
        <w:pStyle w:val="BookText"/>
        <w:rPr/>
      </w:pPr>
      <w:r>
        <w:rPr>
          <w:rFonts w:ascii="IRNazanin" w:hAnsi="IRNazanin" w:eastAsia="IRNazanin"/>
          <w:color w:val="111111"/>
          <w:sz w:val="28"/>
          <w:sz w:val="28"/>
          <w:szCs w:val="28"/>
          <w:rtl w:val="true"/>
          <w:lang w:bidi="fa-IR"/>
        </w:rPr>
        <w:t>یأتی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دعاء جوشن کبیر، و مر بعنوان شرح الأسماء</w:t>
      </w:r>
      <w:r>
        <w:rPr>
          <w:rFonts w:eastAsia="IRNazanin" w:cs="IRNazanin"/>
          <w:color w:val="111111"/>
          <w:sz w:val="28"/>
          <w:szCs w:val="28"/>
          <w:rtl w:val="true"/>
          <w:lang w:bidi="fa-IR"/>
        </w:rPr>
        <w:t>.</w:t>
      </w:r>
    </w:p>
    <w:p>
      <w:pPr>
        <w:pStyle w:val="Heading3"/>
        <w:numPr>
          <w:ilvl w:val="2"/>
          <w:numId w:val="1"/>
        </w:numPr>
        <w:rPr/>
      </w:pPr>
      <w:bookmarkStart w:id="1851" w:name="__RefHeading___Toc8585552_73709187"/>
      <w:bookmarkStart w:id="1852" w:name="_Toc839"/>
      <w:bookmarkEnd w:id="1851"/>
      <w:r>
        <w:rPr/>
        <w:t>603</w:t>
      </w:r>
      <w:r>
        <w:rPr>
          <w:rtl w:val="true"/>
        </w:rPr>
        <w:t xml:space="preserve">- </w:t>
      </w:r>
      <w:r>
        <w:rPr>
          <w:rtl w:val="true"/>
        </w:rPr>
        <w:t>شرح چهل حدیث‏</w:t>
      </w:r>
      <w:bookmarkEnd w:id="1852"/>
    </w:p>
    <w:p>
      <w:pPr>
        <w:pStyle w:val="BookText"/>
        <w:rPr/>
      </w:pPr>
      <w:r>
        <w:rPr>
          <w:rFonts w:ascii="IRNazanin" w:hAnsi="IRNazanin" w:eastAsia="IRNazanin"/>
          <w:color w:val="111111"/>
          <w:sz w:val="28"/>
          <w:sz w:val="28"/>
          <w:szCs w:val="28"/>
          <w:rtl w:val="true"/>
          <w:lang w:bidi="fa-IR"/>
        </w:rPr>
        <w:t>فارسی مطبوع، للسید حسین بن نصر الله عرب‏باغی التبریزی المعاصر</w:t>
      </w:r>
      <w:r>
        <w:rPr>
          <w:rFonts w:eastAsia="IRNazanin" w:cs="IRNazanin"/>
          <w:color w:val="111111"/>
          <w:sz w:val="28"/>
          <w:szCs w:val="28"/>
          <w:rtl w:val="true"/>
          <w:lang w:bidi="fa-IR"/>
        </w:rPr>
        <w:t>.</w:t>
      </w:r>
    </w:p>
    <w:p>
      <w:pPr>
        <w:pStyle w:val="Heading3"/>
        <w:numPr>
          <w:ilvl w:val="2"/>
          <w:numId w:val="1"/>
        </w:numPr>
        <w:rPr/>
      </w:pPr>
      <w:bookmarkStart w:id="1853" w:name="__RefHeading___Toc8585554_73709187"/>
      <w:bookmarkStart w:id="1854" w:name="_Toc840"/>
      <w:bookmarkEnd w:id="1853"/>
      <w:r>
        <w:rPr/>
        <w:t>604</w:t>
      </w:r>
      <w:r>
        <w:rPr>
          <w:rtl w:val="true"/>
        </w:rPr>
        <w:t xml:space="preserve">- </w:t>
      </w:r>
      <w:r>
        <w:rPr>
          <w:rtl w:val="true"/>
        </w:rPr>
        <w:t>شرح حاشیة التشکیک‏</w:t>
      </w:r>
      <w:bookmarkEnd w:id="1854"/>
    </w:p>
    <w:p>
      <w:pPr>
        <w:pStyle w:val="BookText"/>
        <w:rPr/>
      </w:pPr>
      <w:r>
        <w:rPr>
          <w:rFonts w:ascii="IRNazanin" w:hAnsi="IRNazanin" w:eastAsia="IRNazanin"/>
          <w:color w:val="111111"/>
          <w:sz w:val="28"/>
          <w:sz w:val="28"/>
          <w:szCs w:val="28"/>
          <w:rtl w:val="true"/>
          <w:lang w:bidi="fa-IR"/>
        </w:rPr>
        <w:t xml:space="preserve">من القدیمة الذواتیة، للسید السعید القاضی نور الله بن شریف المرعشی التستری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w:t>
      </w:r>
    </w:p>
    <w:p>
      <w:pPr>
        <w:pStyle w:val="Heading3"/>
        <w:numPr>
          <w:ilvl w:val="2"/>
          <w:numId w:val="1"/>
        </w:numPr>
        <w:rPr/>
      </w:pPr>
      <w:bookmarkStart w:id="1855" w:name="__RefHeading___Toc8585556_73709187"/>
      <w:bookmarkStart w:id="1856" w:name="_Toc841"/>
      <w:bookmarkEnd w:id="1855"/>
      <w:r>
        <w:rPr>
          <w:rtl w:val="true"/>
        </w:rPr>
        <w:t>شرح حاشیة التهذیب‏</w:t>
      </w:r>
      <w:bookmarkEnd w:id="185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المنطق، للدوانی، للمولی عبد الله الیزدی المتوفی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bookmarkStart w:id="1857" w:name="pg11719_135151"/>
    </w:p>
    <w:p>
      <w:pPr>
        <w:pStyle w:val="Heading3"/>
        <w:numPr>
          <w:ilvl w:val="2"/>
          <w:numId w:val="1"/>
        </w:numPr>
        <w:rPr/>
      </w:pPr>
      <w:bookmarkStart w:id="1858" w:name="__RefHeading___Toc8585558_73709187"/>
      <w:bookmarkStart w:id="1859" w:name="_Toc842"/>
      <w:bookmarkEnd w:id="1857"/>
      <w:bookmarkEnd w:id="1858"/>
      <w:r>
        <w:rPr>
          <w:rtl w:val="true"/>
        </w:rPr>
        <w:t>شرح حاشیة التهذیب‏</w:t>
      </w:r>
      <w:bookmarkEnd w:id="1859"/>
    </w:p>
    <w:p>
      <w:pPr>
        <w:pStyle w:val="BookText"/>
        <w:rPr/>
      </w:pPr>
      <w:r>
        <w:rPr>
          <w:rFonts w:ascii="IRNazanin" w:hAnsi="IRNazanin" w:eastAsia="IRNazanin"/>
          <w:color w:val="111111"/>
          <w:sz w:val="28"/>
          <w:sz w:val="28"/>
          <w:szCs w:val="28"/>
          <w:rtl w:val="true"/>
          <w:lang w:bidi="fa-IR"/>
        </w:rPr>
        <w:t>للمولی عبد الله الیزدی، للشیخ علی بن الحسین بن محی الدین بن عبد اللطیف الجامعی، قال الشیخ جواد محی الدین فی رسالة آل أبی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شرح التصدیقات، و قیل التصورات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لهما و یعبر عنه بشرح التهذیب کما أشرنا إلیه فی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لطیف موجود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المتعلم إلی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أیضا،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و 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المبتدئ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أیضا 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شرحها المذکور آنفا</w:t>
      </w:r>
      <w:r>
        <w:rPr>
          <w:rFonts w:eastAsia="IRNazanin" w:cs="IRNazanin"/>
          <w:color w:val="111111"/>
          <w:sz w:val="28"/>
          <w:szCs w:val="28"/>
          <w:rtl w:val="true"/>
          <w:lang w:bidi="fa-IR"/>
        </w:rPr>
        <w:t>.</w:t>
      </w:r>
    </w:p>
    <w:p>
      <w:pPr>
        <w:pStyle w:val="Heading3"/>
        <w:numPr>
          <w:ilvl w:val="2"/>
          <w:numId w:val="1"/>
        </w:numPr>
        <w:rPr/>
      </w:pPr>
      <w:bookmarkStart w:id="1860" w:name="__RefHeading___Toc8585560_73709187"/>
      <w:bookmarkStart w:id="1861" w:name="_Toc843"/>
      <w:bookmarkEnd w:id="1860"/>
      <w:r>
        <w:rPr/>
        <w:t>605</w:t>
      </w:r>
      <w:r>
        <w:rPr>
          <w:rtl w:val="true"/>
        </w:rPr>
        <w:t xml:space="preserve">- </w:t>
      </w:r>
      <w:r>
        <w:rPr>
          <w:rtl w:val="true"/>
        </w:rPr>
        <w:t>شرح حاشیة التهذیب‏</w:t>
      </w:r>
      <w:bookmarkEnd w:id="1861"/>
    </w:p>
    <w:p>
      <w:pPr>
        <w:pStyle w:val="BookText"/>
        <w:rPr/>
      </w:pPr>
      <w:r>
        <w:rPr>
          <w:rFonts w:ascii="IRNazanin" w:hAnsi="IRNazanin" w:eastAsia="IRNazanin"/>
          <w:color w:val="111111"/>
          <w:sz w:val="28"/>
          <w:sz w:val="28"/>
          <w:szCs w:val="28"/>
          <w:rtl w:val="true"/>
          <w:lang w:bidi="fa-IR"/>
        </w:rPr>
        <w:t>للمولی عبد الله الیزدی، للمیرزا علی رضا، طبع بالفارسیة مرارا مع الحاشیة ألفه حین مذاکرته لإبراهیم خان</w:t>
      </w:r>
      <w:r>
        <w:rPr>
          <w:rFonts w:eastAsia="IRNazanin" w:cs="IRNazanin"/>
          <w:color w:val="111111"/>
          <w:sz w:val="28"/>
          <w:szCs w:val="28"/>
          <w:rtl w:val="true"/>
          <w:lang w:bidi="fa-IR"/>
        </w:rPr>
        <w:t>.</w:t>
      </w:r>
    </w:p>
    <w:p>
      <w:pPr>
        <w:pStyle w:val="Heading3"/>
        <w:numPr>
          <w:ilvl w:val="2"/>
          <w:numId w:val="1"/>
        </w:numPr>
        <w:rPr/>
      </w:pPr>
      <w:bookmarkStart w:id="1862" w:name="__RefHeading___Toc8585562_73709187"/>
      <w:bookmarkStart w:id="1863" w:name="_Toc844"/>
      <w:bookmarkEnd w:id="1862"/>
      <w:r>
        <w:rPr/>
        <w:t>606</w:t>
      </w:r>
      <w:r>
        <w:rPr>
          <w:rtl w:val="true"/>
        </w:rPr>
        <w:t xml:space="preserve">- </w:t>
      </w:r>
      <w:r>
        <w:rPr>
          <w:rtl w:val="true"/>
        </w:rPr>
        <w:t>شرح حاشیة الخطابی‏</w:t>
      </w:r>
      <w:bookmarkEnd w:id="1863"/>
    </w:p>
    <w:p>
      <w:pPr>
        <w:pStyle w:val="BookText"/>
        <w:rPr/>
      </w:pPr>
      <w:r>
        <w:rPr>
          <w:rFonts w:ascii="IRNazanin" w:hAnsi="IRNazanin" w:eastAsia="IRNazanin"/>
          <w:color w:val="111111"/>
          <w:sz w:val="28"/>
          <w:sz w:val="28"/>
          <w:szCs w:val="28"/>
          <w:rtl w:val="true"/>
          <w:lang w:bidi="fa-IR"/>
        </w:rPr>
        <w:t xml:space="preserve">التی مر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الصحیح الذی سماها به المؤلف، و هی تعلیقة علی شرح العضدی المختصر الحاجی، و الشرح هذا مزجی للشیخ البهائی،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ما یفتتح به المقال مطابقا لمقتضی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 نسخه عصر المؤلف و علیها تملک تاریخه سنة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علیها أیضا تملک السید صدر الدین المدنی بتاریخ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هذه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تقی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 الثورة العراقیة، رأیتها عنده” المیرزا محمد تقی الشیرازی” عنده فی حیاته و هی الیوم عند السید محمد رضا الطبسی فی کربلاء مع مجموعة من تصانیف الشیخ البهائی، و قد انتهی فی هذه النسخة إلی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یراد بدلائل إعجاز دلائل إعجاز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لعله لم یخرج من الشرح الا هذا</w:t>
      </w:r>
      <w:r>
        <w:rPr>
          <w:rFonts w:eastAsia="IRNazanin" w:cs="IRNazanin"/>
          <w:color w:val="111111"/>
          <w:sz w:val="28"/>
          <w:szCs w:val="28"/>
          <w:rtl w:val="true"/>
          <w:lang w:bidi="fa-IR"/>
        </w:rPr>
        <w:t>.</w:t>
      </w:r>
    </w:p>
    <w:p>
      <w:pPr>
        <w:pStyle w:val="Heading3"/>
        <w:numPr>
          <w:ilvl w:val="2"/>
          <w:numId w:val="1"/>
        </w:numPr>
        <w:rPr/>
      </w:pPr>
      <w:bookmarkStart w:id="1864" w:name="__RefHeading___Toc8585564_73709187"/>
      <w:bookmarkStart w:id="1865" w:name="_Toc845"/>
      <w:bookmarkEnd w:id="1864"/>
      <w:r>
        <w:rPr/>
        <w:t>607</w:t>
      </w:r>
      <w:r>
        <w:rPr>
          <w:rtl w:val="true"/>
        </w:rPr>
        <w:t xml:space="preserve">- </w:t>
      </w:r>
      <w:r>
        <w:rPr>
          <w:rtl w:val="true"/>
        </w:rPr>
        <w:t>شرح حافظ</w:t>
      </w:r>
      <w:bookmarkEnd w:id="1865"/>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الشاهیة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کما فی فهرسها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أنه الأصل أو مختصرة أو غیرهما</w:t>
      </w:r>
      <w:r>
        <w:rPr>
          <w:rFonts w:eastAsia="IRNazanin" w:cs="IRNazanin"/>
          <w:color w:val="111111"/>
          <w:sz w:val="28"/>
          <w:szCs w:val="28"/>
          <w:rtl w:val="true"/>
          <w:lang w:bidi="fa-IR"/>
        </w:rPr>
        <w:t>.</w:t>
      </w:r>
    </w:p>
    <w:p>
      <w:pPr>
        <w:pStyle w:val="Heading3"/>
        <w:numPr>
          <w:ilvl w:val="2"/>
          <w:numId w:val="1"/>
        </w:numPr>
        <w:rPr/>
      </w:pPr>
      <w:bookmarkStart w:id="1866" w:name="__RefHeading___Toc8585566_73709187"/>
      <w:bookmarkStart w:id="1867" w:name="_Toc846"/>
      <w:bookmarkEnd w:id="1866"/>
      <w:r>
        <w:rPr/>
        <w:t>608</w:t>
      </w:r>
      <w:r>
        <w:rPr>
          <w:rtl w:val="true"/>
        </w:rPr>
        <w:t xml:space="preserve">- </w:t>
      </w:r>
      <w:r>
        <w:rPr>
          <w:rtl w:val="true"/>
        </w:rPr>
        <w:t>شرح حافظ</w:t>
      </w:r>
      <w:bookmarkEnd w:id="186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مصطفی بن شعبان المتخلص بسروری المتوفی سنة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ترکی مبسوط علی لسان التصوف،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حفظ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توجد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السلطان عثمان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bookmarkStart w:id="1868" w:name="pg11719_135152"/>
    </w:p>
    <w:p>
      <w:pPr>
        <w:pStyle w:val="BookText"/>
        <w:rPr/>
      </w:pPr>
      <w:bookmarkEnd w:id="1868"/>
      <w:r>
        <w:rPr>
          <w:rFonts w:ascii="IRNazanin" w:hAnsi="IRNazanin" w:eastAsia="IRNazanin"/>
          <w:color w:val="111111"/>
          <w:sz w:val="28"/>
          <w:sz w:val="28"/>
          <w:szCs w:val="28"/>
          <w:rtl w:val="true"/>
          <w:lang w:bidi="fa-IR"/>
        </w:rPr>
        <w:t>فی فهرسها</w:t>
      </w:r>
      <w:r>
        <w:rPr>
          <w:rFonts w:eastAsia="IRNazanin" w:cs="IRNazanin"/>
          <w:color w:val="111111"/>
          <w:sz w:val="28"/>
          <w:szCs w:val="28"/>
          <w:rtl w:val="true"/>
          <w:lang w:bidi="fa-IR"/>
        </w:rPr>
        <w:t>.</w:t>
      </w:r>
    </w:p>
    <w:p>
      <w:pPr>
        <w:pStyle w:val="Heading3"/>
        <w:numPr>
          <w:ilvl w:val="2"/>
          <w:numId w:val="1"/>
        </w:numPr>
        <w:rPr/>
      </w:pPr>
      <w:bookmarkStart w:id="1869" w:name="__RefHeading___Toc8585568_73709187"/>
      <w:bookmarkStart w:id="1870" w:name="_Toc847"/>
      <w:bookmarkEnd w:id="1869"/>
      <w:r>
        <w:rPr/>
        <w:t>609</w:t>
      </w:r>
      <w:r>
        <w:rPr>
          <w:rtl w:val="true"/>
        </w:rPr>
        <w:t xml:space="preserve">- </w:t>
      </w:r>
      <w:r>
        <w:rPr>
          <w:rtl w:val="true"/>
        </w:rPr>
        <w:t>شرح حافظ</w:t>
      </w:r>
      <w:bookmarkEnd w:id="1870"/>
    </w:p>
    <w:p>
      <w:pPr>
        <w:pStyle w:val="BookText"/>
        <w:rPr/>
      </w:pPr>
      <w:r>
        <w:rPr>
          <w:rFonts w:ascii="IRNazanin" w:hAnsi="IRNazanin" w:eastAsia="IRNazanin"/>
          <w:color w:val="111111"/>
          <w:sz w:val="28"/>
          <w:sz w:val="28"/>
          <w:szCs w:val="28"/>
          <w:rtl w:val="true"/>
          <w:lang w:bidi="fa-IR"/>
        </w:rPr>
        <w:t>لبعض أشعاره، لبعض الفضلاء، طبع فی إیران کما فی بعض فهارس المطبوعات</w:t>
      </w:r>
      <w:r>
        <w:rPr>
          <w:rFonts w:eastAsia="IRNazanin" w:cs="IRNazanin"/>
          <w:color w:val="111111"/>
          <w:sz w:val="28"/>
          <w:szCs w:val="28"/>
          <w:rtl w:val="true"/>
          <w:lang w:bidi="fa-IR"/>
        </w:rPr>
        <w:t>.</w:t>
      </w:r>
    </w:p>
    <w:p>
      <w:pPr>
        <w:pStyle w:val="Heading3"/>
        <w:numPr>
          <w:ilvl w:val="2"/>
          <w:numId w:val="1"/>
        </w:numPr>
        <w:rPr/>
      </w:pPr>
      <w:bookmarkStart w:id="1871" w:name="__RefHeading___Toc8585570_73709187"/>
      <w:bookmarkStart w:id="1872" w:name="_Toc848"/>
      <w:bookmarkEnd w:id="1871"/>
      <w:r>
        <w:rPr/>
        <w:t>610</w:t>
      </w:r>
      <w:r>
        <w:rPr>
          <w:rtl w:val="true"/>
        </w:rPr>
        <w:t xml:space="preserve">- </w:t>
      </w:r>
      <w:r>
        <w:rPr>
          <w:rtl w:val="true"/>
        </w:rPr>
        <w:t>شرح حال ابن سینا</w:t>
      </w:r>
      <w:bookmarkEnd w:id="1872"/>
    </w:p>
    <w:p>
      <w:pPr>
        <w:pStyle w:val="BookText"/>
        <w:rPr/>
      </w:pPr>
      <w:r>
        <w:rPr>
          <w:rStyle w:val="FootnoteAnchor"/>
          <w:rtl w:val="true"/>
        </w:rPr>
        <w:footnoteReference w:id="8"/>
      </w:r>
      <w:r>
        <w:rPr>
          <w:rFonts w:ascii="IRNazanin" w:hAnsi="IRNazanin" w:eastAsia="IRNazanin"/>
          <w:color w:val="111111"/>
          <w:sz w:val="28"/>
          <w:sz w:val="28"/>
          <w:szCs w:val="28"/>
          <w:rtl w:val="true"/>
          <w:lang w:bidi="fa-IR"/>
        </w:rPr>
        <w:t xml:space="preserve">للمؤلف المؤرخ الدکتور قاسم غنی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تصوف در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و هو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للأستاذ سعید النفیسی المطبوع أیضا</w:t>
      </w:r>
      <w:r>
        <w:rPr>
          <w:rFonts w:eastAsia="IRNazanin" w:cs="IRNazanin"/>
          <w:color w:val="111111"/>
          <w:sz w:val="28"/>
          <w:szCs w:val="28"/>
          <w:rtl w:val="true"/>
          <w:lang w:bidi="fa-IR"/>
        </w:rPr>
        <w:t>.</w:t>
      </w:r>
    </w:p>
    <w:p>
      <w:pPr>
        <w:pStyle w:val="Heading3"/>
        <w:numPr>
          <w:ilvl w:val="2"/>
          <w:numId w:val="1"/>
        </w:numPr>
        <w:rPr/>
      </w:pPr>
      <w:bookmarkStart w:id="1873" w:name="__RefHeading___Toc8585572_73709187"/>
      <w:bookmarkStart w:id="1874" w:name="_Toc849"/>
      <w:bookmarkEnd w:id="1873"/>
      <w:r>
        <w:rPr/>
        <w:t>611</w:t>
      </w:r>
      <w:r>
        <w:rPr>
          <w:rtl w:val="true"/>
        </w:rPr>
        <w:t xml:space="preserve">- </w:t>
      </w:r>
      <w:r>
        <w:rPr>
          <w:rtl w:val="true"/>
        </w:rPr>
        <w:t>شرح حال ابن مقفع‏</w:t>
      </w:r>
      <w:bookmarkEnd w:id="1874"/>
    </w:p>
    <w:p>
      <w:pPr>
        <w:pStyle w:val="BookText"/>
        <w:rPr/>
      </w:pPr>
      <w:r>
        <w:rPr>
          <w:rFonts w:ascii="IRNazanin" w:hAnsi="IRNazanin" w:eastAsia="IRNazanin"/>
          <w:color w:val="111111"/>
          <w:sz w:val="28"/>
          <w:sz w:val="28"/>
          <w:szCs w:val="28"/>
          <w:rtl w:val="true"/>
          <w:lang w:bidi="fa-IR"/>
        </w:rPr>
        <w:t>من منشورات مجلة إیران شهر</w:t>
      </w:r>
      <w:r>
        <w:rPr>
          <w:rFonts w:eastAsia="IRNazanin" w:cs="IRNazanin"/>
          <w:color w:val="111111"/>
          <w:sz w:val="28"/>
          <w:szCs w:val="28"/>
          <w:rtl w:val="true"/>
          <w:lang w:bidi="fa-IR"/>
        </w:rPr>
        <w:t>.</w:t>
      </w:r>
    </w:p>
    <w:p>
      <w:pPr>
        <w:pStyle w:val="Heading3"/>
        <w:numPr>
          <w:ilvl w:val="2"/>
          <w:numId w:val="1"/>
        </w:numPr>
        <w:rPr/>
      </w:pPr>
      <w:bookmarkStart w:id="1875" w:name="__RefHeading___Toc8585574_73709187"/>
      <w:bookmarkStart w:id="1876" w:name="_Toc850"/>
      <w:bookmarkEnd w:id="1875"/>
      <w:r>
        <w:rPr/>
        <w:t>612</w:t>
      </w:r>
      <w:r>
        <w:rPr>
          <w:rtl w:val="true"/>
        </w:rPr>
        <w:t xml:space="preserve">- </w:t>
      </w:r>
      <w:r>
        <w:rPr>
          <w:rtl w:val="true"/>
        </w:rPr>
        <w:t>شرح حال ابن یمین‏</w:t>
      </w:r>
      <w:bookmarkEnd w:id="1876"/>
    </w:p>
    <w:p>
      <w:pPr>
        <w:pStyle w:val="BookText"/>
        <w:rPr/>
      </w:pPr>
      <w:r>
        <w:rPr>
          <w:rFonts w:ascii="IRNazanin" w:hAnsi="IRNazanin" w:eastAsia="IRNazanin"/>
          <w:color w:val="111111"/>
          <w:sz w:val="28"/>
          <w:sz w:val="28"/>
          <w:szCs w:val="28"/>
          <w:rtl w:val="true"/>
          <w:lang w:bidi="fa-IR"/>
        </w:rPr>
        <w:t>للأستاذ رشید الیاسمی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رضا الکرمانشاهی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و طبعه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و هو 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ابن یمین</w:t>
      </w:r>
      <w:r>
        <w:rPr>
          <w:rFonts w:eastAsia="IRNazanin" w:cs="IRNazanin"/>
          <w:color w:val="111111"/>
          <w:sz w:val="28"/>
          <w:szCs w:val="28"/>
          <w:rtl w:val="true"/>
          <w:lang w:bidi="fa-IR"/>
        </w:rPr>
        <w:t>)</w:t>
      </w:r>
    </w:p>
    <w:p>
      <w:pPr>
        <w:pStyle w:val="Heading3"/>
        <w:numPr>
          <w:ilvl w:val="2"/>
          <w:numId w:val="1"/>
        </w:numPr>
        <w:rPr/>
      </w:pPr>
      <w:bookmarkStart w:id="1877" w:name="__RefHeading___Toc8585576_73709187"/>
      <w:bookmarkStart w:id="1878" w:name="_Toc851"/>
      <w:bookmarkEnd w:id="1877"/>
      <w:r>
        <w:rPr/>
        <w:t>613</w:t>
      </w:r>
      <w:r>
        <w:rPr>
          <w:rtl w:val="true"/>
        </w:rPr>
        <w:t xml:space="preserve">- </w:t>
      </w:r>
      <w:r>
        <w:rPr>
          <w:rtl w:val="true"/>
        </w:rPr>
        <w:t>شرح حال بابا طاهر</w:t>
      </w:r>
      <w:bookmarkEnd w:id="1878"/>
    </w:p>
    <w:p>
      <w:pPr>
        <w:pStyle w:val="BookText"/>
        <w:rPr/>
      </w:pPr>
      <w:r>
        <w:rPr>
          <w:rFonts w:ascii="IRNazanin" w:hAnsi="IRNazanin" w:eastAsia="IRNazanin"/>
          <w:color w:val="111111"/>
          <w:sz w:val="28"/>
          <w:sz w:val="28"/>
          <w:szCs w:val="28"/>
          <w:rtl w:val="true"/>
          <w:lang w:bidi="fa-IR"/>
        </w:rPr>
        <w:t>تألیف رشید الیاسمی المذکور طبع أیضا</w:t>
      </w:r>
      <w:r>
        <w:rPr>
          <w:rFonts w:eastAsia="IRNazanin" w:cs="IRNazanin"/>
          <w:color w:val="111111"/>
          <w:sz w:val="28"/>
          <w:szCs w:val="28"/>
          <w:rtl w:val="true"/>
          <w:lang w:bidi="fa-IR"/>
        </w:rPr>
        <w:t>.</w:t>
      </w:r>
    </w:p>
    <w:p>
      <w:pPr>
        <w:pStyle w:val="Heading3"/>
        <w:numPr>
          <w:ilvl w:val="2"/>
          <w:numId w:val="1"/>
        </w:numPr>
        <w:rPr/>
      </w:pPr>
      <w:bookmarkStart w:id="1879" w:name="__RefHeading___Toc8585578_73709187"/>
      <w:bookmarkStart w:id="1880" w:name="_Toc852"/>
      <w:bookmarkEnd w:id="1879"/>
      <w:r>
        <w:rPr>
          <w:rtl w:val="true"/>
        </w:rPr>
        <w:t>شرح حال بایزید بسطامی‏</w:t>
      </w:r>
      <w:bookmarkEnd w:id="1880"/>
    </w:p>
    <w:p>
      <w:pPr>
        <w:pStyle w:val="BookText"/>
        <w:rPr/>
      </w:pPr>
      <w:r>
        <w:rPr>
          <w:rFonts w:ascii="IRNazanin" w:hAnsi="IRNazanin" w:eastAsia="IRNazanin"/>
          <w:color w:val="111111"/>
          <w:sz w:val="28"/>
          <w:sz w:val="28"/>
          <w:szCs w:val="28"/>
          <w:rtl w:val="true"/>
          <w:lang w:bidi="fa-IR"/>
        </w:rPr>
        <w:t xml:space="preserve">للأدیب إقبال یغمائی،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 و بایزید 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الموافق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Heading3"/>
        <w:numPr>
          <w:ilvl w:val="2"/>
          <w:numId w:val="1"/>
        </w:numPr>
        <w:rPr/>
      </w:pPr>
      <w:bookmarkStart w:id="1881" w:name="__RefHeading___Toc8585580_73709187"/>
      <w:bookmarkStart w:id="1882" w:name="_Toc853"/>
      <w:bookmarkEnd w:id="1881"/>
      <w:r>
        <w:rPr/>
        <w:t>614</w:t>
      </w:r>
      <w:r>
        <w:rPr>
          <w:rtl w:val="true"/>
        </w:rPr>
        <w:t xml:space="preserve">- </w:t>
      </w:r>
      <w:r>
        <w:rPr>
          <w:rtl w:val="true"/>
        </w:rPr>
        <w:t>شرح حال بیهقی و آثاره‏</w:t>
      </w:r>
      <w:bookmarkEnd w:id="1882"/>
    </w:p>
    <w:p>
      <w:pPr>
        <w:pStyle w:val="BookText"/>
        <w:rPr/>
      </w:pPr>
      <w:r>
        <w:rPr>
          <w:rFonts w:ascii="IRNazanin" w:hAnsi="IRNazanin" w:eastAsia="IRNazanin"/>
          <w:color w:val="111111"/>
          <w:sz w:val="28"/>
          <w:sz w:val="28"/>
          <w:szCs w:val="28"/>
          <w:rtl w:val="true"/>
          <w:lang w:bidi="fa-IR"/>
        </w:rPr>
        <w:t xml:space="preserve">للسید محمد المشکاة البیرجندی الأستاذ فی جامعة طهران، کان عند أحمد بهمنیار، و نقل عنه فی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یب ما حققه المؤلف من أن ولادة البیهقی کانت سنة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إنها سنة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للفصیحی من إنها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Heading3"/>
        <w:numPr>
          <w:ilvl w:val="2"/>
          <w:numId w:val="1"/>
        </w:numPr>
        <w:rPr/>
      </w:pPr>
      <w:bookmarkStart w:id="1883" w:name="__RefHeading___Toc8585582_73709187"/>
      <w:bookmarkStart w:id="1884" w:name="_Toc854"/>
      <w:bookmarkEnd w:id="1883"/>
      <w:r>
        <w:rPr/>
        <w:t>615</w:t>
      </w:r>
      <w:r>
        <w:rPr>
          <w:rtl w:val="true"/>
        </w:rPr>
        <w:t xml:space="preserve">- </w:t>
      </w:r>
      <w:r>
        <w:rPr>
          <w:rtl w:val="true"/>
        </w:rPr>
        <w:t>شرح حال محمد تقی خان کولونیل‏</w:t>
      </w:r>
      <w:bookmarkEnd w:id="1884"/>
    </w:p>
    <w:p>
      <w:pPr>
        <w:pStyle w:val="BookText"/>
        <w:rPr/>
      </w:pPr>
      <w:r>
        <w:rPr>
          <w:rFonts w:ascii="IRNazanin" w:hAnsi="IRNazanin" w:eastAsia="IRNazanin"/>
          <w:color w:val="111111"/>
          <w:sz w:val="28"/>
          <w:sz w:val="28"/>
          <w:szCs w:val="28"/>
          <w:rtl w:val="true"/>
          <w:lang w:bidi="fa-IR"/>
        </w:rPr>
        <w:t xml:space="preserve">من منشورات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إیرانشهر</w:t>
      </w:r>
      <w:r>
        <w:rPr>
          <w:rFonts w:eastAsia="IRNazanin" w:cs="IRNazanin"/>
          <w:color w:val="111111"/>
          <w:sz w:val="28"/>
          <w:szCs w:val="28"/>
          <w:rtl w:val="true"/>
          <w:lang w:bidi="fa-IR"/>
        </w:rPr>
        <w:t>).</w:t>
      </w:r>
    </w:p>
    <w:p>
      <w:pPr>
        <w:pStyle w:val="Heading3"/>
        <w:numPr>
          <w:ilvl w:val="2"/>
          <w:numId w:val="1"/>
        </w:numPr>
        <w:rPr/>
      </w:pPr>
      <w:bookmarkStart w:id="1885" w:name="__RefHeading___Toc8585584_73709187"/>
      <w:bookmarkStart w:id="1886" w:name="_Toc855"/>
      <w:bookmarkEnd w:id="1885"/>
      <w:r>
        <w:rPr/>
        <w:t>616</w:t>
      </w:r>
      <w:r>
        <w:rPr>
          <w:rtl w:val="true"/>
        </w:rPr>
        <w:t xml:space="preserve">- </w:t>
      </w:r>
      <w:r>
        <w:rPr>
          <w:rtl w:val="true"/>
        </w:rPr>
        <w:t>شرح حال جامی‏</w:t>
      </w:r>
      <w:bookmarkEnd w:id="188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للأدیب علی أصغر حکمت أحد رجال الفضل فی إیران و من وزراء المعارف السابقین، شرح فیه أحوال الجامی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bookmarkStart w:id="1887" w:name="pg11719_135153"/>
    </w:p>
    <w:p>
      <w:pPr>
        <w:pStyle w:val="BookText"/>
        <w:rPr/>
      </w:pPr>
      <w:bookmarkEnd w:id="1887"/>
      <w:r>
        <w:rPr>
          <w:rFonts w:ascii="IRNazanin" w:hAnsi="IRNazanin" w:eastAsia="IRNazanin"/>
          <w:color w:val="111111"/>
          <w:sz w:val="28"/>
          <w:sz w:val="28"/>
          <w:szCs w:val="28"/>
          <w:rtl w:val="true"/>
          <w:lang w:bidi="fa-IR"/>
        </w:rPr>
        <w:t xml:space="preserve">و هو فارسی،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فاتنا ذکره فی محله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ذکرناه فی هذا الموضع</w:t>
      </w:r>
      <w:r>
        <w:rPr>
          <w:rFonts w:eastAsia="IRNazanin" w:cs="IRNazanin"/>
          <w:color w:val="111111"/>
          <w:sz w:val="28"/>
          <w:szCs w:val="28"/>
          <w:rtl w:val="true"/>
          <w:lang w:bidi="fa-IR"/>
        </w:rPr>
        <w:t>.</w:t>
      </w:r>
    </w:p>
    <w:p>
      <w:pPr>
        <w:pStyle w:val="Heading3"/>
        <w:numPr>
          <w:ilvl w:val="2"/>
          <w:numId w:val="1"/>
        </w:numPr>
        <w:rPr/>
      </w:pPr>
      <w:bookmarkStart w:id="1888" w:name="__RefHeading___Toc8585586_73709187"/>
      <w:bookmarkStart w:id="1889" w:name="_Toc856"/>
      <w:bookmarkEnd w:id="1888"/>
      <w:r>
        <w:rPr/>
        <w:t>617</w:t>
      </w:r>
      <w:r>
        <w:rPr>
          <w:rtl w:val="true"/>
        </w:rPr>
        <w:t xml:space="preserve">- </w:t>
      </w:r>
      <w:r>
        <w:rPr>
          <w:rtl w:val="true"/>
        </w:rPr>
        <w:t>شرح جامی‏</w:t>
      </w:r>
      <w:bookmarkEnd w:id="1889"/>
    </w:p>
    <w:p>
      <w:pPr>
        <w:pStyle w:val="BookText"/>
        <w:rPr/>
      </w:pPr>
      <w:r>
        <w:rPr>
          <w:rFonts w:ascii="IRNazanin" w:hAnsi="IRNazanin" w:eastAsia="IRNazanin"/>
          <w:color w:val="111111"/>
          <w:sz w:val="28"/>
          <w:sz w:val="28"/>
          <w:szCs w:val="28"/>
          <w:rtl w:val="true"/>
          <w:lang w:bidi="fa-IR"/>
        </w:rPr>
        <w:t xml:space="preserve">للفاضل محمد علی تربیت، طبع منضما إلی تقویم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الشمسیة فی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1890" w:name="__RefHeading___Toc8585588_73709187"/>
      <w:bookmarkStart w:id="1891" w:name="_Toc857"/>
      <w:bookmarkEnd w:id="1890"/>
      <w:r>
        <w:rPr>
          <w:rtl w:val="true"/>
        </w:rPr>
        <w:t>شرح حال و آثار سید جمال الدین افغانی‏</w:t>
      </w:r>
      <w:bookmarkEnd w:id="1891"/>
    </w:p>
    <w:p>
      <w:pPr>
        <w:pStyle w:val="BookText"/>
        <w:rPr/>
      </w:pPr>
      <w:r>
        <w:rPr>
          <w:rFonts w:ascii="IRNazanin" w:hAnsi="IRNazanin" w:eastAsia="IRNazanin"/>
          <w:color w:val="111111"/>
          <w:sz w:val="28"/>
          <w:sz w:val="28"/>
          <w:szCs w:val="28"/>
          <w:rtl w:val="true"/>
          <w:lang w:bidi="fa-IR"/>
        </w:rPr>
        <w:t>لابن أخته المیرزا لطف الله الأسدآبادی الهمدانی، مر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Heading3"/>
        <w:numPr>
          <w:ilvl w:val="2"/>
          <w:numId w:val="1"/>
        </w:numPr>
        <w:rPr/>
      </w:pPr>
      <w:bookmarkStart w:id="1892" w:name="__RefHeading___Toc8585590_73709187"/>
      <w:bookmarkStart w:id="1893" w:name="_Toc858"/>
      <w:bookmarkEnd w:id="1892"/>
      <w:r>
        <w:rPr/>
        <w:t>618</w:t>
      </w:r>
      <w:r>
        <w:rPr>
          <w:rtl w:val="true"/>
        </w:rPr>
        <w:t xml:space="preserve">- </w:t>
      </w:r>
      <w:r>
        <w:rPr>
          <w:rtl w:val="true"/>
        </w:rPr>
        <w:t>شرح حال حافظ</w:t>
      </w:r>
      <w:bookmarkEnd w:id="1893"/>
    </w:p>
    <w:p>
      <w:pPr>
        <w:pStyle w:val="BookText"/>
        <w:rPr/>
      </w:pPr>
      <w:r>
        <w:rPr>
          <w:rFonts w:ascii="IRNazanin" w:hAnsi="IRNazanin" w:eastAsia="IRNazanin"/>
          <w:color w:val="111111"/>
          <w:sz w:val="28"/>
          <w:sz w:val="28"/>
          <w:szCs w:val="28"/>
          <w:rtl w:val="true"/>
          <w:lang w:bidi="fa-IR"/>
        </w:rPr>
        <w:t>تألیف سیف‏پور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الموافق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1894" w:name="__RefHeading___Toc8585592_73709187"/>
      <w:bookmarkStart w:id="1895" w:name="_Toc859"/>
      <w:bookmarkEnd w:id="1894"/>
      <w:r>
        <w:rPr/>
        <w:t>619</w:t>
      </w:r>
      <w:r>
        <w:rPr>
          <w:rtl w:val="true"/>
        </w:rPr>
        <w:t xml:space="preserve">- </w:t>
      </w:r>
      <w:r>
        <w:rPr>
          <w:rtl w:val="true"/>
        </w:rPr>
        <w:t>شرح حال الشیخ خزعل‏</w:t>
      </w:r>
      <w:bookmarkEnd w:id="1895"/>
    </w:p>
    <w:p>
      <w:pPr>
        <w:pStyle w:val="BookText"/>
        <w:rPr/>
      </w:pPr>
      <w:r>
        <w:rPr>
          <w:rFonts w:ascii="IRNazanin" w:hAnsi="IRNazanin" w:eastAsia="IRNazanin"/>
          <w:color w:val="111111"/>
          <w:sz w:val="28"/>
          <w:sz w:val="28"/>
          <w:szCs w:val="28"/>
          <w:rtl w:val="true"/>
          <w:lang w:bidi="fa-IR"/>
        </w:rPr>
        <w:t xml:space="preserve">للشیخ جواد بن محمد الشبیبی المتوفی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896" w:name="__RefHeading___Toc8585594_73709187"/>
      <w:bookmarkStart w:id="1897" w:name="_Toc860"/>
      <w:bookmarkEnd w:id="1896"/>
      <w:r>
        <w:rPr/>
        <w:t>620</w:t>
      </w:r>
      <w:r>
        <w:rPr>
          <w:rtl w:val="true"/>
        </w:rPr>
        <w:t xml:space="preserve">- </w:t>
      </w:r>
      <w:r>
        <w:rPr>
          <w:rtl w:val="true"/>
        </w:rPr>
        <w:t>شرح حال خواجوئی کرمانی‏</w:t>
      </w:r>
      <w:bookmarkEnd w:id="1897"/>
    </w:p>
    <w:p>
      <w:pPr>
        <w:pStyle w:val="BookText"/>
        <w:rPr/>
      </w:pPr>
      <w:r>
        <w:rPr>
          <w:rFonts w:ascii="IRNazanin" w:hAnsi="IRNazanin" w:eastAsia="IRNazanin"/>
          <w:color w:val="111111"/>
          <w:sz w:val="28"/>
          <w:sz w:val="28"/>
          <w:szCs w:val="28"/>
          <w:rtl w:val="true"/>
          <w:lang w:bidi="fa-IR"/>
        </w:rPr>
        <w:t>للنفیسی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r>
        <w:rPr>
          <w:rFonts w:eastAsia="IRNazanin" w:cs="IRNazanin"/>
          <w:color w:val="111111"/>
          <w:sz w:val="28"/>
          <w:szCs w:val="28"/>
          <w:rtl w:val="true"/>
          <w:lang w:bidi="fa-IR"/>
        </w:rPr>
        <w:t>.</w:t>
      </w:r>
    </w:p>
    <w:p>
      <w:pPr>
        <w:pStyle w:val="Heading3"/>
        <w:numPr>
          <w:ilvl w:val="2"/>
          <w:numId w:val="1"/>
        </w:numPr>
        <w:rPr/>
      </w:pPr>
      <w:bookmarkStart w:id="1898" w:name="__RefHeading___Toc8585596_73709187"/>
      <w:bookmarkStart w:id="1899" w:name="_Toc861"/>
      <w:bookmarkEnd w:id="1898"/>
      <w:r>
        <w:rPr/>
        <w:t>621</w:t>
      </w:r>
      <w:r>
        <w:rPr>
          <w:rtl w:val="true"/>
        </w:rPr>
        <w:t xml:space="preserve">- </w:t>
      </w:r>
      <w:r>
        <w:rPr>
          <w:rtl w:val="true"/>
        </w:rPr>
        <w:t>شرح حال خیام‏</w:t>
      </w:r>
      <w:bookmarkEnd w:id="1899"/>
    </w:p>
    <w:p>
      <w:pPr>
        <w:pStyle w:val="BookText"/>
        <w:rPr/>
      </w:pPr>
      <w:r>
        <w:rPr>
          <w:rFonts w:ascii="IRNazanin" w:hAnsi="IRNazanin" w:eastAsia="IRNazanin"/>
          <w:color w:val="111111"/>
          <w:sz w:val="28"/>
          <w:sz w:val="28"/>
          <w:szCs w:val="28"/>
          <w:rtl w:val="true"/>
          <w:lang w:bidi="fa-IR"/>
        </w:rPr>
        <w:t>للأدیب المعروف سعید النفیسی الأستاذ بجامعة طهران</w:t>
      </w:r>
      <w:r>
        <w:rPr>
          <w:rFonts w:eastAsia="IRNazanin" w:cs="IRNazanin"/>
          <w:color w:val="111111"/>
          <w:sz w:val="28"/>
          <w:szCs w:val="28"/>
          <w:rtl w:val="true"/>
          <w:lang w:bidi="fa-IR"/>
        </w:rPr>
        <w:t>.</w:t>
      </w:r>
    </w:p>
    <w:p>
      <w:pPr>
        <w:pStyle w:val="Heading3"/>
        <w:numPr>
          <w:ilvl w:val="2"/>
          <w:numId w:val="1"/>
        </w:numPr>
        <w:rPr/>
      </w:pPr>
      <w:bookmarkStart w:id="1900" w:name="__RefHeading___Toc8585598_73709187"/>
      <w:bookmarkStart w:id="1901" w:name="_Toc862"/>
      <w:bookmarkEnd w:id="1900"/>
      <w:r>
        <w:rPr>
          <w:rtl w:val="true"/>
        </w:rPr>
        <w:t>شرح حال خواجه ربیع‏</w:t>
      </w:r>
      <w:bookmarkEnd w:id="1901"/>
    </w:p>
    <w:p>
      <w:pPr>
        <w:pStyle w:val="BookText"/>
        <w:rPr/>
      </w:pPr>
      <w:r>
        <w:rPr>
          <w:rFonts w:ascii="IRNazanin" w:hAnsi="IRNazanin" w:eastAsia="IRNazanin"/>
          <w:color w:val="111111"/>
          <w:sz w:val="28"/>
          <w:sz w:val="28"/>
          <w:szCs w:val="28"/>
          <w:rtl w:val="true"/>
          <w:lang w:bidi="fa-IR"/>
        </w:rPr>
        <w:t>مر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خواجه ربیع، و زندگانی خواجه ربیع، و البنیان الرفیع</w:t>
      </w:r>
      <w:r>
        <w:rPr>
          <w:rFonts w:eastAsia="IRNazanin" w:cs="IRNazanin"/>
          <w:color w:val="111111"/>
          <w:sz w:val="28"/>
          <w:szCs w:val="28"/>
          <w:rtl w:val="true"/>
          <w:lang w:bidi="fa-IR"/>
        </w:rPr>
        <w:t>.</w:t>
      </w:r>
    </w:p>
    <w:p>
      <w:pPr>
        <w:pStyle w:val="Heading3"/>
        <w:numPr>
          <w:ilvl w:val="2"/>
          <w:numId w:val="1"/>
        </w:numPr>
        <w:rPr/>
      </w:pPr>
      <w:bookmarkStart w:id="1902" w:name="__RefHeading___Toc8585600_73709187"/>
      <w:bookmarkStart w:id="1903" w:name="_Toc863"/>
      <w:bookmarkEnd w:id="1902"/>
      <w:r>
        <w:rPr/>
        <w:t>622</w:t>
      </w:r>
      <w:r>
        <w:rPr>
          <w:rtl w:val="true"/>
        </w:rPr>
        <w:t xml:space="preserve">- </w:t>
      </w:r>
      <w:r>
        <w:rPr>
          <w:rtl w:val="true"/>
        </w:rPr>
        <w:t>شرح حال و آثار رودکی‏</w:t>
      </w:r>
      <w:bookmarkEnd w:id="1903"/>
    </w:p>
    <w:p>
      <w:pPr>
        <w:pStyle w:val="BookText"/>
        <w:rPr/>
      </w:pPr>
      <w:r>
        <w:rPr>
          <w:rFonts w:ascii="IRNazanin" w:hAnsi="IRNazanin" w:eastAsia="IRNazanin"/>
          <w:color w:val="111111"/>
          <w:sz w:val="28"/>
          <w:sz w:val="28"/>
          <w:szCs w:val="28"/>
          <w:rtl w:val="true"/>
          <w:lang w:bidi="fa-IR"/>
        </w:rPr>
        <w:t xml:space="preserve">الشاعر الفارسی القدیم، للأستاذ سعید النفیسی طبع بطهران فی ثلاثة مجلدات، و للنفیسی ما یقرب من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مثل هذه الدراسة خص بکل واحد منها حیاة أحد رجال الأدب و الفضل کما ذکرناه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1904" w:name="__RefHeading___Toc8585602_73709187"/>
      <w:bookmarkStart w:id="1905" w:name="_Toc864"/>
      <w:bookmarkEnd w:id="1904"/>
      <w:r>
        <w:rPr/>
        <w:t>623</w:t>
      </w:r>
      <w:r>
        <w:rPr>
          <w:rtl w:val="true"/>
        </w:rPr>
        <w:t xml:space="preserve">- </w:t>
      </w:r>
      <w:r>
        <w:rPr>
          <w:rtl w:val="true"/>
        </w:rPr>
        <w:t>شرح حال شیخ زاهد گیلانی‏</w:t>
      </w:r>
      <w:bookmarkEnd w:id="1905"/>
    </w:p>
    <w:p>
      <w:pPr>
        <w:pStyle w:val="BookText"/>
        <w:rPr/>
      </w:pPr>
      <w:r>
        <w:rPr>
          <w:rFonts w:ascii="IRNazanin" w:hAnsi="IRNazanin" w:eastAsia="IRNazanin"/>
          <w:color w:val="111111"/>
          <w:sz w:val="28"/>
          <w:sz w:val="28"/>
          <w:szCs w:val="28"/>
          <w:rtl w:val="true"/>
          <w:lang w:bidi="fa-IR"/>
        </w:rPr>
        <w:t>تألیف النفیسی أیضا</w:t>
      </w:r>
      <w:r>
        <w:rPr>
          <w:rFonts w:eastAsia="IRNazanin" w:cs="IRNazanin"/>
          <w:color w:val="111111"/>
          <w:sz w:val="28"/>
          <w:szCs w:val="28"/>
          <w:rtl w:val="true"/>
          <w:lang w:bidi="fa-IR"/>
        </w:rPr>
        <w:t>.</w:t>
      </w:r>
    </w:p>
    <w:p>
      <w:pPr>
        <w:pStyle w:val="Heading3"/>
        <w:numPr>
          <w:ilvl w:val="2"/>
          <w:numId w:val="1"/>
        </w:numPr>
        <w:rPr/>
      </w:pPr>
      <w:bookmarkStart w:id="1906" w:name="__RefHeading___Toc8585604_73709187"/>
      <w:bookmarkStart w:id="1907" w:name="_Toc865"/>
      <w:bookmarkEnd w:id="1906"/>
      <w:r>
        <w:rPr/>
        <w:t>624</w:t>
      </w:r>
      <w:r>
        <w:rPr>
          <w:rtl w:val="true"/>
        </w:rPr>
        <w:t xml:space="preserve">- </w:t>
      </w:r>
      <w:r>
        <w:rPr>
          <w:rtl w:val="true"/>
        </w:rPr>
        <w:t>شرح حال سلمان ساوجی‏</w:t>
      </w:r>
      <w:bookmarkEnd w:id="1907"/>
    </w:p>
    <w:p>
      <w:pPr>
        <w:pStyle w:val="BookText"/>
        <w:rPr/>
      </w:pPr>
      <w:r>
        <w:rPr>
          <w:rFonts w:ascii="IRNazanin" w:hAnsi="IRNazanin" w:eastAsia="IRNazanin"/>
          <w:color w:val="111111"/>
          <w:sz w:val="28"/>
          <w:sz w:val="28"/>
          <w:szCs w:val="28"/>
          <w:rtl w:val="true"/>
          <w:lang w:bidi="fa-IR"/>
        </w:rPr>
        <w:t xml:space="preserve">للفاضل رشید الیاسمی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الکرمانشاهی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Heading3"/>
        <w:numPr>
          <w:ilvl w:val="2"/>
          <w:numId w:val="1"/>
        </w:numPr>
        <w:rPr/>
      </w:pPr>
      <w:bookmarkStart w:id="1908" w:name="__RefHeading___Toc8585606_73709187"/>
      <w:bookmarkStart w:id="1909" w:name="_Toc866"/>
      <w:bookmarkEnd w:id="1908"/>
      <w:r>
        <w:rPr/>
        <w:t>625</w:t>
      </w:r>
      <w:r>
        <w:rPr>
          <w:rtl w:val="true"/>
        </w:rPr>
        <w:t xml:space="preserve">- </w:t>
      </w:r>
      <w:r>
        <w:rPr>
          <w:rtl w:val="true"/>
        </w:rPr>
        <w:t>شرح حال سلمان ساوجی‏</w:t>
      </w:r>
      <w:bookmarkEnd w:id="190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لسعید النفیسی، طبع أیضا</w:t>
      </w:r>
      <w:r>
        <w:rPr>
          <w:rFonts w:eastAsia="IRNazanin" w:cs="IRNazanin"/>
          <w:color w:val="111111"/>
          <w:sz w:val="28"/>
          <w:szCs w:val="28"/>
          <w:rtl w:val="true"/>
          <w:lang w:bidi="fa-IR"/>
        </w:rPr>
        <w:t xml:space="preserve">. </w:t>
      </w:r>
      <w:bookmarkStart w:id="1910" w:name="pg11719_135154"/>
    </w:p>
    <w:p>
      <w:pPr>
        <w:pStyle w:val="Heading3"/>
        <w:numPr>
          <w:ilvl w:val="2"/>
          <w:numId w:val="1"/>
        </w:numPr>
        <w:rPr/>
      </w:pPr>
      <w:bookmarkStart w:id="1911" w:name="__RefHeading___Toc8585608_73709187"/>
      <w:bookmarkStart w:id="1912" w:name="_Toc867"/>
      <w:bookmarkEnd w:id="1910"/>
      <w:bookmarkEnd w:id="1911"/>
      <w:r>
        <w:rPr/>
        <w:t>626</w:t>
      </w:r>
      <w:r>
        <w:rPr>
          <w:rtl w:val="true"/>
        </w:rPr>
        <w:t xml:space="preserve">- </w:t>
      </w:r>
      <w:r>
        <w:rPr>
          <w:rtl w:val="true"/>
        </w:rPr>
        <w:t>شرح حال سعدی‏</w:t>
      </w:r>
      <w:bookmarkEnd w:id="1912"/>
    </w:p>
    <w:p>
      <w:pPr>
        <w:pStyle w:val="BookText"/>
        <w:rPr/>
      </w:pPr>
      <w:r>
        <w:rPr>
          <w:rFonts w:ascii="IRNazanin" w:hAnsi="IRNazanin" w:eastAsia="IRNazanin"/>
          <w:color w:val="111111"/>
          <w:sz w:val="28"/>
          <w:sz w:val="28"/>
          <w:szCs w:val="28"/>
          <w:rtl w:val="true"/>
          <w:lang w:bidi="fa-IR"/>
        </w:rPr>
        <w:t xml:space="preserve">ترجمه بالفارسیة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ألطاف حسین حالی الهندی باللغة الأردویة، و الترجمة لنصرة الله سروش، طبعت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913" w:name="__RefHeading___Toc8585610_73709187"/>
      <w:bookmarkStart w:id="1914" w:name="_Toc868"/>
      <w:bookmarkEnd w:id="1913"/>
      <w:r>
        <w:rPr>
          <w:rtl w:val="true"/>
        </w:rPr>
        <w:t>شرح حال سعدی‏</w:t>
      </w:r>
      <w:bookmarkEnd w:id="1914"/>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بدیع پاک بین، ألف و طبع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بمناسبة مرور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علی تألیف سعدی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p>
    <w:p>
      <w:pPr>
        <w:pStyle w:val="Heading3"/>
        <w:numPr>
          <w:ilvl w:val="2"/>
          <w:numId w:val="1"/>
        </w:numPr>
        <w:rPr/>
      </w:pPr>
      <w:bookmarkStart w:id="1915" w:name="__RefHeading___Toc8585612_73709187"/>
      <w:bookmarkStart w:id="1916" w:name="_Toc869"/>
      <w:bookmarkEnd w:id="1915"/>
      <w:r>
        <w:rPr>
          <w:rtl w:val="true"/>
        </w:rPr>
        <w:t>شرح حال سعدی‏</w:t>
      </w:r>
      <w:bookmarkEnd w:id="1916"/>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شیخ بزرگوار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حسن الجابری الأنصاری الأصفهانی، طبع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أیضا بالمناسبة المذکورة</w:t>
      </w:r>
      <w:r>
        <w:rPr>
          <w:rFonts w:eastAsia="IRNazanin" w:cs="IRNazanin"/>
          <w:color w:val="111111"/>
          <w:sz w:val="28"/>
          <w:szCs w:val="28"/>
          <w:rtl w:val="true"/>
          <w:lang w:bidi="fa-IR"/>
        </w:rPr>
        <w:t>.</w:t>
      </w:r>
    </w:p>
    <w:p>
      <w:pPr>
        <w:pStyle w:val="Heading3"/>
        <w:numPr>
          <w:ilvl w:val="2"/>
          <w:numId w:val="1"/>
        </w:numPr>
        <w:rPr/>
      </w:pPr>
      <w:bookmarkStart w:id="1917" w:name="__RefHeading___Toc8585614_73709187"/>
      <w:bookmarkStart w:id="1918" w:name="_Toc870"/>
      <w:bookmarkEnd w:id="1917"/>
      <w:r>
        <w:rPr>
          <w:rtl w:val="true"/>
        </w:rPr>
        <w:t>شرح حال علماء خراسان‏</w:t>
      </w:r>
      <w:bookmarkEnd w:id="1918"/>
    </w:p>
    <w:p>
      <w:pPr>
        <w:pStyle w:val="BookText"/>
        <w:rPr/>
      </w:pPr>
      <w:r>
        <w:rPr>
          <w:rFonts w:ascii="IRNazanin" w:hAnsi="IRNazanin" w:eastAsia="IRNazanin"/>
          <w:color w:val="111111"/>
          <w:sz w:val="28"/>
          <w:sz w:val="28"/>
          <w:szCs w:val="28"/>
          <w:rtl w:val="true"/>
          <w:lang w:bidi="fa-IR"/>
        </w:rPr>
        <w:t>مر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علماء خراسان</w:t>
      </w:r>
      <w:r>
        <w:rPr>
          <w:rFonts w:eastAsia="IRNazanin" w:cs="IRNazanin"/>
          <w:color w:val="111111"/>
          <w:sz w:val="28"/>
          <w:szCs w:val="28"/>
          <w:rtl w:val="true"/>
          <w:lang w:bidi="fa-IR"/>
        </w:rPr>
        <w:t>.</w:t>
      </w:r>
    </w:p>
    <w:p>
      <w:pPr>
        <w:pStyle w:val="Heading3"/>
        <w:numPr>
          <w:ilvl w:val="2"/>
          <w:numId w:val="1"/>
        </w:numPr>
        <w:rPr/>
      </w:pPr>
      <w:bookmarkStart w:id="1919" w:name="__RefHeading___Toc8585616_73709187"/>
      <w:bookmarkStart w:id="1920" w:name="_Toc871"/>
      <w:bookmarkEnd w:id="1919"/>
      <w:r>
        <w:rPr>
          <w:rtl w:val="true"/>
        </w:rPr>
        <w:t>شرح حال عطار النیسابوری‏</w:t>
      </w:r>
      <w:bookmarkEnd w:id="192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در أحوال و آثار فرید الدین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1921" w:name="__RefHeading___Toc8585618_73709187"/>
      <w:bookmarkStart w:id="1922" w:name="_Toc872"/>
      <w:bookmarkEnd w:id="1921"/>
      <w:r>
        <w:rPr>
          <w:rtl w:val="true"/>
        </w:rPr>
        <w:t>شرح حال غزالی‏</w:t>
      </w:r>
      <w:bookmarkEnd w:id="1922"/>
    </w:p>
    <w:p>
      <w:pPr>
        <w:pStyle w:val="BookText"/>
        <w:rPr/>
      </w:pPr>
      <w:r>
        <w:rPr>
          <w:rFonts w:ascii="IRNazanin" w:hAnsi="IRNazanin" w:eastAsia="IRNazanin"/>
          <w:color w:val="111111"/>
          <w:sz w:val="28"/>
          <w:sz w:val="28"/>
          <w:szCs w:val="28"/>
          <w:rtl w:val="true"/>
          <w:lang w:bidi="fa-IR"/>
        </w:rPr>
        <w:t xml:space="preserve">تألیف جلال همائی النائینی الأستاذ بجامعة طهران،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کما یأتی</w:t>
      </w:r>
      <w:r>
        <w:rPr>
          <w:rFonts w:eastAsia="IRNazanin" w:cs="IRNazanin"/>
          <w:color w:val="111111"/>
          <w:sz w:val="28"/>
          <w:szCs w:val="28"/>
          <w:rtl w:val="true"/>
          <w:lang w:bidi="fa-IR"/>
        </w:rPr>
        <w:t>.</w:t>
      </w:r>
    </w:p>
    <w:p>
      <w:pPr>
        <w:pStyle w:val="Heading3"/>
        <w:numPr>
          <w:ilvl w:val="2"/>
          <w:numId w:val="1"/>
        </w:numPr>
        <w:rPr/>
      </w:pPr>
      <w:bookmarkStart w:id="1923" w:name="__RefHeading___Toc8585620_73709187"/>
      <w:bookmarkStart w:id="1924" w:name="_Toc873"/>
      <w:bookmarkEnd w:id="1923"/>
      <w:r>
        <w:rPr>
          <w:rtl w:val="true"/>
        </w:rPr>
        <w:t>شرح حال قائم مقام‏</w:t>
      </w:r>
      <w:bookmarkEnd w:id="1924"/>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در جهان سیاست و 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925" w:name="__RefHeading___Toc8585622_73709187"/>
      <w:bookmarkStart w:id="1926" w:name="_Toc874"/>
      <w:bookmarkEnd w:id="1925"/>
      <w:r>
        <w:rPr/>
        <w:t>627</w:t>
      </w:r>
      <w:r>
        <w:rPr>
          <w:rtl w:val="true"/>
        </w:rPr>
        <w:t xml:space="preserve">- </w:t>
      </w:r>
      <w:r>
        <w:rPr>
          <w:rtl w:val="true"/>
        </w:rPr>
        <w:t>شرح حال گالیله الإیطالی‏</w:t>
      </w:r>
      <w:bookmarkEnd w:id="1926"/>
    </w:p>
    <w:p>
      <w:pPr>
        <w:pStyle w:val="BookText"/>
        <w:rPr/>
      </w:pPr>
      <w:r>
        <w:rPr>
          <w:rFonts w:ascii="IRNazanin" w:hAnsi="IRNazanin" w:eastAsia="IRNazanin"/>
          <w:color w:val="111111"/>
          <w:sz w:val="28"/>
          <w:sz w:val="28"/>
          <w:szCs w:val="28"/>
          <w:rtl w:val="true"/>
          <w:lang w:bidi="fa-IR"/>
        </w:rPr>
        <w:t xml:space="preserve">للمیرزا رضا خان الأفشار، طبع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927" w:name="__RefHeading___Toc8585624_73709187"/>
      <w:bookmarkStart w:id="1928" w:name="_Toc875"/>
      <w:bookmarkEnd w:id="1927"/>
      <w:r>
        <w:rPr/>
        <w:t>628</w:t>
      </w:r>
      <w:r>
        <w:rPr>
          <w:rtl w:val="true"/>
        </w:rPr>
        <w:t xml:space="preserve">- </w:t>
      </w:r>
      <w:r>
        <w:rPr>
          <w:rtl w:val="true"/>
        </w:rPr>
        <w:t>شرح حال محمد بن زکریا الرازی‏</w:t>
      </w:r>
      <w:bookmarkEnd w:id="1928"/>
    </w:p>
    <w:p>
      <w:pPr>
        <w:pStyle w:val="BookText"/>
        <w:rPr/>
      </w:pPr>
      <w:r>
        <w:rPr>
          <w:rFonts w:ascii="IRNazanin" w:hAnsi="IRNazanin" w:eastAsia="IRNazanin"/>
          <w:color w:val="111111"/>
          <w:sz w:val="28"/>
          <w:sz w:val="28"/>
          <w:szCs w:val="28"/>
          <w:rtl w:val="true"/>
          <w:lang w:bidi="fa-IR"/>
        </w:rPr>
        <w:t>للشیخ محمد علی صفوت التبریزی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Heading3"/>
        <w:numPr>
          <w:ilvl w:val="2"/>
          <w:numId w:val="1"/>
        </w:numPr>
        <w:rPr/>
      </w:pPr>
      <w:bookmarkStart w:id="1929" w:name="__RefHeading___Toc8585626_73709187"/>
      <w:bookmarkStart w:id="1930" w:name="_Toc876"/>
      <w:bookmarkEnd w:id="1929"/>
      <w:r>
        <w:rPr/>
        <w:t>629</w:t>
      </w:r>
      <w:r>
        <w:rPr>
          <w:rtl w:val="true"/>
        </w:rPr>
        <w:t xml:space="preserve">- </w:t>
      </w:r>
      <w:r>
        <w:rPr>
          <w:rtl w:val="true"/>
        </w:rPr>
        <w:t>شرح حال محمد بن زکریا الرازی‏</w:t>
      </w:r>
      <w:bookmarkEnd w:id="1930"/>
    </w:p>
    <w:p>
      <w:pPr>
        <w:pStyle w:val="BookText"/>
        <w:rPr/>
      </w:pPr>
      <w:r>
        <w:rPr>
          <w:rFonts w:ascii="IRNazanin" w:hAnsi="IRNazanin" w:eastAsia="IRNazanin"/>
          <w:color w:val="111111"/>
          <w:sz w:val="28"/>
          <w:sz w:val="28"/>
          <w:szCs w:val="28"/>
          <w:rtl w:val="true"/>
          <w:lang w:bidi="fa-IR"/>
        </w:rPr>
        <w:t xml:space="preserve">للدکتور محمود النجم‏آبادی ابن الشیخ مرتضی طبع بطهران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فی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31" w:name="__RefHeading___Toc8585628_73709187"/>
      <w:bookmarkStart w:id="1932" w:name="_Toc877"/>
      <w:bookmarkEnd w:id="1931"/>
      <w:r>
        <w:rPr/>
        <w:t>630</w:t>
      </w:r>
      <w:r>
        <w:rPr>
          <w:rtl w:val="true"/>
        </w:rPr>
        <w:t xml:space="preserve">- </w:t>
      </w:r>
      <w:r>
        <w:rPr>
          <w:rtl w:val="true"/>
        </w:rPr>
        <w:t>شرح حال محمود الشبستری‏</w:t>
      </w:r>
      <w:bookmarkEnd w:id="193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محمد علی صفوت التبریزی المعاصر المذکور، ذکره لنا بنفسه</w:t>
      </w:r>
      <w:r>
        <w:rPr>
          <w:rFonts w:eastAsia="IRNazanin" w:cs="IRNazanin"/>
          <w:color w:val="111111"/>
          <w:sz w:val="28"/>
          <w:szCs w:val="28"/>
          <w:rtl w:val="true"/>
          <w:lang w:bidi="fa-IR"/>
        </w:rPr>
        <w:t xml:space="preserve">. </w:t>
      </w:r>
      <w:bookmarkStart w:id="1933" w:name="pg11719_135155"/>
    </w:p>
    <w:p>
      <w:pPr>
        <w:pStyle w:val="Heading3"/>
        <w:numPr>
          <w:ilvl w:val="2"/>
          <w:numId w:val="1"/>
        </w:numPr>
        <w:rPr/>
      </w:pPr>
      <w:bookmarkStart w:id="1934" w:name="__RefHeading___Toc8585630_73709187"/>
      <w:bookmarkStart w:id="1935" w:name="_Toc878"/>
      <w:bookmarkEnd w:id="1933"/>
      <w:bookmarkEnd w:id="1934"/>
      <w:r>
        <w:rPr/>
        <w:t>631</w:t>
      </w:r>
      <w:r>
        <w:rPr>
          <w:rtl w:val="true"/>
        </w:rPr>
        <w:t xml:space="preserve">- </w:t>
      </w:r>
      <w:r>
        <w:rPr>
          <w:rtl w:val="true"/>
        </w:rPr>
        <w:t>شرح حال محمد بن جریر</w:t>
      </w:r>
      <w:bookmarkEnd w:id="1935"/>
    </w:p>
    <w:p>
      <w:pPr>
        <w:pStyle w:val="BookText"/>
        <w:rPr/>
      </w:pPr>
      <w:r>
        <w:rPr>
          <w:rFonts w:ascii="IRNazanin" w:hAnsi="IRNazanin" w:eastAsia="IRNazanin"/>
          <w:color w:val="111111"/>
          <w:sz w:val="28"/>
          <w:sz w:val="28"/>
          <w:szCs w:val="28"/>
          <w:rtl w:val="true"/>
          <w:lang w:bidi="fa-IR"/>
        </w:rPr>
        <w:t xml:space="preserve">لملک الشعراء المیرزا محمد تقی بن المیرزا محمد کاظم الکاشانی الصبوری المتخلص ببهار و المولود سنة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له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1936" w:name="__RefHeading___Toc8585632_73709187"/>
      <w:bookmarkStart w:id="1937" w:name="_Toc879"/>
      <w:bookmarkEnd w:id="1936"/>
      <w:r>
        <w:rPr/>
        <w:t>632</w:t>
      </w:r>
      <w:r>
        <w:rPr>
          <w:rtl w:val="true"/>
        </w:rPr>
        <w:t xml:space="preserve">- </w:t>
      </w:r>
      <w:r>
        <w:rPr>
          <w:rtl w:val="true"/>
        </w:rPr>
        <w:t>شرح حال و آثار محمد بن جریر طبری‏</w:t>
      </w:r>
      <w:bookmarkEnd w:id="1937"/>
    </w:p>
    <w:p>
      <w:pPr>
        <w:pStyle w:val="BookText"/>
        <w:rPr/>
      </w:pPr>
      <w:r>
        <w:rPr>
          <w:rFonts w:ascii="IRNazanin" w:hAnsi="IRNazanin" w:eastAsia="IRNazanin"/>
          <w:color w:val="111111"/>
          <w:sz w:val="28"/>
          <w:sz w:val="28"/>
          <w:szCs w:val="28"/>
          <w:rtl w:val="true"/>
          <w:lang w:bidi="fa-IR"/>
        </w:rPr>
        <w:t>للفاضل علی أکبر الشهابی من أساتذة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هو من منشورات الجامعة</w:t>
      </w:r>
      <w:r>
        <w:rPr>
          <w:rFonts w:eastAsia="IRNazanin" w:cs="IRNazanin"/>
          <w:color w:val="111111"/>
          <w:sz w:val="28"/>
          <w:szCs w:val="28"/>
          <w:rtl w:val="true"/>
          <w:lang w:bidi="fa-IR"/>
        </w:rPr>
        <w:t>.</w:t>
      </w:r>
    </w:p>
    <w:p>
      <w:pPr>
        <w:pStyle w:val="Heading3"/>
        <w:numPr>
          <w:ilvl w:val="2"/>
          <w:numId w:val="1"/>
        </w:numPr>
        <w:rPr/>
      </w:pPr>
      <w:bookmarkStart w:id="1938" w:name="__RefHeading___Toc8585634_73709187"/>
      <w:bookmarkStart w:id="1939" w:name="_Toc880"/>
      <w:bookmarkEnd w:id="1938"/>
      <w:r>
        <w:rPr>
          <w:rtl w:val="true"/>
        </w:rPr>
        <w:t>شرح حال مسعود سعد سلمان‏</w:t>
      </w:r>
      <w:bookmarkEnd w:id="1939"/>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1940" w:name="__RefHeading___Toc8585636_73709187"/>
      <w:bookmarkStart w:id="1941" w:name="_Toc881"/>
      <w:bookmarkEnd w:id="1940"/>
      <w:r>
        <w:rPr/>
        <w:t>633</w:t>
      </w:r>
      <w:r>
        <w:rPr>
          <w:rtl w:val="true"/>
        </w:rPr>
        <w:t xml:space="preserve">- </w:t>
      </w:r>
      <w:r>
        <w:rPr>
          <w:rtl w:val="true"/>
        </w:rPr>
        <w:t>شرح حال ملای رومی‏</w:t>
      </w:r>
      <w:bookmarkEnd w:id="1941"/>
    </w:p>
    <w:p>
      <w:pPr>
        <w:pStyle w:val="BookText"/>
        <w:rPr/>
      </w:pPr>
      <w:r>
        <w:rPr>
          <w:rFonts w:ascii="IRNazanin" w:hAnsi="IRNazanin" w:eastAsia="IRNazanin"/>
          <w:color w:val="111111"/>
          <w:sz w:val="28"/>
          <w:sz w:val="28"/>
          <w:szCs w:val="28"/>
          <w:rtl w:val="true"/>
          <w:lang w:bidi="fa-IR"/>
        </w:rPr>
        <w:t>للسید محمد حسن الطباطبائی الیزدی نزیل طهران</w:t>
      </w:r>
      <w:r>
        <w:rPr>
          <w:rFonts w:eastAsia="IRNazanin" w:cs="IRNazanin"/>
          <w:color w:val="111111"/>
          <w:sz w:val="28"/>
          <w:szCs w:val="28"/>
          <w:rtl w:val="true"/>
          <w:lang w:bidi="fa-IR"/>
        </w:rPr>
        <w:t>.</w:t>
      </w:r>
    </w:p>
    <w:p>
      <w:pPr>
        <w:pStyle w:val="Heading3"/>
        <w:numPr>
          <w:ilvl w:val="2"/>
          <w:numId w:val="1"/>
        </w:numPr>
        <w:rPr/>
      </w:pPr>
      <w:bookmarkStart w:id="1942" w:name="__RefHeading___Toc8585638_73709187"/>
      <w:bookmarkStart w:id="1943" w:name="_Toc882"/>
      <w:bookmarkEnd w:id="1942"/>
      <w:r>
        <w:rPr/>
        <w:t>634</w:t>
      </w:r>
      <w:r>
        <w:rPr>
          <w:rtl w:val="true"/>
        </w:rPr>
        <w:t xml:space="preserve">- </w:t>
      </w:r>
      <w:r>
        <w:rPr>
          <w:rtl w:val="true"/>
        </w:rPr>
        <w:t>شرح حال منظوم‏</w:t>
      </w:r>
      <w:bookmarkEnd w:id="1943"/>
    </w:p>
    <w:p>
      <w:pPr>
        <w:pStyle w:val="BookText"/>
        <w:rPr/>
      </w:pPr>
      <w:r>
        <w:rPr>
          <w:rFonts w:ascii="IRNazanin" w:hAnsi="IRNazanin" w:eastAsia="IRNazanin"/>
          <w:color w:val="111111"/>
          <w:sz w:val="28"/>
          <w:sz w:val="28"/>
          <w:szCs w:val="28"/>
          <w:rtl w:val="true"/>
          <w:lang w:bidi="fa-IR"/>
        </w:rPr>
        <w:t xml:space="preserve">علی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للنظامی،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لسعدی، و هو حکایات و مقالات، للفاضل صادقی الکتاب دار، و ذکره فی فهرس تصانیفه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1944" w:name="__RefHeading___Toc8585640_73709187"/>
      <w:bookmarkStart w:id="1945" w:name="_Toc883"/>
      <w:bookmarkEnd w:id="1944"/>
      <w:r>
        <w:rPr/>
        <w:t>635</w:t>
      </w:r>
      <w:r>
        <w:rPr>
          <w:rtl w:val="true"/>
        </w:rPr>
        <w:t xml:space="preserve">- </w:t>
      </w:r>
      <w:r>
        <w:rPr>
          <w:rtl w:val="true"/>
        </w:rPr>
        <w:t>شرح حال مولوی‏</w:t>
      </w:r>
      <w:bookmarkEnd w:id="1945"/>
    </w:p>
    <w:p>
      <w:pPr>
        <w:pStyle w:val="BookText"/>
        <w:rPr/>
      </w:pPr>
      <w:r>
        <w:rPr>
          <w:rFonts w:ascii="IRNazanin" w:hAnsi="IRNazanin" w:eastAsia="IRNazanin"/>
          <w:color w:val="111111"/>
          <w:sz w:val="28"/>
          <w:sz w:val="28"/>
          <w:szCs w:val="28"/>
          <w:rtl w:val="true"/>
          <w:lang w:bidi="fa-IR"/>
        </w:rPr>
        <w:t xml:space="preserve">العارف الشهیر جلال الدین محمد بن بهاء الدین ولد الموسوم بمحمد بن أحمد الخطیبی للأدیب الفاضل بدیع الزمان فروزانفر الأستاذ بجامعة طهران ابن الشیخ علی البشروی الخراسانی، المولود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مجلده الأول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شخصیة مولوی</w:t>
      </w:r>
      <w:r>
        <w:rPr>
          <w:rFonts w:eastAsia="IRNazanin" w:cs="IRNazanin"/>
          <w:color w:val="111111"/>
          <w:sz w:val="28"/>
          <w:szCs w:val="28"/>
          <w:rtl w:val="true"/>
          <w:lang w:bidi="fa-IR"/>
        </w:rPr>
        <w:t>).</w:t>
      </w:r>
    </w:p>
    <w:p>
      <w:pPr>
        <w:pStyle w:val="Heading3"/>
        <w:numPr>
          <w:ilvl w:val="2"/>
          <w:numId w:val="1"/>
        </w:numPr>
        <w:rPr/>
      </w:pPr>
      <w:bookmarkStart w:id="1946" w:name="__RefHeading___Toc8585642_73709187"/>
      <w:bookmarkStart w:id="1947" w:name="_Toc884"/>
      <w:bookmarkEnd w:id="1946"/>
      <w:r>
        <w:rPr/>
        <w:t>636</w:t>
      </w:r>
      <w:r>
        <w:rPr>
          <w:rtl w:val="true"/>
        </w:rPr>
        <w:t xml:space="preserve">- </w:t>
      </w:r>
      <w:r>
        <w:rPr>
          <w:rtl w:val="true"/>
        </w:rPr>
        <w:t>شرح حال وحشی‏</w:t>
      </w:r>
      <w:bookmarkEnd w:id="1947"/>
    </w:p>
    <w:p>
      <w:pPr>
        <w:pStyle w:val="BookText"/>
        <w:rPr/>
      </w:pPr>
      <w:r>
        <w:rPr>
          <w:rFonts w:ascii="IRNazanin" w:hAnsi="IRNazanin" w:eastAsia="IRNazanin"/>
          <w:color w:val="111111"/>
          <w:sz w:val="28"/>
          <w:sz w:val="28"/>
          <w:szCs w:val="28"/>
          <w:rtl w:val="true"/>
          <w:lang w:bidi="fa-IR"/>
        </w:rPr>
        <w:t>تألیف الفاضل رشید الیاسمی، طبع</w:t>
      </w:r>
      <w:r>
        <w:rPr>
          <w:rFonts w:eastAsia="IRNazanin" w:cs="IRNazanin"/>
          <w:color w:val="111111"/>
          <w:sz w:val="28"/>
          <w:szCs w:val="28"/>
          <w:rtl w:val="true"/>
          <w:lang w:bidi="fa-IR"/>
        </w:rPr>
        <w:t>.</w:t>
      </w:r>
    </w:p>
    <w:p>
      <w:pPr>
        <w:pStyle w:val="Heading3"/>
        <w:numPr>
          <w:ilvl w:val="2"/>
          <w:numId w:val="1"/>
        </w:numPr>
        <w:rPr/>
      </w:pPr>
      <w:bookmarkStart w:id="1948" w:name="__RefHeading___Toc8585644_73709187"/>
      <w:bookmarkStart w:id="1949" w:name="_Toc885"/>
      <w:bookmarkEnd w:id="1948"/>
      <w:r>
        <w:rPr/>
        <w:t>637</w:t>
      </w:r>
      <w:r>
        <w:rPr>
          <w:rtl w:val="true"/>
        </w:rPr>
        <w:t xml:space="preserve">- </w:t>
      </w:r>
      <w:r>
        <w:rPr>
          <w:rtl w:val="true"/>
        </w:rPr>
        <w:t>شرح حال یغما الجندقی‏</w:t>
      </w:r>
      <w:bookmarkEnd w:id="1949"/>
    </w:p>
    <w:p>
      <w:pPr>
        <w:pStyle w:val="BookText"/>
        <w:rPr/>
      </w:pPr>
      <w:r>
        <w:rPr>
          <w:rFonts w:ascii="IRNazanin" w:hAnsi="IRNazanin" w:eastAsia="IRNazanin"/>
          <w:color w:val="111111"/>
          <w:sz w:val="28"/>
          <w:sz w:val="28"/>
          <w:szCs w:val="28"/>
          <w:rtl w:val="true"/>
          <w:lang w:bidi="fa-IR"/>
        </w:rPr>
        <w:t xml:space="preserve">و مختصر من تاریخ جندق و بیابانک و بعض نواحیها، للفاضل حبیب الله بن الحاج میرزا أسد الله الیغمائی المولود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و من أحفاد یغما طبع فی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50" w:name="__RefHeading___Toc8585646_73709187"/>
      <w:bookmarkStart w:id="1951" w:name="_Toc886"/>
      <w:bookmarkEnd w:id="1950"/>
      <w:r>
        <w:rPr/>
        <w:t>638</w:t>
      </w:r>
      <w:r>
        <w:rPr>
          <w:rtl w:val="true"/>
        </w:rPr>
        <w:t xml:space="preserve">- </w:t>
      </w:r>
      <w:r>
        <w:rPr>
          <w:rtl w:val="true"/>
        </w:rPr>
        <w:t>شرح الحاوی‏</w:t>
      </w:r>
      <w:bookmarkEnd w:id="195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قطب الدین محمد بن محمد البویهی الرازی من أحفاد ابن بابویه تلمیذ آیة الله العلامة الحلی و أستاذ الشهید الأول، و المتوفی سنة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بعض الفهارس و لم یعین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المشروح هل الذی هو </w:t>
      </w:r>
      <w:bookmarkStart w:id="1952" w:name="pg11719_135156"/>
    </w:p>
    <w:p>
      <w:pPr>
        <w:pStyle w:val="BookText"/>
        <w:rPr/>
      </w:pPr>
      <w:bookmarkEnd w:id="1952"/>
      <w:r>
        <w:rPr>
          <w:rFonts w:ascii="IRNazanin" w:hAnsi="IRNazanin" w:eastAsia="IRNazanin"/>
          <w:color w:val="111111"/>
          <w:sz w:val="28"/>
          <w:sz w:val="28"/>
          <w:szCs w:val="28"/>
          <w:rtl w:val="true"/>
          <w:lang w:bidi="fa-IR"/>
        </w:rPr>
        <w:t xml:space="preserve">فی الطب لمحمد بن زکریا الرازی أم الذی فی الفقه المار ذکره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للشارح فی الفقه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 القطبیة</w:t>
      </w:r>
      <w:r>
        <w:rPr>
          <w:rFonts w:eastAsia="IRNazanin" w:cs="IRNazanin"/>
          <w:color w:val="111111"/>
          <w:sz w:val="28"/>
          <w:szCs w:val="28"/>
          <w:rtl w:val="true"/>
          <w:lang w:bidi="fa-IR"/>
        </w:rPr>
        <w:t>).</w:t>
      </w:r>
    </w:p>
    <w:p>
      <w:pPr>
        <w:pStyle w:val="Heading3"/>
        <w:numPr>
          <w:ilvl w:val="2"/>
          <w:numId w:val="1"/>
        </w:numPr>
        <w:rPr/>
      </w:pPr>
      <w:bookmarkStart w:id="1953" w:name="__RefHeading___Toc8585648_73709187"/>
      <w:bookmarkStart w:id="1954" w:name="_Toc887"/>
      <w:bookmarkEnd w:id="1953"/>
      <w:r>
        <w:rPr/>
        <w:t>639</w:t>
      </w:r>
      <w:r>
        <w:rPr>
          <w:rtl w:val="true"/>
        </w:rPr>
        <w:t xml:space="preserve">- </w:t>
      </w:r>
      <w:r>
        <w:rPr>
          <w:rtl w:val="true"/>
        </w:rPr>
        <w:t>شرح کتاب الحج‏</w:t>
      </w:r>
      <w:bookmarkEnd w:id="1954"/>
    </w:p>
    <w:p>
      <w:pPr>
        <w:pStyle w:val="BookText"/>
        <w:rPr/>
      </w:pPr>
      <w:r>
        <w:rPr>
          <w:rFonts w:ascii="IRNazanin" w:hAnsi="IRNazanin" w:eastAsia="IRNazanin"/>
          <w:color w:val="111111"/>
          <w:sz w:val="28"/>
          <w:sz w:val="28"/>
          <w:szCs w:val="28"/>
          <w:rtl w:val="true"/>
          <w:lang w:bidi="fa-IR"/>
        </w:rPr>
        <w:t xml:space="preserve">من قواعد العلامة، للمولی محمد رضا بن المولی عبد المطلب التبریزی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 وقفیته بخطه سنة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الحاشیة علی کتابی الطهارة و الصلاة من القواعد، و له مجلد مدون مبسوط فی شرح کتاب الحج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مشتمل علی التعریفات و الإشارة إلی ما ورد من الأدلة من الأحادیث الغریبة و المتداولة و هو لم یتم وفقنی الله لإتمامه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وفق لإتمامه خلال السنین المتطاولة التی عاشها بعد ذلک</w:t>
      </w:r>
      <w:r>
        <w:rPr>
          <w:rFonts w:eastAsia="IRNazanin" w:cs="IRNazanin"/>
          <w:color w:val="111111"/>
          <w:sz w:val="28"/>
          <w:szCs w:val="28"/>
          <w:rtl w:val="true"/>
          <w:lang w:bidi="fa-IR"/>
        </w:rPr>
        <w:t>.</w:t>
      </w:r>
    </w:p>
    <w:p>
      <w:pPr>
        <w:pStyle w:val="Heading3"/>
        <w:numPr>
          <w:ilvl w:val="2"/>
          <w:numId w:val="1"/>
        </w:numPr>
        <w:rPr/>
      </w:pPr>
      <w:bookmarkStart w:id="1955" w:name="__RefHeading___Toc8585650_73709187"/>
      <w:bookmarkStart w:id="1956" w:name="_Toc888"/>
      <w:bookmarkEnd w:id="1955"/>
      <w:r>
        <w:rPr/>
        <w:t>640</w:t>
      </w:r>
      <w:r>
        <w:rPr>
          <w:rtl w:val="true"/>
        </w:rPr>
        <w:t xml:space="preserve">- </w:t>
      </w:r>
      <w:r>
        <w:rPr>
          <w:rtl w:val="true"/>
        </w:rPr>
        <w:t>شرح حجاب الصادق</w:t>
      </w:r>
      <w:r>
        <w:rPr>
          <w:rtl w:val="true"/>
        </w:rPr>
        <w:t xml:space="preserve">- </w:t>
      </w:r>
      <w:r>
        <w:rPr>
          <w:rtl w:val="true"/>
        </w:rPr>
        <w:t>ع</w:t>
      </w:r>
      <w:r>
        <w:rPr>
          <w:rtl w:val="true"/>
        </w:rPr>
        <w:t>-</w:t>
      </w:r>
      <w:bookmarkEnd w:id="1956"/>
    </w:p>
    <w:p>
      <w:pPr>
        <w:pStyle w:val="BookText"/>
        <w:rPr/>
      </w:pPr>
      <w:r>
        <w:rPr>
          <w:rFonts w:ascii="IRNazanin" w:hAnsi="IRNazanin" w:eastAsia="IRNazanin"/>
          <w:color w:val="111111"/>
          <w:sz w:val="28"/>
          <w:sz w:val="28"/>
          <w:szCs w:val="28"/>
          <w:rtl w:val="true"/>
          <w:lang w:bidi="fa-IR"/>
        </w:rPr>
        <w:t>للشیخ محمد علی بن ملک حسن الفرهانی، 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یروی عن الشیخ صفی الدین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الحمد لله الذی هدانی للإسلام و أکرمنی بالإیمان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رأیته عند الشیخ حسین القدیحی ابن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w:t>
      </w:r>
    </w:p>
    <w:p>
      <w:pPr>
        <w:pStyle w:val="Heading3"/>
        <w:numPr>
          <w:ilvl w:val="2"/>
          <w:numId w:val="1"/>
        </w:numPr>
        <w:rPr/>
      </w:pPr>
      <w:bookmarkStart w:id="1957" w:name="__RefHeading___Toc8585652_73709187"/>
      <w:bookmarkStart w:id="1958" w:name="_Toc889"/>
      <w:bookmarkEnd w:id="1957"/>
      <w:r>
        <w:rPr/>
        <w:t>641</w:t>
      </w:r>
      <w:r>
        <w:rPr>
          <w:rtl w:val="true"/>
        </w:rPr>
        <w:t xml:space="preserve">- </w:t>
      </w:r>
      <w:r>
        <w:rPr>
          <w:rtl w:val="true"/>
        </w:rPr>
        <w:t>شرح حجیة المظنة</w:t>
      </w:r>
      <w:bookmarkEnd w:id="1958"/>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هدایة المسترشدین فی شرح معالم الدین تألیف الشیخ محمد تقی بن عبد الرحیم الأصفهانی المتوفی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لولده العلامة الشیخ محمد باقر والد الآغا نجفی و المتوفی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شرح صدور العلماء العاملین بإشراق أنوار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یقرب من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شیخ الشریعة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فرغ منها الکاتب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959" w:name="__RefHeading___Toc8585654_73709187"/>
      <w:bookmarkStart w:id="1960" w:name="_Toc890"/>
      <w:bookmarkEnd w:id="1959"/>
      <w:r>
        <w:rPr/>
        <w:t>642</w:t>
      </w:r>
      <w:r>
        <w:rPr>
          <w:rtl w:val="true"/>
        </w:rPr>
        <w:t xml:space="preserve">- </w:t>
      </w:r>
      <w:r>
        <w:rPr>
          <w:rtl w:val="true"/>
        </w:rPr>
        <w:t>شرح حدائق السحر</w:t>
      </w:r>
      <w:bookmarkEnd w:id="1960"/>
    </w:p>
    <w:p>
      <w:pPr>
        <w:pStyle w:val="BookText"/>
        <w:rPr/>
      </w:pPr>
      <w:r>
        <w:rPr>
          <w:rFonts w:ascii="IRNazanin" w:hAnsi="IRNazanin" w:eastAsia="IRNazanin"/>
          <w:color w:val="111111"/>
          <w:sz w:val="28"/>
          <w:sz w:val="28"/>
          <w:szCs w:val="28"/>
          <w:rtl w:val="true"/>
          <w:lang w:bidi="fa-IR"/>
        </w:rPr>
        <w:t xml:space="preserve">للمیرزا أبی القاسم فرهنگ أصغر ولد وصال الشیرازی المولود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نسخه الأصل منه عند الأدیب الفاضل عباس إقبال کما ذکره فی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فی ص سح</w:t>
      </w:r>
      <w:r>
        <w:rPr>
          <w:rFonts w:eastAsia="IRNazanin" w:cs="IRNazanin"/>
          <w:color w:val="111111"/>
          <w:sz w:val="28"/>
          <w:szCs w:val="28"/>
          <w:rtl w:val="true"/>
          <w:lang w:bidi="fa-IR"/>
        </w:rPr>
        <w:t xml:space="preserve">. </w:t>
      </w:r>
      <w:bookmarkStart w:id="1961" w:name="pg11719_135157"/>
    </w:p>
    <w:p>
      <w:pPr>
        <w:pStyle w:val="Heading3"/>
        <w:numPr>
          <w:ilvl w:val="2"/>
          <w:numId w:val="1"/>
        </w:numPr>
        <w:rPr/>
      </w:pPr>
      <w:bookmarkStart w:id="1962" w:name="__RefHeading___Toc8585656_73709187"/>
      <w:bookmarkStart w:id="1963" w:name="_Toc891"/>
      <w:bookmarkEnd w:id="1961"/>
      <w:bookmarkEnd w:id="1962"/>
      <w:r>
        <w:rPr/>
        <w:t>643</w:t>
      </w:r>
      <w:r>
        <w:rPr>
          <w:rtl w:val="true"/>
        </w:rPr>
        <w:t xml:space="preserve">- </w:t>
      </w:r>
      <w:r>
        <w:rPr>
          <w:rtl w:val="true"/>
        </w:rPr>
        <w:t>شرح حد الکلمة</w:t>
      </w:r>
      <w:bookmarkEnd w:id="1963"/>
    </w:p>
    <w:p>
      <w:pPr>
        <w:pStyle w:val="BookText"/>
        <w:rPr/>
      </w:pPr>
      <w:r>
        <w:rPr>
          <w:rFonts w:ascii="IRNazanin" w:hAnsi="IRNazanin" w:eastAsia="IRNazanin"/>
          <w:color w:val="111111"/>
          <w:sz w:val="28"/>
          <w:sz w:val="28"/>
          <w:szCs w:val="28"/>
          <w:rtl w:val="true"/>
          <w:lang w:bidi="fa-IR"/>
        </w:rPr>
        <w:t xml:space="preserve">علی ما ذکره فی التسهیل تألیف الإمام جمال الدین محمد بن مالک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للمیرزا محمد الهمدانی الکاظمی المعروف بإمام الحرمین المتوفی فی حدود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بالتماس أبی الحسن خان الکرمانشاهی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رسائل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w:t>
      </w:r>
    </w:p>
    <w:p>
      <w:pPr>
        <w:pStyle w:val="Heading3"/>
        <w:numPr>
          <w:ilvl w:val="2"/>
          <w:numId w:val="1"/>
        </w:numPr>
        <w:rPr/>
      </w:pPr>
      <w:bookmarkStart w:id="1964" w:name="__RefHeading___Toc8585658_73709187"/>
      <w:bookmarkStart w:id="1965" w:name="_Toc892"/>
      <w:bookmarkEnd w:id="1964"/>
      <w:r>
        <w:rPr>
          <w:rtl w:val="true"/>
        </w:rPr>
        <w:t>شرح حدوث الأسماء</w:t>
      </w:r>
      <w:bookmarkEnd w:id="1965"/>
    </w:p>
    <w:p>
      <w:pPr>
        <w:pStyle w:val="BookText"/>
        <w:rPr/>
      </w:pPr>
      <w:r>
        <w:rPr>
          <w:rFonts w:ascii="IRNazanin" w:hAnsi="IRNazanin" w:eastAsia="IRNazanin"/>
          <w:color w:val="111111"/>
          <w:sz w:val="28"/>
          <w:sz w:val="28"/>
          <w:szCs w:val="28"/>
          <w:rtl w:val="true"/>
          <w:lang w:bidi="fa-IR"/>
        </w:rPr>
        <w:t>یأتی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الأسماء</w:t>
      </w:r>
      <w:r>
        <w:rPr>
          <w:rFonts w:eastAsia="IRNazanin" w:cs="IRNazanin"/>
          <w:color w:val="111111"/>
          <w:sz w:val="28"/>
          <w:szCs w:val="28"/>
          <w:rtl w:val="true"/>
          <w:lang w:bidi="fa-IR"/>
        </w:rPr>
        <w:t>.</w:t>
      </w:r>
    </w:p>
    <w:p>
      <w:pPr>
        <w:pStyle w:val="Heading3"/>
        <w:numPr>
          <w:ilvl w:val="2"/>
          <w:numId w:val="1"/>
        </w:numPr>
        <w:rPr/>
      </w:pPr>
      <w:bookmarkStart w:id="1966" w:name="__RefHeading___Toc8585660_73709187"/>
      <w:bookmarkStart w:id="1967" w:name="_Toc893"/>
      <w:bookmarkEnd w:id="1966"/>
      <w:r>
        <w:rPr>
          <w:rtl w:val="true"/>
        </w:rPr>
        <w:t>شرح حدیث ابن طاب‏</w:t>
      </w:r>
      <w:bookmarkEnd w:id="1967"/>
    </w:p>
    <w:p>
      <w:pPr>
        <w:pStyle w:val="BookText"/>
        <w:rPr/>
      </w:pPr>
      <w:r>
        <w:rPr>
          <w:rFonts w:ascii="IRNazanin" w:hAnsi="IRNazanin" w:eastAsia="IRNazanin"/>
          <w:color w:val="111111"/>
          <w:sz w:val="28"/>
          <w:sz w:val="28"/>
          <w:szCs w:val="28"/>
          <w:rtl w:val="true"/>
          <w:lang w:bidi="fa-IR"/>
        </w:rPr>
        <w:t>المذکور فی منظومة السید مهدی بحر العلوم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مشی خیر الخلق بابن طاب‏</w:t>
      </w:r>
    </w:p>
    <w:p>
      <w:pPr>
        <w:pStyle w:val="BookText"/>
        <w:rPr/>
      </w:pPr>
      <w:r>
        <w:rPr>
          <w:rFonts w:ascii="IRNazanin" w:hAnsi="IRNazanin" w:eastAsia="IRNazanin"/>
          <w:color w:val="111111"/>
          <w:sz w:val="28"/>
          <w:sz w:val="28"/>
          <w:szCs w:val="28"/>
          <w:rtl w:val="true"/>
          <w:lang w:bidi="fa-IR"/>
        </w:rPr>
        <w:t>یفتح منه أکثر الأبواب‏</w:t>
      </w:r>
    </w:p>
    <w:p>
      <w:pPr>
        <w:pStyle w:val="BookText"/>
        <w:rPr/>
      </w:pPr>
      <w:r>
        <w:rPr>
          <w:rFonts w:ascii="IRNazanin" w:hAnsi="IRNazanin" w:eastAsia="IRNazanin"/>
          <w:color w:val="111111"/>
          <w:sz w:val="28"/>
          <w:sz w:val="28"/>
          <w:szCs w:val="28"/>
          <w:rtl w:val="true"/>
          <w:lang w:bidi="fa-IR"/>
        </w:rPr>
        <w:t xml:space="preserve">للسید مهدی القزوینی الحلی المتوفی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منه ثمانین بابا، أربعون الا واحدة منها فی الفقه، و أربعون و واحدة فی الأصول، یوجد فی مکتبته” المؤلف” فی الحلة،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الألباب فی شرح حدیث ابن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968" w:name="__RefHeading___Toc8585662_73709187"/>
      <w:bookmarkStart w:id="1969" w:name="_Toc894"/>
      <w:bookmarkEnd w:id="1968"/>
      <w:r>
        <w:rPr/>
        <w:t>644</w:t>
      </w:r>
      <w:r>
        <w:rPr>
          <w:rtl w:val="true"/>
        </w:rPr>
        <w:t xml:space="preserve">- </w:t>
      </w:r>
      <w:r>
        <w:rPr>
          <w:rtl w:val="true"/>
        </w:rPr>
        <w:t>شرح حدیث أبی الأسود الدؤلی‏</w:t>
      </w:r>
      <w:bookmarkEnd w:id="1969"/>
    </w:p>
    <w:p>
      <w:pPr>
        <w:pStyle w:val="BookText"/>
        <w:rPr/>
      </w:pPr>
      <w:r>
        <w:rPr>
          <w:rFonts w:ascii="IRNazanin" w:hAnsi="IRNazanin" w:eastAsia="IRNazanin"/>
          <w:color w:val="111111"/>
          <w:sz w:val="28"/>
          <w:sz w:val="28"/>
          <w:szCs w:val="28"/>
          <w:rtl w:val="true"/>
          <w:lang w:bidi="fa-IR"/>
        </w:rPr>
        <w:t xml:space="preserve">فی تأسیس علم النحو، للمیرزا محمد بن سلیمان التنکابنی،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بینت فیه أن من الأسماء ما لیس بظاهر و لا مضمر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Heading3"/>
        <w:numPr>
          <w:ilvl w:val="2"/>
          <w:numId w:val="1"/>
        </w:numPr>
        <w:rPr/>
      </w:pPr>
      <w:bookmarkStart w:id="1970" w:name="__RefHeading___Toc8585664_73709187"/>
      <w:bookmarkStart w:id="1971" w:name="_Toc895"/>
      <w:bookmarkEnd w:id="1970"/>
      <w:r>
        <w:rPr>
          <w:rtl w:val="true"/>
        </w:rPr>
        <w:t>شرح حدیث أبی لبید المخزومی‏</w:t>
      </w:r>
      <w:bookmarkEnd w:id="1971"/>
    </w:p>
    <w:p>
      <w:pPr>
        <w:pStyle w:val="BookText"/>
        <w:rPr/>
      </w:pPr>
      <w:r>
        <w:rPr>
          <w:rFonts w:ascii="IRNazanin" w:hAnsi="IRNazanin" w:eastAsia="IRNazanin"/>
          <w:color w:val="111111"/>
          <w:sz w:val="28"/>
          <w:sz w:val="28"/>
          <w:szCs w:val="28"/>
          <w:rtl w:val="true"/>
          <w:lang w:bidi="fa-IR"/>
        </w:rPr>
        <w:t xml:space="preserve">المروی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972" w:name="__RefHeading___Toc8585666_73709187"/>
      <w:bookmarkStart w:id="1973" w:name="_Toc896"/>
      <w:bookmarkEnd w:id="1972"/>
      <w:r>
        <w:rPr>
          <w:rtl w:val="true"/>
        </w:rPr>
        <w:t>شرح حدیث أبی لبید المخزومی‏</w:t>
      </w:r>
      <w:bookmarkEnd w:id="1973"/>
    </w:p>
    <w:p>
      <w:pPr>
        <w:pStyle w:val="BookText"/>
        <w:rPr/>
      </w:pPr>
      <w:r>
        <w:rPr>
          <w:rFonts w:ascii="IRNazanin" w:hAnsi="IRNazanin" w:eastAsia="IRNazanin"/>
          <w:color w:val="111111"/>
          <w:sz w:val="28"/>
          <w:sz w:val="28"/>
          <w:szCs w:val="28"/>
          <w:rtl w:val="true"/>
          <w:lang w:bidi="fa-IR"/>
        </w:rPr>
        <w:t xml:space="preserve">أیضا،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974" w:name="__RefHeading___Toc8585668_73709187"/>
      <w:bookmarkStart w:id="1975" w:name="_Toc897"/>
      <w:bookmarkEnd w:id="1974"/>
      <w:r>
        <w:rPr/>
        <w:t>645</w:t>
      </w:r>
      <w:r>
        <w:rPr>
          <w:rtl w:val="true"/>
        </w:rPr>
        <w:t xml:space="preserve">- </w:t>
      </w:r>
      <w:r>
        <w:rPr>
          <w:rtl w:val="true"/>
        </w:rPr>
        <w:t>شرح حدیث الأثرة</w:t>
      </w:r>
      <w:bookmarkEnd w:id="1975"/>
    </w:p>
    <w:p>
      <w:pPr>
        <w:pStyle w:val="BookText"/>
        <w:rPr/>
      </w:pPr>
      <w:r>
        <w:rPr>
          <w:rFonts w:ascii="IRNazanin" w:hAnsi="IRNazanin" w:eastAsia="IRNazanin"/>
          <w:color w:val="111111"/>
          <w:sz w:val="28"/>
          <w:sz w:val="28"/>
          <w:szCs w:val="28"/>
          <w:rtl w:val="true"/>
          <w:lang w:bidi="fa-IR"/>
        </w:rPr>
        <w:t xml:space="preserve">للأمیر سبحان علی خان الهندی المتوفی سنة بضع و ستین و مائتین و ألف،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شرح حدیث الأثرة و بیان دلالته علی الإمامة، الذی رواه البخاری بعدة طرق فی باب مناقب الأنصار، و روی فی المغازی فی باب غزوة الطائف، و فی باب مستقل فی کتاب الفتن و رواه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قول النبی ص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ستلقون بعدی أثرة فاصبروا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الأثیر ما لفظه</w:t>
      </w:r>
      <w:r>
        <w:rPr>
          <w:rFonts w:eastAsia="IRNazanin" w:cs="IRNazanin"/>
          <w:color w:val="111111"/>
          <w:sz w:val="28"/>
          <w:szCs w:val="28"/>
          <w:rtl w:val="true"/>
          <w:lang w:bidi="fa-IR"/>
        </w:rPr>
        <w:t xml:space="preserve">: </w:t>
      </w:r>
      <w:bookmarkStart w:id="1976" w:name="pg11719_135158"/>
    </w:p>
    <w:p>
      <w:pPr>
        <w:pStyle w:val="BookText"/>
        <w:rPr/>
      </w:pPr>
      <w:bookmarkEnd w:id="1976"/>
      <w:r>
        <w:rPr>
          <w:rFonts w:ascii="IRNazanin" w:hAnsi="IRNazanin" w:eastAsia="IRNazanin"/>
          <w:color w:val="111111"/>
          <w:sz w:val="28"/>
          <w:sz w:val="28"/>
          <w:szCs w:val="28"/>
          <w:rtl w:val="true"/>
          <w:lang w:bidi="fa-IR"/>
        </w:rPr>
        <w:t>الأثرة بفتح الهمزة و الثاء الاسم من أثر یؤثر إیثارا، أراد ص أنه یستأثر علیکم فیفضل غیرکم فی نصیبه من الفی‏ء</w:t>
      </w:r>
      <w:r>
        <w:rPr>
          <w:rFonts w:eastAsia="IRNazanin" w:cs="IRNazanin"/>
          <w:color w:val="111111"/>
          <w:sz w:val="28"/>
          <w:szCs w:val="28"/>
          <w:rtl w:val="true"/>
          <w:lang w:bidi="fa-IR"/>
        </w:rPr>
        <w:t>.</w:t>
      </w:r>
    </w:p>
    <w:p>
      <w:pPr>
        <w:pStyle w:val="Heading3"/>
        <w:numPr>
          <w:ilvl w:val="2"/>
          <w:numId w:val="1"/>
        </w:numPr>
        <w:rPr/>
      </w:pPr>
      <w:bookmarkStart w:id="1977" w:name="__RefHeading___Toc8585670_73709187"/>
      <w:bookmarkStart w:id="1978" w:name="_Toc898"/>
      <w:bookmarkEnd w:id="1977"/>
      <w:r>
        <w:rPr/>
        <w:t>646</w:t>
      </w:r>
      <w:r>
        <w:rPr>
          <w:rtl w:val="true"/>
        </w:rPr>
        <w:t xml:space="preserve">- </w:t>
      </w:r>
      <w:r>
        <w:rPr>
          <w:rtl w:val="true"/>
        </w:rPr>
        <w:t>شرح حدیث جنود مجندة</w:t>
      </w:r>
      <w:bookmarkEnd w:id="1978"/>
    </w:p>
    <w:p>
      <w:pPr>
        <w:pStyle w:val="BookText"/>
        <w:rPr/>
      </w:pPr>
      <w:r>
        <w:rPr>
          <w:rFonts w:ascii="IRNazanin" w:hAnsi="IRNazanin" w:eastAsia="IRNazanin"/>
          <w:color w:val="111111"/>
          <w:sz w:val="28"/>
          <w:sz w:val="28"/>
          <w:szCs w:val="28"/>
          <w:rtl w:val="true"/>
          <w:lang w:bidi="fa-IR"/>
        </w:rPr>
        <w:t xml:space="preserve">للمحقق المولی الفیض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1979" w:name="__RefHeading___Toc8585672_73709187"/>
      <w:bookmarkStart w:id="1980" w:name="_Toc899"/>
      <w:bookmarkEnd w:id="1979"/>
      <w:r>
        <w:rPr/>
        <w:t>647</w:t>
      </w:r>
      <w:r>
        <w:rPr>
          <w:rtl w:val="true"/>
        </w:rPr>
        <w:t xml:space="preserve">- </w:t>
      </w:r>
      <w:r>
        <w:rPr>
          <w:rtl w:val="true"/>
        </w:rPr>
        <w:t>شرح حدیث الأسماء</w:t>
      </w:r>
      <w:bookmarkEnd w:id="1980"/>
    </w:p>
    <w:p>
      <w:pPr>
        <w:pStyle w:val="BookText"/>
        <w:rPr/>
      </w:pPr>
      <w:r>
        <w:rPr>
          <w:rFonts w:ascii="IRNazanin" w:hAnsi="IRNazanin" w:eastAsia="IRNazanin"/>
          <w:color w:val="111111"/>
          <w:sz w:val="28"/>
          <w:sz w:val="28"/>
          <w:szCs w:val="28"/>
          <w:rtl w:val="true"/>
          <w:lang w:bidi="fa-IR"/>
        </w:rPr>
        <w:t>المذکور فی أصول الکافی فی أول باب حدوث الأسماء،</w:t>
      </w:r>
    </w:p>
    <w:p>
      <w:pPr>
        <w:pStyle w:val="BookText"/>
        <w:rPr/>
      </w:pPr>
      <w:r>
        <w:rPr>
          <w:rFonts w:ascii="IRNazanin" w:hAnsi="IRNazanin" w:eastAsia="IRNazanin"/>
          <w:color w:val="111111"/>
          <w:sz w:val="28"/>
          <w:sz w:val="28"/>
          <w:szCs w:val="28"/>
          <w:rtl w:val="true"/>
          <w:lang w:bidi="fa-IR"/>
        </w:rPr>
        <w:t>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خلق أسماء بالحروف غیر مصوت و باللفظ غیر 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بن زین الدین الأحسائی المتوفی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ألفه بالتماس تلمیذه الشیخ علی بن صالح بن یوسف و فرغ منه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نسخه توجد عند السید حسین الشهشهانی فی طهران، و یعبر عنه بشرح حدیث خلق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ثانیة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المجدد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بسامراء التی تأسست علی یدنا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أیام مجاورتنا هناک، و هی بخط الشیخ أحمد بن محمد السرخه‏ای کتبها فی حیاة الشارح سنة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1981" w:name="__RefHeading___Toc8585674_73709187"/>
      <w:bookmarkStart w:id="1982" w:name="_Toc900"/>
      <w:bookmarkEnd w:id="1981"/>
      <w:r>
        <w:rPr/>
        <w:t>648</w:t>
      </w:r>
      <w:r>
        <w:rPr>
          <w:rtl w:val="true"/>
        </w:rPr>
        <w:t xml:space="preserve">- </w:t>
      </w:r>
      <w:r>
        <w:rPr>
          <w:rtl w:val="true"/>
        </w:rPr>
        <w:t>شرح حدیث الأسماء و بیان حدوثها</w:t>
      </w:r>
      <w:bookmarkEnd w:id="1982"/>
    </w:p>
    <w:p>
      <w:pPr>
        <w:pStyle w:val="BookText"/>
        <w:rPr/>
      </w:pPr>
      <w:r>
        <w:rPr>
          <w:rFonts w:ascii="IRNazanin" w:hAnsi="IRNazanin" w:eastAsia="IRNazanin"/>
          <w:color w:val="111111"/>
          <w:sz w:val="28"/>
          <w:sz w:val="28"/>
          <w:szCs w:val="28"/>
          <w:rtl w:val="true"/>
          <w:lang w:bidi="fa-IR"/>
        </w:rPr>
        <w:t>للخطیب المولی حسن القاری السبزواری المشهدی المعاصر للشاه سلیمان الصفوی، ذکره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حدوث الأسماء</w:t>
      </w:r>
      <w:r>
        <w:rPr>
          <w:rFonts w:eastAsia="IRNazanin" w:cs="IRNazanin"/>
          <w:color w:val="111111"/>
          <w:sz w:val="28"/>
          <w:szCs w:val="28"/>
          <w:rtl w:val="true"/>
          <w:lang w:bidi="fa-IR"/>
        </w:rPr>
        <w:t>.</w:t>
      </w:r>
    </w:p>
    <w:p>
      <w:pPr>
        <w:pStyle w:val="Heading3"/>
        <w:numPr>
          <w:ilvl w:val="2"/>
          <w:numId w:val="1"/>
        </w:numPr>
        <w:rPr/>
      </w:pPr>
      <w:bookmarkStart w:id="1983" w:name="__RefHeading___Toc8585676_73709187"/>
      <w:bookmarkStart w:id="1984" w:name="_Toc901"/>
      <w:bookmarkEnd w:id="1983"/>
      <w:r>
        <w:rPr/>
        <w:t>649</w:t>
      </w:r>
      <w:r>
        <w:rPr>
          <w:rtl w:val="true"/>
        </w:rPr>
        <w:t xml:space="preserve">- </w:t>
      </w:r>
      <w:r>
        <w:rPr>
          <w:rtl w:val="true"/>
        </w:rPr>
        <w:t>شرح حدیث الأسماء</w:t>
      </w:r>
      <w:bookmarkEnd w:id="1984"/>
    </w:p>
    <w:p>
      <w:pPr>
        <w:pStyle w:val="BookText"/>
        <w:rPr/>
      </w:pPr>
      <w:r>
        <w:rPr>
          <w:rFonts w:ascii="IRNazanin" w:hAnsi="IRNazanin" w:eastAsia="IRNazanin"/>
          <w:color w:val="111111"/>
          <w:sz w:val="28"/>
          <w:sz w:val="28"/>
          <w:szCs w:val="28"/>
          <w:rtl w:val="true"/>
          <w:lang w:bidi="fa-IR"/>
        </w:rPr>
        <w:t xml:space="preserve">للشیخ عبد الله بن جمعة السماهیجی المتوفی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و نسخه منه بخط بعض العلماء عند السید شهاب الدین التبریزی فی قم کما کتبه إلینا،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حمد الله علی ماله من الأیادی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فرغ من کتابتها سنة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985" w:name="__RefHeading___Toc8585678_73709187"/>
      <w:bookmarkStart w:id="1986" w:name="_Toc902"/>
      <w:bookmarkEnd w:id="1985"/>
      <w:r>
        <w:rPr/>
        <w:t>650</w:t>
      </w:r>
      <w:r>
        <w:rPr>
          <w:rtl w:val="true"/>
        </w:rPr>
        <w:t xml:space="preserve">- </w:t>
      </w:r>
      <w:r>
        <w:rPr>
          <w:rtl w:val="true"/>
        </w:rPr>
        <w:t>شرح حدیث الأسماء</w:t>
      </w:r>
      <w:bookmarkEnd w:id="198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خان بن السید خلف الحویزی المشعشعی أخذه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أهداه إلی الشیخ علی سبط الشهید الثانی،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حسن الفوائد جلیل المطالب</w:t>
      </w:r>
      <w:r>
        <w:rPr>
          <w:rFonts w:eastAsia="IRNazanin" w:cs="IRNazanin"/>
          <w:color w:val="111111"/>
          <w:sz w:val="28"/>
          <w:szCs w:val="28"/>
          <w:rtl w:val="true"/>
          <w:lang w:bidi="fa-IR"/>
        </w:rPr>
        <w:t xml:space="preserve">. </w:t>
      </w:r>
      <w:bookmarkStart w:id="1987" w:name="pg11719_135159"/>
    </w:p>
    <w:p>
      <w:pPr>
        <w:pStyle w:val="Heading3"/>
        <w:numPr>
          <w:ilvl w:val="2"/>
          <w:numId w:val="1"/>
        </w:numPr>
        <w:rPr/>
      </w:pPr>
      <w:bookmarkStart w:id="1988" w:name="__RefHeading___Toc8585680_73709187"/>
      <w:bookmarkStart w:id="1989" w:name="_Toc903"/>
      <w:bookmarkEnd w:id="1987"/>
      <w:bookmarkEnd w:id="1988"/>
      <w:r>
        <w:rPr/>
        <w:t>651</w:t>
      </w:r>
      <w:r>
        <w:rPr>
          <w:rtl w:val="true"/>
        </w:rPr>
        <w:t xml:space="preserve">- </w:t>
      </w:r>
      <w:r>
        <w:rPr>
          <w:rtl w:val="true"/>
        </w:rPr>
        <w:t>شرح حدیث أصحابی کالنجوم بأیهم اقتدیتم اهتدیتم‏</w:t>
      </w:r>
      <w:bookmarkEnd w:id="1989"/>
    </w:p>
    <w:p>
      <w:pPr>
        <w:pStyle w:val="BookText"/>
        <w:rPr/>
      </w:pPr>
      <w:r>
        <w:rPr>
          <w:rFonts w:ascii="IRNazanin" w:hAnsi="IRNazanin" w:eastAsia="IRNazanin"/>
          <w:color w:val="111111"/>
          <w:sz w:val="28"/>
          <w:sz w:val="28"/>
          <w:szCs w:val="28"/>
          <w:rtl w:val="true"/>
          <w:lang w:bidi="fa-IR"/>
        </w:rPr>
        <w:t>لبعض الأصحاب استدل به من وجوه علی وضع هذا الحدیث و کذبه و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أربعمائة بیت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مقام شیعة علی علیا، و صیرهم مع خلیله إبراهیم فی ذلک الاسم سمیا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علی فرض صحة هذا الحدیث و صدوره عنه ص فلیس المراد به کافة الأصحاب بل هم أهل البیت المعصومون،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الحق مما یعلو و لا یعلی و النسخة فی مکتبتی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صاحب الذریعة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 و ورقها سمیک لکنه لیس بأقدم من القرون الماضی أو قبله بقلیل، و الظاهر أنه ألف جوابا علی بعض العامة المستدلین بالحدیث علی صحة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الحدیث معروف متواتر عندهم حتی أن ابن حجر الهیثمی لمح إلیه فی مقدمه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خص نبیه محمدا بأصحاب کالنجوم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فقل عد ذلک من خصائصه  صلی الله علیه و آله  و قد رده العلامة الأکبر المتکلم الجلیل السید حامد حسین الهندی ردا سدیدا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 العنبریة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فی المجلد الثانی من حدیث الثقلین سبعین دلیلا علی بطلانه من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Heading3"/>
        <w:numPr>
          <w:ilvl w:val="2"/>
          <w:numId w:val="1"/>
        </w:numPr>
        <w:rPr/>
      </w:pPr>
      <w:bookmarkStart w:id="1990" w:name="__RefHeading___Toc8585682_73709187"/>
      <w:bookmarkStart w:id="1991" w:name="_Toc904"/>
      <w:bookmarkEnd w:id="1990"/>
      <w:r>
        <w:rPr/>
        <w:t>652</w:t>
      </w:r>
      <w:r>
        <w:rPr>
          <w:rtl w:val="true"/>
        </w:rPr>
        <w:t xml:space="preserve">- </w:t>
      </w:r>
      <w:r>
        <w:rPr>
          <w:rtl w:val="true"/>
        </w:rPr>
        <w:t xml:space="preserve">شرح حدیث أصحابی کالنجوم </w:t>
      </w:r>
      <w:r>
        <w:rPr>
          <w:rtl w:val="true"/>
        </w:rPr>
        <w:t>...</w:t>
      </w:r>
      <w:bookmarkEnd w:id="1991"/>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النجاشی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فی معنی قول النبی  صلی الله علیه و آله  أصحابی کالنجوم</w:t>
      </w:r>
      <w:r>
        <w:rPr>
          <w:rFonts w:eastAsia="IRNazanin" w:cs="IRNazanin"/>
          <w:color w:val="111111"/>
          <w:sz w:val="28"/>
          <w:szCs w:val="28"/>
          <w:rtl w:val="true"/>
          <w:lang w:bidi="fa-IR"/>
        </w:rPr>
        <w:t>.</w:t>
      </w:r>
    </w:p>
    <w:p>
      <w:pPr>
        <w:pStyle w:val="Heading3"/>
        <w:numPr>
          <w:ilvl w:val="2"/>
          <w:numId w:val="1"/>
        </w:numPr>
        <w:rPr/>
      </w:pPr>
      <w:bookmarkStart w:id="1992" w:name="__RefHeading___Toc8585684_73709187"/>
      <w:bookmarkStart w:id="1993" w:name="_Toc905"/>
      <w:bookmarkEnd w:id="1992"/>
      <w:r>
        <w:rPr/>
        <w:t>653</w:t>
      </w:r>
      <w:r>
        <w:rPr>
          <w:rtl w:val="true"/>
        </w:rPr>
        <w:t xml:space="preserve">- </w:t>
      </w:r>
      <w:r>
        <w:rPr>
          <w:rtl w:val="true"/>
        </w:rPr>
        <w:t>شرح حدیث اعمل لدنیاک کأنک تعیش أبدا، و اعمل لآخرتک کأنک تموت غدا</w:t>
      </w:r>
      <w:bookmarkEnd w:id="1993"/>
    </w:p>
    <w:p>
      <w:pPr>
        <w:pStyle w:val="BookText"/>
        <w:rPr/>
      </w:pPr>
      <w:r>
        <w:rPr>
          <w:rFonts w:ascii="IRNazanin" w:hAnsi="IRNazanin" w:eastAsia="IRNazanin"/>
          <w:color w:val="111111"/>
          <w:sz w:val="28"/>
          <w:sz w:val="28"/>
          <w:szCs w:val="28"/>
          <w:rtl w:val="true"/>
          <w:lang w:bidi="fa-IR"/>
        </w:rPr>
        <w:t xml:space="preserve">للشیخ المعاصر المولی آغا محمود بن الشیخ محمد حسن بن المولی محمد جعفر شریعتمدار الأسترآبادی الطهرانی المتوفی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ولده” المؤلف” الشیخ علی رضا</w:t>
      </w:r>
    </w:p>
    <w:p>
      <w:pPr>
        <w:pStyle w:val="Heading3"/>
        <w:numPr>
          <w:ilvl w:val="2"/>
          <w:numId w:val="1"/>
        </w:numPr>
        <w:rPr/>
      </w:pPr>
      <w:bookmarkStart w:id="1994" w:name="__RefHeading___Toc8585686_73709187"/>
      <w:bookmarkStart w:id="1995" w:name="_Toc906"/>
      <w:bookmarkEnd w:id="1994"/>
      <w:r>
        <w:rPr/>
        <w:t>654</w:t>
      </w:r>
      <w:r>
        <w:rPr>
          <w:rtl w:val="true"/>
        </w:rPr>
        <w:t xml:space="preserve">- </w:t>
      </w:r>
      <w:r>
        <w:rPr>
          <w:rtl w:val="true"/>
        </w:rPr>
        <w:t>شرح حدیث أم زرع الصحابیة</w:t>
      </w:r>
      <w:bookmarkEnd w:id="199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 فی صحیح‏</w:t>
      </w:r>
      <w:bookmarkStart w:id="1996" w:name="pg11719_135160"/>
    </w:p>
    <w:p>
      <w:pPr>
        <w:pStyle w:val="BookText"/>
        <w:rPr/>
      </w:pPr>
      <w:bookmarkEnd w:id="1996"/>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مفید المتخلص بداور ابن المیرزا محمد نبی الشیرازی المولود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ذکر تصانیفه تلمیذه المیرزا محمد نصیر فرصت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Heading3"/>
        <w:numPr>
          <w:ilvl w:val="2"/>
          <w:numId w:val="1"/>
        </w:numPr>
        <w:rPr/>
      </w:pPr>
      <w:bookmarkStart w:id="1997" w:name="__RefHeading___Toc8585688_73709187"/>
      <w:bookmarkStart w:id="1998" w:name="_Toc907"/>
      <w:bookmarkEnd w:id="1997"/>
      <w:r>
        <w:rPr/>
        <w:t>655</w:t>
      </w:r>
      <w:r>
        <w:rPr>
          <w:rtl w:val="true"/>
        </w:rPr>
        <w:t xml:space="preserve">- </w:t>
      </w:r>
      <w:r>
        <w:rPr>
          <w:rtl w:val="true"/>
        </w:rPr>
        <w:t>شرح حدیث أنا النقطة</w:t>
      </w:r>
      <w:bookmarkEnd w:id="1998"/>
    </w:p>
    <w:p>
      <w:pPr>
        <w:pStyle w:val="BookText"/>
        <w:rPr/>
      </w:pPr>
      <w:r>
        <w:rPr>
          <w:rFonts w:ascii="IRNazanin" w:hAnsi="IRNazanin" w:eastAsia="IRNazanin"/>
          <w:color w:val="111111"/>
          <w:sz w:val="28"/>
          <w:sz w:val="28"/>
          <w:szCs w:val="28"/>
          <w:rtl w:val="true"/>
          <w:lang w:bidi="fa-IR"/>
        </w:rPr>
        <w:t xml:space="preserve">للمیرزا محمد تقی بن المولی محمد المامقانی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ثانیا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999" w:name="__RefHeading___Toc8585690_73709187"/>
      <w:bookmarkStart w:id="2000" w:name="_Toc908"/>
      <w:bookmarkEnd w:id="1999"/>
      <w:r>
        <w:rPr/>
        <w:t>656</w:t>
      </w:r>
      <w:r>
        <w:rPr>
          <w:rtl w:val="true"/>
        </w:rPr>
        <w:t xml:space="preserve">- </w:t>
      </w:r>
      <w:r>
        <w:rPr>
          <w:rtl w:val="true"/>
        </w:rPr>
        <w:t>شرح حدیث أنا الطین‏</w:t>
      </w:r>
      <w:bookmarkEnd w:id="2000"/>
    </w:p>
    <w:p>
      <w:pPr>
        <w:pStyle w:val="BookText"/>
        <w:rPr/>
      </w:pPr>
      <w:r>
        <w:rPr>
          <w:rFonts w:ascii="IRNazanin" w:hAnsi="IRNazanin" w:eastAsia="IRNazanin"/>
          <w:color w:val="111111"/>
          <w:sz w:val="28"/>
          <w:sz w:val="28"/>
          <w:szCs w:val="28"/>
          <w:rtl w:val="true"/>
          <w:lang w:bidi="fa-IR"/>
        </w:rPr>
        <w:t xml:space="preserve">المنسوب إلی أمیر المؤمنین ع، للمحقق المیرزا أبی القاسم بن الحسن القمی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حاشیة المولی علی النوری</w:t>
      </w:r>
      <w:r>
        <w:rPr>
          <w:rFonts w:eastAsia="IRNazanin" w:cs="IRNazanin"/>
          <w:color w:val="111111"/>
          <w:sz w:val="28"/>
          <w:szCs w:val="28"/>
          <w:rtl w:val="true"/>
          <w:lang w:bidi="fa-IR"/>
        </w:rPr>
        <w:t>.</w:t>
      </w:r>
    </w:p>
    <w:p>
      <w:pPr>
        <w:pStyle w:val="Heading3"/>
        <w:numPr>
          <w:ilvl w:val="2"/>
          <w:numId w:val="1"/>
        </w:numPr>
        <w:rPr/>
      </w:pPr>
      <w:bookmarkStart w:id="2001" w:name="__RefHeading___Toc8585692_73709187"/>
      <w:bookmarkStart w:id="2002" w:name="_Toc909"/>
      <w:bookmarkEnd w:id="2001"/>
      <w:r>
        <w:rPr/>
        <w:t>657</w:t>
      </w:r>
      <w:r>
        <w:rPr>
          <w:rtl w:val="true"/>
        </w:rPr>
        <w:t xml:space="preserve">- </w:t>
      </w:r>
      <w:r>
        <w:rPr>
          <w:rtl w:val="true"/>
        </w:rPr>
        <w:t>شرح حدیث أنت منی بمنزلة هارون‏</w:t>
      </w:r>
      <w:bookmarkEnd w:id="2002"/>
    </w:p>
    <w:p>
      <w:pPr>
        <w:pStyle w:val="BookText"/>
        <w:rPr/>
      </w:pPr>
      <w:r>
        <w:rPr>
          <w:rFonts w:ascii="IRNazanin" w:hAnsi="IRNazanin" w:eastAsia="IRNazanin"/>
          <w:color w:val="111111"/>
          <w:sz w:val="28"/>
          <w:sz w:val="28"/>
          <w:szCs w:val="28"/>
          <w:rtl w:val="true"/>
          <w:lang w:bidi="fa-IR"/>
        </w:rPr>
        <w:t xml:space="preserve">للشیخ المفید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النجاشی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معنی أنت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خص العلامة السید حامد حسین الهندی مجلدا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حدیث المنزلة</w:t>
      </w:r>
      <w:r>
        <w:rPr>
          <w:rFonts w:eastAsia="IRNazanin" w:cs="IRNazanin"/>
          <w:color w:val="111111"/>
          <w:sz w:val="28"/>
          <w:szCs w:val="28"/>
          <w:rtl w:val="true"/>
          <w:lang w:bidi="fa-IR"/>
        </w:rPr>
        <w:t>.</w:t>
      </w:r>
    </w:p>
    <w:p>
      <w:pPr>
        <w:pStyle w:val="Heading3"/>
        <w:numPr>
          <w:ilvl w:val="2"/>
          <w:numId w:val="1"/>
        </w:numPr>
        <w:rPr/>
      </w:pPr>
      <w:bookmarkStart w:id="2003" w:name="__RefHeading___Toc8585694_73709187"/>
      <w:bookmarkStart w:id="2004" w:name="_Toc910"/>
      <w:bookmarkEnd w:id="2003"/>
      <w:r>
        <w:rPr/>
        <w:t>658</w:t>
      </w:r>
      <w:r>
        <w:rPr>
          <w:rtl w:val="true"/>
        </w:rPr>
        <w:t xml:space="preserve">- </w:t>
      </w:r>
      <w:r>
        <w:rPr>
          <w:rtl w:val="true"/>
        </w:rPr>
        <w:t>شرح حدیث إن الله لا یجمع أمتی علی ضلالة</w:t>
      </w:r>
      <w:bookmarkEnd w:id="2004"/>
    </w:p>
    <w:p>
      <w:pPr>
        <w:pStyle w:val="BookText"/>
        <w:rPr/>
      </w:pPr>
      <w:r>
        <w:rPr>
          <w:rFonts w:ascii="IRNazanin" w:hAnsi="IRNazanin" w:eastAsia="IRNazanin"/>
          <w:color w:val="111111"/>
          <w:sz w:val="28"/>
          <w:sz w:val="28"/>
          <w:szCs w:val="28"/>
          <w:rtl w:val="true"/>
          <w:lang w:bidi="fa-IR"/>
        </w:rPr>
        <w:t>لمحمد المشتهر بشاه قاضی، ذکر فیه جمیع مباحث الإجماع،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صلی الله علی محمد و آله روی الشیخ أبو علی الطبرسی فی مجمعه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فرغ منه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قطب‏شاهی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3"/>
        <w:numPr>
          <w:ilvl w:val="2"/>
          <w:numId w:val="1"/>
        </w:numPr>
        <w:rPr/>
      </w:pPr>
      <w:bookmarkStart w:id="2005" w:name="__RefHeading___Toc8585696_73709187"/>
      <w:bookmarkStart w:id="2006" w:name="_Toc911"/>
      <w:bookmarkEnd w:id="2005"/>
      <w:r>
        <w:rPr/>
        <w:t>659</w:t>
      </w:r>
      <w:r>
        <w:rPr>
          <w:rtl w:val="true"/>
        </w:rPr>
        <w:t xml:space="preserve">- </w:t>
      </w:r>
      <w:r>
        <w:rPr>
          <w:rtl w:val="true"/>
        </w:rPr>
        <w:t>شرح حدیث إن الله خلق آدم علی صورته‏</w:t>
      </w:r>
      <w:bookmarkEnd w:id="2006"/>
    </w:p>
    <w:p>
      <w:pPr>
        <w:pStyle w:val="BookText"/>
        <w:rPr/>
      </w:pPr>
      <w:r>
        <w:rPr>
          <w:rFonts w:ascii="IRNazanin" w:hAnsi="IRNazanin" w:eastAsia="IRNazanin"/>
          <w:color w:val="111111"/>
          <w:sz w:val="28"/>
          <w:sz w:val="28"/>
          <w:szCs w:val="28"/>
          <w:rtl w:val="true"/>
          <w:lang w:bidi="fa-IR"/>
        </w:rPr>
        <w:t>للمولی نظر علی بن محمد محسن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هی بخط بعض تلامیذه المصنف فرغ منها سنة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له برحمة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ضمن مجموعة من رسائل المؤلف</w:t>
      </w:r>
      <w:r>
        <w:rPr>
          <w:rFonts w:eastAsia="IRNazanin" w:cs="IRNazanin"/>
          <w:color w:val="111111"/>
          <w:sz w:val="28"/>
          <w:szCs w:val="28"/>
          <w:rtl w:val="true"/>
          <w:lang w:bidi="fa-IR"/>
        </w:rPr>
        <w:t>.</w:t>
      </w:r>
    </w:p>
    <w:p>
      <w:pPr>
        <w:pStyle w:val="Heading3"/>
        <w:numPr>
          <w:ilvl w:val="2"/>
          <w:numId w:val="1"/>
        </w:numPr>
        <w:rPr/>
      </w:pPr>
      <w:bookmarkStart w:id="2007" w:name="__RefHeading___Toc8585698_73709187"/>
      <w:bookmarkStart w:id="2008" w:name="_Toc912"/>
      <w:bookmarkEnd w:id="2007"/>
      <w:r>
        <w:rPr/>
        <w:t>660</w:t>
      </w:r>
      <w:r>
        <w:rPr>
          <w:rtl w:val="true"/>
        </w:rPr>
        <w:t xml:space="preserve">- </w:t>
      </w:r>
      <w:r>
        <w:rPr>
          <w:rtl w:val="true"/>
        </w:rPr>
        <w:t>شرح حدیث إن المیت یبلی الا طینته فستبقی مستدیرة</w:t>
      </w:r>
      <w:bookmarkEnd w:id="200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w:t>
      </w:r>
      <w:bookmarkStart w:id="2009" w:name="pg11719_135161"/>
    </w:p>
    <w:p>
      <w:pPr>
        <w:pStyle w:val="BookText"/>
        <w:rPr/>
      </w:pPr>
      <w:bookmarkEnd w:id="2009"/>
      <w:r>
        <w:rPr>
          <w:rFonts w:ascii="IRNazanin" w:hAnsi="IRNazanin" w:eastAsia="IRNazanin"/>
          <w:color w:val="111111"/>
          <w:sz w:val="28"/>
          <w:sz w:val="28"/>
          <w:szCs w:val="28"/>
          <w:rtl w:val="true"/>
          <w:lang w:bidi="fa-IR"/>
        </w:rPr>
        <w:t xml:space="preserve">أحمد بن زین الدین الأحسائی المتوفی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مقالة من ضمن مجموعة من رسائله المطبوعة</w:t>
      </w:r>
      <w:r>
        <w:rPr>
          <w:rFonts w:eastAsia="IRNazanin" w:cs="IRNazanin"/>
          <w:color w:val="111111"/>
          <w:sz w:val="28"/>
          <w:szCs w:val="28"/>
          <w:rtl w:val="true"/>
          <w:lang w:bidi="fa-IR"/>
        </w:rPr>
        <w:t>.</w:t>
      </w:r>
    </w:p>
    <w:p>
      <w:pPr>
        <w:pStyle w:val="Heading3"/>
        <w:numPr>
          <w:ilvl w:val="2"/>
          <w:numId w:val="1"/>
        </w:numPr>
        <w:rPr/>
      </w:pPr>
      <w:bookmarkStart w:id="2010" w:name="__RefHeading___Toc8585700_73709187"/>
      <w:bookmarkStart w:id="2011" w:name="_Toc913"/>
      <w:bookmarkEnd w:id="2010"/>
      <w:r>
        <w:rPr/>
        <w:t>661</w:t>
      </w:r>
      <w:r>
        <w:rPr>
          <w:rtl w:val="true"/>
        </w:rPr>
        <w:t xml:space="preserve">- </w:t>
      </w:r>
      <w:r>
        <w:rPr>
          <w:rtl w:val="true"/>
        </w:rPr>
        <w:t>شرح حدیث إنی مخلف فیکم الثقلین‏</w:t>
      </w:r>
      <w:bookmarkEnd w:id="2011"/>
    </w:p>
    <w:p>
      <w:pPr>
        <w:pStyle w:val="BookText"/>
        <w:rPr/>
      </w:pPr>
      <w:r>
        <w:rPr>
          <w:rFonts w:ascii="IRNazanin" w:hAnsi="IRNazanin" w:eastAsia="IRNazanin"/>
          <w:color w:val="111111"/>
          <w:sz w:val="28"/>
          <w:sz w:val="28"/>
          <w:szCs w:val="28"/>
          <w:rtl w:val="true"/>
          <w:lang w:bidi="fa-IR"/>
        </w:rPr>
        <w:t xml:space="preserve">للشیخ المفید محمد بن محمد بن النعمان،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فی معنی إنی مخلف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خص العلامة المتکلم السید حامد حسین الموسوی الکنتوری اللکهنوی مجلدین من کتابه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حدیث الثقلین فوفی المقام حقه بتتبع مدهش و حجج بالغة</w:t>
      </w:r>
      <w:r>
        <w:rPr>
          <w:rFonts w:eastAsia="IRNazanin" w:cs="IRNazanin"/>
          <w:color w:val="111111"/>
          <w:sz w:val="28"/>
          <w:szCs w:val="28"/>
          <w:rtl w:val="true"/>
          <w:lang w:bidi="fa-IR"/>
        </w:rPr>
        <w:t>.</w:t>
      </w:r>
    </w:p>
    <w:p>
      <w:pPr>
        <w:pStyle w:val="Heading3"/>
        <w:numPr>
          <w:ilvl w:val="2"/>
          <w:numId w:val="1"/>
        </w:numPr>
        <w:rPr/>
      </w:pPr>
      <w:bookmarkStart w:id="2012" w:name="__RefHeading___Toc8585702_73709187"/>
      <w:bookmarkStart w:id="2013" w:name="_Toc914"/>
      <w:bookmarkEnd w:id="2012"/>
      <w:r>
        <w:rPr/>
        <w:t>662</w:t>
      </w:r>
      <w:r>
        <w:rPr>
          <w:rtl w:val="true"/>
        </w:rPr>
        <w:t xml:space="preserve">- </w:t>
      </w:r>
      <w:r>
        <w:rPr>
          <w:rtl w:val="true"/>
        </w:rPr>
        <w:t>شرح حدیث بر الوالدین‏</w:t>
      </w:r>
      <w:bookmarkEnd w:id="2013"/>
    </w:p>
    <w:p>
      <w:pPr>
        <w:pStyle w:val="BookText"/>
        <w:rPr/>
      </w:pPr>
      <w:r>
        <w:rPr>
          <w:rFonts w:ascii="IRNazanin" w:hAnsi="IRNazanin" w:eastAsia="IRNazanin"/>
          <w:color w:val="111111"/>
          <w:sz w:val="28"/>
          <w:sz w:val="28"/>
          <w:szCs w:val="28"/>
          <w:rtl w:val="true"/>
          <w:lang w:bidi="fa-IR"/>
        </w:rPr>
        <w:t xml:space="preserve">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للمحقق المولی محمد باقر بن محمد مؤمن السبزواری المتوفی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بخطه فی مجموعة الشیخ شمس الدین حسین بن محمد الشیرازی مجاور بیت الله الحرام تذکارا لصاحبها، و فرغ منه فی شوال سنة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سنة مجاورة الکاتب لمکة المکرمة،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المجموعة عند الفاضل الهندی و فیها خطوط جماعة من الفضلاء</w:t>
      </w:r>
      <w:r>
        <w:rPr>
          <w:rFonts w:eastAsia="IRNazanin" w:cs="IRNazanin"/>
          <w:color w:val="111111"/>
          <w:sz w:val="28"/>
          <w:szCs w:val="28"/>
          <w:rtl w:val="true"/>
          <w:lang w:bidi="fa-IR"/>
        </w:rPr>
        <w:t>.</w:t>
      </w:r>
    </w:p>
    <w:p>
      <w:pPr>
        <w:pStyle w:val="Heading3"/>
        <w:numPr>
          <w:ilvl w:val="2"/>
          <w:numId w:val="1"/>
        </w:numPr>
        <w:rPr/>
      </w:pPr>
      <w:bookmarkStart w:id="2014" w:name="__RefHeading___Toc8585704_73709187"/>
      <w:bookmarkStart w:id="2015" w:name="_Toc915"/>
      <w:bookmarkEnd w:id="2014"/>
      <w:r>
        <w:rPr/>
        <w:t>663</w:t>
      </w:r>
      <w:r>
        <w:rPr>
          <w:rtl w:val="true"/>
        </w:rPr>
        <w:t xml:space="preserve">- </w:t>
      </w:r>
      <w:r>
        <w:rPr>
          <w:rtl w:val="true"/>
        </w:rPr>
        <w:t>شرح حدیث البساط</w:t>
      </w:r>
      <w:bookmarkEnd w:id="201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السحابة، أو الغمام، أو الغمامة، کلها أسماء لحدیث واحد طویل رواه الحسن بن سلیمان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النجف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 له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قدماء العلماء، و هذا الشرح کبیر مبسوط، و هو للقاضی محمد سعید بن محمد مفید القمی تلمیذ المحدث الفیض الکاشانی ألفه فی أصفهان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المیرزا محمد تقی المامقانی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مدیر الأدوار و مقید الأکوار طبقا عن 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و علیها حواشی 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الشیخ نصرة الله بیات العراقی المعروف بشیخ العراقین فی طهران، و 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جلال الدین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أیضا، ذکر فی آخرها تاریخ فراغ المؤلف و هو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016" w:name="pg11719_135162"/>
    </w:p>
    <w:p>
      <w:pPr>
        <w:pStyle w:val="BookText"/>
        <w:rPr/>
      </w:pPr>
      <w:bookmarkEnd w:id="2016"/>
      <w:r>
        <w:rPr>
          <w:rFonts w:ascii="IRNazanin" w:hAnsi="IRNazanin" w:eastAsia="IRNazanin"/>
          <w:color w:val="111111"/>
          <w:sz w:val="28"/>
          <w:sz w:val="28"/>
          <w:szCs w:val="28"/>
          <w:rtl w:val="true"/>
          <w:lang w:bidi="fa-IR"/>
        </w:rPr>
        <w:t xml:space="preserve">و ذکر السید محمد المشکاة فی المقدمة التی کتبها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عنده” السید محمد المشکاة” نسخه من هذا الشرح بخط الشیخ محمد حسین بن الحاج محمد إبراهیم الأصفهانی القزوینی، کتبها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کتب علیها حواشی والده المجاز من السید حجة الإسلام الأصفهانی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ترجمنا الوالد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 فی القرن الثالث بعد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ترجمنا الولد فی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تسمیة هذا الحدیث بحدیث البساط انما هی من أجل أن الصحابة هبطت بأمیر المؤمنین ع و انبسطت علی الأرض بأمره کالبساط، فجلس القوم علیها و رفعتهم الریح حتی وصلوا إلی جبل قاف و غیره، و هو غیر حدیث بساط سلیمان الذی هو من الشعر الأبیض و کان طوله أربعین ذراعا و أحضر بأمر النبی ص فجلس علیه خمسة، و وصلوا إلی أصحاب الکهف فسلموا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البساط</w:t>
      </w:r>
      <w:r>
        <w:rPr>
          <w:rFonts w:eastAsia="IRNazanin" w:cs="IRNazanin"/>
          <w:color w:val="111111"/>
          <w:sz w:val="28"/>
          <w:szCs w:val="28"/>
          <w:rtl w:val="true"/>
          <w:lang w:bidi="fa-IR"/>
        </w:rPr>
        <w:t>.</w:t>
      </w:r>
    </w:p>
    <w:p>
      <w:pPr>
        <w:pStyle w:val="Heading3"/>
        <w:numPr>
          <w:ilvl w:val="2"/>
          <w:numId w:val="1"/>
        </w:numPr>
        <w:rPr/>
      </w:pPr>
      <w:bookmarkStart w:id="2017" w:name="__RefHeading___Toc8585706_73709187"/>
      <w:bookmarkStart w:id="2018" w:name="_Toc916"/>
      <w:bookmarkEnd w:id="2017"/>
      <w:r>
        <w:rPr/>
        <w:t>664</w:t>
      </w:r>
      <w:r>
        <w:rPr>
          <w:rtl w:val="true"/>
        </w:rPr>
        <w:t xml:space="preserve">- </w:t>
      </w:r>
      <w:r>
        <w:rPr>
          <w:rtl w:val="true"/>
        </w:rPr>
        <w:t>شرح حدیث البساط</w:t>
      </w:r>
      <w:bookmarkEnd w:id="201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 للشیخ فخر الدین الترکستانی الماوراءالنهری، و قد کان هذا المؤلف سنیا ثم استبصر فی أوائل بلوغه بمشهد الرضا ع فی خراسان، و هاجر إلی قم فسکنها ثلاثین سنة ملازما للعلماء و مستفیدا منهم، و قد رأی هذا الحدیث المشتمل علی معجزه لأمیر المؤمنین ع فأعجب به و أشار علیه الخان العظیم الشأن مرتضی قلی خان والی بلدة أردبیل و متولی مزار الشیخ صفی بشرحه و ترجمته فامتثل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یذکر قطعة من لفظ الحدیث و یترجمها إلی الفارسیة، ثم قطعة أخری و هکذا، و لما کان صغیر الحجم ضم إلیه شرح قضیة مکالمة إسحاق بن إبراهیم الملقب بدیک الجن مع هارون الرشید، و المتضمنة لبیان معتقدات المتقدمین من الخلفاء و أشعارهم، و الحدیث المعاضد لتلک القصة، ثم شرح حدیث الاحتجاج و حدیث منهاج الکرامة المشتمل علی‏ </w:t>
      </w:r>
      <w:bookmarkStart w:id="2019" w:name="pg11719_135163"/>
    </w:p>
    <w:p>
      <w:pPr>
        <w:pStyle w:val="BookText"/>
        <w:rPr/>
      </w:pPr>
      <w:bookmarkEnd w:id="2019"/>
      <w:r>
        <w:rPr>
          <w:rFonts w:ascii="IRNazanin" w:hAnsi="IRNazanin" w:eastAsia="IRNazanin"/>
          <w:color w:val="111111"/>
          <w:sz w:val="28"/>
          <w:sz w:val="28"/>
          <w:szCs w:val="28"/>
          <w:rtl w:val="true"/>
          <w:lang w:bidi="fa-IR"/>
        </w:rPr>
        <w:t>البشارة بظهور الدولة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الکتاب مرتبا علی ثلاثة 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البساط و جبل قاف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مکالمة إسحاق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الاحتجاج و 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أهداه إلی أبی المظفر الشاه عباس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کل ذلک من أول الکتاب الموجودة نسخه منه فی النجف عند السید حسن القائنی ورثها عن أبیه، و قد سقطت عدة سطور من أولها، کما لم یکتب منها الا الفصل الأول إلی آخر جبل قاف، و هی منضمة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المکتوب سنة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بخط واحد لم یذکر اسم صاحبه، و بعدهما حدیث توحید المفضل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سنان قال حدثنا المفضل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قد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لفخر الدین هذا شرح توحید المفضل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آنفا</w:t>
      </w:r>
    </w:p>
    <w:p>
      <w:pPr>
        <w:pStyle w:val="Heading3"/>
        <w:numPr>
          <w:ilvl w:val="2"/>
          <w:numId w:val="1"/>
        </w:numPr>
        <w:rPr/>
      </w:pPr>
      <w:bookmarkStart w:id="2020" w:name="__RefHeading___Toc8585708_73709187"/>
      <w:bookmarkStart w:id="2021" w:name="_Toc917"/>
      <w:bookmarkEnd w:id="2020"/>
      <w:r>
        <w:rPr/>
        <w:t>665</w:t>
      </w:r>
      <w:r>
        <w:rPr>
          <w:rtl w:val="true"/>
        </w:rPr>
        <w:t xml:space="preserve">- </w:t>
      </w:r>
      <w:r>
        <w:rPr>
          <w:rtl w:val="true"/>
        </w:rPr>
        <w:t>شرح حدیث البساط</w:t>
      </w:r>
      <w:bookmarkEnd w:id="2021"/>
    </w:p>
    <w:p>
      <w:pPr>
        <w:pStyle w:val="BookText"/>
        <w:rPr/>
      </w:pPr>
      <w:r>
        <w:rPr>
          <w:rFonts w:ascii="IRNazanin" w:hAnsi="IRNazanin" w:eastAsia="IRNazanin"/>
          <w:color w:val="111111"/>
          <w:sz w:val="28"/>
          <w:sz w:val="28"/>
          <w:szCs w:val="28"/>
          <w:rtl w:val="true"/>
          <w:lang w:bidi="fa-IR"/>
        </w:rPr>
        <w:t xml:space="preserve">للمحقق الآغا جمال الدین محمد بن الآغا حسین الخوانساری المتوفی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2022" w:name="__RefHeading___Toc8585710_73709187"/>
      <w:bookmarkStart w:id="2023" w:name="_Toc918"/>
      <w:bookmarkEnd w:id="2022"/>
      <w:r>
        <w:rPr/>
        <w:t>666</w:t>
      </w:r>
      <w:r>
        <w:rPr>
          <w:rtl w:val="true"/>
        </w:rPr>
        <w:t xml:space="preserve">- </w:t>
      </w:r>
      <w:r>
        <w:rPr>
          <w:rtl w:val="true"/>
        </w:rPr>
        <w:t>شرح حدیث البساط</w:t>
      </w:r>
      <w:bookmarkEnd w:id="2023"/>
    </w:p>
    <w:p>
      <w:pPr>
        <w:pStyle w:val="BookText"/>
        <w:rPr/>
      </w:pPr>
      <w:r>
        <w:rPr>
          <w:rFonts w:ascii="IRNazanin" w:hAnsi="IRNazanin" w:eastAsia="IRNazanin"/>
          <w:color w:val="111111"/>
          <w:sz w:val="28"/>
          <w:sz w:val="28"/>
          <w:szCs w:val="28"/>
          <w:rtl w:val="true"/>
          <w:lang w:bidi="fa-IR"/>
        </w:rPr>
        <w:t xml:space="preserve">للآغا محمود بن الآغا محمد علی الکرمانشاهی المتوفی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منضم إلی شرحه لدعاء السمات، یوجد عند أحفاده” المؤلف” فی طهران</w:t>
      </w:r>
      <w:r>
        <w:rPr>
          <w:rFonts w:eastAsia="IRNazanin" w:cs="IRNazanin"/>
          <w:color w:val="111111"/>
          <w:sz w:val="28"/>
          <w:szCs w:val="28"/>
          <w:rtl w:val="true"/>
          <w:lang w:bidi="fa-IR"/>
        </w:rPr>
        <w:t>.</w:t>
      </w:r>
    </w:p>
    <w:p>
      <w:pPr>
        <w:pStyle w:val="Heading3"/>
        <w:numPr>
          <w:ilvl w:val="2"/>
          <w:numId w:val="1"/>
        </w:numPr>
        <w:rPr/>
      </w:pPr>
      <w:bookmarkStart w:id="2024" w:name="__RefHeading___Toc8585712_73709187"/>
      <w:bookmarkStart w:id="2025" w:name="_Toc919"/>
      <w:bookmarkEnd w:id="2024"/>
      <w:r>
        <w:rPr/>
        <w:t>667</w:t>
      </w:r>
      <w:r>
        <w:rPr>
          <w:rtl w:val="true"/>
        </w:rPr>
        <w:t xml:space="preserve">- </w:t>
      </w:r>
      <w:r>
        <w:rPr>
          <w:rtl w:val="true"/>
        </w:rPr>
        <w:t>شرح حدیث البساط</w:t>
      </w:r>
      <w:bookmarkEnd w:id="2025"/>
    </w:p>
    <w:p>
      <w:pPr>
        <w:pStyle w:val="BookText"/>
        <w:rPr/>
      </w:pPr>
      <w:r>
        <w:rPr>
          <w:rFonts w:ascii="IRNazanin" w:hAnsi="IRNazanin" w:eastAsia="IRNazanin"/>
          <w:color w:val="111111"/>
          <w:sz w:val="28"/>
          <w:sz w:val="28"/>
          <w:szCs w:val="28"/>
          <w:rtl w:val="true"/>
          <w:lang w:bidi="fa-IR"/>
        </w:rPr>
        <w:t>لمحمد فصیح التبریزی، ألفه بأمر السید میرزا محمد زمان المستوفی،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مر خداوندی را که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قال فی آخره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البساط الذی شرحناه کذلک 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مروی باختلاف یسیر فی بعض ألفاظه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التحقیق إلی سواء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نقل عنه السید هاشم البحرانی المتوفی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أفضلیة أمیر المؤمنین ع علی سائر الأنبیاء، و کذلک مروی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تعداد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هذا الأخیر تألیف عبد العزیز بن محمد الشهیر بعزیز النسفی من‏ </w:t>
      </w:r>
      <w:bookmarkStart w:id="2026" w:name="pg11719_135164"/>
    </w:p>
    <w:p>
      <w:pPr>
        <w:pStyle w:val="BookText"/>
        <w:rPr/>
      </w:pPr>
      <w:bookmarkEnd w:id="2026"/>
      <w:r>
        <w:rPr>
          <w:rFonts w:ascii="IRNazanin" w:hAnsi="IRNazanin" w:eastAsia="IRNazanin"/>
          <w:color w:val="111111"/>
          <w:sz w:val="28"/>
          <w:sz w:val="28"/>
          <w:szCs w:val="28"/>
          <w:rtl w:val="true"/>
          <w:lang w:bidi="fa-IR"/>
        </w:rPr>
        <w:t xml:space="preserve">أهل المائة السابعة الذی أحال إلیه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r>
        <w:rPr>
          <w:rFonts w:eastAsia="IRNazanin" w:cs="IRNazanin"/>
          <w:color w:val="111111"/>
          <w:sz w:val="28"/>
          <w:szCs w:val="28"/>
          <w:rtl w:val="true"/>
          <w:lang w:bidi="fa-IR"/>
        </w:rPr>
        <w:t>.</w:t>
      </w:r>
    </w:p>
    <w:p>
      <w:pPr>
        <w:pStyle w:val="Heading3"/>
        <w:numPr>
          <w:ilvl w:val="2"/>
          <w:numId w:val="1"/>
        </w:numPr>
        <w:rPr/>
      </w:pPr>
      <w:bookmarkStart w:id="2027" w:name="__RefHeading___Toc8585714_73709187"/>
      <w:bookmarkStart w:id="2028" w:name="_Toc920"/>
      <w:bookmarkEnd w:id="2027"/>
      <w:r>
        <w:rPr/>
        <w:t>668</w:t>
      </w:r>
      <w:r>
        <w:rPr>
          <w:rtl w:val="true"/>
        </w:rPr>
        <w:t xml:space="preserve">- </w:t>
      </w:r>
      <w:r>
        <w:rPr>
          <w:rtl w:val="true"/>
        </w:rPr>
        <w:t>شرح حدیث بم یعرف الناجی‏</w:t>
      </w:r>
      <w:bookmarkEnd w:id="2028"/>
    </w:p>
    <w:p>
      <w:pPr>
        <w:pStyle w:val="BookText"/>
        <w:rPr/>
      </w:pPr>
      <w:r>
        <w:rPr>
          <w:rFonts w:ascii="IRNazanin" w:hAnsi="IRNazanin" w:eastAsia="IRNazanin"/>
          <w:color w:val="111111"/>
          <w:sz w:val="28"/>
          <w:sz w:val="28"/>
          <w:szCs w:val="28"/>
          <w:rtl w:val="true"/>
          <w:lang w:bidi="fa-IR"/>
        </w:rPr>
        <w:t>و هو روایة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للوحید الآغا باقر البهبهانی المتوفی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حفیده الآغا محمود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المعجون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فیه</w:t>
      </w:r>
      <w:r>
        <w:rPr>
          <w:rFonts w:eastAsia="IRNazanin" w:cs="IRNazanin"/>
          <w:color w:val="111111"/>
          <w:sz w:val="28"/>
          <w:szCs w:val="28"/>
          <w:rtl w:val="true"/>
          <w:lang w:bidi="fa-IR"/>
        </w:rPr>
        <w:t>.</w:t>
      </w:r>
    </w:p>
    <w:p>
      <w:pPr>
        <w:pStyle w:val="Heading3"/>
        <w:numPr>
          <w:ilvl w:val="2"/>
          <w:numId w:val="1"/>
        </w:numPr>
        <w:rPr/>
      </w:pPr>
      <w:bookmarkStart w:id="2029" w:name="__RefHeading___Toc8585716_73709187"/>
      <w:bookmarkStart w:id="2030" w:name="_Toc921"/>
      <w:bookmarkEnd w:id="2029"/>
      <w:r>
        <w:rPr/>
        <w:t>669</w:t>
      </w:r>
      <w:r>
        <w:rPr>
          <w:rtl w:val="true"/>
        </w:rPr>
        <w:t xml:space="preserve">- </w:t>
      </w:r>
      <w:r>
        <w:rPr>
          <w:rtl w:val="true"/>
        </w:rPr>
        <w:t>شرح حدیث بنا عرف الله‏</w:t>
      </w:r>
      <w:bookmarkEnd w:id="2030"/>
    </w:p>
    <w:p>
      <w:pPr>
        <w:pStyle w:val="BookText"/>
        <w:rPr/>
      </w:pPr>
      <w:r>
        <w:rPr>
          <w:rFonts w:ascii="IRNazanin" w:hAnsi="IRNazanin" w:eastAsia="IRNazanin"/>
          <w:color w:val="111111"/>
          <w:sz w:val="28"/>
          <w:sz w:val="28"/>
          <w:szCs w:val="28"/>
          <w:rtl w:val="true"/>
          <w:lang w:bidi="fa-IR"/>
        </w:rPr>
        <w:t xml:space="preserve">للشیخ أحمد بن زین الدین الأحسائی المتوفی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جوابا للشیخ مهدی، و طبع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w:t>
      </w:r>
    </w:p>
    <w:p>
      <w:pPr>
        <w:pStyle w:val="Heading3"/>
        <w:numPr>
          <w:ilvl w:val="2"/>
          <w:numId w:val="1"/>
        </w:numPr>
        <w:rPr/>
      </w:pPr>
      <w:bookmarkStart w:id="2031" w:name="__RefHeading___Toc8585718_73709187"/>
      <w:bookmarkStart w:id="2032" w:name="_Toc922"/>
      <w:bookmarkEnd w:id="2031"/>
      <w:r>
        <w:rPr/>
        <w:t>670</w:t>
      </w:r>
      <w:r>
        <w:rPr>
          <w:rtl w:val="true"/>
        </w:rPr>
        <w:t xml:space="preserve">- </w:t>
      </w:r>
      <w:r>
        <w:rPr>
          <w:rtl w:val="true"/>
        </w:rPr>
        <w:t>شرح حدیث البیضة</w:t>
      </w:r>
      <w:bookmarkEnd w:id="2032"/>
    </w:p>
    <w:p>
      <w:pPr>
        <w:pStyle w:val="BookText"/>
        <w:rPr/>
      </w:pPr>
      <w:r>
        <w:rPr>
          <w:rFonts w:ascii="IRNazanin" w:hAnsi="IRNazanin" w:eastAsia="IRNazanin"/>
          <w:color w:val="111111"/>
          <w:sz w:val="28"/>
          <w:sz w:val="28"/>
          <w:szCs w:val="28"/>
          <w:rtl w:val="true"/>
          <w:lang w:bidi="fa-IR"/>
        </w:rPr>
        <w:t xml:space="preserve">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للآغا رضی الدین بن الآغا حسین الخوانساری، أصغر من أخیه الآغا جمال الدین فارسی ألفه باسم الشاه سلطان حسین الصفوی، و ابتدأ فیه بترجمة ثقة الإسلام الکلینی و أحوال السفراء الذین عاصرهم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سعادات جاودانی حمد و ثنای قادر توانایی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w:t>
      </w:r>
      <w:r>
        <w:rPr>
          <w:rFonts w:eastAsia="IRNazanin" w:cs="IRNazanin"/>
          <w:color w:val="111111"/>
          <w:sz w:val="28"/>
          <w:szCs w:val="28"/>
          <w:rtl w:val="true"/>
          <w:lang w:bidi="fa-IR"/>
        </w:rPr>
        <w:t>.</w:t>
      </w:r>
    </w:p>
    <w:p>
      <w:pPr>
        <w:pStyle w:val="Heading3"/>
        <w:numPr>
          <w:ilvl w:val="2"/>
          <w:numId w:val="1"/>
        </w:numPr>
        <w:rPr/>
      </w:pPr>
      <w:bookmarkStart w:id="2033" w:name="__RefHeading___Toc8585720_73709187"/>
      <w:bookmarkStart w:id="2034" w:name="_Toc923"/>
      <w:bookmarkEnd w:id="2033"/>
      <w:r>
        <w:rPr/>
        <w:t>671</w:t>
      </w:r>
      <w:r>
        <w:rPr>
          <w:rtl w:val="true"/>
        </w:rPr>
        <w:t xml:space="preserve">- </w:t>
      </w:r>
      <w:r>
        <w:rPr>
          <w:rtl w:val="true"/>
        </w:rPr>
        <w:t>شرح حدیث البیضة</w:t>
      </w:r>
      <w:bookmarkEnd w:id="2034"/>
    </w:p>
    <w:p>
      <w:pPr>
        <w:pStyle w:val="BookText"/>
        <w:rPr/>
      </w:pPr>
      <w:r>
        <w:rPr>
          <w:rFonts w:ascii="IRNazanin" w:hAnsi="IRNazanin" w:eastAsia="IRNazanin"/>
          <w:color w:val="111111"/>
          <w:sz w:val="28"/>
          <w:sz w:val="28"/>
          <w:szCs w:val="28"/>
          <w:rtl w:val="true"/>
          <w:lang w:bidi="fa-IR"/>
        </w:rPr>
        <w:t>عربی عرفانی، لمحمد زمان بن محمد معصوم،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أظهر من حصن نور علمه الأحدیة إطلاقا وجده الموجود، فظهر من عنقاء العدم إلی عرصة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رسالة حل حدیث البیضة من إفادات رئیس العلم و العرفان ابن محمد معصوم محمد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حسین الشهشهانی فی طهران کما کتبه إلینا</w:t>
      </w:r>
      <w:r>
        <w:rPr>
          <w:rFonts w:eastAsia="IRNazanin" w:cs="IRNazanin"/>
          <w:color w:val="111111"/>
          <w:sz w:val="28"/>
          <w:szCs w:val="28"/>
          <w:rtl w:val="true"/>
          <w:lang w:bidi="fa-IR"/>
        </w:rPr>
        <w:t>.</w:t>
      </w:r>
    </w:p>
    <w:p>
      <w:pPr>
        <w:pStyle w:val="Heading3"/>
        <w:numPr>
          <w:ilvl w:val="2"/>
          <w:numId w:val="1"/>
        </w:numPr>
        <w:rPr/>
      </w:pPr>
      <w:bookmarkStart w:id="2035" w:name="__RefHeading___Toc8585722_73709187"/>
      <w:bookmarkStart w:id="2036" w:name="_Toc924"/>
      <w:bookmarkEnd w:id="2035"/>
      <w:r>
        <w:rPr/>
        <w:t>672</w:t>
      </w:r>
      <w:r>
        <w:rPr>
          <w:rtl w:val="true"/>
        </w:rPr>
        <w:t xml:space="preserve">- </w:t>
      </w:r>
      <w:r>
        <w:rPr>
          <w:rtl w:val="true"/>
        </w:rPr>
        <w:t>شرح حدیث تحف العقول‏</w:t>
      </w:r>
      <w:bookmarkEnd w:id="2036"/>
    </w:p>
    <w:p>
      <w:pPr>
        <w:pStyle w:val="BookText"/>
        <w:rPr/>
      </w:pPr>
      <w:r>
        <w:rPr>
          <w:rFonts w:ascii="IRNazanin" w:hAnsi="IRNazanin" w:eastAsia="IRNazanin"/>
          <w:color w:val="111111"/>
          <w:sz w:val="28"/>
          <w:sz w:val="28"/>
          <w:szCs w:val="28"/>
          <w:rtl w:val="true"/>
          <w:lang w:bidi="fa-IR"/>
        </w:rPr>
        <w:t xml:space="preserve">فی معایش العباد، المذکور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للعلامة الأنصاری، للشیخ الفقیه الحاج محمد حسن کبة البغدادی 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رأیته بخطه فی کتبه” المؤلف”</w:t>
      </w:r>
      <w:r>
        <w:rPr>
          <w:rFonts w:eastAsia="IRNazanin" w:cs="IRNazanin"/>
          <w:color w:val="111111"/>
          <w:sz w:val="28"/>
          <w:szCs w:val="28"/>
          <w:rtl w:val="true"/>
          <w:lang w:bidi="fa-IR"/>
        </w:rPr>
        <w:t>.</w:t>
      </w:r>
    </w:p>
    <w:p>
      <w:pPr>
        <w:pStyle w:val="Heading3"/>
        <w:numPr>
          <w:ilvl w:val="2"/>
          <w:numId w:val="1"/>
        </w:numPr>
        <w:rPr/>
      </w:pPr>
      <w:bookmarkStart w:id="2037" w:name="__RefHeading___Toc8585724_73709187"/>
      <w:bookmarkStart w:id="2038" w:name="_Toc925"/>
      <w:bookmarkEnd w:id="2037"/>
      <w:r>
        <w:rPr/>
        <w:t>673</w:t>
      </w:r>
      <w:r>
        <w:rPr>
          <w:rtl w:val="true"/>
        </w:rPr>
        <w:t xml:space="preserve">- </w:t>
      </w:r>
      <w:r>
        <w:rPr>
          <w:rtl w:val="true"/>
        </w:rPr>
        <w:t>شرح حدیث تعلموا الفرائض فإنها نصف العلم‏</w:t>
      </w:r>
      <w:bookmarkEnd w:id="203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إبراهیم بن محمد الموسوی الدزفولی الکرمانشاهی المولد </w:t>
      </w:r>
      <w:bookmarkStart w:id="2039" w:name="pg11719_135165"/>
    </w:p>
    <w:p>
      <w:pPr>
        <w:pStyle w:val="BookText"/>
        <w:rPr/>
      </w:pPr>
      <w:bookmarkEnd w:id="2039"/>
      <w:r>
        <w:rPr>
          <w:rFonts w:ascii="IRNazanin" w:hAnsi="IRNazanin" w:eastAsia="IRNazanin"/>
          <w:color w:val="111111"/>
          <w:sz w:val="28"/>
          <w:sz w:val="28"/>
          <w:szCs w:val="28"/>
          <w:rtl w:val="true"/>
          <w:lang w:bidi="fa-IR"/>
        </w:rPr>
        <w:t xml:space="preserve">الحائری المسکن المتوفی بعد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عندنا” آغا بزرگ” نسخه منه بخطه ضمن مجموعة من رسائله،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التخییر فی الأخیرتین بین القراءة و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کتاب الصلاة من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و قد ترجمنا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2040" w:name="__RefHeading___Toc8585726_73709187"/>
      <w:bookmarkStart w:id="2041" w:name="_Toc926"/>
      <w:bookmarkEnd w:id="2040"/>
      <w:r>
        <w:rPr/>
        <w:t>674</w:t>
      </w:r>
      <w:r>
        <w:rPr>
          <w:rtl w:val="true"/>
        </w:rPr>
        <w:t xml:space="preserve">- </w:t>
      </w:r>
      <w:r>
        <w:rPr>
          <w:rtl w:val="true"/>
        </w:rPr>
        <w:t>شرح حدیث تمثیل أمیر المؤمنین</w:t>
      </w:r>
      <w:r>
        <w:rPr>
          <w:rtl w:val="true"/>
        </w:rPr>
        <w:t xml:space="preserve">- </w:t>
      </w:r>
      <w:r>
        <w:rPr>
          <w:rtl w:val="true"/>
        </w:rPr>
        <w:t>ع</w:t>
      </w:r>
      <w:r>
        <w:rPr>
          <w:rtl w:val="true"/>
        </w:rPr>
        <w:t xml:space="preserve">- </w:t>
      </w:r>
      <w:r>
        <w:rPr>
          <w:rtl w:val="true"/>
        </w:rPr>
        <w:t>بسورة التوحید</w:t>
      </w:r>
      <w:bookmarkEnd w:id="2041"/>
    </w:p>
    <w:p>
      <w:pPr>
        <w:pStyle w:val="BookText"/>
        <w:rPr/>
      </w:pPr>
      <w:r>
        <w:rPr>
          <w:rFonts w:ascii="IRNazanin" w:hAnsi="IRNazanin" w:eastAsia="IRNazanin"/>
          <w:color w:val="111111"/>
          <w:sz w:val="28"/>
          <w:sz w:val="28"/>
          <w:szCs w:val="28"/>
          <w:rtl w:val="true"/>
          <w:lang w:bidi="fa-IR"/>
        </w:rPr>
        <w:t xml:space="preserve">للمحقق المیر الداماد المتوفی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و نسخه عصر المؤلف التی هی بخط تلمیذه الشیخ محمد الخراسانی الجنابذی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رضا 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هی منضمة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للمؤلف نفسه و بخط ذلک الکاتب أیضا، فرغ من کتابتها غرة محرم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قرأها التلمیذ علی المصنف فکتب له إجازة بخطه بعد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یقرب من مائة و خمسین بیتا،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کله لصانع الوجود کله، و الصلاة أفضلها علی أفضل الرسل و آله،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فأیها الصدیق الماحض و الخلیل الناهض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بدأ أولا بذکر عدة روایات فی أن‏ قُلْ هُوَ اللَّهُ أَحَدٌ ثلث القرآن، ثم أورد الأحادیث عن النبی  صلی الله علیه و آله  فی أن مثل علی فی هذه الأمة مثل‏ 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تألیفه سنة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042" w:name="__RefHeading___Toc8585728_73709187"/>
      <w:bookmarkStart w:id="2043" w:name="_Toc927"/>
      <w:bookmarkEnd w:id="2042"/>
      <w:r>
        <w:rPr/>
        <w:t>675</w:t>
      </w:r>
      <w:r>
        <w:rPr>
          <w:rtl w:val="true"/>
        </w:rPr>
        <w:t xml:space="preserve">- </w:t>
      </w:r>
      <w:r>
        <w:rPr>
          <w:rtl w:val="true"/>
        </w:rPr>
        <w:t>شرح حدیث التوحید</w:t>
      </w:r>
      <w:bookmarkEnd w:id="2043"/>
    </w:p>
    <w:p>
      <w:pPr>
        <w:pStyle w:val="BookText"/>
        <w:rPr/>
      </w:pPr>
      <w:r>
        <w:rPr>
          <w:rFonts w:ascii="IRNazanin" w:hAnsi="IRNazanin" w:eastAsia="IRNazanin"/>
          <w:color w:val="111111"/>
          <w:sz w:val="28"/>
          <w:sz w:val="28"/>
          <w:szCs w:val="28"/>
          <w:rtl w:val="true"/>
          <w:lang w:bidi="fa-IR"/>
        </w:rPr>
        <w:t xml:space="preserve">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ظاهره فی باطنه و باطنه فی ظاهره، ظاهره موصوف لا یری، و باطنه موجود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 للشیخ محمد بن علی بن محمد بن أحمد آل عبد الجبار القطیفی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نحمده علی جزیل إحسانه و نعمائه، و نصلی علی صفوة خلقه و أمنائه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ألفه بأمر الشیخ مبارک بن علی بن حمیدان معبرا عنه بشیخنا أدام الله بقائه، و فرغ منه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مشکور الحولاوی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هی بخط تلمیذ المؤلف الشیخ یحیی بن عبد العزیز بن محمد علی کتبها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bookmarkStart w:id="2044" w:name="pg11719_135166"/>
    </w:p>
    <w:p>
      <w:pPr>
        <w:pStyle w:val="Heading3"/>
        <w:numPr>
          <w:ilvl w:val="2"/>
          <w:numId w:val="1"/>
        </w:numPr>
        <w:rPr/>
      </w:pPr>
      <w:bookmarkStart w:id="2045" w:name="__RefHeading___Toc8585730_73709187"/>
      <w:bookmarkStart w:id="2046" w:name="_Toc928"/>
      <w:bookmarkEnd w:id="2044"/>
      <w:bookmarkEnd w:id="2045"/>
      <w:r>
        <w:rPr/>
        <w:t>676</w:t>
      </w:r>
      <w:r>
        <w:rPr>
          <w:rtl w:val="true"/>
        </w:rPr>
        <w:t xml:space="preserve">- </w:t>
      </w:r>
      <w:r>
        <w:rPr>
          <w:rtl w:val="true"/>
        </w:rPr>
        <w:t>شرح الحدیث الثانی عشر من کتاب الخصال‏</w:t>
      </w:r>
      <w:bookmarkEnd w:id="2046"/>
    </w:p>
    <w:p>
      <w:pPr>
        <w:pStyle w:val="BookText"/>
        <w:rPr/>
      </w:pPr>
      <w:r>
        <w:rPr>
          <w:rFonts w:ascii="IRNazanin" w:hAnsi="IRNazanin" w:eastAsia="IRNazanin"/>
          <w:color w:val="111111"/>
          <w:sz w:val="28"/>
          <w:sz w:val="28"/>
          <w:szCs w:val="28"/>
          <w:rtl w:val="true"/>
          <w:lang w:bidi="fa-IR"/>
        </w:rPr>
        <w:t xml:space="preserve">للحاج المولی محمد المشهدی تلمیذ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التواریخ</w:t>
      </w:r>
      <w:r>
        <w:rPr>
          <w:rFonts w:eastAsia="IRNazanin" w:cs="IRNazanin"/>
          <w:color w:val="111111"/>
          <w:sz w:val="28"/>
          <w:szCs w:val="28"/>
          <w:rtl w:val="true"/>
          <w:lang w:bidi="fa-IR"/>
        </w:rPr>
        <w:t>).</w:t>
      </w:r>
    </w:p>
    <w:p>
      <w:pPr>
        <w:pStyle w:val="Heading3"/>
        <w:numPr>
          <w:ilvl w:val="2"/>
          <w:numId w:val="1"/>
        </w:numPr>
        <w:rPr/>
      </w:pPr>
      <w:bookmarkStart w:id="2047" w:name="__RefHeading___Toc8585732_73709187"/>
      <w:bookmarkStart w:id="2048" w:name="_Toc929"/>
      <w:bookmarkEnd w:id="2047"/>
      <w:r>
        <w:rPr/>
        <w:t>677</w:t>
      </w:r>
      <w:r>
        <w:rPr>
          <w:rtl w:val="true"/>
        </w:rPr>
        <w:t xml:space="preserve">- </w:t>
      </w:r>
      <w:r>
        <w:rPr>
          <w:rtl w:val="true"/>
        </w:rPr>
        <w:t>شرح حدیث الثقلین‏</w:t>
      </w:r>
      <w:bookmarkEnd w:id="2048"/>
    </w:p>
    <w:p>
      <w:pPr>
        <w:pStyle w:val="BookText"/>
        <w:rPr/>
      </w:pPr>
      <w:r>
        <w:rPr>
          <w:rFonts w:ascii="IRNazanin" w:hAnsi="IRNazanin" w:eastAsia="IRNazanin"/>
          <w:color w:val="111111"/>
          <w:sz w:val="28"/>
          <w:sz w:val="28"/>
          <w:szCs w:val="28"/>
          <w:rtl w:val="true"/>
          <w:lang w:bidi="fa-IR"/>
        </w:rPr>
        <w:t>للأمیر سبحان علی خان الهندی المتوفی سنة بضع و ستین و مائتین و ألف،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أرباب بصیرت که یوم میثاق چشم ادراکشان بکحل الجواهر حق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w:t>
      </w:r>
    </w:p>
    <w:p>
      <w:pPr>
        <w:pStyle w:val="Heading3"/>
        <w:numPr>
          <w:ilvl w:val="2"/>
          <w:numId w:val="1"/>
        </w:numPr>
        <w:rPr/>
      </w:pPr>
      <w:bookmarkStart w:id="2049" w:name="__RefHeading___Toc8585734_73709187"/>
      <w:bookmarkStart w:id="2050" w:name="_Toc930"/>
      <w:bookmarkEnd w:id="2049"/>
      <w:r>
        <w:rPr/>
        <w:t>678</w:t>
      </w:r>
      <w:r>
        <w:rPr>
          <w:rtl w:val="true"/>
        </w:rPr>
        <w:t xml:space="preserve">- </w:t>
      </w:r>
      <w:r>
        <w:rPr>
          <w:rtl w:val="true"/>
        </w:rPr>
        <w:t>شرح الحدیث النبوی ثلاث مهلکات و ثلاث منجیات‏</w:t>
      </w:r>
      <w:bookmarkEnd w:id="2050"/>
    </w:p>
    <w:p>
      <w:pPr>
        <w:pStyle w:val="BookText"/>
        <w:rPr/>
      </w:pPr>
      <w:r>
        <w:rPr>
          <w:rFonts w:ascii="IRNazanin" w:hAnsi="IRNazanin" w:eastAsia="IRNazanin"/>
          <w:color w:val="111111"/>
          <w:sz w:val="28"/>
          <w:sz w:val="28"/>
          <w:szCs w:val="28"/>
          <w:rtl w:val="true"/>
          <w:lang w:bidi="fa-IR"/>
        </w:rPr>
        <w:t xml:space="preserve">للمولی کمال الدین عبد الرزاق بن جلال الدین الکاشانی المتوفی سنة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w:t>
      </w:r>
    </w:p>
    <w:p>
      <w:pPr>
        <w:pStyle w:val="Heading3"/>
        <w:numPr>
          <w:ilvl w:val="2"/>
          <w:numId w:val="1"/>
        </w:numPr>
        <w:rPr/>
      </w:pPr>
      <w:bookmarkStart w:id="2051" w:name="__RefHeading___Toc8585736_73709187"/>
      <w:bookmarkStart w:id="2052" w:name="_Toc931"/>
      <w:bookmarkEnd w:id="2051"/>
      <w:r>
        <w:rPr>
          <w:rtl w:val="true"/>
        </w:rPr>
        <w:t>شرح حدیث جسد المیت و إنه یبلی‏</w:t>
      </w:r>
      <w:bookmarkEnd w:id="2052"/>
    </w:p>
    <w:p>
      <w:pPr>
        <w:pStyle w:val="BookText"/>
        <w:rPr/>
      </w:pPr>
      <w:r>
        <w:rPr>
          <w:rFonts w:ascii="IRNazanin" w:hAnsi="IRNazanin" w:eastAsia="IRNazanin"/>
          <w:color w:val="111111"/>
          <w:sz w:val="28"/>
          <w:sz w:val="28"/>
          <w:szCs w:val="28"/>
          <w:rtl w:val="true"/>
          <w:lang w:bidi="fa-IR"/>
        </w:rPr>
        <w:t>للشیخ أحمد الأحسائی، مر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إن المیت یبلی فی ص </w:t>
      </w:r>
      <w:r>
        <w:rPr>
          <w:rFonts w:eastAsia="IRNazanin" w:cs="IRNazanin"/>
          <w:color w:val="111111"/>
          <w:sz w:val="28"/>
          <w:szCs w:val="28"/>
          <w:lang w:bidi="fa-IR"/>
        </w:rPr>
        <w:t>189</w:t>
      </w:r>
    </w:p>
    <w:p>
      <w:pPr>
        <w:pStyle w:val="Heading3"/>
        <w:numPr>
          <w:ilvl w:val="2"/>
          <w:numId w:val="1"/>
        </w:numPr>
        <w:rPr/>
      </w:pPr>
      <w:bookmarkStart w:id="2053" w:name="__RefHeading___Toc8585738_73709187"/>
      <w:bookmarkStart w:id="2054" w:name="_Toc932"/>
      <w:bookmarkEnd w:id="2053"/>
      <w:r>
        <w:rPr/>
        <w:t>679</w:t>
      </w:r>
      <w:r>
        <w:rPr>
          <w:rtl w:val="true"/>
        </w:rPr>
        <w:t xml:space="preserve">- </w:t>
      </w:r>
      <w:r>
        <w:rPr>
          <w:rtl w:val="true"/>
        </w:rPr>
        <w:t>شرح حدیث جسد المیت و إنه یبلی الا طینته‏</w:t>
      </w:r>
      <w:bookmarkEnd w:id="2054"/>
    </w:p>
    <w:p>
      <w:pPr>
        <w:pStyle w:val="BookText"/>
        <w:rPr/>
      </w:pPr>
      <w:r>
        <w:rPr>
          <w:rFonts w:ascii="IRNazanin" w:hAnsi="IRNazanin" w:eastAsia="IRNazanin"/>
          <w:color w:val="111111"/>
          <w:sz w:val="28"/>
          <w:sz w:val="28"/>
          <w:szCs w:val="28"/>
          <w:rtl w:val="true"/>
          <w:lang w:bidi="fa-IR"/>
        </w:rPr>
        <w:t xml:space="preserve">للمولی أحمد بن مهدی النراقی المتوفی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بلی المیت أی أفنته و هو کنایة عن ذهاب بعض 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غیر أنه کتب علیها أنه لوالده</w:t>
      </w:r>
      <w:r>
        <w:rPr>
          <w:rFonts w:eastAsia="IRNazanin" w:cs="IRNazanin"/>
          <w:color w:val="111111"/>
          <w:sz w:val="28"/>
          <w:szCs w:val="28"/>
          <w:rtl w:val="true"/>
          <w:lang w:bidi="fa-IR"/>
        </w:rPr>
        <w:t>.</w:t>
      </w:r>
    </w:p>
    <w:p>
      <w:pPr>
        <w:pStyle w:val="Heading3"/>
        <w:numPr>
          <w:ilvl w:val="2"/>
          <w:numId w:val="1"/>
        </w:numPr>
        <w:rPr/>
      </w:pPr>
      <w:bookmarkStart w:id="2055" w:name="__RefHeading___Toc8585740_73709187"/>
      <w:bookmarkStart w:id="2056" w:name="_Toc933"/>
      <w:bookmarkEnd w:id="2055"/>
      <w:r>
        <w:rPr/>
        <w:t>680</w:t>
      </w:r>
      <w:r>
        <w:rPr>
          <w:rtl w:val="true"/>
        </w:rPr>
        <w:t xml:space="preserve">- </w:t>
      </w:r>
      <w:r>
        <w:rPr>
          <w:rtl w:val="true"/>
        </w:rPr>
        <w:t>شرح حدیث جنود العقل و الجهل‏</w:t>
      </w:r>
      <w:bookmarkEnd w:id="2056"/>
    </w:p>
    <w:p>
      <w:pPr>
        <w:pStyle w:val="BookText"/>
        <w:rPr/>
      </w:pPr>
      <w:r>
        <w:rPr>
          <w:rFonts w:ascii="IRNazanin" w:hAnsi="IRNazanin" w:eastAsia="IRNazanin"/>
          <w:color w:val="111111"/>
          <w:sz w:val="28"/>
          <w:sz w:val="28"/>
          <w:szCs w:val="28"/>
          <w:rtl w:val="true"/>
          <w:lang w:bidi="fa-IR"/>
        </w:rPr>
        <w:t>من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شرح مبسوط فی أکثر من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حسینیة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2057" w:name="__RefHeading___Toc8585742_73709187"/>
      <w:bookmarkStart w:id="2058" w:name="_Toc934"/>
      <w:bookmarkEnd w:id="2057"/>
      <w:r>
        <w:rPr/>
        <w:t>681</w:t>
      </w:r>
      <w:r>
        <w:rPr>
          <w:rtl w:val="true"/>
        </w:rPr>
        <w:t xml:space="preserve">- </w:t>
      </w:r>
      <w:r>
        <w:rPr>
          <w:rtl w:val="true"/>
        </w:rPr>
        <w:t>شرح حدیث حبب إلی من دنیاکم ثلاث‏</w:t>
      </w:r>
      <w:bookmarkEnd w:id="205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حسین بن عبد الصمد الحارثی العاملی، والد الشیخ البهائی، رأیته ضمن مجموعة من رسائله بخط العلامة النقی الشیخ علی القمی کتبها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یزید علی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bookmarkStart w:id="2059" w:name="pg11719_135167"/>
    </w:p>
    <w:p>
      <w:pPr>
        <w:pStyle w:val="Heading3"/>
        <w:numPr>
          <w:ilvl w:val="2"/>
          <w:numId w:val="1"/>
        </w:numPr>
        <w:rPr/>
      </w:pPr>
      <w:bookmarkStart w:id="2060" w:name="__RefHeading___Toc8585744_73709187"/>
      <w:bookmarkStart w:id="2061" w:name="_Toc935"/>
      <w:bookmarkEnd w:id="2059"/>
      <w:bookmarkEnd w:id="2060"/>
      <w:r>
        <w:rPr>
          <w:rtl w:val="true"/>
        </w:rPr>
        <w:t>شرح حدیث حدوث الأسماء</w:t>
      </w:r>
      <w:bookmarkEnd w:id="2061"/>
    </w:p>
    <w:p>
      <w:pPr>
        <w:pStyle w:val="BookText"/>
        <w:rPr/>
      </w:pPr>
      <w:r>
        <w:rPr>
          <w:rFonts w:ascii="IRNazanin" w:hAnsi="IRNazanin" w:eastAsia="IRNazanin"/>
          <w:color w:val="111111"/>
          <w:sz w:val="28"/>
          <w:sz w:val="28"/>
          <w:szCs w:val="28"/>
          <w:rtl w:val="true"/>
          <w:lang w:bidi="fa-IR"/>
        </w:rPr>
        <w:t xml:space="preserve">المذکور فی أول باب حدوث الأسماء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الأسماء</w:t>
      </w:r>
      <w:r>
        <w:rPr>
          <w:rFonts w:eastAsia="IRNazanin" w:cs="IRNazanin"/>
          <w:color w:val="111111"/>
          <w:sz w:val="28"/>
          <w:szCs w:val="28"/>
          <w:rtl w:val="true"/>
          <w:lang w:bidi="fa-IR"/>
        </w:rPr>
        <w:t>.</w:t>
      </w:r>
    </w:p>
    <w:p>
      <w:pPr>
        <w:pStyle w:val="Heading3"/>
        <w:numPr>
          <w:ilvl w:val="2"/>
          <w:numId w:val="1"/>
        </w:numPr>
        <w:rPr/>
      </w:pPr>
      <w:bookmarkStart w:id="2062" w:name="__RefHeading___Toc8585746_73709187"/>
      <w:bookmarkStart w:id="2063" w:name="_Toc936"/>
      <w:bookmarkEnd w:id="2062"/>
      <w:r>
        <w:rPr/>
        <w:t>682</w:t>
      </w:r>
      <w:r>
        <w:rPr>
          <w:rtl w:val="true"/>
        </w:rPr>
        <w:t xml:space="preserve">- </w:t>
      </w:r>
      <w:r>
        <w:rPr>
          <w:rtl w:val="true"/>
        </w:rPr>
        <w:t>شرح حدیث حسین منی و أنا من حسین‏</w:t>
      </w:r>
      <w:bookmarkEnd w:id="2063"/>
    </w:p>
    <w:p>
      <w:pPr>
        <w:pStyle w:val="BookText"/>
        <w:rPr/>
      </w:pPr>
      <w:r>
        <w:rPr>
          <w:rFonts w:ascii="IRNazanin" w:hAnsi="IRNazanin" w:eastAsia="IRNazanin"/>
          <w:color w:val="111111"/>
          <w:sz w:val="28"/>
          <w:sz w:val="28"/>
          <w:szCs w:val="28"/>
          <w:rtl w:val="true"/>
          <w:lang w:bidi="fa-IR"/>
        </w:rPr>
        <w:t>للمیرزا محمد الهندی المعروف بالأخباری، تلمیذ سید العلماء السید حسین بن السید دلدار علی النقوی</w:t>
      </w:r>
      <w:r>
        <w:rPr>
          <w:rFonts w:eastAsia="IRNazanin" w:cs="IRNazanin"/>
          <w:color w:val="111111"/>
          <w:sz w:val="28"/>
          <w:szCs w:val="28"/>
          <w:rtl w:val="true"/>
          <w:lang w:bidi="fa-IR"/>
        </w:rPr>
        <w:t>.</w:t>
      </w:r>
    </w:p>
    <w:p>
      <w:pPr>
        <w:pStyle w:val="Heading3"/>
        <w:numPr>
          <w:ilvl w:val="2"/>
          <w:numId w:val="1"/>
        </w:numPr>
        <w:rPr/>
      </w:pPr>
      <w:bookmarkStart w:id="2064" w:name="__RefHeading___Toc8585748_73709187"/>
      <w:bookmarkStart w:id="2065" w:name="_Toc937"/>
      <w:bookmarkEnd w:id="2064"/>
      <w:r>
        <w:rPr/>
        <w:t>683</w:t>
      </w:r>
      <w:r>
        <w:rPr>
          <w:rtl w:val="true"/>
        </w:rPr>
        <w:t xml:space="preserve">- </w:t>
      </w:r>
      <w:r>
        <w:rPr>
          <w:rtl w:val="true"/>
        </w:rPr>
        <w:t>شرح حدیث حسین منی و أنا من حسین‏</w:t>
      </w:r>
      <w:bookmarkEnd w:id="2065"/>
    </w:p>
    <w:p>
      <w:pPr>
        <w:pStyle w:val="BookText"/>
        <w:rPr/>
      </w:pPr>
      <w:r>
        <w:rPr>
          <w:rFonts w:ascii="IRNazanin" w:hAnsi="IRNazanin" w:eastAsia="IRNazanin"/>
          <w:color w:val="111111"/>
          <w:sz w:val="28"/>
          <w:sz w:val="28"/>
          <w:szCs w:val="28"/>
          <w:rtl w:val="true"/>
          <w:lang w:bidi="fa-IR"/>
        </w:rPr>
        <w:t xml:space="preserve">للسید محمد بن السید دلدار علی فارسی مطبوع کما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راجه فیض‏آباد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 المرسل لنا</w:t>
      </w:r>
      <w:r>
        <w:rPr>
          <w:rFonts w:eastAsia="IRNazanin" w:cs="IRNazanin"/>
          <w:color w:val="111111"/>
          <w:sz w:val="28"/>
          <w:szCs w:val="28"/>
          <w:rtl w:val="true"/>
          <w:lang w:bidi="fa-IR"/>
        </w:rPr>
        <w:t>.</w:t>
      </w:r>
    </w:p>
    <w:p>
      <w:pPr>
        <w:pStyle w:val="Heading3"/>
        <w:numPr>
          <w:ilvl w:val="2"/>
          <w:numId w:val="1"/>
        </w:numPr>
        <w:rPr/>
      </w:pPr>
      <w:bookmarkStart w:id="2066" w:name="__RefHeading___Toc8585750_73709187"/>
      <w:bookmarkStart w:id="2067" w:name="_Toc938"/>
      <w:bookmarkEnd w:id="2066"/>
      <w:r>
        <w:rPr/>
        <w:t>684</w:t>
      </w:r>
      <w:r>
        <w:rPr>
          <w:rtl w:val="true"/>
        </w:rPr>
        <w:t xml:space="preserve">- </w:t>
      </w:r>
      <w:r>
        <w:rPr>
          <w:rtl w:val="true"/>
        </w:rPr>
        <w:t>شرح حدیث الحقیقة و الخمس کلمات فیه‏</w:t>
      </w:r>
      <w:bookmarkEnd w:id="2067"/>
    </w:p>
    <w:p>
      <w:pPr>
        <w:pStyle w:val="BookText"/>
        <w:rPr/>
      </w:pPr>
      <w:r>
        <w:rPr>
          <w:rFonts w:ascii="IRNazanin" w:hAnsi="IRNazanin" w:eastAsia="IRNazanin"/>
          <w:color w:val="111111"/>
          <w:sz w:val="28"/>
          <w:sz w:val="28"/>
          <w:szCs w:val="28"/>
          <w:rtl w:val="true"/>
          <w:lang w:bidi="fa-IR"/>
        </w:rPr>
        <w:t xml:space="preserve">منسوب إلی العلامة الحلی جمال الدین أبی منصور الحسن بن یوسف بن المطهر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نطق ذاته بصفاته، و حجب صفاته بأفعاله،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التمس منی أخ فی الدین أن أکتب رسالة موجزة فی شرح کلام سید الوصیین ع إلخ طبع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الظاهر بل المقطوع به کذب النسبة کما یتضح ذلک لکل من له معرفة بکلمات العلامة و طریقته، لا سیما و إن فهرس مؤلفاته موجود و مضبوط و لیس فیه أثر لهذا الکتاب فلعله للمولی جلال الدوانی لأنه یحیل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خلق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معبرا عنه بشرح الکلمات الخمس لأمیر المؤمنین ع‏</w:t>
      </w:r>
    </w:p>
    <w:p>
      <w:pPr>
        <w:pStyle w:val="Heading3"/>
        <w:numPr>
          <w:ilvl w:val="2"/>
          <w:numId w:val="1"/>
        </w:numPr>
        <w:rPr/>
      </w:pPr>
      <w:bookmarkStart w:id="2068" w:name="__RefHeading___Toc8585752_73709187"/>
      <w:bookmarkStart w:id="2069" w:name="_Toc939"/>
      <w:bookmarkEnd w:id="2068"/>
      <w:r>
        <w:rPr/>
        <w:t>685</w:t>
      </w:r>
      <w:r>
        <w:rPr>
          <w:rtl w:val="true"/>
        </w:rPr>
        <w:t xml:space="preserve">- </w:t>
      </w:r>
      <w:r>
        <w:rPr>
          <w:rtl w:val="true"/>
        </w:rPr>
        <w:t>شرح حدیث الحقیقة</w:t>
      </w:r>
      <w:bookmarkEnd w:id="2069"/>
    </w:p>
    <w:p>
      <w:pPr>
        <w:pStyle w:val="BookText"/>
        <w:rPr/>
      </w:pPr>
      <w:r>
        <w:rPr>
          <w:rFonts w:ascii="IRNazanin" w:hAnsi="IRNazanin" w:eastAsia="IRNazanin"/>
          <w:color w:val="111111"/>
          <w:sz w:val="28"/>
          <w:sz w:val="28"/>
          <w:szCs w:val="28"/>
          <w:rtl w:val="true"/>
          <w:lang w:bidi="fa-IR"/>
        </w:rPr>
        <w:t xml:space="preserve">للمولی محمد حسین بن الآغا باقر البروجردی، ذکره ولده الآغا نور الدین علی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الجلی</w:t>
      </w:r>
      <w:r>
        <w:rPr>
          <w:rFonts w:eastAsia="IRNazanin" w:cs="IRNazanin"/>
          <w:color w:val="111111"/>
          <w:sz w:val="28"/>
          <w:szCs w:val="28"/>
          <w:rtl w:val="true"/>
          <w:lang w:bidi="fa-IR"/>
        </w:rPr>
        <w:t>)</w:t>
      </w:r>
    </w:p>
    <w:p>
      <w:pPr>
        <w:pStyle w:val="Heading3"/>
        <w:numPr>
          <w:ilvl w:val="2"/>
          <w:numId w:val="1"/>
        </w:numPr>
        <w:rPr/>
      </w:pPr>
      <w:bookmarkStart w:id="2070" w:name="__RefHeading___Toc8585754_73709187"/>
      <w:bookmarkStart w:id="2071" w:name="_Toc940"/>
      <w:bookmarkEnd w:id="2070"/>
      <w:r>
        <w:rPr/>
        <w:t>686</w:t>
      </w:r>
      <w:r>
        <w:rPr>
          <w:rtl w:val="true"/>
        </w:rPr>
        <w:t xml:space="preserve">- </w:t>
      </w:r>
      <w:r>
        <w:rPr>
          <w:rtl w:val="true"/>
        </w:rPr>
        <w:t>شرح حدیث الحقیقة</w:t>
      </w:r>
      <w:bookmarkEnd w:id="2071"/>
    </w:p>
    <w:p>
      <w:pPr>
        <w:pStyle w:val="BookText"/>
        <w:rPr/>
      </w:pPr>
      <w:r>
        <w:rPr>
          <w:rFonts w:ascii="IRNazanin" w:hAnsi="IRNazanin" w:eastAsia="IRNazanin"/>
          <w:color w:val="111111"/>
          <w:sz w:val="28"/>
          <w:sz w:val="28"/>
          <w:szCs w:val="28"/>
          <w:rtl w:val="true"/>
          <w:lang w:bidi="fa-IR"/>
        </w:rPr>
        <w:t xml:space="preserve">للمولی عبد الرحیم بن محمد یونس الدماوندی الأصفهانی مجاور المشهد الحسینی و المتوفی فی حدود سنة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مدرج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أسرار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فی کربلاء</w:t>
      </w:r>
    </w:p>
    <w:p>
      <w:pPr>
        <w:pStyle w:val="Heading3"/>
        <w:numPr>
          <w:ilvl w:val="2"/>
          <w:numId w:val="1"/>
        </w:numPr>
        <w:rPr/>
      </w:pPr>
      <w:bookmarkStart w:id="2072" w:name="__RefHeading___Toc8585756_73709187"/>
      <w:bookmarkStart w:id="2073" w:name="_Toc941"/>
      <w:bookmarkEnd w:id="2072"/>
      <w:r>
        <w:rPr/>
        <w:t>687</w:t>
      </w:r>
      <w:r>
        <w:rPr>
          <w:rtl w:val="true"/>
        </w:rPr>
        <w:t xml:space="preserve">- </w:t>
      </w:r>
      <w:r>
        <w:rPr>
          <w:rtl w:val="true"/>
        </w:rPr>
        <w:t>شرح حدیث الحقیقة</w:t>
      </w:r>
      <w:bookmarkEnd w:id="207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الرزاق بن علی بن الحسین اللاهیجی القمی المتوفی سنة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علی‏ </w:t>
      </w:r>
      <w:bookmarkStart w:id="2074" w:name="pg11719_135168"/>
    </w:p>
    <w:p>
      <w:pPr>
        <w:pStyle w:val="BookText"/>
        <w:rPr/>
      </w:pPr>
      <w:bookmarkEnd w:id="2074"/>
      <w:r>
        <w:rPr>
          <w:rFonts w:ascii="IRNazanin" w:hAnsi="IRNazanin" w:eastAsia="IRNazanin"/>
          <w:color w:val="111111"/>
          <w:sz w:val="28"/>
          <w:sz w:val="28"/>
          <w:szCs w:val="28"/>
          <w:rtl w:val="true"/>
          <w:lang w:bidi="fa-IR"/>
        </w:rPr>
        <w:t xml:space="preserve">نسخه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عبد الحسین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بکربلاء أنه للمولی عبد الرزاق الکاشانی، و کذا علی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خراسان من وقف الحاج عماد الفهرسی‏</w:t>
      </w:r>
    </w:p>
    <w:p>
      <w:pPr>
        <w:pStyle w:val="Heading3"/>
        <w:numPr>
          <w:ilvl w:val="2"/>
          <w:numId w:val="1"/>
        </w:numPr>
        <w:rPr/>
      </w:pPr>
      <w:bookmarkStart w:id="2075" w:name="__RefHeading___Toc8585758_73709187"/>
      <w:bookmarkStart w:id="2076" w:name="_Toc942"/>
      <w:bookmarkEnd w:id="2075"/>
      <w:r>
        <w:rPr/>
        <w:t>688</w:t>
      </w:r>
      <w:r>
        <w:rPr>
          <w:rtl w:val="true"/>
        </w:rPr>
        <w:t xml:space="preserve">- </w:t>
      </w:r>
      <w:r>
        <w:rPr>
          <w:rtl w:val="true"/>
        </w:rPr>
        <w:t>شرح حدیث الحقیقة</w:t>
      </w:r>
      <w:bookmarkEnd w:id="2076"/>
    </w:p>
    <w:p>
      <w:pPr>
        <w:pStyle w:val="BookText"/>
        <w:rPr/>
      </w:pPr>
      <w:r>
        <w:rPr>
          <w:rFonts w:ascii="IRNazanin" w:hAnsi="IRNazanin" w:eastAsia="IRNazanin"/>
          <w:color w:val="111111"/>
          <w:sz w:val="28"/>
          <w:sz w:val="28"/>
          <w:szCs w:val="28"/>
          <w:rtl w:val="true"/>
          <w:lang w:bidi="fa-IR"/>
        </w:rPr>
        <w:t xml:space="preserve">للمیرزا محمد بن سلیمان التنکابنی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یظهر من فهرس کتبه أن له شرحا آخر علی هذا الحدیث أیضا</w:t>
      </w:r>
    </w:p>
    <w:p>
      <w:pPr>
        <w:pStyle w:val="Heading3"/>
        <w:numPr>
          <w:ilvl w:val="2"/>
          <w:numId w:val="1"/>
        </w:numPr>
        <w:rPr/>
      </w:pPr>
      <w:bookmarkStart w:id="2077" w:name="__RefHeading___Toc8585760_73709187"/>
      <w:bookmarkStart w:id="2078" w:name="_Toc943"/>
      <w:bookmarkEnd w:id="2077"/>
      <w:r>
        <w:rPr>
          <w:rtl w:val="true"/>
        </w:rPr>
        <w:t>شرح حدیث الحقیقة</w:t>
      </w:r>
      <w:bookmarkEnd w:id="2078"/>
    </w:p>
    <w:p>
      <w:pPr>
        <w:pStyle w:val="BookText"/>
        <w:rPr/>
      </w:pPr>
      <w:r>
        <w:rPr>
          <w:rFonts w:ascii="IRNazanin" w:hAnsi="IRNazanin" w:eastAsia="IRNazanin"/>
          <w:color w:val="111111"/>
          <w:sz w:val="28"/>
          <w:sz w:val="28"/>
          <w:szCs w:val="28"/>
          <w:rtl w:val="true"/>
          <w:lang w:bidi="fa-IR"/>
        </w:rPr>
        <w:t>للشیخ عز الدین محمود بن علی بن أبی طاهر الکاشانی، مختصر فی أربع صحائف،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کمیل بن زیاد إلخ رأیته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الکمیلیة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p>
    <w:p>
      <w:pPr>
        <w:pStyle w:val="Heading3"/>
        <w:numPr>
          <w:ilvl w:val="2"/>
          <w:numId w:val="1"/>
        </w:numPr>
        <w:rPr/>
      </w:pPr>
      <w:bookmarkStart w:id="2079" w:name="__RefHeading___Toc8585762_73709187"/>
      <w:bookmarkStart w:id="2080" w:name="_Toc944"/>
      <w:bookmarkEnd w:id="2079"/>
      <w:r>
        <w:rPr/>
        <w:t>689</w:t>
      </w:r>
      <w:r>
        <w:rPr>
          <w:rtl w:val="true"/>
        </w:rPr>
        <w:t xml:space="preserve">- </w:t>
      </w:r>
      <w:r>
        <w:rPr>
          <w:rtl w:val="true"/>
        </w:rPr>
        <w:t>شرح حدیث الحقیقة</w:t>
      </w:r>
      <w:bookmarkEnd w:id="2080"/>
    </w:p>
    <w:p>
      <w:pPr>
        <w:pStyle w:val="BookText"/>
        <w:rPr/>
      </w:pPr>
      <w:r>
        <w:rPr>
          <w:rFonts w:ascii="IRNazanin" w:hAnsi="IRNazanin" w:eastAsia="IRNazanin"/>
          <w:color w:val="111111"/>
          <w:sz w:val="28"/>
          <w:sz w:val="28"/>
          <w:szCs w:val="28"/>
          <w:rtl w:val="true"/>
          <w:lang w:bidi="fa-IR"/>
        </w:rPr>
        <w:t xml:space="preserve">لمظفر علی شاه الکرمانشاهی المتوفی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 أجزاء مثنویة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الأسرار</w:t>
      </w:r>
      <w:r>
        <w:rPr>
          <w:rFonts w:eastAsia="IRNazanin" w:cs="IRNazanin"/>
          <w:color w:val="111111"/>
          <w:sz w:val="28"/>
          <w:szCs w:val="28"/>
          <w:rtl w:val="true"/>
          <w:lang w:bidi="fa-IR"/>
        </w:rPr>
        <w:t>)</w:t>
      </w:r>
    </w:p>
    <w:p>
      <w:pPr>
        <w:pStyle w:val="Heading3"/>
        <w:numPr>
          <w:ilvl w:val="2"/>
          <w:numId w:val="1"/>
        </w:numPr>
        <w:rPr/>
      </w:pPr>
      <w:bookmarkStart w:id="2081" w:name="__RefHeading___Toc8585764_73709187"/>
      <w:bookmarkStart w:id="2082" w:name="_Toc945"/>
      <w:bookmarkEnd w:id="2081"/>
      <w:r>
        <w:rPr/>
        <w:t>690</w:t>
      </w:r>
      <w:r>
        <w:rPr>
          <w:rtl w:val="true"/>
        </w:rPr>
        <w:t xml:space="preserve">- </w:t>
      </w:r>
      <w:r>
        <w:rPr>
          <w:rtl w:val="true"/>
        </w:rPr>
        <w:t>شرح حدیث الحقیقة</w:t>
      </w:r>
      <w:bookmarkEnd w:id="2082"/>
    </w:p>
    <w:p>
      <w:pPr>
        <w:pStyle w:val="BookText"/>
        <w:rPr/>
      </w:pPr>
      <w:r>
        <w:rPr>
          <w:rFonts w:ascii="IRNazanin" w:hAnsi="IRNazanin" w:eastAsia="IRNazanin"/>
          <w:color w:val="111111"/>
          <w:sz w:val="28"/>
          <w:sz w:val="28"/>
          <w:szCs w:val="28"/>
          <w:rtl w:val="true"/>
          <w:lang w:bidi="fa-IR"/>
        </w:rPr>
        <w:t xml:space="preserve">للشیخ مفید المتخلص بداور ابن المیرزا محمد نبی الشیرازی المولود سنة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المتوفی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قصیدة إمرئ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الأربعین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حدیث لفظ الأربعین، و غیر ذلک‏</w:t>
      </w:r>
    </w:p>
    <w:p>
      <w:pPr>
        <w:pStyle w:val="Heading3"/>
        <w:numPr>
          <w:ilvl w:val="2"/>
          <w:numId w:val="1"/>
        </w:numPr>
        <w:rPr/>
      </w:pPr>
      <w:bookmarkStart w:id="2083" w:name="__RefHeading___Toc8585766_73709187"/>
      <w:bookmarkStart w:id="2084" w:name="_Toc946"/>
      <w:bookmarkEnd w:id="2083"/>
      <w:r>
        <w:rPr/>
        <w:t>691</w:t>
      </w:r>
      <w:r>
        <w:rPr>
          <w:rtl w:val="true"/>
        </w:rPr>
        <w:t xml:space="preserve">- </w:t>
      </w:r>
      <w:r>
        <w:rPr>
          <w:rtl w:val="true"/>
        </w:rPr>
        <w:t>شرح حدیث الحقیقة</w:t>
      </w:r>
      <w:bookmarkEnd w:id="2084"/>
    </w:p>
    <w:p>
      <w:pPr>
        <w:pStyle w:val="BookText"/>
        <w:rPr/>
      </w:pPr>
      <w:r>
        <w:rPr>
          <w:rFonts w:ascii="IRNazanin" w:hAnsi="IRNazanin" w:eastAsia="IRNazanin"/>
          <w:color w:val="111111"/>
          <w:sz w:val="28"/>
          <w:sz w:val="28"/>
          <w:szCs w:val="28"/>
          <w:rtl w:val="true"/>
          <w:lang w:bidi="fa-IR"/>
        </w:rPr>
        <w:t xml:space="preserve">فارسی، للمولی عبد الله والد المولی علی الزنوزی المدرس، ألفه باسم السلطان فتح علی شاه القاجاری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تاریخ کتابتها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الجلیة فی کشف أسرار الحقائق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لم نذکره فی محله فی حرف الألف لعدم وقوفنا علیه یومئذ ذکرناه هنا</w:t>
      </w:r>
    </w:p>
    <w:p>
      <w:pPr>
        <w:pStyle w:val="Heading3"/>
        <w:numPr>
          <w:ilvl w:val="2"/>
          <w:numId w:val="1"/>
        </w:numPr>
        <w:rPr/>
      </w:pPr>
      <w:bookmarkStart w:id="2085" w:name="__RefHeading___Toc8585768_73709187"/>
      <w:bookmarkStart w:id="2086" w:name="_Toc947"/>
      <w:bookmarkEnd w:id="2085"/>
      <w:r>
        <w:rPr/>
        <w:t>692</w:t>
      </w:r>
      <w:r>
        <w:rPr>
          <w:rtl w:val="true"/>
        </w:rPr>
        <w:t xml:space="preserve">- </w:t>
      </w:r>
      <w:r>
        <w:rPr>
          <w:rtl w:val="true"/>
        </w:rPr>
        <w:t>شرح حدیث الحقیقة</w:t>
      </w:r>
      <w:bookmarkEnd w:id="208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الأصحاب، رأیته ضمن مجموعة کلها بخط الشیخ عبد علی الزنجانی کتبها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أکثرها من تصانیف‏ </w:t>
      </w:r>
      <w:bookmarkStart w:id="2087" w:name="pg11719_135169"/>
    </w:p>
    <w:p>
      <w:pPr>
        <w:pStyle w:val="BookText"/>
        <w:rPr/>
      </w:pPr>
      <w:bookmarkEnd w:id="2087"/>
      <w:r>
        <w:rPr>
          <w:rFonts w:ascii="IRNazanin" w:hAnsi="IRNazanin" w:eastAsia="IRNazanin"/>
          <w:color w:val="111111"/>
          <w:sz w:val="28"/>
          <w:sz w:val="28"/>
          <w:szCs w:val="28"/>
          <w:rtl w:val="true"/>
          <w:lang w:bidi="fa-IR"/>
        </w:rPr>
        <w:t xml:space="preserve">محمود دهدار، و ذکر الکاتب أنه کتب هذا الشرح عن نسخه کتبها ملک محمد بن عبد الله سنة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تجلی لقلوب العارفین لیروا آثار جلاله فی کل شی‏ء، و تعرف نفسه للوالهین المحبین بشهود أنوار جماله فی کل نور و فی‏ء و قال فی أوائله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تصدی لشرح هذا الحدیث جماعة من العلماء الإلهیین الحافین حول عرش المحبة و الوداد إلی قوله اعلم أن الحقیقة فعیلة من حق إذا ثبت، و یقال للذات الأحدیة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خطبته شعرا من نظمه ظاهرا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ساقی سر سبو بگشاد</w:t>
      </w:r>
    </w:p>
    <w:p>
      <w:pPr>
        <w:pStyle w:val="BookText"/>
        <w:rPr/>
      </w:pPr>
      <w:r>
        <w:rPr>
          <w:rFonts w:ascii="IRNazanin" w:hAnsi="IRNazanin" w:eastAsia="IRNazanin"/>
          <w:color w:val="111111"/>
          <w:sz w:val="28"/>
          <w:sz w:val="28"/>
          <w:szCs w:val="28"/>
          <w:rtl w:val="true"/>
          <w:lang w:bidi="fa-IR"/>
        </w:rPr>
        <w:t>ساغر می گرفت و ما را داد</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الواهب المنان، و الصلاة و السلام علی رسوله و آله الذین اصطفاهم الله من کل البریة فجعلهم قائد أصحاب العرفان، و المکاشفة و العیان‏</w:t>
      </w:r>
    </w:p>
    <w:p>
      <w:pPr>
        <w:pStyle w:val="Heading3"/>
        <w:numPr>
          <w:ilvl w:val="2"/>
          <w:numId w:val="1"/>
        </w:numPr>
        <w:rPr/>
      </w:pPr>
      <w:bookmarkStart w:id="2088" w:name="__RefHeading___Toc8585770_73709187"/>
      <w:bookmarkStart w:id="2089" w:name="_Toc948"/>
      <w:bookmarkEnd w:id="2088"/>
      <w:r>
        <w:rPr/>
        <w:t>693</w:t>
      </w:r>
      <w:r>
        <w:rPr>
          <w:rtl w:val="true"/>
        </w:rPr>
        <w:t xml:space="preserve">- </w:t>
      </w:r>
      <w:r>
        <w:rPr>
          <w:rtl w:val="true"/>
        </w:rPr>
        <w:t>شرح حدیث حماد</w:t>
      </w:r>
      <w:bookmarkEnd w:id="2089"/>
    </w:p>
    <w:p>
      <w:pPr>
        <w:pStyle w:val="BookText"/>
        <w:rPr/>
      </w:pPr>
      <w:r>
        <w:rPr>
          <w:rFonts w:ascii="IRNazanin" w:hAnsi="IRNazanin" w:eastAsia="IRNazanin"/>
          <w:color w:val="111111"/>
          <w:sz w:val="28"/>
          <w:sz w:val="28"/>
          <w:szCs w:val="28"/>
          <w:rtl w:val="true"/>
          <w:lang w:bidi="fa-IR"/>
        </w:rPr>
        <w:t xml:space="preserve">المشهور بالصلاة البیانیة، للسید میرزا محمد باقر بن زین العابدین الخوانساری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ذکره فی کتابه المذکور</w:t>
      </w:r>
    </w:p>
    <w:p>
      <w:pPr>
        <w:pStyle w:val="Heading3"/>
        <w:numPr>
          <w:ilvl w:val="2"/>
          <w:numId w:val="1"/>
        </w:numPr>
        <w:rPr/>
      </w:pPr>
      <w:bookmarkStart w:id="2090" w:name="__RefHeading___Toc8585772_73709187"/>
      <w:bookmarkStart w:id="2091" w:name="_Toc949"/>
      <w:bookmarkEnd w:id="2090"/>
      <w:r>
        <w:rPr/>
        <w:t>694</w:t>
      </w:r>
      <w:r>
        <w:rPr>
          <w:rtl w:val="true"/>
        </w:rPr>
        <w:t xml:space="preserve">- </w:t>
      </w:r>
      <w:r>
        <w:rPr>
          <w:rtl w:val="true"/>
        </w:rPr>
        <w:t>شرح حدیث الحوض‏</w:t>
      </w:r>
      <w:bookmarkEnd w:id="2091"/>
    </w:p>
    <w:p>
      <w:pPr>
        <w:pStyle w:val="BookText"/>
        <w:rPr/>
      </w:pPr>
      <w:r>
        <w:rPr>
          <w:rFonts w:ascii="IRNazanin" w:hAnsi="IRNazanin" w:eastAsia="IRNazanin"/>
          <w:color w:val="111111"/>
          <w:sz w:val="28"/>
          <w:sz w:val="28"/>
          <w:szCs w:val="28"/>
          <w:rtl w:val="true"/>
          <w:lang w:bidi="fa-IR"/>
        </w:rPr>
        <w:t>للأمیر سبحان علی خان الهندی، بین فیه انطباق الحدیث علی المخالفین،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از زبان ثقات أهل سنت إلخ فرغ منه سنة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092" w:name="__RefHeading___Toc8585774_73709187"/>
      <w:bookmarkStart w:id="2093" w:name="_Toc950"/>
      <w:bookmarkEnd w:id="2092"/>
      <w:r>
        <w:rPr>
          <w:rtl w:val="true"/>
        </w:rPr>
        <w:t>شرح حدیث خلق الأسماء</w:t>
      </w:r>
      <w:bookmarkEnd w:id="2093"/>
    </w:p>
    <w:p>
      <w:pPr>
        <w:pStyle w:val="BookText"/>
        <w:rPr/>
      </w:pPr>
      <w:r>
        <w:rPr>
          <w:rFonts w:ascii="IRNazanin" w:hAnsi="IRNazanin" w:eastAsia="IRNazanin"/>
          <w:color w:val="111111"/>
          <w:sz w:val="28"/>
          <w:sz w:val="28"/>
          <w:szCs w:val="28"/>
          <w:rtl w:val="true"/>
          <w:lang w:bidi="fa-IR"/>
        </w:rPr>
        <w:t xml:space="preserve">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الأحسائی،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p>
    <w:p>
      <w:pPr>
        <w:pStyle w:val="Heading3"/>
        <w:numPr>
          <w:ilvl w:val="2"/>
          <w:numId w:val="1"/>
        </w:numPr>
        <w:rPr/>
      </w:pPr>
      <w:bookmarkStart w:id="2094" w:name="__RefHeading___Toc8585776_73709187"/>
      <w:bookmarkStart w:id="2095" w:name="_Toc951"/>
      <w:bookmarkEnd w:id="2094"/>
      <w:r>
        <w:rPr>
          <w:rtl w:val="true"/>
        </w:rPr>
        <w:t>شرح حدیث خلق الله آدم علی صورته‏</w:t>
      </w:r>
      <w:bookmarkEnd w:id="2095"/>
    </w:p>
    <w:p>
      <w:pPr>
        <w:pStyle w:val="BookText"/>
        <w:rPr/>
      </w:pPr>
      <w:r>
        <w:rPr>
          <w:rFonts w:ascii="IRNazanin" w:hAnsi="IRNazanin" w:eastAsia="IRNazanin"/>
          <w:color w:val="111111"/>
          <w:sz w:val="28"/>
          <w:sz w:val="28"/>
          <w:szCs w:val="28"/>
          <w:rtl w:val="true"/>
          <w:lang w:bidi="fa-IR"/>
        </w:rPr>
        <w:t xml:space="preserve">مر فی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شرح حدیث إن الله إلخ‏</w:t>
      </w:r>
    </w:p>
    <w:p>
      <w:pPr>
        <w:pStyle w:val="Heading3"/>
        <w:numPr>
          <w:ilvl w:val="2"/>
          <w:numId w:val="1"/>
        </w:numPr>
        <w:rPr/>
      </w:pPr>
      <w:bookmarkStart w:id="2096" w:name="__RefHeading___Toc8585778_73709187"/>
      <w:bookmarkStart w:id="2097" w:name="_Toc952"/>
      <w:bookmarkEnd w:id="2096"/>
      <w:r>
        <w:rPr/>
        <w:t>695</w:t>
      </w:r>
      <w:r>
        <w:rPr>
          <w:rtl w:val="true"/>
        </w:rPr>
        <w:t xml:space="preserve">- </w:t>
      </w:r>
      <w:r>
        <w:rPr>
          <w:rtl w:val="true"/>
        </w:rPr>
        <w:t>شرح حدیث الدنیا مزرعة للآخرة</w:t>
      </w:r>
      <w:bookmarkEnd w:id="209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السعید زین الدین بن أحمد العاملی الشهید الثانی، المستشهد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حق حمده و الصلاة علی نبیه محمد و عبده إلخ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الطهرانی</w:t>
      </w:r>
      <w:r>
        <w:rPr>
          <w:rFonts w:eastAsia="IRNazanin" w:cs="IRNazanin"/>
          <w:color w:val="111111"/>
          <w:sz w:val="28"/>
          <w:szCs w:val="28"/>
          <w:rtl w:val="true"/>
          <w:lang w:bidi="fa-IR"/>
        </w:rPr>
        <w:t xml:space="preserve">) </w:t>
      </w:r>
      <w:bookmarkStart w:id="2098" w:name="pg11719_135170"/>
    </w:p>
    <w:p>
      <w:pPr>
        <w:pStyle w:val="BookText"/>
        <w:rPr/>
      </w:pPr>
      <w:bookmarkEnd w:id="2098"/>
      <w:r>
        <w:rPr>
          <w:rFonts w:ascii="IRNazanin" w:hAnsi="IRNazanin" w:eastAsia="IRNazanin"/>
          <w:color w:val="111111"/>
          <w:sz w:val="28"/>
          <w:sz w:val="28"/>
          <w:szCs w:val="28"/>
          <w:rtl w:val="true"/>
          <w:lang w:bidi="fa-IR"/>
        </w:rPr>
        <w:t>فی سامراء،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فقال النبی ص إلخ‏</w:t>
      </w:r>
    </w:p>
    <w:p>
      <w:pPr>
        <w:pStyle w:val="Heading3"/>
        <w:numPr>
          <w:ilvl w:val="2"/>
          <w:numId w:val="1"/>
        </w:numPr>
        <w:rPr/>
      </w:pPr>
      <w:bookmarkStart w:id="2099" w:name="__RefHeading___Toc8585780_73709187"/>
      <w:bookmarkStart w:id="2100" w:name="_Toc953"/>
      <w:bookmarkEnd w:id="2099"/>
      <w:r>
        <w:rPr>
          <w:rtl w:val="true"/>
        </w:rPr>
        <w:t>شرح حدیث رأس الجالوت‏</w:t>
      </w:r>
      <w:bookmarkEnd w:id="2100"/>
    </w:p>
    <w:p>
      <w:pPr>
        <w:pStyle w:val="BookText"/>
        <w:rPr/>
      </w:pPr>
      <w:r>
        <w:rPr>
          <w:rFonts w:ascii="IRNazanin" w:hAnsi="IRNazanin" w:eastAsia="IRNazanin"/>
          <w:color w:val="111111"/>
          <w:sz w:val="28"/>
          <w:sz w:val="28"/>
          <w:szCs w:val="28"/>
          <w:rtl w:val="true"/>
          <w:lang w:bidi="fa-IR"/>
        </w:rPr>
        <w:t xml:space="preserve">و مناظرته مع الإمام الرضا ع، للمولی محمد الشهیر بسعید الشریف القمی، أوله الحمد لله الواحد المتوحد و الفرد المتفرد الذی توحد بالتوحید فی توحده إلخ فرغ منه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2101" w:name="__RefHeading___Toc8585782_73709187"/>
      <w:bookmarkStart w:id="2102" w:name="_Toc954"/>
      <w:bookmarkEnd w:id="2101"/>
      <w:r>
        <w:rPr/>
        <w:t>696</w:t>
      </w:r>
      <w:r>
        <w:rPr>
          <w:rtl w:val="true"/>
        </w:rPr>
        <w:t xml:space="preserve">- </w:t>
      </w:r>
      <w:r>
        <w:rPr>
          <w:rtl w:val="true"/>
        </w:rPr>
        <w:t>شرح حدیث رأس الجالوت‏</w:t>
      </w:r>
      <w:bookmarkEnd w:id="2102"/>
    </w:p>
    <w:p>
      <w:pPr>
        <w:pStyle w:val="BookText"/>
        <w:rPr/>
      </w:pPr>
      <w:r>
        <w:rPr>
          <w:rFonts w:ascii="IRNazanin" w:hAnsi="IRNazanin" w:eastAsia="IRNazanin"/>
          <w:color w:val="111111"/>
          <w:sz w:val="28"/>
          <w:sz w:val="28"/>
          <w:szCs w:val="28"/>
          <w:rtl w:val="true"/>
          <w:lang w:bidi="fa-IR"/>
        </w:rPr>
        <w:t xml:space="preserve">للشیخ محمد الملقب بعبد الصاحب ابن أحمد بن مهدی النراقی الکاشانی المتوفی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تمم به شرح جده المولی مهدی النراقی الذی توفی قبل إتمامه لشرح حدیث الرضا ع فتدارکه سبطه و طبع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لجده و طبع أیضا مع رسالة له فی التوحید سنة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غنیمة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شرح حدیث رأس الجالوت أیضا</w:t>
      </w:r>
    </w:p>
    <w:p>
      <w:pPr>
        <w:pStyle w:val="Heading3"/>
        <w:numPr>
          <w:ilvl w:val="2"/>
          <w:numId w:val="1"/>
        </w:numPr>
        <w:rPr/>
      </w:pPr>
      <w:bookmarkStart w:id="2103" w:name="__RefHeading___Toc8585784_73709187"/>
      <w:bookmarkStart w:id="2104" w:name="_Toc955"/>
      <w:bookmarkEnd w:id="2103"/>
      <w:r>
        <w:rPr/>
        <w:t>697</w:t>
      </w:r>
      <w:r>
        <w:rPr>
          <w:rtl w:val="true"/>
        </w:rPr>
        <w:t xml:space="preserve">- </w:t>
      </w:r>
      <w:r>
        <w:rPr>
          <w:rtl w:val="true"/>
        </w:rPr>
        <w:t>شرح الحدیث الرضوی‏</w:t>
      </w:r>
      <w:bookmarkEnd w:id="2104"/>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ذکره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105" w:name="__RefHeading___Toc8585786_73709187"/>
      <w:bookmarkStart w:id="2106" w:name="_Toc956"/>
      <w:bookmarkEnd w:id="2105"/>
      <w:r>
        <w:rPr/>
        <w:t>698</w:t>
      </w:r>
      <w:r>
        <w:rPr>
          <w:rtl w:val="true"/>
        </w:rPr>
        <w:t xml:space="preserve">- </w:t>
      </w:r>
      <w:r>
        <w:rPr>
          <w:rtl w:val="true"/>
        </w:rPr>
        <w:t>شرح حدیث زرارة</w:t>
      </w:r>
      <w:bookmarkEnd w:id="2106"/>
    </w:p>
    <w:p>
      <w:pPr>
        <w:pStyle w:val="BookText"/>
        <w:rPr/>
      </w:pPr>
      <w:r>
        <w:rPr>
          <w:rFonts w:ascii="IRNazanin" w:hAnsi="IRNazanin" w:eastAsia="IRNazanin"/>
          <w:color w:val="111111"/>
          <w:sz w:val="28"/>
          <w:sz w:val="28"/>
          <w:szCs w:val="28"/>
          <w:rtl w:val="true"/>
          <w:lang w:bidi="fa-IR"/>
        </w:rPr>
        <w:t xml:space="preserve">فی صلاة الجماعة، للشیخ محمد بن أحمد بن إبراهیم البحرانی أخی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رسائله بخط السید خلیفة الأحسائی و فی مکتبته” المؤلف” التی بیعت فی المزاد العلنی قبل سنوات، و تاریخ کتابتها سنة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107" w:name="__RefHeading___Toc8585788_73709187"/>
      <w:bookmarkStart w:id="2108" w:name="_Toc957"/>
      <w:bookmarkEnd w:id="2107"/>
      <w:r>
        <w:rPr/>
        <w:t>699</w:t>
      </w:r>
      <w:r>
        <w:rPr>
          <w:rtl w:val="true"/>
        </w:rPr>
        <w:t xml:space="preserve">- </w:t>
      </w:r>
      <w:r>
        <w:rPr>
          <w:rtl w:val="true"/>
        </w:rPr>
        <w:t>شرح حدیث ستة أشیاء لیس للعبادة فیها صنع‏</w:t>
      </w:r>
      <w:bookmarkEnd w:id="2108"/>
    </w:p>
    <w:p>
      <w:pPr>
        <w:pStyle w:val="BookText"/>
        <w:rPr/>
      </w:pPr>
      <w:r>
        <w:rPr>
          <w:rFonts w:ascii="IRNazanin" w:hAnsi="IRNazanin" w:eastAsia="IRNazanin"/>
          <w:color w:val="111111"/>
          <w:sz w:val="28"/>
          <w:sz w:val="28"/>
          <w:szCs w:val="28"/>
          <w:rtl w:val="true"/>
          <w:lang w:bidi="fa-IR"/>
        </w:rPr>
        <w:t xml:space="preserve">فارسی یقرب 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للعلامة المجلسی المولی محمد باقر بن محمد تقی الأصفهانی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سلام علی عباده الذین اصطفی محمد و آله خیر الوری، شیخ جلیل محمد بن یعقوب کلینی از حضرت صادق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سامراء</w:t>
      </w:r>
      <w:r>
        <w:rPr>
          <w:rFonts w:eastAsia="IRNazanin" w:cs="IRNazanin"/>
          <w:color w:val="111111"/>
          <w:sz w:val="28"/>
          <w:szCs w:val="28"/>
          <w:rtl w:val="true"/>
          <w:lang w:bidi="fa-IR"/>
        </w:rPr>
        <w:t>.</w:t>
      </w:r>
    </w:p>
    <w:p>
      <w:pPr>
        <w:pStyle w:val="Heading3"/>
        <w:numPr>
          <w:ilvl w:val="2"/>
          <w:numId w:val="1"/>
        </w:numPr>
        <w:rPr/>
      </w:pPr>
      <w:bookmarkStart w:id="2109" w:name="__RefHeading___Toc8585790_73709187"/>
      <w:bookmarkStart w:id="2110" w:name="_Toc958"/>
      <w:bookmarkEnd w:id="2109"/>
      <w:r>
        <w:rPr/>
        <w:t>700</w:t>
      </w:r>
      <w:r>
        <w:rPr>
          <w:rtl w:val="true"/>
        </w:rPr>
        <w:t xml:space="preserve">- </w:t>
      </w:r>
      <w:r>
        <w:rPr>
          <w:rtl w:val="true"/>
        </w:rPr>
        <w:t>شرح حدیث ستة أشیاء لیس للعبادة</w:t>
      </w:r>
      <w:r>
        <w:rPr>
          <w:rtl w:val="true"/>
        </w:rPr>
        <w:t xml:space="preserve">- </w:t>
      </w:r>
      <w:r>
        <w:rPr>
          <w:rtl w:val="true"/>
        </w:rPr>
        <w:t>فیها صنع‏</w:t>
      </w:r>
      <w:bookmarkEnd w:id="211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للمدقق المیرزا </w:t>
      </w:r>
      <w:bookmarkStart w:id="2111" w:name="pg11719_135171"/>
    </w:p>
    <w:p>
      <w:pPr>
        <w:pStyle w:val="BookText"/>
        <w:rPr/>
      </w:pPr>
      <w:bookmarkEnd w:id="2111"/>
      <w:r>
        <w:rPr>
          <w:rFonts w:ascii="IRNazanin" w:hAnsi="IRNazanin" w:eastAsia="IRNazanin"/>
          <w:color w:val="111111"/>
          <w:sz w:val="28"/>
          <w:sz w:val="28"/>
          <w:szCs w:val="28"/>
          <w:rtl w:val="true"/>
          <w:lang w:bidi="fa-IR"/>
        </w:rPr>
        <w:t xml:space="preserve">محمد بن الحسن الشیروانی، صهر المجلسی الأول و المتوفی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مهدی بحر العلوم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نسخه ثانیة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من وقف الحاج عماد الفهرسی تاریخ کتابتها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112" w:name="__RefHeading___Toc8585792_73709187"/>
      <w:bookmarkStart w:id="2113" w:name="_Toc959"/>
      <w:bookmarkEnd w:id="2112"/>
      <w:r>
        <w:rPr>
          <w:rtl w:val="true"/>
        </w:rPr>
        <w:t>شرح حدیث السحابة أو البساط، أو الغمامة،</w:t>
      </w:r>
      <w:bookmarkEnd w:id="2113"/>
    </w:p>
    <w:p>
      <w:pPr>
        <w:pStyle w:val="BookText"/>
        <w:rPr/>
      </w:pPr>
      <w:r>
        <w:rPr>
          <w:rFonts w:ascii="IRNazanin" w:hAnsi="IRNazanin" w:eastAsia="IRNazanin"/>
          <w:color w:val="111111"/>
          <w:sz w:val="28"/>
          <w:sz w:val="28"/>
          <w:szCs w:val="28"/>
          <w:rtl w:val="true"/>
          <w:lang w:bidi="fa-IR"/>
        </w:rPr>
        <w:t>کلها موضوع واحد، مرت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حدیث البساط</w:t>
      </w:r>
      <w:r>
        <w:rPr>
          <w:rFonts w:eastAsia="IRNazanin" w:cs="IRNazanin"/>
          <w:color w:val="111111"/>
          <w:sz w:val="28"/>
          <w:szCs w:val="28"/>
          <w:rtl w:val="true"/>
          <w:lang w:bidi="fa-IR"/>
        </w:rPr>
        <w:t>).</w:t>
      </w:r>
    </w:p>
    <w:p>
      <w:pPr>
        <w:pStyle w:val="Heading3"/>
        <w:numPr>
          <w:ilvl w:val="2"/>
          <w:numId w:val="1"/>
        </w:numPr>
        <w:rPr/>
      </w:pPr>
      <w:bookmarkStart w:id="2114" w:name="__RefHeading___Toc8585794_73709187"/>
      <w:bookmarkStart w:id="2115" w:name="_Toc960"/>
      <w:bookmarkEnd w:id="2114"/>
      <w:r>
        <w:rPr>
          <w:rtl w:val="true"/>
        </w:rPr>
        <w:t>شرح حدیث سلیمان المروزی‏</w:t>
      </w:r>
      <w:bookmarkEnd w:id="2115"/>
    </w:p>
    <w:p>
      <w:pPr>
        <w:pStyle w:val="BookText"/>
        <w:rPr/>
      </w:pPr>
      <w:r>
        <w:rPr>
          <w:rFonts w:ascii="IRNazanin" w:hAnsi="IRNazanin" w:eastAsia="IRNazanin"/>
          <w:color w:val="111111"/>
          <w:sz w:val="28"/>
          <w:sz w:val="28"/>
          <w:szCs w:val="28"/>
          <w:rtl w:val="true"/>
          <w:lang w:bidi="fa-IR"/>
        </w:rPr>
        <w:t xml:space="preserve">للمولی خلیل بن محمد زمان القزوینی، مدرج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حدوث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عمران الصابی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w:t>
      </w:r>
    </w:p>
    <w:p>
      <w:pPr>
        <w:pStyle w:val="Heading3"/>
        <w:numPr>
          <w:ilvl w:val="2"/>
          <w:numId w:val="1"/>
        </w:numPr>
        <w:rPr/>
      </w:pPr>
      <w:bookmarkStart w:id="2116" w:name="__RefHeading___Toc8585796_73709187"/>
      <w:bookmarkStart w:id="2117" w:name="_Toc961"/>
      <w:bookmarkEnd w:id="2116"/>
      <w:r>
        <w:rPr/>
        <w:t>701</w:t>
      </w:r>
      <w:r>
        <w:rPr>
          <w:rtl w:val="true"/>
        </w:rPr>
        <w:t xml:space="preserve">- </w:t>
      </w:r>
      <w:r>
        <w:rPr>
          <w:rtl w:val="true"/>
        </w:rPr>
        <w:t>شرح حدیث سؤال المأمون‏</w:t>
      </w:r>
      <w:bookmarkEnd w:id="2117"/>
    </w:p>
    <w:p>
      <w:pPr>
        <w:pStyle w:val="BookText"/>
        <w:rPr/>
      </w:pPr>
      <w:r>
        <w:rPr>
          <w:rFonts w:ascii="IRNazanin" w:hAnsi="IRNazanin" w:eastAsia="IRNazanin"/>
          <w:color w:val="111111"/>
          <w:sz w:val="28"/>
          <w:sz w:val="28"/>
          <w:szCs w:val="28"/>
          <w:rtl w:val="true"/>
          <w:lang w:bidi="fa-IR"/>
        </w:rPr>
        <w:t>سأل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ولایة جدک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أنفسنا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الحسین البروجردی النجفی من آل کمونة النجفیین، المتوفی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118" w:name="__RefHeading___Toc8585798_73709187"/>
      <w:bookmarkStart w:id="2119" w:name="_Toc962"/>
      <w:bookmarkEnd w:id="2118"/>
      <w:r>
        <w:rPr/>
        <w:t>702</w:t>
      </w:r>
      <w:r>
        <w:rPr>
          <w:rtl w:val="true"/>
        </w:rPr>
        <w:t xml:space="preserve">- </w:t>
      </w:r>
      <w:r>
        <w:rPr>
          <w:rtl w:val="true"/>
        </w:rPr>
        <w:t>شرح حدیث الشقی شقی فی بطن أمه‏</w:t>
      </w:r>
      <w:bookmarkEnd w:id="2119"/>
    </w:p>
    <w:p>
      <w:pPr>
        <w:pStyle w:val="BookText"/>
        <w:rPr/>
      </w:pPr>
      <w:r>
        <w:rPr>
          <w:rFonts w:ascii="IRNazanin" w:hAnsi="IRNazanin" w:eastAsia="IRNazanin"/>
          <w:color w:val="111111"/>
          <w:sz w:val="28"/>
          <w:sz w:val="28"/>
          <w:szCs w:val="28"/>
          <w:rtl w:val="true"/>
          <w:lang w:bidi="fa-IR"/>
        </w:rPr>
        <w:t xml:space="preserve">للشیخ یاسین بن صلاح الدین بن علی بن ناصر بن علی البلادی البحرانی، قال فی إجازته التی کتبها للسید نصر الله الحائری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أوردت فیه عشرة أدلة لم ینتبه لها غیری</w:t>
      </w:r>
      <w:r>
        <w:rPr>
          <w:rFonts w:eastAsia="IRNazanin" w:cs="IRNazanin"/>
          <w:color w:val="111111"/>
          <w:sz w:val="28"/>
          <w:szCs w:val="28"/>
          <w:rtl w:val="true"/>
          <w:lang w:bidi="fa-IR"/>
        </w:rPr>
        <w:t>.</w:t>
      </w:r>
    </w:p>
    <w:p>
      <w:pPr>
        <w:pStyle w:val="Heading3"/>
        <w:numPr>
          <w:ilvl w:val="2"/>
          <w:numId w:val="1"/>
        </w:numPr>
        <w:rPr/>
      </w:pPr>
      <w:bookmarkStart w:id="2120" w:name="__RefHeading___Toc8585800_73709187"/>
      <w:bookmarkStart w:id="2121" w:name="_Toc963"/>
      <w:bookmarkEnd w:id="2120"/>
      <w:r>
        <w:rPr>
          <w:rtl w:val="true"/>
        </w:rPr>
        <w:t>شرح حدیث الصابی‏</w:t>
      </w:r>
      <w:bookmarkEnd w:id="2121"/>
    </w:p>
    <w:p>
      <w:pPr>
        <w:pStyle w:val="BookText"/>
        <w:rPr/>
      </w:pPr>
      <w:r>
        <w:rPr>
          <w:rFonts w:ascii="IRNazanin" w:hAnsi="IRNazanin" w:eastAsia="IRNazanin"/>
          <w:color w:val="111111"/>
          <w:sz w:val="28"/>
          <w:sz w:val="28"/>
          <w:szCs w:val="28"/>
          <w:rtl w:val="true"/>
          <w:lang w:bidi="fa-IR"/>
        </w:rPr>
        <w:t>یأتی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عمران الصابی‏</w:t>
      </w:r>
    </w:p>
    <w:p>
      <w:pPr>
        <w:pStyle w:val="Heading3"/>
        <w:numPr>
          <w:ilvl w:val="2"/>
          <w:numId w:val="1"/>
        </w:numPr>
        <w:rPr/>
      </w:pPr>
      <w:bookmarkStart w:id="2122" w:name="__RefHeading___Toc8585802_73709187"/>
      <w:bookmarkStart w:id="2123" w:name="_Toc964"/>
      <w:bookmarkEnd w:id="2122"/>
      <w:r>
        <w:rPr/>
        <w:t>703</w:t>
      </w:r>
      <w:r>
        <w:rPr>
          <w:rtl w:val="true"/>
        </w:rPr>
        <w:t xml:space="preserve">- </w:t>
      </w:r>
      <w:r>
        <w:rPr>
          <w:rtl w:val="true"/>
        </w:rPr>
        <w:t>شرح حدیث صعدنا ذری الحقائق‏</w:t>
      </w:r>
      <w:bookmarkEnd w:id="2123"/>
    </w:p>
    <w:p>
      <w:pPr>
        <w:pStyle w:val="BookText"/>
        <w:rPr/>
      </w:pPr>
      <w:r>
        <w:rPr>
          <w:rFonts w:ascii="IRNazanin" w:hAnsi="IRNazanin" w:eastAsia="IRNazanin"/>
          <w:color w:val="111111"/>
          <w:sz w:val="28"/>
          <w:sz w:val="28"/>
          <w:szCs w:val="28"/>
          <w:rtl w:val="true"/>
          <w:lang w:bidi="fa-IR"/>
        </w:rPr>
        <w:t xml:space="preserve">المروی عن الإمام العسکری ع، للمولی حسین بن معین الدین، من أکابر علماء عصر الشاه إسماعیل الماضی الصفوی،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 أوله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علی نواله، و الصلاة علی محمد و آله ذکر تمام الحدیث بألفاظه فی آخر </w:t>
      </w:r>
      <w:bookmarkStart w:id="2124" w:name="pg11719_135172"/>
    </w:p>
    <w:p>
      <w:pPr>
        <w:pStyle w:val="BookText"/>
        <w:rPr/>
      </w:pPr>
      <w:bookmarkEnd w:id="2124"/>
      <w:r>
        <w:rPr>
          <w:rFonts w:ascii="IRNazanin" w:hAnsi="IRNazanin" w:eastAsia="IRNazanin"/>
          <w:color w:val="111111"/>
          <w:sz w:val="28"/>
          <w:sz w:val="28"/>
          <w:szCs w:val="28"/>
          <w:rtl w:val="true"/>
          <w:lang w:bidi="fa-IR"/>
        </w:rPr>
        <w:t>الشرح و قال بعد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کتب الإمام الحسن بن علی العسکری علیه و علی آبائه و ولده المنتظر صلوات الملک الأکبر بخطه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مؤلفه حسین بن معین الدین فی جمادی الأولی سنة ثمان و 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مما مر من کلامه تشیعه، لکنه قال بعد ذکر ولادة الحجة ع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الإمامیة إلی أنه حی غائب یظهر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لا ینفی تشیعه و إن کان یضعف الجزم به، إذ طالما استعمل مؤلفو الإمامیة هذا التعبیر فی مقام تعداد آراء أهل المذاهب، فیقول البعض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أصحابنا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معاشر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التعابیر، و یأتی بعض القول عن المؤلف عند ذکر شرحه للدیوان المنسوب إلی أمیر المؤمنین ع، فراجعه</w:t>
      </w:r>
      <w:r>
        <w:rPr>
          <w:rFonts w:eastAsia="IRNazanin" w:cs="IRNazanin"/>
          <w:color w:val="111111"/>
          <w:sz w:val="28"/>
          <w:szCs w:val="28"/>
          <w:rtl w:val="true"/>
          <w:lang w:bidi="fa-IR"/>
        </w:rPr>
        <w:t>.</w:t>
      </w:r>
    </w:p>
    <w:p>
      <w:pPr>
        <w:pStyle w:val="Heading3"/>
        <w:numPr>
          <w:ilvl w:val="2"/>
          <w:numId w:val="1"/>
        </w:numPr>
        <w:rPr/>
      </w:pPr>
      <w:bookmarkStart w:id="2125" w:name="__RefHeading___Toc8585804_73709187"/>
      <w:bookmarkStart w:id="2126" w:name="_Toc965"/>
      <w:bookmarkEnd w:id="2125"/>
      <w:r>
        <w:rPr/>
        <w:t>704</w:t>
      </w:r>
      <w:r>
        <w:rPr>
          <w:rtl w:val="true"/>
        </w:rPr>
        <w:t xml:space="preserve">- </w:t>
      </w:r>
      <w:r>
        <w:rPr>
          <w:rtl w:val="true"/>
        </w:rPr>
        <w:t>شرح حدیث الصوم لی و أنا أجزی به‏</w:t>
      </w:r>
      <w:bookmarkEnd w:id="2126"/>
    </w:p>
    <w:p>
      <w:pPr>
        <w:pStyle w:val="BookText"/>
        <w:rPr/>
      </w:pPr>
      <w:r>
        <w:rPr>
          <w:rFonts w:ascii="IRNazanin" w:hAnsi="IRNazanin" w:eastAsia="IRNazanin"/>
          <w:color w:val="111111"/>
          <w:sz w:val="28"/>
          <w:sz w:val="28"/>
          <w:szCs w:val="28"/>
          <w:rtl w:val="true"/>
          <w:lang w:bidi="fa-IR"/>
        </w:rPr>
        <w:t xml:space="preserve">للأمیر مجاهد الدین أبی منصور بن عبد الله، من العلماء الأجلاء الأعلام فی عصر الصفویة،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pStyle w:val="Heading3"/>
        <w:numPr>
          <w:ilvl w:val="2"/>
          <w:numId w:val="1"/>
        </w:numPr>
        <w:rPr/>
      </w:pPr>
      <w:bookmarkStart w:id="2127" w:name="__RefHeading___Toc8585806_73709187"/>
      <w:bookmarkStart w:id="2128" w:name="_Toc966"/>
      <w:bookmarkEnd w:id="2127"/>
      <w:r>
        <w:rPr>
          <w:rtl w:val="true"/>
        </w:rPr>
        <w:t>شرح حدیث الضرر</w:t>
      </w:r>
      <w:bookmarkEnd w:id="2128"/>
    </w:p>
    <w:p>
      <w:pPr>
        <w:pStyle w:val="BookText"/>
        <w:rPr/>
      </w:pPr>
      <w:r>
        <w:rPr>
          <w:rFonts w:ascii="IRNazanin" w:hAnsi="IRNazanin" w:eastAsia="IRNazanin"/>
          <w:color w:val="111111"/>
          <w:sz w:val="28"/>
          <w:sz w:val="28"/>
          <w:szCs w:val="28"/>
          <w:rtl w:val="true"/>
          <w:lang w:bidi="fa-IR"/>
        </w:rPr>
        <w:t>یأتی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القاف</w:t>
      </w:r>
      <w:r>
        <w:rPr>
          <w:rFonts w:eastAsia="IRNazanin" w:cs="IRNazanin"/>
          <w:color w:val="111111"/>
          <w:sz w:val="28"/>
          <w:szCs w:val="28"/>
          <w:rtl w:val="true"/>
          <w:lang w:bidi="fa-IR"/>
        </w:rPr>
        <w:t>.</w:t>
      </w:r>
    </w:p>
    <w:p>
      <w:pPr>
        <w:pStyle w:val="Heading3"/>
        <w:numPr>
          <w:ilvl w:val="2"/>
          <w:numId w:val="1"/>
        </w:numPr>
        <w:rPr/>
      </w:pPr>
      <w:bookmarkStart w:id="2129" w:name="__RefHeading___Toc8585808_73709187"/>
      <w:bookmarkStart w:id="2130" w:name="_Toc967"/>
      <w:bookmarkEnd w:id="2129"/>
      <w:r>
        <w:rPr/>
        <w:t>705</w:t>
      </w:r>
      <w:r>
        <w:rPr>
          <w:rtl w:val="true"/>
        </w:rPr>
        <w:t xml:space="preserve">- </w:t>
      </w:r>
      <w:r>
        <w:rPr>
          <w:rtl w:val="true"/>
        </w:rPr>
        <w:t>شرح حدیث طول آدم و حواء</w:t>
      </w:r>
      <w:bookmarkEnd w:id="2130"/>
    </w:p>
    <w:p>
      <w:pPr>
        <w:pStyle w:val="BookText"/>
        <w:rPr/>
      </w:pPr>
      <w:r>
        <w:rPr>
          <w:rFonts w:ascii="IRNazanin" w:hAnsi="IRNazanin" w:eastAsia="IRNazanin"/>
          <w:color w:val="111111"/>
          <w:sz w:val="28"/>
          <w:sz w:val="28"/>
          <w:szCs w:val="28"/>
          <w:rtl w:val="true"/>
          <w:lang w:bidi="fa-IR"/>
        </w:rPr>
        <w:t xml:space="preserve">للعلامة المجلسی المولی محمد باقر بن محمد تقی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ثقة الإسلام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فرغ من تألیفه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131" w:name="__RefHeading___Toc8585810_73709187"/>
      <w:bookmarkStart w:id="2132" w:name="_Toc968"/>
      <w:bookmarkEnd w:id="2131"/>
      <w:r>
        <w:rPr/>
        <w:t>706</w:t>
      </w:r>
      <w:r>
        <w:rPr>
          <w:rtl w:val="true"/>
        </w:rPr>
        <w:t xml:space="preserve">- </w:t>
      </w:r>
      <w:r>
        <w:rPr>
          <w:rtl w:val="true"/>
        </w:rPr>
        <w:t>شرح حدیث الطیارة</w:t>
      </w:r>
      <w:bookmarkEnd w:id="213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النبوی من الملاحم، الذی ینطبق علی الطائرة و ما شابهها، روی الحدیث عبد الوهاب الشعرانی المتوفی سنة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بالإسناد عن الحافظ أبی نعیم، بإسناده عن حذیفة بن الیمان، المروی کذلک فی مختصر تذکره القرطبی فی المواعظ، المؤلف سنة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ما بعدها مکررا، و الشرح بالفارسیة للفاضل المعاصر الشیخ محمد بن محمد علی‏ </w:t>
      </w:r>
      <w:bookmarkStart w:id="2133" w:name="pg11719_135173"/>
    </w:p>
    <w:p>
      <w:pPr>
        <w:pStyle w:val="BookText"/>
        <w:rPr/>
      </w:pPr>
      <w:bookmarkEnd w:id="2133"/>
      <w:r>
        <w:rPr>
          <w:rFonts w:ascii="IRNazanin" w:hAnsi="IRNazanin" w:eastAsia="IRNazanin"/>
          <w:color w:val="111111"/>
          <w:sz w:val="28"/>
          <w:sz w:val="28"/>
          <w:szCs w:val="28"/>
          <w:rtl w:val="true"/>
          <w:lang w:bidi="fa-IR"/>
        </w:rPr>
        <w:t xml:space="preserve">اللاهیجی ألفه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طبع فی خراسان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أول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لتقصدنکم نار هی الیوم خامدة فی واد یقال له برهوت تغشی الناس فیها عذاب الرعد العاصف، هی من رءوس الخلائق أدنی من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حذیفة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سلیمة هی یومئذ علی المؤمنین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المؤمنون‏</w:t>
      </w:r>
    </w:p>
    <w:p>
      <w:pPr>
        <w:pStyle w:val="Heading3"/>
        <w:numPr>
          <w:ilvl w:val="2"/>
          <w:numId w:val="1"/>
        </w:numPr>
        <w:rPr/>
      </w:pPr>
      <w:bookmarkStart w:id="2134" w:name="__RefHeading___Toc8585812_73709187"/>
      <w:bookmarkStart w:id="2135" w:name="_Toc969"/>
      <w:bookmarkEnd w:id="2134"/>
      <w:r>
        <w:rPr>
          <w:rtl w:val="true"/>
        </w:rPr>
        <w:t xml:space="preserve">!. </w:t>
      </w:r>
      <w:r>
        <w:rPr/>
        <w:t>707</w:t>
      </w:r>
      <w:r>
        <w:rPr>
          <w:rtl w:val="true"/>
        </w:rPr>
        <w:t xml:space="preserve">- </w:t>
      </w:r>
      <w:r>
        <w:rPr>
          <w:rtl w:val="true"/>
        </w:rPr>
        <w:t>شرح حدیث العالم العلوی‏</w:t>
      </w:r>
      <w:bookmarkEnd w:id="2135"/>
    </w:p>
    <w:p>
      <w:pPr>
        <w:pStyle w:val="BookText"/>
        <w:rPr/>
      </w:pPr>
      <w:r>
        <w:rPr>
          <w:rFonts w:ascii="IRNazanin" w:hAnsi="IRNazanin" w:eastAsia="IRNazanin"/>
          <w:color w:val="111111"/>
          <w:sz w:val="28"/>
          <w:sz w:val="28"/>
          <w:szCs w:val="28"/>
          <w:rtl w:val="true"/>
          <w:lang w:bidi="fa-IR"/>
        </w:rPr>
        <w:t>المروی عن أمیر المؤمنین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للمولی محمد صالح بن محمد سعید الخلخالی تلمیذ المولی محمد صادق الأرجستانی الذی توفی سنة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أبدع العقل إبداعا لطیفا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و هو بخط المیرزا علی أکبر بن محمد کریم السالیانی، وقفه الحاج عماد الفهرسی فی حدود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136" w:name="__RefHeading___Toc8585814_73709187"/>
      <w:bookmarkStart w:id="2137" w:name="_Toc970"/>
      <w:bookmarkEnd w:id="2136"/>
      <w:r>
        <w:rPr/>
        <w:t>708</w:t>
      </w:r>
      <w:r>
        <w:rPr>
          <w:rtl w:val="true"/>
        </w:rPr>
        <w:t xml:space="preserve">- </w:t>
      </w:r>
      <w:r>
        <w:rPr>
          <w:rtl w:val="true"/>
        </w:rPr>
        <w:t>شرح حدیث العبودیة جوهرة کنهها الربوبیة</w:t>
      </w:r>
      <w:bookmarkEnd w:id="2137"/>
    </w:p>
    <w:p>
      <w:pPr>
        <w:pStyle w:val="BookText"/>
        <w:rPr/>
      </w:pPr>
      <w:r>
        <w:rPr>
          <w:rFonts w:ascii="IRNazanin" w:hAnsi="IRNazanin" w:eastAsia="IRNazanin"/>
          <w:color w:val="111111"/>
          <w:sz w:val="28"/>
          <w:sz w:val="28"/>
          <w:szCs w:val="28"/>
          <w:rtl w:val="true"/>
          <w:lang w:bidi="fa-IR"/>
        </w:rPr>
        <w:t xml:space="preserve">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صدر الدین محمد بن محمد بن محمد باقر القمی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حدود سنة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الشریف فی مجموعة من فوائده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قد فرغ منه فی الغری سنة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138" w:name="__RefHeading___Toc8585816_73709187"/>
      <w:bookmarkStart w:id="2139" w:name="_Toc971"/>
      <w:bookmarkEnd w:id="2138"/>
      <w:r>
        <w:rPr/>
        <w:t>709</w:t>
      </w:r>
      <w:r>
        <w:rPr>
          <w:rtl w:val="true"/>
        </w:rPr>
        <w:t xml:space="preserve">- </w:t>
      </w:r>
      <w:r>
        <w:rPr>
          <w:rtl w:val="true"/>
        </w:rPr>
        <w:t>شرح حدیث عرفت الله بفسخ العزائم و حل العقود</w:t>
      </w:r>
      <w:bookmarkEnd w:id="2139"/>
    </w:p>
    <w:p>
      <w:pPr>
        <w:pStyle w:val="BookText"/>
        <w:rPr/>
      </w:pPr>
      <w:r>
        <w:rPr>
          <w:rFonts w:ascii="IRNazanin" w:hAnsi="IRNazanin" w:eastAsia="IRNazanin"/>
          <w:color w:val="111111"/>
          <w:sz w:val="28"/>
          <w:sz w:val="28"/>
          <w:szCs w:val="28"/>
          <w:rtl w:val="true"/>
          <w:lang w:bidi="fa-IR"/>
        </w:rPr>
        <w:t xml:space="preserve">للشیخ أبی طالب بن عبد الله الزاهدی الجیلانی المتوفی بأصفهان سنة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قد ترجمه إلی الفارسیة ولده کما یأتی</w:t>
      </w:r>
      <w:r>
        <w:rPr>
          <w:rFonts w:eastAsia="IRNazanin" w:cs="IRNazanin"/>
          <w:color w:val="111111"/>
          <w:sz w:val="28"/>
          <w:szCs w:val="28"/>
          <w:rtl w:val="true"/>
          <w:lang w:bidi="fa-IR"/>
        </w:rPr>
        <w:t>.</w:t>
      </w:r>
    </w:p>
    <w:p>
      <w:pPr>
        <w:pStyle w:val="Heading3"/>
        <w:numPr>
          <w:ilvl w:val="2"/>
          <w:numId w:val="1"/>
        </w:numPr>
        <w:rPr/>
      </w:pPr>
      <w:bookmarkStart w:id="2140" w:name="__RefHeading___Toc8585818_73709187"/>
      <w:bookmarkStart w:id="2141" w:name="_Toc972"/>
      <w:bookmarkEnd w:id="2140"/>
      <w:r>
        <w:rPr/>
        <w:t>710</w:t>
      </w:r>
      <w:r>
        <w:rPr>
          <w:rtl w:val="true"/>
        </w:rPr>
        <w:t xml:space="preserve">- </w:t>
      </w:r>
      <w:r>
        <w:rPr>
          <w:rtl w:val="true"/>
        </w:rPr>
        <w:t>شرح حدیث عرفت الله بفسخ العزائم و حل العقود</w:t>
      </w:r>
      <w:bookmarkEnd w:id="2141"/>
    </w:p>
    <w:p>
      <w:pPr>
        <w:pStyle w:val="BookText"/>
        <w:rPr/>
      </w:pPr>
      <w:r>
        <w:rPr>
          <w:rFonts w:ascii="IRNazanin" w:hAnsi="IRNazanin" w:eastAsia="IRNazanin"/>
          <w:color w:val="111111"/>
          <w:sz w:val="28"/>
          <w:sz w:val="28"/>
          <w:szCs w:val="28"/>
          <w:rtl w:val="true"/>
          <w:lang w:bidi="fa-IR"/>
        </w:rPr>
        <w:t xml:space="preserve">ترجمه فارسیة للکتاب المذکور، للشیخ محمد علی الحزین المتوفی ببنارس الهند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مؤلف الأصل ذکره فی فهرس کتبه</w:t>
      </w:r>
      <w:r>
        <w:rPr>
          <w:rFonts w:eastAsia="IRNazanin" w:cs="IRNazanin"/>
          <w:color w:val="111111"/>
          <w:sz w:val="28"/>
          <w:szCs w:val="28"/>
          <w:rtl w:val="true"/>
          <w:lang w:bidi="fa-IR"/>
        </w:rPr>
        <w:t>.</w:t>
      </w:r>
    </w:p>
    <w:p>
      <w:pPr>
        <w:pStyle w:val="Heading3"/>
        <w:numPr>
          <w:ilvl w:val="2"/>
          <w:numId w:val="1"/>
        </w:numPr>
        <w:rPr/>
      </w:pPr>
      <w:bookmarkStart w:id="2142" w:name="__RefHeading___Toc8585820_73709187"/>
      <w:bookmarkStart w:id="2143" w:name="_Toc973"/>
      <w:bookmarkEnd w:id="2142"/>
      <w:r>
        <w:rPr/>
        <w:t>711</w:t>
      </w:r>
      <w:r>
        <w:rPr>
          <w:rtl w:val="true"/>
        </w:rPr>
        <w:t xml:space="preserve">- </w:t>
      </w:r>
      <w:r>
        <w:rPr>
          <w:rtl w:val="true"/>
        </w:rPr>
        <w:t>شرح حدیث العقل و الجهل و جنودهما</w:t>
      </w:r>
      <w:bookmarkEnd w:id="214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کاظم الشاهرودی المتوفی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 ولده الشیخ أحمد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محتو علی جملة من المباحث‏ </w:t>
      </w:r>
      <w:bookmarkStart w:id="2144" w:name="pg11719_135174"/>
    </w:p>
    <w:p>
      <w:pPr>
        <w:pStyle w:val="BookText"/>
        <w:rPr/>
      </w:pPr>
      <w:bookmarkEnd w:id="2144"/>
      <w:r>
        <w:rPr>
          <w:rFonts w:ascii="IRNazanin" w:hAnsi="IRNazanin" w:eastAsia="IRNazanin"/>
          <w:color w:val="111111"/>
          <w:sz w:val="28"/>
          <w:sz w:val="28"/>
          <w:szCs w:val="28"/>
          <w:rtl w:val="true"/>
          <w:lang w:bidi="fa-IR"/>
        </w:rPr>
        <w:t>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شرح حدیث جنود العقل و الجهل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3"/>
        <w:numPr>
          <w:ilvl w:val="2"/>
          <w:numId w:val="1"/>
        </w:numPr>
        <w:rPr/>
      </w:pPr>
      <w:bookmarkStart w:id="2145" w:name="__RefHeading___Toc8585822_73709187"/>
      <w:bookmarkStart w:id="2146" w:name="_Toc974"/>
      <w:bookmarkEnd w:id="2145"/>
      <w:r>
        <w:rPr/>
        <w:t>712</w:t>
      </w:r>
      <w:r>
        <w:rPr>
          <w:rtl w:val="true"/>
        </w:rPr>
        <w:t xml:space="preserve">- </w:t>
      </w:r>
      <w:r>
        <w:rPr>
          <w:rtl w:val="true"/>
        </w:rPr>
        <w:t>شرح حدیث العقل و الجهل و جنودهما</w:t>
      </w:r>
      <w:bookmarkEnd w:id="2146"/>
    </w:p>
    <w:p>
      <w:pPr>
        <w:pStyle w:val="BookText"/>
        <w:rPr/>
      </w:pPr>
      <w:r>
        <w:rPr>
          <w:rFonts w:ascii="IRNazanin" w:hAnsi="IRNazanin" w:eastAsia="IRNazanin"/>
          <w:color w:val="111111"/>
          <w:sz w:val="28"/>
          <w:sz w:val="28"/>
          <w:szCs w:val="28"/>
          <w:rtl w:val="true"/>
          <w:lang w:bidi="fa-IR"/>
        </w:rPr>
        <w:t xml:space="preserve">للسید محمد علی ابن السید محمد بن السید دلدار علی النقوی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علی نقی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علماء الهند</w:t>
      </w:r>
      <w:r>
        <w:rPr>
          <w:rFonts w:eastAsia="IRNazanin" w:cs="IRNazanin"/>
          <w:color w:val="111111"/>
          <w:sz w:val="28"/>
          <w:szCs w:val="28"/>
          <w:rtl w:val="true"/>
          <w:lang w:bidi="fa-IR"/>
        </w:rPr>
        <w:t>).</w:t>
      </w:r>
    </w:p>
    <w:p>
      <w:pPr>
        <w:pStyle w:val="Heading3"/>
        <w:numPr>
          <w:ilvl w:val="2"/>
          <w:numId w:val="1"/>
        </w:numPr>
        <w:rPr/>
      </w:pPr>
      <w:bookmarkStart w:id="2147" w:name="__RefHeading___Toc8585824_73709187"/>
      <w:bookmarkStart w:id="2148" w:name="_Toc975"/>
      <w:bookmarkEnd w:id="2147"/>
      <w:r>
        <w:rPr/>
        <w:t>713</w:t>
      </w:r>
      <w:r>
        <w:rPr>
          <w:rtl w:val="true"/>
        </w:rPr>
        <w:t xml:space="preserve">- </w:t>
      </w:r>
      <w:r>
        <w:rPr>
          <w:rtl w:val="true"/>
        </w:rPr>
        <w:t>شرح حدیث عمران الصابی‏</w:t>
      </w:r>
      <w:bookmarkEnd w:id="2148"/>
    </w:p>
    <w:p>
      <w:pPr>
        <w:pStyle w:val="BookText"/>
        <w:rPr/>
      </w:pPr>
      <w:r>
        <w:rPr>
          <w:rFonts w:ascii="IRNazanin" w:hAnsi="IRNazanin" w:eastAsia="IRNazanin"/>
          <w:color w:val="111111"/>
          <w:sz w:val="28"/>
          <w:sz w:val="28"/>
          <w:szCs w:val="28"/>
          <w:rtl w:val="true"/>
          <w:lang w:bidi="fa-IR"/>
        </w:rPr>
        <w:t xml:space="preserve">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سأله عمران عنه و جواباته ع له، للأمیر السید إسماعیل الخاتون‏آبادی الأصفهانی، مجلد کبیر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  کان فی الجماعة عمران الصابی</w:t>
      </w:r>
      <w:r>
        <w:rPr>
          <w:rFonts w:eastAsia="IRNazanin" w:cs="IRNazanin"/>
          <w:color w:val="111111"/>
          <w:sz w:val="28"/>
          <w:szCs w:val="28"/>
          <w:rtl w:val="true"/>
          <w:lang w:bidi="fa-IR"/>
        </w:rPr>
        <w:t>.</w:t>
      </w:r>
    </w:p>
    <w:p>
      <w:pPr>
        <w:pStyle w:val="Heading3"/>
        <w:numPr>
          <w:ilvl w:val="2"/>
          <w:numId w:val="1"/>
        </w:numPr>
        <w:rPr/>
      </w:pPr>
      <w:bookmarkStart w:id="2149" w:name="__RefHeading___Toc8585826_73709187"/>
      <w:bookmarkStart w:id="2150" w:name="_Toc976"/>
      <w:bookmarkEnd w:id="2149"/>
      <w:r>
        <w:rPr/>
        <w:t>714</w:t>
      </w:r>
      <w:r>
        <w:rPr>
          <w:rtl w:val="true"/>
        </w:rPr>
        <w:t xml:space="preserve">- </w:t>
      </w:r>
      <w:r>
        <w:rPr>
          <w:rtl w:val="true"/>
        </w:rPr>
        <w:t>شرح حدیث عمران الصابی‏</w:t>
      </w:r>
      <w:bookmarkEnd w:id="2150"/>
    </w:p>
    <w:p>
      <w:pPr>
        <w:pStyle w:val="BookText"/>
        <w:rPr/>
      </w:pPr>
      <w:r>
        <w:rPr>
          <w:rFonts w:ascii="IRNazanin" w:hAnsi="IRNazanin" w:eastAsia="IRNazanin"/>
          <w:color w:val="111111"/>
          <w:sz w:val="28"/>
          <w:sz w:val="28"/>
          <w:szCs w:val="28"/>
          <w:rtl w:val="true"/>
          <w:lang w:bidi="fa-IR"/>
        </w:rPr>
        <w:t xml:space="preserve">المذکور، للحاج خلیل القزوینی المعروف بزرکش، ابن الحاج بابا، نسخه منه عند السید شهاب الدین التبریزی کما کتبه إلینا، و ذکره تلمیذ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علیه قلیلا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رسائل فی الحکمة استحسنها معاصروه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شیخنا العلامة النوری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p>
    <w:p>
      <w:pPr>
        <w:pStyle w:val="Heading3"/>
        <w:numPr>
          <w:ilvl w:val="2"/>
          <w:numId w:val="1"/>
        </w:numPr>
        <w:rPr/>
      </w:pPr>
      <w:bookmarkStart w:id="2151" w:name="__RefHeading___Toc8585828_73709187"/>
      <w:bookmarkStart w:id="2152" w:name="_Toc977"/>
      <w:bookmarkEnd w:id="2151"/>
      <w:r>
        <w:rPr/>
        <w:t>715</w:t>
      </w:r>
      <w:r>
        <w:rPr>
          <w:rtl w:val="true"/>
        </w:rPr>
        <w:t xml:space="preserve">- </w:t>
      </w:r>
      <w:r>
        <w:rPr>
          <w:rtl w:val="true"/>
        </w:rPr>
        <w:t>شرح حدیث عمران الصابی‏</w:t>
      </w:r>
      <w:bookmarkEnd w:id="2152"/>
    </w:p>
    <w:p>
      <w:pPr>
        <w:pStyle w:val="BookText"/>
        <w:rPr/>
      </w:pPr>
      <w:r>
        <w:rPr>
          <w:rFonts w:ascii="IRNazanin" w:hAnsi="IRNazanin" w:eastAsia="IRNazanin"/>
          <w:color w:val="111111"/>
          <w:sz w:val="28"/>
          <w:sz w:val="28"/>
          <w:szCs w:val="28"/>
          <w:rtl w:val="true"/>
          <w:lang w:bidi="fa-IR"/>
        </w:rPr>
        <w:t>المذکور، للفاضل آغا خلیل بن محمد أشرف القائنی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قزوین أخیرا و المتوفی بها سنة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یعنی بعد محاصرة الأفغان لأصفهان بسنتین کما ذکر تفصیله الشیخ عبد النبی القزوینی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هذا الشرح بما</w:t>
      </w:r>
    </w:p>
    <w:p>
      <w:pPr>
        <w:pStyle w:val="BookText"/>
        <w:rPr/>
      </w:pP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شرحه بما یذل صعابه و یظهر صوابه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العلامة النوری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التتمیم و قال المعاصر البیرجندی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البیرجندی” منه نسخه ذکر المؤلف اسمه فی أول الکتاب و فیه تحقیقات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حسینیة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هو نور کل شی‏ء و حیاة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هو شرح مبسوط حکمی عرفانی، و ألحق بآخره رسالة فی البداء 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عصر المصنف منه عند السید علی شبر فی النجف، علیها حواشی 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وقفها محمد کاظم‏ </w:t>
      </w:r>
      <w:bookmarkStart w:id="2153" w:name="pg11719_135175"/>
    </w:p>
    <w:p>
      <w:pPr>
        <w:pStyle w:val="BookText"/>
        <w:rPr/>
      </w:pPr>
      <w:bookmarkEnd w:id="2153"/>
      <w:r>
        <w:rPr>
          <w:rFonts w:ascii="IRNazanin" w:hAnsi="IRNazanin" w:eastAsia="IRNazanin"/>
          <w:color w:val="111111"/>
          <w:sz w:val="28"/>
          <w:sz w:val="28"/>
          <w:szCs w:val="28"/>
          <w:rtl w:val="true"/>
          <w:lang w:bidi="fa-IR"/>
        </w:rPr>
        <w:t xml:space="preserve">ابن الحاج معصوم التبریزی سنة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ألفه بأمر من یجب امتثاله و فرغ منها فی الأربعاء الحادی و العشرین من محرم سنة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154" w:name="__RefHeading___Toc8585830_73709187"/>
      <w:bookmarkStart w:id="2155" w:name="_Toc978"/>
      <w:bookmarkEnd w:id="2154"/>
      <w:r>
        <w:rPr/>
        <w:t>716</w:t>
      </w:r>
      <w:r>
        <w:rPr>
          <w:rtl w:val="true"/>
        </w:rPr>
        <w:t xml:space="preserve">- </w:t>
      </w:r>
      <w:r>
        <w:rPr>
          <w:rtl w:val="true"/>
        </w:rPr>
        <w:t>شرح حدیث عمران الصابی‏</w:t>
      </w:r>
      <w:bookmarkEnd w:id="2155"/>
    </w:p>
    <w:p>
      <w:pPr>
        <w:pStyle w:val="BookText"/>
        <w:rPr/>
      </w:pPr>
      <w:r>
        <w:rPr>
          <w:rFonts w:ascii="IRNazanin" w:hAnsi="IRNazanin" w:eastAsia="IRNazanin"/>
          <w:color w:val="111111"/>
          <w:sz w:val="28"/>
          <w:sz w:val="28"/>
          <w:szCs w:val="28"/>
          <w:rtl w:val="true"/>
          <w:lang w:bidi="fa-IR"/>
        </w:rPr>
        <w:t xml:space="preserve">للسید کاظم بن قاسم الرشتی المتوفی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للمیرزا زین العابدین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3"/>
        <w:numPr>
          <w:ilvl w:val="2"/>
          <w:numId w:val="1"/>
        </w:numPr>
        <w:rPr/>
      </w:pPr>
      <w:bookmarkStart w:id="2156" w:name="__RefHeading___Toc8585832_73709187"/>
      <w:bookmarkStart w:id="2157" w:name="_Toc979"/>
      <w:bookmarkEnd w:id="2156"/>
      <w:r>
        <w:rPr>
          <w:rtl w:val="true"/>
        </w:rPr>
        <w:t>شرح حدیث عمران الصابی‏</w:t>
      </w:r>
      <w:bookmarkEnd w:id="2157"/>
    </w:p>
    <w:p>
      <w:pPr>
        <w:pStyle w:val="BookText"/>
        <w:rPr/>
      </w:pPr>
      <w:r>
        <w:rPr>
          <w:rFonts w:ascii="IRNazanin" w:hAnsi="IRNazanin" w:eastAsia="IRNazanin"/>
          <w:color w:val="111111"/>
          <w:sz w:val="28"/>
          <w:sz w:val="28"/>
          <w:szCs w:val="28"/>
          <w:rtl w:val="true"/>
          <w:lang w:bidi="fa-IR"/>
        </w:rPr>
        <w:t xml:space="preserve">للمولی خلیل بن محمد زمان القزوینی، أدرجه ضمن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حدوث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سنة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ذکرناه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2158" w:name="__RefHeading___Toc8585834_73709187"/>
      <w:bookmarkStart w:id="2159" w:name="_Toc980"/>
      <w:bookmarkEnd w:id="2158"/>
      <w:r>
        <w:rPr/>
        <w:t>717</w:t>
      </w:r>
      <w:r>
        <w:rPr>
          <w:rtl w:val="true"/>
        </w:rPr>
        <w:t xml:space="preserve">- </w:t>
      </w:r>
      <w:r>
        <w:rPr>
          <w:rtl w:val="true"/>
        </w:rPr>
        <w:t>شرح حدیث الغدیر</w:t>
      </w:r>
      <w:bookmarkEnd w:id="2159"/>
    </w:p>
    <w:p>
      <w:pPr>
        <w:pStyle w:val="BookText"/>
        <w:rPr/>
      </w:pPr>
      <w:r>
        <w:rPr>
          <w:rFonts w:ascii="IRNazanin" w:hAnsi="IRNazanin" w:eastAsia="IRNazanin"/>
          <w:color w:val="111111"/>
          <w:sz w:val="28"/>
          <w:sz w:val="28"/>
          <w:szCs w:val="28"/>
          <w:rtl w:val="true"/>
          <w:lang w:bidi="fa-IR"/>
        </w:rPr>
        <w:t xml:space="preserve">فارسی، للمولی عبد الله القزوینی، و هو کتاب جلیل حسن الفوائد، أورد فیه خطبة الغدیر أبسط مما هو مشهور،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أنه ألفه فی حیدرآباد فی عهد الملوک القطب شاهیة و عصر الشاه طهماسب أو الشاه عباس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شرح حدیث من کنت مولاه، و من أجل ما ألف فی هذا الموضوع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الشیخ عبد الحسین الأمینی فی عدة مجلدات، و قد نفدت نسخه فأعید طبعه</w:t>
      </w:r>
      <w:r>
        <w:rPr>
          <w:rFonts w:eastAsia="IRNazanin" w:cs="IRNazanin"/>
          <w:color w:val="111111"/>
          <w:sz w:val="28"/>
          <w:szCs w:val="28"/>
          <w:rtl w:val="true"/>
          <w:lang w:bidi="fa-IR"/>
        </w:rPr>
        <w:t>.</w:t>
      </w:r>
    </w:p>
    <w:p>
      <w:pPr>
        <w:pStyle w:val="Heading3"/>
        <w:numPr>
          <w:ilvl w:val="2"/>
          <w:numId w:val="1"/>
        </w:numPr>
        <w:rPr/>
      </w:pPr>
      <w:bookmarkStart w:id="2160" w:name="__RefHeading___Toc8585836_73709187"/>
      <w:bookmarkStart w:id="2161" w:name="_Toc981"/>
      <w:bookmarkEnd w:id="2160"/>
      <w:r>
        <w:rPr>
          <w:rtl w:val="true"/>
        </w:rPr>
        <w:t>شرح حدیث الغمامة</w:t>
      </w:r>
      <w:bookmarkEnd w:id="2161"/>
    </w:p>
    <w:p>
      <w:pPr>
        <w:pStyle w:val="BookText"/>
        <w:rPr/>
      </w:pPr>
      <w:r>
        <w:rPr>
          <w:rFonts w:ascii="IRNazanin" w:hAnsi="IRNazanin" w:eastAsia="IRNazanin"/>
          <w:color w:val="111111"/>
          <w:sz w:val="28"/>
          <w:sz w:val="28"/>
          <w:szCs w:val="28"/>
          <w:rtl w:val="true"/>
          <w:lang w:bidi="fa-IR"/>
        </w:rPr>
        <w:t xml:space="preserve">مر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w:t>
      </w:r>
      <w:r>
        <w:rPr>
          <w:rFonts w:eastAsia="IRNazanin" w:cs="IRNazanin"/>
          <w:color w:val="111111"/>
          <w:sz w:val="28"/>
          <w:szCs w:val="28"/>
          <w:rtl w:val="true"/>
          <w:lang w:bidi="fa-IR"/>
        </w:rPr>
        <w:t>.</w:t>
      </w:r>
    </w:p>
    <w:p>
      <w:pPr>
        <w:pStyle w:val="Heading3"/>
        <w:numPr>
          <w:ilvl w:val="2"/>
          <w:numId w:val="1"/>
        </w:numPr>
        <w:rPr/>
      </w:pPr>
      <w:bookmarkStart w:id="2162" w:name="__RefHeading___Toc8585838_73709187"/>
      <w:bookmarkStart w:id="2163" w:name="_Toc982"/>
      <w:bookmarkEnd w:id="2162"/>
      <w:r>
        <w:rPr/>
        <w:t>718</w:t>
      </w:r>
      <w:r>
        <w:rPr>
          <w:rtl w:val="true"/>
        </w:rPr>
        <w:t xml:space="preserve">- </w:t>
      </w:r>
      <w:r>
        <w:rPr>
          <w:rtl w:val="true"/>
        </w:rPr>
        <w:t>شرح حدیث فاطمة بضعة منی‏</w:t>
      </w:r>
      <w:bookmarkEnd w:id="2163"/>
    </w:p>
    <w:p>
      <w:pPr>
        <w:pStyle w:val="BookText"/>
        <w:rPr/>
      </w:pPr>
      <w:r>
        <w:rPr>
          <w:rFonts w:ascii="IRNazanin" w:hAnsi="IRNazanin" w:eastAsia="IRNazanin"/>
          <w:color w:val="111111"/>
          <w:sz w:val="28"/>
          <w:sz w:val="28"/>
          <w:szCs w:val="28"/>
          <w:rtl w:val="true"/>
          <w:lang w:bidi="fa-IR"/>
        </w:rPr>
        <w:t xml:space="preserve">للفاضل المولی محمد رضا ابن صدر المتألهین المولی صدرا الشیرازی،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منه أنه غیر شرح‏</w:t>
      </w:r>
    </w:p>
    <w:p>
      <w:pPr>
        <w:pStyle w:val="BookText"/>
        <w:rPr/>
      </w:pPr>
      <w:r>
        <w:rPr>
          <w:rFonts w:ascii="IRNazanin" w:hAnsi="IRNazanin" w:eastAsia="IRNazanin"/>
          <w:color w:val="111111"/>
          <w:sz w:val="28"/>
          <w:sz w:val="28"/>
          <w:szCs w:val="28"/>
          <w:rtl w:val="true"/>
          <w:lang w:bidi="fa-IR"/>
        </w:rPr>
        <w:t>حدیث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فاطمة لقطعتها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الآتی بعد</w:t>
      </w:r>
      <w:r>
        <w:rPr>
          <w:rFonts w:eastAsia="IRNazanin" w:cs="IRNazanin"/>
          <w:color w:val="111111"/>
          <w:sz w:val="28"/>
          <w:szCs w:val="28"/>
          <w:rtl w:val="true"/>
          <w:lang w:bidi="fa-IR"/>
        </w:rPr>
        <w:t>.</w:t>
      </w:r>
    </w:p>
    <w:p>
      <w:pPr>
        <w:pStyle w:val="Heading3"/>
        <w:numPr>
          <w:ilvl w:val="2"/>
          <w:numId w:val="1"/>
        </w:numPr>
        <w:rPr/>
      </w:pPr>
      <w:bookmarkStart w:id="2164" w:name="__RefHeading___Toc8585840_73709187"/>
      <w:bookmarkStart w:id="2165" w:name="_Toc983"/>
      <w:bookmarkEnd w:id="2164"/>
      <w:r>
        <w:rPr/>
        <w:t>719</w:t>
      </w:r>
      <w:r>
        <w:rPr>
          <w:rtl w:val="true"/>
        </w:rPr>
        <w:t xml:space="preserve">- </w:t>
      </w:r>
      <w:r>
        <w:rPr>
          <w:rtl w:val="true"/>
        </w:rPr>
        <w:t>شرح حدیث الفرجة</w:t>
      </w:r>
      <w:bookmarkEnd w:id="2165"/>
    </w:p>
    <w:p>
      <w:pPr>
        <w:pStyle w:val="BookText"/>
        <w:rPr/>
      </w:pPr>
      <w:r>
        <w:rPr>
          <w:rFonts w:ascii="IRNazanin" w:hAnsi="IRNazanin" w:eastAsia="IRNazanin"/>
          <w:color w:val="111111"/>
          <w:sz w:val="28"/>
          <w:sz w:val="28"/>
          <w:szCs w:val="28"/>
          <w:rtl w:val="true"/>
          <w:lang w:bidi="fa-IR"/>
        </w:rPr>
        <w:t xml:space="preserve">المروی فی أوائل کتاب التوحید من 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جواب الإمام الصادق ع للزندیق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کانا اثنین فلا بد من فرجة بینهما حتی یکونا اثنین فصارت الفرجة ثالثا بینهما قدیما معهما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إلخ و الحدیث 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المجلد الثانی فی التوحید، و أول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أحمد علی ما فرج لی فی حدیث الفرجة </w:t>
      </w:r>
      <w:bookmarkStart w:id="2166" w:name="pg11719_135176"/>
    </w:p>
    <w:p>
      <w:pPr>
        <w:pStyle w:val="BookText"/>
        <w:rPr/>
      </w:pPr>
      <w:bookmarkEnd w:id="2166"/>
      <w:r>
        <w:rPr>
          <w:rFonts w:ascii="IRNazanin" w:hAnsi="IRNazanin" w:eastAsia="IRNazanin"/>
          <w:color w:val="111111"/>
          <w:sz w:val="28"/>
          <w:sz w:val="28"/>
          <w:szCs w:val="28"/>
          <w:rtl w:val="true"/>
          <w:lang w:bidi="fa-IR"/>
        </w:rPr>
        <w:t xml:space="preserve">بعد ما مضی علی عدم انحلاله قرب ألف سنة، و علی نبیه و أوصیاء نبیه صلوات الله و سلامه علیهم أجمعین، أصلی و أحیی علی ما لقنونی فی توحید الله جل جلاله حججا لا تتطرق إلیها شبهة رئیس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یظهر منه أنه رأی شروحا متعددة لهذا الحدیث فلم یرتضها و 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القوم لهذا الحدیث شائعة لا یخفی حال واحد منها علی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فی مکتبتنا فی النجف الأشرف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مکتبة صاحب الذریعة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الشیخ عبد علی القزوینی کتبها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ضمن مجموعة مستنسخة عن نسخه تاریخها سنة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حثیث الفلجة فی شرح حدیث الفرجة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w:t>
      </w:r>
    </w:p>
    <w:p>
      <w:pPr>
        <w:pStyle w:val="Heading3"/>
        <w:numPr>
          <w:ilvl w:val="2"/>
          <w:numId w:val="1"/>
        </w:numPr>
        <w:rPr/>
      </w:pPr>
      <w:bookmarkStart w:id="2167" w:name="__RefHeading___Toc8585842_73709187"/>
      <w:bookmarkStart w:id="2168" w:name="_Toc984"/>
      <w:bookmarkEnd w:id="2167"/>
      <w:r>
        <w:rPr/>
        <w:t>720</w:t>
      </w:r>
      <w:r>
        <w:rPr>
          <w:rtl w:val="true"/>
        </w:rPr>
        <w:t xml:space="preserve">- </w:t>
      </w:r>
      <w:r>
        <w:rPr>
          <w:rtl w:val="true"/>
        </w:rPr>
        <w:t>شرح حدیث فضل العالم الذی ینتفع بعلمه‏</w:t>
      </w:r>
      <w:bookmarkEnd w:id="2168"/>
    </w:p>
    <w:p>
      <w:pPr>
        <w:pStyle w:val="BookText"/>
        <w:rPr/>
      </w:pPr>
      <w:r>
        <w:rPr>
          <w:rFonts w:ascii="IRNazanin" w:hAnsi="IRNazanin" w:eastAsia="IRNazanin"/>
          <w:color w:val="111111"/>
          <w:sz w:val="28"/>
          <w:sz w:val="28"/>
          <w:szCs w:val="28"/>
          <w:rtl w:val="true"/>
          <w:lang w:bidi="fa-IR"/>
        </w:rPr>
        <w:t xml:space="preserve">للمولی صدر الدین الشیرازی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منضمة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إکمال الدین للصدوق، و هی بخط المولی محمد السبزواری کتبها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فیها شرح حدیث ما من أمر إلخ الآتی قریبا</w:t>
      </w:r>
      <w:r>
        <w:rPr>
          <w:rFonts w:eastAsia="IRNazanin" w:cs="IRNazanin"/>
          <w:color w:val="111111"/>
          <w:sz w:val="28"/>
          <w:szCs w:val="28"/>
          <w:rtl w:val="true"/>
          <w:lang w:bidi="fa-IR"/>
        </w:rPr>
        <w:t>.</w:t>
      </w:r>
    </w:p>
    <w:p>
      <w:pPr>
        <w:pStyle w:val="Heading3"/>
        <w:numPr>
          <w:ilvl w:val="2"/>
          <w:numId w:val="1"/>
        </w:numPr>
        <w:rPr/>
      </w:pPr>
      <w:bookmarkStart w:id="2169" w:name="__RefHeading___Toc8585844_73709187"/>
      <w:bookmarkStart w:id="2170" w:name="_Toc985"/>
      <w:bookmarkEnd w:id="2169"/>
      <w:r>
        <w:rPr/>
        <w:t>721</w:t>
      </w:r>
      <w:r>
        <w:rPr>
          <w:rtl w:val="true"/>
        </w:rPr>
        <w:t xml:space="preserve">- </w:t>
      </w:r>
      <w:r>
        <w:rPr>
          <w:rtl w:val="true"/>
        </w:rPr>
        <w:t>شرح حدیث القاف‏</w:t>
      </w:r>
      <w:bookmarkEnd w:id="2170"/>
    </w:p>
    <w:p>
      <w:pPr>
        <w:pStyle w:val="BookText"/>
        <w:rPr/>
      </w:pPr>
      <w:r>
        <w:rPr>
          <w:rFonts w:ascii="IRNazanin" w:hAnsi="IRNazanin" w:eastAsia="IRNazanin"/>
          <w:color w:val="111111"/>
          <w:sz w:val="28"/>
          <w:sz w:val="28"/>
          <w:szCs w:val="28"/>
          <w:rtl w:val="true"/>
          <w:lang w:bidi="fa-IR"/>
        </w:rPr>
        <w:t xml:space="preserve">فارسی مجهول المؤلف،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2171" w:name="__RefHeading___Toc8585846_73709187"/>
      <w:bookmarkStart w:id="2172" w:name="_Toc986"/>
      <w:bookmarkEnd w:id="2171"/>
      <w:r>
        <w:rPr/>
        <w:t>722</w:t>
      </w:r>
      <w:r>
        <w:rPr>
          <w:rtl w:val="true"/>
        </w:rPr>
        <w:t xml:space="preserve">- </w:t>
      </w:r>
      <w:r>
        <w:rPr>
          <w:rtl w:val="true"/>
        </w:rPr>
        <w:t>شرح الحدیث القدسی‏</w:t>
      </w:r>
      <w:bookmarkEnd w:id="2172"/>
    </w:p>
    <w:p>
      <w:pPr>
        <w:pStyle w:val="BookText"/>
        <w:rPr/>
      </w:pPr>
      <w:r>
        <w:rPr>
          <w:rFonts w:ascii="IRNazanin" w:hAnsi="IRNazanin" w:eastAsia="IRNazanin"/>
          <w:color w:val="111111"/>
          <w:sz w:val="28"/>
          <w:sz w:val="28"/>
          <w:szCs w:val="28"/>
          <w:rtl w:val="true"/>
          <w:lang w:bidi="fa-IR"/>
        </w:rPr>
        <w:t xml:space="preserve">لآیة الله العلامة الحلی الشیخ جمال الدین أبی منصور الحسن بن یوسف بن المطهر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الشیعة</w:t>
      </w:r>
      <w:r>
        <w:rPr>
          <w:rFonts w:eastAsia="IRNazanin" w:cs="IRNazanin"/>
          <w:color w:val="111111"/>
          <w:sz w:val="28"/>
          <w:szCs w:val="28"/>
          <w:rtl w:val="true"/>
          <w:lang w:bidi="fa-IR"/>
        </w:rPr>
        <w:t>).</w:t>
      </w:r>
    </w:p>
    <w:p>
      <w:pPr>
        <w:pStyle w:val="Heading3"/>
        <w:numPr>
          <w:ilvl w:val="2"/>
          <w:numId w:val="1"/>
        </w:numPr>
        <w:rPr/>
      </w:pPr>
      <w:bookmarkStart w:id="2173" w:name="__RefHeading___Toc8585848_73709187"/>
      <w:bookmarkStart w:id="2174" w:name="_Toc987"/>
      <w:bookmarkEnd w:id="2173"/>
      <w:r>
        <w:rPr>
          <w:rtl w:val="true"/>
        </w:rPr>
        <w:t xml:space="preserve">شرح الحدیث القدسی کنت کنزا مخفیا </w:t>
      </w:r>
      <w:r>
        <w:rPr>
          <w:rtl w:val="true"/>
        </w:rPr>
        <w:t>...</w:t>
      </w:r>
      <w:bookmarkEnd w:id="2174"/>
    </w:p>
    <w:p>
      <w:pPr>
        <w:pStyle w:val="BookText"/>
        <w:rPr/>
      </w:pPr>
      <w:r>
        <w:rPr>
          <w:rFonts w:ascii="IRNazanin" w:hAnsi="IRNazanin" w:eastAsia="IRNazanin"/>
          <w:color w:val="111111"/>
          <w:sz w:val="28"/>
          <w:sz w:val="28"/>
          <w:szCs w:val="28"/>
          <w:rtl w:val="true"/>
          <w:lang w:bidi="fa-IR"/>
        </w:rPr>
        <w:t xml:space="preserve">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الثابتة</w:t>
      </w:r>
      <w:r>
        <w:rPr>
          <w:rFonts w:eastAsia="IRNazanin" w:cs="IRNazanin"/>
          <w:color w:val="111111"/>
          <w:sz w:val="28"/>
          <w:szCs w:val="28"/>
          <w:rtl w:val="true"/>
          <w:lang w:bidi="fa-IR"/>
        </w:rPr>
        <w:t>).</w:t>
      </w:r>
    </w:p>
    <w:p>
      <w:pPr>
        <w:pStyle w:val="Heading3"/>
        <w:numPr>
          <w:ilvl w:val="2"/>
          <w:numId w:val="1"/>
        </w:numPr>
        <w:rPr/>
      </w:pPr>
      <w:bookmarkStart w:id="2175" w:name="__RefHeading___Toc8585850_73709187"/>
      <w:bookmarkStart w:id="2176" w:name="_Toc988"/>
      <w:bookmarkEnd w:id="2175"/>
      <w:r>
        <w:rPr>
          <w:rtl w:val="true"/>
        </w:rPr>
        <w:t>شرح حدیث کمیل‏</w:t>
      </w:r>
      <w:bookmarkEnd w:id="2176"/>
    </w:p>
    <w:p>
      <w:pPr>
        <w:pStyle w:val="BookText"/>
        <w:rPr/>
      </w:pPr>
      <w:r>
        <w:rPr>
          <w:rFonts w:ascii="IRNazanin" w:hAnsi="IRNazanin" w:eastAsia="IRNazanin"/>
          <w:color w:val="111111"/>
          <w:sz w:val="28"/>
          <w:sz w:val="28"/>
          <w:szCs w:val="28"/>
          <w:rtl w:val="true"/>
          <w:lang w:bidi="fa-IR"/>
        </w:rPr>
        <w:t xml:space="preserve">مر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w:t>
      </w:r>
      <w:r>
        <w:rPr>
          <w:rFonts w:eastAsia="IRNazanin" w:cs="IRNazanin"/>
          <w:color w:val="111111"/>
          <w:sz w:val="28"/>
          <w:szCs w:val="28"/>
          <w:rtl w:val="true"/>
          <w:lang w:bidi="fa-IR"/>
        </w:rPr>
        <w:t>.</w:t>
      </w:r>
    </w:p>
    <w:p>
      <w:pPr>
        <w:pStyle w:val="Heading3"/>
        <w:numPr>
          <w:ilvl w:val="2"/>
          <w:numId w:val="1"/>
        </w:numPr>
        <w:rPr/>
      </w:pPr>
      <w:bookmarkStart w:id="2177" w:name="__RefHeading___Toc8585852_73709187"/>
      <w:bookmarkStart w:id="2178" w:name="_Toc989"/>
      <w:bookmarkEnd w:id="2177"/>
      <w:r>
        <w:rPr/>
        <w:t>723</w:t>
      </w:r>
      <w:r>
        <w:rPr>
          <w:rtl w:val="true"/>
        </w:rPr>
        <w:t xml:space="preserve">- </w:t>
      </w:r>
      <w:r>
        <w:rPr>
          <w:rtl w:val="true"/>
        </w:rPr>
        <w:t>شرح حدیث لو کان فاطمة لقطعتها</w:t>
      </w:r>
      <w:bookmarkEnd w:id="217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رضا بن صدر الدین محمد الشیرازی المتأخر الشهید فی آخر عصر النادر و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عبد النبی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الشرح</w:t>
      </w:r>
      <w:r>
        <w:rPr>
          <w:rFonts w:eastAsia="IRNazanin" w:cs="IRNazanin"/>
          <w:color w:val="111111"/>
          <w:sz w:val="28"/>
          <w:szCs w:val="28"/>
          <w:rtl w:val="true"/>
          <w:lang w:bidi="fa-IR"/>
        </w:rPr>
        <w:t xml:space="preserve">. </w:t>
      </w:r>
      <w:bookmarkStart w:id="2179" w:name="pg11719_135177"/>
    </w:p>
    <w:p>
      <w:pPr>
        <w:pStyle w:val="Heading3"/>
        <w:numPr>
          <w:ilvl w:val="2"/>
          <w:numId w:val="1"/>
        </w:numPr>
        <w:rPr/>
      </w:pPr>
      <w:bookmarkStart w:id="2180" w:name="__RefHeading___Toc8585854_73709187"/>
      <w:bookmarkStart w:id="2181" w:name="_Toc990"/>
      <w:bookmarkEnd w:id="2179"/>
      <w:bookmarkEnd w:id="2180"/>
      <w:r>
        <w:rPr/>
        <w:t>724</w:t>
      </w:r>
      <w:r>
        <w:rPr>
          <w:rtl w:val="true"/>
        </w:rPr>
        <w:t xml:space="preserve">- </w:t>
      </w:r>
      <w:r>
        <w:rPr>
          <w:rtl w:val="true"/>
        </w:rPr>
        <w:t>شرح حدیث لولاک لما خلقت الأفلاک‏</w:t>
      </w:r>
      <w:bookmarkEnd w:id="2181"/>
    </w:p>
    <w:p>
      <w:pPr>
        <w:pStyle w:val="BookText"/>
        <w:rPr/>
      </w:pPr>
      <w:r>
        <w:rPr>
          <w:rFonts w:ascii="IRNazanin" w:hAnsi="IRNazanin" w:eastAsia="IRNazanin"/>
          <w:color w:val="111111"/>
          <w:sz w:val="28"/>
          <w:sz w:val="28"/>
          <w:szCs w:val="28"/>
          <w:rtl w:val="true"/>
          <w:lang w:bidi="fa-IR"/>
        </w:rPr>
        <w:t xml:space="preserve">للشیخ أحمد الأحسائی، ألفه فی جواب سؤال السید مال الله بن محمد الخطی و طبع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w:t>
      </w:r>
    </w:p>
    <w:p>
      <w:pPr>
        <w:pStyle w:val="Heading3"/>
        <w:numPr>
          <w:ilvl w:val="2"/>
          <w:numId w:val="1"/>
        </w:numPr>
        <w:rPr/>
      </w:pPr>
      <w:bookmarkStart w:id="2182" w:name="__RefHeading___Toc8585856_73709187"/>
      <w:bookmarkStart w:id="2183" w:name="_Toc991"/>
      <w:bookmarkEnd w:id="2182"/>
      <w:r>
        <w:rPr/>
        <w:t>725</w:t>
      </w:r>
      <w:r>
        <w:rPr>
          <w:rtl w:val="true"/>
        </w:rPr>
        <w:t xml:space="preserve">- </w:t>
      </w:r>
      <w:r>
        <w:rPr>
          <w:rtl w:val="true"/>
        </w:rPr>
        <w:t>شرح حدیث ما من أمر یختلف فیه اثنان الا و له أصل فی کتاب الله و لکن لا تبلغه عقول الرجال‏</w:t>
      </w:r>
      <w:bookmarkEnd w:id="2183"/>
    </w:p>
    <w:p>
      <w:pPr>
        <w:pStyle w:val="BookText"/>
        <w:rPr/>
      </w:pPr>
      <w:r>
        <w:rPr>
          <w:rFonts w:ascii="IRNazanin" w:hAnsi="IRNazanin" w:eastAsia="IRNazanin"/>
          <w:color w:val="111111"/>
          <w:sz w:val="28"/>
          <w:sz w:val="28"/>
          <w:szCs w:val="28"/>
          <w:rtl w:val="true"/>
          <w:lang w:bidi="fa-IR"/>
        </w:rPr>
        <w:t xml:space="preserve">المروی عن الإمام الصادق ع، للمولی صدر الدین الشیرازی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مقدمه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منضمة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بخط المولی محمد السبزواری کتبها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184" w:name="__RefHeading___Toc8585858_73709187"/>
      <w:bookmarkStart w:id="2185" w:name="_Toc992"/>
      <w:bookmarkEnd w:id="2184"/>
      <w:r>
        <w:rPr/>
        <w:t>726</w:t>
      </w:r>
      <w:r>
        <w:rPr>
          <w:rtl w:val="true"/>
        </w:rPr>
        <w:t xml:space="preserve">- </w:t>
      </w:r>
      <w:r>
        <w:rPr>
          <w:rtl w:val="true"/>
        </w:rPr>
        <w:t>شرح حدیث ما بین حوضی</w:t>
      </w:r>
      <w:r>
        <w:rPr>
          <w:rtl w:val="true"/>
        </w:rPr>
        <w:t xml:space="preserve">- </w:t>
      </w:r>
      <w:r>
        <w:rPr>
          <w:rtl w:val="true"/>
        </w:rPr>
        <w:t>قبری خ ل</w:t>
      </w:r>
      <w:r>
        <w:rPr>
          <w:rtl w:val="true"/>
        </w:rPr>
        <w:t xml:space="preserve">- </w:t>
      </w:r>
      <w:r>
        <w:rPr>
          <w:rtl w:val="true"/>
        </w:rPr>
        <w:t>و منبری روضة من ریاض الجنة و منبری علی حوضی‏</w:t>
      </w:r>
      <w:bookmarkEnd w:id="2185"/>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الحمد لله و الصلاة علی نبیه فقد نقل عن خاتم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أئمة الهدی و أصحابه مصابیح الدجی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احتمل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للمولی صدر الدین الشیرازی‏</w:t>
      </w:r>
    </w:p>
    <w:p>
      <w:pPr>
        <w:pStyle w:val="Heading3"/>
        <w:numPr>
          <w:ilvl w:val="2"/>
          <w:numId w:val="1"/>
        </w:numPr>
        <w:rPr/>
      </w:pPr>
      <w:bookmarkStart w:id="2186" w:name="__RefHeading___Toc8585860_73709187"/>
      <w:bookmarkStart w:id="2187" w:name="_Toc993"/>
      <w:bookmarkEnd w:id="2186"/>
      <w:r>
        <w:rPr/>
        <w:t>727</w:t>
      </w:r>
      <w:r>
        <w:rPr>
          <w:rtl w:val="true"/>
        </w:rPr>
        <w:t xml:space="preserve">- </w:t>
      </w:r>
      <w:r>
        <w:rPr>
          <w:rtl w:val="true"/>
        </w:rPr>
        <w:t>شرح حدیث ما من نبی أو وصی بقی فی الأرض أکثر من ثلاثة أیام‏</w:t>
      </w:r>
      <w:bookmarkEnd w:id="2187"/>
    </w:p>
    <w:p>
      <w:pPr>
        <w:pStyle w:val="BookText"/>
        <w:rPr/>
      </w:pPr>
      <w:r>
        <w:rPr>
          <w:rFonts w:ascii="IRNazanin" w:hAnsi="IRNazanin" w:eastAsia="IRNazanin"/>
          <w:color w:val="111111"/>
          <w:sz w:val="28"/>
          <w:sz w:val="28"/>
          <w:szCs w:val="28"/>
          <w:rtl w:val="true"/>
          <w:lang w:bidi="fa-IR"/>
        </w:rPr>
        <w:t xml:space="preserve">للمولی عبد علی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مکتبة راجه فیض‏آباد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بقاء جسد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جسد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w:t>
      </w:r>
      <w:r>
        <w:rPr>
          <w:rFonts w:eastAsia="IRNazanin" w:cs="IRNazanin"/>
          <w:color w:val="111111"/>
          <w:sz w:val="28"/>
          <w:szCs w:val="28"/>
          <w:rtl w:val="true"/>
          <w:lang w:bidi="fa-IR"/>
        </w:rPr>
        <w:t>.</w:t>
      </w:r>
    </w:p>
    <w:p>
      <w:pPr>
        <w:pStyle w:val="Heading3"/>
        <w:numPr>
          <w:ilvl w:val="2"/>
          <w:numId w:val="1"/>
        </w:numPr>
        <w:rPr/>
      </w:pPr>
      <w:bookmarkStart w:id="2188" w:name="__RefHeading___Toc8585862_73709187"/>
      <w:bookmarkStart w:id="2189" w:name="_Toc994"/>
      <w:bookmarkEnd w:id="2188"/>
      <w:r>
        <w:rPr>
          <w:rtl w:val="true"/>
        </w:rPr>
        <w:t>شرح حدیث مثلک یا علی مثل قل هو الله أحد</w:t>
      </w:r>
      <w:bookmarkEnd w:id="2189"/>
    </w:p>
    <w:p>
      <w:pPr>
        <w:pStyle w:val="BookText"/>
        <w:rPr/>
      </w:pPr>
      <w:r>
        <w:rPr>
          <w:rFonts w:ascii="IRNazanin" w:hAnsi="IRNazanin" w:eastAsia="IRNazanin"/>
          <w:color w:val="111111"/>
          <w:sz w:val="28"/>
          <w:sz w:val="28"/>
          <w:szCs w:val="28"/>
          <w:rtl w:val="true"/>
          <w:lang w:bidi="fa-IR"/>
        </w:rPr>
        <w:t xml:space="preserve">مر باسم شرح حدیث تمثیل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فی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3"/>
        <w:numPr>
          <w:ilvl w:val="2"/>
          <w:numId w:val="1"/>
        </w:numPr>
        <w:rPr/>
      </w:pPr>
      <w:bookmarkStart w:id="2190" w:name="__RefHeading___Toc8585864_73709187"/>
      <w:bookmarkStart w:id="2191" w:name="_Toc995"/>
      <w:bookmarkEnd w:id="2190"/>
      <w:r>
        <w:rPr/>
        <w:t>728</w:t>
      </w:r>
      <w:r>
        <w:rPr>
          <w:rtl w:val="true"/>
        </w:rPr>
        <w:t xml:space="preserve">- </w:t>
      </w:r>
      <w:r>
        <w:rPr>
          <w:rtl w:val="true"/>
        </w:rPr>
        <w:t>شرح حدیث محبة الآل‏</w:t>
      </w:r>
      <w:bookmarkEnd w:id="2191"/>
    </w:p>
    <w:p>
      <w:pPr>
        <w:pStyle w:val="BookText"/>
        <w:rPr/>
      </w:pPr>
      <w:r>
        <w:rPr>
          <w:rFonts w:ascii="IRNazanin" w:hAnsi="IRNazanin" w:eastAsia="IRNazanin"/>
          <w:color w:val="111111"/>
          <w:sz w:val="28"/>
          <w:sz w:val="28"/>
          <w:szCs w:val="28"/>
          <w:rtl w:val="true"/>
          <w:lang w:bidi="fa-IR"/>
        </w:rPr>
        <w:t xml:space="preserve">للشیخ جمال الدین بن الشیخ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الأدراج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لأستاذه الشیخ شهاب الدین علی الدانیالی الشیرازی، ثم ضم إلیه قصیدة فارسیة فی مدح النبی و الأئمة ع، و ألفه باسم الشاه طهماسب الصفوی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الأدراج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179</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2" w:name="__RefHeading___Toc8585866_73709187"/>
      <w:bookmarkStart w:id="2193" w:name="_Toc996"/>
      <w:bookmarkEnd w:id="2192"/>
      <w:r>
        <w:rPr/>
        <w:t>729</w:t>
      </w:r>
      <w:r>
        <w:rPr>
          <w:rtl w:val="true"/>
        </w:rPr>
        <w:t xml:space="preserve">- </w:t>
      </w:r>
      <w:r>
        <w:rPr>
          <w:rtl w:val="true"/>
        </w:rPr>
        <w:t>شرح حدیث المعدة بیت الداء و الحمیة رأس الدواء و أصل کل داء البردة</w:t>
      </w:r>
      <w:bookmarkStart w:id="2194" w:name="pg11719_135178"/>
      <w:bookmarkEnd w:id="2193"/>
    </w:p>
    <w:p>
      <w:pPr>
        <w:pStyle w:val="BookText"/>
        <w:rPr/>
      </w:pPr>
      <w:bookmarkEnd w:id="2194"/>
      <w:r>
        <w:rPr>
          <w:rFonts w:ascii="IRNazanin" w:hAnsi="IRNazanin" w:eastAsia="IRNazanin"/>
          <w:color w:val="111111"/>
          <w:sz w:val="28"/>
          <w:sz w:val="28"/>
          <w:szCs w:val="28"/>
          <w:rtl w:val="true"/>
          <w:lang w:bidi="fa-IR"/>
        </w:rPr>
        <w:t xml:space="preserve">رأیت نسخه عتیقة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سامراء تقرب من مائتی بیت، جاء فی آخرها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عبد الله محمد بن أحمد بن عبد العزیز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المؤلف، کما لا یبعد أن یکون عامیا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نسخه أخری فی النجف عند الشیخ عبد الحسین الحلی رحمه الله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المنعم بالنعم مخترع الموجودات من العدم الذی نور العالم ببعث من أوتی جوامع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الکتابة قدیمة جدا، فراجعه</w:t>
      </w:r>
      <w:r>
        <w:rPr>
          <w:rFonts w:eastAsia="IRNazanin" w:cs="IRNazanin"/>
          <w:color w:val="111111"/>
          <w:sz w:val="28"/>
          <w:szCs w:val="28"/>
          <w:rtl w:val="true"/>
          <w:lang w:bidi="fa-IR"/>
        </w:rPr>
        <w:t>.</w:t>
      </w:r>
    </w:p>
    <w:p>
      <w:pPr>
        <w:pStyle w:val="Heading3"/>
        <w:numPr>
          <w:ilvl w:val="2"/>
          <w:numId w:val="1"/>
        </w:numPr>
        <w:rPr/>
      </w:pPr>
      <w:bookmarkStart w:id="2195" w:name="__RefHeading___Toc8585868_73709187"/>
      <w:bookmarkStart w:id="2196" w:name="_Toc997"/>
      <w:bookmarkEnd w:id="2195"/>
      <w:r>
        <w:rPr/>
        <w:t>730</w:t>
      </w:r>
      <w:r>
        <w:rPr>
          <w:rtl w:val="true"/>
        </w:rPr>
        <w:t xml:space="preserve">- </w:t>
      </w:r>
      <w:r>
        <w:rPr>
          <w:rtl w:val="true"/>
        </w:rPr>
        <w:t>شرح حدیث معرفتهم بالنورانیة معرفة بالله‏</w:t>
      </w:r>
      <w:bookmarkEnd w:id="2196"/>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للحکیم المولی هادی السبزواری، سأله عنه الفاضل الأدیب ذو الفقار خان بن علی أکبر خان البسطامی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أراد تعریف ذاته فتجلی فی صور أسمائه و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رأیته ضمن مجموعة من</w:t>
      </w:r>
    </w:p>
    <w:p>
      <w:pPr>
        <w:pStyle w:val="BookText"/>
        <w:rPr/>
      </w:pPr>
      <w:r>
        <w:rPr>
          <w:rFonts w:ascii="IRNazanin" w:hAnsi="IRNazanin" w:eastAsia="IRNazanin"/>
          <w:color w:val="111111"/>
          <w:sz w:val="28"/>
          <w:sz w:val="28"/>
          <w:szCs w:val="28"/>
          <w:rtl w:val="true"/>
          <w:lang w:bidi="fa-IR"/>
        </w:rPr>
        <w:t>جوابات مسائله عند الشیخ محمد جواد الجزائری فی النجف و هو یقرب من ألفی بیت، و قد أحال فیه إلی جواباته للمولی إسماعیل البجنوردی و فی آخره قصیدة فارسیة من نظم السائل ذو الفقار خان فی مدح الحکیم السبزواری المسئول،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گل بپر سوی گلزار سبزوار</w:t>
      </w:r>
    </w:p>
    <w:p>
      <w:pPr>
        <w:pStyle w:val="BookText"/>
        <w:rPr/>
      </w:pPr>
      <w:r>
        <w:rPr>
          <w:rFonts w:ascii="IRNazanin" w:hAnsi="IRNazanin" w:eastAsia="IRNazanin"/>
          <w:color w:val="111111"/>
          <w:sz w:val="28"/>
          <w:sz w:val="28"/>
          <w:szCs w:val="28"/>
          <w:rtl w:val="true"/>
          <w:lang w:bidi="fa-IR"/>
        </w:rPr>
        <w:t>نظاره کن نضارت ازهار سبزوار</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هدایت أو بر صراط عدل‏</w:t>
      </w:r>
    </w:p>
    <w:p>
      <w:pPr>
        <w:pStyle w:val="BookText"/>
        <w:rPr/>
      </w:pPr>
      <w:r>
        <w:rPr>
          <w:rFonts w:ascii="IRNazanin" w:hAnsi="IRNazanin" w:eastAsia="IRNazanin"/>
          <w:color w:val="111111"/>
          <w:sz w:val="28"/>
          <w:sz w:val="28"/>
          <w:szCs w:val="28"/>
          <w:rtl w:val="true"/>
          <w:lang w:bidi="fa-IR"/>
        </w:rPr>
        <w:t>جار الله است هر که بود جار سبزوار</w:t>
      </w:r>
    </w:p>
    <w:p>
      <w:pPr>
        <w:pStyle w:val="Heading3"/>
        <w:numPr>
          <w:ilvl w:val="2"/>
          <w:numId w:val="1"/>
        </w:numPr>
        <w:rPr/>
      </w:pPr>
      <w:bookmarkStart w:id="2197" w:name="__RefHeading___Toc8585870_73709187"/>
      <w:bookmarkStart w:id="2198" w:name="_Toc998"/>
      <w:bookmarkEnd w:id="2197"/>
      <w:r>
        <w:rPr/>
        <w:t>731</w:t>
      </w:r>
      <w:r>
        <w:rPr>
          <w:rtl w:val="true"/>
        </w:rPr>
        <w:t xml:space="preserve">- </w:t>
      </w:r>
      <w:r>
        <w:rPr>
          <w:rtl w:val="true"/>
        </w:rPr>
        <w:t>شرح حدیث معنی الصمد</w:t>
      </w:r>
      <w:bookmarkEnd w:id="2198"/>
    </w:p>
    <w:p>
      <w:pPr>
        <w:pStyle w:val="BookText"/>
        <w:rPr/>
      </w:pPr>
      <w:r>
        <w:rPr>
          <w:rFonts w:ascii="IRNazanin" w:hAnsi="IRNazanin" w:eastAsia="IRNazanin"/>
          <w:color w:val="111111"/>
          <w:sz w:val="28"/>
          <w:sz w:val="28"/>
          <w:szCs w:val="28"/>
          <w:rtl w:val="true"/>
          <w:lang w:bidi="fa-IR"/>
        </w:rPr>
        <w:t>المروی عن الإمام الصادق ع 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البصرة کتبوا إلی الإمام الحسین بن علی ع یسألونه عن معنی الصمد للشیخ علی الجیلانی المعروف بالحزین المتوفی ببنارس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مختصر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إلی إیمانه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2199" w:name="__RefHeading___Toc8585872_73709187"/>
      <w:bookmarkStart w:id="2200" w:name="_Toc999"/>
      <w:bookmarkEnd w:id="2199"/>
      <w:r>
        <w:rPr/>
        <w:t>732</w:t>
      </w:r>
      <w:r>
        <w:rPr>
          <w:rtl w:val="true"/>
        </w:rPr>
        <w:t xml:space="preserve">- </w:t>
      </w:r>
      <w:r>
        <w:rPr>
          <w:rtl w:val="true"/>
        </w:rPr>
        <w:t>شرح حدیث مناظرة الزندیق مع الصادق ع‏</w:t>
      </w:r>
      <w:bookmarkEnd w:id="220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فی کتاب التوحید من 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حدیث‏ </w:t>
      </w:r>
      <w:bookmarkStart w:id="2201" w:name="pg11719_135179"/>
    </w:p>
    <w:p>
      <w:pPr>
        <w:pStyle w:val="BookText"/>
        <w:rPr/>
      </w:pPr>
      <w:bookmarkEnd w:id="2201"/>
      <w:r>
        <w:rPr>
          <w:rFonts w:ascii="IRNazanin" w:hAnsi="IRNazanin" w:eastAsia="IRNazanin"/>
          <w:color w:val="111111"/>
          <w:sz w:val="28"/>
          <w:sz w:val="28"/>
          <w:szCs w:val="28"/>
          <w:rtl w:val="true"/>
          <w:lang w:bidi="fa-IR"/>
        </w:rPr>
        <w:t>ستة أشیاء لیس للعباد فیها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رسائل المیرزا محمد بن الحسن الشیروانی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شیخ جلیل ثقة الإسلام أبو جعفر محمد بن یعقوب کلینی، عن علی بن منصور، عن هشام بن الحکم، قال کان بمصر 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هو غیر حدیث الفرجة فی جواب الزندیق الذی هو فی أصول الکافی أیضا بعد هذا الحدیث</w:t>
      </w:r>
      <w:r>
        <w:rPr>
          <w:rFonts w:eastAsia="IRNazanin" w:cs="IRNazanin"/>
          <w:color w:val="111111"/>
          <w:sz w:val="28"/>
          <w:szCs w:val="28"/>
          <w:rtl w:val="true"/>
          <w:lang w:bidi="fa-IR"/>
        </w:rPr>
        <w:t>.</w:t>
      </w:r>
    </w:p>
    <w:p>
      <w:pPr>
        <w:pStyle w:val="Heading3"/>
        <w:numPr>
          <w:ilvl w:val="2"/>
          <w:numId w:val="1"/>
        </w:numPr>
        <w:rPr/>
      </w:pPr>
      <w:bookmarkStart w:id="2202" w:name="__RefHeading___Toc8585874_73709187"/>
      <w:bookmarkStart w:id="2203" w:name="_Toc1000"/>
      <w:bookmarkEnd w:id="2202"/>
      <w:r>
        <w:rPr/>
        <w:t>733</w:t>
      </w:r>
      <w:r>
        <w:rPr>
          <w:rtl w:val="true"/>
        </w:rPr>
        <w:t xml:space="preserve">- </w:t>
      </w:r>
      <w:r>
        <w:rPr>
          <w:rtl w:val="true"/>
        </w:rPr>
        <w:t>شرح حدیث من حفظ علی أمتی أربعین حدیثا</w:t>
      </w:r>
      <w:bookmarkEnd w:id="2203"/>
    </w:p>
    <w:p>
      <w:pPr>
        <w:pStyle w:val="BookText"/>
        <w:rPr/>
      </w:pPr>
      <w:r>
        <w:rPr>
          <w:rFonts w:ascii="IRNazanin" w:hAnsi="IRNazanin" w:eastAsia="IRNazanin"/>
          <w:color w:val="111111"/>
          <w:sz w:val="28"/>
          <w:sz w:val="28"/>
          <w:szCs w:val="28"/>
          <w:rtl w:val="true"/>
          <w:lang w:bidi="fa-IR"/>
        </w:rPr>
        <w:t xml:space="preserve">للعلامة السید میرزا محمد حسین بن المیرزا محمد علی الشهرستانی الحائری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رأیته فی خزانة کتبه” المؤلف” فی کربلاء</w:t>
      </w:r>
      <w:r>
        <w:rPr>
          <w:rFonts w:eastAsia="IRNazanin" w:cs="IRNazanin"/>
          <w:color w:val="111111"/>
          <w:sz w:val="28"/>
          <w:szCs w:val="28"/>
          <w:rtl w:val="true"/>
          <w:lang w:bidi="fa-IR"/>
        </w:rPr>
        <w:t>.</w:t>
      </w:r>
    </w:p>
    <w:p>
      <w:pPr>
        <w:pStyle w:val="Heading3"/>
        <w:numPr>
          <w:ilvl w:val="2"/>
          <w:numId w:val="1"/>
        </w:numPr>
        <w:rPr/>
      </w:pPr>
      <w:bookmarkStart w:id="2204" w:name="__RefHeading___Toc8585876_73709187"/>
      <w:bookmarkStart w:id="2205" w:name="_Toc1001"/>
      <w:bookmarkEnd w:id="2204"/>
      <w:r>
        <w:rPr/>
        <w:t>734</w:t>
      </w:r>
      <w:r>
        <w:rPr>
          <w:rtl w:val="true"/>
        </w:rPr>
        <w:t xml:space="preserve">- </w:t>
      </w:r>
      <w:r>
        <w:rPr>
          <w:rtl w:val="true"/>
        </w:rPr>
        <w:t>شرح حدیث من عرف نفسه فقد عرف ربه‏</w:t>
      </w:r>
      <w:bookmarkEnd w:id="2205"/>
    </w:p>
    <w:p>
      <w:pPr>
        <w:pStyle w:val="BookText"/>
        <w:rPr/>
      </w:pPr>
      <w:r>
        <w:rPr>
          <w:rFonts w:ascii="IRNazanin" w:hAnsi="IRNazanin" w:eastAsia="IRNazanin"/>
          <w:color w:val="111111"/>
          <w:sz w:val="28"/>
          <w:sz w:val="28"/>
          <w:szCs w:val="28"/>
          <w:rtl w:val="true"/>
          <w:lang w:bidi="fa-IR"/>
        </w:rPr>
        <w:t xml:space="preserve">للشیخ أحمد بن زین الدین الأحسائی، ألفه فی جواب محمد مهدی بن محمد شفیع الأسترآبادی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Heading3"/>
        <w:numPr>
          <w:ilvl w:val="2"/>
          <w:numId w:val="1"/>
        </w:numPr>
        <w:rPr/>
      </w:pPr>
      <w:bookmarkStart w:id="2206" w:name="__RefHeading___Toc8585878_73709187"/>
      <w:bookmarkStart w:id="2207" w:name="_Toc1002"/>
      <w:bookmarkEnd w:id="2206"/>
      <w:r>
        <w:rPr/>
        <w:t>735</w:t>
      </w:r>
      <w:r>
        <w:rPr>
          <w:rtl w:val="true"/>
        </w:rPr>
        <w:t xml:space="preserve">- </w:t>
      </w:r>
      <w:r>
        <w:rPr>
          <w:rtl w:val="true"/>
        </w:rPr>
        <w:t>شرح حدیث من عرف نفسه فقد عرف ربه‏</w:t>
      </w:r>
      <w:bookmarkEnd w:id="2207"/>
    </w:p>
    <w:p>
      <w:pPr>
        <w:pStyle w:val="BookText"/>
        <w:rPr/>
      </w:pPr>
      <w:r>
        <w:rPr>
          <w:rFonts w:ascii="IRNazanin" w:hAnsi="IRNazanin" w:eastAsia="IRNazanin"/>
          <w:color w:val="111111"/>
          <w:sz w:val="28"/>
          <w:sz w:val="28"/>
          <w:szCs w:val="28"/>
          <w:rtl w:val="true"/>
          <w:lang w:bidi="fa-IR"/>
        </w:rPr>
        <w:t>للشیخ أحمد بن صالح بن طوق القطیفی المعاصر للشیخ أحمد الأحسائی، و هو کتاب نفیس جلیل استخرج فیه من هذا الحدیث المعارف الخمسة تماما</w:t>
      </w:r>
      <w:r>
        <w:rPr>
          <w:rFonts w:eastAsia="IRNazanin" w:cs="IRNazanin"/>
          <w:color w:val="111111"/>
          <w:sz w:val="28"/>
          <w:szCs w:val="28"/>
          <w:rtl w:val="true"/>
          <w:lang w:bidi="fa-IR"/>
        </w:rPr>
        <w:t>.</w:t>
      </w:r>
    </w:p>
    <w:p>
      <w:pPr>
        <w:pStyle w:val="Heading3"/>
        <w:numPr>
          <w:ilvl w:val="2"/>
          <w:numId w:val="1"/>
        </w:numPr>
        <w:rPr/>
      </w:pPr>
      <w:bookmarkStart w:id="2208" w:name="__RefHeading___Toc8585880_73709187"/>
      <w:bookmarkStart w:id="2209" w:name="_Toc1003"/>
      <w:bookmarkEnd w:id="2208"/>
      <w:r>
        <w:rPr/>
        <w:t>736</w:t>
      </w:r>
      <w:r>
        <w:rPr>
          <w:rtl w:val="true"/>
        </w:rPr>
        <w:t xml:space="preserve">- </w:t>
      </w:r>
      <w:r>
        <w:rPr>
          <w:rtl w:val="true"/>
        </w:rPr>
        <w:t>شرح حدیث من عرف نفسه فقد عرف ربه‏</w:t>
      </w:r>
      <w:bookmarkEnd w:id="2209"/>
    </w:p>
    <w:p>
      <w:pPr>
        <w:pStyle w:val="BookText"/>
        <w:rPr/>
      </w:pPr>
      <w:r>
        <w:rPr>
          <w:rFonts w:ascii="IRNazanin" w:hAnsi="IRNazanin" w:eastAsia="IRNazanin"/>
          <w:color w:val="111111"/>
          <w:sz w:val="28"/>
          <w:sz w:val="28"/>
          <w:szCs w:val="28"/>
          <w:rtl w:val="true"/>
          <w:lang w:bidi="fa-IR"/>
        </w:rPr>
        <w:t xml:space="preserve">فارسی، للسید صدر الدین الکاشف الدزفولی ابن السید محمد باقر الموسوی المولود سنة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السید محمد الجزائری فی النجف بخط تلمیذ المؤلف المولی عبد الحسین بن عبد الرحیم التستری الشهیر بمالیری کتبه فی حیاته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بیت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المذکور فی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2210" w:name="__RefHeading___Toc8585882_73709187"/>
      <w:bookmarkStart w:id="2211" w:name="_Toc1004"/>
      <w:bookmarkEnd w:id="2210"/>
      <w:r>
        <w:rPr>
          <w:rtl w:val="true"/>
        </w:rPr>
        <w:t>شرح حدیث من عرف نفسه‏</w:t>
      </w:r>
      <w:bookmarkEnd w:id="2211"/>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من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3"/>
        <w:numPr>
          <w:ilvl w:val="2"/>
          <w:numId w:val="1"/>
        </w:numPr>
        <w:rPr/>
      </w:pPr>
      <w:bookmarkStart w:id="2212" w:name="__RefHeading___Toc8585884_73709187"/>
      <w:bookmarkStart w:id="2213" w:name="_Toc1005"/>
      <w:bookmarkEnd w:id="2212"/>
      <w:r>
        <w:rPr/>
        <w:t>737</w:t>
      </w:r>
      <w:r>
        <w:rPr>
          <w:rtl w:val="true"/>
        </w:rPr>
        <w:t xml:space="preserve">- </w:t>
      </w:r>
      <w:r>
        <w:rPr>
          <w:rtl w:val="true"/>
        </w:rPr>
        <w:t>شرح حدیث من عرف نفسه‏</w:t>
      </w:r>
      <w:bookmarkEnd w:id="221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بن أحمد بن الحسین آل عبد الجبار القطیفی المتوفی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فی مائتی بیت فرغ منه‏ </w:t>
      </w:r>
      <w:bookmarkStart w:id="2214" w:name="pg11719_135180"/>
    </w:p>
    <w:p>
      <w:pPr>
        <w:pStyle w:val="BookText"/>
        <w:rPr/>
      </w:pPr>
      <w:bookmarkEnd w:id="2214"/>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مکتبتنا” آغا بزرگ” العامة فی النجف نسخه منقولة عن خطه</w:t>
      </w:r>
      <w:r>
        <w:rPr>
          <w:rFonts w:eastAsia="IRNazanin" w:cs="IRNazanin"/>
          <w:color w:val="111111"/>
          <w:sz w:val="28"/>
          <w:szCs w:val="28"/>
          <w:rtl w:val="true"/>
          <w:lang w:bidi="fa-IR"/>
        </w:rPr>
        <w:t>.</w:t>
      </w:r>
    </w:p>
    <w:p>
      <w:pPr>
        <w:pStyle w:val="Heading3"/>
        <w:numPr>
          <w:ilvl w:val="2"/>
          <w:numId w:val="1"/>
        </w:numPr>
        <w:rPr/>
      </w:pPr>
      <w:bookmarkStart w:id="2215" w:name="__RefHeading___Toc8585886_73709187"/>
      <w:bookmarkStart w:id="2216" w:name="_Toc1006"/>
      <w:bookmarkEnd w:id="2215"/>
      <w:r>
        <w:rPr/>
        <w:t>738</w:t>
      </w:r>
      <w:r>
        <w:rPr>
          <w:rtl w:val="true"/>
        </w:rPr>
        <w:t xml:space="preserve">- </w:t>
      </w:r>
      <w:r>
        <w:rPr>
          <w:rtl w:val="true"/>
        </w:rPr>
        <w:t>شرح حدیث من کمه أعمی‏</w:t>
      </w:r>
      <w:bookmarkEnd w:id="2216"/>
    </w:p>
    <w:p>
      <w:pPr>
        <w:pStyle w:val="BookText"/>
        <w:rPr/>
      </w:pPr>
      <w:r>
        <w:rPr>
          <w:rFonts w:ascii="IRNazanin" w:hAnsi="IRNazanin" w:eastAsia="IRNazanin"/>
          <w:color w:val="111111"/>
          <w:sz w:val="28"/>
          <w:sz w:val="28"/>
          <w:szCs w:val="28"/>
          <w:rtl w:val="true"/>
          <w:lang w:bidi="fa-IR"/>
        </w:rPr>
        <w:t xml:space="preserve">للمولی المدقق المیرزا محمد بن الحسن الشیروانی صهر المولی محمد تقی المجلسی المتوفی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مهدی بحر العلوم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 الرجالیة</w:t>
      </w:r>
      <w:r>
        <w:rPr>
          <w:rFonts w:eastAsia="IRNazanin" w:cs="IRNazanin"/>
          <w:color w:val="111111"/>
          <w:sz w:val="28"/>
          <w:szCs w:val="28"/>
          <w:rtl w:val="true"/>
          <w:lang w:bidi="fa-IR"/>
        </w:rPr>
        <w:t>).</w:t>
      </w:r>
    </w:p>
    <w:p>
      <w:pPr>
        <w:pStyle w:val="Heading3"/>
        <w:numPr>
          <w:ilvl w:val="2"/>
          <w:numId w:val="1"/>
        </w:numPr>
        <w:rPr/>
      </w:pPr>
      <w:bookmarkStart w:id="2217" w:name="__RefHeading___Toc8585888_73709187"/>
      <w:bookmarkStart w:id="2218" w:name="_Toc1007"/>
      <w:bookmarkEnd w:id="2217"/>
      <w:r>
        <w:rPr/>
        <w:t>739</w:t>
      </w:r>
      <w:r>
        <w:rPr>
          <w:rtl w:val="true"/>
        </w:rPr>
        <w:t xml:space="preserve">- </w:t>
      </w:r>
      <w:r>
        <w:rPr>
          <w:rtl w:val="true"/>
        </w:rPr>
        <w:t>شرح حدیث من کنت مولاه‏</w:t>
      </w:r>
      <w:bookmarkEnd w:id="2218"/>
    </w:p>
    <w:p>
      <w:pPr>
        <w:pStyle w:val="BookText"/>
        <w:rPr/>
      </w:pPr>
      <w:r>
        <w:rPr>
          <w:rFonts w:ascii="IRNazanin" w:hAnsi="IRNazanin" w:eastAsia="IRNazanin"/>
          <w:color w:val="111111"/>
          <w:sz w:val="28"/>
          <w:sz w:val="28"/>
          <w:szCs w:val="28"/>
          <w:rtl w:val="true"/>
          <w:lang w:bidi="fa-IR"/>
        </w:rPr>
        <w:t>للشیخ العدل المحسن بن الحسین ابن أحمد النیسابوری، ذکره الشیخ منتجب الدین فی فهرسه</w:t>
      </w:r>
      <w:r>
        <w:rPr>
          <w:rFonts w:eastAsia="IRNazanin" w:cs="IRNazanin"/>
          <w:color w:val="111111"/>
          <w:sz w:val="28"/>
          <w:szCs w:val="28"/>
          <w:rtl w:val="true"/>
          <w:lang w:bidi="fa-IR"/>
        </w:rPr>
        <w:t>.</w:t>
      </w:r>
    </w:p>
    <w:p>
      <w:pPr>
        <w:pStyle w:val="Heading3"/>
        <w:numPr>
          <w:ilvl w:val="2"/>
          <w:numId w:val="1"/>
        </w:numPr>
        <w:rPr/>
      </w:pPr>
      <w:bookmarkStart w:id="2219" w:name="__RefHeading___Toc8585890_73709187"/>
      <w:bookmarkStart w:id="2220" w:name="_Toc1008"/>
      <w:bookmarkEnd w:id="2219"/>
      <w:r>
        <w:rPr/>
        <w:t>740</w:t>
      </w:r>
      <w:r>
        <w:rPr>
          <w:rtl w:val="true"/>
        </w:rPr>
        <w:t xml:space="preserve">- </w:t>
      </w:r>
      <w:r>
        <w:rPr>
          <w:rtl w:val="true"/>
        </w:rPr>
        <w:t>شرح حدیث نیة المؤمن خیر من عمله‏</w:t>
      </w:r>
      <w:bookmarkEnd w:id="2220"/>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البحرانی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الشیخ عبد الله السماهیجی فی إجازته،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المحقق الداماد و جعله خاتمة السبع الشداد، و شرحه الشیخ علی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من العلماء فی کتبهم المبسوطة</w:t>
      </w:r>
      <w:r>
        <w:rPr>
          <w:rFonts w:eastAsia="IRNazanin" w:cs="IRNazanin"/>
          <w:color w:val="111111"/>
          <w:sz w:val="28"/>
          <w:szCs w:val="28"/>
          <w:rtl w:val="true"/>
          <w:lang w:bidi="fa-IR"/>
        </w:rPr>
        <w:t>.</w:t>
      </w:r>
    </w:p>
    <w:p>
      <w:pPr>
        <w:pStyle w:val="Heading3"/>
        <w:numPr>
          <w:ilvl w:val="2"/>
          <w:numId w:val="1"/>
        </w:numPr>
        <w:rPr/>
      </w:pPr>
      <w:bookmarkStart w:id="2221" w:name="__RefHeading___Toc8585892_73709187"/>
      <w:bookmarkStart w:id="2222" w:name="_Toc1009"/>
      <w:bookmarkEnd w:id="2221"/>
      <w:r>
        <w:rPr>
          <w:rtl w:val="true"/>
        </w:rPr>
        <w:t>شرح حدیث الوعد و الوعید</w:t>
      </w:r>
      <w:bookmarkEnd w:id="2222"/>
    </w:p>
    <w:p>
      <w:pPr>
        <w:pStyle w:val="BookText"/>
        <w:rPr/>
      </w:pPr>
      <w:r>
        <w:rPr>
          <w:rFonts w:ascii="IRNazanin" w:hAnsi="IRNazanin" w:eastAsia="IRNazanin"/>
          <w:color w:val="111111"/>
          <w:sz w:val="28"/>
          <w:sz w:val="28"/>
          <w:szCs w:val="28"/>
          <w:rtl w:val="true"/>
          <w:lang w:bidi="fa-IR"/>
        </w:rPr>
        <w:t xml:space="preserve">فارسی یقرب من أربعمائة بیت، للعلامة المولی محمد باقر المجلسی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3"/>
        <w:numPr>
          <w:ilvl w:val="2"/>
          <w:numId w:val="1"/>
        </w:numPr>
        <w:rPr/>
      </w:pPr>
      <w:bookmarkStart w:id="2223" w:name="__RefHeading___Toc8585894_73709187"/>
      <w:bookmarkStart w:id="2224" w:name="_Toc1010"/>
      <w:bookmarkEnd w:id="2223"/>
      <w:r>
        <w:rPr/>
        <w:t>741</w:t>
      </w:r>
      <w:r>
        <w:rPr>
          <w:rtl w:val="true"/>
        </w:rPr>
        <w:t xml:space="preserve">- </w:t>
      </w:r>
      <w:r>
        <w:rPr>
          <w:rtl w:val="true"/>
        </w:rPr>
        <w:t>شرح حدیث الهلال إذا طلب فی الشرق غدوة فلم یر</w:t>
      </w:r>
      <w:bookmarkEnd w:id="2224"/>
    </w:p>
    <w:p>
      <w:pPr>
        <w:pStyle w:val="BookText"/>
        <w:rPr/>
      </w:pPr>
      <w:r>
        <w:rPr>
          <w:rFonts w:ascii="IRNazanin" w:hAnsi="IRNazanin" w:eastAsia="IRNazanin"/>
          <w:color w:val="111111"/>
          <w:sz w:val="28"/>
          <w:sz w:val="28"/>
          <w:szCs w:val="28"/>
          <w:rtl w:val="true"/>
          <w:lang w:bidi="fa-IR"/>
        </w:rPr>
        <w:t xml:space="preserve">المذکور فی باب النوادر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للسید الأجل الأمیر محمد صالح الخاتون‏آبادی الأصفهانی صهر العلامة المجلسی و المتوفی سنة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شیخ الطائفة شکر الله مساعیه فی باب النوادر من کتاب الصوم من 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سامراء</w:t>
      </w:r>
      <w:r>
        <w:rPr>
          <w:rFonts w:eastAsia="IRNazanin" w:cs="IRNazanin"/>
          <w:color w:val="111111"/>
          <w:sz w:val="28"/>
          <w:szCs w:val="28"/>
          <w:rtl w:val="true"/>
          <w:lang w:bidi="fa-IR"/>
        </w:rPr>
        <w:t>.</w:t>
      </w:r>
    </w:p>
    <w:p>
      <w:pPr>
        <w:pStyle w:val="Heading3"/>
        <w:numPr>
          <w:ilvl w:val="2"/>
          <w:numId w:val="1"/>
        </w:numPr>
        <w:rPr/>
      </w:pPr>
      <w:bookmarkStart w:id="2225" w:name="__RefHeading___Toc8585896_73709187"/>
      <w:bookmarkStart w:id="2226" w:name="_Toc1011"/>
      <w:bookmarkEnd w:id="2225"/>
      <w:r>
        <w:rPr/>
        <w:t>742</w:t>
      </w:r>
      <w:r>
        <w:rPr>
          <w:rtl w:val="true"/>
        </w:rPr>
        <w:t xml:space="preserve">- </w:t>
      </w:r>
      <w:r>
        <w:rPr>
          <w:rtl w:val="true"/>
        </w:rPr>
        <w:t>شرح حدیث هل رأیت رجلا؟</w:t>
      </w:r>
      <w:bookmarkEnd w:id="222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المیرزا أبی القاسم بن المولی حسن الجیلانی القمی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حواشی المولی علی النوری و إیراداته علیه</w:t>
      </w:r>
      <w:r>
        <w:rPr>
          <w:rFonts w:eastAsia="IRNazanin" w:cs="IRNazanin"/>
          <w:color w:val="111111"/>
          <w:sz w:val="28"/>
          <w:szCs w:val="28"/>
          <w:rtl w:val="true"/>
          <w:lang w:bidi="fa-IR"/>
        </w:rPr>
        <w:t xml:space="preserve">. </w:t>
      </w:r>
      <w:bookmarkStart w:id="2227" w:name="pg11719_135181"/>
    </w:p>
    <w:p>
      <w:pPr>
        <w:pStyle w:val="Heading3"/>
        <w:numPr>
          <w:ilvl w:val="2"/>
          <w:numId w:val="1"/>
        </w:numPr>
        <w:rPr/>
      </w:pPr>
      <w:bookmarkStart w:id="2228" w:name="__RefHeading___Toc8585898_73709187"/>
      <w:bookmarkStart w:id="2229" w:name="_Toc1012"/>
      <w:bookmarkEnd w:id="2227"/>
      <w:bookmarkEnd w:id="2228"/>
      <w:r>
        <w:rPr/>
        <w:t>743</w:t>
      </w:r>
      <w:r>
        <w:rPr>
          <w:rtl w:val="true"/>
        </w:rPr>
        <w:t xml:space="preserve">- </w:t>
      </w:r>
      <w:r>
        <w:rPr>
          <w:rtl w:val="true"/>
        </w:rPr>
        <w:t>شرح حدیث هل رأیت رجلا؟</w:t>
      </w:r>
      <w:bookmarkEnd w:id="2229"/>
    </w:p>
    <w:p>
      <w:pPr>
        <w:pStyle w:val="BookText"/>
        <w:rPr/>
      </w:pPr>
      <w:r>
        <w:rPr>
          <w:rFonts w:ascii="IRNazanin" w:hAnsi="IRNazanin" w:eastAsia="IRNazanin"/>
          <w:color w:val="111111"/>
          <w:sz w:val="28"/>
          <w:sz w:val="28"/>
          <w:szCs w:val="28"/>
          <w:rtl w:val="true"/>
          <w:lang w:bidi="fa-IR"/>
        </w:rPr>
        <w:t xml:space="preserve">للمیرزا محمد بن سلیمان التنکابنی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فیه لشرح المحقق القمی المذکور آنفا،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شرح علی شرح الفاضل القمی و جواب عن إیرادات المولی علی النوری فی حواشیه علی الفاضل القمی</w:t>
      </w:r>
      <w:r>
        <w:rPr>
          <w:rFonts w:eastAsia="IRNazanin" w:cs="IRNazanin"/>
          <w:color w:val="111111"/>
          <w:sz w:val="28"/>
          <w:szCs w:val="28"/>
          <w:rtl w:val="true"/>
          <w:lang w:bidi="fa-IR"/>
        </w:rPr>
        <w:t>.</w:t>
      </w:r>
    </w:p>
    <w:p>
      <w:pPr>
        <w:pStyle w:val="Heading3"/>
        <w:numPr>
          <w:ilvl w:val="2"/>
          <w:numId w:val="1"/>
        </w:numPr>
        <w:rPr/>
      </w:pPr>
      <w:bookmarkStart w:id="2230" w:name="__RefHeading___Toc8585900_73709187"/>
      <w:bookmarkStart w:id="2231" w:name="_Toc1013"/>
      <w:bookmarkEnd w:id="2230"/>
      <w:r>
        <w:rPr/>
        <w:t>744</w:t>
      </w:r>
      <w:r>
        <w:rPr>
          <w:rtl w:val="true"/>
        </w:rPr>
        <w:t xml:space="preserve">- </w:t>
      </w:r>
      <w:r>
        <w:rPr>
          <w:rtl w:val="true"/>
        </w:rPr>
        <w:t>شرح حدیث هل رأیت رجلا؟</w:t>
      </w:r>
      <w:bookmarkEnd w:id="2231"/>
    </w:p>
    <w:p>
      <w:pPr>
        <w:pStyle w:val="BookText"/>
        <w:rPr/>
      </w:pPr>
      <w:r>
        <w:rPr>
          <w:rFonts w:ascii="IRNazanin" w:hAnsi="IRNazanin" w:eastAsia="IRNazanin"/>
          <w:color w:val="111111"/>
          <w:sz w:val="28"/>
          <w:sz w:val="28"/>
          <w:szCs w:val="28"/>
          <w:rtl w:val="true"/>
          <w:lang w:bidi="fa-IR"/>
        </w:rPr>
        <w:t>فارسی، للمیرزا محمد التنکابنی المذکور، ذکره فی قصصه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غنیمة الحجاز فی حل الألغاز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هذا الحدیث</w:t>
      </w:r>
      <w:r>
        <w:rPr>
          <w:rFonts w:eastAsia="IRNazanin" w:cs="IRNazanin"/>
          <w:color w:val="111111"/>
          <w:sz w:val="28"/>
          <w:szCs w:val="28"/>
          <w:rtl w:val="true"/>
          <w:lang w:bidi="fa-IR"/>
        </w:rPr>
        <w:t>.</w:t>
      </w:r>
    </w:p>
    <w:p>
      <w:pPr>
        <w:pStyle w:val="Heading3"/>
        <w:numPr>
          <w:ilvl w:val="2"/>
          <w:numId w:val="1"/>
        </w:numPr>
        <w:rPr/>
      </w:pPr>
      <w:bookmarkStart w:id="2232" w:name="__RefHeading___Toc8585902_73709187"/>
      <w:bookmarkStart w:id="2233" w:name="_Toc1014"/>
      <w:bookmarkEnd w:id="2232"/>
      <w:r>
        <w:rPr>
          <w:rtl w:val="true"/>
        </w:rPr>
        <w:t>شرح حدیث همام‏</w:t>
      </w:r>
      <w:bookmarkEnd w:id="2233"/>
    </w:p>
    <w:p>
      <w:pPr>
        <w:pStyle w:val="BookText"/>
        <w:rPr/>
      </w:pPr>
      <w:r>
        <w:rPr>
          <w:rFonts w:ascii="IRNazanin" w:hAnsi="IRNazanin" w:eastAsia="IRNazanin"/>
          <w:color w:val="111111"/>
          <w:sz w:val="28"/>
          <w:sz w:val="28"/>
          <w:szCs w:val="28"/>
          <w:rtl w:val="true"/>
          <w:lang w:bidi="fa-IR"/>
        </w:rPr>
        <w:t xml:space="preserve">یأتی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همام</w:t>
      </w:r>
      <w:r>
        <w:rPr>
          <w:rFonts w:eastAsia="IRNazanin" w:cs="IRNazanin"/>
          <w:color w:val="111111"/>
          <w:sz w:val="28"/>
          <w:szCs w:val="28"/>
          <w:rtl w:val="true"/>
          <w:lang w:bidi="fa-IR"/>
        </w:rPr>
        <w:t>).</w:t>
      </w:r>
    </w:p>
    <w:p>
      <w:pPr>
        <w:pStyle w:val="Heading3"/>
        <w:numPr>
          <w:ilvl w:val="2"/>
          <w:numId w:val="1"/>
        </w:numPr>
        <w:rPr/>
      </w:pPr>
      <w:bookmarkStart w:id="2234" w:name="__RefHeading___Toc8585904_73709187"/>
      <w:bookmarkStart w:id="2235" w:name="_Toc1015"/>
      <w:bookmarkEnd w:id="2234"/>
      <w:r>
        <w:rPr/>
        <w:t>745</w:t>
      </w:r>
      <w:r>
        <w:rPr>
          <w:rtl w:val="true"/>
        </w:rPr>
        <w:t xml:space="preserve">- </w:t>
      </w:r>
      <w:r>
        <w:rPr>
          <w:rtl w:val="true"/>
        </w:rPr>
        <w:t>شرح الحدیثین فی فضائل الزهراء</w:t>
      </w:r>
      <w:r>
        <w:rPr>
          <w:rtl w:val="true"/>
        </w:rPr>
        <w:t xml:space="preserve">- </w:t>
      </w:r>
      <w:r>
        <w:rPr>
          <w:rtl w:val="true"/>
        </w:rPr>
        <w:t>ع</w:t>
      </w:r>
      <w:r>
        <w:rPr>
          <w:rtl w:val="true"/>
        </w:rPr>
        <w:t>-</w:t>
      </w:r>
      <w:bookmarkEnd w:id="2235"/>
    </w:p>
    <w:p>
      <w:pPr>
        <w:pStyle w:val="BookText"/>
        <w:rPr/>
      </w:pPr>
      <w:r>
        <w:rPr>
          <w:rFonts w:ascii="IRNazanin" w:hAnsi="IRNazanin" w:eastAsia="IRNazanin"/>
          <w:color w:val="111111"/>
          <w:sz w:val="28"/>
          <w:sz w:val="28"/>
          <w:szCs w:val="28"/>
          <w:rtl w:val="true"/>
          <w:lang w:bidi="fa-IR"/>
        </w:rPr>
        <w:t xml:space="preserve">لمحمد خان بن کریم خان القاجاری الشهیر، فرغ منه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2236" w:name="__RefHeading___Toc8585906_73709187"/>
      <w:bookmarkStart w:id="2237" w:name="_Toc1016"/>
      <w:bookmarkEnd w:id="2236"/>
      <w:r>
        <w:rPr/>
        <w:t>746</w:t>
      </w:r>
      <w:r>
        <w:rPr>
          <w:rtl w:val="true"/>
        </w:rPr>
        <w:t xml:space="preserve">- </w:t>
      </w:r>
      <w:r>
        <w:rPr>
          <w:rtl w:val="true"/>
        </w:rPr>
        <w:t>شرح الحدید فی الکیمیاء الجدید</w:t>
      </w:r>
      <w:bookmarkEnd w:id="2237"/>
    </w:p>
    <w:p>
      <w:pPr>
        <w:pStyle w:val="BookText"/>
        <w:rPr/>
      </w:pPr>
      <w:r>
        <w:rPr>
          <w:rFonts w:ascii="IRNazanin" w:hAnsi="IRNazanin" w:eastAsia="IRNazanin"/>
          <w:color w:val="111111"/>
          <w:sz w:val="28"/>
          <w:sz w:val="28"/>
          <w:szCs w:val="28"/>
          <w:rtl w:val="true"/>
          <w:lang w:bidi="fa-IR"/>
        </w:rPr>
        <w:t xml:space="preserve">للعلامة السید محمد حسین بن المیرزا محمد علی الشهرستانی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2238" w:name="__RefHeading___Toc8585908_73709187"/>
      <w:bookmarkStart w:id="2239" w:name="_Toc1017"/>
      <w:bookmarkEnd w:id="2238"/>
      <w:r>
        <w:rPr/>
        <w:t>747</w:t>
      </w:r>
      <w:r>
        <w:rPr>
          <w:rtl w:val="true"/>
        </w:rPr>
        <w:t xml:space="preserve">- </w:t>
      </w:r>
      <w:r>
        <w:rPr>
          <w:rtl w:val="true"/>
        </w:rPr>
        <w:t>شرح حدیقة المتقین فی معرفة أحکام الدین‏</w:t>
      </w:r>
      <w:bookmarkEnd w:id="2239"/>
    </w:p>
    <w:p>
      <w:pPr>
        <w:pStyle w:val="BookText"/>
        <w:rPr/>
      </w:pPr>
      <w:r>
        <w:rPr>
          <w:rFonts w:ascii="IRNazanin" w:hAnsi="IRNazanin" w:eastAsia="IRNazanin"/>
          <w:color w:val="111111"/>
          <w:sz w:val="28"/>
          <w:sz w:val="28"/>
          <w:szCs w:val="28"/>
          <w:rtl w:val="true"/>
          <w:lang w:bidi="fa-IR"/>
        </w:rPr>
        <w:t xml:space="preserve">للمجلسی الأول، فارسی للعلامة السید دلدار علی بن محمد معین النصیرآبادی اللکهنوی المتوفی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تصانیفه و قد التزم فیه بنقل أقوال الفقهاء و ترجیح بعضها فی نظره، خرج منه شرح الطهارة و الزکاة و الصوم، أول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أول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الغنی الذی لا یحوم حوله الفقر و الاحتیاج، و کل شی‏ء سواه إلیه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النقل عنه فی حواشی بعض نسخ الحدیقة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2240" w:name="__RefHeading___Toc8585910_73709187"/>
      <w:bookmarkStart w:id="2241" w:name="_Toc1018"/>
      <w:bookmarkEnd w:id="2240"/>
      <w:r>
        <w:rPr>
          <w:rtl w:val="true"/>
        </w:rPr>
        <w:t>شرح حرز الإمام الصادق ع‏</w:t>
      </w:r>
      <w:bookmarkEnd w:id="224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للشیخ محمد علی بن ملک حسن الفراهانی، ینقل عنه الشیخ حسین القدیحی فی مجامیعه، و قد مر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حجاب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2242" w:name="pg11719_135182"/>
    </w:p>
    <w:p>
      <w:pPr>
        <w:pStyle w:val="Heading3"/>
        <w:numPr>
          <w:ilvl w:val="2"/>
          <w:numId w:val="1"/>
        </w:numPr>
        <w:rPr/>
      </w:pPr>
      <w:bookmarkStart w:id="2243" w:name="__RefHeading___Toc8585912_73709187"/>
      <w:bookmarkStart w:id="2244" w:name="_Toc1019"/>
      <w:bookmarkEnd w:id="2242"/>
      <w:bookmarkEnd w:id="2243"/>
      <w:r>
        <w:rPr>
          <w:rtl w:val="true"/>
        </w:rPr>
        <w:t>شرح حرز الأمانی‏</w:t>
      </w:r>
      <w:bookmarkEnd w:id="2244"/>
    </w:p>
    <w:p>
      <w:pPr>
        <w:pStyle w:val="BookText"/>
        <w:rPr/>
      </w:pPr>
      <w:r>
        <w:rPr>
          <w:rFonts w:ascii="IRNazanin" w:hAnsi="IRNazanin" w:eastAsia="IRNazanin"/>
          <w:color w:val="111111"/>
          <w:sz w:val="28"/>
          <w:sz w:val="28"/>
          <w:szCs w:val="28"/>
          <w:rtl w:val="true"/>
          <w:lang w:bidi="fa-IR"/>
        </w:rPr>
        <w:t xml:space="preserve">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الشاطبیة</w:t>
      </w:r>
      <w:r>
        <w:rPr>
          <w:rFonts w:eastAsia="IRNazanin" w:cs="IRNazanin"/>
          <w:color w:val="111111"/>
          <w:sz w:val="28"/>
          <w:szCs w:val="28"/>
          <w:rtl w:val="true"/>
          <w:lang w:bidi="fa-IR"/>
        </w:rPr>
        <w:t>).</w:t>
      </w:r>
    </w:p>
    <w:p>
      <w:pPr>
        <w:pStyle w:val="Heading3"/>
        <w:numPr>
          <w:ilvl w:val="2"/>
          <w:numId w:val="1"/>
        </w:numPr>
        <w:rPr/>
      </w:pPr>
      <w:bookmarkStart w:id="2245" w:name="__RefHeading___Toc8585914_73709187"/>
      <w:bookmarkStart w:id="2246" w:name="_Toc1020"/>
      <w:bookmarkEnd w:id="2245"/>
      <w:r>
        <w:rPr/>
        <w:t>748</w:t>
      </w:r>
      <w:r>
        <w:rPr>
          <w:rtl w:val="true"/>
        </w:rPr>
        <w:t xml:space="preserve">- </w:t>
      </w:r>
      <w:r>
        <w:rPr>
          <w:rtl w:val="true"/>
        </w:rPr>
        <w:t>شرح الحقائق‏</w:t>
      </w:r>
      <w:bookmarkEnd w:id="2246"/>
    </w:p>
    <w:p>
      <w:pPr>
        <w:pStyle w:val="BookText"/>
        <w:rPr/>
      </w:pPr>
      <w:r>
        <w:rPr>
          <w:rFonts w:ascii="IRNazanin" w:hAnsi="IRNazanin" w:eastAsia="IRNazanin"/>
          <w:color w:val="111111"/>
          <w:sz w:val="28"/>
          <w:sz w:val="28"/>
          <w:szCs w:val="28"/>
          <w:rtl w:val="true"/>
          <w:lang w:bidi="fa-IR"/>
        </w:rPr>
        <w:t xml:space="preserve">فی الأخلاق، تصنیف المحقق الفیض الکاشانی، للسید عبد الله بن محمد رضا شبر الحسینی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مزجی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ألهمنا حقائق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رأیت نسخه ناقصة منه بخط الشارح نفسه عند حفیده” الشارح” السید علی شبر فی النجف ابن السید محمد بن علی بن الحسین بن عبد الله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لم یخرج منه أکثر من ذلک</w:t>
      </w:r>
      <w:r>
        <w:rPr>
          <w:rFonts w:eastAsia="IRNazanin" w:cs="IRNazanin"/>
          <w:color w:val="111111"/>
          <w:sz w:val="28"/>
          <w:szCs w:val="28"/>
          <w:rtl w:val="true"/>
          <w:lang w:bidi="fa-IR"/>
        </w:rPr>
        <w:t>.</w:t>
      </w:r>
    </w:p>
    <w:p>
      <w:pPr>
        <w:pStyle w:val="Heading3"/>
        <w:numPr>
          <w:ilvl w:val="2"/>
          <w:numId w:val="1"/>
        </w:numPr>
        <w:rPr/>
      </w:pPr>
      <w:bookmarkStart w:id="2247" w:name="__RefHeading___Toc8585916_73709187"/>
      <w:bookmarkStart w:id="2248" w:name="_Toc1021"/>
      <w:bookmarkEnd w:id="2247"/>
      <w:r>
        <w:rPr/>
        <w:t>749</w:t>
      </w:r>
      <w:r>
        <w:rPr>
          <w:rtl w:val="true"/>
        </w:rPr>
        <w:t xml:space="preserve">- </w:t>
      </w:r>
      <w:r>
        <w:rPr>
          <w:rtl w:val="true"/>
        </w:rPr>
        <w:t>شرح حکمة الإشراق‏</w:t>
      </w:r>
      <w:bookmarkEnd w:id="2248"/>
    </w:p>
    <w:p>
      <w:pPr>
        <w:pStyle w:val="BookText"/>
        <w:rPr/>
      </w:pPr>
      <w:r>
        <w:rPr>
          <w:rFonts w:ascii="IRNazanin" w:hAnsi="IRNazanin" w:eastAsia="IRNazanin"/>
          <w:color w:val="111111"/>
          <w:sz w:val="28"/>
          <w:sz w:val="28"/>
          <w:szCs w:val="28"/>
          <w:rtl w:val="true"/>
          <w:lang w:bidi="fa-IR"/>
        </w:rPr>
        <w:t xml:space="preserve">لیحیی السهروردی المقتول بحلب سنة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لصدر المتألهین المولی صدر الدین محمد بن إبراهیم الشیرازی 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السلطان محمد الفاتح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أخری کانت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عبد الحسین شیخ العراقین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الإشراق سبیلک اللهم و الأشواق دلیلک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2249" w:name="__RefHeading___Toc8585918_73709187"/>
      <w:bookmarkStart w:id="2250" w:name="_Toc1022"/>
      <w:bookmarkEnd w:id="2249"/>
      <w:r>
        <w:rPr>
          <w:rtl w:val="true"/>
        </w:rPr>
        <w:t>شرح حکمة الإشراق‏</w:t>
      </w:r>
      <w:bookmarkEnd w:id="2250"/>
    </w:p>
    <w:p>
      <w:pPr>
        <w:pStyle w:val="BookText"/>
        <w:rPr/>
      </w:pPr>
      <w:r>
        <w:rPr>
          <w:rFonts w:ascii="IRNazanin" w:hAnsi="IRNazanin" w:eastAsia="IRNazanin"/>
          <w:color w:val="111111"/>
          <w:sz w:val="28"/>
          <w:sz w:val="28"/>
          <w:szCs w:val="28"/>
          <w:rtl w:val="true"/>
          <w:lang w:bidi="fa-IR"/>
        </w:rPr>
        <w:t xml:space="preserve">للشیخ کمال الدین عبد الرحمن بن محمد بن إبراهیم العتائقی الحلی، ألفه فی مدة عشرین یوما متتالیات فی المشهد المقدس الغروی و فرغ منه فی السادس من جمادی الثانیة سنة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مختصر مزجی رأیته بخطه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اختصره من شرح العلامة القطب الشیرازی محمد بن مسعود من العامة المتوفی سنة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لذلک نذکره فی حرف المیم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شرح حکمة الإشراق</w:t>
      </w:r>
      <w:r>
        <w:rPr>
          <w:rFonts w:eastAsia="IRNazanin" w:cs="IRNazanin"/>
          <w:color w:val="111111"/>
          <w:sz w:val="28"/>
          <w:szCs w:val="28"/>
          <w:rtl w:val="true"/>
          <w:lang w:bidi="fa-IR"/>
        </w:rPr>
        <w:t>).</w:t>
      </w:r>
    </w:p>
    <w:p>
      <w:pPr>
        <w:pStyle w:val="Heading3"/>
        <w:numPr>
          <w:ilvl w:val="2"/>
          <w:numId w:val="1"/>
        </w:numPr>
        <w:rPr/>
      </w:pPr>
      <w:bookmarkStart w:id="2251" w:name="__RefHeading___Toc8585920_73709187"/>
      <w:bookmarkStart w:id="2252" w:name="_Toc1023"/>
      <w:bookmarkEnd w:id="2251"/>
      <w:r>
        <w:rPr/>
        <w:t>750</w:t>
      </w:r>
      <w:r>
        <w:rPr>
          <w:rtl w:val="true"/>
        </w:rPr>
        <w:t xml:space="preserve">- </w:t>
      </w:r>
      <w:r>
        <w:rPr>
          <w:rtl w:val="true"/>
        </w:rPr>
        <w:t>شرح حکمة الإشراق‏</w:t>
      </w:r>
      <w:bookmarkEnd w:id="225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ذکره السید حسن الصدر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ألفها المیرزا محمد المشهدی باسم الشاه سلیمان الصفوی و لعله الموجودة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التی جاء فی آخرها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ناسخه لنفسه الملتجئ إلی الحرم العلوی محمد بن علی الجرجانی یوم الاثنین تاسع محرم سنة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فرغ من مقابلته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عدد صفحاته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هوامشه حواشی العلامة الدوانی‏ </w:t>
      </w:r>
      <w:bookmarkStart w:id="2253" w:name="pg11719_135183"/>
    </w:p>
    <w:p>
      <w:pPr>
        <w:pStyle w:val="Heading3"/>
        <w:numPr>
          <w:ilvl w:val="2"/>
          <w:numId w:val="1"/>
        </w:numPr>
        <w:rPr/>
      </w:pPr>
      <w:bookmarkStart w:id="2254" w:name="__RefHeading___Toc8585922_73709187"/>
      <w:bookmarkStart w:id="2255" w:name="_Toc1024"/>
      <w:bookmarkEnd w:id="2253"/>
      <w:bookmarkEnd w:id="2254"/>
      <w:r>
        <w:rPr>
          <w:rtl w:val="true"/>
        </w:rPr>
        <w:t>شرح الحکمة العرشیة</w:t>
      </w:r>
      <w:bookmarkEnd w:id="2255"/>
    </w:p>
    <w:p>
      <w:pPr>
        <w:pStyle w:val="BookText"/>
        <w:rPr/>
      </w:pPr>
      <w:r>
        <w:rPr>
          <w:rFonts w:ascii="IRNazanin" w:hAnsi="IRNazanin" w:eastAsia="IRNazanin"/>
          <w:color w:val="111111"/>
          <w:sz w:val="28"/>
          <w:sz w:val="28"/>
          <w:szCs w:val="28"/>
          <w:rtl w:val="true"/>
          <w:lang w:bidi="fa-IR"/>
        </w:rPr>
        <w:t xml:space="preserve">یأتی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العرشیة</w:t>
      </w:r>
      <w:r>
        <w:rPr>
          <w:rFonts w:eastAsia="IRNazanin" w:cs="IRNazanin"/>
          <w:color w:val="111111"/>
          <w:sz w:val="28"/>
          <w:szCs w:val="28"/>
          <w:rtl w:val="true"/>
          <w:lang w:bidi="fa-IR"/>
        </w:rPr>
        <w:t>).</w:t>
      </w:r>
    </w:p>
    <w:p>
      <w:pPr>
        <w:pStyle w:val="Heading3"/>
        <w:numPr>
          <w:ilvl w:val="2"/>
          <w:numId w:val="1"/>
        </w:numPr>
        <w:rPr/>
      </w:pPr>
      <w:bookmarkStart w:id="2256" w:name="__RefHeading___Toc8585924_73709187"/>
      <w:bookmarkStart w:id="2257" w:name="_Toc1025"/>
      <w:bookmarkEnd w:id="2256"/>
      <w:r>
        <w:rPr>
          <w:rtl w:val="true"/>
        </w:rPr>
        <w:t>شرح حکمة العین‏</w:t>
      </w:r>
      <w:bookmarkEnd w:id="2257"/>
    </w:p>
    <w:p>
      <w:pPr>
        <w:pStyle w:val="BookText"/>
        <w:rPr/>
      </w:pPr>
      <w:r>
        <w:rPr>
          <w:rFonts w:ascii="IRNazanin" w:hAnsi="IRNazanin" w:eastAsia="IRNazanin"/>
          <w:color w:val="111111"/>
          <w:sz w:val="28"/>
          <w:sz w:val="28"/>
          <w:szCs w:val="28"/>
          <w:rtl w:val="true"/>
          <w:lang w:bidi="fa-IR"/>
        </w:rPr>
        <w:t xml:space="preserve">تألیف علی بن عمر الکاتبی القزوینی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یا واجب الوجود و یا مغیض الخیر و 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قد سماه بذلک لأنه ألفه بعد تألیفه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المنطق، و سئل أن یضم إلیه الحکمة فسماه بحکمة العین و الشرح للعلامة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ذی العز الباهر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المقاصد من حکمة عین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هناک نسخه قدیمة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حالت 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إسلامبول و 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المرجانیة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بغداد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انتقلت النسخة الأخیرة مع المکتبة المرجانیة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المتحف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أیضا، و وقفنا علی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تاریخ کتابتها سنة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تاریخ الفراغ من الشرح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طبع أخیرا فی طهران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مع مقدمه مبسوطة و فهارس متعددة لولدنا الأکبر الفاضل الباحث المیرزا علی نقی المنزوی زاد الله توفیقه</w:t>
      </w:r>
      <w:r>
        <w:rPr>
          <w:rFonts w:eastAsia="IRNazanin" w:cs="IRNazanin"/>
          <w:color w:val="111111"/>
          <w:sz w:val="28"/>
          <w:szCs w:val="28"/>
          <w:rtl w:val="true"/>
          <w:lang w:bidi="fa-IR"/>
        </w:rPr>
        <w:t>.</w:t>
      </w:r>
    </w:p>
    <w:p>
      <w:pPr>
        <w:pStyle w:val="Heading3"/>
        <w:numPr>
          <w:ilvl w:val="2"/>
          <w:numId w:val="1"/>
        </w:numPr>
        <w:rPr/>
      </w:pPr>
      <w:bookmarkStart w:id="2258" w:name="__RefHeading___Toc8585926_73709187"/>
      <w:bookmarkStart w:id="2259" w:name="_Toc1026"/>
      <w:bookmarkEnd w:id="2258"/>
      <w:r>
        <w:rPr/>
        <w:t>751</w:t>
      </w:r>
      <w:r>
        <w:rPr>
          <w:rtl w:val="true"/>
        </w:rPr>
        <w:t xml:space="preserve">- </w:t>
      </w:r>
      <w:r>
        <w:rPr>
          <w:rtl w:val="true"/>
        </w:rPr>
        <w:t>شرح حکمة العین‏</w:t>
      </w:r>
      <w:bookmarkEnd w:id="2259"/>
    </w:p>
    <w:p>
      <w:pPr>
        <w:pStyle w:val="BookText"/>
        <w:rPr/>
      </w:pPr>
      <w:r>
        <w:rPr>
          <w:rFonts w:ascii="IRNazanin" w:hAnsi="IRNazanin" w:eastAsia="IRNazanin"/>
          <w:color w:val="111111"/>
          <w:sz w:val="28"/>
          <w:sz w:val="28"/>
          <w:szCs w:val="28"/>
          <w:rtl w:val="true"/>
          <w:lang w:bidi="fa-IR"/>
        </w:rPr>
        <w:t xml:space="preserve">للسید محمد رحیم بن شیر محمد الموسوی الشهرستانی، فرغ منه سنة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هکذا کتب لنا السید شهاب الدین التبریزی مالک النسخة</w:t>
      </w:r>
    </w:p>
    <w:p>
      <w:pPr>
        <w:pStyle w:val="Heading3"/>
        <w:numPr>
          <w:ilvl w:val="2"/>
          <w:numId w:val="1"/>
        </w:numPr>
        <w:rPr/>
      </w:pPr>
      <w:bookmarkStart w:id="2260" w:name="__RefHeading___Toc8585928_73709187"/>
      <w:bookmarkStart w:id="2261" w:name="_Toc1027"/>
      <w:bookmarkEnd w:id="2260"/>
      <w:r>
        <w:rPr/>
        <w:t>752</w:t>
      </w:r>
      <w:r>
        <w:rPr>
          <w:rtl w:val="true"/>
        </w:rPr>
        <w:t xml:space="preserve">- </w:t>
      </w:r>
      <w:r>
        <w:rPr>
          <w:rtl w:val="true"/>
        </w:rPr>
        <w:t>شرح حکمة العین‏</w:t>
      </w:r>
      <w:bookmarkEnd w:id="2261"/>
    </w:p>
    <w:p>
      <w:pPr>
        <w:pStyle w:val="BookText"/>
        <w:rPr/>
      </w:pPr>
      <w:r>
        <w:rPr>
          <w:rFonts w:ascii="IRNazanin" w:hAnsi="IRNazanin" w:eastAsia="IRNazanin"/>
          <w:color w:val="111111"/>
          <w:sz w:val="28"/>
          <w:sz w:val="28"/>
          <w:szCs w:val="28"/>
          <w:rtl w:val="true"/>
          <w:lang w:bidi="fa-IR"/>
        </w:rPr>
        <w:t xml:space="preserve">للمولی الفاضل محمد رضا ابن المحقق الخوانساری کذا وجدت النقل عنه فی بعض المجامیع، و الظاهر أن المراد منه رضی الدین محمد ابن الآغا حسین الخوانساری، 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العین فی شرح حکمة العین للخفری‏</w:t>
      </w:r>
    </w:p>
    <w:p>
      <w:pPr>
        <w:pStyle w:val="Heading3"/>
        <w:numPr>
          <w:ilvl w:val="2"/>
          <w:numId w:val="1"/>
        </w:numPr>
        <w:rPr/>
      </w:pPr>
      <w:bookmarkStart w:id="2262" w:name="__RefHeading___Toc8585930_73709187"/>
      <w:bookmarkStart w:id="2263" w:name="_Toc1028"/>
      <w:bookmarkEnd w:id="2262"/>
      <w:r>
        <w:rPr/>
        <w:t>753</w:t>
      </w:r>
      <w:r>
        <w:rPr>
          <w:rtl w:val="true"/>
        </w:rPr>
        <w:t xml:space="preserve">- </w:t>
      </w:r>
      <w:r>
        <w:rPr>
          <w:rtl w:val="true"/>
        </w:rPr>
        <w:t>شرح حکمة العین‏</w:t>
      </w:r>
      <w:bookmarkEnd w:id="226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المولی محمد بن موسی الطالش، ألفه باسم السلطان یعقوب ابن الأمیر حسن بیک بن علی بن قرا عثمان من إیداق قوینلو المقتول سنة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کان قد تقدم الأدب و الأدباء فی أیامه و راجت سوق‏ </w:t>
      </w:r>
      <w:bookmarkStart w:id="2264" w:name="pg11719_135184"/>
    </w:p>
    <w:p>
      <w:pPr>
        <w:pStyle w:val="BookText"/>
        <w:rPr/>
      </w:pPr>
      <w:bookmarkEnd w:id="2264"/>
      <w:r>
        <w:rPr>
          <w:rFonts w:ascii="IRNazanin" w:hAnsi="IRNazanin" w:eastAsia="IRNazanin"/>
          <w:color w:val="111111"/>
          <w:sz w:val="28"/>
          <w:sz w:val="28"/>
          <w:szCs w:val="28"/>
          <w:rtl w:val="true"/>
          <w:lang w:bidi="fa-IR"/>
        </w:rPr>
        <w:t xml:space="preserve">الشعر و الشعراء، و ألفت باسمه کتب کثیرة،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p>
    <w:p>
      <w:pPr>
        <w:pStyle w:val="Heading3"/>
        <w:numPr>
          <w:ilvl w:val="2"/>
          <w:numId w:val="1"/>
        </w:numPr>
        <w:rPr/>
      </w:pPr>
      <w:bookmarkStart w:id="2265" w:name="__RefHeading___Toc8585932_73709187"/>
      <w:bookmarkStart w:id="2266" w:name="_Toc1029"/>
      <w:bookmarkEnd w:id="2265"/>
      <w:r>
        <w:rPr/>
        <w:t>754</w:t>
      </w:r>
      <w:r>
        <w:rPr>
          <w:rtl w:val="true"/>
        </w:rPr>
        <w:t xml:space="preserve">- </w:t>
      </w:r>
      <w:r>
        <w:rPr>
          <w:rtl w:val="true"/>
        </w:rPr>
        <w:t>شرح حکمة العین‏</w:t>
      </w:r>
      <w:bookmarkEnd w:id="2266"/>
    </w:p>
    <w:p>
      <w:pPr>
        <w:pStyle w:val="BookText"/>
        <w:rPr/>
      </w:pPr>
      <w:r>
        <w:rPr>
          <w:rFonts w:ascii="IRNazanin" w:hAnsi="IRNazanin" w:eastAsia="IRNazanin"/>
          <w:color w:val="111111"/>
          <w:sz w:val="28"/>
          <w:sz w:val="28"/>
          <w:szCs w:val="28"/>
          <w:rtl w:val="true"/>
          <w:lang w:bidi="fa-IR"/>
        </w:rPr>
        <w:t xml:space="preserve">للأمیر غیاث الدین منصور ابن الأمیر صدر الدین محمد الدشتکی الشیرازی الحسینی المتوفی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أرنا بعین حکمتک حکمة العین إلخ و هو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قوله و انتهی فیه إلی أواخر الأمور العامة، و طلب من الله التوفیق لإتمامه فی آخره، رأیت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عبد الحسین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بکربلاء و هی بخط المولی علی رضا بن محمد المطلبی البیابانکی کتبها سنة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267" w:name="__RefHeading___Toc8585934_73709187"/>
      <w:bookmarkStart w:id="2268" w:name="_Toc1030"/>
      <w:bookmarkEnd w:id="2267"/>
      <w:r>
        <w:rPr/>
        <w:t>755</w:t>
      </w:r>
      <w:r>
        <w:rPr>
          <w:rtl w:val="true"/>
        </w:rPr>
        <w:t xml:space="preserve">- </w:t>
      </w:r>
      <w:r>
        <w:rPr>
          <w:rtl w:val="true"/>
        </w:rPr>
        <w:t>شرح حکمة العین‏</w:t>
      </w:r>
      <w:bookmarkEnd w:id="2268"/>
    </w:p>
    <w:p>
      <w:pPr>
        <w:pStyle w:val="BookText"/>
        <w:rPr/>
      </w:pPr>
      <w:r>
        <w:rPr>
          <w:rFonts w:ascii="IRNazanin" w:hAnsi="IRNazanin" w:eastAsia="IRNazanin"/>
          <w:color w:val="111111"/>
          <w:sz w:val="28"/>
          <w:sz w:val="28"/>
          <w:szCs w:val="28"/>
          <w:rtl w:val="true"/>
          <w:lang w:bidi="fa-IR"/>
        </w:rPr>
        <w:t>للعلامة شمس الدین محمد بن مبارک شاه الشهیر بمیرک البخاری،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حمد الله فاطر ذوات العقول النوریة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المبعوث إلی الأسود و الأحمر من البریة، و آله التابعین للآیات و البینات السجلیة إلخ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علیها حاشیة السید شریف الجرجانی المتوفی سنة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نسخه ثانیة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عبد الحسین شیخ العراقین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حاشیة کل من تقی الدین محمد الشیرازی، و الآغا رفیعا النائینی، و الآغا جمال الخوانساری، و المولی علی الجیلانی، و غیاث الدین منصور و نسخه 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و رابعة ناقصة الآخر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السید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2269" w:name="__RefHeading___Toc8585936_73709187"/>
      <w:bookmarkStart w:id="2270" w:name="_Toc1031"/>
      <w:bookmarkEnd w:id="2269"/>
      <w:r>
        <w:rPr/>
        <w:t>756</w:t>
      </w:r>
      <w:r>
        <w:rPr>
          <w:rtl w:val="true"/>
        </w:rPr>
        <w:t xml:space="preserve">- </w:t>
      </w:r>
      <w:r>
        <w:rPr>
          <w:rtl w:val="true"/>
        </w:rPr>
        <w:t>شرح حماسة أبی تمام الطائی‏</w:t>
      </w:r>
      <w:bookmarkEnd w:id="227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العلاء المعری أحمد بن عبد الله بن سلیمان بن محمد بن سلیمان التنوخی المولود سنة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رواه عنه أبو زکریا یحیی بن علی الخطیب التبریزی فی رجب سنة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تاریخها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مر مختصر من شرح أحواله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2271" w:name="pg11719_135185"/>
    </w:p>
    <w:p>
      <w:pPr>
        <w:pStyle w:val="Heading3"/>
        <w:numPr>
          <w:ilvl w:val="2"/>
          <w:numId w:val="1"/>
        </w:numPr>
        <w:rPr/>
      </w:pPr>
      <w:bookmarkStart w:id="2272" w:name="__RefHeading___Toc8585938_73709187"/>
      <w:bookmarkStart w:id="2273" w:name="_Toc1032"/>
      <w:bookmarkEnd w:id="2271"/>
      <w:bookmarkEnd w:id="2272"/>
      <w:r>
        <w:rPr/>
        <w:t>757</w:t>
      </w:r>
      <w:r>
        <w:rPr>
          <w:rtl w:val="true"/>
        </w:rPr>
        <w:t xml:space="preserve">- </w:t>
      </w:r>
      <w:r>
        <w:rPr>
          <w:rtl w:val="true"/>
        </w:rPr>
        <w:t>شرح حماسة أبی تمام‏</w:t>
      </w:r>
      <w:bookmarkEnd w:id="2273"/>
    </w:p>
    <w:p>
      <w:pPr>
        <w:pStyle w:val="BookText"/>
        <w:rPr/>
      </w:pPr>
      <w:r>
        <w:rPr>
          <w:rFonts w:ascii="IRNazanin" w:hAnsi="IRNazanin" w:eastAsia="IRNazanin"/>
          <w:color w:val="111111"/>
          <w:sz w:val="28"/>
          <w:sz w:val="28"/>
          <w:szCs w:val="28"/>
          <w:rtl w:val="true"/>
          <w:lang w:bidi="fa-IR"/>
        </w:rPr>
        <w:t xml:space="preserve">لأبی الحسین أحمد بن فارس بن زکریا القزوینی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یوجد الجزء الأول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لعله‏لی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بإسلامبول کما فی فهرسها</w:t>
      </w:r>
    </w:p>
    <w:p>
      <w:pPr>
        <w:pStyle w:val="Heading3"/>
        <w:numPr>
          <w:ilvl w:val="2"/>
          <w:numId w:val="1"/>
        </w:numPr>
        <w:rPr/>
      </w:pPr>
      <w:bookmarkStart w:id="2274" w:name="__RefHeading___Toc8585940_73709187"/>
      <w:bookmarkStart w:id="2275" w:name="_Toc1033"/>
      <w:bookmarkEnd w:id="2274"/>
      <w:r>
        <w:rPr/>
        <w:t>758</w:t>
      </w:r>
      <w:r>
        <w:rPr>
          <w:rtl w:val="true"/>
        </w:rPr>
        <w:t xml:space="preserve">- </w:t>
      </w:r>
      <w:r>
        <w:rPr>
          <w:rtl w:val="true"/>
        </w:rPr>
        <w:t>شرح حماسة أبی تمام‏</w:t>
      </w:r>
      <w:bookmarkEnd w:id="2275"/>
    </w:p>
    <w:p>
      <w:pPr>
        <w:pStyle w:val="BookText"/>
        <w:rPr/>
      </w:pPr>
      <w:r>
        <w:rPr>
          <w:rFonts w:ascii="IRNazanin" w:hAnsi="IRNazanin" w:eastAsia="IRNazanin"/>
          <w:color w:val="111111"/>
          <w:sz w:val="28"/>
          <w:sz w:val="28"/>
          <w:szCs w:val="28"/>
          <w:rtl w:val="true"/>
          <w:lang w:bidi="fa-IR"/>
        </w:rPr>
        <w:t xml:space="preserve">للإمام المرزوقی الشیخ الأدیب أبی علی أحمد بن محمد بن الحسن الأصفهانی المتوفی فی ذی الحجة سنة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من شعراء أهل البیت علیه السلام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شهرآشوب و ترجم له الشیخ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p>
    <w:p>
      <w:pPr>
        <w:pStyle w:val="BookText"/>
        <w:rPr/>
      </w:pPr>
      <w:r>
        <w:rPr>
          <w:rFonts w:ascii="IRNazanin" w:hAnsi="IRNazanin" w:eastAsia="IRNazanin"/>
          <w:color w:val="111111"/>
          <w:sz w:val="28"/>
          <w:sz w:val="28"/>
          <w:szCs w:val="28"/>
          <w:rtl w:val="true"/>
          <w:lang w:bidi="fa-IR"/>
        </w:rPr>
        <w:t>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معتبر مشهور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خالق الإنسان متمیزا بما علمه من التبیین و التبیان إلخ یوجد الجزء الأول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باب الحماسة و جملة من باب المراثی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کوپریلی‏زاده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السلطان محمد الفاتح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لعله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فهارسها</w:t>
      </w:r>
    </w:p>
    <w:p>
      <w:pPr>
        <w:pStyle w:val="Heading3"/>
        <w:numPr>
          <w:ilvl w:val="2"/>
          <w:numId w:val="1"/>
        </w:numPr>
        <w:rPr/>
      </w:pPr>
      <w:bookmarkStart w:id="2276" w:name="__RefHeading___Toc8585942_73709187"/>
      <w:bookmarkStart w:id="2277" w:name="_Toc1034"/>
      <w:bookmarkEnd w:id="2276"/>
      <w:r>
        <w:rPr>
          <w:rtl w:val="true"/>
        </w:rPr>
        <w:t>شرح حماسة أبی تمام‏</w:t>
      </w:r>
      <w:bookmarkEnd w:id="2277"/>
    </w:p>
    <w:p>
      <w:pPr>
        <w:pStyle w:val="BookText"/>
        <w:rPr/>
      </w:pPr>
      <w:r>
        <w:rPr>
          <w:rFonts w:ascii="IRNazanin" w:hAnsi="IRNazanin" w:eastAsia="IRNazanin"/>
          <w:color w:val="111111"/>
          <w:sz w:val="28"/>
          <w:sz w:val="28"/>
          <w:szCs w:val="28"/>
          <w:rtl w:val="true"/>
          <w:lang w:bidi="fa-IR"/>
        </w:rPr>
        <w:t xml:space="preserve">لأبی الفتح عثمان بن جنی المتوفی فی صفر 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المدفون بمقابر قریش إلی جنب قبر أستاذه أبی علی الفارسی الشیعی الذی تلمذ علیه أربعین سنة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اقتصر فیه علی شرح معلقاته و عبر عنه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مستغلق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فی شرح مشکل أبیات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p>
    <w:p>
      <w:pPr>
        <w:pStyle w:val="Heading3"/>
        <w:numPr>
          <w:ilvl w:val="2"/>
          <w:numId w:val="1"/>
        </w:numPr>
        <w:rPr/>
      </w:pPr>
      <w:bookmarkStart w:id="2278" w:name="__RefHeading___Toc8585944_73709187"/>
      <w:bookmarkStart w:id="2279" w:name="_Toc1035"/>
      <w:bookmarkEnd w:id="2278"/>
      <w:r>
        <w:rPr/>
        <w:t>759</w:t>
      </w:r>
      <w:r>
        <w:rPr>
          <w:rtl w:val="true"/>
        </w:rPr>
        <w:t xml:space="preserve">- </w:t>
      </w:r>
      <w:r>
        <w:rPr>
          <w:rtl w:val="true"/>
        </w:rPr>
        <w:t>شرح الحماسة الأولی‏</w:t>
      </w:r>
      <w:bookmarkEnd w:id="227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عملها أبو تمام حبیب بن أوس الطائی، لعبد الله بن طاهر فی سبعة آلاف و أربعمائة و سبعین </w:t>
      </w:r>
      <w:r>
        <w:rPr>
          <w:rFonts w:eastAsia="IRNazanin" w:cs="IRNazanin"/>
          <w:color w:val="111111"/>
          <w:sz w:val="28"/>
          <w:szCs w:val="28"/>
          <w:rtl w:val="true"/>
          <w:lang w:bidi="fa-IR"/>
        </w:rPr>
        <w:t>(</w:t>
      </w:r>
      <w:r>
        <w:rPr>
          <w:rFonts w:eastAsia="IRNazanin" w:cs="IRNazanin"/>
          <w:color w:val="111111"/>
          <w:sz w:val="28"/>
          <w:szCs w:val="28"/>
          <w:lang w:bidi="fa-IR"/>
        </w:rPr>
        <w:t>7470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کما حکاه النجاشی عن سلامة بن ذکاء للشیخ الأدیب النحوی الشاعر أبی الحسن الشمشاطی علی بن محمد العدوی شیخ أهل زمانه بالجزیرة و المتوفی فی أواسط المائة الرابعة، و هو شرح لأشعارها و أخبارها، و استدراک لما فرط فیه أبو ریاش فی نحو من ألف ورقة </w:t>
      </w:r>
      <w:bookmarkStart w:id="2280" w:name="pg11719_135186"/>
    </w:p>
    <w:p>
      <w:pPr>
        <w:pStyle w:val="Heading3"/>
        <w:numPr>
          <w:ilvl w:val="2"/>
          <w:numId w:val="1"/>
        </w:numPr>
        <w:rPr/>
      </w:pPr>
      <w:bookmarkStart w:id="2281" w:name="__RefHeading___Toc8585946_73709187"/>
      <w:bookmarkStart w:id="2282" w:name="_Toc1036"/>
      <w:bookmarkEnd w:id="2280"/>
      <w:bookmarkEnd w:id="2281"/>
      <w:r>
        <w:rPr/>
        <w:t>760</w:t>
      </w:r>
      <w:r>
        <w:rPr>
          <w:rtl w:val="true"/>
        </w:rPr>
        <w:t xml:space="preserve">- </w:t>
      </w:r>
      <w:r>
        <w:rPr>
          <w:rtl w:val="true"/>
        </w:rPr>
        <w:t>شرح الحماسة الأولی‏</w:t>
      </w:r>
      <w:bookmarkEnd w:id="2282"/>
    </w:p>
    <w:p>
      <w:pPr>
        <w:pStyle w:val="BookText"/>
        <w:rPr/>
      </w:pPr>
      <w:r>
        <w:rPr>
          <w:rFonts w:ascii="IRNazanin" w:hAnsi="IRNazanin" w:eastAsia="IRNazanin"/>
          <w:color w:val="111111"/>
          <w:sz w:val="28"/>
          <w:sz w:val="28"/>
          <w:szCs w:val="28"/>
          <w:rtl w:val="true"/>
          <w:lang w:bidi="fa-IR"/>
        </w:rPr>
        <w:t xml:space="preserve">لأبی الریاشی الذی استدرک علیه الشمشاطی المذکور ما فاته، و اسم أبی الریاشی أحمد بن إبراهیم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p>
    <w:p>
      <w:pPr>
        <w:pStyle w:val="Heading3"/>
        <w:numPr>
          <w:ilvl w:val="2"/>
          <w:numId w:val="1"/>
        </w:numPr>
        <w:rPr/>
      </w:pPr>
      <w:bookmarkStart w:id="2283" w:name="__RefHeading___Toc8585948_73709187"/>
      <w:bookmarkStart w:id="2284" w:name="_Toc1037"/>
      <w:bookmarkEnd w:id="2283"/>
      <w:r>
        <w:rPr/>
        <w:t>761</w:t>
      </w:r>
      <w:r>
        <w:rPr>
          <w:rtl w:val="true"/>
        </w:rPr>
        <w:t xml:space="preserve">- </w:t>
      </w:r>
      <w:r>
        <w:rPr>
          <w:rtl w:val="true"/>
        </w:rPr>
        <w:t>شرح حماسة أبی تمام‏</w:t>
      </w:r>
      <w:bookmarkEnd w:id="2284"/>
    </w:p>
    <w:p>
      <w:pPr>
        <w:pStyle w:val="BookText"/>
        <w:rPr/>
      </w:pPr>
      <w:r>
        <w:rPr>
          <w:rFonts w:ascii="IRNazanin" w:hAnsi="IRNazanin" w:eastAsia="IRNazanin"/>
          <w:color w:val="111111"/>
          <w:sz w:val="28"/>
          <w:sz w:val="28"/>
          <w:szCs w:val="28"/>
          <w:rtl w:val="true"/>
          <w:lang w:bidi="fa-IR"/>
        </w:rPr>
        <w:t xml:space="preserve">مجلد، لأبی الحسن علی بن زید البیهقی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p>
    <w:p>
      <w:pPr>
        <w:pStyle w:val="Heading3"/>
        <w:numPr>
          <w:ilvl w:val="2"/>
          <w:numId w:val="1"/>
        </w:numPr>
        <w:rPr/>
      </w:pPr>
      <w:bookmarkStart w:id="2285" w:name="__RefHeading___Toc8585950_73709187"/>
      <w:bookmarkStart w:id="2286" w:name="_Toc1038"/>
      <w:bookmarkEnd w:id="2285"/>
      <w:r>
        <w:rPr/>
        <w:t>762</w:t>
      </w:r>
      <w:r>
        <w:rPr>
          <w:rtl w:val="true"/>
        </w:rPr>
        <w:t xml:space="preserve">- </w:t>
      </w:r>
      <w:r>
        <w:rPr>
          <w:rtl w:val="true"/>
        </w:rPr>
        <w:t>شرح حماسة أبی تمام‏</w:t>
      </w:r>
      <w:bookmarkEnd w:id="2286"/>
    </w:p>
    <w:p>
      <w:pPr>
        <w:pStyle w:val="BookText"/>
        <w:rPr/>
      </w:pPr>
      <w:r>
        <w:rPr>
          <w:rFonts w:ascii="IRNazanin" w:hAnsi="IRNazanin" w:eastAsia="IRNazanin"/>
          <w:color w:val="111111"/>
          <w:sz w:val="28"/>
          <w:sz w:val="28"/>
          <w:szCs w:val="28"/>
          <w:rtl w:val="true"/>
          <w:lang w:bidi="fa-IR"/>
        </w:rPr>
        <w:t xml:space="preserve">لأبی بکر محمد بن یحیی الصولی المتوفی سنة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p>
    <w:p>
      <w:pPr>
        <w:pStyle w:val="Heading3"/>
        <w:numPr>
          <w:ilvl w:val="2"/>
          <w:numId w:val="1"/>
        </w:numPr>
        <w:rPr/>
      </w:pPr>
      <w:bookmarkStart w:id="2287" w:name="__RefHeading___Toc8585952_73709187"/>
      <w:bookmarkStart w:id="2288" w:name="_Toc1039"/>
      <w:bookmarkEnd w:id="2287"/>
      <w:r>
        <w:rPr/>
        <w:t>763</w:t>
      </w:r>
      <w:r>
        <w:rPr>
          <w:rtl w:val="true"/>
        </w:rPr>
        <w:t xml:space="preserve">- </w:t>
      </w:r>
      <w:r>
        <w:rPr>
          <w:rtl w:val="true"/>
        </w:rPr>
        <w:t>شرح حماسة أبی تمام‏</w:t>
      </w:r>
      <w:bookmarkEnd w:id="2288"/>
    </w:p>
    <w:p>
      <w:pPr>
        <w:pStyle w:val="BookText"/>
        <w:rPr/>
      </w:pPr>
      <w:r>
        <w:rPr>
          <w:rFonts w:ascii="IRNazanin" w:hAnsi="IRNazanin" w:eastAsia="IRNazanin"/>
          <w:color w:val="111111"/>
          <w:sz w:val="28"/>
          <w:sz w:val="28"/>
          <w:szCs w:val="28"/>
          <w:rtl w:val="true"/>
          <w:lang w:bidi="fa-IR"/>
        </w:rPr>
        <w:t xml:space="preserve">لأبی علی الحسن بن علی الأسترآبادی النحوی،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p>
    <w:p>
      <w:pPr>
        <w:pStyle w:val="Heading3"/>
        <w:numPr>
          <w:ilvl w:val="2"/>
          <w:numId w:val="1"/>
        </w:numPr>
        <w:rPr/>
      </w:pPr>
      <w:bookmarkStart w:id="2289" w:name="__RefHeading___Toc8585954_73709187"/>
      <w:bookmarkStart w:id="2290" w:name="_Toc1040"/>
      <w:bookmarkEnd w:id="2289"/>
      <w:r>
        <w:rPr/>
        <w:t>764</w:t>
      </w:r>
      <w:r>
        <w:rPr>
          <w:rtl w:val="true"/>
        </w:rPr>
        <w:t xml:space="preserve">- </w:t>
      </w:r>
      <w:r>
        <w:rPr>
          <w:rtl w:val="true"/>
        </w:rPr>
        <w:t>شرح حماسة أبی تمام‏</w:t>
      </w:r>
      <w:bookmarkEnd w:id="2290"/>
    </w:p>
    <w:p>
      <w:pPr>
        <w:pStyle w:val="BookText"/>
        <w:rPr/>
      </w:pPr>
      <w:r>
        <w:rPr>
          <w:rFonts w:ascii="IRNazanin" w:hAnsi="IRNazanin" w:eastAsia="IRNazanin"/>
          <w:color w:val="111111"/>
          <w:sz w:val="28"/>
          <w:sz w:val="28"/>
          <w:szCs w:val="28"/>
          <w:rtl w:val="true"/>
          <w:lang w:bidi="fa-IR"/>
        </w:rPr>
        <w:t xml:space="preserve">لأبی المحاسن مسعود بن علی البیهقی،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p>
    <w:p>
      <w:pPr>
        <w:pStyle w:val="Heading3"/>
        <w:numPr>
          <w:ilvl w:val="2"/>
          <w:numId w:val="1"/>
        </w:numPr>
        <w:rPr/>
      </w:pPr>
      <w:bookmarkStart w:id="2291" w:name="__RefHeading___Toc8585956_73709187"/>
      <w:bookmarkStart w:id="2292" w:name="_Toc1041"/>
      <w:bookmarkEnd w:id="2291"/>
      <w:r>
        <w:rPr/>
        <w:t>765</w:t>
      </w:r>
      <w:r>
        <w:rPr>
          <w:rtl w:val="true"/>
        </w:rPr>
        <w:t xml:space="preserve">- </w:t>
      </w:r>
      <w:r>
        <w:rPr>
          <w:rtl w:val="true"/>
        </w:rPr>
        <w:t>شرح حماسة أبی تمام‏</w:t>
      </w:r>
      <w:bookmarkEnd w:id="2292"/>
    </w:p>
    <w:p>
      <w:pPr>
        <w:pStyle w:val="BookText"/>
        <w:rPr/>
      </w:pPr>
      <w:r>
        <w:rPr>
          <w:rFonts w:ascii="IRNazanin" w:hAnsi="IRNazanin" w:eastAsia="IRNazanin"/>
          <w:color w:val="111111"/>
          <w:sz w:val="28"/>
          <w:sz w:val="28"/>
          <w:szCs w:val="28"/>
          <w:rtl w:val="true"/>
          <w:lang w:bidi="fa-IR"/>
        </w:rPr>
        <w:t xml:space="preserve">لمحمد بن آدم بن کمال أبی المظفر الهروی النحوی المتکلم النیسابوری المتوفی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w:t>
      </w:r>
    </w:p>
    <w:p>
      <w:pPr>
        <w:pStyle w:val="Heading3"/>
        <w:numPr>
          <w:ilvl w:val="2"/>
          <w:numId w:val="1"/>
        </w:numPr>
        <w:rPr/>
      </w:pPr>
      <w:bookmarkStart w:id="2293" w:name="__RefHeading___Toc8585958_73709187"/>
      <w:bookmarkStart w:id="2294" w:name="_Toc1042"/>
      <w:bookmarkEnd w:id="2293"/>
      <w:r>
        <w:rPr/>
        <w:t>766</w:t>
      </w:r>
      <w:r>
        <w:rPr>
          <w:rtl w:val="true"/>
        </w:rPr>
        <w:t xml:space="preserve">- </w:t>
      </w:r>
      <w:r>
        <w:rPr>
          <w:rtl w:val="true"/>
        </w:rPr>
        <w:t>شرح حیاة الأرواح‏</w:t>
      </w:r>
      <w:bookmarkEnd w:id="2294"/>
    </w:p>
    <w:p>
      <w:pPr>
        <w:pStyle w:val="BookText"/>
        <w:rPr/>
      </w:pPr>
      <w:r>
        <w:rPr>
          <w:rFonts w:ascii="IRNazanin" w:hAnsi="IRNazanin" w:eastAsia="IRNazanin"/>
          <w:color w:val="111111"/>
          <w:sz w:val="28"/>
          <w:sz w:val="28"/>
          <w:szCs w:val="28"/>
          <w:rtl w:val="true"/>
          <w:lang w:bidi="fa-IR"/>
        </w:rPr>
        <w:t xml:space="preserve">للعلامة المولی محمد جعفر الأسترآبادی، الذی رد فیه علی عقائد الشیخ أحمد الأحسائی للمولی حسن بن علی گوهر القراچه‏داغی تلمیذ الشیخ أحمد و السید کاظم، تعرض فی شرحه لدفع اعتراضات الماتن علی أستاذه الشیخ أحمد و فرغ من الشرح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ثم أمره السید کاظم باستخراج خصوص جواب الاعتراضات منه و جعلها رسالة مستقلة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الاعتراضات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p>
    <w:p>
      <w:pPr>
        <w:pStyle w:val="Heading3"/>
        <w:numPr>
          <w:ilvl w:val="2"/>
          <w:numId w:val="1"/>
        </w:numPr>
        <w:rPr/>
      </w:pPr>
      <w:bookmarkStart w:id="2295" w:name="__RefHeading___Toc8585960_73709187"/>
      <w:bookmarkStart w:id="2296" w:name="_Toc1043"/>
      <w:bookmarkEnd w:id="2295"/>
      <w:r>
        <w:rPr>
          <w:rtl w:val="true"/>
        </w:rPr>
        <w:t>شرح حیاة النفس‏</w:t>
      </w:r>
      <w:bookmarkEnd w:id="2296"/>
    </w:p>
    <w:p>
      <w:pPr>
        <w:pStyle w:val="BookText"/>
        <w:rPr/>
      </w:pPr>
      <w:r>
        <w:rPr>
          <w:rFonts w:ascii="IRNazanin" w:hAnsi="IRNazanin" w:eastAsia="IRNazanin"/>
          <w:color w:val="111111"/>
          <w:sz w:val="28"/>
          <w:sz w:val="28"/>
          <w:szCs w:val="28"/>
          <w:rtl w:val="true"/>
          <w:lang w:bidi="fa-IR"/>
        </w:rPr>
        <w:t xml:space="preserve">مر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حیاة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p>
    <w:p>
      <w:pPr>
        <w:pStyle w:val="Heading3"/>
        <w:numPr>
          <w:ilvl w:val="2"/>
          <w:numId w:val="1"/>
        </w:numPr>
        <w:rPr/>
      </w:pPr>
      <w:bookmarkStart w:id="2297" w:name="__RefHeading___Toc8585962_73709187"/>
      <w:bookmarkStart w:id="2298" w:name="_Toc1044"/>
      <w:bookmarkEnd w:id="2297"/>
      <w:r>
        <w:rPr/>
        <w:t>767</w:t>
      </w:r>
      <w:r>
        <w:rPr>
          <w:rtl w:val="true"/>
        </w:rPr>
        <w:t xml:space="preserve">- </w:t>
      </w:r>
      <w:r>
        <w:rPr>
          <w:rtl w:val="true"/>
        </w:rPr>
        <w:t>شرح الخاتمة</w:t>
      </w:r>
      <w:bookmarkEnd w:id="229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الأحسائی کذا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فیحتمل أن یکون شرح الجامعة یعنی شرح زیارة الجامعة المطبوع له و صحفه الکاتب کذلک‏ </w:t>
      </w:r>
      <w:bookmarkStart w:id="2299" w:name="pg11719_135187"/>
    </w:p>
    <w:p>
      <w:pPr>
        <w:pStyle w:val="Heading3"/>
        <w:numPr>
          <w:ilvl w:val="2"/>
          <w:numId w:val="1"/>
        </w:numPr>
        <w:rPr/>
      </w:pPr>
      <w:bookmarkStart w:id="2300" w:name="__RefHeading___Toc8585964_73709187"/>
      <w:bookmarkStart w:id="2301" w:name="_Toc1045"/>
      <w:bookmarkEnd w:id="2299"/>
      <w:bookmarkEnd w:id="2300"/>
      <w:r>
        <w:rPr>
          <w:rtl w:val="true"/>
        </w:rPr>
        <w:t>شرح الخصائص الحسینیة</w:t>
      </w:r>
      <w:bookmarkEnd w:id="2301"/>
    </w:p>
    <w:p>
      <w:pPr>
        <w:pStyle w:val="BookText"/>
        <w:rPr/>
      </w:pPr>
      <w:r>
        <w:rPr>
          <w:rFonts w:ascii="IRNazanin" w:hAnsi="IRNazanin" w:eastAsia="IRNazanin"/>
          <w:color w:val="111111"/>
          <w:sz w:val="28"/>
          <w:sz w:val="28"/>
          <w:szCs w:val="28"/>
          <w:rtl w:val="true"/>
          <w:lang w:bidi="fa-IR"/>
        </w:rPr>
        <w:t xml:space="preserve">مبسوط، للسید محمد باقر بن مرتضی الطباطبائی الیزدی الحائری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قال السید حسن الصدر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لوائح اللوحین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2302" w:name="__RefHeading___Toc8585966_73709187"/>
      <w:bookmarkStart w:id="2303" w:name="_Toc1046"/>
      <w:bookmarkEnd w:id="2302"/>
      <w:r>
        <w:rPr/>
        <w:t>768</w:t>
      </w:r>
      <w:r>
        <w:rPr>
          <w:rtl w:val="true"/>
        </w:rPr>
        <w:t xml:space="preserve">- </w:t>
      </w:r>
      <w:r>
        <w:rPr>
          <w:rtl w:val="true"/>
        </w:rPr>
        <w:t>شرح الخصال‏</w:t>
      </w:r>
      <w:bookmarkEnd w:id="2303"/>
    </w:p>
    <w:p>
      <w:pPr>
        <w:pStyle w:val="BookText"/>
        <w:rPr/>
      </w:pPr>
      <w:r>
        <w:rPr>
          <w:rFonts w:ascii="IRNazanin" w:hAnsi="IRNazanin" w:eastAsia="IRNazanin"/>
          <w:color w:val="111111"/>
          <w:sz w:val="28"/>
          <w:sz w:val="28"/>
          <w:szCs w:val="28"/>
          <w:rtl w:val="true"/>
          <w:lang w:bidi="fa-IR"/>
        </w:rPr>
        <w:t xml:space="preserve">للشیخ الصدوق، هو ترجمه بالفارسیة للشیخ المیرزا باقر الکمره‏إی، طبعت مع المتن فی إیران فی ثلاثة أجزاء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فی أوله قصیدة فارسیة فی تقریظ الکتاب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خصالیة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نظم السید عبد الرحیم المتخلص بسیادة</w:t>
      </w:r>
    </w:p>
    <w:p>
      <w:pPr>
        <w:pStyle w:val="Heading3"/>
        <w:numPr>
          <w:ilvl w:val="2"/>
          <w:numId w:val="1"/>
        </w:numPr>
        <w:rPr/>
      </w:pPr>
      <w:bookmarkStart w:id="2304" w:name="__RefHeading___Toc8585968_73709187"/>
      <w:bookmarkStart w:id="2305" w:name="_Toc1047"/>
      <w:bookmarkEnd w:id="2304"/>
      <w:r>
        <w:rPr>
          <w:rtl w:val="true"/>
        </w:rPr>
        <w:t>شرح الخصائص الحسینیة</w:t>
      </w:r>
      <w:bookmarkEnd w:id="2305"/>
    </w:p>
    <w:p>
      <w:pPr>
        <w:pStyle w:val="BookText"/>
        <w:rPr/>
      </w:pPr>
      <w:r>
        <w:rPr>
          <w:rFonts w:ascii="IRNazanin" w:hAnsi="IRNazanin" w:eastAsia="IRNazanin"/>
          <w:color w:val="111111"/>
          <w:sz w:val="28"/>
          <w:sz w:val="28"/>
          <w:szCs w:val="28"/>
          <w:rtl w:val="true"/>
          <w:lang w:bidi="fa-IR"/>
        </w:rPr>
        <w:t xml:space="preserve">للشیخ جعفر التستری،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2306" w:name="__RefHeading___Toc8585970_73709187"/>
      <w:bookmarkStart w:id="2307" w:name="_Toc1048"/>
      <w:bookmarkEnd w:id="2306"/>
      <w:r>
        <w:rPr/>
        <w:t>769</w:t>
      </w:r>
      <w:r>
        <w:rPr>
          <w:rtl w:val="true"/>
        </w:rPr>
        <w:t xml:space="preserve">- </w:t>
      </w:r>
      <w:r>
        <w:rPr>
          <w:rtl w:val="true"/>
        </w:rPr>
        <w:t>شرح الخصائص الحسینیة</w:t>
      </w:r>
      <w:bookmarkEnd w:id="2307"/>
    </w:p>
    <w:p>
      <w:pPr>
        <w:pStyle w:val="BookText"/>
        <w:rPr/>
      </w:pPr>
      <w:r>
        <w:rPr>
          <w:rFonts w:ascii="IRNazanin" w:hAnsi="IRNazanin" w:eastAsia="IRNazanin"/>
          <w:color w:val="111111"/>
          <w:sz w:val="28"/>
          <w:sz w:val="28"/>
          <w:szCs w:val="28"/>
          <w:rtl w:val="true"/>
          <w:lang w:bidi="fa-IR"/>
        </w:rPr>
        <w:t>للشیخ جعفر المذکور، لبعض تلامیذه ألفه بعد وفاه أستاذه المؤلف و نقل فیه ما سمعه منه شفاها، و کذلک ینقل هذا الشارح ما سمعه من لسان والده المقدس من حکایة بعض فضلاء النجف، و له أشعار عربیة فی المراثی</w:t>
      </w:r>
      <w:r>
        <w:rPr>
          <w:rFonts w:eastAsia="IRNazanin" w:cs="IRNazanin"/>
          <w:color w:val="111111"/>
          <w:sz w:val="28"/>
          <w:szCs w:val="28"/>
          <w:rtl w:val="true"/>
          <w:lang w:bidi="fa-IR"/>
        </w:rPr>
        <w:t>.</w:t>
      </w:r>
    </w:p>
    <w:p>
      <w:pPr>
        <w:pStyle w:val="Heading3"/>
        <w:numPr>
          <w:ilvl w:val="2"/>
          <w:numId w:val="1"/>
        </w:numPr>
        <w:rPr/>
      </w:pPr>
      <w:bookmarkStart w:id="2308" w:name="__RefHeading___Toc8585972_73709187"/>
      <w:bookmarkStart w:id="2309" w:name="_Toc1049"/>
      <w:bookmarkEnd w:id="2308"/>
      <w:r>
        <w:rPr/>
        <w:t>770</w:t>
      </w:r>
      <w:r>
        <w:rPr>
          <w:rtl w:val="true"/>
        </w:rPr>
        <w:t xml:space="preserve">- </w:t>
      </w:r>
      <w:r>
        <w:rPr>
          <w:rtl w:val="true"/>
        </w:rPr>
        <w:t>شرح الخصائص الحسینیة</w:t>
      </w:r>
      <w:bookmarkEnd w:id="2309"/>
    </w:p>
    <w:p>
      <w:pPr>
        <w:pStyle w:val="BookText"/>
        <w:rPr/>
      </w:pPr>
      <w:r>
        <w:rPr>
          <w:rFonts w:ascii="IRNazanin" w:hAnsi="IRNazanin" w:eastAsia="IRNazanin"/>
          <w:color w:val="111111"/>
          <w:sz w:val="28"/>
          <w:sz w:val="28"/>
          <w:szCs w:val="28"/>
          <w:rtl w:val="true"/>
          <w:lang w:bidi="fa-IR"/>
        </w:rPr>
        <w:t xml:space="preserve">المذکور، فارسی، للمولی جعفر بن محمد باقر بن حسن علی التستری الواعظ المعروف بشرف الدین و المتوفی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خرج نصفه الأول فی مجلد کبیر و خرج من النصف الثانی کراسة واحدة فقط، أوله الحمد لله الذی خص خواصه بخصائص نعمائه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آخر الموجود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 قدمش بسبب گناه بلغزد، قدم دیگرش ثابت می‏ماند بواسطة دوستی آل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حفیده الشیخ مهدی شرف الدین فی تستر</w:t>
      </w:r>
      <w:r>
        <w:rPr>
          <w:rFonts w:eastAsia="IRNazanin" w:cs="IRNazanin"/>
          <w:color w:val="111111"/>
          <w:sz w:val="28"/>
          <w:szCs w:val="28"/>
          <w:rtl w:val="true"/>
          <w:lang w:bidi="fa-IR"/>
        </w:rPr>
        <w:t>.</w:t>
      </w:r>
    </w:p>
    <w:p>
      <w:pPr>
        <w:pStyle w:val="Heading3"/>
        <w:numPr>
          <w:ilvl w:val="2"/>
          <w:numId w:val="1"/>
        </w:numPr>
        <w:rPr/>
      </w:pPr>
      <w:bookmarkStart w:id="2310" w:name="__RefHeading___Toc8585974_73709187"/>
      <w:bookmarkStart w:id="2311" w:name="_Toc1050"/>
      <w:bookmarkEnd w:id="2310"/>
      <w:r>
        <w:rPr>
          <w:rtl w:val="true"/>
        </w:rPr>
        <w:t>شرح الخطابی‏</w:t>
      </w:r>
      <w:bookmarkEnd w:id="2311"/>
    </w:p>
    <w:p>
      <w:pPr>
        <w:pStyle w:val="BookText"/>
        <w:rPr/>
      </w:pPr>
      <w:r>
        <w:rPr>
          <w:rFonts w:ascii="IRNazanin" w:hAnsi="IRNazanin" w:eastAsia="IRNazanin"/>
          <w:color w:val="111111"/>
          <w:sz w:val="28"/>
          <w:sz w:val="28"/>
          <w:szCs w:val="28"/>
          <w:rtl w:val="true"/>
          <w:lang w:bidi="fa-IR"/>
        </w:rPr>
        <w:t xml:space="preserve">مر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حاشیة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الحاشیة علی الخطابی، و کذا الحاشیة علی الحاشیة مفصلا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2312" w:name="__RefHeading___Toc8585976_73709187"/>
      <w:bookmarkStart w:id="2313" w:name="_Toc1051"/>
      <w:bookmarkEnd w:id="2312"/>
      <w:r>
        <w:rPr/>
        <w:t>771</w:t>
      </w:r>
      <w:r>
        <w:rPr>
          <w:rtl w:val="true"/>
        </w:rPr>
        <w:t xml:space="preserve">- </w:t>
      </w:r>
      <w:r>
        <w:rPr>
          <w:rtl w:val="true"/>
        </w:rPr>
        <w:t>شرح الخطابة</w:t>
      </w:r>
      <w:bookmarkEnd w:id="231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عشرین جزءا، للمعلم الثانی أبی نصر محمد بن‏ </w:t>
      </w:r>
      <w:bookmarkStart w:id="2314" w:name="pg11719_135188"/>
    </w:p>
    <w:p>
      <w:pPr>
        <w:pStyle w:val="BookText"/>
        <w:rPr/>
      </w:pPr>
      <w:bookmarkEnd w:id="2314"/>
      <w:r>
        <w:rPr>
          <w:rFonts w:ascii="IRNazanin" w:hAnsi="IRNazanin" w:eastAsia="IRNazanin"/>
          <w:color w:val="111111"/>
          <w:sz w:val="28"/>
          <w:sz w:val="28"/>
          <w:szCs w:val="28"/>
          <w:rtl w:val="true"/>
          <w:lang w:bidi="fa-IR"/>
        </w:rPr>
        <w:t xml:space="preserve">أحمد بن طرخان الفارابی 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القفطفی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تصانیف الفارابی کما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قبله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 لکن لم یذکر أنه فی عشرین جزء و انما ذکر عددها فی بعض الفهارس الأخری</w:t>
      </w:r>
      <w:r>
        <w:rPr>
          <w:rFonts w:eastAsia="IRNazanin" w:cs="IRNazanin"/>
          <w:color w:val="111111"/>
          <w:sz w:val="28"/>
          <w:szCs w:val="28"/>
          <w:rtl w:val="true"/>
          <w:lang w:bidi="fa-IR"/>
        </w:rPr>
        <w:t>.</w:t>
      </w:r>
    </w:p>
    <w:p>
      <w:pPr>
        <w:pStyle w:val="Heading3"/>
        <w:numPr>
          <w:ilvl w:val="2"/>
          <w:numId w:val="1"/>
        </w:numPr>
        <w:rPr/>
      </w:pPr>
      <w:bookmarkStart w:id="2315" w:name="__RefHeading___Toc8585978_73709187"/>
      <w:bookmarkStart w:id="2316" w:name="_Toc1052"/>
      <w:bookmarkEnd w:id="2315"/>
      <w:r>
        <w:rPr/>
        <w:t>772</w:t>
      </w:r>
      <w:r>
        <w:rPr>
          <w:rtl w:val="true"/>
        </w:rPr>
        <w:t xml:space="preserve">- </w:t>
      </w:r>
      <w:r>
        <w:rPr>
          <w:rtl w:val="true"/>
        </w:rPr>
        <w:t>شرح خطب أمیر المؤمنین ع‏</w:t>
      </w:r>
      <w:bookmarkEnd w:id="2316"/>
    </w:p>
    <w:p>
      <w:pPr>
        <w:pStyle w:val="BookText"/>
        <w:rPr/>
      </w:pPr>
      <w:r>
        <w:rPr>
          <w:rFonts w:ascii="IRNazanin" w:hAnsi="IRNazanin" w:eastAsia="IRNazanin"/>
          <w:color w:val="111111"/>
          <w:sz w:val="28"/>
          <w:sz w:val="28"/>
          <w:szCs w:val="28"/>
          <w:rtl w:val="true"/>
          <w:lang w:bidi="fa-IR"/>
        </w:rPr>
        <w:t xml:space="preserve">للقاضی نعمان المصری المتوفی فی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عد من تصانیفه فی مقدمه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من المعمرین لأنه اتصل فی المغرب بالخلیفة الفاطمی عبید الله المهدی الذی ملک سنة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فتکون ولادته فی حدود سنة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و تألیفه لهذا الشرح بعد ثلاثین أو أربعین سنة أعنی فی حدود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فیکون تألیفه قبل ولادة الشریف الرضی التی کانت فی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بما یقرب من نصف قرن، فلا یصح أن یعد هذا الکتاب من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 فی سنة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صدر عن البعض</w:t>
      </w:r>
      <w:r>
        <w:rPr>
          <w:rFonts w:eastAsia="IRNazanin" w:cs="IRNazanin"/>
          <w:color w:val="111111"/>
          <w:sz w:val="28"/>
          <w:szCs w:val="28"/>
          <w:rtl w:val="true"/>
          <w:lang w:bidi="fa-IR"/>
        </w:rPr>
        <w:t>.</w:t>
      </w:r>
    </w:p>
    <w:p>
      <w:pPr>
        <w:pStyle w:val="Heading3"/>
        <w:numPr>
          <w:ilvl w:val="2"/>
          <w:numId w:val="1"/>
        </w:numPr>
        <w:rPr/>
      </w:pPr>
      <w:bookmarkStart w:id="2317" w:name="__RefHeading___Toc8585980_73709187"/>
      <w:bookmarkStart w:id="2318" w:name="_Toc1053"/>
      <w:bookmarkEnd w:id="2317"/>
      <w:r>
        <w:rPr/>
        <w:t>773</w:t>
      </w:r>
      <w:r>
        <w:rPr>
          <w:rtl w:val="true"/>
        </w:rPr>
        <w:t xml:space="preserve">- </w:t>
      </w:r>
      <w:r>
        <w:rPr>
          <w:rtl w:val="true"/>
        </w:rPr>
        <w:t>شرح خطبة الاستسقاء</w:t>
      </w:r>
      <w:bookmarkEnd w:id="2318"/>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البحرانی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السماهیجی،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w:t>
      </w:r>
    </w:p>
    <w:p>
      <w:pPr>
        <w:pStyle w:val="Heading3"/>
        <w:numPr>
          <w:ilvl w:val="2"/>
          <w:numId w:val="1"/>
        </w:numPr>
        <w:rPr/>
      </w:pPr>
      <w:bookmarkStart w:id="2319" w:name="__RefHeading___Toc8585982_73709187"/>
      <w:bookmarkStart w:id="2320" w:name="_Toc1054"/>
      <w:bookmarkEnd w:id="2319"/>
      <w:r>
        <w:rPr/>
        <w:t>774</w:t>
      </w:r>
      <w:r>
        <w:rPr>
          <w:rtl w:val="true"/>
        </w:rPr>
        <w:t xml:space="preserve">- </w:t>
      </w:r>
      <w:r>
        <w:rPr>
          <w:rtl w:val="true"/>
        </w:rPr>
        <w:t>شرح خطبة أول الدین معرفته و کمال معرفته التصدیق به‏</w:t>
      </w:r>
      <w:bookmarkEnd w:id="232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العلامة المولی محمد کاظم الخراسانی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أملاه فکتبه من تقریره تلمیذه الشیخ عبد الرسول الأصفهانی صهر الشیخ محمد بن المولی علی محمد الطالقانی علی ابنته و المتوفی فی النجف فی حدود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استنسخه عن خطه السید هادی ابن السید عباس بن السید محمد الفشارکی الذی توفی شابا بعد استنساخه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جده الفشارکی قد توفی فی النجف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النسخة الأخیرة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رضا 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 xml:space="preserve">. </w:t>
      </w:r>
      <w:bookmarkStart w:id="2321" w:name="pg11719_135189"/>
    </w:p>
    <w:p>
      <w:pPr>
        <w:pStyle w:val="Heading3"/>
        <w:numPr>
          <w:ilvl w:val="2"/>
          <w:numId w:val="1"/>
        </w:numPr>
        <w:rPr/>
      </w:pPr>
      <w:bookmarkStart w:id="2322" w:name="__RefHeading___Toc8585984_73709187"/>
      <w:bookmarkStart w:id="2323" w:name="_Toc1055"/>
      <w:bookmarkEnd w:id="2321"/>
      <w:bookmarkEnd w:id="2322"/>
      <w:r>
        <w:rPr>
          <w:rtl w:val="true"/>
        </w:rPr>
        <w:t>شرح خطبة البیان‏</w:t>
      </w:r>
      <w:bookmarkEnd w:id="2323"/>
    </w:p>
    <w:p>
      <w:pPr>
        <w:pStyle w:val="BookText"/>
        <w:rPr/>
      </w:pPr>
      <w:r>
        <w:rPr>
          <w:rFonts w:ascii="IRNazanin" w:hAnsi="IRNazanin" w:eastAsia="IRNazanin"/>
          <w:color w:val="111111"/>
          <w:sz w:val="28"/>
          <w:sz w:val="28"/>
          <w:szCs w:val="28"/>
          <w:rtl w:val="true"/>
          <w:lang w:bidi="fa-IR"/>
        </w:rPr>
        <w:t xml:space="preserve">المنسوبة إلی أمیر المؤمنین ع، فارسی فی نحو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للمحقق المیرزا أبی القاسم الجیلانی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أجزاء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ألفه جوابا لمن سأله عن صدق نسبة خطبة البیان للإمام و عدمه، و علی تقدیر الصدق سأله عن وجود جملتی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خالق السموات و الأرض، أنا الرازق‏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الخطبة أولا، و علی فرض وجودهما فما هو المراد بهما؟ و قد ذکر المؤلف فی الجواب أن الخطبة لم تنسب إلی الإمام ع فی الکتب الصحیحة المعتبرة، حتی أن العلامة المجلسی لم یذکرها، و أکثر فقرأتها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أنوار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للبرسی، و مختصر منه أورده القاضی سعید 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الغمامة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شرع المؤلف فی شرح فقرأت من الخطبة و بیان المراد منها، و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مثل خطبة البیان نسبت داده شود به ایشان نباید حکم بظاهر آن کرد، و نباید حکم به بطلان آن کرد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فرغ من تألیفه فی ثامن شهر رمضان سنة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دانت له السموات و الأرض بالعبودیة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2324" w:name="__RefHeading___Toc8585986_73709187"/>
      <w:bookmarkStart w:id="2325" w:name="_Toc1056"/>
      <w:bookmarkEnd w:id="2324"/>
      <w:r>
        <w:rPr/>
        <w:t>775</w:t>
      </w:r>
      <w:r>
        <w:rPr>
          <w:rtl w:val="true"/>
        </w:rPr>
        <w:t xml:space="preserve">- </w:t>
      </w:r>
      <w:r>
        <w:rPr>
          <w:rtl w:val="true"/>
        </w:rPr>
        <w:t>شرح خطبة البیان‏</w:t>
      </w:r>
      <w:bookmarkEnd w:id="2325"/>
    </w:p>
    <w:p>
      <w:pPr>
        <w:pStyle w:val="BookText"/>
        <w:rPr/>
      </w:pPr>
      <w:r>
        <w:rPr>
          <w:rFonts w:ascii="IRNazanin" w:hAnsi="IRNazanin" w:eastAsia="IRNazanin"/>
          <w:color w:val="111111"/>
          <w:sz w:val="28"/>
          <w:sz w:val="28"/>
          <w:szCs w:val="28"/>
          <w:rtl w:val="true"/>
          <w:lang w:bidi="fa-IR"/>
        </w:rPr>
        <w:t xml:space="preserve">رأیته ضمن مجموعة ثمینة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 العامة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سنة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شریف و شکر لطیف، که بأشرف بیان و ألطف تبیان، مؤدی گردد، و سپاس نامحصور نثار علی عظیمی است که خطبه بیان معانی بدیع حکمت أو را برابر منابر وجود هر موجودی بنهج بلاغت متذکر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بدأ فیه بشرح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الأول و الآخر و الظاهر و الباطن، و أنا بکل شی‏ء علیم، و أنا المصور فی الأرحام، و أنا القرآن و السبع المثانی‏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عدة فقرأت أخر، و هو فی مائتی بیت تقریبا، و لم یذکر علیه اسم مؤلفه مع الأسف</w:t>
      </w:r>
      <w:r>
        <w:rPr>
          <w:rFonts w:eastAsia="IRNazanin" w:cs="IRNazanin"/>
          <w:color w:val="111111"/>
          <w:sz w:val="28"/>
          <w:szCs w:val="28"/>
          <w:rtl w:val="true"/>
          <w:lang w:bidi="fa-IR"/>
        </w:rPr>
        <w:t>.</w:t>
      </w:r>
    </w:p>
    <w:p>
      <w:pPr>
        <w:pStyle w:val="Heading3"/>
        <w:numPr>
          <w:ilvl w:val="2"/>
          <w:numId w:val="1"/>
        </w:numPr>
        <w:rPr/>
      </w:pPr>
      <w:bookmarkStart w:id="2326" w:name="__RefHeading___Toc8585988_73709187"/>
      <w:bookmarkStart w:id="2327" w:name="_Toc1057"/>
      <w:bookmarkEnd w:id="2326"/>
      <w:r>
        <w:rPr/>
        <w:t>776</w:t>
      </w:r>
      <w:r>
        <w:rPr>
          <w:rtl w:val="true"/>
        </w:rPr>
        <w:t xml:space="preserve">- </w:t>
      </w:r>
      <w:r>
        <w:rPr>
          <w:rtl w:val="true"/>
        </w:rPr>
        <w:t>شرح خطبة البیان‏</w:t>
      </w:r>
      <w:bookmarkEnd w:id="232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ترجمتها إلی الفارسیة نظما، صغیر فی عشر </w:t>
      </w:r>
      <w:bookmarkStart w:id="2328" w:name="pg11719_135190"/>
    </w:p>
    <w:p>
      <w:pPr>
        <w:pStyle w:val="BookText"/>
        <w:rPr/>
      </w:pPr>
      <w:bookmarkEnd w:id="2328"/>
      <w:r>
        <w:rPr>
          <w:rFonts w:ascii="IRNazanin" w:hAnsi="IRNazanin" w:eastAsia="IRNazanin"/>
          <w:color w:val="111111"/>
          <w:sz w:val="28"/>
          <w:sz w:val="28"/>
          <w:szCs w:val="28"/>
          <w:rtl w:val="true"/>
          <w:lang w:bidi="fa-IR"/>
        </w:rPr>
        <w:t xml:space="preserve">صفحات، و هو لنور علی شاه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مکتبة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604</w:t>
      </w:r>
    </w:p>
    <w:p>
      <w:pPr>
        <w:pStyle w:val="Heading3"/>
        <w:numPr>
          <w:ilvl w:val="2"/>
          <w:numId w:val="1"/>
        </w:numPr>
        <w:rPr/>
      </w:pPr>
      <w:bookmarkStart w:id="2329" w:name="__RefHeading___Toc8585990_73709187"/>
      <w:bookmarkStart w:id="2330" w:name="_Toc1058"/>
      <w:bookmarkEnd w:id="2329"/>
      <w:r>
        <w:rPr>
          <w:rtl w:val="true"/>
        </w:rPr>
        <w:t>شرح خطبة البیان‏</w:t>
      </w:r>
      <w:bookmarkEnd w:id="2330"/>
    </w:p>
    <w:p>
      <w:pPr>
        <w:pStyle w:val="BookText"/>
        <w:rPr/>
      </w:pPr>
      <w:r>
        <w:rPr>
          <w:rFonts w:ascii="IRNazanin" w:hAnsi="IRNazanin" w:eastAsia="IRNazanin"/>
          <w:color w:val="111111"/>
          <w:sz w:val="28"/>
          <w:sz w:val="28"/>
          <w:szCs w:val="28"/>
          <w:rtl w:val="true"/>
          <w:lang w:bidi="fa-IR"/>
        </w:rPr>
        <w:t>لمحمد بن محمود الدهدار، فارسی،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 الإنسان علمه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المؤلف فی آخره و ذکرناه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3"/>
        <w:numPr>
          <w:ilvl w:val="2"/>
          <w:numId w:val="1"/>
        </w:numPr>
        <w:rPr/>
      </w:pPr>
      <w:bookmarkStart w:id="2331" w:name="__RefHeading___Toc8585992_73709187"/>
      <w:bookmarkStart w:id="2332" w:name="_Toc1059"/>
      <w:bookmarkEnd w:id="2331"/>
      <w:r>
        <w:rPr>
          <w:rtl w:val="true"/>
        </w:rPr>
        <w:t>شرح خطبة البیان‏</w:t>
      </w:r>
      <w:bookmarkEnd w:id="2332"/>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التأویل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یأتی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خطبة البیان بالفارسیة و هو شرح و ترجمه للخطبة ذکرناه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3"/>
        <w:numPr>
          <w:ilvl w:val="2"/>
          <w:numId w:val="1"/>
        </w:numPr>
        <w:rPr/>
      </w:pPr>
      <w:bookmarkStart w:id="2333" w:name="__RefHeading___Toc8585994_73709187"/>
      <w:bookmarkStart w:id="2334" w:name="_Toc1060"/>
      <w:bookmarkEnd w:id="2333"/>
      <w:r>
        <w:rPr/>
        <w:t>777</w:t>
      </w:r>
      <w:r>
        <w:rPr>
          <w:rtl w:val="true"/>
        </w:rPr>
        <w:t xml:space="preserve">- </w:t>
      </w:r>
      <w:r>
        <w:rPr>
          <w:rtl w:val="true"/>
        </w:rPr>
        <w:t>شرح خطبة البیان‏</w:t>
      </w:r>
      <w:bookmarkEnd w:id="2334"/>
    </w:p>
    <w:p>
      <w:pPr>
        <w:pStyle w:val="BookText"/>
        <w:rPr/>
      </w:pPr>
      <w:r>
        <w:rPr>
          <w:rFonts w:ascii="IRNazanin" w:hAnsi="IRNazanin" w:eastAsia="IRNazanin"/>
          <w:color w:val="111111"/>
          <w:sz w:val="28"/>
          <w:sz w:val="28"/>
          <w:szCs w:val="28"/>
          <w:rtl w:val="true"/>
          <w:lang w:bidi="fa-IR"/>
        </w:rPr>
        <w:t xml:space="preserve">للمولی عبد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خلقنا فی زمان دولة النبی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أورد أولا عدة آیات نزلت فی أمیر المؤمنین ع نقلا عن تفاسیر إخواننا من العامة، تم شرح فقرأت الخطبة إلی الفقرة الرابعة و الأربعین، و 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علی أکبر المروج بمشهد الرضا ع فی خراسان</w:t>
      </w:r>
      <w:r>
        <w:rPr>
          <w:rFonts w:eastAsia="IRNazanin" w:cs="IRNazanin"/>
          <w:color w:val="111111"/>
          <w:sz w:val="28"/>
          <w:szCs w:val="28"/>
          <w:rtl w:val="true"/>
          <w:lang w:bidi="fa-IR"/>
        </w:rPr>
        <w:t>.</w:t>
      </w:r>
    </w:p>
    <w:p>
      <w:pPr>
        <w:pStyle w:val="Heading3"/>
        <w:numPr>
          <w:ilvl w:val="2"/>
          <w:numId w:val="1"/>
        </w:numPr>
        <w:rPr/>
      </w:pPr>
      <w:bookmarkStart w:id="2335" w:name="__RefHeading___Toc8585996_73709187"/>
      <w:bookmarkStart w:id="2336" w:name="_Toc1061"/>
      <w:bookmarkEnd w:id="2335"/>
      <w:r>
        <w:rPr/>
        <w:t>778</w:t>
      </w:r>
      <w:r>
        <w:rPr>
          <w:rtl w:val="true"/>
        </w:rPr>
        <w:t xml:space="preserve">- </w:t>
      </w:r>
      <w:r>
        <w:rPr>
          <w:rtl w:val="true"/>
        </w:rPr>
        <w:t>شرح الخطبة التطنجیة</w:t>
      </w:r>
      <w:bookmarkEnd w:id="233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المنسوبة إلی أمیر المؤمنین ع، التی أنشأها بین مکة و المدینة أو الکوفة و المدینة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للبرسی للسید کاظم بن قاسم الرشتی، طبع بإیران 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طبع قبله فی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الأحسائی، کلاهما بنفقة سلیمان خان الأفشار الساکن فی صائن قلعة بآذربایجان، الذی کان من المخلصین للشیخیة و أوقف قریتی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لطبع کتبهم المذهبیة خاصة، حتی أن ولد المیرزا علی آغا ثقة الإسلام التبریزی المعروف بالشیخیة لما أراد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تصنیف والده من تلک الموقوفات امتنع المسئولون عن ذلک و کان عذرهم أنه فی أسماء مطلق الکتب و لیس لخصوص مذهب الشیخیة، کما حدثنی بذلک بعض الموثقین المطلعین</w:t>
      </w:r>
      <w:r>
        <w:rPr>
          <w:rFonts w:eastAsia="IRNazanin" w:cs="IRNazanin"/>
          <w:color w:val="111111"/>
          <w:sz w:val="28"/>
          <w:szCs w:val="28"/>
          <w:rtl w:val="true"/>
          <w:lang w:bidi="fa-IR"/>
        </w:rPr>
        <w:t xml:space="preserve">. </w:t>
      </w:r>
      <w:bookmarkStart w:id="2337" w:name="pg11719_135191"/>
    </w:p>
    <w:p>
      <w:pPr>
        <w:pStyle w:val="BookText"/>
        <w:rPr/>
      </w:pPr>
      <w:bookmarkEnd w:id="2337"/>
      <w:r>
        <w:rPr>
          <w:rFonts w:ascii="IRNazanin" w:hAnsi="IRNazanin" w:eastAsia="IRNazanin"/>
          <w:color w:val="111111"/>
          <w:sz w:val="28"/>
          <w:sz w:val="28"/>
          <w:szCs w:val="28"/>
          <w:rtl w:val="true"/>
          <w:lang w:bidi="fa-IR"/>
        </w:rPr>
        <w:t>ذکر المؤلف فی أول کتابه هذا أن للعلماء آراء فی هذه الخطبة و أمثالها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البیان، و خطبة الافتخار، و خبر معرفتهم بالنورانیة و هم علی أربع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طرحها لضعف سندها و کونها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للبرسی و هو مرمی بالغلو، و منهم من توقف فیها ردا و قبولا، و منهم من تلقاها بالقبول من دون رجوع فی معانیها إلی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المتلقی معانیها عنهم ع و زعم الشارح نفسه من الفرقة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لیلة الثلاثاء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338" w:name="__RefHeading___Toc8585998_73709187"/>
      <w:bookmarkStart w:id="2339" w:name="_Toc1062"/>
      <w:bookmarkEnd w:id="2338"/>
      <w:r>
        <w:rPr/>
        <w:t>779</w:t>
      </w:r>
      <w:r>
        <w:rPr>
          <w:rtl w:val="true"/>
        </w:rPr>
        <w:t xml:space="preserve">- </w:t>
      </w:r>
      <w:r>
        <w:rPr>
          <w:rtl w:val="true"/>
        </w:rPr>
        <w:t>شرح خطبة التمجید</w:t>
      </w:r>
      <w:bookmarkEnd w:id="2339"/>
    </w:p>
    <w:p>
      <w:pPr>
        <w:pStyle w:val="BookText"/>
        <w:rPr/>
      </w:pPr>
      <w:r>
        <w:rPr>
          <w:rFonts w:ascii="IRNazanin" w:hAnsi="IRNazanin" w:eastAsia="IRNazanin"/>
          <w:color w:val="111111"/>
          <w:sz w:val="28"/>
          <w:sz w:val="28"/>
          <w:szCs w:val="28"/>
          <w:rtl w:val="true"/>
          <w:lang w:bidi="fa-IR"/>
        </w:rPr>
        <w:t xml:space="preserve">من إنشاء أبی علی بن سینا، لعمر بن إبراهیم الخیام النیسابوری المتوفی سنة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فارسی،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پاکا پادشاها پادشاه دادار ایزد کامکار خداوندی که إلخ رأیته فی مجموعة بمکتبة السید نصر الله الأخوی فی طهران، و هی مجموعة نفیسة فیها سبع و خمسون رسالة کلها بخط الحاج محمود النیریزی المجاز من المیر صدر الدین الدشتکی فی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340" w:name="__RefHeading___Toc8586000_73709187"/>
      <w:bookmarkStart w:id="2341" w:name="_Toc1063"/>
      <w:bookmarkEnd w:id="2340"/>
      <w:r>
        <w:rPr>
          <w:rtl w:val="true"/>
        </w:rPr>
        <w:t>شرح خطبة التوحید</w:t>
      </w:r>
      <w:bookmarkEnd w:id="2341"/>
    </w:p>
    <w:p>
      <w:pPr>
        <w:pStyle w:val="BookText"/>
        <w:rPr/>
      </w:pPr>
      <w:r>
        <w:rPr>
          <w:rFonts w:ascii="IRNazanin" w:hAnsi="IRNazanin" w:eastAsia="IRNazanin"/>
          <w:color w:val="111111"/>
          <w:sz w:val="28"/>
          <w:sz w:val="28"/>
          <w:szCs w:val="28"/>
          <w:rtl w:val="true"/>
          <w:lang w:bidi="fa-IR"/>
        </w:rPr>
        <w:t>یأتی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خطبة الرضا ع‏</w:t>
      </w:r>
    </w:p>
    <w:p>
      <w:pPr>
        <w:pStyle w:val="Heading3"/>
        <w:numPr>
          <w:ilvl w:val="2"/>
          <w:numId w:val="1"/>
        </w:numPr>
        <w:rPr/>
      </w:pPr>
      <w:bookmarkStart w:id="2342" w:name="__RefHeading___Toc8586002_73709187"/>
      <w:bookmarkStart w:id="2343" w:name="_Toc1064"/>
      <w:bookmarkEnd w:id="2342"/>
      <w:r>
        <w:rPr/>
        <w:t>780</w:t>
      </w:r>
      <w:r>
        <w:rPr>
          <w:rtl w:val="true"/>
        </w:rPr>
        <w:t xml:space="preserve">- </w:t>
      </w:r>
      <w:r>
        <w:rPr>
          <w:rtl w:val="true"/>
        </w:rPr>
        <w:t>شرح خطبة تهذیب المنطق‏</w:t>
      </w:r>
      <w:bookmarkEnd w:id="2343"/>
    </w:p>
    <w:p>
      <w:pPr>
        <w:pStyle w:val="BookText"/>
        <w:rPr/>
      </w:pPr>
      <w:r>
        <w:rPr>
          <w:rFonts w:ascii="IRNazanin" w:hAnsi="IRNazanin" w:eastAsia="IRNazanin"/>
          <w:color w:val="111111"/>
          <w:sz w:val="28"/>
          <w:sz w:val="28"/>
          <w:szCs w:val="28"/>
          <w:rtl w:val="true"/>
          <w:lang w:bidi="fa-IR"/>
        </w:rPr>
        <w:t xml:space="preserve">لشارح النصاب بالفارسیة المکتوب بخط محمد مقیم الجعفری فی سنة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أحال إلیه فی شرحه للنصاب الآتی ذکره‏</w:t>
      </w:r>
    </w:p>
    <w:p>
      <w:pPr>
        <w:pStyle w:val="Heading3"/>
        <w:numPr>
          <w:ilvl w:val="2"/>
          <w:numId w:val="1"/>
        </w:numPr>
        <w:rPr/>
      </w:pPr>
      <w:bookmarkStart w:id="2344" w:name="__RefHeading___Toc8586004_73709187"/>
      <w:bookmarkStart w:id="2345" w:name="_Toc1065"/>
      <w:bookmarkEnd w:id="2344"/>
      <w:r>
        <w:rPr/>
        <w:t>781</w:t>
      </w:r>
      <w:r>
        <w:rPr>
          <w:rtl w:val="true"/>
        </w:rPr>
        <w:t xml:space="preserve">- </w:t>
      </w:r>
      <w:r>
        <w:rPr>
          <w:rtl w:val="true"/>
        </w:rPr>
        <w:t>شرح خطبة حاشیة شکر الله الملقب بأفضل خان علی مختصر الحاجی‏</w:t>
      </w:r>
      <w:bookmarkEnd w:id="2345"/>
    </w:p>
    <w:p>
      <w:pPr>
        <w:pStyle w:val="BookText"/>
        <w:rPr/>
      </w:pPr>
      <w:r>
        <w:rPr>
          <w:rFonts w:ascii="IRNazanin" w:hAnsi="IRNazanin" w:eastAsia="IRNazanin"/>
          <w:color w:val="111111"/>
          <w:sz w:val="28"/>
          <w:sz w:val="28"/>
          <w:szCs w:val="28"/>
          <w:rtl w:val="true"/>
          <w:lang w:bidi="fa-IR"/>
        </w:rPr>
        <w:t xml:space="preserve">للسید السعید القاضی نور الله بن شریف المرعشی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 الفرقة الناجیة لبذل الجهد و الاستطاعة فی استنباط الأحکام إلخ‏</w:t>
      </w:r>
    </w:p>
    <w:p>
      <w:pPr>
        <w:pStyle w:val="Heading3"/>
        <w:numPr>
          <w:ilvl w:val="2"/>
          <w:numId w:val="1"/>
        </w:numPr>
        <w:rPr/>
      </w:pPr>
      <w:bookmarkStart w:id="2346" w:name="__RefHeading___Toc8586006_73709187"/>
      <w:bookmarkStart w:id="2347" w:name="_Toc1066"/>
      <w:bookmarkEnd w:id="2346"/>
      <w:r>
        <w:rPr>
          <w:rtl w:val="true"/>
        </w:rPr>
        <w:t>شرح خطبة حاشیة القزوینی علی العضدی‏</w:t>
      </w:r>
      <w:bookmarkEnd w:id="2347"/>
    </w:p>
    <w:p>
      <w:pPr>
        <w:pStyle w:val="BookText"/>
        <w:rPr/>
      </w:pPr>
      <w:r>
        <w:rPr>
          <w:rFonts w:ascii="IRNazanin" w:hAnsi="IRNazanin" w:eastAsia="IRNazanin"/>
          <w:color w:val="111111"/>
          <w:sz w:val="28"/>
          <w:sz w:val="28"/>
          <w:szCs w:val="28"/>
          <w:rtl w:val="true"/>
          <w:lang w:bidi="fa-IR"/>
        </w:rPr>
        <w:t>للقاضی نور الله التستری المرعشی المذکور، ذکره فی فهرس کتبه‏</w:t>
      </w:r>
    </w:p>
    <w:p>
      <w:pPr>
        <w:pStyle w:val="Heading3"/>
        <w:numPr>
          <w:ilvl w:val="2"/>
          <w:numId w:val="1"/>
        </w:numPr>
        <w:rPr/>
      </w:pPr>
      <w:bookmarkStart w:id="2348" w:name="__RefHeading___Toc8586008_73709187"/>
      <w:bookmarkStart w:id="2349" w:name="_Toc1067"/>
      <w:bookmarkEnd w:id="2348"/>
      <w:r>
        <w:rPr/>
        <w:t>782</w:t>
      </w:r>
      <w:r>
        <w:rPr>
          <w:rtl w:val="true"/>
        </w:rPr>
        <w:t xml:space="preserve">- </w:t>
      </w:r>
      <w:r>
        <w:rPr>
          <w:rtl w:val="true"/>
        </w:rPr>
        <w:t>شرح خطبة الرضا ع‏</w:t>
      </w:r>
      <w:bookmarkEnd w:id="234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التوحید بالفارسیة، للعلامة المجلسی 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ینفقه المولی محمد رفیع الجیلانی‏ </w:t>
      </w:r>
      <w:bookmarkStart w:id="2350" w:name="pg11719_135192"/>
    </w:p>
    <w:p>
      <w:pPr>
        <w:pStyle w:val="BookText"/>
        <w:rPr/>
      </w:pPr>
      <w:bookmarkEnd w:id="2350"/>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جد آل الشریعتمدار الرشتیین فی رشت و طهران‏</w:t>
      </w:r>
    </w:p>
    <w:p>
      <w:pPr>
        <w:pStyle w:val="Heading3"/>
        <w:numPr>
          <w:ilvl w:val="2"/>
          <w:numId w:val="1"/>
        </w:numPr>
        <w:rPr/>
      </w:pPr>
      <w:bookmarkStart w:id="2351" w:name="__RefHeading___Toc8586010_73709187"/>
      <w:bookmarkStart w:id="2352" w:name="_Toc1068"/>
      <w:bookmarkEnd w:id="2351"/>
      <w:r>
        <w:rPr>
          <w:rtl w:val="true"/>
        </w:rPr>
        <w:t>شرح خطبة الرضا ع‏</w:t>
      </w:r>
      <w:bookmarkEnd w:id="2352"/>
    </w:p>
    <w:p>
      <w:pPr>
        <w:pStyle w:val="BookText"/>
        <w:rPr/>
      </w:pPr>
      <w:r>
        <w:rPr>
          <w:rFonts w:ascii="IRNazanin" w:hAnsi="IRNazanin" w:eastAsia="IRNazanin"/>
          <w:color w:val="111111"/>
          <w:sz w:val="28"/>
          <w:sz w:val="28"/>
          <w:szCs w:val="28"/>
          <w:rtl w:val="true"/>
          <w:lang w:bidi="fa-IR"/>
        </w:rPr>
        <w:t xml:space="preserve">أدرج فی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فریدة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الفاء</w:t>
      </w:r>
    </w:p>
    <w:p>
      <w:pPr>
        <w:pStyle w:val="Heading3"/>
        <w:numPr>
          <w:ilvl w:val="2"/>
          <w:numId w:val="1"/>
        </w:numPr>
        <w:rPr/>
      </w:pPr>
      <w:bookmarkStart w:id="2353" w:name="__RefHeading___Toc8586012_73709187"/>
      <w:bookmarkStart w:id="2354" w:name="_Toc1069"/>
      <w:bookmarkEnd w:id="2353"/>
      <w:r>
        <w:rPr/>
        <w:t>783</w:t>
      </w:r>
      <w:r>
        <w:rPr>
          <w:rtl w:val="true"/>
        </w:rPr>
        <w:t xml:space="preserve">- </w:t>
      </w:r>
      <w:r>
        <w:rPr>
          <w:rtl w:val="true"/>
        </w:rPr>
        <w:t>شرح خطبة الرضا ع‏</w:t>
      </w:r>
      <w:bookmarkEnd w:id="2354"/>
    </w:p>
    <w:p>
      <w:pPr>
        <w:pStyle w:val="BookText"/>
        <w:rPr/>
      </w:pPr>
      <w:r>
        <w:rPr>
          <w:rFonts w:ascii="IRNazanin" w:hAnsi="IRNazanin" w:eastAsia="IRNazanin"/>
          <w:color w:val="111111"/>
          <w:sz w:val="28"/>
          <w:sz w:val="28"/>
          <w:szCs w:val="28"/>
          <w:rtl w:val="true"/>
          <w:lang w:bidi="fa-IR"/>
        </w:rPr>
        <w:t xml:space="preserve">فی التوحید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 للمولی حسن بن علی گوهر القراچه‏داغی من أصحاب الشیخ أحمد الأحسائی و السید کاظم الرشتی و المجاز منهما،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رب إلخ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رضا 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منضمة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أنوار الهدایة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للشارح أیضا</w:t>
      </w:r>
    </w:p>
    <w:p>
      <w:pPr>
        <w:pStyle w:val="Heading3"/>
        <w:numPr>
          <w:ilvl w:val="2"/>
          <w:numId w:val="1"/>
        </w:numPr>
        <w:rPr/>
      </w:pPr>
      <w:bookmarkStart w:id="2355" w:name="__RefHeading___Toc8586014_73709187"/>
      <w:bookmarkStart w:id="2356" w:name="_Toc1070"/>
      <w:bookmarkEnd w:id="2355"/>
      <w:r>
        <w:rPr/>
        <w:t>784</w:t>
      </w:r>
      <w:r>
        <w:rPr>
          <w:rtl w:val="true"/>
        </w:rPr>
        <w:t xml:space="preserve">- </w:t>
      </w:r>
      <w:r>
        <w:rPr>
          <w:rtl w:val="true"/>
        </w:rPr>
        <w:t>شرح خطبة الزهراء</w:t>
      </w:r>
      <w:bookmarkEnd w:id="2356"/>
    </w:p>
    <w:p>
      <w:pPr>
        <w:pStyle w:val="BookText"/>
        <w:rPr/>
      </w:pPr>
      <w:r>
        <w:rPr>
          <w:rFonts w:ascii="IRNazanin" w:hAnsi="IRNazanin" w:eastAsia="IRNazanin"/>
          <w:color w:val="111111"/>
          <w:sz w:val="28"/>
          <w:sz w:val="28"/>
          <w:szCs w:val="28"/>
          <w:rtl w:val="true"/>
          <w:lang w:bidi="fa-IR"/>
        </w:rPr>
        <w:t xml:space="preserve">التی خطب بها أمیر المؤمنین ع و سمیت بخطبة الزهراء، للحاج المولی محمد نجف المشهدی الکرمانی الأخباری العارف المتوفی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تأتی شروح خطبة الزهراء س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خطبتها فی لمة من النساء</w:t>
      </w:r>
    </w:p>
    <w:p>
      <w:pPr>
        <w:pStyle w:val="Heading3"/>
        <w:numPr>
          <w:ilvl w:val="2"/>
          <w:numId w:val="1"/>
        </w:numPr>
        <w:rPr/>
      </w:pPr>
      <w:bookmarkStart w:id="2357" w:name="__RefHeading___Toc8586016_73709187"/>
      <w:bookmarkStart w:id="2358" w:name="_Toc1071"/>
      <w:bookmarkEnd w:id="2357"/>
      <w:r>
        <w:rPr/>
        <w:t>785</w:t>
      </w:r>
      <w:r>
        <w:rPr>
          <w:rtl w:val="true"/>
        </w:rPr>
        <w:t xml:space="preserve">- </w:t>
      </w:r>
      <w:r>
        <w:rPr>
          <w:rtl w:val="true"/>
        </w:rPr>
        <w:t>شرح الخطبة الزینبیة</w:t>
      </w:r>
      <w:bookmarkEnd w:id="2358"/>
    </w:p>
    <w:p>
      <w:pPr>
        <w:pStyle w:val="BookText"/>
        <w:rPr/>
      </w:pPr>
      <w:r>
        <w:rPr>
          <w:rFonts w:ascii="IRNazanin" w:hAnsi="IRNazanin" w:eastAsia="IRNazanin"/>
          <w:color w:val="111111"/>
          <w:sz w:val="28"/>
          <w:sz w:val="28"/>
          <w:szCs w:val="28"/>
          <w:rtl w:val="true"/>
          <w:lang w:bidi="fa-IR"/>
        </w:rPr>
        <w:t>التی خطبتها عقیلة آل محمد زینب ابنة علی ع فی مجلس یزید بن معاویة بالشام، للشیخ المولی هادی البنابی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بنابة من قصبات مراغة فی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الفقهاء المحدثین المعاصرین للعلامة الشیخ مرتضی الأنصاری المتوفی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له الروایة عنه و یروی عنه العلامة المیرزا حبیب الله الرشتی‏</w:t>
      </w:r>
    </w:p>
    <w:p>
      <w:pPr>
        <w:pStyle w:val="Heading3"/>
        <w:numPr>
          <w:ilvl w:val="2"/>
          <w:numId w:val="1"/>
        </w:numPr>
        <w:rPr/>
      </w:pPr>
      <w:bookmarkStart w:id="2359" w:name="__RefHeading___Toc8586018_73709187"/>
      <w:bookmarkStart w:id="2360" w:name="_Toc1072"/>
      <w:bookmarkEnd w:id="2359"/>
      <w:r>
        <w:rPr>
          <w:rtl w:val="true"/>
        </w:rPr>
        <w:t>شرح خطبة الشرائع‏</w:t>
      </w:r>
      <w:bookmarkEnd w:id="236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الأمیر محمد تقی بن أبی الحسن الحسینی الأسترآبادی تلمیذ الشیخ البهائی و المحقق الداماد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فی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الشرح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جناب فضلک أمر الاستفاضة یا علیم یا حکیم إلخ و یظهر من رسالة المصنف فی وجوب الجمعة و عدم حرمتها أنه سمی هذا الشرح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العجالة النافعة</w:t>
      </w:r>
      <w:r>
        <w:rPr>
          <w:rFonts w:eastAsia="IRNazanin" w:cs="IRNazanin"/>
          <w:color w:val="111111"/>
          <w:sz w:val="28"/>
          <w:szCs w:val="28"/>
          <w:rtl w:val="true"/>
          <w:lang w:bidi="fa-IR"/>
        </w:rPr>
        <w:t xml:space="preserve">) </w:t>
      </w:r>
      <w:bookmarkStart w:id="2361" w:name="pg11719_135193"/>
    </w:p>
    <w:p>
      <w:pPr>
        <w:pStyle w:val="Heading3"/>
        <w:numPr>
          <w:ilvl w:val="2"/>
          <w:numId w:val="1"/>
        </w:numPr>
        <w:rPr/>
      </w:pPr>
      <w:bookmarkStart w:id="2362" w:name="__RefHeading___Toc8586020_73709187"/>
      <w:bookmarkStart w:id="2363" w:name="_Toc1073"/>
      <w:bookmarkEnd w:id="2361"/>
      <w:bookmarkEnd w:id="2362"/>
      <w:r>
        <w:rPr/>
        <w:t>786</w:t>
      </w:r>
      <w:r>
        <w:rPr>
          <w:rtl w:val="true"/>
        </w:rPr>
        <w:t xml:space="preserve">- </w:t>
      </w:r>
      <w:r>
        <w:rPr>
          <w:rtl w:val="true"/>
        </w:rPr>
        <w:t>شرح الخطبة الشقشقیة</w:t>
      </w:r>
      <w:bookmarkEnd w:id="2363"/>
    </w:p>
    <w:p>
      <w:pPr>
        <w:pStyle w:val="BookText"/>
        <w:rPr/>
      </w:pPr>
      <w:r>
        <w:rPr>
          <w:rFonts w:ascii="IRNazanin" w:hAnsi="IRNazanin" w:eastAsia="IRNazanin"/>
          <w:color w:val="111111"/>
          <w:sz w:val="28"/>
          <w:sz w:val="28"/>
          <w:szCs w:val="28"/>
          <w:rtl w:val="true"/>
          <w:lang w:bidi="fa-IR"/>
        </w:rPr>
        <w:t xml:space="preserve">للمیرزا أبی المعالی بن محمد إبراهیم الکلباسی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التمام</w:t>
      </w:r>
      <w:r>
        <w:rPr>
          <w:rFonts w:eastAsia="IRNazanin" w:cs="IRNazanin"/>
          <w:color w:val="111111"/>
          <w:sz w:val="28"/>
          <w:szCs w:val="28"/>
          <w:rtl w:val="true"/>
          <w:lang w:bidi="fa-IR"/>
        </w:rPr>
        <w:t>)</w:t>
      </w:r>
    </w:p>
    <w:p>
      <w:pPr>
        <w:pStyle w:val="Heading3"/>
        <w:numPr>
          <w:ilvl w:val="2"/>
          <w:numId w:val="1"/>
        </w:numPr>
        <w:rPr/>
      </w:pPr>
      <w:bookmarkStart w:id="2364" w:name="__RefHeading___Toc8586022_73709187"/>
      <w:bookmarkStart w:id="2365" w:name="_Toc1074"/>
      <w:bookmarkEnd w:id="2364"/>
      <w:r>
        <w:rPr>
          <w:rtl w:val="true"/>
        </w:rPr>
        <w:t>شرح الخطبة الشقشقیة</w:t>
      </w:r>
      <w:bookmarkEnd w:id="2365"/>
    </w:p>
    <w:p>
      <w:pPr>
        <w:pStyle w:val="BookText"/>
        <w:rPr/>
      </w:pPr>
      <w:r>
        <w:rPr>
          <w:rFonts w:ascii="IRNazanin" w:hAnsi="IRNazanin" w:eastAsia="IRNazanin"/>
          <w:color w:val="111111"/>
          <w:sz w:val="28"/>
          <w:sz w:val="28"/>
          <w:szCs w:val="28"/>
          <w:rtl w:val="true"/>
          <w:lang w:bidi="fa-IR"/>
        </w:rPr>
        <w:t xml:space="preserve">للسید الأجل الشریف المرتضی علم الهدی أبی القاسم علی بن أبی أحمد الحسین بن موسی الموسوی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البصروی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الخطبة 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p>
    <w:p>
      <w:pPr>
        <w:pStyle w:val="Heading3"/>
        <w:numPr>
          <w:ilvl w:val="2"/>
          <w:numId w:val="1"/>
        </w:numPr>
        <w:rPr/>
      </w:pPr>
      <w:bookmarkStart w:id="2366" w:name="__RefHeading___Toc8586024_73709187"/>
      <w:bookmarkStart w:id="2367" w:name="_Toc1075"/>
      <w:bookmarkEnd w:id="2366"/>
      <w:r>
        <w:rPr/>
        <w:t>787</w:t>
      </w:r>
      <w:r>
        <w:rPr>
          <w:rtl w:val="true"/>
        </w:rPr>
        <w:t xml:space="preserve">- </w:t>
      </w:r>
      <w:r>
        <w:rPr>
          <w:rtl w:val="true"/>
        </w:rPr>
        <w:t>شرح الخطبة الشقشقیة</w:t>
      </w:r>
      <w:bookmarkEnd w:id="2367"/>
    </w:p>
    <w:p>
      <w:pPr>
        <w:pStyle w:val="BookText"/>
        <w:rPr/>
      </w:pPr>
      <w:r>
        <w:rPr>
          <w:rFonts w:ascii="IRNazanin" w:hAnsi="IRNazanin" w:eastAsia="IRNazanin"/>
          <w:color w:val="111111"/>
          <w:sz w:val="28"/>
          <w:sz w:val="28"/>
          <w:szCs w:val="28"/>
          <w:rtl w:val="true"/>
          <w:lang w:bidi="fa-IR"/>
        </w:rPr>
        <w:t xml:space="preserve">للسید علاء الدین گلستانه، أحال فی أوائله إلی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استوفیت شکوی أمیر المؤمنین ع بما لم یوجد فی غیره و کأنه تتمیم لحدائقه حیث إنه انقطع فی أواسط الخطبة رأیته عند السید محمد باقر الیزدی فی النجف و تاریخ کتابته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368" w:name="__RefHeading___Toc8586026_73709187"/>
      <w:bookmarkStart w:id="2369" w:name="_Toc1076"/>
      <w:bookmarkEnd w:id="2368"/>
      <w:r>
        <w:rPr/>
        <w:t>788</w:t>
      </w:r>
      <w:r>
        <w:rPr>
          <w:rtl w:val="true"/>
        </w:rPr>
        <w:t xml:space="preserve">- </w:t>
      </w:r>
      <w:r>
        <w:rPr>
          <w:rtl w:val="true"/>
        </w:rPr>
        <w:t>شرح الخطبة الشقشقیة</w:t>
      </w:r>
      <w:bookmarkEnd w:id="2369"/>
    </w:p>
    <w:p>
      <w:pPr>
        <w:pStyle w:val="BookText"/>
        <w:rPr/>
      </w:pPr>
      <w:r>
        <w:rPr>
          <w:rFonts w:ascii="IRNazanin" w:hAnsi="IRNazanin" w:eastAsia="IRNazanin"/>
          <w:color w:val="111111"/>
          <w:sz w:val="28"/>
          <w:sz w:val="28"/>
          <w:szCs w:val="28"/>
          <w:rtl w:val="true"/>
          <w:lang w:bidi="fa-IR"/>
        </w:rPr>
        <w:t xml:space="preserve">لتاج العلماء السید علی محمد بن محمد بن دلدار علی النقوی اللکهنوی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السید علی نقی النقوی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علماء الهند</w:t>
      </w:r>
      <w:r>
        <w:rPr>
          <w:rFonts w:eastAsia="IRNazanin" w:cs="IRNazanin"/>
          <w:color w:val="111111"/>
          <w:sz w:val="28"/>
          <w:szCs w:val="28"/>
          <w:rtl w:val="true"/>
          <w:lang w:bidi="fa-IR"/>
        </w:rPr>
        <w:t>)</w:t>
      </w:r>
    </w:p>
    <w:p>
      <w:pPr>
        <w:pStyle w:val="Heading3"/>
        <w:numPr>
          <w:ilvl w:val="2"/>
          <w:numId w:val="1"/>
        </w:numPr>
        <w:rPr/>
      </w:pPr>
      <w:bookmarkStart w:id="2370" w:name="__RefHeading___Toc8586028_73709187"/>
      <w:bookmarkStart w:id="2371" w:name="_Toc1077"/>
      <w:bookmarkEnd w:id="2370"/>
      <w:r>
        <w:rPr/>
        <w:t>789</w:t>
      </w:r>
      <w:r>
        <w:rPr>
          <w:rtl w:val="true"/>
        </w:rPr>
        <w:t xml:space="preserve">- </w:t>
      </w:r>
      <w:r>
        <w:rPr>
          <w:rtl w:val="true"/>
        </w:rPr>
        <w:t>شرح الخطبة الشقشقیة</w:t>
      </w:r>
      <w:bookmarkEnd w:id="2371"/>
    </w:p>
    <w:p>
      <w:pPr>
        <w:pStyle w:val="BookText"/>
        <w:rPr/>
      </w:pPr>
      <w:r>
        <w:rPr>
          <w:rFonts w:ascii="IRNazanin" w:hAnsi="IRNazanin" w:eastAsia="IRNazanin"/>
          <w:color w:val="111111"/>
          <w:sz w:val="28"/>
          <w:sz w:val="28"/>
          <w:szCs w:val="28"/>
          <w:rtl w:val="true"/>
          <w:lang w:bidi="fa-IR"/>
        </w:rPr>
        <w:t xml:space="preserve">فارسی، للسید محمد عباس التستری اللکهنوی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ألفه باستدعاء النواب معتمد الدولة مختار الملک السید محمد خان بهادر ضیغم جنگ الذی ألف باستدعائه أیضا البارقة الضیغمیة الملقب بالجملة المختاریة طبع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معه حواشی و تعلیقات علی الخطبة له أیضا</w:t>
      </w:r>
    </w:p>
    <w:p>
      <w:pPr>
        <w:pStyle w:val="Heading3"/>
        <w:numPr>
          <w:ilvl w:val="2"/>
          <w:numId w:val="1"/>
        </w:numPr>
        <w:rPr/>
      </w:pPr>
      <w:bookmarkStart w:id="2372" w:name="__RefHeading___Toc8586030_73709187"/>
      <w:bookmarkStart w:id="2373" w:name="_Toc1078"/>
      <w:bookmarkEnd w:id="2372"/>
      <w:r>
        <w:rPr>
          <w:rtl w:val="true"/>
        </w:rPr>
        <w:t>شرح الخطبة الشقشقیة</w:t>
      </w:r>
      <w:bookmarkEnd w:id="2373"/>
    </w:p>
    <w:p>
      <w:pPr>
        <w:pStyle w:val="BookText"/>
        <w:rPr/>
      </w:pPr>
      <w:r>
        <w:rPr>
          <w:rFonts w:ascii="IRNazanin" w:hAnsi="IRNazanin" w:eastAsia="IRNazanin"/>
          <w:color w:val="111111"/>
          <w:sz w:val="28"/>
          <w:sz w:val="28"/>
          <w:szCs w:val="28"/>
          <w:rtl w:val="true"/>
          <w:lang w:bidi="fa-IR"/>
        </w:rPr>
        <w:t xml:space="preserve">للسید علی أکبر ابن سلطان العلماء السید محمد النقوی اللکهنوی المتوفی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التوضیحات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p>
    <w:p>
      <w:pPr>
        <w:pStyle w:val="Heading3"/>
        <w:numPr>
          <w:ilvl w:val="2"/>
          <w:numId w:val="1"/>
        </w:numPr>
        <w:rPr/>
      </w:pPr>
      <w:bookmarkStart w:id="2374" w:name="__RefHeading___Toc8586032_73709187"/>
      <w:bookmarkStart w:id="2375" w:name="_Toc1079"/>
      <w:bookmarkEnd w:id="2374"/>
      <w:r>
        <w:rPr/>
        <w:t>790</w:t>
      </w:r>
      <w:r>
        <w:rPr>
          <w:rtl w:val="true"/>
        </w:rPr>
        <w:t xml:space="preserve">- </w:t>
      </w:r>
      <w:r>
        <w:rPr>
          <w:rtl w:val="true"/>
        </w:rPr>
        <w:t>شرح الخطبة الشقشقیة</w:t>
      </w:r>
      <w:bookmarkEnd w:id="2375"/>
    </w:p>
    <w:p>
      <w:pPr>
        <w:pStyle w:val="BookText"/>
        <w:rPr/>
      </w:pPr>
      <w:r>
        <w:rPr>
          <w:rFonts w:ascii="IRNazanin" w:hAnsi="IRNazanin" w:eastAsia="IRNazanin"/>
          <w:color w:val="111111"/>
          <w:sz w:val="28"/>
          <w:sz w:val="28"/>
          <w:szCs w:val="28"/>
          <w:rtl w:val="true"/>
          <w:lang w:bidi="fa-IR"/>
        </w:rPr>
        <w:t xml:space="preserve">للشیخ المولی هادی البنابی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 الزینبیة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w:t>
      </w:r>
    </w:p>
    <w:p>
      <w:pPr>
        <w:pStyle w:val="Heading3"/>
        <w:numPr>
          <w:ilvl w:val="2"/>
          <w:numId w:val="1"/>
        </w:numPr>
        <w:rPr/>
      </w:pPr>
      <w:bookmarkStart w:id="2376" w:name="__RefHeading___Toc8586034_73709187"/>
      <w:bookmarkStart w:id="2377" w:name="_Toc1080"/>
      <w:bookmarkEnd w:id="2376"/>
      <w:r>
        <w:rPr/>
        <w:t>791</w:t>
      </w:r>
      <w:r>
        <w:rPr>
          <w:rtl w:val="true"/>
        </w:rPr>
        <w:t xml:space="preserve">- </w:t>
      </w:r>
      <w:r>
        <w:rPr>
          <w:rtl w:val="true"/>
        </w:rPr>
        <w:t>شرح الخطبة الشقشقیة</w:t>
      </w:r>
      <w:bookmarkEnd w:id="237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لبعض المتأخرین،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w:t>
      </w:r>
      <w:bookmarkStart w:id="2378" w:name="pg11719_135194"/>
    </w:p>
    <w:p>
      <w:pPr>
        <w:pStyle w:val="BookText"/>
        <w:rPr/>
      </w:pPr>
      <w:bookmarkEnd w:id="2378"/>
      <w:r>
        <w:rPr>
          <w:rFonts w:ascii="IRNazanin" w:hAnsi="IRNazanin" w:eastAsia="IRNazanin"/>
          <w:color w:val="111111"/>
          <w:sz w:val="28"/>
          <w:sz w:val="28"/>
          <w:szCs w:val="28"/>
          <w:rtl w:val="true"/>
          <w:lang w:bidi="fa-IR"/>
        </w:rPr>
        <w:t>أرسل محمدا بالهدی و دین الحق لیظهره علی الدین کله و لو کره المشرکون، و صلی الله علی المبعوث بالدین الأنور إلی الأسود و الأحمر و أول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لقد تقمصها فلان أی تنبه أیها الواعی المبصر الذکی، لقد غصبها الظلوم الجهول إلخ رأیته عند الأستاذ علی الخاقانی صاحب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2379" w:name="__RefHeading___Toc8586036_73709187"/>
      <w:bookmarkStart w:id="2380" w:name="_Toc1081"/>
      <w:bookmarkEnd w:id="2379"/>
      <w:r>
        <w:rPr/>
        <w:t>792</w:t>
      </w:r>
      <w:r>
        <w:rPr>
          <w:rtl w:val="true"/>
        </w:rPr>
        <w:t xml:space="preserve">- </w:t>
      </w:r>
      <w:r>
        <w:rPr>
          <w:rtl w:val="true"/>
        </w:rPr>
        <w:t>شرح خطبة الطوالع‏</w:t>
      </w:r>
      <w:bookmarkEnd w:id="2380"/>
    </w:p>
    <w:p>
      <w:pPr>
        <w:pStyle w:val="BookText"/>
        <w:rPr/>
      </w:pPr>
      <w:r>
        <w:rPr>
          <w:rFonts w:ascii="IRNazanin" w:hAnsi="IRNazanin" w:eastAsia="IRNazanin"/>
          <w:color w:val="111111"/>
          <w:sz w:val="28"/>
          <w:sz w:val="28"/>
          <w:szCs w:val="28"/>
          <w:rtl w:val="true"/>
          <w:lang w:bidi="fa-IR"/>
        </w:rPr>
        <w:t xml:space="preserve">للمولی جلال الدین الدوانی المتوفی سنة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روح الله روحه الحمد لمن وجب وجوده إلخ رأیته فی مجموعة من رسائل الدوانی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فاضل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دیباجته المولی جلال الدین الدوانی و علق علیه بعضهم حاشیة طویلة</w:t>
      </w:r>
    </w:p>
    <w:p>
      <w:pPr>
        <w:pStyle w:val="Heading3"/>
        <w:numPr>
          <w:ilvl w:val="2"/>
          <w:numId w:val="1"/>
        </w:numPr>
        <w:rPr/>
      </w:pPr>
      <w:bookmarkStart w:id="2381" w:name="__RefHeading___Toc8586038_73709187"/>
      <w:bookmarkStart w:id="2382" w:name="_Toc1082"/>
      <w:bookmarkEnd w:id="2381"/>
      <w:r>
        <w:rPr>
          <w:rtl w:val="true"/>
        </w:rPr>
        <w:t>شرح خطبة الغدیر</w:t>
      </w:r>
      <w:bookmarkEnd w:id="2382"/>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الغدیر</w:t>
      </w:r>
      <w:r>
        <w:rPr>
          <w:rFonts w:eastAsia="IRNazanin" w:cs="IRNazanin"/>
          <w:color w:val="111111"/>
          <w:sz w:val="28"/>
          <w:szCs w:val="28"/>
          <w:rtl w:val="true"/>
          <w:lang w:bidi="fa-IR"/>
        </w:rPr>
        <w:t>)</w:t>
      </w:r>
    </w:p>
    <w:p>
      <w:pPr>
        <w:pStyle w:val="Heading3"/>
        <w:numPr>
          <w:ilvl w:val="2"/>
          <w:numId w:val="1"/>
        </w:numPr>
        <w:rPr/>
      </w:pPr>
      <w:bookmarkStart w:id="2383" w:name="__RefHeading___Toc8586040_73709187"/>
      <w:bookmarkStart w:id="2384" w:name="_Toc1083"/>
      <w:bookmarkEnd w:id="2383"/>
      <w:r>
        <w:rPr/>
        <w:t>793</w:t>
      </w:r>
      <w:r>
        <w:rPr>
          <w:rtl w:val="true"/>
        </w:rPr>
        <w:t xml:space="preserve">- </w:t>
      </w:r>
      <w:r>
        <w:rPr>
          <w:rtl w:val="true"/>
        </w:rPr>
        <w:t>شرح الخطبة الغراء</w:t>
      </w:r>
      <w:bookmarkEnd w:id="2384"/>
    </w:p>
    <w:p>
      <w:pPr>
        <w:pStyle w:val="BookText"/>
        <w:rPr/>
      </w:pPr>
      <w:r>
        <w:rPr>
          <w:rFonts w:ascii="IRNazanin" w:hAnsi="IRNazanin" w:eastAsia="IRNazanin"/>
          <w:color w:val="111111"/>
          <w:sz w:val="28"/>
          <w:sz w:val="28"/>
          <w:szCs w:val="28"/>
          <w:rtl w:val="true"/>
          <w:lang w:bidi="fa-IR"/>
        </w:rPr>
        <w:t xml:space="preserve">فی الحکمة من إنشاء الشیخ الرئیس أبی علی بن سینا للمؤرخ المسعودی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السید تاج الدین محمود بن عبد الکریم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أنشأ الخلائق بقدرته و مهد لهم الطرائق إلخ و هو شرح یحتوی علی المتن یذکره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یشرع فی الشرح، رأیت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تاریخ کتابتها سنة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385" w:name="__RefHeading___Toc8586042_73709187"/>
      <w:bookmarkStart w:id="2386" w:name="_Toc1084"/>
      <w:bookmarkEnd w:id="2385"/>
      <w:r>
        <w:rPr>
          <w:rtl w:val="true"/>
        </w:rPr>
        <w:t>شرح خطبة فاطمة الزهراء ع‏</w:t>
      </w:r>
      <w:bookmarkEnd w:id="2386"/>
    </w:p>
    <w:p>
      <w:pPr>
        <w:pStyle w:val="BookText"/>
        <w:rPr/>
      </w:pPr>
      <w:r>
        <w:rPr>
          <w:rFonts w:ascii="IRNazanin" w:hAnsi="IRNazanin" w:eastAsia="IRNazanin"/>
          <w:color w:val="111111"/>
          <w:sz w:val="28"/>
          <w:sz w:val="28"/>
          <w:szCs w:val="28"/>
          <w:rtl w:val="true"/>
          <w:lang w:bidi="fa-IR"/>
        </w:rPr>
        <w:t xml:space="preserve">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اللمة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خطبة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شروح لهذه الخطبة</w:t>
      </w:r>
    </w:p>
    <w:p>
      <w:pPr>
        <w:pStyle w:val="Heading3"/>
        <w:numPr>
          <w:ilvl w:val="2"/>
          <w:numId w:val="1"/>
        </w:numPr>
        <w:rPr/>
      </w:pPr>
      <w:bookmarkStart w:id="2387" w:name="__RefHeading___Toc8586044_73709187"/>
      <w:bookmarkStart w:id="2388" w:name="_Toc1085"/>
      <w:bookmarkEnd w:id="2387"/>
      <w:r>
        <w:rPr>
          <w:rtl w:val="true"/>
        </w:rPr>
        <w:t>شرح خطبة القاموس‏</w:t>
      </w:r>
      <w:bookmarkEnd w:id="2388"/>
    </w:p>
    <w:p>
      <w:pPr>
        <w:pStyle w:val="BookText"/>
        <w:rPr/>
      </w:pPr>
      <w:r>
        <w:rPr>
          <w:rFonts w:ascii="IRNazanin" w:hAnsi="IRNazanin" w:eastAsia="IRNazanin"/>
          <w:color w:val="111111"/>
          <w:sz w:val="28"/>
          <w:sz w:val="28"/>
          <w:szCs w:val="28"/>
          <w:rtl w:val="true"/>
          <w:lang w:bidi="fa-IR"/>
        </w:rPr>
        <w:t xml:space="preserve">للشیخ سلیمان بن عبد الله البحرانی الماحوزی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دیباجة القاموس</w:t>
      </w:r>
      <w:r>
        <w:rPr>
          <w:rFonts w:eastAsia="IRNazanin" w:cs="IRNazanin"/>
          <w:color w:val="111111"/>
          <w:sz w:val="28"/>
          <w:szCs w:val="28"/>
          <w:rtl w:val="true"/>
          <w:lang w:bidi="fa-IR"/>
        </w:rPr>
        <w:t>)</w:t>
      </w:r>
    </w:p>
    <w:p>
      <w:pPr>
        <w:pStyle w:val="Heading3"/>
        <w:numPr>
          <w:ilvl w:val="2"/>
          <w:numId w:val="1"/>
        </w:numPr>
        <w:rPr/>
      </w:pPr>
      <w:bookmarkStart w:id="2389" w:name="__RefHeading___Toc8586046_73709187"/>
      <w:bookmarkStart w:id="2390" w:name="_Toc1086"/>
      <w:bookmarkEnd w:id="2389"/>
      <w:r>
        <w:rPr/>
        <w:t>794</w:t>
      </w:r>
      <w:r>
        <w:rPr>
          <w:rtl w:val="true"/>
        </w:rPr>
        <w:t xml:space="preserve">- </w:t>
      </w:r>
      <w:r>
        <w:rPr>
          <w:rtl w:val="true"/>
        </w:rPr>
        <w:t>شرح خطبة القاموس‏</w:t>
      </w:r>
      <w:bookmarkEnd w:id="239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إلخ الحمد لله منطق‏ </w:t>
      </w:r>
      <w:bookmarkStart w:id="2391" w:name="pg11719_135195"/>
    </w:p>
    <w:p>
      <w:pPr>
        <w:pStyle w:val="BookText"/>
        <w:rPr/>
      </w:pPr>
      <w:bookmarkEnd w:id="2391"/>
      <w:r>
        <w:rPr>
          <w:rFonts w:ascii="IRNazanin" w:hAnsi="IRNazanin" w:eastAsia="IRNazanin"/>
          <w:color w:val="111111"/>
          <w:sz w:val="28"/>
          <w:sz w:val="28"/>
          <w:szCs w:val="28"/>
          <w:rtl w:val="true"/>
          <w:lang w:bidi="fa-IR"/>
        </w:rPr>
        <w:t xml:space="preserve">البلغاء، أی جاعلهم ناطقین، اسم فاعل من النطق إلخ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لم یذکر فیه اسم المؤلف‏</w:t>
      </w:r>
    </w:p>
    <w:p>
      <w:pPr>
        <w:pStyle w:val="Heading3"/>
        <w:numPr>
          <w:ilvl w:val="2"/>
          <w:numId w:val="1"/>
        </w:numPr>
        <w:rPr/>
      </w:pPr>
      <w:bookmarkStart w:id="2392" w:name="__RefHeading___Toc8586048_73709187"/>
      <w:bookmarkStart w:id="2393" w:name="_Toc1087"/>
      <w:bookmarkEnd w:id="2392"/>
      <w:r>
        <w:rPr/>
        <w:t>795</w:t>
      </w:r>
      <w:r>
        <w:rPr>
          <w:rtl w:val="true"/>
        </w:rPr>
        <w:t xml:space="preserve">- </w:t>
      </w:r>
      <w:r>
        <w:rPr>
          <w:rtl w:val="true"/>
        </w:rPr>
        <w:t>شرح خطبة قواعد الأحکام‏</w:t>
      </w:r>
      <w:bookmarkEnd w:id="2393"/>
    </w:p>
    <w:p>
      <w:pPr>
        <w:pStyle w:val="BookText"/>
        <w:rPr/>
      </w:pPr>
      <w:r>
        <w:rPr>
          <w:rFonts w:ascii="IRNazanin" w:hAnsi="IRNazanin" w:eastAsia="IRNazanin"/>
          <w:color w:val="111111"/>
          <w:sz w:val="28"/>
          <w:sz w:val="28"/>
          <w:szCs w:val="28"/>
          <w:rtl w:val="true"/>
          <w:lang w:bidi="fa-IR"/>
        </w:rPr>
        <w:t xml:space="preserve">لفخر المحققین محمد ابن العلامة الحلی المتوفی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غیر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فی حرف الألف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هذا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نسخه و توجد منه أیضا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فی مقدمه القواعد برقم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2394" w:name="__RefHeading___Toc8586050_73709187"/>
      <w:bookmarkStart w:id="2395" w:name="_Toc1088"/>
      <w:bookmarkEnd w:id="2394"/>
      <w:r>
        <w:rPr>
          <w:rtl w:val="true"/>
        </w:rPr>
        <w:t>شرح خطبة اللمة</w:t>
      </w:r>
      <w:bookmarkEnd w:id="2395"/>
    </w:p>
    <w:p>
      <w:pPr>
        <w:pStyle w:val="BookText"/>
        <w:rPr/>
      </w:pPr>
      <w:r>
        <w:rPr>
          <w:rFonts w:ascii="IRNazanin" w:hAnsi="IRNazanin" w:eastAsia="IRNazanin"/>
          <w:color w:val="111111"/>
          <w:sz w:val="28"/>
          <w:sz w:val="28"/>
          <w:szCs w:val="28"/>
          <w:rtl w:val="true"/>
          <w:lang w:bidi="fa-IR"/>
        </w:rPr>
        <w:t xml:space="preserve">و هی خطبة فاطمة الزهراء ع فی المسجد فی لمة من النساء لابن عبدون البزاز المعروف بابن الحاشر،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خطبة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رواه عنه‏</w:t>
      </w:r>
    </w:p>
    <w:p>
      <w:pPr>
        <w:pStyle w:val="Heading3"/>
        <w:numPr>
          <w:ilvl w:val="2"/>
          <w:numId w:val="1"/>
        </w:numPr>
        <w:rPr/>
      </w:pPr>
      <w:bookmarkStart w:id="2396" w:name="__RefHeading___Toc8586052_73709187"/>
      <w:bookmarkStart w:id="2397" w:name="_Toc1089"/>
      <w:bookmarkEnd w:id="2396"/>
      <w:r>
        <w:rPr>
          <w:rtl w:val="true"/>
        </w:rPr>
        <w:t>شرح خطبة اللمة</w:t>
      </w:r>
      <w:bookmarkEnd w:id="2397"/>
    </w:p>
    <w:p>
      <w:pPr>
        <w:pStyle w:val="BookText"/>
        <w:rPr/>
      </w:pPr>
      <w:r>
        <w:rPr>
          <w:rFonts w:ascii="IRNazanin" w:hAnsi="IRNazanin" w:eastAsia="IRNazanin"/>
          <w:color w:val="111111"/>
          <w:sz w:val="28"/>
          <w:sz w:val="28"/>
          <w:szCs w:val="28"/>
          <w:rtl w:val="true"/>
          <w:lang w:bidi="fa-IR"/>
        </w:rPr>
        <w:t xml:space="preserve">للعلامة المیرزا خلیل الکمره‏إی نزیل طهران،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مطبوع‏</w:t>
      </w:r>
    </w:p>
    <w:p>
      <w:pPr>
        <w:pStyle w:val="Heading3"/>
        <w:numPr>
          <w:ilvl w:val="2"/>
          <w:numId w:val="1"/>
        </w:numPr>
        <w:rPr/>
      </w:pPr>
      <w:bookmarkStart w:id="2398" w:name="__RefHeading___Toc8586054_73709187"/>
      <w:bookmarkStart w:id="2399" w:name="_Toc1090"/>
      <w:bookmarkEnd w:id="2398"/>
      <w:r>
        <w:rPr/>
        <w:t>796</w:t>
      </w:r>
      <w:r>
        <w:rPr>
          <w:rtl w:val="true"/>
        </w:rPr>
        <w:t xml:space="preserve">- </w:t>
      </w:r>
      <w:r>
        <w:rPr>
          <w:rtl w:val="true"/>
        </w:rPr>
        <w:t>شرح خطبة اللمة</w:t>
      </w:r>
      <w:bookmarkEnd w:id="2399"/>
    </w:p>
    <w:p>
      <w:pPr>
        <w:pStyle w:val="BookText"/>
        <w:rPr/>
      </w:pPr>
      <w:r>
        <w:rPr>
          <w:rFonts w:ascii="IRNazanin" w:hAnsi="IRNazanin" w:eastAsia="IRNazanin"/>
          <w:color w:val="111111"/>
          <w:sz w:val="28"/>
          <w:sz w:val="28"/>
          <w:szCs w:val="28"/>
          <w:rtl w:val="true"/>
          <w:lang w:bidi="fa-IR"/>
        </w:rPr>
        <w:t xml:space="preserve">للشیخ فضل علی بن المولی ولی الله القزوینی صدیقنا و صاحبنا و شریک بحثنا العالم الجلیل المولود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الفاضل الآغا محمد فی قزوین</w:t>
      </w:r>
      <w:r>
        <w:rPr>
          <w:rFonts w:eastAsia="IRNazanin" w:cs="IRNazanin"/>
          <w:color w:val="111111"/>
          <w:sz w:val="28"/>
          <w:szCs w:val="28"/>
          <w:rtl w:val="true"/>
          <w:lang w:bidi="fa-IR"/>
        </w:rPr>
        <w:t>.</w:t>
      </w:r>
    </w:p>
    <w:p>
      <w:pPr>
        <w:pStyle w:val="Heading3"/>
        <w:numPr>
          <w:ilvl w:val="2"/>
          <w:numId w:val="1"/>
        </w:numPr>
        <w:rPr/>
      </w:pPr>
      <w:bookmarkStart w:id="2400" w:name="__RefHeading___Toc8586056_73709187"/>
      <w:bookmarkStart w:id="2401" w:name="_Toc1091"/>
      <w:bookmarkEnd w:id="2400"/>
      <w:r>
        <w:rPr>
          <w:rtl w:val="true"/>
        </w:rPr>
        <w:t>شرح خطبة اللمة</w:t>
      </w:r>
      <w:bookmarkEnd w:id="2401"/>
    </w:p>
    <w:p>
      <w:pPr>
        <w:pStyle w:val="BookText"/>
        <w:rPr/>
      </w:pPr>
      <w:r>
        <w:rPr>
          <w:rFonts w:ascii="IRNazanin" w:hAnsi="IRNazanin" w:eastAsia="IRNazanin"/>
          <w:color w:val="111111"/>
          <w:sz w:val="28"/>
          <w:sz w:val="28"/>
          <w:szCs w:val="28"/>
          <w:rtl w:val="true"/>
          <w:lang w:bidi="fa-IR"/>
        </w:rPr>
        <w:t xml:space="preserve">مر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3"/>
        <w:numPr>
          <w:ilvl w:val="2"/>
          <w:numId w:val="1"/>
        </w:numPr>
        <w:rPr/>
      </w:pPr>
      <w:bookmarkStart w:id="2402" w:name="__RefHeading___Toc8586058_73709187"/>
      <w:bookmarkStart w:id="2403" w:name="_Toc1092"/>
      <w:bookmarkEnd w:id="2402"/>
      <w:r>
        <w:rPr/>
        <w:t>797</w:t>
      </w:r>
      <w:r>
        <w:rPr>
          <w:rtl w:val="true"/>
        </w:rPr>
        <w:t xml:space="preserve">- </w:t>
      </w:r>
      <w:r>
        <w:rPr>
          <w:rtl w:val="true"/>
        </w:rPr>
        <w:t>شرح خطبة اللمة</w:t>
      </w:r>
      <w:bookmarkEnd w:id="2403"/>
    </w:p>
    <w:p>
      <w:pPr>
        <w:pStyle w:val="BookText"/>
        <w:rPr/>
      </w:pPr>
      <w:r>
        <w:rPr>
          <w:rFonts w:ascii="IRNazanin" w:hAnsi="IRNazanin" w:eastAsia="IRNazanin"/>
          <w:color w:val="111111"/>
          <w:sz w:val="28"/>
          <w:sz w:val="28"/>
          <w:szCs w:val="28"/>
          <w:rtl w:val="true"/>
          <w:lang w:bidi="fa-IR"/>
        </w:rPr>
        <w:t xml:space="preserve">للسید علی محمد تاج العلماء ابن السید محمد سلطان العلماء ابن السید دلدار علی النقوی المتوفی بلکهنو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404" w:name="__RefHeading___Toc8586060_73709187"/>
      <w:bookmarkStart w:id="2405" w:name="_Toc1093"/>
      <w:bookmarkEnd w:id="2404"/>
      <w:r>
        <w:rPr>
          <w:rtl w:val="true"/>
        </w:rPr>
        <w:t>شرح خطبة اللمة</w:t>
      </w:r>
      <w:bookmarkEnd w:id="2405"/>
    </w:p>
    <w:p>
      <w:pPr>
        <w:pStyle w:val="BookText"/>
        <w:rPr/>
      </w:pPr>
      <w:r>
        <w:rPr>
          <w:rFonts w:ascii="IRNazanin" w:hAnsi="IRNazanin" w:eastAsia="IRNazanin"/>
          <w:color w:val="111111"/>
          <w:sz w:val="28"/>
          <w:sz w:val="28"/>
          <w:szCs w:val="28"/>
          <w:rtl w:val="true"/>
          <w:lang w:bidi="fa-IR"/>
        </w:rPr>
        <w:t xml:space="preserve">للسید عبد الله شبر،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p>
    <w:p>
      <w:pPr>
        <w:pStyle w:val="Heading3"/>
        <w:numPr>
          <w:ilvl w:val="2"/>
          <w:numId w:val="1"/>
        </w:numPr>
        <w:rPr/>
      </w:pPr>
      <w:bookmarkStart w:id="2406" w:name="__RefHeading___Toc8586062_73709187"/>
      <w:bookmarkStart w:id="2407" w:name="_Toc1094"/>
      <w:bookmarkEnd w:id="2406"/>
      <w:r>
        <w:rPr/>
        <w:t>798</w:t>
      </w:r>
      <w:r>
        <w:rPr>
          <w:rtl w:val="true"/>
        </w:rPr>
        <w:t xml:space="preserve">- </w:t>
      </w:r>
      <w:r>
        <w:rPr>
          <w:rtl w:val="true"/>
        </w:rPr>
        <w:t>شرح خطبة اللمة</w:t>
      </w:r>
      <w:bookmarkEnd w:id="2407"/>
    </w:p>
    <w:p>
      <w:pPr>
        <w:pStyle w:val="BookText"/>
        <w:rPr/>
      </w:pPr>
      <w:r>
        <w:rPr>
          <w:rFonts w:ascii="IRNazanin" w:hAnsi="IRNazanin" w:eastAsia="IRNazanin"/>
          <w:color w:val="111111"/>
          <w:sz w:val="28"/>
          <w:sz w:val="28"/>
          <w:szCs w:val="28"/>
          <w:rtl w:val="true"/>
          <w:lang w:bidi="fa-IR"/>
        </w:rPr>
        <w:t xml:space="preserve">للمولی محمد نجف الکرمانی المشهدی مسکنا و مدفنا، المتوفی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p>
    <w:p>
      <w:pPr>
        <w:pStyle w:val="Heading3"/>
        <w:numPr>
          <w:ilvl w:val="2"/>
          <w:numId w:val="1"/>
        </w:numPr>
        <w:rPr/>
      </w:pPr>
      <w:bookmarkStart w:id="2408" w:name="__RefHeading___Toc8586064_73709187"/>
      <w:bookmarkStart w:id="2409" w:name="_Toc1095"/>
      <w:bookmarkEnd w:id="2408"/>
      <w:r>
        <w:rPr>
          <w:rtl w:val="true"/>
        </w:rPr>
        <w:t>شرح خطبة اللمة</w:t>
      </w:r>
      <w:bookmarkEnd w:id="240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علی الأنصاری القراچه‏داغی الذی کان حیا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w:t>
      </w:r>
      <w:bookmarkStart w:id="2410" w:name="pg11719_135196"/>
    </w:p>
    <w:p>
      <w:pPr>
        <w:pStyle w:val="Heading3"/>
        <w:numPr>
          <w:ilvl w:val="2"/>
          <w:numId w:val="1"/>
        </w:numPr>
        <w:rPr/>
      </w:pPr>
      <w:bookmarkStart w:id="2411" w:name="__RefHeading___Toc8586066_73709187"/>
      <w:bookmarkStart w:id="2412" w:name="_Toc1096"/>
      <w:bookmarkEnd w:id="2410"/>
      <w:bookmarkEnd w:id="2411"/>
      <w:r>
        <w:rPr/>
        <w:t>799</w:t>
      </w:r>
      <w:r>
        <w:rPr>
          <w:rtl w:val="true"/>
        </w:rPr>
        <w:t xml:space="preserve">- </w:t>
      </w:r>
      <w:r>
        <w:rPr>
          <w:rtl w:val="true"/>
        </w:rPr>
        <w:t>شرح خطبة اللمة</w:t>
      </w:r>
      <w:bookmarkEnd w:id="2412"/>
    </w:p>
    <w:p>
      <w:pPr>
        <w:pStyle w:val="BookText"/>
        <w:rPr/>
      </w:pPr>
      <w:r>
        <w:rPr>
          <w:rFonts w:ascii="IRNazanin" w:hAnsi="IRNazanin" w:eastAsia="IRNazanin"/>
          <w:color w:val="111111"/>
          <w:sz w:val="28"/>
          <w:sz w:val="28"/>
          <w:szCs w:val="28"/>
          <w:rtl w:val="true"/>
          <w:lang w:bidi="fa-IR"/>
        </w:rPr>
        <w:t xml:space="preserve">للشیخ المولی هادی البنابی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 الزینبیة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ص </w:t>
      </w:r>
      <w:r>
        <w:rPr>
          <w:rFonts w:eastAsia="IRNazanin" w:cs="IRNazanin"/>
          <w:color w:val="111111"/>
          <w:sz w:val="28"/>
          <w:szCs w:val="28"/>
          <w:lang w:bidi="fa-IR"/>
        </w:rPr>
        <w:t>221</w:t>
      </w:r>
    </w:p>
    <w:p>
      <w:pPr>
        <w:pStyle w:val="Heading3"/>
        <w:numPr>
          <w:ilvl w:val="2"/>
          <w:numId w:val="1"/>
        </w:numPr>
        <w:rPr/>
      </w:pPr>
      <w:bookmarkStart w:id="2413" w:name="__RefHeading___Toc8586068_73709187"/>
      <w:bookmarkStart w:id="2414" w:name="_Toc1097"/>
      <w:bookmarkEnd w:id="2413"/>
      <w:r>
        <w:rPr/>
        <w:t>800</w:t>
      </w:r>
      <w:r>
        <w:rPr>
          <w:rtl w:val="true"/>
        </w:rPr>
        <w:t xml:space="preserve">- </w:t>
      </w:r>
      <w:r>
        <w:rPr>
          <w:rtl w:val="true"/>
        </w:rPr>
        <w:t>شرح خطبة اللمعة الدمشقیة</w:t>
      </w:r>
      <w:bookmarkEnd w:id="2414"/>
    </w:p>
    <w:p>
      <w:pPr>
        <w:pStyle w:val="BookText"/>
        <w:rPr/>
      </w:pPr>
      <w:r>
        <w:rPr>
          <w:rFonts w:ascii="IRNazanin" w:hAnsi="IRNazanin" w:eastAsia="IRNazanin"/>
          <w:color w:val="111111"/>
          <w:sz w:val="28"/>
          <w:sz w:val="28"/>
          <w:szCs w:val="28"/>
          <w:rtl w:val="true"/>
          <w:lang w:bidi="fa-IR"/>
        </w:rPr>
        <w:t xml:space="preserve">للشیخ أحمد بن صالح آل طعان البحرانی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 ولده الشیخ محمد صالح أنه موجود عنده” الشیخ محمد صالح”، و إنه کان عازما علی شرح تمام اللمعة لکن الأجل لم یمهله</w:t>
      </w:r>
      <w:r>
        <w:rPr>
          <w:rFonts w:eastAsia="IRNazanin" w:cs="IRNazanin"/>
          <w:color w:val="111111"/>
          <w:sz w:val="28"/>
          <w:szCs w:val="28"/>
          <w:rtl w:val="true"/>
          <w:lang w:bidi="fa-IR"/>
        </w:rPr>
        <w:t>.</w:t>
      </w:r>
    </w:p>
    <w:p>
      <w:pPr>
        <w:pStyle w:val="Heading3"/>
        <w:numPr>
          <w:ilvl w:val="2"/>
          <w:numId w:val="1"/>
        </w:numPr>
        <w:rPr/>
      </w:pPr>
      <w:bookmarkStart w:id="2415" w:name="__RefHeading___Toc8586070_73709187"/>
      <w:bookmarkStart w:id="2416" w:name="_Toc1098"/>
      <w:bookmarkEnd w:id="2415"/>
      <w:r>
        <w:rPr>
          <w:rtl w:val="true"/>
        </w:rPr>
        <w:t>شرح خطبة المطول‏</w:t>
      </w:r>
      <w:bookmarkEnd w:id="2416"/>
    </w:p>
    <w:p>
      <w:pPr>
        <w:pStyle w:val="BookText"/>
        <w:rPr/>
      </w:pPr>
      <w:r>
        <w:rPr>
          <w:rFonts w:ascii="IRNazanin" w:hAnsi="IRNazanin" w:eastAsia="IRNazanin"/>
          <w:color w:val="111111"/>
          <w:sz w:val="28"/>
          <w:sz w:val="28"/>
          <w:szCs w:val="28"/>
          <w:rtl w:val="true"/>
          <w:lang w:bidi="fa-IR"/>
        </w:rPr>
        <w:t xml:space="preserve">للمیرزا محمد بن سلیمان التنکابنی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دیباجة المطول</w:t>
      </w:r>
      <w:r>
        <w:rPr>
          <w:rFonts w:eastAsia="IRNazanin" w:cs="IRNazanin"/>
          <w:color w:val="111111"/>
          <w:sz w:val="28"/>
          <w:szCs w:val="28"/>
          <w:rtl w:val="true"/>
          <w:lang w:bidi="fa-IR"/>
        </w:rPr>
        <w:t>).</w:t>
      </w:r>
    </w:p>
    <w:p>
      <w:pPr>
        <w:pStyle w:val="Heading3"/>
        <w:numPr>
          <w:ilvl w:val="2"/>
          <w:numId w:val="1"/>
        </w:numPr>
        <w:rPr/>
      </w:pPr>
      <w:bookmarkStart w:id="2417" w:name="__RefHeading___Toc8586072_73709187"/>
      <w:bookmarkStart w:id="2418" w:name="_Toc1099"/>
      <w:bookmarkEnd w:id="2417"/>
      <w:r>
        <w:rPr>
          <w:rtl w:val="true"/>
        </w:rPr>
        <w:t>شرح خطبة المعالم‏</w:t>
      </w:r>
      <w:bookmarkEnd w:id="2418"/>
    </w:p>
    <w:p>
      <w:pPr>
        <w:pStyle w:val="BookText"/>
        <w:rPr/>
      </w:pPr>
      <w:r>
        <w:rPr>
          <w:rFonts w:ascii="IRNazanin" w:hAnsi="IRNazanin" w:eastAsia="IRNazanin"/>
          <w:color w:val="111111"/>
          <w:sz w:val="28"/>
          <w:sz w:val="28"/>
          <w:szCs w:val="28"/>
          <w:rtl w:val="true"/>
          <w:lang w:bidi="fa-IR"/>
        </w:rPr>
        <w:t xml:space="preserve">للسید جعفر بن باقر بحر العلوم المتوفی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جزءین کما 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Heading3"/>
        <w:numPr>
          <w:ilvl w:val="2"/>
          <w:numId w:val="1"/>
        </w:numPr>
        <w:rPr/>
      </w:pPr>
      <w:bookmarkStart w:id="2419" w:name="__RefHeading___Toc8586074_73709187"/>
      <w:bookmarkStart w:id="2420" w:name="_Toc1100"/>
      <w:bookmarkEnd w:id="2419"/>
      <w:r>
        <w:rPr/>
        <w:t>801</w:t>
      </w:r>
      <w:r>
        <w:rPr>
          <w:rtl w:val="true"/>
        </w:rPr>
        <w:t xml:space="preserve">- </w:t>
      </w:r>
      <w:r>
        <w:rPr>
          <w:rtl w:val="true"/>
        </w:rPr>
        <w:t>شرح خطبة المواقف‏</w:t>
      </w:r>
      <w:bookmarkEnd w:id="2420"/>
    </w:p>
    <w:p>
      <w:pPr>
        <w:pStyle w:val="BookText"/>
        <w:rPr/>
      </w:pPr>
      <w:r>
        <w:rPr>
          <w:rFonts w:ascii="IRNazanin" w:hAnsi="IRNazanin" w:eastAsia="IRNazanin"/>
          <w:color w:val="111111"/>
          <w:sz w:val="28"/>
          <w:sz w:val="28"/>
          <w:szCs w:val="28"/>
          <w:rtl w:val="true"/>
          <w:lang w:bidi="fa-IR"/>
        </w:rPr>
        <w:t xml:space="preserve">للسید السعید القاضی نور الله بن شریف المرعشی المستشهد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 فی فهرس تصانیفه</w:t>
      </w:r>
      <w:r>
        <w:rPr>
          <w:rFonts w:eastAsia="IRNazanin" w:cs="IRNazanin"/>
          <w:color w:val="111111"/>
          <w:sz w:val="28"/>
          <w:szCs w:val="28"/>
          <w:rtl w:val="true"/>
          <w:lang w:bidi="fa-IR"/>
        </w:rPr>
        <w:t>.</w:t>
      </w:r>
    </w:p>
    <w:p>
      <w:pPr>
        <w:pStyle w:val="Heading3"/>
        <w:numPr>
          <w:ilvl w:val="2"/>
          <w:numId w:val="1"/>
        </w:numPr>
        <w:rPr/>
      </w:pPr>
      <w:bookmarkStart w:id="2421" w:name="__RefHeading___Toc8586076_73709187"/>
      <w:bookmarkStart w:id="2422" w:name="_Toc1101"/>
      <w:bookmarkEnd w:id="2421"/>
      <w:r>
        <w:rPr>
          <w:rtl w:val="true"/>
        </w:rPr>
        <w:t>شرح خطبة الوصیة</w:t>
      </w:r>
      <w:bookmarkEnd w:id="2422"/>
    </w:p>
    <w:p>
      <w:pPr>
        <w:pStyle w:val="BookText"/>
        <w:rPr/>
      </w:pPr>
      <w:r>
        <w:rPr>
          <w:rFonts w:ascii="IRNazanin" w:hAnsi="IRNazanin" w:eastAsia="IRNazanin"/>
          <w:color w:val="111111"/>
          <w:sz w:val="28"/>
          <w:sz w:val="28"/>
          <w:szCs w:val="28"/>
          <w:rtl w:val="true"/>
          <w:lang w:bidi="fa-IR"/>
        </w:rPr>
        <w:t xml:space="preserve">وصیة أمیر المؤمنین إلی ولده الحسن ع، یأتی فی حرف الکاف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الأخلاق النفسیة فی شرح خطبة الوصیة</w:t>
      </w:r>
      <w:r>
        <w:rPr>
          <w:rFonts w:eastAsia="IRNazanin" w:cs="IRNazanin"/>
          <w:color w:val="111111"/>
          <w:sz w:val="28"/>
          <w:szCs w:val="28"/>
          <w:rtl w:val="true"/>
          <w:lang w:bidi="fa-IR"/>
        </w:rPr>
        <w:t>).</w:t>
      </w:r>
    </w:p>
    <w:p>
      <w:pPr>
        <w:pStyle w:val="Heading3"/>
        <w:numPr>
          <w:ilvl w:val="2"/>
          <w:numId w:val="1"/>
        </w:numPr>
        <w:rPr/>
      </w:pPr>
      <w:bookmarkStart w:id="2423" w:name="__RefHeading___Toc8586078_73709187"/>
      <w:bookmarkStart w:id="2424" w:name="_Toc1102"/>
      <w:bookmarkEnd w:id="2423"/>
      <w:r>
        <w:rPr>
          <w:rtl w:val="true"/>
        </w:rPr>
        <w:t>شرح خطبة الوصیة</w:t>
      </w:r>
      <w:bookmarkEnd w:id="2424"/>
    </w:p>
    <w:p>
      <w:pPr>
        <w:pStyle w:val="BookText"/>
        <w:rPr/>
      </w:pPr>
      <w:r>
        <w:rPr>
          <w:rFonts w:ascii="IRNazanin" w:hAnsi="IRNazanin" w:eastAsia="IRNazanin"/>
          <w:color w:val="111111"/>
          <w:sz w:val="28"/>
          <w:sz w:val="28"/>
          <w:szCs w:val="28"/>
          <w:rtl w:val="true"/>
          <w:lang w:bidi="fa-IR"/>
        </w:rPr>
        <w:t xml:space="preserve">یأتی باسمه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الأمم</w:t>
      </w:r>
      <w:r>
        <w:rPr>
          <w:rFonts w:eastAsia="IRNazanin" w:cs="IRNazanin"/>
          <w:color w:val="111111"/>
          <w:sz w:val="28"/>
          <w:szCs w:val="28"/>
          <w:rtl w:val="true"/>
          <w:lang w:bidi="fa-IR"/>
        </w:rPr>
        <w:t>).</w:t>
      </w:r>
    </w:p>
    <w:p>
      <w:pPr>
        <w:pStyle w:val="Heading3"/>
        <w:numPr>
          <w:ilvl w:val="2"/>
          <w:numId w:val="1"/>
        </w:numPr>
        <w:rPr/>
      </w:pPr>
      <w:bookmarkStart w:id="2425" w:name="__RefHeading___Toc8586080_73709187"/>
      <w:bookmarkStart w:id="2426" w:name="_Toc1103"/>
      <w:bookmarkEnd w:id="2425"/>
      <w:r>
        <w:rPr/>
        <w:t>802</w:t>
      </w:r>
      <w:r>
        <w:rPr>
          <w:rtl w:val="true"/>
        </w:rPr>
        <w:t xml:space="preserve">- </w:t>
      </w:r>
      <w:r>
        <w:rPr>
          <w:rtl w:val="true"/>
        </w:rPr>
        <w:t>شرح خطبة همام‏</w:t>
      </w:r>
      <w:bookmarkEnd w:id="2426"/>
    </w:p>
    <w:p>
      <w:pPr>
        <w:pStyle w:val="BookText"/>
        <w:rPr/>
      </w:pPr>
      <w:r>
        <w:rPr>
          <w:rFonts w:ascii="IRNazanin" w:hAnsi="IRNazanin" w:eastAsia="IRNazanin"/>
          <w:color w:val="111111"/>
          <w:sz w:val="28"/>
          <w:sz w:val="28"/>
          <w:szCs w:val="28"/>
          <w:rtl w:val="true"/>
          <w:lang w:bidi="fa-IR"/>
        </w:rPr>
        <w:t>للفاضل المعاصر المیرزا أبی القاسم الشهیر بالعلامة ابن المیرزا أحمد شیخ الإسلام الإصطهباناتی کما ذکره، و له منظومة فی الحکمة لا أذکر اسمها</w:t>
      </w:r>
      <w:r>
        <w:rPr>
          <w:rFonts w:eastAsia="IRNazanin" w:cs="IRNazanin"/>
          <w:color w:val="111111"/>
          <w:sz w:val="28"/>
          <w:szCs w:val="28"/>
          <w:rtl w:val="true"/>
          <w:lang w:bidi="fa-IR"/>
        </w:rPr>
        <w:t>.</w:t>
      </w:r>
    </w:p>
    <w:p>
      <w:pPr>
        <w:pStyle w:val="Heading3"/>
        <w:numPr>
          <w:ilvl w:val="2"/>
          <w:numId w:val="1"/>
        </w:numPr>
        <w:rPr/>
      </w:pPr>
      <w:bookmarkStart w:id="2427" w:name="__RefHeading___Toc8586082_73709187"/>
      <w:bookmarkStart w:id="2428" w:name="_Toc1104"/>
      <w:bookmarkEnd w:id="2427"/>
      <w:r>
        <w:rPr/>
        <w:t>803</w:t>
      </w:r>
      <w:r>
        <w:rPr>
          <w:rtl w:val="true"/>
        </w:rPr>
        <w:t xml:space="preserve">- </w:t>
      </w:r>
      <w:r>
        <w:rPr>
          <w:rtl w:val="true"/>
        </w:rPr>
        <w:t>شرح خطبة همام‏</w:t>
      </w:r>
      <w:bookmarkEnd w:id="2428"/>
    </w:p>
    <w:p>
      <w:pPr>
        <w:pStyle w:val="BookText"/>
        <w:rPr/>
      </w:pPr>
      <w:r>
        <w:rPr>
          <w:rFonts w:ascii="IRNazanin" w:hAnsi="IRNazanin" w:eastAsia="IRNazanin"/>
          <w:color w:val="111111"/>
          <w:sz w:val="28"/>
          <w:sz w:val="28"/>
          <w:szCs w:val="28"/>
          <w:rtl w:val="true"/>
          <w:lang w:bidi="fa-IR"/>
        </w:rPr>
        <w:t xml:space="preserve">للمولی محمد تقی بن حسین علی الهروی الأصفهانی الحائری المتوفی بها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الآمال</w:t>
      </w:r>
      <w:r>
        <w:rPr>
          <w:rFonts w:eastAsia="IRNazanin" w:cs="IRNazanin"/>
          <w:color w:val="111111"/>
          <w:sz w:val="28"/>
          <w:szCs w:val="28"/>
          <w:rtl w:val="true"/>
          <w:lang w:bidi="fa-IR"/>
        </w:rPr>
        <w:t>).</w:t>
      </w:r>
    </w:p>
    <w:p>
      <w:pPr>
        <w:pStyle w:val="Heading3"/>
        <w:numPr>
          <w:ilvl w:val="2"/>
          <w:numId w:val="1"/>
        </w:numPr>
        <w:rPr/>
      </w:pPr>
      <w:bookmarkStart w:id="2429" w:name="__RefHeading___Toc8586084_73709187"/>
      <w:bookmarkStart w:id="2430" w:name="_Toc1105"/>
      <w:bookmarkEnd w:id="2429"/>
      <w:r>
        <w:rPr/>
        <w:t>804</w:t>
      </w:r>
      <w:r>
        <w:rPr>
          <w:rtl w:val="true"/>
        </w:rPr>
        <w:t xml:space="preserve">- </w:t>
      </w:r>
      <w:r>
        <w:rPr>
          <w:rtl w:val="true"/>
        </w:rPr>
        <w:t>شرح خطبة همام‏</w:t>
      </w:r>
      <w:bookmarkEnd w:id="2430"/>
    </w:p>
    <w:p>
      <w:pPr>
        <w:pStyle w:val="BookText"/>
        <w:rPr/>
      </w:pPr>
      <w:r>
        <w:rPr>
          <w:rFonts w:ascii="IRNazanin" w:hAnsi="IRNazanin" w:eastAsia="IRNazanin"/>
          <w:color w:val="111111"/>
          <w:sz w:val="28"/>
          <w:sz w:val="28"/>
          <w:szCs w:val="28"/>
          <w:rtl w:val="true"/>
          <w:lang w:bidi="fa-IR"/>
        </w:rPr>
        <w:t xml:space="preserve">للشیخ محمد جواد بن علی بن الشیخ جعفر التستری المتوفی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ابن أخیه” الشیخ محمد جواد بن علی بن الشیخ جعفر التستری” مع کتابه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شرافه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2431" w:name="__RefHeading___Toc8586086_73709187"/>
      <w:bookmarkStart w:id="2432" w:name="_Toc1106"/>
      <w:bookmarkEnd w:id="2431"/>
      <w:r>
        <w:rPr>
          <w:rtl w:val="true"/>
        </w:rPr>
        <w:t>شرح خطبة همام‏</w:t>
      </w:r>
      <w:bookmarkEnd w:id="243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علاء الدین گلستانه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bookmarkStart w:id="2433" w:name="pg11719_135197"/>
    </w:p>
    <w:p>
      <w:pPr>
        <w:pStyle w:val="BookText"/>
        <w:rPr/>
      </w:pPr>
      <w:bookmarkEnd w:id="2433"/>
      <w:r>
        <w:rPr>
          <w:rFonts w:ascii="IRNazanin" w:hAnsi="IRNazanin" w:eastAsia="IRNazanin"/>
          <w:color w:val="111111"/>
          <w:sz w:val="28"/>
          <w:sz w:val="28"/>
          <w:szCs w:val="28"/>
          <w:rtl w:val="true"/>
          <w:lang w:bidi="fa-IR"/>
        </w:rPr>
        <w:t xml:space="preserve">أکثر من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أدرجه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العرفاء فی شرح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الباب ال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مفصلا، و یأتی نظم الخطبة و شرحها بالفارسیة</w:t>
      </w:r>
      <w:r>
        <w:rPr>
          <w:rFonts w:eastAsia="IRNazanin" w:cs="IRNazanin"/>
          <w:color w:val="111111"/>
          <w:sz w:val="28"/>
          <w:szCs w:val="28"/>
          <w:rtl w:val="true"/>
          <w:lang w:bidi="fa-IR"/>
        </w:rPr>
        <w:t>.</w:t>
      </w:r>
    </w:p>
    <w:p>
      <w:pPr>
        <w:pStyle w:val="Heading3"/>
        <w:numPr>
          <w:ilvl w:val="2"/>
          <w:numId w:val="1"/>
        </w:numPr>
        <w:rPr/>
      </w:pPr>
      <w:bookmarkStart w:id="2434" w:name="__RefHeading___Toc8586088_73709187"/>
      <w:bookmarkStart w:id="2435" w:name="_Toc1107"/>
      <w:bookmarkEnd w:id="2434"/>
      <w:r>
        <w:rPr/>
        <w:t>805</w:t>
      </w:r>
      <w:r>
        <w:rPr>
          <w:rtl w:val="true"/>
        </w:rPr>
        <w:t xml:space="preserve">- </w:t>
      </w:r>
      <w:r>
        <w:rPr>
          <w:rtl w:val="true"/>
        </w:rPr>
        <w:t>شرح خطبة همام‏</w:t>
      </w:r>
      <w:bookmarkEnd w:id="2435"/>
    </w:p>
    <w:p>
      <w:pPr>
        <w:pStyle w:val="BookText"/>
        <w:rPr/>
      </w:pPr>
      <w:r>
        <w:rPr>
          <w:rFonts w:ascii="IRNazanin" w:hAnsi="IRNazanin" w:eastAsia="IRNazanin"/>
          <w:color w:val="111111"/>
          <w:sz w:val="28"/>
          <w:sz w:val="28"/>
          <w:szCs w:val="28"/>
          <w:rtl w:val="true"/>
          <w:lang w:bidi="fa-IR"/>
        </w:rPr>
        <w:t xml:space="preserve">للفاضل الشریف المیر آصف القزوینی الذی کان حیا بأصفهان أیام محاصرة الأفغان لها فی سنة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قریبا من تلک الوقعة، ذکره الشیخ عبد النبی القزوینی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شرحه بطرز جدید، و بیان سدید، رأیته و قد أجاد فیه</w:t>
      </w:r>
      <w:r>
        <w:rPr>
          <w:rFonts w:eastAsia="IRNazanin" w:cs="IRNazanin"/>
          <w:color w:val="111111"/>
          <w:sz w:val="28"/>
          <w:szCs w:val="28"/>
          <w:rtl w:val="true"/>
          <w:lang w:bidi="fa-IR"/>
        </w:rPr>
        <w:t>.</w:t>
      </w:r>
    </w:p>
    <w:p>
      <w:pPr>
        <w:pStyle w:val="Heading3"/>
        <w:numPr>
          <w:ilvl w:val="2"/>
          <w:numId w:val="1"/>
        </w:numPr>
        <w:rPr/>
      </w:pPr>
      <w:bookmarkStart w:id="2436" w:name="__RefHeading___Toc8586090_73709187"/>
      <w:bookmarkStart w:id="2437" w:name="_Toc1108"/>
      <w:bookmarkEnd w:id="2436"/>
      <w:r>
        <w:rPr/>
        <w:t>806</w:t>
      </w:r>
      <w:r>
        <w:rPr>
          <w:rtl w:val="true"/>
        </w:rPr>
        <w:t xml:space="preserve">- </w:t>
      </w:r>
      <w:r>
        <w:rPr>
          <w:rtl w:val="true"/>
        </w:rPr>
        <w:t>شرح خطبة همام‏</w:t>
      </w:r>
      <w:bookmarkEnd w:id="2437"/>
    </w:p>
    <w:p>
      <w:pPr>
        <w:pStyle w:val="BookText"/>
        <w:rPr/>
      </w:pPr>
      <w:r>
        <w:rPr>
          <w:rFonts w:ascii="IRNazanin" w:hAnsi="IRNazanin" w:eastAsia="IRNazanin"/>
          <w:color w:val="111111"/>
          <w:sz w:val="28"/>
          <w:sz w:val="28"/>
          <w:szCs w:val="28"/>
          <w:rtl w:val="true"/>
          <w:lang w:bidi="fa-IR"/>
        </w:rPr>
        <w:t xml:space="preserve">للمولی محمد تقی بن مقصود علی المجلسی المتوفی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ولده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شرح جامع فعلیک بمطالعته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إلیه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w:t>
      </w:r>
    </w:p>
    <w:p>
      <w:pPr>
        <w:pStyle w:val="Heading3"/>
        <w:numPr>
          <w:ilvl w:val="2"/>
          <w:numId w:val="1"/>
        </w:numPr>
        <w:rPr/>
      </w:pPr>
      <w:bookmarkStart w:id="2438" w:name="__RefHeading___Toc8586092_73709187"/>
      <w:bookmarkStart w:id="2439" w:name="_Toc1109"/>
      <w:bookmarkEnd w:id="2438"/>
      <w:r>
        <w:rPr/>
        <w:t>807</w:t>
      </w:r>
      <w:r>
        <w:rPr>
          <w:rtl w:val="true"/>
        </w:rPr>
        <w:t xml:space="preserve">- </w:t>
      </w:r>
      <w:r>
        <w:rPr>
          <w:rtl w:val="true"/>
        </w:rPr>
        <w:t>شرح خطبة همام‏</w:t>
      </w:r>
      <w:bookmarkEnd w:id="2439"/>
    </w:p>
    <w:p>
      <w:pPr>
        <w:pStyle w:val="BookText"/>
        <w:rPr/>
      </w:pPr>
      <w:r>
        <w:rPr>
          <w:rFonts w:ascii="IRNazanin" w:hAnsi="IRNazanin" w:eastAsia="IRNazanin"/>
          <w:color w:val="111111"/>
          <w:sz w:val="28"/>
          <w:sz w:val="28"/>
          <w:szCs w:val="28"/>
          <w:rtl w:val="true"/>
          <w:lang w:bidi="fa-IR"/>
        </w:rPr>
        <w:t xml:space="preserve">باللغة الکجراتیة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2440" w:name="__RefHeading___Toc8586094_73709187"/>
      <w:bookmarkStart w:id="2441" w:name="_Toc1110"/>
      <w:bookmarkEnd w:id="2440"/>
      <w:r>
        <w:rPr/>
        <w:t>808</w:t>
      </w:r>
      <w:r>
        <w:rPr>
          <w:rtl w:val="true"/>
        </w:rPr>
        <w:t xml:space="preserve">- </w:t>
      </w:r>
      <w:r>
        <w:rPr>
          <w:rtl w:val="true"/>
        </w:rPr>
        <w:t>شرح خلاصة الأبحاث فی مسائل المیراث‏</w:t>
      </w:r>
      <w:bookmarkEnd w:id="2441"/>
    </w:p>
    <w:p>
      <w:pPr>
        <w:pStyle w:val="BookText"/>
        <w:rPr/>
      </w:pPr>
      <w:r>
        <w:rPr>
          <w:rFonts w:ascii="IRNazanin" w:hAnsi="IRNazanin" w:eastAsia="IRNazanin"/>
          <w:color w:val="111111"/>
          <w:sz w:val="28"/>
          <w:sz w:val="28"/>
          <w:szCs w:val="28"/>
          <w:rtl w:val="true"/>
          <w:lang w:bidi="fa-IR"/>
        </w:rPr>
        <w:t>و هی أرجوزة للشیخ الحر، فی الإرث، و الشرح لتلمیذه المولی محمد فاضل بن محمد المشهدی،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العلماء ورثة الأنبیاء، و فضل مدادهم علی دماء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ألفه بالتماس جمع من المشتغلین عنده، فرغ منه فی ذی الحجة سنة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عند العلامة الشیخ محمد علی الأردوبادی فی النجف تاریخ کتابتها سنة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442" w:name="__RefHeading___Toc8586096_73709187"/>
      <w:bookmarkStart w:id="2443" w:name="_Toc1111"/>
      <w:bookmarkEnd w:id="2442"/>
      <w:r>
        <w:rPr/>
        <w:t>809</w:t>
      </w:r>
      <w:r>
        <w:rPr>
          <w:rtl w:val="true"/>
        </w:rPr>
        <w:t xml:space="preserve">- </w:t>
      </w:r>
      <w:r>
        <w:rPr>
          <w:rtl w:val="true"/>
        </w:rPr>
        <w:t>شرح خلاصة الأبحاث‏</w:t>
      </w:r>
      <w:bookmarkEnd w:id="244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للمحدث الحر، لابن أخت الناظم و ابن ابن عمه الشیخ أحمد بن الحسن بن محمد بن علی بن محمد بن الحسین الحر العاملی، لأن جده محمد بن علی بن محمد کان عم الشیخ الحر محمد بن الحسن بن علی بن محمد، و کان أستاذ الحر، و قرأ علیه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bookmarkStart w:id="2444" w:name="pg11719_135198"/>
    </w:p>
    <w:p>
      <w:pPr>
        <w:pStyle w:val="Heading3"/>
        <w:numPr>
          <w:ilvl w:val="2"/>
          <w:numId w:val="1"/>
        </w:numPr>
        <w:rPr/>
      </w:pPr>
      <w:bookmarkStart w:id="2445" w:name="__RefHeading___Toc8586098_73709187"/>
      <w:bookmarkStart w:id="2446" w:name="_Toc1112"/>
      <w:bookmarkEnd w:id="2444"/>
      <w:bookmarkEnd w:id="2445"/>
      <w:r>
        <w:rPr>
          <w:rtl w:val="true"/>
        </w:rPr>
        <w:t>خلاصة الحساب‏</w:t>
      </w:r>
      <w:bookmarkEnd w:id="2446"/>
    </w:p>
    <w:p>
      <w:pPr>
        <w:pStyle w:val="Heading3"/>
        <w:numPr>
          <w:ilvl w:val="2"/>
          <w:numId w:val="1"/>
        </w:numPr>
        <w:rPr/>
      </w:pPr>
      <w:bookmarkStart w:id="2447" w:name="__RefHeading___Toc8586100_73709187"/>
      <w:bookmarkStart w:id="2448" w:name="_Toc1113"/>
      <w:bookmarkEnd w:id="2447"/>
      <w:r>
        <w:rPr>
          <w:rtl w:val="true"/>
        </w:rPr>
        <w:t>بیان</w:t>
      </w:r>
      <w:bookmarkEnd w:id="2448"/>
    </w:p>
    <w:p>
      <w:pPr>
        <w:pStyle w:val="BookText"/>
        <w:rPr/>
      </w:pPr>
      <w:r>
        <w:rPr>
          <w:rFonts w:ascii="IRNazanin" w:hAnsi="IRNazanin" w:eastAsia="IRNazanin"/>
          <w:color w:val="111111"/>
          <w:sz w:val="28"/>
          <w:sz w:val="28"/>
          <w:szCs w:val="28"/>
          <w:rtl w:val="true"/>
          <w:lang w:bidi="fa-IR"/>
        </w:rPr>
        <w:t xml:space="preserve">من تألیف شیخ الإسلام بهاء الدین محمد بن الحسین الحارثی العاملی الشهیر بالشیخ البهائی، المتوفی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أجمع کتاب لفنون الحساب علی اختصاره، حوی مسائله علی اختلافها، و لذلک اعتمد علیه کافة من تأخر عنه حتی فی الغرب فقد ترجم إلی الألمانیة و طبع فی برلن سنة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له حواشی کثیرة ذکرناها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شروح عدیدة أیضا ذکرنا البعض بأسمائه و نذکر ما یحضرنا هنا</w:t>
      </w:r>
      <w:r>
        <w:rPr>
          <w:rFonts w:eastAsia="IRNazanin" w:cs="IRNazanin"/>
          <w:color w:val="111111"/>
          <w:sz w:val="28"/>
          <w:szCs w:val="28"/>
          <w:rtl w:val="true"/>
          <w:lang w:bidi="fa-IR"/>
        </w:rPr>
        <w:t>:</w:t>
      </w:r>
    </w:p>
    <w:p>
      <w:pPr>
        <w:pStyle w:val="Heading3"/>
        <w:numPr>
          <w:ilvl w:val="2"/>
          <w:numId w:val="1"/>
        </w:numPr>
        <w:rPr/>
      </w:pPr>
      <w:bookmarkStart w:id="2449" w:name="__RefHeading___Toc8586102_73709187"/>
      <w:bookmarkStart w:id="2450" w:name="_Toc1114"/>
      <w:bookmarkEnd w:id="2449"/>
      <w:r>
        <w:rPr>
          <w:rtl w:val="true"/>
        </w:rPr>
        <w:t>شرح خلاصة الحساب‏</w:t>
      </w:r>
      <w:bookmarkEnd w:id="2450"/>
    </w:p>
    <w:p>
      <w:pPr>
        <w:pStyle w:val="BookText"/>
        <w:rPr/>
      </w:pPr>
      <w:r>
        <w:rPr>
          <w:rFonts w:ascii="IRNazanin" w:hAnsi="IRNazanin" w:eastAsia="IRNazanin"/>
          <w:color w:val="111111"/>
          <w:sz w:val="28"/>
          <w:sz w:val="28"/>
          <w:szCs w:val="28"/>
          <w:rtl w:val="true"/>
          <w:lang w:bidi="fa-IR"/>
        </w:rPr>
        <w:t xml:space="preserve">للمیر أبی طالب بن میرزا بیک سبط المیر الفندرسکی، فارسی،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Heading3"/>
        <w:numPr>
          <w:ilvl w:val="2"/>
          <w:numId w:val="1"/>
        </w:numPr>
        <w:rPr/>
      </w:pPr>
      <w:bookmarkStart w:id="2451" w:name="__RefHeading___Toc8586104_73709187"/>
      <w:bookmarkStart w:id="2452" w:name="_Toc1115"/>
      <w:bookmarkEnd w:id="2451"/>
      <w:r>
        <w:rPr/>
        <w:t>810</w:t>
      </w:r>
      <w:r>
        <w:rPr>
          <w:rtl w:val="true"/>
        </w:rPr>
        <w:t xml:space="preserve">- </w:t>
      </w:r>
      <w:r>
        <w:rPr>
          <w:rtl w:val="true"/>
        </w:rPr>
        <w:t>شرح خلاصة الحساب‏</w:t>
      </w:r>
      <w:bookmarkEnd w:id="2452"/>
    </w:p>
    <w:p>
      <w:pPr>
        <w:pStyle w:val="BookText"/>
        <w:rPr/>
      </w:pPr>
      <w:r>
        <w:rPr>
          <w:rFonts w:ascii="IRNazanin" w:hAnsi="IRNazanin" w:eastAsia="IRNazanin"/>
          <w:color w:val="111111"/>
          <w:sz w:val="28"/>
          <w:sz w:val="28"/>
          <w:szCs w:val="28"/>
          <w:rtl w:val="true"/>
          <w:lang w:bidi="fa-IR"/>
        </w:rPr>
        <w:t xml:space="preserve">للسید المیرزا أبی القاسم بن المیرزا کاظم الموسوی الزنجانی المتوفی بها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أحفاده” المؤلف” بزنجان</w:t>
      </w:r>
      <w:r>
        <w:rPr>
          <w:rFonts w:eastAsia="IRNazanin" w:cs="IRNazanin"/>
          <w:color w:val="111111"/>
          <w:sz w:val="28"/>
          <w:szCs w:val="28"/>
          <w:rtl w:val="true"/>
          <w:lang w:bidi="fa-IR"/>
        </w:rPr>
        <w:t>.</w:t>
      </w:r>
    </w:p>
    <w:p>
      <w:pPr>
        <w:pStyle w:val="Heading3"/>
        <w:numPr>
          <w:ilvl w:val="2"/>
          <w:numId w:val="1"/>
        </w:numPr>
        <w:rPr/>
      </w:pPr>
      <w:bookmarkStart w:id="2453" w:name="__RefHeading___Toc8586106_73709187"/>
      <w:bookmarkStart w:id="2454" w:name="_Toc1116"/>
      <w:bookmarkEnd w:id="2453"/>
      <w:r>
        <w:rPr/>
        <w:t>811</w:t>
      </w:r>
      <w:r>
        <w:rPr>
          <w:rtl w:val="true"/>
        </w:rPr>
        <w:t xml:space="preserve">- </w:t>
      </w:r>
      <w:r>
        <w:rPr>
          <w:rtl w:val="true"/>
        </w:rPr>
        <w:t>شرح خلاصة الحساب‏</w:t>
      </w:r>
      <w:bookmarkEnd w:id="245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للأمیر معین الدین محمد أشرف بن حبیب الله بن عماد الدین لطف الله الشیرازی الحسینی الطباطبائی، تلمیذ الشیخ البهائی و المجاز منه فی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مزجی مختصر، ألفه تتمه لشرح أستاذه العلامة المولی حسین الیزدی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شرح أصول علم الحساب فقط فسأل بعض الطلبة الأمیر محمد أشرف هذا أن یتمه فشرح من أول الباب الثالث فی الأربعة المتناسبة إلی آخر الکتاب،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الأحد الصمد و الصلاة علی النبی و آله بلا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 الأستاذ العلامة مولانا حاج حسین الیزدی سلمه الله، فی سالف الزمان شطرا منها و هو أصول الحساب، فالتمس منی بعض الطلبة أن أکتب له باقیها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ظهر أنه تلمیذ المولی حسین أیضا، توجد نسخه الأصل بخط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أیضا، و قد رأیت عدة نسخ فی مکتبات العراق منها نسخه عند الشیخ عبد الکریم العطار </w:t>
      </w:r>
      <w:bookmarkStart w:id="2455" w:name="pg11719_135199"/>
    </w:p>
    <w:p>
      <w:pPr>
        <w:pStyle w:val="BookText"/>
        <w:rPr/>
      </w:pPr>
      <w:bookmarkEnd w:id="2455"/>
      <w:r>
        <w:rPr>
          <w:rFonts w:ascii="IRNazanin" w:hAnsi="IRNazanin" w:eastAsia="IRNazanin"/>
          <w:color w:val="111111"/>
          <w:sz w:val="28"/>
          <w:sz w:val="28"/>
          <w:szCs w:val="28"/>
          <w:rtl w:val="true"/>
          <w:lang w:bidi="fa-IR"/>
        </w:rPr>
        <w:t xml:space="preserve">فی الکاظمیة و هی ناقصة الآخر،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منها أنه فرغ منه فی یوم الأحد تاسع ذی القعدة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عبد اللطیف الفیروزآبادی کتبها للشریف السید المیر محمد کاظم بن المیر حسن الأردبیلی فی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رأیت نسخه ثالثة تاریخ کتابتها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بعد ما کتب هذا الشرح تتمیما لشرح أستاذه للأصول طلب منه بعض آخر أن یشرح الأصول التی شرحها أستاذه أیضا، حتی یضم شرح الأصول إلی شرح الفروع، و یتم له شرح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 شرح الأصول أیضا باسم المیر حبیب الله الصدر فی الدولة الصفویة رأیت هذه النسخة فی کتب السادة آل خرسان الموقوفة فی النجف</w:t>
      </w:r>
      <w:r>
        <w:rPr>
          <w:rFonts w:eastAsia="IRNazanin" w:cs="IRNazanin"/>
          <w:color w:val="111111"/>
          <w:sz w:val="28"/>
          <w:szCs w:val="28"/>
          <w:rtl w:val="true"/>
          <w:lang w:bidi="fa-IR"/>
        </w:rPr>
        <w:t>.</w:t>
      </w:r>
    </w:p>
    <w:p>
      <w:pPr>
        <w:pStyle w:val="Heading3"/>
        <w:numPr>
          <w:ilvl w:val="2"/>
          <w:numId w:val="1"/>
        </w:numPr>
        <w:rPr/>
      </w:pPr>
      <w:bookmarkStart w:id="2456" w:name="__RefHeading___Toc8586108_73709187"/>
      <w:bookmarkStart w:id="2457" w:name="_Toc1117"/>
      <w:bookmarkEnd w:id="2456"/>
      <w:r>
        <w:rPr/>
        <w:t>812</w:t>
      </w:r>
      <w:r>
        <w:rPr>
          <w:rtl w:val="true"/>
        </w:rPr>
        <w:t xml:space="preserve">- </w:t>
      </w:r>
      <w:r>
        <w:rPr>
          <w:rtl w:val="true"/>
        </w:rPr>
        <w:t>شرح خلاصة الحساب‏</w:t>
      </w:r>
      <w:bookmarkEnd w:id="2457"/>
    </w:p>
    <w:p>
      <w:pPr>
        <w:pStyle w:val="BookText"/>
        <w:rPr/>
      </w:pPr>
      <w:r>
        <w:rPr>
          <w:rFonts w:ascii="IRNazanin" w:hAnsi="IRNazanin" w:eastAsia="IRNazanin"/>
          <w:color w:val="111111"/>
          <w:sz w:val="28"/>
          <w:sz w:val="28"/>
          <w:szCs w:val="28"/>
          <w:rtl w:val="true"/>
          <w:lang w:bidi="fa-IR"/>
        </w:rPr>
        <w:t>للمیر محمد أشرف المذکور، و هو شرح مزجی أیضا، و یوجد فی کتب آل خرسان کما أسلفناه، لکن هو الشرح الثانی فقط الذی ألفه باسم المیر حبیب الله الصدر</w:t>
      </w:r>
    </w:p>
    <w:p>
      <w:pPr>
        <w:pStyle w:val="Heading3"/>
        <w:numPr>
          <w:ilvl w:val="2"/>
          <w:numId w:val="1"/>
        </w:numPr>
        <w:rPr/>
      </w:pPr>
      <w:bookmarkStart w:id="2458" w:name="__RefHeading___Toc8586110_73709187"/>
      <w:bookmarkStart w:id="2459" w:name="_Toc1118"/>
      <w:bookmarkEnd w:id="2458"/>
      <w:r>
        <w:rPr/>
        <w:t>813</w:t>
      </w:r>
      <w:r>
        <w:rPr>
          <w:rtl w:val="true"/>
        </w:rPr>
        <w:t xml:space="preserve">- </w:t>
      </w:r>
      <w:r>
        <w:rPr>
          <w:rtl w:val="true"/>
        </w:rPr>
        <w:t>شرح خلاصة الحساب‏</w:t>
      </w:r>
      <w:bookmarkEnd w:id="2459"/>
    </w:p>
    <w:p>
      <w:pPr>
        <w:pStyle w:val="BookText"/>
        <w:rPr/>
      </w:pPr>
      <w:r>
        <w:rPr>
          <w:rFonts w:ascii="IRNazanin" w:hAnsi="IRNazanin" w:eastAsia="IRNazanin"/>
          <w:color w:val="111111"/>
          <w:sz w:val="28"/>
          <w:sz w:val="28"/>
          <w:szCs w:val="28"/>
          <w:rtl w:val="true"/>
          <w:lang w:bidi="fa-IR"/>
        </w:rPr>
        <w:t>مزجی لبعض الأصحاب أیضا، رأیته فی کتب آل خرسان أیضا، و هو غیر شرح المیر محمد أشرف، و قد نقل فیه عند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معلومات مخصوصة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للنیسابوری،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البنا</w:t>
      </w:r>
    </w:p>
    <w:p>
      <w:pPr>
        <w:pStyle w:val="Heading3"/>
        <w:numPr>
          <w:ilvl w:val="2"/>
          <w:numId w:val="1"/>
        </w:numPr>
        <w:rPr/>
      </w:pPr>
      <w:bookmarkStart w:id="2460" w:name="__RefHeading___Toc8586112_73709187"/>
      <w:bookmarkStart w:id="2461" w:name="_Toc1119"/>
      <w:bookmarkEnd w:id="2460"/>
      <w:r>
        <w:rPr/>
        <w:t>814</w:t>
      </w:r>
      <w:r>
        <w:rPr>
          <w:rtl w:val="true"/>
        </w:rPr>
        <w:t xml:space="preserve">- </w:t>
      </w:r>
      <w:r>
        <w:rPr>
          <w:rtl w:val="true"/>
        </w:rPr>
        <w:t>شرح خلاصة الحساب‏</w:t>
      </w:r>
      <w:bookmarkEnd w:id="2461"/>
    </w:p>
    <w:p>
      <w:pPr>
        <w:pStyle w:val="BookText"/>
        <w:rPr/>
      </w:pPr>
      <w:r>
        <w:rPr>
          <w:rFonts w:ascii="IRNazanin" w:hAnsi="IRNazanin" w:eastAsia="IRNazanin"/>
          <w:color w:val="111111"/>
          <w:sz w:val="28"/>
          <w:sz w:val="28"/>
          <w:szCs w:val="28"/>
          <w:rtl w:val="true"/>
          <w:lang w:bidi="fa-IR"/>
        </w:rPr>
        <w:t xml:space="preserve">فارسی لا أعرف اسم مؤلفه، ألفه بالتماس بعض الطلاب فی قزوین و فرغ منه فی سادس رجب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حمدی که هیچ عددی إحصای آن نکند إلخ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المجدد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سامراء</w:t>
      </w:r>
    </w:p>
    <w:p>
      <w:pPr>
        <w:pStyle w:val="Heading3"/>
        <w:numPr>
          <w:ilvl w:val="2"/>
          <w:numId w:val="1"/>
        </w:numPr>
        <w:rPr/>
      </w:pPr>
      <w:bookmarkStart w:id="2462" w:name="__RefHeading___Toc8586114_73709187"/>
      <w:bookmarkStart w:id="2463" w:name="_Toc1120"/>
      <w:bookmarkEnd w:id="2462"/>
      <w:r>
        <w:rPr/>
        <w:t>815</w:t>
      </w:r>
      <w:r>
        <w:rPr>
          <w:rtl w:val="true"/>
        </w:rPr>
        <w:t xml:space="preserve">- </w:t>
      </w:r>
      <w:r>
        <w:rPr>
          <w:rtl w:val="true"/>
        </w:rPr>
        <w:t>شرح خلاصة الحساب‏</w:t>
      </w:r>
      <w:bookmarkEnd w:id="2463"/>
    </w:p>
    <w:p>
      <w:pPr>
        <w:pStyle w:val="BookText"/>
        <w:rPr/>
      </w:pPr>
      <w:r>
        <w:rPr>
          <w:rFonts w:ascii="IRNazanin" w:hAnsi="IRNazanin" w:eastAsia="IRNazanin"/>
          <w:color w:val="111111"/>
          <w:sz w:val="28"/>
          <w:sz w:val="28"/>
          <w:szCs w:val="28"/>
          <w:rtl w:val="true"/>
          <w:lang w:bidi="fa-IR"/>
        </w:rPr>
        <w:t xml:space="preserve">للعلامة المولی محمد جعفر الأسترآبادی نزیل طهران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قال ولده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تام‏</w:t>
      </w:r>
    </w:p>
    <w:p>
      <w:pPr>
        <w:pStyle w:val="Heading3"/>
        <w:numPr>
          <w:ilvl w:val="2"/>
          <w:numId w:val="1"/>
        </w:numPr>
        <w:rPr/>
      </w:pPr>
      <w:bookmarkStart w:id="2464" w:name="__RefHeading___Toc8586116_73709187"/>
      <w:bookmarkStart w:id="2465" w:name="_Toc1121"/>
      <w:bookmarkEnd w:id="2464"/>
      <w:r>
        <w:rPr/>
        <w:t>816</w:t>
      </w:r>
      <w:r>
        <w:rPr>
          <w:rtl w:val="true"/>
        </w:rPr>
        <w:t xml:space="preserve">- </w:t>
      </w:r>
      <w:r>
        <w:rPr>
          <w:rtl w:val="true"/>
        </w:rPr>
        <w:t>شرح خلاصة الحساب‏</w:t>
      </w:r>
      <w:bookmarkEnd w:id="246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جواد بن سعد الله الکاظمی‏ </w:t>
      </w:r>
      <w:bookmarkStart w:id="2466" w:name="pg11719_135200"/>
    </w:p>
    <w:p>
      <w:pPr>
        <w:pStyle w:val="BookText"/>
        <w:rPr/>
      </w:pPr>
      <w:bookmarkEnd w:id="2466"/>
      <w:r>
        <w:rPr>
          <w:rFonts w:ascii="IRNazanin" w:hAnsi="IRNazanin" w:eastAsia="IRNazanin"/>
          <w:color w:val="111111"/>
          <w:sz w:val="28"/>
          <w:sz w:val="28"/>
          <w:szCs w:val="28"/>
          <w:rtl w:val="true"/>
          <w:lang w:bidi="fa-IR"/>
        </w:rPr>
        <w:t>تلمیذ الماتن،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الواحد العظیم الفرد القدیم إلخ طبع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467" w:name="__RefHeading___Toc8586118_73709187"/>
      <w:bookmarkStart w:id="2468" w:name="_Toc1122"/>
      <w:bookmarkEnd w:id="2467"/>
      <w:r>
        <w:rPr/>
        <w:t>817</w:t>
      </w:r>
      <w:r>
        <w:rPr>
          <w:rtl w:val="true"/>
        </w:rPr>
        <w:t xml:space="preserve">- </w:t>
      </w:r>
      <w:r>
        <w:rPr>
          <w:rtl w:val="true"/>
        </w:rPr>
        <w:t>شرح خلاصة الحساب‏</w:t>
      </w:r>
      <w:bookmarkEnd w:id="2468"/>
    </w:p>
    <w:p>
      <w:pPr>
        <w:pStyle w:val="BookText"/>
        <w:rPr/>
      </w:pPr>
      <w:r>
        <w:rPr>
          <w:rFonts w:ascii="IRNazanin" w:hAnsi="IRNazanin" w:eastAsia="IRNazanin"/>
          <w:color w:val="111111"/>
          <w:sz w:val="28"/>
          <w:sz w:val="28"/>
          <w:szCs w:val="28"/>
          <w:rtl w:val="true"/>
          <w:lang w:bidi="fa-IR"/>
        </w:rPr>
        <w:t xml:space="preserve">للمولی حسن النیسابوری، کذا ذکر فی بعض الفهارس و لیس 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الشمسیة الحسابیة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لنظام الدین حسن النیسابوری الملقب بنظام الأعرج لتقدمه علی الشیخ البهائی بکثیر</w:t>
      </w:r>
    </w:p>
    <w:p>
      <w:pPr>
        <w:pStyle w:val="Heading3"/>
        <w:numPr>
          <w:ilvl w:val="2"/>
          <w:numId w:val="1"/>
        </w:numPr>
        <w:rPr/>
      </w:pPr>
      <w:bookmarkStart w:id="2469" w:name="__RefHeading___Toc8586120_73709187"/>
      <w:bookmarkStart w:id="2470" w:name="_Toc1123"/>
      <w:bookmarkEnd w:id="2469"/>
      <w:r>
        <w:rPr/>
        <w:t>818</w:t>
      </w:r>
      <w:r>
        <w:rPr>
          <w:rtl w:val="true"/>
        </w:rPr>
        <w:t xml:space="preserve">- </w:t>
      </w:r>
      <w:r>
        <w:rPr>
          <w:rtl w:val="true"/>
        </w:rPr>
        <w:t>شرح خلاصة الحساب‏</w:t>
      </w:r>
      <w:bookmarkEnd w:id="2470"/>
    </w:p>
    <w:p>
      <w:pPr>
        <w:pStyle w:val="BookText"/>
        <w:rPr/>
      </w:pPr>
      <w:r>
        <w:rPr>
          <w:rFonts w:ascii="IRNazanin" w:hAnsi="IRNazanin" w:eastAsia="IRNazanin"/>
          <w:color w:val="111111"/>
          <w:sz w:val="28"/>
          <w:sz w:val="28"/>
          <w:szCs w:val="28"/>
          <w:rtl w:val="true"/>
          <w:lang w:bidi="fa-IR"/>
        </w:rPr>
        <w:t xml:space="preserve">هو شرح أصول الحساب، للمولی الجلیل حسین الیزدی الأردکانی، أستاذ جمع من الأعاظم، فی مراتب الحکمة و الکلام، کسلطان العلماء، و المولی خلیل بن الغازی القزوینی، و المحدث الفیض الکاشانی، و المولی شاه فتح الله الشیرازی، و المولی محمد مفید القمی، و غیرهم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تممه تلمیذه الأمیر محمد أشرف کما مر، و هذا الشرح موجود عند الشیخ محمد بن المولی حسن الأردکانی کما ذکره لنا، و ذکر أن علیه تقریظ الشیخ البهائی، فیظهر أنه ألفه فی حیاة أستاذه، و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علی السجستانی کتبها فی 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شرح مزجی، و أوله کما فی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منه الابتداء و الاختتام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یتعلق بأصول الحساب وفق الله لشرح باقی الأبواب‏</w:t>
      </w:r>
    </w:p>
    <w:p>
      <w:pPr>
        <w:pStyle w:val="Heading3"/>
        <w:numPr>
          <w:ilvl w:val="2"/>
          <w:numId w:val="1"/>
        </w:numPr>
        <w:rPr/>
      </w:pPr>
      <w:bookmarkStart w:id="2471" w:name="__RefHeading___Toc8586122_73709187"/>
      <w:bookmarkStart w:id="2472" w:name="_Toc1124"/>
      <w:bookmarkEnd w:id="2471"/>
      <w:r>
        <w:rPr/>
        <w:t>819</w:t>
      </w:r>
      <w:r>
        <w:rPr>
          <w:rtl w:val="true"/>
        </w:rPr>
        <w:t xml:space="preserve">- </w:t>
      </w:r>
      <w:r>
        <w:rPr>
          <w:rtl w:val="true"/>
        </w:rPr>
        <w:t>شرح خلاصة الحساب‏</w:t>
      </w:r>
      <w:bookmarkEnd w:id="2472"/>
    </w:p>
    <w:p>
      <w:pPr>
        <w:pStyle w:val="BookText"/>
        <w:rPr/>
      </w:pPr>
      <w:r>
        <w:rPr>
          <w:rFonts w:ascii="IRNazanin" w:hAnsi="IRNazanin" w:eastAsia="IRNazanin"/>
          <w:color w:val="111111"/>
          <w:sz w:val="28"/>
          <w:sz w:val="28"/>
          <w:szCs w:val="28"/>
          <w:rtl w:val="true"/>
          <w:lang w:bidi="fa-IR"/>
        </w:rPr>
        <w:t xml:space="preserve">للمولی حسین بن الحاج إبراهیم الشریفی الشاهرودی، من توابع بسطام قدیما، فارسی مبسوط له دیباجة طویلة ألفه باسم السلطان عبد الله قطب شاه بن محمد قطب شاه من ملوک دکن بعد وفاه والده فی سنة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وفاته فی سنة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أطری السلطان فی الدیباجة نظما و نثرا، عربیا و فارسیا، رأیت النسخة عند الشیخ عز الدین بن المرحوم الشیخ محمد جواد الجزائری فی النجف و هی عتیقة و لا یبعد أن تکون نسخه الأصل، و علیها حواشی من المؤلف، و قد تلفت الورقة الأولی و الورقة الأخیرة منها</w:t>
      </w:r>
    </w:p>
    <w:p>
      <w:pPr>
        <w:pStyle w:val="Heading3"/>
        <w:numPr>
          <w:ilvl w:val="2"/>
          <w:numId w:val="1"/>
        </w:numPr>
        <w:rPr/>
      </w:pPr>
      <w:bookmarkStart w:id="2473" w:name="__RefHeading___Toc8586124_73709187"/>
      <w:bookmarkStart w:id="2474" w:name="_Toc1125"/>
      <w:bookmarkEnd w:id="2473"/>
      <w:r>
        <w:rPr/>
        <w:t>820</w:t>
      </w:r>
      <w:r>
        <w:rPr>
          <w:rtl w:val="true"/>
        </w:rPr>
        <w:t xml:space="preserve">- </w:t>
      </w:r>
      <w:r>
        <w:rPr>
          <w:rtl w:val="true"/>
        </w:rPr>
        <w:t>شرح خلاصة الحساب‏</w:t>
      </w:r>
      <w:bookmarkEnd w:id="247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للفاضل الحکیم کذا رأیت النقل عنه‏ </w:t>
      </w:r>
      <w:bookmarkStart w:id="2475" w:name="pg11719_135201"/>
    </w:p>
    <w:p>
      <w:pPr>
        <w:pStyle w:val="BookText"/>
        <w:rPr/>
      </w:pPr>
      <w:bookmarkEnd w:id="2475"/>
      <w:r>
        <w:rPr>
          <w:rFonts w:ascii="IRNazanin" w:hAnsi="IRNazanin" w:eastAsia="IRNazanin"/>
          <w:color w:val="111111"/>
          <w:sz w:val="28"/>
          <w:sz w:val="28"/>
          <w:szCs w:val="28"/>
          <w:rtl w:val="true"/>
          <w:lang w:bidi="fa-IR"/>
        </w:rPr>
        <w:t>فی بعض نسخ الخلاصة</w:t>
      </w:r>
    </w:p>
    <w:p>
      <w:pPr>
        <w:pStyle w:val="Heading3"/>
        <w:numPr>
          <w:ilvl w:val="2"/>
          <w:numId w:val="1"/>
        </w:numPr>
        <w:rPr/>
      </w:pPr>
      <w:bookmarkStart w:id="2476" w:name="__RefHeading___Toc8586126_73709187"/>
      <w:bookmarkStart w:id="2477" w:name="_Toc1126"/>
      <w:bookmarkEnd w:id="2476"/>
      <w:r>
        <w:rPr/>
        <w:t>821</w:t>
      </w:r>
      <w:r>
        <w:rPr>
          <w:rtl w:val="true"/>
        </w:rPr>
        <w:t xml:space="preserve">- </w:t>
      </w:r>
      <w:r>
        <w:rPr>
          <w:rtl w:val="true"/>
        </w:rPr>
        <w:t>شرح خلاصة الحساب‏</w:t>
      </w:r>
      <w:bookmarkEnd w:id="2477"/>
    </w:p>
    <w:p>
      <w:pPr>
        <w:pStyle w:val="BookText"/>
        <w:rPr/>
      </w:pPr>
      <w:r>
        <w:rPr>
          <w:rFonts w:ascii="IRNazanin" w:hAnsi="IRNazanin" w:eastAsia="IRNazanin"/>
          <w:color w:val="111111"/>
          <w:sz w:val="28"/>
          <w:sz w:val="28"/>
          <w:szCs w:val="28"/>
          <w:rtl w:val="true"/>
          <w:lang w:bidi="fa-IR"/>
        </w:rPr>
        <w:t>للسید حیدر بن علی العاملی، ذکر السید أبو محمد الحسن الصدر أنه رآه‏</w:t>
      </w:r>
    </w:p>
    <w:p>
      <w:pPr>
        <w:pStyle w:val="Heading3"/>
        <w:numPr>
          <w:ilvl w:val="2"/>
          <w:numId w:val="1"/>
        </w:numPr>
        <w:rPr/>
      </w:pPr>
      <w:bookmarkStart w:id="2478" w:name="__RefHeading___Toc8586128_73709187"/>
      <w:bookmarkStart w:id="2479" w:name="_Toc1127"/>
      <w:bookmarkEnd w:id="2478"/>
      <w:r>
        <w:rPr/>
        <w:t>822</w:t>
      </w:r>
      <w:r>
        <w:rPr>
          <w:rtl w:val="true"/>
        </w:rPr>
        <w:t xml:space="preserve">- </w:t>
      </w:r>
      <w:r>
        <w:rPr>
          <w:rtl w:val="true"/>
        </w:rPr>
        <w:t>شرح خلاصة الحساب‏</w:t>
      </w:r>
      <w:bookmarkEnd w:id="2479"/>
    </w:p>
    <w:p>
      <w:pPr>
        <w:pStyle w:val="BookText"/>
        <w:rPr/>
      </w:pPr>
      <w:r>
        <w:rPr>
          <w:rFonts w:ascii="IRNazanin" w:hAnsi="IRNazanin" w:eastAsia="IRNazanin"/>
          <w:color w:val="111111"/>
          <w:sz w:val="28"/>
          <w:sz w:val="28"/>
          <w:szCs w:val="28"/>
          <w:rtl w:val="true"/>
          <w:lang w:bidi="fa-IR"/>
        </w:rPr>
        <w:t xml:space="preserve">للمولی رمضان،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المرجانیة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 لا أعرف عنه شیئا أکثر من هذا</w:t>
      </w:r>
    </w:p>
    <w:p>
      <w:pPr>
        <w:pStyle w:val="Heading3"/>
        <w:numPr>
          <w:ilvl w:val="2"/>
          <w:numId w:val="1"/>
        </w:numPr>
        <w:rPr/>
      </w:pPr>
      <w:bookmarkStart w:id="2480" w:name="__RefHeading___Toc8586130_73709187"/>
      <w:bookmarkStart w:id="2481" w:name="_Toc1128"/>
      <w:bookmarkEnd w:id="2480"/>
      <w:r>
        <w:rPr/>
        <w:t>823</w:t>
      </w:r>
      <w:r>
        <w:rPr>
          <w:rtl w:val="true"/>
        </w:rPr>
        <w:t xml:space="preserve">- </w:t>
      </w:r>
      <w:r>
        <w:rPr>
          <w:rtl w:val="true"/>
        </w:rPr>
        <w:t>شرح خلاصة الحساب‏</w:t>
      </w:r>
      <w:bookmarkEnd w:id="2481"/>
    </w:p>
    <w:p>
      <w:pPr>
        <w:pStyle w:val="BookText"/>
        <w:rPr/>
      </w:pPr>
      <w:r>
        <w:rPr>
          <w:rFonts w:ascii="IRNazanin" w:hAnsi="IRNazanin" w:eastAsia="IRNazanin"/>
          <w:color w:val="111111"/>
          <w:sz w:val="28"/>
          <w:sz w:val="28"/>
          <w:szCs w:val="28"/>
          <w:rtl w:val="true"/>
          <w:lang w:bidi="fa-IR"/>
        </w:rPr>
        <w:t xml:space="preserve">للسید المیرزا زین العابدین بن أبی القاسم الموسوی الخوانساری الأصفهانی، ذکره ولده المیرزا محمد هاشم الچهارسوقی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الفوائد</w:t>
      </w:r>
      <w:r>
        <w:rPr>
          <w:rFonts w:eastAsia="IRNazanin" w:cs="IRNazanin"/>
          <w:color w:val="111111"/>
          <w:sz w:val="28"/>
          <w:szCs w:val="28"/>
          <w:rtl w:val="true"/>
          <w:lang w:bidi="fa-IR"/>
        </w:rPr>
        <w:t>)</w:t>
      </w:r>
    </w:p>
    <w:p>
      <w:pPr>
        <w:pStyle w:val="Heading3"/>
        <w:numPr>
          <w:ilvl w:val="2"/>
          <w:numId w:val="1"/>
        </w:numPr>
        <w:rPr/>
      </w:pPr>
      <w:bookmarkStart w:id="2482" w:name="__RefHeading___Toc8586132_73709187"/>
      <w:bookmarkStart w:id="2483" w:name="_Toc1129"/>
      <w:bookmarkEnd w:id="2482"/>
      <w:r>
        <w:rPr/>
        <w:t>824</w:t>
      </w:r>
      <w:r>
        <w:rPr>
          <w:rtl w:val="true"/>
        </w:rPr>
        <w:t xml:space="preserve">- </w:t>
      </w:r>
      <w:r>
        <w:rPr>
          <w:rtl w:val="true"/>
        </w:rPr>
        <w:t>شرح خلاصة الحساب‏</w:t>
      </w:r>
      <w:bookmarkEnd w:id="2483"/>
    </w:p>
    <w:p>
      <w:pPr>
        <w:pStyle w:val="BookText"/>
        <w:rPr/>
      </w:pPr>
      <w:r>
        <w:rPr>
          <w:rFonts w:ascii="IRNazanin" w:hAnsi="IRNazanin" w:eastAsia="IRNazanin"/>
          <w:color w:val="111111"/>
          <w:sz w:val="28"/>
          <w:sz w:val="28"/>
          <w:szCs w:val="28"/>
          <w:rtl w:val="true"/>
          <w:lang w:bidi="fa-IR"/>
        </w:rPr>
        <w:t xml:space="preserve">فارسی، للسید المیر محمد صادق الموسوی الخوانساری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المطبوع بعد وفاته فی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کتب علی ظهره‏</w:t>
      </w:r>
    </w:p>
    <w:p>
      <w:pPr>
        <w:pStyle w:val="Heading3"/>
        <w:numPr>
          <w:ilvl w:val="2"/>
          <w:numId w:val="1"/>
        </w:numPr>
        <w:rPr/>
      </w:pPr>
      <w:bookmarkStart w:id="2484" w:name="__RefHeading___Toc8586134_73709187"/>
      <w:bookmarkStart w:id="2485" w:name="_Toc1130"/>
      <w:bookmarkEnd w:id="2484"/>
      <w:r>
        <w:rPr/>
        <w:t>825</w:t>
      </w:r>
      <w:r>
        <w:rPr>
          <w:rtl w:val="true"/>
        </w:rPr>
        <w:t xml:space="preserve">- </w:t>
      </w:r>
      <w:r>
        <w:rPr>
          <w:rtl w:val="true"/>
        </w:rPr>
        <w:t>شرح خلاصة الحساب‏</w:t>
      </w:r>
      <w:bookmarkEnd w:id="2485"/>
    </w:p>
    <w:p>
      <w:pPr>
        <w:pStyle w:val="BookText"/>
        <w:rPr/>
      </w:pPr>
      <w:r>
        <w:rPr>
          <w:rFonts w:ascii="IRNazanin" w:hAnsi="IRNazanin" w:eastAsia="IRNazanin"/>
          <w:color w:val="111111"/>
          <w:sz w:val="28"/>
          <w:sz w:val="28"/>
          <w:szCs w:val="28"/>
          <w:rtl w:val="true"/>
          <w:lang w:bidi="fa-IR"/>
        </w:rPr>
        <w:t xml:space="preserve">للمولی محمد طالب بن حیدر الجیلی الأصفهانی، فارسی فی مقدمه و عشرة أبواب، و فیه زیادات و فوائد عما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بی‏غایت و ثنای بی‏نهایت واحدی را سزا است که إلخ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تاریخ کتابته غرة ربیع الأول سنة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استکتب هذا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کتب هو بخطه الجید فهرسا لتمام أبوابه، کما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 فی سنة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لا أعلم شیئا عن بقائه بعد التاریخ‏</w:t>
      </w:r>
    </w:p>
    <w:p>
      <w:pPr>
        <w:pStyle w:val="Heading3"/>
        <w:numPr>
          <w:ilvl w:val="2"/>
          <w:numId w:val="1"/>
        </w:numPr>
        <w:rPr/>
      </w:pPr>
      <w:bookmarkStart w:id="2486" w:name="__RefHeading___Toc8586136_73709187"/>
      <w:bookmarkStart w:id="2487" w:name="_Toc1131"/>
      <w:bookmarkEnd w:id="2486"/>
      <w:r>
        <w:rPr/>
        <w:t>826</w:t>
      </w:r>
      <w:r>
        <w:rPr>
          <w:rtl w:val="true"/>
        </w:rPr>
        <w:t xml:space="preserve">- </w:t>
      </w:r>
      <w:r>
        <w:rPr>
          <w:rtl w:val="true"/>
        </w:rPr>
        <w:t>شرح خلاصة الحساب‏</w:t>
      </w:r>
      <w:bookmarkEnd w:id="2487"/>
    </w:p>
    <w:p>
      <w:pPr>
        <w:pStyle w:val="BookText"/>
        <w:rPr/>
      </w:pPr>
      <w:r>
        <w:rPr>
          <w:rFonts w:ascii="IRNazanin" w:hAnsi="IRNazanin" w:eastAsia="IRNazanin"/>
          <w:color w:val="111111"/>
          <w:sz w:val="28"/>
          <w:sz w:val="28"/>
          <w:szCs w:val="28"/>
          <w:rtl w:val="true"/>
          <w:lang w:bidi="fa-IR"/>
        </w:rPr>
        <w:t xml:space="preserve">للسید عبد الرحمن بن أبی بکر المرعشی، 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بإسلامبول تحت رقم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الریاضیات کما فی فهرسها</w:t>
      </w:r>
    </w:p>
    <w:p>
      <w:pPr>
        <w:pStyle w:val="Heading3"/>
        <w:numPr>
          <w:ilvl w:val="2"/>
          <w:numId w:val="1"/>
        </w:numPr>
        <w:rPr/>
      </w:pPr>
      <w:bookmarkStart w:id="2488" w:name="__RefHeading___Toc8586138_73709187"/>
      <w:bookmarkStart w:id="2489" w:name="_Toc1132"/>
      <w:bookmarkEnd w:id="2488"/>
      <w:r>
        <w:rPr/>
        <w:t>827</w:t>
      </w:r>
      <w:r>
        <w:rPr>
          <w:rtl w:val="true"/>
        </w:rPr>
        <w:t xml:space="preserve">- </w:t>
      </w:r>
      <w:r>
        <w:rPr>
          <w:rtl w:val="true"/>
        </w:rPr>
        <w:t>شرح خلاصة الحساب‏</w:t>
      </w:r>
      <w:bookmarkEnd w:id="248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الرزاق الهمدانی المحدث المعاصر، فارسی لم یتم ذکره فی فهرس مؤلفاته‏ </w:t>
      </w:r>
      <w:bookmarkStart w:id="2490" w:name="pg11719_135202"/>
    </w:p>
    <w:p>
      <w:pPr>
        <w:pStyle w:val="Heading3"/>
        <w:numPr>
          <w:ilvl w:val="2"/>
          <w:numId w:val="1"/>
        </w:numPr>
        <w:rPr/>
      </w:pPr>
      <w:bookmarkStart w:id="2491" w:name="__RefHeading___Toc8586140_73709187"/>
      <w:bookmarkStart w:id="2492" w:name="_Toc1133"/>
      <w:bookmarkEnd w:id="2490"/>
      <w:bookmarkEnd w:id="2491"/>
      <w:r>
        <w:rPr/>
        <w:t>828</w:t>
      </w:r>
      <w:r>
        <w:rPr>
          <w:rtl w:val="true"/>
        </w:rPr>
        <w:t xml:space="preserve">- </w:t>
      </w:r>
      <w:r>
        <w:rPr>
          <w:rtl w:val="true"/>
        </w:rPr>
        <w:t>شرح خلاصة الحساب‏</w:t>
      </w:r>
      <w:bookmarkEnd w:id="2492"/>
    </w:p>
    <w:p>
      <w:pPr>
        <w:pStyle w:val="BookText"/>
        <w:rPr/>
      </w:pPr>
      <w:r>
        <w:rPr>
          <w:rFonts w:ascii="IRNazanin" w:hAnsi="IRNazanin" w:eastAsia="IRNazanin"/>
          <w:color w:val="111111"/>
          <w:sz w:val="28"/>
          <w:sz w:val="28"/>
          <w:szCs w:val="28"/>
          <w:rtl w:val="true"/>
          <w:lang w:bidi="fa-IR"/>
        </w:rPr>
        <w:t xml:space="preserve">للشیخ عبد الله بن الشاه منصور القزوینی تلمیذ المصنف و نزیل المشهد الرضوی،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من المعاصرین، و شرحه هذا بالفارسیة مع زیادات و بیانات و إلحاقات، رتبه علی عشرة أبواب بعین ترتیب الخلاصة، ألفه فی حیاة أستاذه البهائی و ذکر أن مطالبه مأخوذة من خلاصة الحساب تألیف أستاذی و استنادی مد ظله العالی مع فوائد و زوائد کانت فی کتب المتقدمین إلخ رأیته فی النجف عند الفاضل المعاصر السید حسین النائینی الطباطبائی الذی سمی باسم والده السید حسین المدعو بحاج آغا لأنه ولد بعد وفاه أبیه فی حدود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ینتهی نسبه إلی إبراهیم طباطبا ابن إسماعیل الدیباج‏</w:t>
      </w:r>
    </w:p>
    <w:p>
      <w:pPr>
        <w:pStyle w:val="Heading3"/>
        <w:numPr>
          <w:ilvl w:val="2"/>
          <w:numId w:val="1"/>
        </w:numPr>
        <w:rPr/>
      </w:pPr>
      <w:bookmarkStart w:id="2493" w:name="__RefHeading___Toc8586142_73709187"/>
      <w:bookmarkStart w:id="2494" w:name="_Toc1134"/>
      <w:bookmarkEnd w:id="2493"/>
      <w:r>
        <w:rPr/>
        <w:t>829</w:t>
      </w:r>
      <w:r>
        <w:rPr>
          <w:rtl w:val="true"/>
        </w:rPr>
        <w:t xml:space="preserve">- </w:t>
      </w:r>
      <w:r>
        <w:rPr>
          <w:rtl w:val="true"/>
        </w:rPr>
        <w:t>شرح خلاصة الحساب‏</w:t>
      </w:r>
      <w:bookmarkEnd w:id="2494"/>
    </w:p>
    <w:p>
      <w:pPr>
        <w:pStyle w:val="BookText"/>
        <w:rPr/>
      </w:pPr>
      <w:r>
        <w:rPr>
          <w:rFonts w:ascii="IRNazanin" w:hAnsi="IRNazanin" w:eastAsia="IRNazanin"/>
          <w:color w:val="111111"/>
          <w:sz w:val="28"/>
          <w:sz w:val="28"/>
          <w:szCs w:val="28"/>
          <w:rtl w:val="true"/>
          <w:lang w:bidi="fa-IR"/>
        </w:rPr>
        <w:t xml:space="preserve">للسید الأمیر شمس الدین علی الحسینی الخلخالی، من العلماء الفضلاء الجامعین و من أجلاء تلامیذ الشیخ البهائی صاحب الخلاصة،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بلدة بارفروش من بلاد مازندران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مزجی کتب الأصل منه بمداد أحمر و الشرح بمداد أسود، و رتبه علی مقدمه و عشرة أبواب کأصله،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المرحوم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تاریخ کتابتها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الفرد بلا ند و الواجب بغیر ضد، لا ترکیب فی ذاته لیتحلل و لا فی صفاته الأبدیة لیتنحل إلخ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تشریح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 </w:t>
      </w:r>
      <w:r>
        <w:rPr>
          <w:rFonts w:eastAsia="IRNazanin" w:cs="IRNazanin"/>
          <w:color w:val="111111"/>
          <w:sz w:val="28"/>
          <w:szCs w:val="28"/>
          <w:lang w:bidi="fa-IR"/>
        </w:rPr>
        <w:t>147</w:t>
      </w:r>
    </w:p>
    <w:p>
      <w:pPr>
        <w:pStyle w:val="Heading3"/>
        <w:numPr>
          <w:ilvl w:val="2"/>
          <w:numId w:val="1"/>
        </w:numPr>
        <w:rPr/>
      </w:pPr>
      <w:bookmarkStart w:id="2495" w:name="__RefHeading___Toc8586144_73709187"/>
      <w:bookmarkStart w:id="2496" w:name="_Toc1135"/>
      <w:bookmarkEnd w:id="2495"/>
      <w:r>
        <w:rPr>
          <w:rtl w:val="true"/>
        </w:rPr>
        <w:t>شرح خلاصة الحساب‏</w:t>
      </w:r>
      <w:bookmarkEnd w:id="2496"/>
    </w:p>
    <w:p>
      <w:pPr>
        <w:pStyle w:val="BookText"/>
        <w:rPr/>
      </w:pPr>
      <w:r>
        <w:rPr>
          <w:rFonts w:ascii="IRNazanin" w:hAnsi="IRNazanin" w:eastAsia="IRNazanin"/>
          <w:color w:val="111111"/>
          <w:sz w:val="28"/>
          <w:sz w:val="28"/>
          <w:szCs w:val="28"/>
          <w:rtl w:val="true"/>
          <w:lang w:bidi="fa-IR"/>
        </w:rPr>
        <w:t xml:space="preserve">مر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p>
    <w:p>
      <w:pPr>
        <w:pStyle w:val="Heading3"/>
        <w:numPr>
          <w:ilvl w:val="2"/>
          <w:numId w:val="1"/>
        </w:numPr>
        <w:rPr/>
      </w:pPr>
      <w:bookmarkStart w:id="2497" w:name="__RefHeading___Toc8586146_73709187"/>
      <w:bookmarkStart w:id="2498" w:name="_Toc1136"/>
      <w:bookmarkEnd w:id="2497"/>
      <w:r>
        <w:rPr/>
        <w:t>830</w:t>
      </w:r>
      <w:r>
        <w:rPr>
          <w:rtl w:val="true"/>
        </w:rPr>
        <w:t xml:space="preserve">- </w:t>
      </w:r>
      <w:r>
        <w:rPr>
          <w:rtl w:val="true"/>
        </w:rPr>
        <w:t>شرح خلاصة الحساب‏</w:t>
      </w:r>
      <w:bookmarkEnd w:id="249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الفودجانی من نواحی خوانسار، المعاصر للسید المجاهد الطباطبائی، و هو شرح جید استخرج فیه مسائل ما فوق الست و إن سبقه غیره أیضا، رأیته عند الریاضی السید </w:t>
      </w:r>
      <w:bookmarkStart w:id="2499" w:name="pg11719_135203"/>
    </w:p>
    <w:p>
      <w:pPr>
        <w:pStyle w:val="BookText"/>
        <w:rPr/>
      </w:pPr>
      <w:bookmarkEnd w:id="2499"/>
      <w:r>
        <w:rPr>
          <w:rFonts w:ascii="IRNazanin" w:hAnsi="IRNazanin" w:eastAsia="IRNazanin"/>
          <w:color w:val="111111"/>
          <w:sz w:val="28"/>
          <w:sz w:val="28"/>
          <w:szCs w:val="28"/>
          <w:rtl w:val="true"/>
          <w:lang w:bidi="fa-IR"/>
        </w:rPr>
        <w:t>أبی القاسم الخوانساری فی النجف‏</w:t>
      </w:r>
    </w:p>
    <w:p>
      <w:pPr>
        <w:pStyle w:val="Heading3"/>
        <w:numPr>
          <w:ilvl w:val="2"/>
          <w:numId w:val="1"/>
        </w:numPr>
        <w:rPr/>
      </w:pPr>
      <w:bookmarkStart w:id="2500" w:name="__RefHeading___Toc8586148_73709187"/>
      <w:bookmarkStart w:id="2501" w:name="_Toc1137"/>
      <w:bookmarkEnd w:id="2500"/>
      <w:r>
        <w:rPr>
          <w:rtl w:val="true"/>
        </w:rPr>
        <w:t>شرح خلاصة الحساب‏</w:t>
      </w:r>
      <w:bookmarkEnd w:id="2501"/>
    </w:p>
    <w:p>
      <w:pPr>
        <w:pStyle w:val="BookText"/>
        <w:rPr/>
      </w:pPr>
      <w:r>
        <w:rPr>
          <w:rFonts w:ascii="IRNazanin" w:hAnsi="IRNazanin" w:eastAsia="IRNazanin"/>
          <w:color w:val="111111"/>
          <w:sz w:val="28"/>
          <w:sz w:val="28"/>
          <w:szCs w:val="28"/>
          <w:rtl w:val="true"/>
          <w:lang w:bidi="fa-IR"/>
        </w:rPr>
        <w:t xml:space="preserve">للمولی عصمة الله، مر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الشیخ البهائی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 القنوع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ظهر لنا خبطه فذکرنا الصحیح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p>
    <w:p>
      <w:pPr>
        <w:pStyle w:val="Heading3"/>
        <w:numPr>
          <w:ilvl w:val="2"/>
          <w:numId w:val="1"/>
        </w:numPr>
        <w:rPr/>
      </w:pPr>
      <w:bookmarkStart w:id="2502" w:name="__RefHeading___Toc8586150_73709187"/>
      <w:bookmarkStart w:id="2503" w:name="_Toc1138"/>
      <w:bookmarkEnd w:id="2502"/>
      <w:r>
        <w:rPr>
          <w:rtl w:val="true"/>
        </w:rPr>
        <w:t>شرح خلاصة الحساب‏</w:t>
      </w:r>
      <w:bookmarkEnd w:id="250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p>
    <w:p>
      <w:pPr>
        <w:pStyle w:val="Heading3"/>
        <w:numPr>
          <w:ilvl w:val="2"/>
          <w:numId w:val="1"/>
        </w:numPr>
        <w:rPr/>
      </w:pPr>
      <w:bookmarkStart w:id="2504" w:name="__RefHeading___Toc8586152_73709187"/>
      <w:bookmarkStart w:id="2505" w:name="_Toc1139"/>
      <w:bookmarkEnd w:id="2504"/>
      <w:r>
        <w:rPr>
          <w:rtl w:val="true"/>
        </w:rPr>
        <w:t>شرح خلاصة الحساب‏</w:t>
      </w:r>
      <w:bookmarkEnd w:id="2505"/>
    </w:p>
    <w:p>
      <w:pPr>
        <w:pStyle w:val="BookText"/>
        <w:rPr/>
      </w:pPr>
      <w:r>
        <w:rPr>
          <w:rFonts w:ascii="IRNazanin" w:hAnsi="IRNazanin" w:eastAsia="IRNazanin"/>
          <w:color w:val="111111"/>
          <w:sz w:val="28"/>
          <w:sz w:val="28"/>
          <w:szCs w:val="28"/>
          <w:rtl w:val="true"/>
          <w:lang w:bidi="fa-IR"/>
        </w:rPr>
        <w:t xml:space="preserve">یأتی فی حرف المیم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الحساب</w:t>
      </w:r>
      <w:r>
        <w:rPr>
          <w:rFonts w:eastAsia="IRNazanin" w:cs="IRNazanin"/>
          <w:color w:val="111111"/>
          <w:sz w:val="28"/>
          <w:szCs w:val="28"/>
          <w:rtl w:val="true"/>
          <w:lang w:bidi="fa-IR"/>
        </w:rPr>
        <w:t>)</w:t>
      </w:r>
    </w:p>
    <w:p>
      <w:pPr>
        <w:pStyle w:val="Heading3"/>
        <w:numPr>
          <w:ilvl w:val="2"/>
          <w:numId w:val="1"/>
        </w:numPr>
        <w:rPr/>
      </w:pPr>
      <w:bookmarkStart w:id="2506" w:name="__RefHeading___Toc8586154_73709187"/>
      <w:bookmarkStart w:id="2507" w:name="_Toc1140"/>
      <w:bookmarkEnd w:id="2506"/>
      <w:r>
        <w:rPr>
          <w:rtl w:val="true"/>
        </w:rPr>
        <w:t>شرح خلاصة الحساب‏</w:t>
      </w:r>
      <w:bookmarkEnd w:id="2507"/>
    </w:p>
    <w:p>
      <w:pPr>
        <w:pStyle w:val="BookText"/>
        <w:rPr/>
      </w:pPr>
      <w:r>
        <w:rPr>
          <w:rFonts w:ascii="IRNazanin" w:hAnsi="IRNazanin" w:eastAsia="IRNazanin"/>
          <w:color w:val="111111"/>
          <w:sz w:val="28"/>
          <w:sz w:val="28"/>
          <w:szCs w:val="28"/>
          <w:rtl w:val="true"/>
          <w:lang w:bidi="fa-IR"/>
        </w:rPr>
        <w:t xml:space="preserve">للآغا فتح علی الزنجانی المتوفی فی النجف فی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ابن أخ العلامة المولی قربان علی الزنجانی،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الکاف‏</w:t>
      </w:r>
    </w:p>
    <w:p>
      <w:pPr>
        <w:pStyle w:val="Heading3"/>
        <w:numPr>
          <w:ilvl w:val="2"/>
          <w:numId w:val="1"/>
        </w:numPr>
        <w:rPr/>
      </w:pPr>
      <w:bookmarkStart w:id="2508" w:name="__RefHeading___Toc8586156_73709187"/>
      <w:bookmarkStart w:id="2509" w:name="_Toc1141"/>
      <w:bookmarkEnd w:id="2508"/>
      <w:r>
        <w:rPr/>
        <w:t>831</w:t>
      </w:r>
      <w:r>
        <w:rPr>
          <w:rtl w:val="true"/>
        </w:rPr>
        <w:t xml:space="preserve">- </w:t>
      </w:r>
      <w:r>
        <w:rPr>
          <w:rtl w:val="true"/>
        </w:rPr>
        <w:t>شرح خلاصة الحساب‏</w:t>
      </w:r>
      <w:bookmarkEnd w:id="2509"/>
    </w:p>
    <w:p>
      <w:pPr>
        <w:pStyle w:val="BookText"/>
        <w:rPr/>
      </w:pPr>
      <w:r>
        <w:rPr>
          <w:rFonts w:ascii="IRNazanin" w:hAnsi="IRNazanin" w:eastAsia="IRNazanin"/>
          <w:color w:val="111111"/>
          <w:sz w:val="28"/>
          <w:sz w:val="28"/>
          <w:szCs w:val="28"/>
          <w:rtl w:val="true"/>
          <w:lang w:bidi="fa-IR"/>
        </w:rPr>
        <w:t xml:space="preserve">للمولی فرج الله بن محمد بن درویش الحویزی معاصر المحدث الحر،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الحساب‏</w:t>
      </w:r>
    </w:p>
    <w:p>
      <w:pPr>
        <w:pStyle w:val="Heading3"/>
        <w:numPr>
          <w:ilvl w:val="2"/>
          <w:numId w:val="1"/>
        </w:numPr>
        <w:rPr/>
      </w:pPr>
      <w:bookmarkStart w:id="2510" w:name="__RefHeading___Toc8586158_73709187"/>
      <w:bookmarkStart w:id="2511" w:name="_Toc1142"/>
      <w:bookmarkEnd w:id="2510"/>
      <w:r>
        <w:rPr/>
        <w:t>832</w:t>
      </w:r>
      <w:r>
        <w:rPr>
          <w:rtl w:val="true"/>
        </w:rPr>
        <w:t xml:space="preserve">- </w:t>
      </w:r>
      <w:r>
        <w:rPr>
          <w:rtl w:val="true"/>
        </w:rPr>
        <w:t>شرح خلاصة الحساب‏</w:t>
      </w:r>
      <w:bookmarkEnd w:id="2511"/>
    </w:p>
    <w:p>
      <w:pPr>
        <w:pStyle w:val="BookText"/>
        <w:rPr/>
      </w:pPr>
      <w:r>
        <w:rPr>
          <w:rFonts w:ascii="IRNazanin" w:hAnsi="IRNazanin" w:eastAsia="IRNazanin"/>
          <w:color w:val="111111"/>
          <w:sz w:val="28"/>
          <w:sz w:val="28"/>
          <w:szCs w:val="28"/>
          <w:rtl w:val="true"/>
          <w:lang w:bidi="fa-IR"/>
        </w:rPr>
        <w:t xml:space="preserve">فارسی، لمعتمد الدولة الفاضل فرهاد میرزا بن عباس میرزا ابن السلطان فتح علی شاه القاجاری المتوفی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2512" w:name="__RefHeading___Toc8586160_73709187"/>
      <w:bookmarkStart w:id="2513" w:name="_Toc1143"/>
      <w:bookmarkEnd w:id="2512"/>
      <w:r>
        <w:rPr>
          <w:rtl w:val="true"/>
        </w:rPr>
        <w:t>شرح خلاصة الحساب‏</w:t>
      </w:r>
      <w:bookmarkEnd w:id="2513"/>
    </w:p>
    <w:p>
      <w:pPr>
        <w:pStyle w:val="BookText"/>
        <w:rPr/>
      </w:pPr>
      <w:r>
        <w:rPr>
          <w:rFonts w:ascii="IRNazanin" w:hAnsi="IRNazanin" w:eastAsia="IRNazanin"/>
          <w:color w:val="111111"/>
          <w:sz w:val="28"/>
          <w:sz w:val="28"/>
          <w:szCs w:val="28"/>
          <w:rtl w:val="true"/>
          <w:lang w:bidi="fa-IR"/>
        </w:rPr>
        <w:t xml:space="preserve">للمولی محسن بن محمد طاهر القزوینی،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3"/>
        <w:numPr>
          <w:ilvl w:val="2"/>
          <w:numId w:val="1"/>
        </w:numPr>
        <w:rPr/>
      </w:pPr>
      <w:bookmarkStart w:id="2514" w:name="__RefHeading___Toc8586162_73709187"/>
      <w:bookmarkStart w:id="2515" w:name="_Toc1144"/>
      <w:bookmarkEnd w:id="2514"/>
      <w:r>
        <w:rPr/>
        <w:t>833</w:t>
      </w:r>
      <w:r>
        <w:rPr>
          <w:rtl w:val="true"/>
        </w:rPr>
        <w:t xml:space="preserve">- </w:t>
      </w:r>
      <w:r>
        <w:rPr>
          <w:rtl w:val="true"/>
        </w:rPr>
        <w:t>شرح خلاصة الحساب‏</w:t>
      </w:r>
      <w:bookmarkEnd w:id="2515"/>
    </w:p>
    <w:p>
      <w:pPr>
        <w:pStyle w:val="BookText"/>
        <w:rPr/>
      </w:pPr>
      <w:r>
        <w:rPr>
          <w:rFonts w:ascii="IRNazanin" w:hAnsi="IRNazanin" w:eastAsia="IRNazanin"/>
          <w:color w:val="111111"/>
          <w:sz w:val="28"/>
          <w:sz w:val="28"/>
          <w:szCs w:val="28"/>
          <w:rtl w:val="true"/>
          <w:lang w:bidi="fa-IR"/>
        </w:rPr>
        <w:t>لشیخنا العلامة المیرزا محمد علی بن محمد نصیر الرشتی النجفی، فارسی، رأیته عند السید محمد صادق بحر العلوم فی النجف</w:t>
      </w:r>
      <w:r>
        <w:rPr>
          <w:rFonts w:eastAsia="IRNazanin" w:cs="IRNazanin"/>
          <w:color w:val="111111"/>
          <w:sz w:val="28"/>
          <w:szCs w:val="28"/>
          <w:rtl w:val="true"/>
          <w:lang w:bidi="fa-IR"/>
        </w:rPr>
        <w:t>.</w:t>
      </w:r>
    </w:p>
    <w:p>
      <w:pPr>
        <w:pStyle w:val="Heading3"/>
        <w:numPr>
          <w:ilvl w:val="2"/>
          <w:numId w:val="1"/>
        </w:numPr>
        <w:rPr/>
      </w:pPr>
      <w:bookmarkStart w:id="2516" w:name="__RefHeading___Toc8586164_73709187"/>
      <w:bookmarkStart w:id="2517" w:name="_Toc1145"/>
      <w:bookmarkEnd w:id="2516"/>
      <w:r>
        <w:rPr/>
        <w:t>834</w:t>
      </w:r>
      <w:r>
        <w:rPr>
          <w:rtl w:val="true"/>
        </w:rPr>
        <w:t xml:space="preserve">- </w:t>
      </w:r>
      <w:r>
        <w:rPr>
          <w:rtl w:val="true"/>
        </w:rPr>
        <w:t>شرح خلاصة الحساب‏</w:t>
      </w:r>
      <w:bookmarkEnd w:id="2517"/>
    </w:p>
    <w:p>
      <w:pPr>
        <w:pStyle w:val="BookText"/>
        <w:rPr/>
      </w:pPr>
      <w:r>
        <w:rPr>
          <w:rFonts w:ascii="IRNazanin" w:hAnsi="IRNazanin" w:eastAsia="IRNazanin"/>
          <w:color w:val="111111"/>
          <w:sz w:val="28"/>
          <w:sz w:val="28"/>
          <w:szCs w:val="28"/>
          <w:rtl w:val="true"/>
          <w:lang w:bidi="fa-IR"/>
        </w:rPr>
        <w:t>للسید الأمیر بهاء الدین محمد بن محمد باقر المختاری، ذکره فی الرسالة التی ألفها فی ترجمه نفسه</w:t>
      </w:r>
      <w:r>
        <w:rPr>
          <w:rFonts w:eastAsia="IRNazanin" w:cs="IRNazanin"/>
          <w:color w:val="111111"/>
          <w:sz w:val="28"/>
          <w:szCs w:val="28"/>
          <w:rtl w:val="true"/>
          <w:lang w:bidi="fa-IR"/>
        </w:rPr>
        <w:t>.</w:t>
      </w:r>
    </w:p>
    <w:p>
      <w:pPr>
        <w:pStyle w:val="Heading3"/>
        <w:numPr>
          <w:ilvl w:val="2"/>
          <w:numId w:val="1"/>
        </w:numPr>
        <w:rPr/>
      </w:pPr>
      <w:bookmarkStart w:id="2518" w:name="__RefHeading___Toc8586166_73709187"/>
      <w:bookmarkStart w:id="2519" w:name="_Toc1146"/>
      <w:bookmarkEnd w:id="2518"/>
      <w:r>
        <w:rPr/>
        <w:t>835</w:t>
      </w:r>
      <w:r>
        <w:rPr>
          <w:rtl w:val="true"/>
        </w:rPr>
        <w:t xml:space="preserve">- </w:t>
      </w:r>
      <w:r>
        <w:rPr>
          <w:rtl w:val="true"/>
        </w:rPr>
        <w:t>شرح خلاصة الحساب‏</w:t>
      </w:r>
      <w:bookmarkEnd w:id="251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بن سلیمان التنکابنی فارسی، </w:t>
      </w:r>
      <w:bookmarkStart w:id="2520" w:name="pg11719_135204"/>
    </w:p>
    <w:p>
      <w:pPr>
        <w:pStyle w:val="BookText"/>
        <w:rPr/>
      </w:pPr>
      <w:bookmarkEnd w:id="2520"/>
      <w:r>
        <w:rPr>
          <w:rFonts w:ascii="IRNazanin" w:hAnsi="IRNazanin" w:eastAsia="IRNazanin"/>
          <w:color w:val="111111"/>
          <w:sz w:val="28"/>
          <w:sz w:val="28"/>
          <w:szCs w:val="28"/>
          <w:rtl w:val="true"/>
          <w:lang w:bidi="fa-IR"/>
        </w:rPr>
        <w:t xml:space="preserve">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لم یتم</w:t>
      </w:r>
      <w:r>
        <w:rPr>
          <w:rFonts w:eastAsia="IRNazanin" w:cs="IRNazanin"/>
          <w:color w:val="111111"/>
          <w:sz w:val="28"/>
          <w:szCs w:val="28"/>
          <w:rtl w:val="true"/>
          <w:lang w:bidi="fa-IR"/>
        </w:rPr>
        <w:t>.</w:t>
      </w:r>
    </w:p>
    <w:p>
      <w:pPr>
        <w:pStyle w:val="Heading3"/>
        <w:numPr>
          <w:ilvl w:val="2"/>
          <w:numId w:val="1"/>
        </w:numPr>
        <w:rPr/>
      </w:pPr>
      <w:bookmarkStart w:id="2521" w:name="__RefHeading___Toc8586168_73709187"/>
      <w:bookmarkStart w:id="2522" w:name="_Toc1147"/>
      <w:bookmarkEnd w:id="2521"/>
      <w:r>
        <w:rPr/>
        <w:t>836</w:t>
      </w:r>
      <w:r>
        <w:rPr>
          <w:rtl w:val="true"/>
        </w:rPr>
        <w:t xml:space="preserve">- </w:t>
      </w:r>
      <w:r>
        <w:rPr>
          <w:rtl w:val="true"/>
        </w:rPr>
        <w:t>شرح خلاصة الحساب‏</w:t>
      </w:r>
      <w:bookmarkEnd w:id="2522"/>
    </w:p>
    <w:p>
      <w:pPr>
        <w:pStyle w:val="BookText"/>
        <w:rPr/>
      </w:pPr>
      <w:r>
        <w:rPr>
          <w:rFonts w:ascii="IRNazanin" w:hAnsi="IRNazanin" w:eastAsia="IRNazanin"/>
          <w:color w:val="111111"/>
          <w:sz w:val="28"/>
          <w:sz w:val="28"/>
          <w:szCs w:val="28"/>
          <w:rtl w:val="true"/>
          <w:lang w:bidi="fa-IR"/>
        </w:rPr>
        <w:t>للشیخ محمد بن الشیخ عبد علی آل عبد الجبار البحرانی القطیفی المعاصر للسید کاظم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w:t>
      </w:r>
    </w:p>
    <w:p>
      <w:pPr>
        <w:pStyle w:val="Heading3"/>
        <w:numPr>
          <w:ilvl w:val="2"/>
          <w:numId w:val="1"/>
        </w:numPr>
        <w:rPr/>
      </w:pPr>
      <w:bookmarkStart w:id="2523" w:name="__RefHeading___Toc8586170_73709187"/>
      <w:bookmarkStart w:id="2524" w:name="_Toc1148"/>
      <w:bookmarkEnd w:id="2523"/>
      <w:r>
        <w:rPr/>
        <w:t>837</w:t>
      </w:r>
      <w:r>
        <w:rPr>
          <w:rtl w:val="true"/>
        </w:rPr>
        <w:t xml:space="preserve">- </w:t>
      </w:r>
      <w:r>
        <w:rPr>
          <w:rtl w:val="true"/>
        </w:rPr>
        <w:t>شرح خلاصة الحساب‏</w:t>
      </w:r>
      <w:bookmarkEnd w:id="2524"/>
    </w:p>
    <w:p>
      <w:pPr>
        <w:pStyle w:val="BookText"/>
        <w:rPr/>
      </w:pPr>
      <w:r>
        <w:rPr>
          <w:rFonts w:ascii="IRNazanin" w:hAnsi="IRNazanin" w:eastAsia="IRNazanin"/>
          <w:color w:val="111111"/>
          <w:sz w:val="28"/>
          <w:sz w:val="28"/>
          <w:szCs w:val="28"/>
          <w:rtl w:val="true"/>
          <w:lang w:bidi="fa-IR"/>
        </w:rPr>
        <w:t>للشیخ محمد بن المولی علی الحائری الساوجی، فارسی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غیر متناهی شایسته و سزاوار بارگاه واحد فرد و حی لم‏یزلی است، و أعداد شکر و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رأیته فی بعض مکتبات کربلاء</w:t>
      </w:r>
      <w:r>
        <w:rPr>
          <w:rFonts w:eastAsia="IRNazanin" w:cs="IRNazanin"/>
          <w:color w:val="111111"/>
          <w:sz w:val="28"/>
          <w:szCs w:val="28"/>
          <w:rtl w:val="true"/>
          <w:lang w:bidi="fa-IR"/>
        </w:rPr>
        <w:t>.</w:t>
      </w:r>
    </w:p>
    <w:p>
      <w:pPr>
        <w:pStyle w:val="Heading3"/>
        <w:numPr>
          <w:ilvl w:val="2"/>
          <w:numId w:val="1"/>
        </w:numPr>
        <w:rPr/>
      </w:pPr>
      <w:bookmarkStart w:id="2525" w:name="__RefHeading___Toc8586172_73709187"/>
      <w:bookmarkStart w:id="2526" w:name="_Toc1149"/>
      <w:bookmarkEnd w:id="2525"/>
      <w:r>
        <w:rPr/>
        <w:t>838</w:t>
      </w:r>
      <w:r>
        <w:rPr>
          <w:rtl w:val="true"/>
        </w:rPr>
        <w:t xml:space="preserve">- </w:t>
      </w:r>
      <w:r>
        <w:rPr>
          <w:rtl w:val="true"/>
        </w:rPr>
        <w:t>شرح خلاصة الحساب‏</w:t>
      </w:r>
      <w:bookmarkEnd w:id="2526"/>
    </w:p>
    <w:p>
      <w:pPr>
        <w:pStyle w:val="BookText"/>
        <w:rPr/>
      </w:pPr>
      <w:r>
        <w:rPr>
          <w:rFonts w:ascii="IRNazanin" w:hAnsi="IRNazanin" w:eastAsia="IRNazanin"/>
          <w:color w:val="111111"/>
          <w:sz w:val="28"/>
          <w:sz w:val="28"/>
          <w:szCs w:val="28"/>
          <w:rtl w:val="true"/>
          <w:lang w:bidi="fa-IR"/>
        </w:rPr>
        <w:t>مزجی، للمولی محمد بن فتاح بن عبد الله القومشهی،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عجز عن إحصاء أعداد نعمه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خرج منه إلی آخر بحث القسمة، یوجد مع بعض رسائله الأخری فی مجموعة فی مکتبتنا” آغا بزرگ” العامة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فراغ بعضها سنة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527" w:name="__RefHeading___Toc8586174_73709187"/>
      <w:bookmarkStart w:id="2528" w:name="_Toc1150"/>
      <w:bookmarkEnd w:id="2527"/>
      <w:r>
        <w:rPr/>
        <w:t>839</w:t>
      </w:r>
      <w:r>
        <w:rPr>
          <w:rtl w:val="true"/>
        </w:rPr>
        <w:t xml:space="preserve">- </w:t>
      </w:r>
      <w:r>
        <w:rPr>
          <w:rtl w:val="true"/>
        </w:rPr>
        <w:t>شرح خلاصة الحساب‏</w:t>
      </w:r>
      <w:bookmarkEnd w:id="2528"/>
    </w:p>
    <w:p>
      <w:pPr>
        <w:pStyle w:val="BookText"/>
        <w:rPr/>
      </w:pPr>
      <w:r>
        <w:rPr>
          <w:rFonts w:ascii="IRNazanin" w:hAnsi="IRNazanin" w:eastAsia="IRNazanin"/>
          <w:color w:val="111111"/>
          <w:sz w:val="28"/>
          <w:sz w:val="28"/>
          <w:szCs w:val="28"/>
          <w:rtl w:val="true"/>
          <w:lang w:bidi="fa-IR"/>
        </w:rPr>
        <w:t xml:space="preserve">للسید محمد بن السید هاشم الشرموطی الحلی،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تشریح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3"/>
        <w:numPr>
          <w:ilvl w:val="2"/>
          <w:numId w:val="1"/>
        </w:numPr>
        <w:rPr/>
      </w:pPr>
      <w:bookmarkStart w:id="2529" w:name="__RefHeading___Toc8586176_73709187"/>
      <w:bookmarkStart w:id="2530" w:name="_Toc1151"/>
      <w:bookmarkEnd w:id="2529"/>
      <w:r>
        <w:rPr/>
        <w:t>840</w:t>
      </w:r>
      <w:r>
        <w:rPr>
          <w:rtl w:val="true"/>
        </w:rPr>
        <w:t xml:space="preserve">- </w:t>
      </w:r>
      <w:r>
        <w:rPr>
          <w:rtl w:val="true"/>
        </w:rPr>
        <w:t>شرح خلاصة الحساب‏</w:t>
      </w:r>
      <w:bookmarkEnd w:id="2530"/>
    </w:p>
    <w:p>
      <w:pPr>
        <w:pStyle w:val="BookText"/>
        <w:rPr/>
      </w:pPr>
      <w:r>
        <w:rPr>
          <w:rFonts w:ascii="IRNazanin" w:hAnsi="IRNazanin" w:eastAsia="IRNazanin"/>
          <w:color w:val="111111"/>
          <w:sz w:val="28"/>
          <w:sz w:val="28"/>
          <w:szCs w:val="28"/>
          <w:rtl w:val="true"/>
          <w:lang w:bidi="fa-IR"/>
        </w:rPr>
        <w:t>للشیخ محمد النادری، فارسی ینقل عنه کذلک فی هامش بعض نسخ الخلاصة</w:t>
      </w:r>
      <w:r>
        <w:rPr>
          <w:rFonts w:eastAsia="IRNazanin" w:cs="IRNazanin"/>
          <w:color w:val="111111"/>
          <w:sz w:val="28"/>
          <w:szCs w:val="28"/>
          <w:rtl w:val="true"/>
          <w:lang w:bidi="fa-IR"/>
        </w:rPr>
        <w:t>.</w:t>
      </w:r>
    </w:p>
    <w:p>
      <w:pPr>
        <w:pStyle w:val="Heading3"/>
        <w:numPr>
          <w:ilvl w:val="2"/>
          <w:numId w:val="1"/>
        </w:numPr>
        <w:rPr/>
      </w:pPr>
      <w:bookmarkStart w:id="2531" w:name="__RefHeading___Toc8586178_73709187"/>
      <w:bookmarkStart w:id="2532" w:name="_Toc1152"/>
      <w:bookmarkEnd w:id="2531"/>
      <w:r>
        <w:rPr/>
        <w:t>841</w:t>
      </w:r>
      <w:r>
        <w:rPr>
          <w:rtl w:val="true"/>
        </w:rPr>
        <w:t xml:space="preserve">- </w:t>
      </w:r>
      <w:r>
        <w:rPr>
          <w:rtl w:val="true"/>
        </w:rPr>
        <w:t>شرح خلاصة الحساب‏</w:t>
      </w:r>
      <w:bookmarkEnd w:id="2532"/>
    </w:p>
    <w:p>
      <w:pPr>
        <w:pStyle w:val="BookText"/>
        <w:rPr/>
      </w:pPr>
      <w:r>
        <w:rPr>
          <w:rFonts w:ascii="IRNazanin" w:hAnsi="IRNazanin" w:eastAsia="IRNazanin"/>
          <w:color w:val="111111"/>
          <w:sz w:val="28"/>
          <w:sz w:val="28"/>
          <w:szCs w:val="28"/>
          <w:rtl w:val="true"/>
          <w:lang w:bidi="fa-IR"/>
        </w:rPr>
        <w:t>لمختار، کذا نقل عنه فی هوامش بعض شروح خلاصة الحساب</w:t>
      </w:r>
      <w:r>
        <w:rPr>
          <w:rFonts w:eastAsia="IRNazanin" w:cs="IRNazanin"/>
          <w:color w:val="111111"/>
          <w:sz w:val="28"/>
          <w:szCs w:val="28"/>
          <w:rtl w:val="true"/>
          <w:lang w:bidi="fa-IR"/>
        </w:rPr>
        <w:t>.</w:t>
      </w:r>
    </w:p>
    <w:p>
      <w:pPr>
        <w:pStyle w:val="Heading3"/>
        <w:numPr>
          <w:ilvl w:val="2"/>
          <w:numId w:val="1"/>
        </w:numPr>
        <w:rPr/>
      </w:pPr>
      <w:bookmarkStart w:id="2533" w:name="__RefHeading___Toc8586180_73709187"/>
      <w:bookmarkStart w:id="2534" w:name="_Toc1153"/>
      <w:bookmarkEnd w:id="2533"/>
      <w:r>
        <w:rPr/>
        <w:t>842</w:t>
      </w:r>
      <w:r>
        <w:rPr>
          <w:rtl w:val="true"/>
        </w:rPr>
        <w:t xml:space="preserve">- </w:t>
      </w:r>
      <w:r>
        <w:rPr>
          <w:rtl w:val="true"/>
        </w:rPr>
        <w:t>شرح خلاصة الحساب‏</w:t>
      </w:r>
      <w:bookmarkEnd w:id="2534"/>
    </w:p>
    <w:p>
      <w:pPr>
        <w:pStyle w:val="BookText"/>
        <w:rPr/>
      </w:pPr>
      <w:r>
        <w:rPr>
          <w:rFonts w:ascii="IRNazanin" w:hAnsi="IRNazanin" w:eastAsia="IRNazanin"/>
          <w:color w:val="111111"/>
          <w:sz w:val="28"/>
          <w:sz w:val="28"/>
          <w:szCs w:val="28"/>
          <w:rtl w:val="true"/>
          <w:lang w:bidi="fa-IR"/>
        </w:rPr>
        <w:t xml:space="preserve">للشیخ مسیب السبزواری، ألفه فی حیدرآباد الدکن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فارسی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که هیچ عددی إحصای آن نکند و شکری که فکر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رأیته عند المیرزا محمد تقی بن محمد باقر المدرس الرضوی المشهدی فی طهران</w:t>
      </w:r>
      <w:r>
        <w:rPr>
          <w:rFonts w:eastAsia="IRNazanin" w:cs="IRNazanin"/>
          <w:color w:val="111111"/>
          <w:sz w:val="28"/>
          <w:szCs w:val="28"/>
          <w:rtl w:val="true"/>
          <w:lang w:bidi="fa-IR"/>
        </w:rPr>
        <w:t>.</w:t>
      </w:r>
    </w:p>
    <w:p>
      <w:pPr>
        <w:pStyle w:val="Heading3"/>
        <w:numPr>
          <w:ilvl w:val="2"/>
          <w:numId w:val="1"/>
        </w:numPr>
        <w:rPr/>
      </w:pPr>
      <w:bookmarkStart w:id="2535" w:name="__RefHeading___Toc8586182_73709187"/>
      <w:bookmarkStart w:id="2536" w:name="_Toc1154"/>
      <w:bookmarkEnd w:id="2535"/>
      <w:r>
        <w:rPr/>
        <w:t>843</w:t>
      </w:r>
      <w:r>
        <w:rPr>
          <w:rtl w:val="true"/>
        </w:rPr>
        <w:t xml:space="preserve">- </w:t>
      </w:r>
      <w:r>
        <w:rPr>
          <w:rtl w:val="true"/>
        </w:rPr>
        <w:t>شرح خلاصة الحساب‏</w:t>
      </w:r>
      <w:bookmarkEnd w:id="253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مهدی بن السید جعفر الحسینی الحائری المعروف بحکیم‏زاده المتوفی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537" w:name="pg11719_135205"/>
    </w:p>
    <w:p>
      <w:pPr>
        <w:pStyle w:val="Heading3"/>
        <w:numPr>
          <w:ilvl w:val="2"/>
          <w:numId w:val="1"/>
        </w:numPr>
        <w:rPr/>
      </w:pPr>
      <w:bookmarkStart w:id="2538" w:name="__RefHeading___Toc8586184_73709187"/>
      <w:bookmarkStart w:id="2539" w:name="_Toc1155"/>
      <w:bookmarkEnd w:id="2537"/>
      <w:bookmarkEnd w:id="2538"/>
      <w:r>
        <w:rPr/>
        <w:t>844</w:t>
      </w:r>
      <w:r>
        <w:rPr>
          <w:rtl w:val="true"/>
        </w:rPr>
        <w:t xml:space="preserve">- </w:t>
      </w:r>
      <w:r>
        <w:rPr>
          <w:rtl w:val="true"/>
        </w:rPr>
        <w:t>شرح خلاصة الحساب‏</w:t>
      </w:r>
      <w:bookmarkEnd w:id="2539"/>
    </w:p>
    <w:p>
      <w:pPr>
        <w:pStyle w:val="BookText"/>
        <w:rPr/>
      </w:pPr>
      <w:r>
        <w:rPr>
          <w:rFonts w:ascii="IRNazanin" w:hAnsi="IRNazanin" w:eastAsia="IRNazanin"/>
          <w:color w:val="111111"/>
          <w:sz w:val="28"/>
          <w:sz w:val="28"/>
          <w:szCs w:val="28"/>
          <w:rtl w:val="true"/>
          <w:lang w:bidi="fa-IR"/>
        </w:rPr>
        <w:t>للمولی وحید الدین نقل عنه کذلک فی بعض شروح الخلاصة</w:t>
      </w:r>
      <w:r>
        <w:rPr>
          <w:rFonts w:eastAsia="IRNazanin" w:cs="IRNazanin"/>
          <w:color w:val="111111"/>
          <w:sz w:val="28"/>
          <w:szCs w:val="28"/>
          <w:rtl w:val="true"/>
          <w:lang w:bidi="fa-IR"/>
        </w:rPr>
        <w:t>.</w:t>
      </w:r>
    </w:p>
    <w:p>
      <w:pPr>
        <w:pStyle w:val="Heading3"/>
        <w:numPr>
          <w:ilvl w:val="2"/>
          <w:numId w:val="1"/>
        </w:numPr>
        <w:rPr/>
      </w:pPr>
      <w:bookmarkStart w:id="2540" w:name="__RefHeading___Toc8586186_73709187"/>
      <w:bookmarkStart w:id="2541" w:name="_Toc1156"/>
      <w:bookmarkEnd w:id="2540"/>
      <w:r>
        <w:rPr/>
        <w:t>845</w:t>
      </w:r>
      <w:r>
        <w:rPr>
          <w:rtl w:val="true"/>
        </w:rPr>
        <w:t xml:space="preserve">- </w:t>
      </w:r>
      <w:r>
        <w:rPr>
          <w:rtl w:val="true"/>
        </w:rPr>
        <w:t>شرح خلاصة الحساب‏</w:t>
      </w:r>
      <w:bookmarkEnd w:id="2541"/>
    </w:p>
    <w:p>
      <w:pPr>
        <w:pStyle w:val="BookText"/>
        <w:rPr/>
      </w:pPr>
      <w:r>
        <w:rPr>
          <w:rFonts w:ascii="IRNazanin" w:hAnsi="IRNazanin" w:eastAsia="IRNazanin"/>
          <w:color w:val="111111"/>
          <w:sz w:val="28"/>
          <w:sz w:val="28"/>
          <w:szCs w:val="28"/>
          <w:rtl w:val="true"/>
          <w:lang w:bidi="fa-IR"/>
        </w:rPr>
        <w:t xml:space="preserve">للشیخ هاشم بن زین العابدین التبریزی المتوفی بالنجف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نسخه منه عند ولده الشیخ هادی، و أخری عند تلمیذه الشیخ عبد الله المامقانی فی النجف، فرغ المؤلف منه 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الواحد الفرد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قد عبر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بالعبد هاشم بن زین العابدین</w:t>
      </w:r>
      <w:r>
        <w:rPr>
          <w:rFonts w:eastAsia="IRNazanin" w:cs="IRNazanin"/>
          <w:color w:val="111111"/>
          <w:sz w:val="28"/>
          <w:szCs w:val="28"/>
          <w:rtl w:val="true"/>
          <w:lang w:bidi="fa-IR"/>
        </w:rPr>
        <w:t>.</w:t>
      </w:r>
    </w:p>
    <w:p>
      <w:pPr>
        <w:pStyle w:val="Heading3"/>
        <w:numPr>
          <w:ilvl w:val="2"/>
          <w:numId w:val="1"/>
        </w:numPr>
        <w:rPr/>
      </w:pPr>
      <w:bookmarkStart w:id="2542" w:name="__RefHeading___Toc8586188_73709187"/>
      <w:bookmarkStart w:id="2543" w:name="_Toc1157"/>
      <w:bookmarkEnd w:id="2542"/>
      <w:r>
        <w:rPr/>
        <w:t>846</w:t>
      </w:r>
      <w:r>
        <w:rPr>
          <w:rtl w:val="true"/>
        </w:rPr>
        <w:t xml:space="preserve">- </w:t>
      </w:r>
      <w:r>
        <w:rPr>
          <w:rtl w:val="true"/>
        </w:rPr>
        <w:t>شرح خلاصة النحو</w:t>
      </w:r>
      <w:bookmarkEnd w:id="2543"/>
    </w:p>
    <w:p>
      <w:pPr>
        <w:pStyle w:val="BookText"/>
        <w:rPr/>
      </w:pPr>
      <w:r>
        <w:rPr>
          <w:rFonts w:ascii="IRNazanin" w:hAnsi="IRNazanin" w:eastAsia="IRNazanin"/>
          <w:color w:val="111111"/>
          <w:sz w:val="28"/>
          <w:sz w:val="28"/>
          <w:szCs w:val="28"/>
          <w:rtl w:val="true"/>
          <w:lang w:bidi="fa-IR"/>
        </w:rPr>
        <w:t xml:space="preserve">مزجی استدلالی مبسوط، للسید زین العابدین الحسینی فرغ منه فی ربیع الأول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جعله تحفه لمجلس الشاه سلطان حسین الصفوی،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النحو مفتاح البیان و صیره آله یحترز بها عن الخطإ فی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أول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النحو فی الکلام کالملح فی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خلاصة مسائل النحو لا بد من استحضارها للمبتدی لیکون 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الخلانی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بغداد و علیها حواشی کثیرة من الشارح رمزها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3"/>
        <w:numPr>
          <w:ilvl w:val="2"/>
          <w:numId w:val="1"/>
        </w:numPr>
        <w:rPr/>
      </w:pPr>
      <w:bookmarkStart w:id="2544" w:name="__RefHeading___Toc8586190_73709187"/>
      <w:bookmarkStart w:id="2545" w:name="_Toc1158"/>
      <w:bookmarkEnd w:id="2544"/>
      <w:r>
        <w:rPr/>
        <w:t>847</w:t>
      </w:r>
      <w:r>
        <w:rPr>
          <w:rtl w:val="true"/>
        </w:rPr>
        <w:t xml:space="preserve">- </w:t>
      </w:r>
      <w:r>
        <w:rPr>
          <w:rtl w:val="true"/>
        </w:rPr>
        <w:t>شرح الخور البریعة فی أصول الشریعة</w:t>
      </w:r>
      <w:bookmarkEnd w:id="2545"/>
    </w:p>
    <w:p>
      <w:pPr>
        <w:pStyle w:val="BookText"/>
        <w:rPr/>
      </w:pPr>
      <w:r>
        <w:rPr>
          <w:rFonts w:ascii="IRNazanin" w:hAnsi="IRNazanin" w:eastAsia="IRNazanin"/>
          <w:color w:val="111111"/>
          <w:sz w:val="28"/>
          <w:sz w:val="28"/>
          <w:szCs w:val="28"/>
          <w:rtl w:val="true"/>
          <w:lang w:bidi="fa-IR"/>
        </w:rPr>
        <w:t xml:space="preserve">لمؤلف أصله المولی بهاء الدین محمد بن تاج الدین حسن الأصفهانی الشهیر بالفاضل الهندی، و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أول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p>
    <w:p>
      <w:pPr>
        <w:pStyle w:val="Heading3"/>
        <w:numPr>
          <w:ilvl w:val="2"/>
          <w:numId w:val="1"/>
        </w:numPr>
        <w:rPr/>
      </w:pPr>
      <w:bookmarkStart w:id="2546" w:name="__RefHeading___Toc8586192_73709187"/>
      <w:bookmarkStart w:id="2547" w:name="_Toc1159"/>
      <w:bookmarkEnd w:id="2546"/>
      <w:r>
        <w:rPr/>
        <w:t>848</w:t>
      </w:r>
      <w:r>
        <w:rPr>
          <w:rtl w:val="true"/>
        </w:rPr>
        <w:t xml:space="preserve">- </w:t>
      </w:r>
      <w:r>
        <w:rPr>
          <w:rtl w:val="true"/>
        </w:rPr>
        <w:t>شرح درایة الحدیث‏</w:t>
      </w:r>
      <w:bookmarkEnd w:id="2547"/>
    </w:p>
    <w:p>
      <w:pPr>
        <w:pStyle w:val="BookText"/>
        <w:rPr/>
      </w:pPr>
      <w:r>
        <w:rPr>
          <w:rFonts w:ascii="IRNazanin" w:hAnsi="IRNazanin" w:eastAsia="IRNazanin"/>
          <w:color w:val="111111"/>
          <w:sz w:val="28"/>
          <w:sz w:val="28"/>
          <w:szCs w:val="28"/>
          <w:rtl w:val="true"/>
          <w:lang w:bidi="fa-IR"/>
        </w:rPr>
        <w:t xml:space="preserve">للشیخ البهائی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للشیخ عبد النبی بن المفید بن الحسن البحرانی الأصل الشیرازی،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أرشدنا إلی فهم الروایة بالدرایة، و أنقذنا من ظلم الغوایة من البداءة إلی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ذکر فی آخره أنه لخص فیه تمام ما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یتوقف علیه الاجتهاد، و من تکلف نفسه و رام إلی تحصیل أزید من ذلک یصدق فی حقه المرجئ للوقت و المضیع للعمر و المقصر فی الدین، أعاذنا الله و إخواننا من التقصیر إنه علی کل‏ </w:t>
      </w:r>
      <w:bookmarkStart w:id="2548" w:name="pg11719_135206"/>
    </w:p>
    <w:p>
      <w:pPr>
        <w:pStyle w:val="BookText"/>
        <w:rPr/>
      </w:pPr>
      <w:bookmarkEnd w:id="2548"/>
      <w:r>
        <w:rPr>
          <w:rFonts w:ascii="IRNazanin" w:hAnsi="IRNazanin" w:eastAsia="IRNazanin"/>
          <w:color w:val="111111"/>
          <w:sz w:val="28"/>
          <w:sz w:val="28"/>
          <w:szCs w:val="28"/>
          <w:rtl w:val="true"/>
          <w:lang w:bidi="fa-IR"/>
        </w:rPr>
        <w:t>شی‏ء قدیر، تم بالخیر و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حسین الشهشهانی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کما کتبه إلینا تاریخ کتابتها سنة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ترجم المیرزا محمد نصیر فرصت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أستاذه حفید هذا المؤلف، و هو الشیخ مفید المتخلص بدارا المولود فی سنة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المتوفی بعد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ابن المیرزا محمد نبی بن المیرزا محمد کاظم ابن الشیخ عبد النبی الشریف المجتهد إمام الجمعة ابن محمد مفید بن الحسین الشیرازیین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بالشریف المجتهد هذا المؤلف الذی قام مقامه فی إقامة الجمعة ولده الشیخ محمد مفید فی عصر السلطان فتح علی شاه القاجاری، و توفی قبل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قام مقامه ولده المیرزا هادی، و بعده ولده الشیخ أبو تراب الذی توفی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قام مقامه ولده الشیخ یحیی الذی توفی فی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ترجمه فرصت فی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أولاده الأربعة</w:t>
      </w:r>
      <w:r>
        <w:rPr>
          <w:rFonts w:eastAsia="IRNazanin" w:cs="IRNazanin"/>
          <w:color w:val="111111"/>
          <w:sz w:val="28"/>
          <w:szCs w:val="28"/>
          <w:rtl w:val="true"/>
          <w:lang w:bidi="fa-IR"/>
        </w:rPr>
        <w:t>.</w:t>
      </w:r>
    </w:p>
    <w:p>
      <w:pPr>
        <w:pStyle w:val="Heading3"/>
        <w:numPr>
          <w:ilvl w:val="2"/>
          <w:numId w:val="1"/>
        </w:numPr>
        <w:rPr/>
      </w:pPr>
      <w:bookmarkStart w:id="2549" w:name="__RefHeading___Toc8586194_73709187"/>
      <w:bookmarkStart w:id="2550" w:name="_Toc1160"/>
      <w:bookmarkEnd w:id="2549"/>
      <w:r>
        <w:rPr>
          <w:rtl w:val="true"/>
        </w:rPr>
        <w:t>شرح درایة الحدیث‏</w:t>
      </w:r>
      <w:bookmarkEnd w:id="2550"/>
    </w:p>
    <w:p>
      <w:pPr>
        <w:pStyle w:val="BookText"/>
        <w:rPr/>
      </w:pPr>
      <w:r>
        <w:rPr>
          <w:rFonts w:ascii="IRNazanin" w:hAnsi="IRNazanin" w:eastAsia="IRNazanin"/>
          <w:color w:val="111111"/>
          <w:sz w:val="28"/>
          <w:sz w:val="28"/>
          <w:szCs w:val="28"/>
          <w:rtl w:val="true"/>
          <w:lang w:bidi="fa-IR"/>
        </w:rPr>
        <w:t xml:space="preserve">المذکور، للسید حسن الصدر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النون</w:t>
      </w:r>
      <w:r>
        <w:rPr>
          <w:rFonts w:eastAsia="IRNazanin" w:cs="IRNazanin"/>
          <w:color w:val="111111"/>
          <w:sz w:val="28"/>
          <w:szCs w:val="28"/>
          <w:rtl w:val="true"/>
          <w:lang w:bidi="fa-IR"/>
        </w:rPr>
        <w:t>.</w:t>
      </w:r>
    </w:p>
    <w:p>
      <w:pPr>
        <w:pStyle w:val="Heading3"/>
        <w:numPr>
          <w:ilvl w:val="2"/>
          <w:numId w:val="1"/>
        </w:numPr>
        <w:rPr/>
      </w:pPr>
      <w:bookmarkStart w:id="2551" w:name="__RefHeading___Toc8586196_73709187"/>
      <w:bookmarkStart w:id="2552" w:name="_Toc1161"/>
      <w:bookmarkEnd w:id="2551"/>
      <w:r>
        <w:rPr>
          <w:rtl w:val="true"/>
        </w:rPr>
        <w:t>شرح درایة الحدیث‏</w:t>
      </w:r>
      <w:bookmarkEnd w:id="2552"/>
    </w:p>
    <w:p>
      <w:pPr>
        <w:pStyle w:val="BookText"/>
        <w:rPr/>
      </w:pPr>
      <w:r>
        <w:rPr>
          <w:rFonts w:ascii="IRNazanin" w:hAnsi="IRNazanin" w:eastAsia="IRNazanin"/>
          <w:color w:val="111111"/>
          <w:sz w:val="28"/>
          <w:sz w:val="28"/>
          <w:szCs w:val="28"/>
          <w:rtl w:val="true"/>
          <w:lang w:bidi="fa-IR"/>
        </w:rPr>
        <w:t xml:space="preserve">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الوجیزة</w:t>
      </w:r>
      <w:r>
        <w:rPr>
          <w:rFonts w:eastAsia="IRNazanin" w:cs="IRNazanin"/>
          <w:color w:val="111111"/>
          <w:sz w:val="28"/>
          <w:szCs w:val="28"/>
          <w:rtl w:val="true"/>
          <w:lang w:bidi="fa-IR"/>
        </w:rPr>
        <w:t>).</w:t>
      </w:r>
    </w:p>
    <w:p>
      <w:pPr>
        <w:pStyle w:val="Heading3"/>
        <w:numPr>
          <w:ilvl w:val="2"/>
          <w:numId w:val="1"/>
        </w:numPr>
        <w:rPr/>
      </w:pPr>
      <w:bookmarkStart w:id="2553" w:name="__RefHeading___Toc8586198_73709187"/>
      <w:bookmarkStart w:id="2554" w:name="_Toc1162"/>
      <w:bookmarkEnd w:id="2553"/>
      <w:r>
        <w:rPr>
          <w:rtl w:val="true"/>
        </w:rPr>
        <w:t>شرح درایة الشهید</w:t>
      </w:r>
      <w:bookmarkEnd w:id="2554"/>
    </w:p>
    <w:p>
      <w:pPr>
        <w:pStyle w:val="BookText"/>
        <w:rPr/>
      </w:pPr>
      <w:r>
        <w:rPr>
          <w:rFonts w:ascii="IRNazanin" w:hAnsi="IRNazanin" w:eastAsia="IRNazanin"/>
          <w:color w:val="111111"/>
          <w:sz w:val="28"/>
          <w:sz w:val="28"/>
          <w:szCs w:val="28"/>
          <w:rtl w:val="true"/>
          <w:lang w:bidi="fa-IR"/>
        </w:rPr>
        <w:t xml:space="preserve">مر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بدایة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3"/>
        <w:numPr>
          <w:ilvl w:val="2"/>
          <w:numId w:val="1"/>
        </w:numPr>
        <w:rPr/>
      </w:pPr>
      <w:bookmarkStart w:id="2555" w:name="__RefHeading___Toc8586200_73709187"/>
      <w:bookmarkStart w:id="2556" w:name="_Toc1163"/>
      <w:bookmarkEnd w:id="2555"/>
      <w:r>
        <w:rPr>
          <w:rtl w:val="true"/>
        </w:rPr>
        <w:t>الدرة البهیة</w:t>
      </w:r>
      <w:bookmarkEnd w:id="2556"/>
    </w:p>
    <w:p>
      <w:pPr>
        <w:pStyle w:val="Heading3"/>
        <w:numPr>
          <w:ilvl w:val="2"/>
          <w:numId w:val="1"/>
        </w:numPr>
        <w:rPr/>
      </w:pPr>
      <w:bookmarkStart w:id="2557" w:name="__RefHeading___Toc8586202_73709187"/>
      <w:bookmarkStart w:id="2558" w:name="_Toc1164"/>
      <w:bookmarkEnd w:id="2557"/>
      <w:r>
        <w:rPr>
          <w:rtl w:val="true"/>
        </w:rPr>
        <w:t>بیان</w:t>
      </w:r>
      <w:bookmarkEnd w:id="255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فی الفقه للعلامة الشهیر السید مهدی بحر العلوم النجفی المتوفی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خرج منها تمام کتاب الطهارة و الصلاة إلی صلاة الطواف کما ذکرناه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عنی بها کثیر ممن تأخر عنه من الفقهاء، فقد وضعوا لها ملحقات و تتمات ذکرناها فی محالها، و لها شروح کثیرة متعددة لبعضها أسماء خاصة أشیر إلیها فی مواضعها، و نذکر هنا ما لم یسم باسم خاص و لا نغفل الباقی من الإشارة</w:t>
      </w:r>
      <w:r>
        <w:rPr>
          <w:rFonts w:eastAsia="IRNazanin" w:cs="IRNazanin"/>
          <w:color w:val="111111"/>
          <w:sz w:val="28"/>
          <w:szCs w:val="28"/>
          <w:rtl w:val="true"/>
          <w:lang w:bidi="fa-IR"/>
        </w:rPr>
        <w:t xml:space="preserve">. </w:t>
      </w:r>
      <w:bookmarkStart w:id="2559" w:name="pg11719_135207"/>
    </w:p>
    <w:p>
      <w:pPr>
        <w:pStyle w:val="Heading3"/>
        <w:numPr>
          <w:ilvl w:val="2"/>
          <w:numId w:val="1"/>
        </w:numPr>
        <w:rPr/>
      </w:pPr>
      <w:bookmarkStart w:id="2560" w:name="__RefHeading___Toc8586204_73709187"/>
      <w:bookmarkStart w:id="2561" w:name="_Toc1165"/>
      <w:bookmarkEnd w:id="2559"/>
      <w:bookmarkEnd w:id="2560"/>
      <w:r>
        <w:rPr>
          <w:rtl w:val="true"/>
        </w:rPr>
        <w:t>شرح الدرة</w:t>
      </w:r>
      <w:bookmarkEnd w:id="2561"/>
    </w:p>
    <w:p>
      <w:pPr>
        <w:pStyle w:val="BookText"/>
        <w:rPr/>
      </w:pPr>
      <w:r>
        <w:rPr>
          <w:rFonts w:ascii="IRNazanin" w:hAnsi="IRNazanin" w:eastAsia="IRNazanin"/>
          <w:color w:val="111111"/>
          <w:sz w:val="28"/>
          <w:sz w:val="28"/>
          <w:szCs w:val="28"/>
          <w:rtl w:val="true"/>
          <w:lang w:bidi="fa-IR"/>
        </w:rPr>
        <w:t xml:space="preserve">للمولی آغا الدربندی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3"/>
        <w:numPr>
          <w:ilvl w:val="2"/>
          <w:numId w:val="1"/>
        </w:numPr>
        <w:rPr/>
      </w:pPr>
      <w:bookmarkStart w:id="2562" w:name="__RefHeading___Toc8586206_73709187"/>
      <w:bookmarkStart w:id="2563" w:name="_Toc1166"/>
      <w:bookmarkEnd w:id="2562"/>
      <w:r>
        <w:rPr/>
        <w:t>849</w:t>
      </w:r>
      <w:r>
        <w:rPr>
          <w:rtl w:val="true"/>
        </w:rPr>
        <w:t xml:space="preserve">- </w:t>
      </w:r>
      <w:r>
        <w:rPr>
          <w:rtl w:val="true"/>
        </w:rPr>
        <w:t>شرح الدرة</w:t>
      </w:r>
      <w:bookmarkEnd w:id="2563"/>
    </w:p>
    <w:p>
      <w:pPr>
        <w:pStyle w:val="BookText"/>
        <w:rPr/>
      </w:pPr>
      <w:r>
        <w:rPr>
          <w:rFonts w:ascii="IRNazanin" w:hAnsi="IRNazanin" w:eastAsia="IRNazanin"/>
          <w:color w:val="111111"/>
          <w:sz w:val="28"/>
          <w:sz w:val="28"/>
          <w:szCs w:val="28"/>
          <w:rtl w:val="true"/>
          <w:lang w:bidi="fa-IR"/>
        </w:rPr>
        <w:t xml:space="preserve">للمیرزا أبی تراب القزوینی الحائری المدعو بمیرزا آغا، ابن أخت المولی محمد حسین القزوینی الحائری تلمیذ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بعد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الثلاثمائة و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ثلاثة أجزاء فی مجلد واحد ضخم، غیر تام و لا مهذب بل هو نسخه الأصل بخط ید الشارح إلی أواخر أحکام الأموات،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مکتبتنا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له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الشهیدیة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2564" w:name="__RefHeading___Toc8586208_73709187"/>
      <w:bookmarkStart w:id="2565" w:name="_Toc1167"/>
      <w:bookmarkEnd w:id="2564"/>
      <w:r>
        <w:rPr>
          <w:rtl w:val="true"/>
        </w:rPr>
        <w:t>شرح الدرة</w:t>
      </w:r>
      <w:bookmarkEnd w:id="2565"/>
    </w:p>
    <w:p>
      <w:pPr>
        <w:pStyle w:val="BookText"/>
        <w:rPr/>
      </w:pPr>
      <w:r>
        <w:rPr>
          <w:rFonts w:ascii="IRNazanin" w:hAnsi="IRNazanin" w:eastAsia="IRNazanin"/>
          <w:color w:val="111111"/>
          <w:sz w:val="28"/>
          <w:sz w:val="28"/>
          <w:szCs w:val="28"/>
          <w:rtl w:val="true"/>
          <w:lang w:bidi="fa-IR"/>
        </w:rPr>
        <w:t xml:space="preserve">للسید أبی القاسم بن أحمد الحسینی الکاشانی المتوفی فی النجف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 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2566" w:name="__RefHeading___Toc8586210_73709187"/>
      <w:bookmarkStart w:id="2567" w:name="_Toc1168"/>
      <w:bookmarkEnd w:id="2566"/>
      <w:r>
        <w:rPr/>
        <w:t>850</w:t>
      </w:r>
      <w:r>
        <w:rPr>
          <w:rtl w:val="true"/>
        </w:rPr>
        <w:t xml:space="preserve">- </w:t>
      </w:r>
      <w:r>
        <w:rPr>
          <w:rtl w:val="true"/>
        </w:rPr>
        <w:t>شرح الدرة</w:t>
      </w:r>
      <w:bookmarkEnd w:id="2567"/>
    </w:p>
    <w:p>
      <w:pPr>
        <w:pStyle w:val="BookText"/>
        <w:rPr/>
      </w:pPr>
      <w:r>
        <w:rPr>
          <w:rFonts w:ascii="IRNazanin" w:hAnsi="IRNazanin" w:eastAsia="IRNazanin"/>
          <w:color w:val="111111"/>
          <w:sz w:val="28"/>
          <w:sz w:val="28"/>
          <w:szCs w:val="28"/>
          <w:rtl w:val="true"/>
          <w:lang w:bidi="fa-IR"/>
        </w:rPr>
        <w:t>للمولی محمد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خط الشارح علی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بخط الشیخ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فی مکتبات النجف، و لعله المولی إسماعیل العقدائی الیزدی تلمیذ بحر العلوم</w:t>
      </w:r>
      <w:r>
        <w:rPr>
          <w:rFonts w:eastAsia="IRNazanin" w:cs="IRNazanin"/>
          <w:color w:val="111111"/>
          <w:sz w:val="28"/>
          <w:szCs w:val="28"/>
          <w:rtl w:val="true"/>
          <w:lang w:bidi="fa-IR"/>
        </w:rPr>
        <w:t>.</w:t>
      </w:r>
    </w:p>
    <w:p>
      <w:pPr>
        <w:pStyle w:val="Heading3"/>
        <w:numPr>
          <w:ilvl w:val="2"/>
          <w:numId w:val="1"/>
        </w:numPr>
        <w:rPr/>
      </w:pPr>
      <w:bookmarkStart w:id="2568" w:name="__RefHeading___Toc8586212_73709187"/>
      <w:bookmarkStart w:id="2569" w:name="_Toc1169"/>
      <w:bookmarkEnd w:id="2568"/>
      <w:r>
        <w:rPr/>
        <w:t>851</w:t>
      </w:r>
      <w:r>
        <w:rPr>
          <w:rtl w:val="true"/>
        </w:rPr>
        <w:t xml:space="preserve">- </w:t>
      </w:r>
      <w:r>
        <w:rPr>
          <w:rtl w:val="true"/>
        </w:rPr>
        <w:t>شرح الدرة</w:t>
      </w:r>
      <w:bookmarkEnd w:id="2569"/>
    </w:p>
    <w:p>
      <w:pPr>
        <w:pStyle w:val="BookText"/>
        <w:rPr/>
      </w:pPr>
      <w:r>
        <w:rPr>
          <w:rFonts w:ascii="IRNazanin" w:hAnsi="IRNazanin" w:eastAsia="IRNazanin"/>
          <w:color w:val="111111"/>
          <w:sz w:val="28"/>
          <w:sz w:val="28"/>
          <w:szCs w:val="28"/>
          <w:rtl w:val="true"/>
          <w:lang w:bidi="fa-IR"/>
        </w:rPr>
        <w:t xml:space="preserve">للمولی محمد باقر بن محمد الکرهرودی السلطان‏آبادی نزیل کنگاور، المولود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المترجم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p>
    <w:p>
      <w:pPr>
        <w:pStyle w:val="Heading3"/>
        <w:numPr>
          <w:ilvl w:val="2"/>
          <w:numId w:val="1"/>
        </w:numPr>
        <w:rPr/>
      </w:pPr>
      <w:bookmarkStart w:id="2570" w:name="__RefHeading___Toc8586214_73709187"/>
      <w:bookmarkStart w:id="2571" w:name="_Toc1170"/>
      <w:bookmarkEnd w:id="2570"/>
      <w:r>
        <w:rPr/>
        <w:t>852</w:t>
      </w:r>
      <w:r>
        <w:rPr>
          <w:rtl w:val="true"/>
        </w:rPr>
        <w:t xml:space="preserve">- </w:t>
      </w:r>
      <w:r>
        <w:rPr>
          <w:rtl w:val="true"/>
        </w:rPr>
        <w:t>شرح الدرة</w:t>
      </w:r>
      <w:bookmarkEnd w:id="2571"/>
    </w:p>
    <w:p>
      <w:pPr>
        <w:pStyle w:val="BookText"/>
        <w:rPr/>
      </w:pPr>
      <w:r>
        <w:rPr>
          <w:rFonts w:ascii="IRNazanin" w:hAnsi="IRNazanin" w:eastAsia="IRNazanin"/>
          <w:color w:val="111111"/>
          <w:sz w:val="28"/>
          <w:sz w:val="28"/>
          <w:szCs w:val="28"/>
          <w:rtl w:val="true"/>
          <w:lang w:bidi="fa-IR"/>
        </w:rPr>
        <w:t>للشیخ جواد بن محرم علی بن کلب قاسم الطارمی المتوفی بزنجان، یوجد عند ولده المیرزا یحیی کما حدثنی به شفاها</w:t>
      </w:r>
    </w:p>
    <w:p>
      <w:pPr>
        <w:pStyle w:val="Heading3"/>
        <w:numPr>
          <w:ilvl w:val="2"/>
          <w:numId w:val="1"/>
        </w:numPr>
        <w:rPr/>
      </w:pPr>
      <w:bookmarkStart w:id="2572" w:name="__RefHeading___Toc8586216_73709187"/>
      <w:bookmarkStart w:id="2573" w:name="_Toc1171"/>
      <w:bookmarkEnd w:id="2572"/>
      <w:r>
        <w:rPr/>
        <w:t>853</w:t>
      </w:r>
      <w:r>
        <w:rPr>
          <w:rtl w:val="true"/>
        </w:rPr>
        <w:t xml:space="preserve">- </w:t>
      </w:r>
      <w:r>
        <w:rPr>
          <w:rtl w:val="true"/>
        </w:rPr>
        <w:t>شرح الدرة</w:t>
      </w:r>
      <w:bookmarkEnd w:id="2573"/>
    </w:p>
    <w:p>
      <w:pPr>
        <w:pStyle w:val="BookText"/>
        <w:rPr/>
      </w:pPr>
      <w:r>
        <w:rPr>
          <w:rFonts w:ascii="IRNazanin" w:hAnsi="IRNazanin" w:eastAsia="IRNazanin"/>
          <w:color w:val="111111"/>
          <w:sz w:val="28"/>
          <w:sz w:val="28"/>
          <w:szCs w:val="28"/>
          <w:rtl w:val="true"/>
          <w:lang w:bidi="fa-IR"/>
        </w:rPr>
        <w:t xml:space="preserve">لبعض العلماء،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باقر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و لم یذکر اسم مصنفه‏</w:t>
      </w:r>
    </w:p>
    <w:p>
      <w:pPr>
        <w:pStyle w:val="Heading3"/>
        <w:numPr>
          <w:ilvl w:val="2"/>
          <w:numId w:val="1"/>
        </w:numPr>
        <w:rPr/>
      </w:pPr>
      <w:bookmarkStart w:id="2574" w:name="__RefHeading___Toc8586218_73709187"/>
      <w:bookmarkStart w:id="2575" w:name="_Toc1172"/>
      <w:bookmarkEnd w:id="2574"/>
      <w:r>
        <w:rPr/>
        <w:t>854</w:t>
      </w:r>
      <w:r>
        <w:rPr>
          <w:rtl w:val="true"/>
        </w:rPr>
        <w:t xml:space="preserve">- </w:t>
      </w:r>
      <w:r>
        <w:rPr>
          <w:rtl w:val="true"/>
        </w:rPr>
        <w:t>شرح الدرة</w:t>
      </w:r>
      <w:bookmarkEnd w:id="257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جواد بن الشیخ علی بن الشیخ محمد السبیتی العاملی المعاصر، ذکره ولده الشیخ موسی‏ </w:t>
      </w:r>
      <w:bookmarkStart w:id="2576" w:name="pg11719_135208"/>
    </w:p>
    <w:p>
      <w:pPr>
        <w:pStyle w:val="Heading3"/>
        <w:numPr>
          <w:ilvl w:val="2"/>
          <w:numId w:val="1"/>
        </w:numPr>
        <w:rPr/>
      </w:pPr>
      <w:bookmarkStart w:id="2577" w:name="__RefHeading___Toc8586220_73709187"/>
      <w:bookmarkStart w:id="2578" w:name="_Toc1173"/>
      <w:bookmarkEnd w:id="2576"/>
      <w:bookmarkEnd w:id="2577"/>
      <w:r>
        <w:rPr/>
        <w:t>855</w:t>
      </w:r>
      <w:r>
        <w:rPr>
          <w:rtl w:val="true"/>
        </w:rPr>
        <w:t xml:space="preserve">- </w:t>
      </w:r>
      <w:r>
        <w:rPr>
          <w:rtl w:val="true"/>
        </w:rPr>
        <w:t>شرح الدرة</w:t>
      </w:r>
      <w:bookmarkEnd w:id="2578"/>
    </w:p>
    <w:p>
      <w:pPr>
        <w:pStyle w:val="BookText"/>
        <w:rPr/>
      </w:pPr>
      <w:r>
        <w:rPr>
          <w:rFonts w:ascii="IRNazanin" w:hAnsi="IRNazanin" w:eastAsia="IRNazanin"/>
          <w:color w:val="111111"/>
          <w:sz w:val="28"/>
          <w:sz w:val="28"/>
          <w:szCs w:val="28"/>
          <w:rtl w:val="true"/>
          <w:lang w:bidi="fa-IR"/>
        </w:rPr>
        <w:t>للمیرزا حسن الیزدی ذکره بعض أفاضل المعاصرین‏</w:t>
      </w:r>
    </w:p>
    <w:p>
      <w:pPr>
        <w:pStyle w:val="Heading3"/>
        <w:numPr>
          <w:ilvl w:val="2"/>
          <w:numId w:val="1"/>
        </w:numPr>
        <w:rPr/>
      </w:pPr>
      <w:bookmarkStart w:id="2579" w:name="__RefHeading___Toc8586222_73709187"/>
      <w:bookmarkStart w:id="2580" w:name="_Toc1174"/>
      <w:bookmarkEnd w:id="2579"/>
      <w:r>
        <w:rPr/>
        <w:t>856</w:t>
      </w:r>
      <w:r>
        <w:rPr>
          <w:rtl w:val="true"/>
        </w:rPr>
        <w:t xml:space="preserve">- </w:t>
      </w:r>
      <w:r>
        <w:rPr>
          <w:rtl w:val="true"/>
        </w:rPr>
        <w:t>شرح الدرة</w:t>
      </w:r>
      <w:bookmarkEnd w:id="2580"/>
    </w:p>
    <w:p>
      <w:pPr>
        <w:pStyle w:val="BookText"/>
        <w:rPr/>
      </w:pPr>
      <w:r>
        <w:rPr>
          <w:rFonts w:ascii="IRNazanin" w:hAnsi="IRNazanin" w:eastAsia="IRNazanin"/>
          <w:color w:val="111111"/>
          <w:sz w:val="28"/>
          <w:sz w:val="28"/>
          <w:szCs w:val="28"/>
          <w:rtl w:val="true"/>
          <w:lang w:bidi="fa-IR"/>
        </w:rPr>
        <w:t xml:space="preserve">نظما، لسبط الناظم السید حسین بن السید رضا بن السید مهدی بحر العلوم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حدثنی الحجة السید حسن الصدر رحمه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السید حسین هذا شیئا من أوائله و کان نظمه فی غایة الجودة</w:t>
      </w:r>
    </w:p>
    <w:p>
      <w:pPr>
        <w:pStyle w:val="Heading3"/>
        <w:numPr>
          <w:ilvl w:val="2"/>
          <w:numId w:val="1"/>
        </w:numPr>
        <w:rPr/>
      </w:pPr>
      <w:bookmarkStart w:id="2581" w:name="__RefHeading___Toc8586224_73709187"/>
      <w:bookmarkStart w:id="2582" w:name="_Toc1175"/>
      <w:bookmarkEnd w:id="2581"/>
      <w:r>
        <w:rPr/>
        <w:t>857</w:t>
      </w:r>
      <w:r>
        <w:rPr>
          <w:rtl w:val="true"/>
        </w:rPr>
        <w:t xml:space="preserve">- </w:t>
      </w:r>
      <w:r>
        <w:rPr>
          <w:rtl w:val="true"/>
        </w:rPr>
        <w:t>شرح الدرة</w:t>
      </w:r>
      <w:bookmarkEnd w:id="2582"/>
    </w:p>
    <w:p>
      <w:pPr>
        <w:pStyle w:val="BookText"/>
        <w:rPr/>
      </w:pPr>
      <w:r>
        <w:rPr>
          <w:rFonts w:ascii="IRNazanin" w:hAnsi="IRNazanin" w:eastAsia="IRNazanin"/>
          <w:color w:val="111111"/>
          <w:sz w:val="28"/>
          <w:sz w:val="28"/>
          <w:szCs w:val="28"/>
          <w:rtl w:val="true"/>
          <w:lang w:bidi="fa-IR"/>
        </w:rPr>
        <w:t xml:space="preserve">مع تکملتها التی نظمها السید محمد باقر الحجة الحائری، للعلامة المرحوم الشیخ عبد الحسین بن الحاج جواد البغدادی الکاظمی المتوفی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المدفون فی مقبرة الشیخ جعفر التستری تحت ساباط الصحن المرتضوی الشریف‏</w:t>
      </w:r>
    </w:p>
    <w:p>
      <w:pPr>
        <w:pStyle w:val="Heading3"/>
        <w:numPr>
          <w:ilvl w:val="2"/>
          <w:numId w:val="1"/>
        </w:numPr>
        <w:rPr/>
      </w:pPr>
      <w:bookmarkStart w:id="2583" w:name="__RefHeading___Toc8586226_73709187"/>
      <w:bookmarkStart w:id="2584" w:name="_Toc1176"/>
      <w:bookmarkEnd w:id="2583"/>
      <w:r>
        <w:rPr/>
        <w:t>858</w:t>
      </w:r>
      <w:r>
        <w:rPr>
          <w:rtl w:val="true"/>
        </w:rPr>
        <w:t xml:space="preserve">- </w:t>
      </w:r>
      <w:r>
        <w:rPr>
          <w:rtl w:val="true"/>
        </w:rPr>
        <w:t>شرح الدرة</w:t>
      </w:r>
      <w:bookmarkEnd w:id="2584"/>
    </w:p>
    <w:p>
      <w:pPr>
        <w:pStyle w:val="BookText"/>
        <w:rPr/>
      </w:pPr>
      <w:r>
        <w:rPr>
          <w:rFonts w:ascii="IRNazanin" w:hAnsi="IRNazanin" w:eastAsia="IRNazanin"/>
          <w:color w:val="111111"/>
          <w:sz w:val="28"/>
          <w:sz w:val="28"/>
          <w:szCs w:val="28"/>
          <w:rtl w:val="true"/>
          <w:lang w:bidi="fa-IR"/>
        </w:rPr>
        <w:t xml:space="preserve">للشیخ راضی بن الشیخ محمد آل الشیخ خضر النجفی المتوفی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فقد فی حیاته کما نقل عن ولده الشیخ عبد الحسن‏</w:t>
      </w:r>
    </w:p>
    <w:p>
      <w:pPr>
        <w:pStyle w:val="Heading3"/>
        <w:numPr>
          <w:ilvl w:val="2"/>
          <w:numId w:val="1"/>
        </w:numPr>
        <w:rPr/>
      </w:pPr>
      <w:bookmarkStart w:id="2585" w:name="__RefHeading___Toc8586228_73709187"/>
      <w:bookmarkStart w:id="2586" w:name="_Toc1177"/>
      <w:bookmarkEnd w:id="2585"/>
      <w:r>
        <w:rPr/>
        <w:t>859</w:t>
      </w:r>
      <w:r>
        <w:rPr>
          <w:rtl w:val="true"/>
        </w:rPr>
        <w:t xml:space="preserve">- </w:t>
      </w:r>
      <w:r>
        <w:rPr>
          <w:rtl w:val="true"/>
        </w:rPr>
        <w:t>شرح الدرة</w:t>
      </w:r>
      <w:bookmarkEnd w:id="2586"/>
    </w:p>
    <w:p>
      <w:pPr>
        <w:pStyle w:val="BookText"/>
        <w:rPr/>
      </w:pPr>
      <w:r>
        <w:rPr>
          <w:rFonts w:ascii="IRNazanin" w:hAnsi="IRNazanin" w:eastAsia="IRNazanin"/>
          <w:color w:val="111111"/>
          <w:sz w:val="28"/>
          <w:sz w:val="28"/>
          <w:szCs w:val="28"/>
          <w:rtl w:val="true"/>
          <w:lang w:bidi="fa-IR"/>
        </w:rPr>
        <w:t>للمیرزا رضا الگلپایگانی المتوفی فی نیف و ثمانین و مائتین و ألف، والد المیرزا هدایة الله و معاصر المولی زین العابدین الگلپایگانی ذکر لی شیئا من أحوالهم و مختصرا من تراجمهم العلامة السید أبو تراب الخوانساری‏</w:t>
      </w:r>
    </w:p>
    <w:p>
      <w:pPr>
        <w:pStyle w:val="Heading3"/>
        <w:numPr>
          <w:ilvl w:val="2"/>
          <w:numId w:val="1"/>
        </w:numPr>
        <w:rPr/>
      </w:pPr>
      <w:bookmarkStart w:id="2587" w:name="__RefHeading___Toc8586230_73709187"/>
      <w:bookmarkStart w:id="2588" w:name="_Toc1178"/>
      <w:bookmarkEnd w:id="2587"/>
      <w:r>
        <w:rPr/>
        <w:t>860</w:t>
      </w:r>
      <w:r>
        <w:rPr>
          <w:rtl w:val="true"/>
        </w:rPr>
        <w:t xml:space="preserve">- </w:t>
      </w:r>
      <w:r>
        <w:rPr>
          <w:rtl w:val="true"/>
        </w:rPr>
        <w:t>شرح الدرة</w:t>
      </w:r>
      <w:bookmarkEnd w:id="2588"/>
    </w:p>
    <w:p>
      <w:pPr>
        <w:pStyle w:val="BookText"/>
        <w:rPr/>
      </w:pPr>
      <w:r>
        <w:rPr>
          <w:rFonts w:ascii="IRNazanin" w:hAnsi="IRNazanin" w:eastAsia="IRNazanin"/>
          <w:color w:val="111111"/>
          <w:sz w:val="28"/>
          <w:sz w:val="28"/>
          <w:szCs w:val="28"/>
          <w:rtl w:val="true"/>
          <w:lang w:bidi="fa-IR"/>
        </w:rPr>
        <w:t xml:space="preserve">للشیخ المولی زین العابدین الگلپایگانی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الذی ترجمناه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مبسوط یقرب من مائة ألف بیت، و قد نقل عنه شیخنا العلامة النوری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فی شرح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رؤیة الإمام فی المنام‏</w:t>
      </w:r>
    </w:p>
    <w:p>
      <w:pPr>
        <w:pStyle w:val="BookText"/>
        <w:rPr/>
      </w:pPr>
      <w:r>
        <w:rPr>
          <w:rFonts w:ascii="IRNazanin" w:hAnsi="IRNazanin" w:eastAsia="IRNazanin"/>
          <w:color w:val="111111"/>
          <w:sz w:val="28"/>
          <w:sz w:val="28"/>
          <w:szCs w:val="28"/>
          <w:rtl w:val="true"/>
          <w:lang w:bidi="fa-IR"/>
        </w:rPr>
        <w:t>لدرک ما یقصد من مرام‏</w:t>
      </w:r>
    </w:p>
    <w:p>
      <w:pPr>
        <w:pStyle w:val="BookText"/>
        <w:rPr/>
      </w:pPr>
      <w:r>
        <w:rPr>
          <w:rFonts w:ascii="IRNazanin" w:hAnsi="IRNazanin" w:eastAsia="IRNazanin"/>
          <w:color w:val="111111"/>
          <w:sz w:val="28"/>
          <w:sz w:val="28"/>
          <w:szCs w:val="28"/>
          <w:rtl w:val="true"/>
          <w:lang w:bidi="fa-IR"/>
        </w:rPr>
        <w:t xml:space="preserve">و قد الحق به شرح أبواب صلاة المسافر و صلاة الجماعة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إلی صلاة الطواف کما ذکرناه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p>
    <w:p>
      <w:pPr>
        <w:pStyle w:val="Heading3"/>
        <w:numPr>
          <w:ilvl w:val="2"/>
          <w:numId w:val="1"/>
        </w:numPr>
        <w:rPr/>
      </w:pPr>
      <w:bookmarkStart w:id="2589" w:name="__RefHeading___Toc8586232_73709187"/>
      <w:bookmarkStart w:id="2590" w:name="_Toc1179"/>
      <w:bookmarkEnd w:id="2589"/>
      <w:r>
        <w:rPr/>
        <w:t>861</w:t>
      </w:r>
      <w:r>
        <w:rPr>
          <w:rtl w:val="true"/>
        </w:rPr>
        <w:t xml:space="preserve">- </w:t>
      </w:r>
      <w:r>
        <w:rPr>
          <w:rtl w:val="true"/>
        </w:rPr>
        <w:t>شرح الدرة</w:t>
      </w:r>
      <w:bookmarkEnd w:id="259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صادق بن المولی محمد الیزدی تلمیذ </w:t>
      </w:r>
      <w:bookmarkStart w:id="2591" w:name="pg11719_135209"/>
    </w:p>
    <w:p>
      <w:pPr>
        <w:pStyle w:val="BookText"/>
        <w:rPr/>
      </w:pPr>
      <w:bookmarkEnd w:id="2591"/>
      <w:r>
        <w:rPr>
          <w:rFonts w:ascii="IRNazanin" w:hAnsi="IRNazanin" w:eastAsia="IRNazanin"/>
          <w:color w:val="111111"/>
          <w:sz w:val="28"/>
          <w:sz w:val="28"/>
          <w:szCs w:val="28"/>
          <w:rtl w:val="true"/>
          <w:lang w:bidi="fa-IR"/>
        </w:rPr>
        <w:t xml:space="preserve">العلامتین الشیخ مرتضی الأنصاری، و السید الشیرازی، و المترجم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أخوه الأصغر العبد الصالح التاجر التقی المولی أحمد الیزدی نزیل الکاظمیة و المحب للعلماء و خادمهم، قد توفی بعد سقوط بغداد بقلیل‏</w:t>
      </w:r>
    </w:p>
    <w:p>
      <w:pPr>
        <w:pStyle w:val="Heading3"/>
        <w:numPr>
          <w:ilvl w:val="2"/>
          <w:numId w:val="1"/>
        </w:numPr>
        <w:rPr/>
      </w:pPr>
      <w:bookmarkStart w:id="2592" w:name="__RefHeading___Toc8586234_73709187"/>
      <w:bookmarkStart w:id="2593" w:name="_Toc1180"/>
      <w:bookmarkEnd w:id="2592"/>
      <w:r>
        <w:rPr>
          <w:rtl w:val="true"/>
        </w:rPr>
        <w:t>شرح الدرة</w:t>
      </w:r>
      <w:bookmarkEnd w:id="2593"/>
    </w:p>
    <w:p>
      <w:pPr>
        <w:pStyle w:val="BookText"/>
        <w:rPr/>
      </w:pPr>
      <w:r>
        <w:rPr>
          <w:rFonts w:ascii="IRNazanin" w:hAnsi="IRNazanin" w:eastAsia="IRNazanin"/>
          <w:color w:val="111111"/>
          <w:sz w:val="28"/>
          <w:sz w:val="28"/>
          <w:szCs w:val="28"/>
          <w:rtl w:val="true"/>
          <w:lang w:bidi="fa-IR"/>
        </w:rPr>
        <w:t xml:space="preserve">لصبغة الله الکاظمی کذا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صبغة الله بن السید جعفر الدارابی المتوفی بعد والده بسنین، و کان نزیل الکاظمیة، و هو صاحب التفسیر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الصفا فی تفسیر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فی حرف المیم أن اسم هذا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الکلام فی شرح در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 النسخة الموجودة منه‏</w:t>
      </w:r>
    </w:p>
    <w:p>
      <w:pPr>
        <w:pStyle w:val="Heading3"/>
        <w:numPr>
          <w:ilvl w:val="2"/>
          <w:numId w:val="1"/>
        </w:numPr>
        <w:rPr/>
      </w:pPr>
      <w:bookmarkStart w:id="2594" w:name="__RefHeading___Toc8586236_73709187"/>
      <w:bookmarkStart w:id="2595" w:name="_Toc1181"/>
      <w:bookmarkEnd w:id="2594"/>
      <w:r>
        <w:rPr/>
        <w:t>862</w:t>
      </w:r>
      <w:r>
        <w:rPr>
          <w:rtl w:val="true"/>
        </w:rPr>
        <w:t xml:space="preserve">- </w:t>
      </w:r>
      <w:r>
        <w:rPr>
          <w:rtl w:val="true"/>
        </w:rPr>
        <w:t>شرح الدرة</w:t>
      </w:r>
      <w:bookmarkEnd w:id="2595"/>
    </w:p>
    <w:p>
      <w:pPr>
        <w:pStyle w:val="BookText"/>
        <w:rPr/>
      </w:pPr>
      <w:r>
        <w:rPr>
          <w:rFonts w:ascii="IRNazanin" w:hAnsi="IRNazanin" w:eastAsia="IRNazanin"/>
          <w:color w:val="111111"/>
          <w:sz w:val="28"/>
          <w:sz w:val="28"/>
          <w:szCs w:val="28"/>
          <w:rtl w:val="true"/>
          <w:lang w:bidi="fa-IR"/>
        </w:rPr>
        <w:t xml:space="preserve">نظما مزجیا یمزج أبیات المتن بأبیات الشرح من أوله إلی أواخر مبحث کفن المیت، للشیخ عباس بن الشیخ حسن بن الشیخ جعفر کاشف الغطاء النجفی المولود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لک اللهم بارئ النسم‏</w:t>
      </w:r>
    </w:p>
    <w:p>
      <w:pPr>
        <w:pStyle w:val="BookText"/>
        <w:rPr/>
      </w:pPr>
      <w:r>
        <w:rPr>
          <w:rFonts w:ascii="IRNazanin" w:hAnsi="IRNazanin" w:eastAsia="IRNazanin"/>
          <w:color w:val="111111"/>
          <w:sz w:val="28"/>
          <w:sz w:val="28"/>
          <w:szCs w:val="28"/>
          <w:rtl w:val="true"/>
          <w:lang w:bidi="fa-IR"/>
        </w:rPr>
        <w:t>و الحمد للحامد من خیر النعم‏</w:t>
      </w:r>
    </w:p>
    <w:p>
      <w:pPr>
        <w:pStyle w:val="BookText"/>
        <w:rPr/>
      </w:pPr>
      <w:r>
        <w:rPr>
          <w:rFonts w:ascii="IRNazanin" w:hAnsi="IRNazanin" w:eastAsia="IRNazanin"/>
          <w:color w:val="111111"/>
          <w:sz w:val="28"/>
          <w:sz w:val="28"/>
          <w:szCs w:val="28"/>
          <w:rtl w:val="true"/>
          <w:lang w:bidi="fa-IR"/>
        </w:rPr>
        <w:t>وفقت إحسانا و فضلا و منن‏</w:t>
      </w:r>
    </w:p>
    <w:p>
      <w:pPr>
        <w:pStyle w:val="BookText"/>
        <w:rPr/>
      </w:pPr>
      <w:r>
        <w:rPr>
          <w:rFonts w:ascii="IRNazanin" w:hAnsi="IRNazanin" w:eastAsia="IRNazanin"/>
          <w:color w:val="111111"/>
          <w:sz w:val="28"/>
          <w:sz w:val="28"/>
          <w:szCs w:val="28"/>
          <w:rtl w:val="true"/>
          <w:lang w:bidi="fa-IR"/>
        </w:rPr>
        <w:t>خیرا لنجل جعفر و ابن الحسن‏</w:t>
      </w:r>
    </w:p>
    <w:p>
      <w:pPr>
        <w:pStyle w:val="BookText"/>
        <w:rPr/>
      </w:pPr>
      <w:r>
        <w:rPr>
          <w:rFonts w:ascii="IRNazanin" w:hAnsi="IRNazanin" w:eastAsia="IRNazanin"/>
          <w:color w:val="111111"/>
          <w:sz w:val="28"/>
          <w:sz w:val="28"/>
          <w:szCs w:val="28"/>
          <w:rtl w:val="true"/>
          <w:lang w:bidi="fa-IR"/>
        </w:rPr>
        <w:t>ذاک الفتی المذنب عباس و من‏</w:t>
      </w:r>
    </w:p>
    <w:p>
      <w:pPr>
        <w:pStyle w:val="BookText"/>
        <w:rPr/>
      </w:pPr>
      <w:r>
        <w:rPr>
          <w:rFonts w:ascii="IRNazanin" w:hAnsi="IRNazanin" w:eastAsia="IRNazanin"/>
          <w:color w:val="111111"/>
          <w:sz w:val="28"/>
          <w:sz w:val="28"/>
          <w:szCs w:val="28"/>
          <w:rtl w:val="true"/>
          <w:lang w:bidi="fa-IR"/>
        </w:rPr>
        <w:t>أدرک من کشف الغطاء کل حسن‏</w:t>
      </w:r>
    </w:p>
    <w:p>
      <w:pPr>
        <w:pStyle w:val="BookText"/>
        <w:rPr/>
      </w:pPr>
      <w:r>
        <w:rPr>
          <w:rFonts w:ascii="IRNazanin" w:hAnsi="IRNazanin" w:eastAsia="IRNazanin"/>
          <w:color w:val="111111"/>
          <w:sz w:val="28"/>
          <w:sz w:val="28"/>
          <w:szCs w:val="28"/>
          <w:rtl w:val="true"/>
          <w:lang w:bidi="fa-IR"/>
        </w:rPr>
        <w:t>و درة المهدی أکرم الوری‏</w:t>
      </w:r>
    </w:p>
    <w:p>
      <w:pPr>
        <w:pStyle w:val="BookText"/>
        <w:rPr/>
      </w:pPr>
      <w:r>
        <w:rPr>
          <w:rFonts w:ascii="IRNazanin" w:hAnsi="IRNazanin" w:eastAsia="IRNazanin"/>
          <w:color w:val="111111"/>
          <w:sz w:val="28"/>
          <w:sz w:val="28"/>
          <w:szCs w:val="28"/>
          <w:rtl w:val="true"/>
          <w:lang w:bidi="fa-IR"/>
        </w:rPr>
        <w:t>جرد لها مزجا بها کما جری‏</w:t>
      </w:r>
    </w:p>
    <w:p>
      <w:pPr>
        <w:pStyle w:val="BookText"/>
        <w:rPr/>
      </w:pPr>
      <w:r>
        <w:rPr>
          <w:rFonts w:ascii="IRNazanin" w:hAnsi="IRNazanin" w:eastAsia="IRNazanin"/>
          <w:color w:val="111111"/>
          <w:sz w:val="28"/>
          <w:sz w:val="28"/>
          <w:szCs w:val="28"/>
          <w:rtl w:val="true"/>
          <w:lang w:bidi="fa-IR"/>
        </w:rPr>
        <w:t>إلی قوله فی أول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 ما سمی ماء مطلقا</w:t>
      </w:r>
    </w:p>
    <w:p>
      <w:pPr>
        <w:pStyle w:val="BookText"/>
        <w:rPr/>
      </w:pPr>
      <w:r>
        <w:rPr>
          <w:rFonts w:ascii="IRNazanin" w:hAnsi="IRNazanin" w:eastAsia="IRNazanin"/>
          <w:color w:val="111111"/>
          <w:sz w:val="28"/>
          <w:sz w:val="28"/>
          <w:szCs w:val="28"/>
          <w:rtl w:val="true"/>
          <w:lang w:bidi="fa-IR"/>
        </w:rPr>
        <w:t>فضلا علی الناس طهورا خلقا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رأیته عند السید محمد الجزائری فی النجف و قد کتب العلامة الشیخ هادی بن عباس بن علی بن جعفر کاشف الغطاء ترجمه الشیخ عباس بن الحسن هذا بقلمه علی تلک النسخة و أثنی علیه و قرض کتابه‏ </w:t>
      </w:r>
      <w:bookmarkStart w:id="2596" w:name="pg11719_135210"/>
    </w:p>
    <w:p>
      <w:pPr>
        <w:pStyle w:val="Heading3"/>
        <w:numPr>
          <w:ilvl w:val="2"/>
          <w:numId w:val="1"/>
        </w:numPr>
        <w:rPr/>
      </w:pPr>
      <w:bookmarkStart w:id="2597" w:name="__RefHeading___Toc8586238_73709187"/>
      <w:bookmarkStart w:id="2598" w:name="_Toc1182"/>
      <w:bookmarkEnd w:id="2596"/>
      <w:bookmarkEnd w:id="2597"/>
      <w:r>
        <w:rPr>
          <w:rtl w:val="true"/>
        </w:rPr>
        <w:t>شرح الدرة</w:t>
      </w:r>
      <w:bookmarkEnd w:id="2598"/>
    </w:p>
    <w:p>
      <w:pPr>
        <w:pStyle w:val="BookText"/>
        <w:rPr/>
      </w:pPr>
      <w:r>
        <w:rPr>
          <w:rFonts w:ascii="IRNazanin" w:hAnsi="IRNazanin" w:eastAsia="IRNazanin"/>
          <w:color w:val="111111"/>
          <w:sz w:val="28"/>
          <w:sz w:val="28"/>
          <w:szCs w:val="28"/>
          <w:rtl w:val="true"/>
          <w:lang w:bidi="fa-IR"/>
        </w:rPr>
        <w:t xml:space="preserve">للشیخ عبد الرحیم الکرمانشاهی المتوفی فی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کبیر فی أربع مجلدات وصل فیه إلی أحکام الأموات،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قد تممه ولده الشیخ هادی المتوفی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الکاف بعنوان کتاب إرشاد الأنظار</w:t>
      </w:r>
    </w:p>
    <w:p>
      <w:pPr>
        <w:pStyle w:val="Heading3"/>
        <w:numPr>
          <w:ilvl w:val="2"/>
          <w:numId w:val="1"/>
        </w:numPr>
        <w:rPr/>
      </w:pPr>
      <w:bookmarkStart w:id="2599" w:name="__RefHeading___Toc8586240_73709187"/>
      <w:bookmarkStart w:id="2600" w:name="_Toc1183"/>
      <w:bookmarkEnd w:id="2599"/>
      <w:r>
        <w:rPr>
          <w:rtl w:val="true"/>
        </w:rPr>
        <w:t>شرح الدرة</w:t>
      </w:r>
      <w:bookmarkEnd w:id="2600"/>
    </w:p>
    <w:p>
      <w:pPr>
        <w:pStyle w:val="BookText"/>
        <w:rPr/>
      </w:pPr>
      <w:r>
        <w:rPr>
          <w:rFonts w:ascii="IRNazanin" w:hAnsi="IRNazanin" w:eastAsia="IRNazanin"/>
          <w:color w:val="111111"/>
          <w:sz w:val="28"/>
          <w:sz w:val="28"/>
          <w:szCs w:val="28"/>
          <w:rtl w:val="true"/>
          <w:lang w:bidi="fa-IR"/>
        </w:rPr>
        <w:t xml:space="preserve">للمولی علی الخوینی،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2601" w:name="__RefHeading___Toc8586242_73709187"/>
      <w:bookmarkStart w:id="2602" w:name="_Toc1184"/>
      <w:bookmarkEnd w:id="2601"/>
      <w:r>
        <w:rPr/>
        <w:t>863</w:t>
      </w:r>
      <w:r>
        <w:rPr>
          <w:rtl w:val="true"/>
        </w:rPr>
        <w:t xml:space="preserve">- </w:t>
      </w:r>
      <w:r>
        <w:rPr>
          <w:rtl w:val="true"/>
        </w:rPr>
        <w:t>شرح الدرة</w:t>
      </w:r>
      <w:bookmarkEnd w:id="2602"/>
    </w:p>
    <w:p>
      <w:pPr>
        <w:pStyle w:val="BookText"/>
        <w:rPr/>
      </w:pPr>
      <w:r>
        <w:rPr>
          <w:rFonts w:ascii="IRNazanin" w:hAnsi="IRNazanin" w:eastAsia="IRNazanin"/>
          <w:color w:val="111111"/>
          <w:sz w:val="28"/>
          <w:sz w:val="28"/>
          <w:szCs w:val="28"/>
          <w:rtl w:val="true"/>
          <w:lang w:bidi="fa-IR"/>
        </w:rPr>
        <w:t xml:space="preserve">للسید علی بن إبراهیم العاملی المتوفی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حکاه لی شفاها العلامة المرحوم السید محسن الأمین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مکتبته” السید محسن الأمین” بدمشق فی شوال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أیام نزولی ضیفا علیه‏</w:t>
      </w:r>
    </w:p>
    <w:p>
      <w:pPr>
        <w:pStyle w:val="Heading3"/>
        <w:numPr>
          <w:ilvl w:val="2"/>
          <w:numId w:val="1"/>
        </w:numPr>
        <w:rPr/>
      </w:pPr>
      <w:bookmarkStart w:id="2603" w:name="__RefHeading___Toc8586244_73709187"/>
      <w:bookmarkStart w:id="2604" w:name="_Toc1185"/>
      <w:bookmarkEnd w:id="2603"/>
      <w:r>
        <w:rPr/>
        <w:t>864</w:t>
      </w:r>
      <w:r>
        <w:rPr>
          <w:rtl w:val="true"/>
        </w:rPr>
        <w:t xml:space="preserve">- </w:t>
      </w:r>
      <w:r>
        <w:rPr>
          <w:rtl w:val="true"/>
        </w:rPr>
        <w:t>شرح الدرة</w:t>
      </w:r>
      <w:bookmarkEnd w:id="2604"/>
    </w:p>
    <w:p>
      <w:pPr>
        <w:pStyle w:val="BookText"/>
        <w:rPr/>
      </w:pPr>
      <w:r>
        <w:rPr>
          <w:rFonts w:ascii="IRNazanin" w:hAnsi="IRNazanin" w:eastAsia="IRNazanin"/>
          <w:color w:val="111111"/>
          <w:sz w:val="28"/>
          <w:sz w:val="28"/>
          <w:szCs w:val="28"/>
          <w:rtl w:val="true"/>
          <w:lang w:bidi="fa-IR"/>
        </w:rPr>
        <w:t xml:space="preserve">للسید علی بن السید أبی القاسم بن السید حسن بن السید حسین الموسوی الخوانساری، تلمیذ المحقق القمی و الذی کان خصیصا به،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شرح مبسوط لکنه لم یتم و ذکر أنه توفی فی حدود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کان جده السید حسین أستاذ السید مهدی بحر العلوم، و المیرزا أبی القاسم القمی‏</w:t>
      </w:r>
    </w:p>
    <w:p>
      <w:pPr>
        <w:pStyle w:val="Heading3"/>
        <w:numPr>
          <w:ilvl w:val="2"/>
          <w:numId w:val="1"/>
        </w:numPr>
        <w:rPr/>
      </w:pPr>
      <w:bookmarkStart w:id="2605" w:name="__RefHeading___Toc8586246_73709187"/>
      <w:bookmarkStart w:id="2606" w:name="_Toc1186"/>
      <w:bookmarkEnd w:id="2605"/>
      <w:r>
        <w:rPr/>
        <w:t>865</w:t>
      </w:r>
      <w:r>
        <w:rPr>
          <w:rtl w:val="true"/>
        </w:rPr>
        <w:t xml:space="preserve">- </w:t>
      </w:r>
      <w:r>
        <w:rPr>
          <w:rtl w:val="true"/>
        </w:rPr>
        <w:t>شرح الدرة</w:t>
      </w:r>
      <w:bookmarkEnd w:id="2606"/>
    </w:p>
    <w:p>
      <w:pPr>
        <w:pStyle w:val="BookText"/>
        <w:rPr/>
      </w:pPr>
      <w:r>
        <w:rPr>
          <w:rFonts w:ascii="IRNazanin" w:hAnsi="IRNazanin" w:eastAsia="IRNazanin"/>
          <w:color w:val="111111"/>
          <w:sz w:val="28"/>
          <w:sz w:val="28"/>
          <w:szCs w:val="28"/>
          <w:rtl w:val="true"/>
          <w:lang w:bidi="fa-IR"/>
        </w:rPr>
        <w:t>للسید علی بن السید محمد الأمین العاملی من تلامیذ السید عبد الله شبر الکاظمی، ذکره السید محمد بن معصوم فی رسالته فی ترجمه أستاذه شبر المذکور و وصفه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العامل و الفاضل المدقق الکامل المتبحر الماهر التقی السید علی الأمین العاملی کانت نسخه هذا الشرح عند حفید المؤلف العلامة السید محسن بن السید عبد الکریم بن علی فی دمشق کما کتبه لی بخطه،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منه مجلد الطهارة فقط و أن المؤلف کان من تلامذة کاشف الغطاء أیضا و توفی سنة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رأیت أنا بخط السید عبد الله شبر أنه استعار منه السید علی الأمین هذا کتابا 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607" w:name="__RefHeading___Toc8586248_73709187"/>
      <w:bookmarkStart w:id="2608" w:name="_Toc1187"/>
      <w:bookmarkEnd w:id="2607"/>
      <w:r>
        <w:rPr>
          <w:rtl w:val="true"/>
        </w:rPr>
        <w:t>شرح الدرة</w:t>
      </w:r>
      <w:bookmarkEnd w:id="260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علی بن محمد حسن الأردکانی الشهیر بالنحوی تلمیذ بعض تلامذة السید بحر العلوم،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أحمدک یا من جعل أمور عباده‏ </w:t>
      </w:r>
      <w:bookmarkStart w:id="2609" w:name="pg11719_135211"/>
    </w:p>
    <w:p>
      <w:pPr>
        <w:pStyle w:val="BookText"/>
        <w:rPr/>
      </w:pPr>
      <w:bookmarkEnd w:id="2609"/>
      <w:r>
        <w:rPr>
          <w:rFonts w:ascii="IRNazanin" w:hAnsi="IRNazanin" w:eastAsia="IRNazanin"/>
          <w:color w:val="111111"/>
          <w:sz w:val="28"/>
          <w:sz w:val="28"/>
          <w:szCs w:val="28"/>
          <w:rtl w:val="true"/>
          <w:lang w:bidi="fa-IR"/>
        </w:rPr>
        <w:t>منظومة بالعبادة إلخ استکتبه بعد وفاه الشارح عن نسخه خطه العبد الصالح الحاج المولی حسن بن محمد إبراهیم بن عبد الغفور الیزدی أبو زوجة الحجة السید محمد کاظم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قد کان عند العلامة السید علی بن محمد کاظم رحمهما الله،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القرة فی شرح 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القاف‏</w:t>
      </w:r>
    </w:p>
    <w:p>
      <w:pPr>
        <w:pStyle w:val="Heading3"/>
        <w:numPr>
          <w:ilvl w:val="2"/>
          <w:numId w:val="1"/>
        </w:numPr>
        <w:rPr/>
      </w:pPr>
      <w:bookmarkStart w:id="2610" w:name="__RefHeading___Toc8586250_73709187"/>
      <w:bookmarkStart w:id="2611" w:name="_Toc1188"/>
      <w:bookmarkEnd w:id="2610"/>
      <w:r>
        <w:rPr/>
        <w:t>866</w:t>
      </w:r>
      <w:r>
        <w:rPr>
          <w:rtl w:val="true"/>
        </w:rPr>
        <w:t xml:space="preserve">- </w:t>
      </w:r>
      <w:r>
        <w:rPr>
          <w:rtl w:val="true"/>
        </w:rPr>
        <w:t>شرح الدرة</w:t>
      </w:r>
      <w:bookmarkEnd w:id="2611"/>
    </w:p>
    <w:p>
      <w:pPr>
        <w:pStyle w:val="BookText"/>
        <w:rPr/>
      </w:pPr>
      <w:r>
        <w:rPr>
          <w:rFonts w:ascii="IRNazanin" w:hAnsi="IRNazanin" w:eastAsia="IRNazanin"/>
          <w:color w:val="111111"/>
          <w:sz w:val="28"/>
          <w:sz w:val="28"/>
          <w:szCs w:val="28"/>
          <w:rtl w:val="true"/>
          <w:lang w:bidi="fa-IR"/>
        </w:rPr>
        <w:t xml:space="preserve">للشیخ محمد علی بن غانم القطری البلادی البحرانی تلمیذ العلامة الشیخ حسین العصفوری،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w:t>
      </w:r>
    </w:p>
    <w:p>
      <w:pPr>
        <w:pStyle w:val="Heading3"/>
        <w:numPr>
          <w:ilvl w:val="2"/>
          <w:numId w:val="1"/>
        </w:numPr>
        <w:rPr/>
      </w:pPr>
      <w:bookmarkStart w:id="2612" w:name="__RefHeading___Toc8586252_73709187"/>
      <w:bookmarkStart w:id="2613" w:name="_Toc1189"/>
      <w:bookmarkEnd w:id="2612"/>
      <w:r>
        <w:rPr/>
        <w:t>867</w:t>
      </w:r>
      <w:r>
        <w:rPr>
          <w:rtl w:val="true"/>
        </w:rPr>
        <w:t xml:space="preserve">- </w:t>
      </w:r>
      <w:r>
        <w:rPr>
          <w:rtl w:val="true"/>
        </w:rPr>
        <w:t>شرح الدرة</w:t>
      </w:r>
      <w:bookmarkEnd w:id="2613"/>
    </w:p>
    <w:p>
      <w:pPr>
        <w:pStyle w:val="BookText"/>
        <w:rPr/>
      </w:pPr>
      <w:r>
        <w:rPr>
          <w:rFonts w:ascii="IRNazanin" w:hAnsi="IRNazanin" w:eastAsia="IRNazanin"/>
          <w:color w:val="111111"/>
          <w:sz w:val="28"/>
          <w:sz w:val="28"/>
          <w:szCs w:val="28"/>
          <w:rtl w:val="true"/>
          <w:lang w:bidi="fa-IR"/>
        </w:rPr>
        <w:t xml:space="preserve">لشیخنا المیرزا محمد علی المدرس بن المولی نصیر الدین الچهاردهی الرشتی النجفی المتوفی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 حفیده الفاضل الأدیب مرتضی الچهاردهی ابن محمد ابن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مجلد کبیر فی خصوص الصلاة</w:t>
      </w:r>
    </w:p>
    <w:p>
      <w:pPr>
        <w:pStyle w:val="Heading3"/>
        <w:numPr>
          <w:ilvl w:val="2"/>
          <w:numId w:val="1"/>
        </w:numPr>
        <w:rPr/>
      </w:pPr>
      <w:bookmarkStart w:id="2614" w:name="__RefHeading___Toc8586254_73709187"/>
      <w:bookmarkStart w:id="2615" w:name="_Toc1190"/>
      <w:bookmarkEnd w:id="2614"/>
      <w:r>
        <w:rPr>
          <w:rtl w:val="true"/>
        </w:rPr>
        <w:t>شرح الدرة</w:t>
      </w:r>
      <w:bookmarkEnd w:id="2615"/>
    </w:p>
    <w:p>
      <w:pPr>
        <w:pStyle w:val="BookText"/>
        <w:rPr/>
      </w:pPr>
      <w:r>
        <w:rPr>
          <w:rFonts w:ascii="IRNazanin" w:hAnsi="IRNazanin" w:eastAsia="IRNazanin"/>
          <w:color w:val="111111"/>
          <w:sz w:val="28"/>
          <w:sz w:val="28"/>
          <w:szCs w:val="28"/>
          <w:rtl w:val="true"/>
          <w:lang w:bidi="fa-IR"/>
        </w:rPr>
        <w:t xml:space="preserve">للمولی الحاج محمد المشهدی تلمیذ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الأکبر و شریف العلماء و المتوفی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کذا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الحاج محمد حسن ذکره تلمیذه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شرح الدرة البحر العلومیة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 یتم إلخ و یأتی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الفیروزجة الطوسیة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غنیمة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p>
    <w:p>
      <w:pPr>
        <w:pStyle w:val="Heading3"/>
        <w:numPr>
          <w:ilvl w:val="2"/>
          <w:numId w:val="1"/>
        </w:numPr>
        <w:rPr/>
      </w:pPr>
      <w:bookmarkStart w:id="2616" w:name="__RefHeading___Toc8586256_73709187"/>
      <w:bookmarkStart w:id="2617" w:name="_Toc1191"/>
      <w:bookmarkEnd w:id="2616"/>
      <w:r>
        <w:rPr/>
        <w:t>868</w:t>
      </w:r>
      <w:r>
        <w:rPr>
          <w:rtl w:val="true"/>
        </w:rPr>
        <w:t xml:space="preserve">- </w:t>
      </w:r>
      <w:r>
        <w:rPr>
          <w:rtl w:val="true"/>
        </w:rPr>
        <w:t>شرح الدرة</w:t>
      </w:r>
      <w:bookmarkEnd w:id="2617"/>
    </w:p>
    <w:p>
      <w:pPr>
        <w:pStyle w:val="BookText"/>
        <w:rPr/>
      </w:pPr>
      <w:r>
        <w:rPr>
          <w:rFonts w:ascii="IRNazanin" w:hAnsi="IRNazanin" w:eastAsia="IRNazanin"/>
          <w:color w:val="111111"/>
          <w:sz w:val="28"/>
          <w:sz w:val="28"/>
          <w:szCs w:val="28"/>
          <w:rtl w:val="true"/>
          <w:lang w:bidi="fa-IR"/>
        </w:rPr>
        <w:t>للعلامة السید محمد بن محمود الحسینی اللواسانی الطهرانی المعروف بعصار، قال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نظیر ترکیب خالد و طبع بعضه علی هوامش الدرة بعد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618" w:name="__RefHeading___Toc8586258_73709187"/>
      <w:bookmarkStart w:id="2619" w:name="_Toc1192"/>
      <w:bookmarkEnd w:id="2618"/>
      <w:r>
        <w:rPr/>
        <w:t>869</w:t>
      </w:r>
      <w:r>
        <w:rPr>
          <w:rtl w:val="true"/>
        </w:rPr>
        <w:t xml:space="preserve">- </w:t>
      </w:r>
      <w:r>
        <w:rPr>
          <w:rtl w:val="true"/>
        </w:rPr>
        <w:t>شرح الدرة</w:t>
      </w:r>
      <w:bookmarkEnd w:id="2619"/>
    </w:p>
    <w:p>
      <w:pPr>
        <w:pStyle w:val="BookText"/>
        <w:rPr/>
      </w:pPr>
      <w:r>
        <w:rPr>
          <w:rFonts w:ascii="IRNazanin" w:hAnsi="IRNazanin" w:eastAsia="IRNazanin"/>
          <w:color w:val="111111"/>
          <w:sz w:val="28"/>
          <w:sz w:val="28"/>
          <w:szCs w:val="28"/>
          <w:rtl w:val="true"/>
          <w:lang w:bidi="fa-IR"/>
        </w:rPr>
        <w:t xml:space="preserve">للمولی محمد بن محمد صادق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أول الشرائع الموجود عند السید شهاب الدین بقم کما کتبه إلینا، و قد فاتنا ذکره فی محله لعدم وقوفنا علیه یومئذ</w:t>
      </w:r>
      <w:r>
        <w:rPr>
          <w:rFonts w:eastAsia="IRNazanin" w:cs="IRNazanin"/>
          <w:color w:val="111111"/>
          <w:sz w:val="28"/>
          <w:szCs w:val="28"/>
          <w:rtl w:val="true"/>
          <w:lang w:bidi="fa-IR"/>
        </w:rPr>
        <w:t>.</w:t>
      </w:r>
    </w:p>
    <w:p>
      <w:pPr>
        <w:pStyle w:val="Heading3"/>
        <w:numPr>
          <w:ilvl w:val="2"/>
          <w:numId w:val="1"/>
        </w:numPr>
        <w:rPr/>
      </w:pPr>
      <w:bookmarkStart w:id="2620" w:name="__RefHeading___Toc8586260_73709187"/>
      <w:bookmarkStart w:id="2621" w:name="_Toc1193"/>
      <w:bookmarkEnd w:id="2620"/>
      <w:r>
        <w:rPr>
          <w:rtl w:val="true"/>
        </w:rPr>
        <w:t>شرح الدرة</w:t>
      </w:r>
      <w:bookmarkEnd w:id="262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مزجی مبسوط، للسید المیرزا محمود البروجردی ابن المیرزا علی نقی ابن السید محمد جواد أخی السید مهدی بحر العلوم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المواهب‏ </w:t>
      </w:r>
      <w:bookmarkStart w:id="2622" w:name="pg11719_135212"/>
    </w:p>
    <w:p>
      <w:pPr>
        <w:pStyle w:val="BookText"/>
        <w:rPr/>
      </w:pPr>
      <w:bookmarkEnd w:id="2622"/>
      <w:r>
        <w:rPr>
          <w:rFonts w:ascii="IRNazanin" w:hAnsi="IRNazanin" w:eastAsia="IRNazanin"/>
          <w:color w:val="111111"/>
          <w:sz w:val="28"/>
          <w:sz w:val="28"/>
          <w:szCs w:val="28"/>
          <w:rtl w:val="true"/>
          <w:lang w:bidi="fa-IR"/>
        </w:rPr>
        <w:t>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المیم</w:t>
      </w:r>
      <w:r>
        <w:rPr>
          <w:rFonts w:eastAsia="IRNazanin" w:cs="IRNazanin"/>
          <w:color w:val="111111"/>
          <w:sz w:val="28"/>
          <w:szCs w:val="28"/>
          <w:rtl w:val="true"/>
          <w:lang w:bidi="fa-IR"/>
        </w:rPr>
        <w:t>.</w:t>
      </w:r>
    </w:p>
    <w:p>
      <w:pPr>
        <w:pStyle w:val="Heading3"/>
        <w:numPr>
          <w:ilvl w:val="2"/>
          <w:numId w:val="1"/>
        </w:numPr>
        <w:rPr/>
      </w:pPr>
      <w:bookmarkStart w:id="2623" w:name="__RefHeading___Toc8586262_73709187"/>
      <w:bookmarkStart w:id="2624" w:name="_Toc1194"/>
      <w:bookmarkEnd w:id="2623"/>
      <w:r>
        <w:rPr/>
        <w:t>870</w:t>
      </w:r>
      <w:r>
        <w:rPr>
          <w:rtl w:val="true"/>
        </w:rPr>
        <w:t xml:space="preserve">- </w:t>
      </w:r>
      <w:r>
        <w:rPr>
          <w:rtl w:val="true"/>
        </w:rPr>
        <w:t>شرح الدرة</w:t>
      </w:r>
      <w:bookmarkEnd w:id="2624"/>
    </w:p>
    <w:p>
      <w:pPr>
        <w:pStyle w:val="BookText"/>
        <w:rPr/>
      </w:pPr>
      <w:r>
        <w:rPr>
          <w:rFonts w:ascii="IRNazanin" w:hAnsi="IRNazanin" w:eastAsia="IRNazanin"/>
          <w:color w:val="111111"/>
          <w:sz w:val="28"/>
          <w:sz w:val="28"/>
          <w:szCs w:val="28"/>
          <w:rtl w:val="true"/>
          <w:lang w:bidi="fa-IR"/>
        </w:rPr>
        <w:t xml:space="preserve">للشیخ هادی بن الشیخ عباس بن الشیخ علی بن الشیخ جعفر کاشف الغطاء النجفی المتوفی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قبل أن یتمه، یوجد عند حفیده الشیخ علی بن الشیخ محمد رضا ابن المؤلف</w:t>
      </w:r>
      <w:r>
        <w:rPr>
          <w:rFonts w:eastAsia="IRNazanin" w:cs="IRNazanin"/>
          <w:color w:val="111111"/>
          <w:sz w:val="28"/>
          <w:szCs w:val="28"/>
          <w:rtl w:val="true"/>
          <w:lang w:bidi="fa-IR"/>
        </w:rPr>
        <w:t>.</w:t>
      </w:r>
    </w:p>
    <w:p>
      <w:pPr>
        <w:pStyle w:val="Heading3"/>
        <w:numPr>
          <w:ilvl w:val="2"/>
          <w:numId w:val="1"/>
        </w:numPr>
        <w:rPr/>
      </w:pPr>
      <w:bookmarkStart w:id="2625" w:name="__RefHeading___Toc8586264_73709187"/>
      <w:bookmarkStart w:id="2626" w:name="_Toc1195"/>
      <w:bookmarkEnd w:id="2625"/>
      <w:r>
        <w:rPr/>
        <w:t>871</w:t>
      </w:r>
      <w:r>
        <w:rPr>
          <w:rtl w:val="true"/>
        </w:rPr>
        <w:t xml:space="preserve">- </w:t>
      </w:r>
      <w:r>
        <w:rPr>
          <w:rtl w:val="true"/>
        </w:rPr>
        <w:t>شرح الدرة</w:t>
      </w:r>
      <w:bookmarkEnd w:id="2626"/>
    </w:p>
    <w:p>
      <w:pPr>
        <w:pStyle w:val="BookText"/>
        <w:rPr/>
      </w:pPr>
      <w:r>
        <w:rPr>
          <w:rFonts w:ascii="IRNazanin" w:hAnsi="IRNazanin" w:eastAsia="IRNazanin"/>
          <w:color w:val="111111"/>
          <w:sz w:val="28"/>
          <w:sz w:val="28"/>
          <w:szCs w:val="28"/>
          <w:rtl w:val="true"/>
          <w:lang w:bidi="fa-IR"/>
        </w:rPr>
        <w:t xml:space="preserve">للشیخ هادی بن عبد الرحیم الکرمانشاهی المتوفی فی النجف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تمم به شرح والده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فی مجلدین و قد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فاتنا ذکره فی محله لعدم الوقوف علیه</w:t>
      </w:r>
      <w:r>
        <w:rPr>
          <w:rFonts w:eastAsia="IRNazanin" w:cs="IRNazanin"/>
          <w:color w:val="111111"/>
          <w:sz w:val="28"/>
          <w:szCs w:val="28"/>
          <w:rtl w:val="true"/>
          <w:lang w:bidi="fa-IR"/>
        </w:rPr>
        <w:t>.</w:t>
      </w:r>
    </w:p>
    <w:p>
      <w:pPr>
        <w:pStyle w:val="Heading3"/>
        <w:numPr>
          <w:ilvl w:val="2"/>
          <w:numId w:val="1"/>
        </w:numPr>
        <w:rPr/>
      </w:pPr>
      <w:bookmarkStart w:id="2627" w:name="__RefHeading___Toc8586266_73709187"/>
      <w:bookmarkStart w:id="2628" w:name="_Toc1196"/>
      <w:bookmarkEnd w:id="2627"/>
      <w:r>
        <w:rPr/>
        <w:t>872</w:t>
      </w:r>
      <w:r>
        <w:rPr>
          <w:rtl w:val="true"/>
        </w:rPr>
        <w:t xml:space="preserve">- </w:t>
      </w:r>
      <w:r>
        <w:rPr>
          <w:rtl w:val="true"/>
        </w:rPr>
        <w:t>شرح الدرة</w:t>
      </w:r>
      <w:bookmarkEnd w:id="2628"/>
    </w:p>
    <w:p>
      <w:pPr>
        <w:pStyle w:val="BookText"/>
        <w:rPr/>
      </w:pPr>
      <w:r>
        <w:rPr>
          <w:rFonts w:ascii="IRNazanin" w:hAnsi="IRNazanin" w:eastAsia="IRNazanin"/>
          <w:color w:val="111111"/>
          <w:sz w:val="28"/>
          <w:sz w:val="28"/>
          <w:szCs w:val="28"/>
          <w:rtl w:val="true"/>
          <w:lang w:bidi="fa-IR"/>
        </w:rPr>
        <w:t>نظم مزجی لا یعرف ناظمه، و لعله المیرزا رضا الگلپایگانی، أو السید حسین بحر العلوم،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ما سمی ماء مطلقا</w:t>
      </w:r>
    </w:p>
    <w:p>
      <w:pPr>
        <w:pStyle w:val="BookText"/>
        <w:rPr/>
      </w:pPr>
      <w:r>
        <w:rPr>
          <w:rFonts w:ascii="IRNazanin" w:hAnsi="IRNazanin" w:eastAsia="IRNazanin"/>
          <w:color w:val="111111"/>
          <w:sz w:val="28"/>
          <w:sz w:val="28"/>
          <w:szCs w:val="28"/>
          <w:rtl w:val="true"/>
          <w:lang w:bidi="fa-IR"/>
        </w:rPr>
        <w:t>و لو علیه مع قید أطلقا</w:t>
      </w:r>
    </w:p>
    <w:p>
      <w:pPr>
        <w:pStyle w:val="BookText"/>
        <w:rPr/>
      </w:pPr>
      <w:r>
        <w:rPr>
          <w:rFonts w:ascii="IRNazanin" w:hAnsi="IRNazanin" w:eastAsia="IRNazanin"/>
          <w:color w:val="111111"/>
          <w:sz w:val="28"/>
          <w:sz w:val="28"/>
          <w:szCs w:val="28"/>
          <w:rtl w:val="true"/>
          <w:lang w:bidi="fa-IR"/>
        </w:rPr>
        <w:t>فکان یغنی محض الاستحقاق‏</w:t>
      </w:r>
    </w:p>
    <w:p>
      <w:pPr>
        <w:pStyle w:val="BookText"/>
        <w:rPr/>
      </w:pPr>
      <w:r>
        <w:rPr>
          <w:rFonts w:ascii="IRNazanin" w:hAnsi="IRNazanin" w:eastAsia="IRNazanin"/>
          <w:color w:val="111111"/>
          <w:sz w:val="28"/>
          <w:sz w:val="28"/>
          <w:szCs w:val="28"/>
          <w:rtl w:val="true"/>
          <w:lang w:bidi="fa-IR"/>
        </w:rPr>
        <w:t>و لم ترد شرطیة الإطلاق‏</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w:t>
      </w:r>
      <w:r>
        <w:rPr>
          <w:rFonts w:eastAsia="IRNazanin" w:cs="IRNazanin"/>
          <w:color w:val="111111"/>
          <w:sz w:val="28"/>
          <w:szCs w:val="28"/>
          <w:rtl w:val="true"/>
          <w:lang w:bidi="fa-IR"/>
        </w:rPr>
        <w:t>.</w:t>
      </w:r>
    </w:p>
    <w:p>
      <w:pPr>
        <w:pStyle w:val="Heading3"/>
        <w:numPr>
          <w:ilvl w:val="2"/>
          <w:numId w:val="1"/>
        </w:numPr>
        <w:rPr/>
      </w:pPr>
      <w:bookmarkStart w:id="2629" w:name="__RefHeading___Toc8586268_73709187"/>
      <w:bookmarkStart w:id="2630" w:name="_Toc1197"/>
      <w:bookmarkEnd w:id="2629"/>
      <w:r>
        <w:rPr/>
        <w:t>873</w:t>
      </w:r>
      <w:r>
        <w:rPr>
          <w:rtl w:val="true"/>
        </w:rPr>
        <w:t xml:space="preserve">- </w:t>
      </w:r>
      <w:r>
        <w:rPr>
          <w:rtl w:val="true"/>
        </w:rPr>
        <w:t>شرح الدرة المنطقیة</w:t>
      </w:r>
      <w:bookmarkEnd w:id="2630"/>
    </w:p>
    <w:p>
      <w:pPr>
        <w:pStyle w:val="BookText"/>
        <w:rPr/>
      </w:pPr>
      <w:r>
        <w:rPr>
          <w:rFonts w:ascii="IRNazanin" w:hAnsi="IRNazanin" w:eastAsia="IRNazanin"/>
          <w:color w:val="111111"/>
          <w:sz w:val="28"/>
          <w:sz w:val="28"/>
          <w:szCs w:val="28"/>
          <w:rtl w:val="true"/>
          <w:lang w:bidi="fa-IR"/>
        </w:rPr>
        <w:t xml:space="preserve">المتن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فی المنطق، تألیف السید شریف الجرجانی، و التعریب لولده السید شمس الدین محمد، و له تعریب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مرتبة علی مقدمه و مقصدین و خاتمة،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منطق نطق به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الأئمة من آله المهتدین بأنواره السالکین لأطواره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المقدمة فی التصور و التصدیق، و المقصد الأول فی المعرف، و الثانی فی الحجة، و الخاتمة فی علم المناظرة و آدابها فرغ منه فی بعض نواحی شیراز فی أواسط ذی القعدة سنة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الشرح للشیخ عبد الله بن علی بن محمد البحاری الخطی البحرانی، و نسخه الأصل بخطه عند الشیخ حسین القدیحی، و هو شرح متضمن للمتن و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سابع رجب سنة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631" w:name="pg11719_135213"/>
    </w:p>
    <w:p>
      <w:pPr>
        <w:pStyle w:val="Heading3"/>
        <w:numPr>
          <w:ilvl w:val="2"/>
          <w:numId w:val="1"/>
        </w:numPr>
        <w:rPr/>
      </w:pPr>
      <w:bookmarkStart w:id="2632" w:name="__RefHeading___Toc8586270_73709187"/>
      <w:bookmarkStart w:id="2633" w:name="_Toc1198"/>
      <w:bookmarkEnd w:id="2631"/>
      <w:bookmarkEnd w:id="2632"/>
      <w:r>
        <w:rPr/>
        <w:t>874</w:t>
      </w:r>
      <w:r>
        <w:rPr>
          <w:rtl w:val="true"/>
        </w:rPr>
        <w:t xml:space="preserve">- </w:t>
      </w:r>
      <w:r>
        <w:rPr>
          <w:rtl w:val="true"/>
        </w:rPr>
        <w:t>شرح درج المضامین‏</w:t>
      </w:r>
      <w:bookmarkEnd w:id="2633"/>
    </w:p>
    <w:p>
      <w:pPr>
        <w:pStyle w:val="BookText"/>
        <w:rPr/>
      </w:pPr>
      <w:r>
        <w:rPr>
          <w:rFonts w:ascii="IRNazanin" w:hAnsi="IRNazanin" w:eastAsia="IRNazanin"/>
          <w:color w:val="111111"/>
          <w:sz w:val="28"/>
          <w:sz w:val="28"/>
          <w:szCs w:val="28"/>
          <w:rtl w:val="true"/>
          <w:lang w:bidi="fa-IR"/>
        </w:rPr>
        <w:t xml:space="preserve">المنظوم الفارسی فی التجوید المذکور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للمولی مختار الأصفهانی القاری البصیر، و الشرح عربی للمولی محمد جعفر شریعتمدار الأسترآبادی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القرآن علی العبادة 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یذکر البیت الفارسی ثم یشرحه بالعربیة،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توجد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 کما کتبه إلینا</w:t>
      </w:r>
      <w:r>
        <w:rPr>
          <w:rFonts w:eastAsia="IRNazanin" w:cs="IRNazanin"/>
          <w:color w:val="111111"/>
          <w:sz w:val="28"/>
          <w:szCs w:val="28"/>
          <w:rtl w:val="true"/>
          <w:lang w:bidi="fa-IR"/>
        </w:rPr>
        <w:t>.</w:t>
      </w:r>
    </w:p>
    <w:p>
      <w:pPr>
        <w:pStyle w:val="Heading3"/>
        <w:numPr>
          <w:ilvl w:val="2"/>
          <w:numId w:val="1"/>
        </w:numPr>
        <w:rPr/>
      </w:pPr>
      <w:bookmarkStart w:id="2634" w:name="__RefHeading___Toc8586272_73709187"/>
      <w:bookmarkStart w:id="2635" w:name="_Toc1199"/>
      <w:bookmarkEnd w:id="2634"/>
      <w:r>
        <w:rPr/>
        <w:t>875</w:t>
      </w:r>
      <w:r>
        <w:rPr>
          <w:rtl w:val="true"/>
        </w:rPr>
        <w:t xml:space="preserve">- </w:t>
      </w:r>
      <w:r>
        <w:rPr>
          <w:rtl w:val="true"/>
        </w:rPr>
        <w:t>شرح درج المضامین‏</w:t>
      </w:r>
      <w:bookmarkEnd w:id="2635"/>
    </w:p>
    <w:p>
      <w:pPr>
        <w:pStyle w:val="BookText"/>
        <w:rPr/>
      </w:pPr>
      <w:r>
        <w:rPr>
          <w:rFonts w:ascii="IRNazanin" w:hAnsi="IRNazanin" w:eastAsia="IRNazanin"/>
          <w:color w:val="111111"/>
          <w:sz w:val="28"/>
          <w:sz w:val="28"/>
          <w:szCs w:val="28"/>
          <w:rtl w:val="true"/>
          <w:lang w:bidi="fa-IR"/>
        </w:rPr>
        <w:t>للمولی محمد محسن بن سلیمان القاری، فارسی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قراءة القرآن سببا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 نسخه منه فی کتب المولی محمد حسین القمشه‏إی الکبیر، تاریخ کتابتها سنة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المضامین</w:t>
      </w:r>
      <w:r>
        <w:rPr>
          <w:rFonts w:eastAsia="IRNazanin" w:cs="IRNazanin"/>
          <w:color w:val="111111"/>
          <w:sz w:val="28"/>
          <w:szCs w:val="28"/>
          <w:rtl w:val="true"/>
          <w:lang w:bidi="fa-IR"/>
        </w:rPr>
        <w:t>).</w:t>
      </w:r>
    </w:p>
    <w:p>
      <w:pPr>
        <w:pStyle w:val="Heading3"/>
        <w:numPr>
          <w:ilvl w:val="2"/>
          <w:numId w:val="1"/>
        </w:numPr>
        <w:rPr/>
      </w:pPr>
      <w:bookmarkStart w:id="2636" w:name="__RefHeading___Toc8586274_73709187"/>
      <w:bookmarkStart w:id="2637" w:name="_Toc1200"/>
      <w:bookmarkEnd w:id="2636"/>
      <w:r>
        <w:rPr/>
        <w:t>876</w:t>
      </w:r>
      <w:r>
        <w:rPr>
          <w:rtl w:val="true"/>
        </w:rPr>
        <w:t xml:space="preserve">- </w:t>
      </w:r>
      <w:r>
        <w:rPr>
          <w:rtl w:val="true"/>
        </w:rPr>
        <w:t>شرح درر الحکم و غرر الکلم‏</w:t>
      </w:r>
      <w:bookmarkEnd w:id="2637"/>
    </w:p>
    <w:p>
      <w:pPr>
        <w:pStyle w:val="BookText"/>
        <w:rPr/>
      </w:pPr>
      <w:r>
        <w:rPr>
          <w:rFonts w:ascii="IRNazanin" w:hAnsi="IRNazanin" w:eastAsia="IRNazanin"/>
          <w:color w:val="111111"/>
          <w:sz w:val="28"/>
          <w:sz w:val="28"/>
          <w:szCs w:val="28"/>
          <w:rtl w:val="true"/>
          <w:lang w:bidi="fa-IR"/>
        </w:rPr>
        <w:t xml:space="preserve">تألیف الشیخ عبد الواحد الآمدی، من مشایخ الشیخ رشید الدین محمد بن علی بن شهرآشوب المازندرانی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للمحقق آغا جمال الدین محمد بن الآغا حسین الخوانساری المتوفی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638" w:name="__RefHeading___Toc8586276_73709187"/>
      <w:bookmarkStart w:id="2639" w:name="_Toc1201"/>
      <w:bookmarkEnd w:id="2638"/>
      <w:r>
        <w:rPr>
          <w:rtl w:val="true"/>
        </w:rPr>
        <w:t>الدروس الشرعیة فی فقه الإمامیة</w:t>
      </w:r>
      <w:bookmarkEnd w:id="2639"/>
    </w:p>
    <w:p>
      <w:pPr>
        <w:pStyle w:val="Heading3"/>
        <w:numPr>
          <w:ilvl w:val="2"/>
          <w:numId w:val="1"/>
        </w:numPr>
        <w:rPr/>
      </w:pPr>
      <w:bookmarkStart w:id="2640" w:name="__RefHeading___Toc8586278_73709187"/>
      <w:bookmarkStart w:id="2641" w:name="_Toc1202"/>
      <w:bookmarkEnd w:id="2640"/>
      <w:r>
        <w:rPr>
          <w:rtl w:val="true"/>
        </w:rPr>
        <w:t>بیان</w:t>
      </w:r>
      <w:bookmarkEnd w:id="264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السعید شمس الدین أبی عبد الله محمد بن مکی الجزینی العاملی الشهید 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من أجل کتب الفقه عند الشیعة الإمامیة، و قد تلقاه أکابر العلماء و أعاظم الفقهاء بالقبول و الاستحسان، و أصبح مرجعا لهم منذ عصر مؤلفه إلی هذه الأواخر، و لیس أدل علی ذلک من استنساخ بعض الفحول و الأبطال له للاستفادة منه، و قد رأیت منه عدة نسخ بخطوطهم أقربها إلی عصر المصنف نسخه خط الشیخ حسن بن موسی بن صالح السکیکی فرغ منها سنة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موقوفة فی النجف، و نسخه بخط السید حسن بن حمزة بن الحسن‏ </w:t>
      </w:r>
      <w:bookmarkStart w:id="2642" w:name="pg11719_135214"/>
    </w:p>
    <w:p>
      <w:pPr>
        <w:pStyle w:val="BookText"/>
        <w:rPr/>
      </w:pPr>
      <w:bookmarkEnd w:id="2642"/>
      <w:r>
        <w:rPr>
          <w:rFonts w:ascii="IRNazanin" w:hAnsi="IRNazanin" w:eastAsia="IRNazanin"/>
          <w:color w:val="111111"/>
          <w:sz w:val="28"/>
          <w:sz w:val="28"/>
          <w:szCs w:val="28"/>
          <w:rtl w:val="true"/>
          <w:lang w:bidi="fa-IR"/>
        </w:rPr>
        <w:t xml:space="preserve">الموسوی النجفی، و قد قرأه علی شیخه الشیخ زین الدین علی بن الحسن بن محمد الأسترآبادی فأجازه بخطه علی ظهر النسخة فی سنة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نسخه بخط الشیخ طعمة الحائری کتبها سنة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بخط الشیخ إبراهیم الکفعمی کتبها سنة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نفائس نسخه ما کتبه السید عز الدین حسین بن السید نور الدین علی ابن السید بهاء الدین حسن بن السید شرف الدین عیسی الحسینی السبزواری فی سنة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قد قرأها علی شیخه المولی محمد بن أحمد بن محمد المطاری فکتب له علی ظهرها إجازة بخطه و النسخة موجودة عند السید ضیاء الدین العلامة الأصفهانی، و هذه النسخة و نسخه السکیکی من نفائس مخطوطات أصحابنا التی لم تذهب إلی مکتبات أوربا، و یستخرج من الإجازتین اللتین علیهما عدة تراجم العلماء منسیین لا ذکر لهم فی أی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کنا ذکرنا هذا الکتاب بتفصیل لا بأس به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بعض ما رأیناه من مخطوطاته مع ذکر مظانها، لکننا وقفنا بعد ذلک علی النسختین المذکورتین هنا مع نسخ أخری فاقتضی تطویل المقام، و لأهمیة هذا الکتاب و جلالته عند العلماء عمدوا إلی شرحه و له شروح کثیرة نذکر منها هنا ما وقفنا علیه</w:t>
      </w:r>
      <w:r>
        <w:rPr>
          <w:rFonts w:eastAsia="IRNazanin" w:cs="IRNazanin"/>
          <w:color w:val="111111"/>
          <w:sz w:val="28"/>
          <w:szCs w:val="28"/>
          <w:rtl w:val="true"/>
          <w:lang w:bidi="fa-IR"/>
        </w:rPr>
        <w:t>.</w:t>
      </w:r>
    </w:p>
    <w:p>
      <w:pPr>
        <w:pStyle w:val="Heading3"/>
        <w:numPr>
          <w:ilvl w:val="2"/>
          <w:numId w:val="1"/>
        </w:numPr>
        <w:rPr/>
      </w:pPr>
      <w:bookmarkStart w:id="2643" w:name="__RefHeading___Toc8586280_73709187"/>
      <w:bookmarkStart w:id="2644" w:name="_Toc1203"/>
      <w:bookmarkEnd w:id="2643"/>
      <w:r>
        <w:rPr/>
        <w:t>877</w:t>
      </w:r>
      <w:r>
        <w:rPr>
          <w:rtl w:val="true"/>
        </w:rPr>
        <w:t xml:space="preserve">- </w:t>
      </w:r>
      <w:r>
        <w:rPr>
          <w:rtl w:val="true"/>
        </w:rPr>
        <w:t>شرح الدروس‏</w:t>
      </w:r>
      <w:bookmarkEnd w:id="2644"/>
    </w:p>
    <w:p>
      <w:pPr>
        <w:pStyle w:val="BookText"/>
        <w:rPr/>
      </w:pPr>
      <w:r>
        <w:rPr>
          <w:rFonts w:ascii="IRNazanin" w:hAnsi="IRNazanin" w:eastAsia="IRNazanin"/>
          <w:color w:val="111111"/>
          <w:sz w:val="28"/>
          <w:sz w:val="28"/>
          <w:szCs w:val="28"/>
          <w:rtl w:val="true"/>
          <w:lang w:bidi="fa-IR"/>
        </w:rPr>
        <w:t xml:space="preserve">للشیخ جواد بن سعد بن جواد الکاظمی تلمیذ الشیخ البهائی، خرج منه إلی آخر کتاب الحج جزما حسب ما ینقل عنه الشیخ یوسف البحرانی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هو بنفسه فی مبحث القبلة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العلیة فی شرح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أنه شرحه بکامله لکن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عداد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شرح الدروس فی مجلدات لم تتم و فرغ من المجلد الأول منه فی الکاظمیة فی غرة شوال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645" w:name="__RefHeading___Toc8586282_73709187"/>
      <w:bookmarkStart w:id="2646" w:name="_Toc1204"/>
      <w:bookmarkEnd w:id="2645"/>
      <w:r>
        <w:rPr/>
        <w:t>878</w:t>
      </w:r>
      <w:r>
        <w:rPr>
          <w:rtl w:val="true"/>
        </w:rPr>
        <w:t xml:space="preserve">- </w:t>
      </w:r>
      <w:r>
        <w:rPr>
          <w:rtl w:val="true"/>
        </w:rPr>
        <w:t>شرح الدروس‏</w:t>
      </w:r>
      <w:bookmarkEnd w:id="264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لبعض العلماء،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الماء طاهر مطهر </w:t>
      </w:r>
      <w:bookmarkStart w:id="2647" w:name="pg11719_135215"/>
    </w:p>
    <w:p>
      <w:pPr>
        <w:pStyle w:val="BookText"/>
        <w:rPr/>
      </w:pPr>
      <w:bookmarkEnd w:id="2647"/>
      <w:r>
        <w:rPr>
          <w:rFonts w:ascii="IRNazanin" w:hAnsi="IRNazanin" w:eastAsia="IRNazanin"/>
          <w:color w:val="111111"/>
          <w:sz w:val="28"/>
          <w:sz w:val="28"/>
          <w:szCs w:val="28"/>
          <w:rtl w:val="true"/>
          <w:lang w:bidi="fa-IR"/>
        </w:rPr>
        <w:t xml:space="preserve">ما دام علی أصل الخلقة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الموجود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وجد هذا الشرح الدقیق للعلامة الحقیق بالتحقیق و تاریخ کتابته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نعرفه مع الأسف</w:t>
      </w:r>
      <w:r>
        <w:rPr>
          <w:rFonts w:eastAsia="IRNazanin" w:cs="IRNazanin"/>
          <w:color w:val="111111"/>
          <w:sz w:val="28"/>
          <w:szCs w:val="28"/>
          <w:rtl w:val="true"/>
          <w:lang w:bidi="fa-IR"/>
        </w:rPr>
        <w:t>.</w:t>
      </w:r>
    </w:p>
    <w:p>
      <w:pPr>
        <w:pStyle w:val="Heading3"/>
        <w:numPr>
          <w:ilvl w:val="2"/>
          <w:numId w:val="1"/>
        </w:numPr>
        <w:rPr/>
      </w:pPr>
      <w:bookmarkStart w:id="2648" w:name="__RefHeading___Toc8586284_73709187"/>
      <w:bookmarkStart w:id="2649" w:name="_Toc1205"/>
      <w:bookmarkEnd w:id="2648"/>
      <w:r>
        <w:rPr/>
        <w:t>879</w:t>
      </w:r>
      <w:r>
        <w:rPr>
          <w:rtl w:val="true"/>
        </w:rPr>
        <w:t xml:space="preserve">- </w:t>
      </w:r>
      <w:r>
        <w:rPr>
          <w:rtl w:val="true"/>
        </w:rPr>
        <w:t>شرح الدروس‏</w:t>
      </w:r>
      <w:bookmarkEnd w:id="2649"/>
    </w:p>
    <w:p>
      <w:pPr>
        <w:pStyle w:val="BookText"/>
        <w:rPr/>
      </w:pPr>
      <w:r>
        <w:rPr>
          <w:rFonts w:ascii="IRNazanin" w:hAnsi="IRNazanin" w:eastAsia="IRNazanin"/>
          <w:color w:val="111111"/>
          <w:sz w:val="28"/>
          <w:sz w:val="28"/>
          <w:szCs w:val="28"/>
          <w:rtl w:val="true"/>
          <w:lang w:bidi="fa-IR"/>
        </w:rPr>
        <w:t xml:space="preserve">هو لخصوص کتاب الحج منه فقط، للشیخ جواد بن الشیخ تقی ملا الکتاب النجفی، و هو تتمیم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حسین الهمدانی فی النجف</w:t>
      </w:r>
      <w:r>
        <w:rPr>
          <w:rFonts w:eastAsia="IRNazanin" w:cs="IRNazanin"/>
          <w:color w:val="111111"/>
          <w:sz w:val="28"/>
          <w:szCs w:val="28"/>
          <w:rtl w:val="true"/>
          <w:lang w:bidi="fa-IR"/>
        </w:rPr>
        <w:t>.</w:t>
      </w:r>
    </w:p>
    <w:p>
      <w:pPr>
        <w:pStyle w:val="Heading3"/>
        <w:numPr>
          <w:ilvl w:val="2"/>
          <w:numId w:val="1"/>
        </w:numPr>
        <w:rPr/>
      </w:pPr>
      <w:bookmarkStart w:id="2650" w:name="__RefHeading___Toc8586286_73709187"/>
      <w:bookmarkStart w:id="2651" w:name="_Toc1206"/>
      <w:bookmarkEnd w:id="2650"/>
      <w:r>
        <w:rPr>
          <w:rtl w:val="true"/>
        </w:rPr>
        <w:t>شرح الدروس‏</w:t>
      </w:r>
      <w:bookmarkEnd w:id="2651"/>
    </w:p>
    <w:p>
      <w:pPr>
        <w:pStyle w:val="BookText"/>
        <w:rPr/>
      </w:pPr>
      <w:r>
        <w:rPr>
          <w:rFonts w:ascii="IRNazanin" w:hAnsi="IRNazanin" w:eastAsia="IRNazanin"/>
          <w:color w:val="111111"/>
          <w:sz w:val="28"/>
          <w:sz w:val="28"/>
          <w:szCs w:val="28"/>
          <w:rtl w:val="true"/>
          <w:lang w:bidi="fa-IR"/>
        </w:rPr>
        <w:t xml:space="preserve">للمحقق الآغا حسین بن جمال الدین محمد الخوانساری المتوفی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المیم و هو مطبوع</w:t>
      </w:r>
      <w:r>
        <w:rPr>
          <w:rFonts w:eastAsia="IRNazanin" w:cs="IRNazanin"/>
          <w:color w:val="111111"/>
          <w:sz w:val="28"/>
          <w:szCs w:val="28"/>
          <w:rtl w:val="true"/>
          <w:lang w:bidi="fa-IR"/>
        </w:rPr>
        <w:t>.</w:t>
      </w:r>
    </w:p>
    <w:p>
      <w:pPr>
        <w:pStyle w:val="Heading3"/>
        <w:numPr>
          <w:ilvl w:val="2"/>
          <w:numId w:val="1"/>
        </w:numPr>
        <w:rPr/>
      </w:pPr>
      <w:bookmarkStart w:id="2652" w:name="__RefHeading___Toc8586288_73709187"/>
      <w:bookmarkStart w:id="2653" w:name="_Toc1207"/>
      <w:bookmarkEnd w:id="2652"/>
      <w:r>
        <w:rPr/>
        <w:t>880</w:t>
      </w:r>
      <w:r>
        <w:rPr>
          <w:rtl w:val="true"/>
        </w:rPr>
        <w:t xml:space="preserve">- </w:t>
      </w:r>
      <w:r>
        <w:rPr>
          <w:rtl w:val="true"/>
        </w:rPr>
        <w:t>شرح الدروس‏</w:t>
      </w:r>
      <w:bookmarkEnd w:id="2653"/>
    </w:p>
    <w:p>
      <w:pPr>
        <w:pStyle w:val="BookText"/>
        <w:rPr/>
      </w:pPr>
      <w:r>
        <w:rPr>
          <w:rFonts w:ascii="IRNazanin" w:hAnsi="IRNazanin" w:eastAsia="IRNazanin"/>
          <w:color w:val="111111"/>
          <w:sz w:val="28"/>
          <w:sz w:val="28"/>
          <w:szCs w:val="28"/>
          <w:rtl w:val="true"/>
          <w:lang w:bidi="fa-IR"/>
        </w:rPr>
        <w:t xml:space="preserve">لخصوص کتاب الحج منه، للفقیه الحاج محمد حسن بن الحاج محمد صالح کبة البغدادی المتوفی فی النجف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نحو ألف بیت رأیته عنده” المؤلف” بخطه، أوله بعد التسمیة و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و هو لله علی ما ذکره المصنف الإمام الجامع بین مرتبتی السعادة و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2654" w:name="__RefHeading___Toc8586290_73709187"/>
      <w:bookmarkStart w:id="2655" w:name="_Toc1208"/>
      <w:bookmarkEnd w:id="2654"/>
      <w:r>
        <w:rPr/>
        <w:t>881</w:t>
      </w:r>
      <w:r>
        <w:rPr>
          <w:rtl w:val="true"/>
        </w:rPr>
        <w:t xml:space="preserve">- </w:t>
      </w:r>
      <w:r>
        <w:rPr>
          <w:rtl w:val="true"/>
        </w:rPr>
        <w:t>شرح الدروس‏</w:t>
      </w:r>
      <w:bookmarkEnd w:id="2655"/>
    </w:p>
    <w:p>
      <w:pPr>
        <w:pStyle w:val="BookText"/>
        <w:rPr/>
      </w:pPr>
      <w:r>
        <w:rPr>
          <w:rFonts w:ascii="IRNazanin" w:hAnsi="IRNazanin" w:eastAsia="IRNazanin"/>
          <w:color w:val="111111"/>
          <w:sz w:val="28"/>
          <w:sz w:val="28"/>
          <w:szCs w:val="28"/>
          <w:rtl w:val="true"/>
          <w:lang w:bidi="fa-IR"/>
        </w:rPr>
        <w:t>لکتاب الصوم و الاعتکاف منه فقط، للآغا رضی الدین محمد بن الآغا حسین الخوانساری، طبع مع شرح والده المذکور آنفا، و هما کالشمس و ضحاها و القمر إذا تلاها</w:t>
      </w:r>
      <w:r>
        <w:rPr>
          <w:rFonts w:eastAsia="IRNazanin" w:cs="IRNazanin"/>
          <w:color w:val="111111"/>
          <w:sz w:val="28"/>
          <w:szCs w:val="28"/>
          <w:rtl w:val="true"/>
          <w:lang w:bidi="fa-IR"/>
        </w:rPr>
        <w:t>.</w:t>
      </w:r>
    </w:p>
    <w:p>
      <w:pPr>
        <w:pStyle w:val="Heading3"/>
        <w:numPr>
          <w:ilvl w:val="2"/>
          <w:numId w:val="1"/>
        </w:numPr>
        <w:rPr/>
      </w:pPr>
      <w:bookmarkStart w:id="2656" w:name="__RefHeading___Toc8586292_73709187"/>
      <w:bookmarkStart w:id="2657" w:name="_Toc1209"/>
      <w:bookmarkEnd w:id="2656"/>
      <w:r>
        <w:rPr/>
        <w:t>882</w:t>
      </w:r>
      <w:r>
        <w:rPr>
          <w:rtl w:val="true"/>
        </w:rPr>
        <w:t xml:space="preserve">- </w:t>
      </w:r>
      <w:r>
        <w:rPr>
          <w:rtl w:val="true"/>
        </w:rPr>
        <w:t>شرح الدروس‏</w:t>
      </w:r>
      <w:bookmarkEnd w:id="2657"/>
    </w:p>
    <w:p>
      <w:pPr>
        <w:pStyle w:val="BookText"/>
        <w:rPr/>
      </w:pPr>
      <w:r>
        <w:rPr>
          <w:rFonts w:ascii="IRNazanin" w:hAnsi="IRNazanin" w:eastAsia="IRNazanin"/>
          <w:color w:val="111111"/>
          <w:sz w:val="28"/>
          <w:sz w:val="28"/>
          <w:szCs w:val="28"/>
          <w:rtl w:val="true"/>
          <w:lang w:bidi="fa-IR"/>
        </w:rPr>
        <w:t xml:space="preserve">للمولی الفاضل میرزا عیسی بن محمد صالح التبریزی الأصفهانی والد المیرزا عبد الله الأفندی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حدود سنة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ولده فی کتابه المذکور،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یتم</w:t>
      </w:r>
      <w:r>
        <w:rPr>
          <w:rFonts w:eastAsia="IRNazanin" w:cs="IRNazanin"/>
          <w:color w:val="111111"/>
          <w:sz w:val="28"/>
          <w:szCs w:val="28"/>
          <w:rtl w:val="true"/>
          <w:lang w:bidi="fa-IR"/>
        </w:rPr>
        <w:t>.</w:t>
      </w:r>
    </w:p>
    <w:p>
      <w:pPr>
        <w:pStyle w:val="Heading3"/>
        <w:numPr>
          <w:ilvl w:val="2"/>
          <w:numId w:val="1"/>
        </w:numPr>
        <w:rPr/>
      </w:pPr>
      <w:bookmarkStart w:id="2658" w:name="__RefHeading___Toc8586294_73709187"/>
      <w:bookmarkStart w:id="2659" w:name="_Toc1210"/>
      <w:bookmarkEnd w:id="2658"/>
      <w:r>
        <w:rPr/>
        <w:t>883</w:t>
      </w:r>
      <w:r>
        <w:rPr>
          <w:rtl w:val="true"/>
        </w:rPr>
        <w:t xml:space="preserve">- </w:t>
      </w:r>
      <w:r>
        <w:rPr>
          <w:rtl w:val="true"/>
        </w:rPr>
        <w:t>شرح الدروس‏</w:t>
      </w:r>
      <w:bookmarkEnd w:id="2659"/>
    </w:p>
    <w:p>
      <w:pPr>
        <w:pStyle w:val="BookText"/>
        <w:rPr/>
      </w:pPr>
      <w:r>
        <w:rPr>
          <w:rFonts w:ascii="IRNazanin" w:hAnsi="IRNazanin" w:eastAsia="IRNazanin"/>
          <w:color w:val="111111"/>
          <w:sz w:val="28"/>
          <w:sz w:val="28"/>
          <w:szCs w:val="28"/>
          <w:rtl w:val="true"/>
          <w:lang w:bidi="fa-IR"/>
        </w:rPr>
        <w:t xml:space="preserve">للمیرزا محمد مهدی بن هدایة الله الموسوی الأصفهانی المشهدی الشهید،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شرحه مشهور متداول</w:t>
      </w:r>
      <w:r>
        <w:rPr>
          <w:rFonts w:eastAsia="IRNazanin" w:cs="IRNazanin"/>
          <w:color w:val="111111"/>
          <w:sz w:val="28"/>
          <w:szCs w:val="28"/>
          <w:rtl w:val="true"/>
          <w:lang w:bidi="fa-IR"/>
        </w:rPr>
        <w:t>.</w:t>
      </w:r>
    </w:p>
    <w:p>
      <w:pPr>
        <w:pStyle w:val="Heading3"/>
        <w:numPr>
          <w:ilvl w:val="2"/>
          <w:numId w:val="1"/>
        </w:numPr>
        <w:rPr/>
      </w:pPr>
      <w:bookmarkStart w:id="2660" w:name="__RefHeading___Toc8586296_73709187"/>
      <w:bookmarkStart w:id="2661" w:name="_Toc1211"/>
      <w:bookmarkEnd w:id="2660"/>
      <w:r>
        <w:rPr>
          <w:rtl w:val="true"/>
        </w:rPr>
        <w:t>شرح الدریدیة</w:t>
      </w:r>
      <w:bookmarkEnd w:id="266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المقصورة من نظم أبی بکر محمد بن الحسن بن درید الأزدی، المتوفی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لأبی عبد الله الحسین بن أحمد بن خالویه‏ </w:t>
      </w:r>
      <w:bookmarkStart w:id="2662" w:name="pg11719_135216"/>
    </w:p>
    <w:p>
      <w:pPr>
        <w:pStyle w:val="BookText"/>
        <w:rPr/>
      </w:pPr>
      <w:bookmarkEnd w:id="2662"/>
      <w:r>
        <w:rPr>
          <w:rFonts w:ascii="IRNazanin" w:hAnsi="IRNazanin" w:eastAsia="IRNazanin"/>
          <w:color w:val="111111"/>
          <w:sz w:val="28"/>
          <w:sz w:val="28"/>
          <w:szCs w:val="28"/>
          <w:rtl w:val="true"/>
          <w:lang w:bidi="fa-IR"/>
        </w:rPr>
        <w:t xml:space="preserve">النحوی الهمدانی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حلب و المتوفی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القصیدة الدریدیة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السیوطی و هو مطبوع</w:t>
      </w:r>
      <w:r>
        <w:rPr>
          <w:rFonts w:eastAsia="IRNazanin" w:cs="IRNazanin"/>
          <w:color w:val="111111"/>
          <w:sz w:val="28"/>
          <w:szCs w:val="28"/>
          <w:rtl w:val="true"/>
          <w:lang w:bidi="fa-IR"/>
        </w:rPr>
        <w:t>.</w:t>
      </w:r>
    </w:p>
    <w:p>
      <w:pPr>
        <w:pStyle w:val="Heading3"/>
        <w:numPr>
          <w:ilvl w:val="2"/>
          <w:numId w:val="1"/>
        </w:numPr>
        <w:rPr/>
      </w:pPr>
      <w:bookmarkStart w:id="2663" w:name="__RefHeading___Toc8586298_73709187"/>
      <w:bookmarkStart w:id="2664" w:name="_Toc1212"/>
      <w:bookmarkEnd w:id="2663"/>
      <w:r>
        <w:rPr/>
        <w:t>884</w:t>
      </w:r>
      <w:r>
        <w:rPr>
          <w:rtl w:val="true"/>
        </w:rPr>
        <w:t xml:space="preserve">- </w:t>
      </w:r>
      <w:r>
        <w:rPr>
          <w:rtl w:val="true"/>
        </w:rPr>
        <w:t>شرح الدریدیة</w:t>
      </w:r>
      <w:bookmarkEnd w:id="2664"/>
    </w:p>
    <w:p>
      <w:pPr>
        <w:pStyle w:val="BookText"/>
        <w:rPr/>
      </w:pPr>
      <w:r>
        <w:rPr>
          <w:rFonts w:ascii="IRNazanin" w:hAnsi="IRNazanin" w:eastAsia="IRNazanin"/>
          <w:color w:val="111111"/>
          <w:sz w:val="28"/>
          <w:sz w:val="28"/>
          <w:szCs w:val="28"/>
          <w:rtl w:val="true"/>
          <w:lang w:bidi="fa-IR"/>
        </w:rPr>
        <w:t xml:space="preserve">للمولی حسام الدین محمد صالح بن أحمد بن شمس الدین المازندرانی المتوفی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عبد الله السماهیجی فی إجازته للشیخ ناصر الجارودی</w:t>
      </w:r>
      <w:r>
        <w:rPr>
          <w:rFonts w:eastAsia="IRNazanin" w:cs="IRNazanin"/>
          <w:color w:val="111111"/>
          <w:sz w:val="28"/>
          <w:szCs w:val="28"/>
          <w:rtl w:val="true"/>
          <w:lang w:bidi="fa-IR"/>
        </w:rPr>
        <w:t>.</w:t>
      </w:r>
    </w:p>
    <w:p>
      <w:pPr>
        <w:pStyle w:val="Heading3"/>
        <w:numPr>
          <w:ilvl w:val="2"/>
          <w:numId w:val="1"/>
        </w:numPr>
        <w:rPr/>
      </w:pPr>
      <w:bookmarkStart w:id="2665" w:name="__RefHeading___Toc8586300_73709187"/>
      <w:bookmarkStart w:id="2666" w:name="_Toc1213"/>
      <w:bookmarkEnd w:id="2665"/>
      <w:r>
        <w:rPr/>
        <w:t>885</w:t>
      </w:r>
      <w:r>
        <w:rPr>
          <w:rtl w:val="true"/>
        </w:rPr>
        <w:t xml:space="preserve">- </w:t>
      </w:r>
      <w:r>
        <w:rPr>
          <w:rtl w:val="true"/>
        </w:rPr>
        <w:t>شرح الدر النظیم‏</w:t>
      </w:r>
      <w:bookmarkEnd w:id="2666"/>
    </w:p>
    <w:p>
      <w:pPr>
        <w:pStyle w:val="BookText"/>
        <w:rPr/>
      </w:pPr>
      <w:r>
        <w:rPr>
          <w:rFonts w:ascii="IRNazanin" w:hAnsi="IRNazanin" w:eastAsia="IRNazanin"/>
          <w:color w:val="111111"/>
          <w:sz w:val="28"/>
          <w:sz w:val="28"/>
          <w:szCs w:val="28"/>
          <w:rtl w:val="true"/>
          <w:lang w:bidi="fa-IR"/>
        </w:rPr>
        <w:t xml:space="preserve">فارسی یوجد عند السید آغا التستری، أشرنا إلی خصوصیاته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2667" w:name="__RefHeading___Toc8586302_73709187"/>
      <w:bookmarkStart w:id="2668" w:name="_Toc1214"/>
      <w:bookmarkEnd w:id="2667"/>
      <w:r>
        <w:rPr>
          <w:rtl w:val="true"/>
        </w:rPr>
        <w:t>شرح الدر النظیم‏</w:t>
      </w:r>
      <w:bookmarkEnd w:id="2668"/>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مر باسمه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3"/>
        <w:numPr>
          <w:ilvl w:val="2"/>
          <w:numId w:val="1"/>
        </w:numPr>
        <w:rPr/>
      </w:pPr>
      <w:bookmarkStart w:id="2669" w:name="__RefHeading___Toc8586304_73709187"/>
      <w:bookmarkStart w:id="2670" w:name="_Toc1215"/>
      <w:bookmarkEnd w:id="2669"/>
      <w:r>
        <w:rPr/>
        <w:t>886</w:t>
      </w:r>
      <w:r>
        <w:rPr>
          <w:rtl w:val="true"/>
        </w:rPr>
        <w:t xml:space="preserve">- </w:t>
      </w:r>
      <w:r>
        <w:rPr>
          <w:rtl w:val="true"/>
        </w:rPr>
        <w:t>شرح الدر النظیم فی خواص القرآن العظیم‏</w:t>
      </w:r>
      <w:bookmarkEnd w:id="2670"/>
    </w:p>
    <w:p>
      <w:pPr>
        <w:pStyle w:val="BookText"/>
        <w:rPr/>
      </w:pPr>
      <w:r>
        <w:rPr>
          <w:rFonts w:ascii="IRNazanin" w:hAnsi="IRNazanin" w:eastAsia="IRNazanin"/>
          <w:color w:val="111111"/>
          <w:sz w:val="28"/>
          <w:sz w:val="28"/>
          <w:szCs w:val="28"/>
          <w:rtl w:val="true"/>
          <w:lang w:bidi="fa-IR"/>
        </w:rPr>
        <w:t xml:space="preserve">للمولی عبد علی البیرجندی شرحه فی سنة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المولی أحمد بن الحاج محمد السکاکی الطبسی فی خاتمة کتابه فی ترجمه الدر النظیم هذا</w:t>
      </w:r>
      <w:r>
        <w:rPr>
          <w:rFonts w:eastAsia="IRNazanin" w:cs="IRNazanin"/>
          <w:color w:val="111111"/>
          <w:sz w:val="28"/>
          <w:szCs w:val="28"/>
          <w:rtl w:val="true"/>
          <w:lang w:bidi="fa-IR"/>
        </w:rPr>
        <w:t>.</w:t>
      </w:r>
    </w:p>
    <w:p>
      <w:pPr>
        <w:pStyle w:val="Heading3"/>
        <w:numPr>
          <w:ilvl w:val="2"/>
          <w:numId w:val="1"/>
        </w:numPr>
        <w:rPr/>
      </w:pPr>
      <w:bookmarkStart w:id="2671" w:name="__RefHeading___Toc8586306_73709187"/>
      <w:bookmarkStart w:id="2672" w:name="_Toc1216"/>
      <w:bookmarkEnd w:id="2671"/>
      <w:r>
        <w:rPr>
          <w:rtl w:val="true"/>
        </w:rPr>
        <w:t xml:space="preserve">شرح دعاء </w:t>
      </w:r>
      <w:r>
        <w:rPr>
          <w:rtl w:val="true"/>
        </w:rPr>
        <w:t>...</w:t>
      </w:r>
      <w:bookmarkEnd w:id="2672"/>
    </w:p>
    <w:p>
      <w:pPr>
        <w:pStyle w:val="Heading3"/>
        <w:numPr>
          <w:ilvl w:val="2"/>
          <w:numId w:val="1"/>
        </w:numPr>
        <w:rPr/>
      </w:pPr>
      <w:bookmarkStart w:id="2673" w:name="__RefHeading___Toc8586308_73709187"/>
      <w:bookmarkStart w:id="2674" w:name="_Toc1217"/>
      <w:bookmarkEnd w:id="2673"/>
      <w:r>
        <w:rPr>
          <w:rtl w:val="true"/>
        </w:rPr>
        <w:t>بیان</w:t>
      </w:r>
      <w:bookmarkEnd w:id="267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الکلام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کتب الأدعیة و أصولها فی غایة التفصیل و بسطنا القول حول اهتمام قدماء علماء الشیعة الإمامیة بتألیفها منذ عصر أئمة أهل البیت ع و ما بعدها، و کیف حفظت عنایة الله تلک التألیف الأصلیة إلی أن صارت فی نوبة المتأخرین عنهم من کبار رجال الشیعة و ضمتها مکتباتهم الکبار إلی عدة قرون و أجیال، و قد وصل کثیر منها إلی شیخ الطائفة الطوسی و السید ابن طاوس و غیرهما رضی الله عنهم فاستخرجوا منها الأدعیة الصحیحة من عیونها الصافیة فأودعوها فی کتبهم و عملوا علی إیصالها إلینا بعینها دون زیادة أو نقصان، و بذلک أتم الله تعالی الحجة علی عباده بانتشار هذه الأدعیة و الأذکار الواصلة إلیهم من أهل البیت الأطهار، لیتقربوا بها إلیه تعالی من دون‏ </w:t>
      </w:r>
      <w:bookmarkStart w:id="2675" w:name="pg11719_135217"/>
    </w:p>
    <w:p>
      <w:pPr>
        <w:pStyle w:val="BookText"/>
        <w:rPr/>
      </w:pPr>
      <w:bookmarkEnd w:id="2675"/>
      <w:r>
        <w:rPr>
          <w:rFonts w:ascii="IRNazanin" w:hAnsi="IRNazanin" w:eastAsia="IRNazanin"/>
          <w:color w:val="111111"/>
          <w:sz w:val="28"/>
          <w:sz w:val="28"/>
          <w:szCs w:val="28"/>
          <w:rtl w:val="true"/>
          <w:lang w:bidi="fa-IR"/>
        </w:rPr>
        <w:t>حاجة إلی مرشد أو دلیل آخر، و لذلک فلیس علی العباد الا إلزام أنفسهم بالعمل بها مع رعایة الشروط المقررة للدعاء، و عمدتها حضور القلب و فهم المعنی، و إزالة موانع تأثیرها من رذائل الأخلاق، ثم الاستعانة بالله تعالی فی جمیع ذلک فإنه 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بالنظر لاهتمام القدماء بها و رغبتهم فی إیضاح معانیها، فقد عمدوا إلی شرح معظم الأدعیة المعروفة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الجوشن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الجوشن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صنمی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العدیلة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المشلول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غیرها، و نذکر هنا شروح ما وصل إلینا منها علی الترتیب</w:t>
      </w:r>
      <w:r>
        <w:rPr>
          <w:rFonts w:eastAsia="IRNazanin" w:cs="IRNazanin"/>
          <w:color w:val="111111"/>
          <w:sz w:val="28"/>
          <w:szCs w:val="28"/>
          <w:rtl w:val="true"/>
          <w:lang w:bidi="fa-IR"/>
        </w:rPr>
        <w:t>:</w:t>
      </w:r>
    </w:p>
    <w:p>
      <w:pPr>
        <w:pStyle w:val="Heading3"/>
        <w:numPr>
          <w:ilvl w:val="2"/>
          <w:numId w:val="1"/>
        </w:numPr>
        <w:rPr/>
      </w:pPr>
      <w:bookmarkStart w:id="2676" w:name="__RefHeading___Toc8586310_73709187"/>
      <w:bookmarkStart w:id="2677" w:name="_Toc1218"/>
      <w:bookmarkEnd w:id="2676"/>
      <w:r>
        <w:rPr/>
        <w:t>887</w:t>
      </w:r>
      <w:r>
        <w:rPr>
          <w:rtl w:val="true"/>
        </w:rPr>
        <w:t xml:space="preserve">- </w:t>
      </w:r>
      <w:r>
        <w:rPr>
          <w:rtl w:val="true"/>
        </w:rPr>
        <w:t>شرح دعاء أبی حمزة الثمالی‏</w:t>
      </w:r>
      <w:bookmarkEnd w:id="2677"/>
    </w:p>
    <w:p>
      <w:pPr>
        <w:pStyle w:val="BookText"/>
        <w:rPr/>
      </w:pPr>
      <w:r>
        <w:rPr>
          <w:rFonts w:ascii="IRNazanin" w:hAnsi="IRNazanin" w:eastAsia="IRNazanin"/>
          <w:color w:val="111111"/>
          <w:sz w:val="28"/>
          <w:sz w:val="28"/>
          <w:szCs w:val="28"/>
          <w:rtl w:val="true"/>
          <w:lang w:bidi="fa-IR"/>
        </w:rPr>
        <w:t xml:space="preserve">للشیخ محمد إبراهیم بن المولی عبد الوهاب السبزواری المعاصر المولود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إلینا فی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خرج منه ثلثان و الله الموفق لإتمامه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أنه أتمه أم لا</w:t>
      </w:r>
      <w:r>
        <w:rPr>
          <w:rFonts w:eastAsia="IRNazanin" w:cs="IRNazanin"/>
          <w:color w:val="111111"/>
          <w:sz w:val="28"/>
          <w:szCs w:val="28"/>
          <w:rtl w:val="true"/>
          <w:lang w:bidi="fa-IR"/>
        </w:rPr>
        <w:t>.</w:t>
      </w:r>
    </w:p>
    <w:p>
      <w:pPr>
        <w:pStyle w:val="Heading3"/>
        <w:numPr>
          <w:ilvl w:val="2"/>
          <w:numId w:val="1"/>
        </w:numPr>
        <w:rPr/>
      </w:pPr>
      <w:bookmarkStart w:id="2678" w:name="__RefHeading___Toc8586312_73709187"/>
      <w:bookmarkStart w:id="2679" w:name="_Toc1219"/>
      <w:bookmarkEnd w:id="2678"/>
      <w:r>
        <w:rPr/>
        <w:t>888</w:t>
      </w:r>
      <w:r>
        <w:rPr>
          <w:rtl w:val="true"/>
        </w:rPr>
        <w:t xml:space="preserve">- </w:t>
      </w:r>
      <w:r>
        <w:rPr>
          <w:rtl w:val="true"/>
        </w:rPr>
        <w:t>شرح دعاء أبی حمزة الثمالی‏</w:t>
      </w:r>
      <w:bookmarkEnd w:id="2679"/>
    </w:p>
    <w:p>
      <w:pPr>
        <w:pStyle w:val="BookText"/>
        <w:rPr/>
      </w:pPr>
      <w:r>
        <w:rPr>
          <w:rFonts w:ascii="IRNazanin" w:hAnsi="IRNazanin" w:eastAsia="IRNazanin"/>
          <w:color w:val="111111"/>
          <w:sz w:val="28"/>
          <w:sz w:val="28"/>
          <w:szCs w:val="28"/>
          <w:rtl w:val="true"/>
          <w:lang w:bidi="fa-IR"/>
        </w:rPr>
        <w:t xml:space="preserve">للمولی محمد تقی بن حسین علی الهروی الأصفهانی الحائری المتوفی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شرح لأوائله</w:t>
      </w:r>
      <w:r>
        <w:rPr>
          <w:rFonts w:eastAsia="IRNazanin" w:cs="IRNazanin"/>
          <w:color w:val="111111"/>
          <w:sz w:val="28"/>
          <w:szCs w:val="28"/>
          <w:rtl w:val="true"/>
          <w:lang w:bidi="fa-IR"/>
        </w:rPr>
        <w:t>.</w:t>
      </w:r>
    </w:p>
    <w:p>
      <w:pPr>
        <w:pStyle w:val="Heading3"/>
        <w:numPr>
          <w:ilvl w:val="2"/>
          <w:numId w:val="1"/>
        </w:numPr>
        <w:rPr/>
      </w:pPr>
      <w:bookmarkStart w:id="2680" w:name="__RefHeading___Toc8586314_73709187"/>
      <w:bookmarkStart w:id="2681" w:name="_Toc1220"/>
      <w:bookmarkEnd w:id="2680"/>
      <w:r>
        <w:rPr/>
        <w:t>889</w:t>
      </w:r>
      <w:r>
        <w:rPr>
          <w:rtl w:val="true"/>
        </w:rPr>
        <w:t xml:space="preserve">- </w:t>
      </w:r>
      <w:r>
        <w:rPr>
          <w:rtl w:val="true"/>
        </w:rPr>
        <w:t>شرح دعاء أبی حمزة الثمالی‏</w:t>
      </w:r>
      <w:bookmarkEnd w:id="2681"/>
    </w:p>
    <w:p>
      <w:pPr>
        <w:pStyle w:val="BookText"/>
        <w:rPr/>
      </w:pPr>
      <w:r>
        <w:rPr>
          <w:rFonts w:ascii="IRNazanin" w:hAnsi="IRNazanin" w:eastAsia="IRNazanin"/>
          <w:color w:val="111111"/>
          <w:sz w:val="28"/>
          <w:sz w:val="28"/>
          <w:szCs w:val="28"/>
          <w:rtl w:val="true"/>
          <w:lang w:bidi="fa-IR"/>
        </w:rPr>
        <w:t xml:space="preserve">للسید حسین بن أبی القاسم جعفر بن الحسین الموسوی الخوانساری، أستاذ السید مهدی بحر العلوم و المتوفی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w:t>
      </w:r>
    </w:p>
    <w:p>
      <w:pPr>
        <w:pStyle w:val="Heading3"/>
        <w:numPr>
          <w:ilvl w:val="2"/>
          <w:numId w:val="1"/>
        </w:numPr>
        <w:rPr/>
      </w:pPr>
      <w:bookmarkStart w:id="2682" w:name="__RefHeading___Toc8586316_73709187"/>
      <w:bookmarkStart w:id="2683" w:name="_Toc1221"/>
      <w:bookmarkEnd w:id="2682"/>
      <w:r>
        <w:rPr/>
        <w:t>890</w:t>
      </w:r>
      <w:r>
        <w:rPr>
          <w:rtl w:val="true"/>
        </w:rPr>
        <w:t xml:space="preserve">- </w:t>
      </w:r>
      <w:r>
        <w:rPr>
          <w:rtl w:val="true"/>
        </w:rPr>
        <w:t>شرح دعاء أبی حمزة الثمالی‏</w:t>
      </w:r>
      <w:bookmarkEnd w:id="2683"/>
    </w:p>
    <w:p>
      <w:pPr>
        <w:pStyle w:val="BookText"/>
        <w:rPr/>
      </w:pPr>
      <w:r>
        <w:rPr>
          <w:rFonts w:ascii="IRNazanin" w:hAnsi="IRNazanin" w:eastAsia="IRNazanin"/>
          <w:color w:val="111111"/>
          <w:sz w:val="28"/>
          <w:sz w:val="28"/>
          <w:szCs w:val="28"/>
          <w:rtl w:val="true"/>
          <w:lang w:bidi="fa-IR"/>
        </w:rPr>
        <w:t xml:space="preserve">للسید المیر معز الدین بن المیر مسیح الإصطهباناتی جد الحجة المعاصر السید میرزا آغا الإصطهباناتی المتوفی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ذکره لنا شفاها</w:t>
      </w:r>
      <w:r>
        <w:rPr>
          <w:rFonts w:eastAsia="IRNazanin" w:cs="IRNazanin"/>
          <w:color w:val="111111"/>
          <w:sz w:val="28"/>
          <w:szCs w:val="28"/>
          <w:rtl w:val="true"/>
          <w:lang w:bidi="fa-IR"/>
        </w:rPr>
        <w:t>.</w:t>
      </w:r>
    </w:p>
    <w:p>
      <w:pPr>
        <w:pStyle w:val="Heading3"/>
        <w:numPr>
          <w:ilvl w:val="2"/>
          <w:numId w:val="1"/>
        </w:numPr>
        <w:rPr/>
      </w:pPr>
      <w:bookmarkStart w:id="2684" w:name="__RefHeading___Toc8586318_73709187"/>
      <w:bookmarkStart w:id="2685" w:name="_Toc1222"/>
      <w:bookmarkEnd w:id="2684"/>
      <w:r>
        <w:rPr/>
        <w:t>891</w:t>
      </w:r>
      <w:r>
        <w:rPr>
          <w:rtl w:val="true"/>
        </w:rPr>
        <w:t xml:space="preserve">- </w:t>
      </w:r>
      <w:r>
        <w:rPr>
          <w:rtl w:val="true"/>
        </w:rPr>
        <w:t>شرح دعاء الاحتجاب‏</w:t>
      </w:r>
      <w:bookmarkEnd w:id="268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bookmarkStart w:id="2686" w:name="pg11719_135218"/>
    </w:p>
    <w:p>
      <w:pPr>
        <w:pStyle w:val="BookText"/>
        <w:rPr/>
      </w:pPr>
      <w:bookmarkEnd w:id="2686"/>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عَلی‏ قُلُوبِهِمْ أَکِنَّةً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الفاضل إسماعیل بن الحسن بن محمد علی آل عبد الجبار البحرانی المتوفی ببوشهر فی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فرغ منه فی صفر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687" w:name="__RefHeading___Toc8586320_73709187"/>
      <w:bookmarkStart w:id="2688" w:name="_Toc1223"/>
      <w:bookmarkEnd w:id="2687"/>
      <w:r>
        <w:rPr/>
        <w:t>892</w:t>
      </w:r>
      <w:r>
        <w:rPr>
          <w:rtl w:val="true"/>
        </w:rPr>
        <w:t xml:space="preserve">- </w:t>
      </w:r>
      <w:r>
        <w:rPr>
          <w:rtl w:val="true"/>
        </w:rPr>
        <w:t>شرح دعاء الاحتجاب‏</w:t>
      </w:r>
      <w:bookmarkEnd w:id="2688"/>
    </w:p>
    <w:p>
      <w:pPr>
        <w:pStyle w:val="BookText"/>
        <w:rPr/>
      </w:pPr>
      <w:r>
        <w:rPr>
          <w:rFonts w:ascii="IRNazanin" w:hAnsi="IRNazanin" w:eastAsia="IRNazanin"/>
          <w:color w:val="111111"/>
          <w:sz w:val="28"/>
          <w:sz w:val="28"/>
          <w:szCs w:val="28"/>
          <w:rtl w:val="true"/>
          <w:lang w:bidi="fa-IR"/>
        </w:rPr>
        <w:t>المروی عن‏</w:t>
      </w:r>
    </w:p>
    <w:p>
      <w:pPr>
        <w:pStyle w:val="BookText"/>
        <w:rPr/>
      </w:pPr>
      <w:r>
        <w:rPr>
          <w:rFonts w:ascii="IRNazanin" w:hAnsi="IRNazanin" w:eastAsia="IRNazanin"/>
          <w:color w:val="111111"/>
          <w:sz w:val="28"/>
          <w:sz w:val="28"/>
          <w:szCs w:val="28"/>
          <w:rtl w:val="true"/>
          <w:lang w:bidi="fa-IR"/>
        </w:rPr>
        <w:t>أمیر المؤمنین 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مالک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للشیخ إسماعیل المذکور أیضا فرغ منه فی ربیع الثانی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689" w:name="__RefHeading___Toc8586322_73709187"/>
      <w:bookmarkStart w:id="2690" w:name="_Toc1224"/>
      <w:bookmarkEnd w:id="2689"/>
      <w:r>
        <w:rPr/>
        <w:t>893</w:t>
      </w:r>
      <w:r>
        <w:rPr>
          <w:rtl w:val="true"/>
        </w:rPr>
        <w:t xml:space="preserve">- </w:t>
      </w:r>
      <w:r>
        <w:rPr>
          <w:rtl w:val="true"/>
        </w:rPr>
        <w:t>شرح دعاء الاحتجاب‏</w:t>
      </w:r>
      <w:bookmarkEnd w:id="2690"/>
    </w:p>
    <w:p>
      <w:pPr>
        <w:pStyle w:val="BookText"/>
        <w:rPr/>
      </w:pPr>
      <w:r>
        <w:rPr>
          <w:rFonts w:ascii="IRNazanin" w:hAnsi="IRNazanin" w:eastAsia="IRNazanin"/>
          <w:color w:val="111111"/>
          <w:sz w:val="28"/>
          <w:sz w:val="28"/>
          <w:szCs w:val="28"/>
          <w:rtl w:val="true"/>
          <w:lang w:bidi="fa-IR"/>
        </w:rPr>
        <w:t>المروی عن‏</w:t>
      </w:r>
    </w:p>
    <w:p>
      <w:pPr>
        <w:pStyle w:val="BookText"/>
        <w:rPr/>
      </w:pPr>
      <w:r>
        <w:rPr>
          <w:rFonts w:ascii="IRNazanin" w:hAnsi="IRNazanin" w:eastAsia="IRNazanin"/>
          <w:color w:val="111111"/>
          <w:sz w:val="28"/>
          <w:sz w:val="28"/>
          <w:szCs w:val="28"/>
          <w:rtl w:val="true"/>
          <w:lang w:bidi="fa-IR"/>
        </w:rPr>
        <w:t>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جعل بین البحرین حاجزا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BookText"/>
        <w:rPr/>
      </w:pPr>
      <w:r>
        <w:rPr>
          <w:rFonts w:ascii="IRNazanin" w:hAnsi="IRNazanin" w:eastAsia="IRNazanin"/>
          <w:color w:val="111111"/>
          <w:sz w:val="28"/>
          <w:sz w:val="28"/>
          <w:szCs w:val="28"/>
          <w:rtl w:val="true"/>
          <w:lang w:bidi="fa-IR"/>
        </w:rPr>
        <w:t xml:space="preserve">للشیخ إسماعیل المذکور أیضا، فرغ منه فی ربیع الأول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691" w:name="__RefHeading___Toc8586324_73709187"/>
      <w:bookmarkStart w:id="2692" w:name="_Toc1225"/>
      <w:bookmarkEnd w:id="2691"/>
      <w:r>
        <w:rPr/>
        <w:t>894</w:t>
      </w:r>
      <w:r>
        <w:rPr>
          <w:rtl w:val="true"/>
        </w:rPr>
        <w:t xml:space="preserve">- </w:t>
      </w:r>
      <w:r>
        <w:rPr>
          <w:rtl w:val="true"/>
        </w:rPr>
        <w:t>شرح دعاء الاحتجاب‏</w:t>
      </w:r>
      <w:bookmarkEnd w:id="2692"/>
    </w:p>
    <w:p>
      <w:pPr>
        <w:pStyle w:val="BookText"/>
        <w:rPr/>
      </w:pPr>
      <w:r>
        <w:rPr>
          <w:rFonts w:ascii="IRNazanin" w:hAnsi="IRNazanin" w:eastAsia="IRNazanin"/>
          <w:color w:val="111111"/>
          <w:sz w:val="28"/>
          <w:sz w:val="28"/>
          <w:szCs w:val="28"/>
          <w:rtl w:val="true"/>
          <w:lang w:bidi="fa-IR"/>
        </w:rPr>
        <w:t>لسید الشهداء الحسین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شأنه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BookText"/>
        <w:rPr/>
      </w:pPr>
      <w:r>
        <w:rPr>
          <w:rFonts w:ascii="IRNazanin" w:hAnsi="IRNazanin" w:eastAsia="IRNazanin"/>
          <w:color w:val="111111"/>
          <w:sz w:val="28"/>
          <w:sz w:val="28"/>
          <w:szCs w:val="28"/>
          <w:rtl w:val="true"/>
          <w:lang w:bidi="fa-IR"/>
        </w:rPr>
        <w:t xml:space="preserve">للشیخ إسماعیل المذکور أیضا، فرغ منه فی ربیع الثانی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اقتصر فی جمیع هذه الأربعة علی الإعراب النحوی و اللغة، و الجمیع بخطه عند السید محمد تقی بن السید شفیع البوشهری</w:t>
      </w:r>
      <w:r>
        <w:rPr>
          <w:rFonts w:eastAsia="IRNazanin" w:cs="IRNazanin"/>
          <w:color w:val="111111"/>
          <w:sz w:val="28"/>
          <w:szCs w:val="28"/>
          <w:rtl w:val="true"/>
          <w:lang w:bidi="fa-IR"/>
        </w:rPr>
        <w:t>.</w:t>
      </w:r>
    </w:p>
    <w:p>
      <w:pPr>
        <w:pStyle w:val="Heading3"/>
        <w:numPr>
          <w:ilvl w:val="2"/>
          <w:numId w:val="1"/>
        </w:numPr>
        <w:rPr/>
      </w:pPr>
      <w:bookmarkStart w:id="2693" w:name="__RefHeading___Toc8586326_73709187"/>
      <w:bookmarkStart w:id="2694" w:name="_Toc1226"/>
      <w:bookmarkEnd w:id="2693"/>
      <w:r>
        <w:rPr/>
        <w:t>895</w:t>
      </w:r>
      <w:r>
        <w:rPr>
          <w:rtl w:val="true"/>
        </w:rPr>
        <w:t xml:space="preserve">- </w:t>
      </w:r>
      <w:r>
        <w:rPr>
          <w:rtl w:val="true"/>
        </w:rPr>
        <w:t>شرح دعاء الأسابیع‏</w:t>
      </w:r>
      <w:bookmarkEnd w:id="2694"/>
    </w:p>
    <w:p>
      <w:pPr>
        <w:pStyle w:val="BookText"/>
        <w:rPr/>
      </w:pPr>
      <w:r>
        <w:rPr>
          <w:rFonts w:ascii="IRNazanin" w:hAnsi="IRNazanin" w:eastAsia="IRNazanin"/>
          <w:color w:val="111111"/>
          <w:sz w:val="28"/>
          <w:sz w:val="28"/>
          <w:szCs w:val="28"/>
          <w:rtl w:val="true"/>
          <w:lang w:bidi="fa-IR"/>
        </w:rPr>
        <w:t xml:space="preserve">للسید کاظم الرشتی المتوفی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ذکره فی فهرس کتبه</w:t>
      </w:r>
      <w:r>
        <w:rPr>
          <w:rFonts w:eastAsia="IRNazanin" w:cs="IRNazanin"/>
          <w:color w:val="111111"/>
          <w:sz w:val="28"/>
          <w:szCs w:val="28"/>
          <w:rtl w:val="true"/>
          <w:lang w:bidi="fa-IR"/>
        </w:rPr>
        <w:t>.</w:t>
      </w:r>
    </w:p>
    <w:p>
      <w:pPr>
        <w:pStyle w:val="Heading3"/>
        <w:numPr>
          <w:ilvl w:val="2"/>
          <w:numId w:val="1"/>
        </w:numPr>
        <w:rPr/>
      </w:pPr>
      <w:bookmarkStart w:id="2695" w:name="__RefHeading___Toc8586328_73709187"/>
      <w:bookmarkStart w:id="2696" w:name="_Toc1227"/>
      <w:bookmarkEnd w:id="2695"/>
      <w:r>
        <w:rPr/>
        <w:t>896</w:t>
      </w:r>
      <w:r>
        <w:rPr>
          <w:rtl w:val="true"/>
        </w:rPr>
        <w:t xml:space="preserve">- </w:t>
      </w:r>
      <w:r>
        <w:rPr>
          <w:rtl w:val="true"/>
        </w:rPr>
        <w:t>شرح دعاء أمیر المؤمنین</w:t>
      </w:r>
      <w:r>
        <w:rPr>
          <w:rtl w:val="true"/>
        </w:rPr>
        <w:t xml:space="preserve">- </w:t>
      </w:r>
      <w:r>
        <w:rPr>
          <w:rtl w:val="true"/>
        </w:rPr>
        <w:t>ع</w:t>
      </w:r>
      <w:r>
        <w:rPr>
          <w:rtl w:val="true"/>
        </w:rPr>
        <w:t>-</w:t>
      </w:r>
      <w:bookmarkEnd w:id="2696"/>
    </w:p>
    <w:p>
      <w:pPr>
        <w:pStyle w:val="BookText"/>
        <w:rPr/>
      </w:pPr>
      <w:r>
        <w:rPr>
          <w:rFonts w:ascii="IRNazanin" w:hAnsi="IRNazanin" w:eastAsia="IRNazanin"/>
          <w:color w:val="111111"/>
          <w:sz w:val="28"/>
          <w:sz w:val="28"/>
          <w:szCs w:val="28"/>
          <w:rtl w:val="true"/>
          <w:lang w:bidi="fa-IR"/>
        </w:rPr>
        <w:t>المنسوب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نور ظاهری بطاعتک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BookText"/>
        <w:rPr/>
      </w:pPr>
      <w:r>
        <w:rPr>
          <w:rFonts w:ascii="IRNazanin" w:hAnsi="IRNazanin" w:eastAsia="IRNazanin"/>
          <w:color w:val="111111"/>
          <w:sz w:val="28"/>
          <w:sz w:val="28"/>
          <w:szCs w:val="28"/>
          <w:rtl w:val="true"/>
          <w:lang w:bidi="fa-IR"/>
        </w:rPr>
        <w:t xml:space="preserve">للحاج محمد جعفر بن الحاج صفر خان الهمدانی الکبودرآهنگی العارف الملقب بمجذوب علی شاه، طبع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697" w:name="__RefHeading___Toc8586330_73709187"/>
      <w:bookmarkStart w:id="2698" w:name="_Toc1228"/>
      <w:bookmarkEnd w:id="2697"/>
      <w:r>
        <w:rPr/>
        <w:t>897</w:t>
      </w:r>
      <w:r>
        <w:rPr>
          <w:rtl w:val="true"/>
        </w:rPr>
        <w:t xml:space="preserve">- </w:t>
      </w:r>
      <w:r>
        <w:rPr>
          <w:rtl w:val="true"/>
        </w:rPr>
        <w:t>شرح دعاء الجوشن الصغیر</w:t>
      </w:r>
      <w:bookmarkEnd w:id="2698"/>
    </w:p>
    <w:p>
      <w:pPr>
        <w:pStyle w:val="BookText"/>
        <w:rPr/>
      </w:pPr>
      <w:r>
        <w:rPr>
          <w:rFonts w:ascii="IRNazanin" w:hAnsi="IRNazanin" w:eastAsia="IRNazanin"/>
          <w:color w:val="111111"/>
          <w:sz w:val="28"/>
          <w:sz w:val="28"/>
          <w:szCs w:val="28"/>
          <w:rtl w:val="true"/>
          <w:lang w:bidi="fa-IR"/>
        </w:rPr>
        <w:t>للشیخ إسماعیل آل عبد الجبار المذکور آنفا، و قد اقتصر فیه علی الإعراب النحوی و اللغة فی تمام الإحدی و العشرین قطعة منه، و هو منضم إلی شروحه علی الاحتجابات</w:t>
      </w:r>
      <w:r>
        <w:rPr>
          <w:rFonts w:eastAsia="IRNazanin" w:cs="IRNazanin"/>
          <w:color w:val="111111"/>
          <w:sz w:val="28"/>
          <w:szCs w:val="28"/>
          <w:rtl w:val="true"/>
          <w:lang w:bidi="fa-IR"/>
        </w:rPr>
        <w:t>.</w:t>
      </w:r>
    </w:p>
    <w:p>
      <w:pPr>
        <w:pStyle w:val="Heading3"/>
        <w:numPr>
          <w:ilvl w:val="2"/>
          <w:numId w:val="1"/>
        </w:numPr>
        <w:rPr/>
      </w:pPr>
      <w:bookmarkStart w:id="2699" w:name="__RefHeading___Toc8586332_73709187"/>
      <w:bookmarkStart w:id="2700" w:name="_Toc1229"/>
      <w:bookmarkEnd w:id="2699"/>
      <w:r>
        <w:rPr/>
        <w:t>898</w:t>
      </w:r>
      <w:r>
        <w:rPr>
          <w:rtl w:val="true"/>
        </w:rPr>
        <w:t xml:space="preserve">- </w:t>
      </w:r>
      <w:r>
        <w:rPr>
          <w:rtl w:val="true"/>
        </w:rPr>
        <w:t>شرح دعاء الجوشن الکبیر</w:t>
      </w:r>
      <w:bookmarkEnd w:id="270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للعلامة المجلسی المولی محمد باقر بن محمد تقی الأصفهانی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701" w:name="pg11719_135219"/>
    </w:p>
    <w:p>
      <w:pPr>
        <w:pStyle w:val="Heading3"/>
        <w:numPr>
          <w:ilvl w:val="2"/>
          <w:numId w:val="1"/>
        </w:numPr>
        <w:rPr/>
      </w:pPr>
      <w:bookmarkStart w:id="2702" w:name="__RefHeading___Toc8586334_73709187"/>
      <w:bookmarkStart w:id="2703" w:name="_Toc1230"/>
      <w:bookmarkEnd w:id="2701"/>
      <w:bookmarkEnd w:id="2702"/>
      <w:r>
        <w:rPr/>
        <w:t>899</w:t>
      </w:r>
      <w:r>
        <w:rPr>
          <w:rtl w:val="true"/>
        </w:rPr>
        <w:t xml:space="preserve">- </w:t>
      </w:r>
      <w:r>
        <w:rPr>
          <w:rtl w:val="true"/>
        </w:rPr>
        <w:t>شرح دعاء الجوشن الکبیر</w:t>
      </w:r>
      <w:bookmarkEnd w:id="2703"/>
    </w:p>
    <w:p>
      <w:pPr>
        <w:pStyle w:val="BookText"/>
        <w:rPr/>
      </w:pPr>
      <w:r>
        <w:rPr>
          <w:rFonts w:ascii="IRNazanin" w:hAnsi="IRNazanin" w:eastAsia="IRNazanin"/>
          <w:color w:val="111111"/>
          <w:sz w:val="28"/>
          <w:sz w:val="28"/>
          <w:szCs w:val="28"/>
          <w:rtl w:val="true"/>
          <w:lang w:bidi="fa-IR"/>
        </w:rPr>
        <w:t xml:space="preserve">للمولی حبیب الله بن علی مدد الساوجی الکاشانی، المتوفی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2704" w:name="__RefHeading___Toc8586336_73709187"/>
      <w:bookmarkStart w:id="2705" w:name="_Toc1231"/>
      <w:bookmarkEnd w:id="2704"/>
      <w:r>
        <w:rPr/>
        <w:t>900</w:t>
      </w:r>
      <w:r>
        <w:rPr>
          <w:rtl w:val="true"/>
        </w:rPr>
        <w:t xml:space="preserve">- </w:t>
      </w:r>
      <w:r>
        <w:rPr>
          <w:rtl w:val="true"/>
        </w:rPr>
        <w:t>شرح دعاء الجوشن الکبیر</w:t>
      </w:r>
      <w:bookmarkEnd w:id="2705"/>
    </w:p>
    <w:p>
      <w:pPr>
        <w:pStyle w:val="BookText"/>
        <w:rPr/>
      </w:pPr>
      <w:r>
        <w:rPr>
          <w:rFonts w:ascii="IRNazanin" w:hAnsi="IRNazanin" w:eastAsia="IRNazanin"/>
          <w:color w:val="111111"/>
          <w:sz w:val="28"/>
          <w:sz w:val="28"/>
          <w:szCs w:val="28"/>
          <w:rtl w:val="true"/>
          <w:lang w:bidi="fa-IR"/>
        </w:rPr>
        <w:t xml:space="preserve">للمولی محمد نجف الکرمانی المشهدی العارف الأخباری المتوفی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p>
    <w:p>
      <w:pPr>
        <w:pStyle w:val="Heading3"/>
        <w:numPr>
          <w:ilvl w:val="2"/>
          <w:numId w:val="1"/>
        </w:numPr>
        <w:rPr/>
      </w:pPr>
      <w:bookmarkStart w:id="2706" w:name="__RefHeading___Toc8586338_73709187"/>
      <w:bookmarkStart w:id="2707" w:name="_Toc1232"/>
      <w:bookmarkEnd w:id="2706"/>
      <w:r>
        <w:rPr>
          <w:rtl w:val="true"/>
        </w:rPr>
        <w:t>شرح دعاء الجوشن الکبیر</w:t>
      </w:r>
      <w:bookmarkEnd w:id="2707"/>
    </w:p>
    <w:p>
      <w:pPr>
        <w:pStyle w:val="BookText"/>
        <w:rPr/>
      </w:pPr>
      <w:r>
        <w:rPr>
          <w:rFonts w:ascii="IRNazanin" w:hAnsi="IRNazanin" w:eastAsia="IRNazanin"/>
          <w:color w:val="111111"/>
          <w:sz w:val="28"/>
          <w:sz w:val="28"/>
          <w:szCs w:val="28"/>
          <w:rtl w:val="true"/>
          <w:lang w:bidi="fa-IR"/>
        </w:rPr>
        <w:t xml:space="preserve">للحکیم الفاضل المولی هادی السبزواری المتوفی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مر فی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فراغه منه 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طبع فی إیران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بعدها فی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علیه حواشی کثیرة</w:t>
      </w:r>
      <w:r>
        <w:rPr>
          <w:rFonts w:eastAsia="IRNazanin" w:cs="IRNazanin"/>
          <w:color w:val="111111"/>
          <w:sz w:val="28"/>
          <w:szCs w:val="28"/>
          <w:rtl w:val="true"/>
          <w:lang w:bidi="fa-IR"/>
        </w:rPr>
        <w:t>.</w:t>
      </w:r>
    </w:p>
    <w:p>
      <w:pPr>
        <w:pStyle w:val="Heading3"/>
        <w:numPr>
          <w:ilvl w:val="2"/>
          <w:numId w:val="1"/>
        </w:numPr>
        <w:rPr/>
      </w:pPr>
      <w:bookmarkStart w:id="2708" w:name="__RefHeading___Toc8586340_73709187"/>
      <w:bookmarkStart w:id="2709" w:name="_Toc1233"/>
      <w:bookmarkEnd w:id="2708"/>
      <w:r>
        <w:rPr/>
        <w:t>901</w:t>
      </w:r>
      <w:r>
        <w:rPr>
          <w:rtl w:val="true"/>
        </w:rPr>
        <w:t xml:space="preserve">- </w:t>
      </w:r>
      <w:r>
        <w:rPr>
          <w:rtl w:val="true"/>
        </w:rPr>
        <w:t>شرح دعاء رجب‏</w:t>
      </w:r>
      <w:bookmarkEnd w:id="2709"/>
    </w:p>
    <w:p>
      <w:pPr>
        <w:pStyle w:val="BookText"/>
        <w:rPr/>
      </w:pPr>
      <w:r>
        <w:rPr>
          <w:rFonts w:ascii="IRNazanin" w:hAnsi="IRNazanin" w:eastAsia="IRNazanin"/>
          <w:color w:val="111111"/>
          <w:sz w:val="28"/>
          <w:sz w:val="28"/>
          <w:szCs w:val="28"/>
          <w:rtl w:val="true"/>
          <w:lang w:bidi="fa-IR"/>
        </w:rPr>
        <w:t>الذی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أرجوه لکل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للمیرزا محمد بن سلیمان التنکابنی، ذکره فی فهرس کتبه</w:t>
      </w:r>
      <w:r>
        <w:rPr>
          <w:rFonts w:eastAsia="IRNazanin" w:cs="IRNazanin"/>
          <w:color w:val="111111"/>
          <w:sz w:val="28"/>
          <w:szCs w:val="28"/>
          <w:rtl w:val="true"/>
          <w:lang w:bidi="fa-IR"/>
        </w:rPr>
        <w:t>.</w:t>
      </w:r>
    </w:p>
    <w:p>
      <w:pPr>
        <w:pStyle w:val="Heading3"/>
        <w:numPr>
          <w:ilvl w:val="2"/>
          <w:numId w:val="1"/>
        </w:numPr>
        <w:rPr/>
      </w:pPr>
      <w:bookmarkStart w:id="2710" w:name="__RefHeading___Toc8586342_73709187"/>
      <w:bookmarkStart w:id="2711" w:name="_Toc1234"/>
      <w:bookmarkEnd w:id="2710"/>
      <w:r>
        <w:rPr/>
        <w:t>902</w:t>
      </w:r>
      <w:r>
        <w:rPr>
          <w:rtl w:val="true"/>
        </w:rPr>
        <w:t xml:space="preserve">- </w:t>
      </w:r>
      <w:r>
        <w:rPr>
          <w:rtl w:val="true"/>
        </w:rPr>
        <w:t>شرح دعاء رجب‏</w:t>
      </w:r>
      <w:bookmarkEnd w:id="2711"/>
    </w:p>
    <w:p>
      <w:pPr>
        <w:pStyle w:val="BookText"/>
        <w:rPr/>
      </w:pPr>
      <w:r>
        <w:rPr>
          <w:rFonts w:ascii="IRNazanin" w:hAnsi="IRNazanin" w:eastAsia="IRNazanin"/>
          <w:color w:val="111111"/>
          <w:sz w:val="28"/>
          <w:sz w:val="28"/>
          <w:szCs w:val="28"/>
          <w:rtl w:val="true"/>
          <w:lang w:bidi="fa-IR"/>
        </w:rPr>
        <w:t>الذی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بمعانی جمیع ما یدعوک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للسید هاشم بن السید أحمد بن الحسین الموسوی الأحسائی المتوفی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کان عند ولده” المؤلف” السید ناصر، 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 برق فی شرح البارق من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جعفر الکشفی، و هو شرح لهذا الدعاء</w:t>
      </w:r>
      <w:r>
        <w:rPr>
          <w:rFonts w:eastAsia="IRNazanin" w:cs="IRNazanin"/>
          <w:color w:val="111111"/>
          <w:sz w:val="28"/>
          <w:szCs w:val="28"/>
          <w:rtl w:val="true"/>
          <w:lang w:bidi="fa-IR"/>
        </w:rPr>
        <w:t>.</w:t>
      </w:r>
    </w:p>
    <w:p>
      <w:pPr>
        <w:pStyle w:val="Heading3"/>
        <w:numPr>
          <w:ilvl w:val="2"/>
          <w:numId w:val="1"/>
        </w:numPr>
        <w:rPr/>
      </w:pPr>
      <w:bookmarkStart w:id="2712" w:name="__RefHeading___Toc8586344_73709187"/>
      <w:bookmarkStart w:id="2713" w:name="_Toc1235"/>
      <w:bookmarkEnd w:id="2712"/>
      <w:r>
        <w:rPr/>
        <w:t>903</w:t>
      </w:r>
      <w:r>
        <w:rPr>
          <w:rtl w:val="true"/>
        </w:rPr>
        <w:t xml:space="preserve">- </w:t>
      </w:r>
      <w:r>
        <w:rPr>
          <w:rtl w:val="true"/>
        </w:rPr>
        <w:t>شرح دعاء السحر</w:t>
      </w:r>
      <w:bookmarkEnd w:id="2713"/>
    </w:p>
    <w:p>
      <w:pPr>
        <w:pStyle w:val="BookText"/>
        <w:rPr/>
      </w:pPr>
      <w:r>
        <w:rPr>
          <w:rFonts w:ascii="IRNazanin" w:hAnsi="IRNazanin" w:eastAsia="IRNazanin"/>
          <w:color w:val="111111"/>
          <w:sz w:val="28"/>
          <w:sz w:val="28"/>
          <w:szCs w:val="28"/>
          <w:rtl w:val="true"/>
          <w:lang w:bidi="fa-IR"/>
        </w:rPr>
        <w:t>للشیخ محمد صالح بن المیرزا فضل الله المازندرانی الحائری نزیل سمنان، ذکره فی فهرس تصانیفه</w:t>
      </w:r>
      <w:r>
        <w:rPr>
          <w:rFonts w:eastAsia="IRNazanin" w:cs="IRNazanin"/>
          <w:color w:val="111111"/>
          <w:sz w:val="28"/>
          <w:szCs w:val="28"/>
          <w:rtl w:val="true"/>
          <w:lang w:bidi="fa-IR"/>
        </w:rPr>
        <w:t>.</w:t>
      </w:r>
    </w:p>
    <w:p>
      <w:pPr>
        <w:pStyle w:val="Heading3"/>
        <w:numPr>
          <w:ilvl w:val="2"/>
          <w:numId w:val="1"/>
        </w:numPr>
        <w:rPr/>
      </w:pPr>
      <w:bookmarkStart w:id="2714" w:name="__RefHeading___Toc8586346_73709187"/>
      <w:bookmarkStart w:id="2715" w:name="_Toc1236"/>
      <w:bookmarkEnd w:id="2714"/>
      <w:r>
        <w:rPr/>
        <w:t>904</w:t>
      </w:r>
      <w:r>
        <w:rPr>
          <w:rtl w:val="true"/>
        </w:rPr>
        <w:t xml:space="preserve">- </w:t>
      </w:r>
      <w:r>
        <w:rPr>
          <w:rtl w:val="true"/>
        </w:rPr>
        <w:t>شرح دعاء السحر</w:t>
      </w:r>
      <w:bookmarkEnd w:id="2715"/>
    </w:p>
    <w:p>
      <w:pPr>
        <w:pStyle w:val="BookText"/>
        <w:rPr/>
      </w:pPr>
      <w:r>
        <w:rPr>
          <w:rFonts w:ascii="IRNazanin" w:hAnsi="IRNazanin" w:eastAsia="IRNazanin"/>
          <w:color w:val="111111"/>
          <w:sz w:val="28"/>
          <w:sz w:val="28"/>
          <w:szCs w:val="28"/>
          <w:rtl w:val="true"/>
          <w:lang w:bidi="fa-IR"/>
        </w:rPr>
        <w:t xml:space="preserve">للمیرزا محمد بن سلیمان التنکابنی،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p>
    <w:p>
      <w:pPr>
        <w:pStyle w:val="Heading3"/>
        <w:numPr>
          <w:ilvl w:val="2"/>
          <w:numId w:val="1"/>
        </w:numPr>
        <w:rPr/>
      </w:pPr>
      <w:bookmarkStart w:id="2716" w:name="__RefHeading___Toc8586348_73709187"/>
      <w:bookmarkStart w:id="2717" w:name="_Toc1237"/>
      <w:bookmarkEnd w:id="2716"/>
      <w:r>
        <w:rPr>
          <w:rtl w:val="true"/>
        </w:rPr>
        <w:t>شرح دعاء السحر</w:t>
      </w:r>
      <w:bookmarkEnd w:id="2717"/>
    </w:p>
    <w:p>
      <w:pPr>
        <w:pStyle w:val="BookText"/>
        <w:rPr/>
      </w:pPr>
      <w:r>
        <w:rPr>
          <w:rFonts w:ascii="IRNazanin" w:hAnsi="IRNazanin" w:eastAsia="IRNazanin"/>
          <w:color w:val="111111"/>
          <w:sz w:val="28"/>
          <w:sz w:val="28"/>
          <w:szCs w:val="28"/>
          <w:rtl w:val="true"/>
          <w:lang w:bidi="fa-IR"/>
        </w:rPr>
        <w:t xml:space="preserve">للمولی هدایة الله بن محمد حسین الآشتیانی من العلماء المتکلمین العرفاء، فارسی و هو رابع رسائله،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ثالث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النبوات، و قد ابتدأ فیه بشرح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نبیا و آدم بین الماء و الطین‏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ذکرناه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من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إشراق</w:t>
      </w:r>
      <w:r>
        <w:rPr>
          <w:rFonts w:eastAsia="IRNazanin" w:cs="IRNazanin"/>
          <w:color w:val="111111"/>
          <w:sz w:val="28"/>
          <w:szCs w:val="28"/>
          <w:rtl w:val="true"/>
          <w:lang w:bidi="fa-IR"/>
        </w:rPr>
        <w:t xml:space="preserve">). </w:t>
      </w:r>
      <w:bookmarkStart w:id="2718" w:name="pg11719_135220"/>
    </w:p>
    <w:p>
      <w:pPr>
        <w:pStyle w:val="Heading3"/>
        <w:numPr>
          <w:ilvl w:val="2"/>
          <w:numId w:val="1"/>
        </w:numPr>
        <w:rPr/>
      </w:pPr>
      <w:bookmarkStart w:id="2719" w:name="__RefHeading___Toc8586350_73709187"/>
      <w:bookmarkStart w:id="2720" w:name="_Toc1238"/>
      <w:bookmarkEnd w:id="2718"/>
      <w:bookmarkEnd w:id="2719"/>
      <w:r>
        <w:rPr/>
        <w:t>905</w:t>
      </w:r>
      <w:r>
        <w:rPr>
          <w:rtl w:val="true"/>
        </w:rPr>
        <w:t xml:space="preserve">- </w:t>
      </w:r>
      <w:r>
        <w:rPr>
          <w:rtl w:val="true"/>
        </w:rPr>
        <w:t>شرح دعاء السمات‏</w:t>
      </w:r>
      <w:bookmarkEnd w:id="2720"/>
    </w:p>
    <w:p>
      <w:pPr>
        <w:pStyle w:val="BookText"/>
        <w:rPr/>
      </w:pPr>
      <w:r>
        <w:rPr>
          <w:rFonts w:ascii="IRNazanin" w:hAnsi="IRNazanin" w:eastAsia="IRNazanin"/>
          <w:color w:val="111111"/>
          <w:sz w:val="28"/>
          <w:sz w:val="28"/>
          <w:szCs w:val="28"/>
          <w:rtl w:val="true"/>
          <w:lang w:bidi="fa-IR"/>
        </w:rPr>
        <w:t xml:space="preserve">الموجود مع أسانیده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ابن طاوس، للشیخ محمد إبراهیم بن المولی عبد الوهاب السبزواری الأسراری المعاصر المولود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لی بخطه</w:t>
      </w:r>
      <w:r>
        <w:rPr>
          <w:rFonts w:eastAsia="IRNazanin" w:cs="IRNazanin"/>
          <w:color w:val="111111"/>
          <w:sz w:val="28"/>
          <w:szCs w:val="28"/>
          <w:rtl w:val="true"/>
          <w:lang w:bidi="fa-IR"/>
        </w:rPr>
        <w:t>.</w:t>
      </w:r>
    </w:p>
    <w:p>
      <w:pPr>
        <w:pStyle w:val="Heading3"/>
        <w:numPr>
          <w:ilvl w:val="2"/>
          <w:numId w:val="1"/>
        </w:numPr>
        <w:rPr/>
      </w:pPr>
      <w:bookmarkStart w:id="2721" w:name="__RefHeading___Toc8586352_73709187"/>
      <w:bookmarkStart w:id="2722" w:name="_Toc1239"/>
      <w:bookmarkEnd w:id="2721"/>
      <w:r>
        <w:rPr>
          <w:rtl w:val="true"/>
        </w:rPr>
        <w:t>شرح دعاء السمات‏</w:t>
      </w:r>
      <w:bookmarkEnd w:id="2722"/>
    </w:p>
    <w:p>
      <w:pPr>
        <w:pStyle w:val="BookText"/>
        <w:rPr/>
      </w:pPr>
      <w:r>
        <w:rPr>
          <w:rFonts w:ascii="IRNazanin" w:hAnsi="IRNazanin" w:eastAsia="IRNazanin"/>
          <w:color w:val="111111"/>
          <w:sz w:val="28"/>
          <w:sz w:val="28"/>
          <w:szCs w:val="28"/>
          <w:rtl w:val="true"/>
          <w:lang w:bidi="fa-IR"/>
        </w:rPr>
        <w:t xml:space="preserve">للشیخ إبراهیم بن علی بن الحسن الکفعمی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سنة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الصفات</w:t>
      </w:r>
      <w:r>
        <w:rPr>
          <w:rFonts w:eastAsia="IRNazanin" w:cs="IRNazanin"/>
          <w:color w:val="111111"/>
          <w:sz w:val="28"/>
          <w:szCs w:val="28"/>
          <w:rtl w:val="true"/>
          <w:lang w:bidi="fa-IR"/>
        </w:rPr>
        <w:t>).</w:t>
      </w:r>
    </w:p>
    <w:p>
      <w:pPr>
        <w:pStyle w:val="Heading3"/>
        <w:numPr>
          <w:ilvl w:val="2"/>
          <w:numId w:val="1"/>
        </w:numPr>
        <w:rPr/>
      </w:pPr>
      <w:bookmarkStart w:id="2723" w:name="__RefHeading___Toc8586354_73709187"/>
      <w:bookmarkStart w:id="2724" w:name="_Toc1240"/>
      <w:bookmarkEnd w:id="2723"/>
      <w:r>
        <w:rPr>
          <w:rtl w:val="true"/>
        </w:rPr>
        <w:t>شرح دعاء السمات‏</w:t>
      </w:r>
      <w:bookmarkEnd w:id="2724"/>
    </w:p>
    <w:p>
      <w:pPr>
        <w:pStyle w:val="BookText"/>
        <w:rPr/>
      </w:pPr>
      <w:r>
        <w:rPr>
          <w:rFonts w:ascii="IRNazanin" w:hAnsi="IRNazanin" w:eastAsia="IRNazanin"/>
          <w:color w:val="111111"/>
          <w:sz w:val="28"/>
          <w:sz w:val="28"/>
          <w:szCs w:val="28"/>
          <w:rtl w:val="true"/>
          <w:lang w:bidi="fa-IR"/>
        </w:rPr>
        <w:t xml:space="preserve">للعلامة المجلسی، و هو مدرج فی مجلد الدعاء من کتابه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کتبه العلامة المرحوم الشیخ علی کاشف الغطاء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 المنیعة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مستقلا رأیته فی مکتبته” کاشف الغطاء”</w:t>
      </w:r>
      <w:r>
        <w:rPr>
          <w:rFonts w:eastAsia="IRNazanin" w:cs="IRNazanin"/>
          <w:color w:val="111111"/>
          <w:sz w:val="28"/>
          <w:szCs w:val="28"/>
          <w:rtl w:val="true"/>
          <w:lang w:bidi="fa-IR"/>
        </w:rPr>
        <w:t>.</w:t>
      </w:r>
    </w:p>
    <w:p>
      <w:pPr>
        <w:pStyle w:val="Heading3"/>
        <w:numPr>
          <w:ilvl w:val="2"/>
          <w:numId w:val="1"/>
        </w:numPr>
        <w:rPr/>
      </w:pPr>
      <w:bookmarkStart w:id="2725" w:name="__RefHeading___Toc8586356_73709187"/>
      <w:bookmarkStart w:id="2726" w:name="_Toc1241"/>
      <w:bookmarkEnd w:id="2725"/>
      <w:r>
        <w:rPr/>
        <w:t>906</w:t>
      </w:r>
      <w:r>
        <w:rPr>
          <w:rtl w:val="true"/>
        </w:rPr>
        <w:t xml:space="preserve">- </w:t>
      </w:r>
      <w:r>
        <w:rPr>
          <w:rtl w:val="true"/>
        </w:rPr>
        <w:t>شرح دعاء السمات‏</w:t>
      </w:r>
      <w:bookmarkEnd w:id="2726"/>
    </w:p>
    <w:p>
      <w:pPr>
        <w:pStyle w:val="BookText"/>
        <w:rPr/>
      </w:pPr>
      <w:r>
        <w:rPr>
          <w:rFonts w:ascii="IRNazanin" w:hAnsi="IRNazanin" w:eastAsia="IRNazanin"/>
          <w:color w:val="111111"/>
          <w:sz w:val="28"/>
          <w:sz w:val="28"/>
          <w:szCs w:val="28"/>
          <w:rtl w:val="true"/>
          <w:lang w:bidi="fa-IR"/>
        </w:rPr>
        <w:t xml:space="preserve">للمجلسی أیضا، مع ترجمته بالفارسیة ألفه 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آغا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2727" w:name="__RefHeading___Toc8586358_73709187"/>
      <w:bookmarkStart w:id="2728" w:name="_Toc1242"/>
      <w:bookmarkEnd w:id="2727"/>
      <w:r>
        <w:rPr/>
        <w:t>907</w:t>
      </w:r>
      <w:r>
        <w:rPr>
          <w:rtl w:val="true"/>
        </w:rPr>
        <w:t xml:space="preserve">- </w:t>
      </w:r>
      <w:r>
        <w:rPr>
          <w:rtl w:val="true"/>
        </w:rPr>
        <w:t>شرح دعاء السمات‏</w:t>
      </w:r>
      <w:bookmarkEnd w:id="2728"/>
    </w:p>
    <w:p>
      <w:pPr>
        <w:pStyle w:val="BookText"/>
        <w:rPr/>
      </w:pPr>
      <w:r>
        <w:rPr>
          <w:rFonts w:ascii="IRNazanin" w:hAnsi="IRNazanin" w:eastAsia="IRNazanin"/>
          <w:color w:val="111111"/>
          <w:sz w:val="28"/>
          <w:sz w:val="28"/>
          <w:szCs w:val="28"/>
          <w:rtl w:val="true"/>
          <w:lang w:bidi="fa-IR"/>
        </w:rPr>
        <w:t xml:space="preserve">للسید محمد جعفر الطباطبائی الشولستانی، فرغ منه عصر یوم الأحد أواخر ربیع الثانی سنة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ضمن مجموعة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w:t>
      </w:r>
      <w:r>
        <w:rPr>
          <w:rFonts w:eastAsia="IRNazanin" w:cs="IRNazanin"/>
          <w:color w:val="111111"/>
          <w:sz w:val="28"/>
          <w:szCs w:val="28"/>
          <w:rtl w:val="true"/>
          <w:lang w:bidi="fa-IR"/>
        </w:rPr>
        <w:t>.</w:t>
      </w:r>
    </w:p>
    <w:p>
      <w:pPr>
        <w:pStyle w:val="Heading3"/>
        <w:numPr>
          <w:ilvl w:val="2"/>
          <w:numId w:val="1"/>
        </w:numPr>
        <w:rPr/>
      </w:pPr>
      <w:bookmarkStart w:id="2729" w:name="__RefHeading___Toc8586360_73709187"/>
      <w:bookmarkStart w:id="2730" w:name="_Toc1243"/>
      <w:bookmarkEnd w:id="2729"/>
      <w:r>
        <w:rPr/>
        <w:t>908</w:t>
      </w:r>
      <w:r>
        <w:rPr>
          <w:rtl w:val="true"/>
        </w:rPr>
        <w:t xml:space="preserve">- </w:t>
      </w:r>
      <w:r>
        <w:rPr>
          <w:rtl w:val="true"/>
        </w:rPr>
        <w:t>شرح دعاء السمات‏</w:t>
      </w:r>
      <w:bookmarkEnd w:id="2730"/>
    </w:p>
    <w:p>
      <w:pPr>
        <w:pStyle w:val="BookText"/>
        <w:rPr/>
      </w:pPr>
      <w:r>
        <w:rPr>
          <w:rFonts w:ascii="IRNazanin" w:hAnsi="IRNazanin" w:eastAsia="IRNazanin"/>
          <w:color w:val="111111"/>
          <w:sz w:val="28"/>
          <w:sz w:val="28"/>
          <w:szCs w:val="28"/>
          <w:rtl w:val="true"/>
          <w:lang w:bidi="fa-IR"/>
        </w:rPr>
        <w:t xml:space="preserve">للمولی حسن بن محمد باقر القره‏باغی ألفه فی النجف سنة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الدعاء سببا للإجابة، و صیر الاستغفار موجبا للإنابة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یوجد بخطه عند السید شهاب الدین فی قم کما کتبه إلینا</w:t>
      </w:r>
      <w:r>
        <w:rPr>
          <w:rFonts w:eastAsia="IRNazanin" w:cs="IRNazanin"/>
          <w:color w:val="111111"/>
          <w:sz w:val="28"/>
          <w:szCs w:val="28"/>
          <w:rtl w:val="true"/>
          <w:lang w:bidi="fa-IR"/>
        </w:rPr>
        <w:t>.</w:t>
      </w:r>
    </w:p>
    <w:p>
      <w:pPr>
        <w:pStyle w:val="Heading3"/>
        <w:numPr>
          <w:ilvl w:val="2"/>
          <w:numId w:val="1"/>
        </w:numPr>
        <w:rPr/>
      </w:pPr>
      <w:bookmarkStart w:id="2731" w:name="__RefHeading___Toc8586362_73709187"/>
      <w:bookmarkStart w:id="2732" w:name="_Toc1244"/>
      <w:bookmarkEnd w:id="2731"/>
      <w:r>
        <w:rPr>
          <w:rtl w:val="true"/>
        </w:rPr>
        <w:t>شرح دعاء السمات‏</w:t>
      </w:r>
      <w:bookmarkEnd w:id="273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للمیرزا محمد حسن بن علی بن القاسم بن علی بن جعفر بن زین العابدین بن المیر مقیم بن المیر جهان الجوشقانی الجرقوئی المحمدآبادی الأصفهانی من آل طباطبا، نزیل مشهد خراسان ثم طهران ترجم الدعاء بالفارسیة أولا و کتب الترجمة بین سطور الدعاء بخطه، ثم شرحه و قدم‏ </w:t>
      </w:r>
      <w:bookmarkStart w:id="2733" w:name="pg11719_135221"/>
    </w:p>
    <w:p>
      <w:pPr>
        <w:pStyle w:val="BookText"/>
        <w:rPr/>
      </w:pPr>
      <w:bookmarkEnd w:id="2733"/>
      <w:r>
        <w:rPr>
          <w:rFonts w:ascii="IRNazanin" w:hAnsi="IRNazanin" w:eastAsia="IRNazanin"/>
          <w:color w:val="111111"/>
          <w:sz w:val="28"/>
          <w:sz w:val="28"/>
          <w:szCs w:val="28"/>
          <w:rtl w:val="true"/>
          <w:lang w:bidi="fa-IR"/>
        </w:rPr>
        <w:t xml:space="preserve">لشرحه أربع مقدمات، ثم شرع فی شرح فقرأت الدعاء مفصلا فتم فی مجلد کبیر طبع فی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روائح النسمات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تصانیف أخر ذکرنا کلا فی محله، و من مطبوعاته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 المستبصرین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لقبه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فکاهی</w:t>
      </w:r>
      <w:r>
        <w:rPr>
          <w:rFonts w:eastAsia="IRNazanin" w:cs="IRNazanin"/>
          <w:color w:val="111111"/>
          <w:sz w:val="28"/>
          <w:szCs w:val="28"/>
          <w:rtl w:val="true"/>
          <w:lang w:bidi="fa-IR"/>
        </w:rPr>
        <w:t>).</w:t>
      </w:r>
    </w:p>
    <w:p>
      <w:pPr>
        <w:pStyle w:val="Heading3"/>
        <w:numPr>
          <w:ilvl w:val="2"/>
          <w:numId w:val="1"/>
        </w:numPr>
        <w:rPr/>
      </w:pPr>
      <w:bookmarkStart w:id="2734" w:name="__RefHeading___Toc8586364_73709187"/>
      <w:bookmarkStart w:id="2735" w:name="_Toc1245"/>
      <w:bookmarkEnd w:id="2734"/>
      <w:r>
        <w:rPr/>
        <w:t>909</w:t>
      </w:r>
      <w:r>
        <w:rPr>
          <w:rtl w:val="true"/>
        </w:rPr>
        <w:t xml:space="preserve">- </w:t>
      </w:r>
      <w:r>
        <w:rPr>
          <w:rtl w:val="true"/>
        </w:rPr>
        <w:t>شرح دعاء السمات‏</w:t>
      </w:r>
      <w:bookmarkEnd w:id="2735"/>
    </w:p>
    <w:p>
      <w:pPr>
        <w:pStyle w:val="BookText"/>
        <w:rPr/>
      </w:pPr>
      <w:r>
        <w:rPr>
          <w:rFonts w:ascii="IRNazanin" w:hAnsi="IRNazanin" w:eastAsia="IRNazanin"/>
          <w:color w:val="111111"/>
          <w:sz w:val="28"/>
          <w:sz w:val="28"/>
          <w:szCs w:val="28"/>
          <w:rtl w:val="true"/>
          <w:lang w:bidi="fa-IR"/>
        </w:rPr>
        <w:t xml:space="preserve">للمولی درویش علی بن الحسین بن علی بن محمد البغدادی الحائری المتوفی بها فی حدود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ولده الشیخ أحمد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یتم رأیت منه نسخه عند الشیخ محمد آغا الطهرانی، و قد وصل فیه إلی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رؤیتها لجمیع الناس مرأی واحدا</w:t>
      </w:r>
      <w:r>
        <w:rPr>
          <w:rFonts w:eastAsia="IRNazanin" w:cs="IRNazanin"/>
          <w:color w:val="111111"/>
          <w:sz w:val="28"/>
          <w:szCs w:val="28"/>
          <w:rtl w:val="true"/>
          <w:lang w:bidi="fa-IR"/>
        </w:rPr>
        <w:t>.</w:t>
      </w:r>
    </w:p>
    <w:p>
      <w:pPr>
        <w:pStyle w:val="Heading3"/>
        <w:numPr>
          <w:ilvl w:val="2"/>
          <w:numId w:val="1"/>
        </w:numPr>
        <w:rPr/>
      </w:pPr>
      <w:bookmarkStart w:id="2736" w:name="__RefHeading___Toc8586366_73709187"/>
      <w:bookmarkStart w:id="2737" w:name="_Toc1246"/>
      <w:bookmarkEnd w:id="2736"/>
      <w:r>
        <w:rPr/>
        <w:t>910</w:t>
      </w:r>
      <w:r>
        <w:rPr>
          <w:rtl w:val="true"/>
        </w:rPr>
        <w:t xml:space="preserve">- </w:t>
      </w:r>
      <w:r>
        <w:rPr>
          <w:rtl w:val="true"/>
        </w:rPr>
        <w:t>شرح دعاء السمات‏</w:t>
      </w:r>
      <w:bookmarkEnd w:id="2737"/>
    </w:p>
    <w:p>
      <w:pPr>
        <w:pStyle w:val="BookText"/>
        <w:rPr/>
      </w:pPr>
      <w:r>
        <w:rPr>
          <w:rFonts w:ascii="IRNazanin" w:hAnsi="IRNazanin" w:eastAsia="IRNazanin"/>
          <w:color w:val="111111"/>
          <w:sz w:val="28"/>
          <w:sz w:val="28"/>
          <w:szCs w:val="28"/>
          <w:rtl w:val="true"/>
          <w:lang w:bidi="fa-IR"/>
        </w:rPr>
        <w:t xml:space="preserve">مختصر لبعض المتأخرین فی مجموعة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جلها تصنیف میر عبد الفتاح المراغی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للمراغی أیضا</w:t>
      </w:r>
      <w:r>
        <w:rPr>
          <w:rFonts w:eastAsia="IRNazanin" w:cs="IRNazanin"/>
          <w:color w:val="111111"/>
          <w:sz w:val="28"/>
          <w:szCs w:val="28"/>
          <w:rtl w:val="true"/>
          <w:lang w:bidi="fa-IR"/>
        </w:rPr>
        <w:t>.</w:t>
      </w:r>
    </w:p>
    <w:p>
      <w:pPr>
        <w:pStyle w:val="Heading3"/>
        <w:numPr>
          <w:ilvl w:val="2"/>
          <w:numId w:val="1"/>
        </w:numPr>
        <w:rPr/>
      </w:pPr>
      <w:bookmarkStart w:id="2738" w:name="__RefHeading___Toc8586368_73709187"/>
      <w:bookmarkStart w:id="2739" w:name="_Toc1247"/>
      <w:bookmarkEnd w:id="2738"/>
      <w:r>
        <w:rPr/>
        <w:t>911</w:t>
      </w:r>
      <w:r>
        <w:rPr>
          <w:rtl w:val="true"/>
        </w:rPr>
        <w:t xml:space="preserve">- </w:t>
      </w:r>
      <w:r>
        <w:rPr>
          <w:rtl w:val="true"/>
        </w:rPr>
        <w:t>شرح دعاء السمات‏</w:t>
      </w:r>
      <w:bookmarkEnd w:id="2739"/>
    </w:p>
    <w:p>
      <w:pPr>
        <w:pStyle w:val="BookText"/>
        <w:rPr/>
      </w:pPr>
      <w:r>
        <w:rPr>
          <w:rFonts w:ascii="IRNazanin" w:hAnsi="IRNazanin" w:eastAsia="IRNazanin"/>
          <w:color w:val="111111"/>
          <w:sz w:val="28"/>
          <w:sz w:val="28"/>
          <w:szCs w:val="28"/>
          <w:rtl w:val="true"/>
          <w:lang w:bidi="fa-IR"/>
        </w:rPr>
        <w:t>فارسی، للمولی محمد صالح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مرتضی الرشتی</w:t>
      </w:r>
      <w:r>
        <w:rPr>
          <w:rFonts w:eastAsia="IRNazanin" w:cs="IRNazanin"/>
          <w:color w:val="111111"/>
          <w:sz w:val="28"/>
          <w:szCs w:val="28"/>
          <w:rtl w:val="true"/>
          <w:lang w:bidi="fa-IR"/>
        </w:rPr>
        <w:t>.</w:t>
      </w:r>
    </w:p>
    <w:p>
      <w:pPr>
        <w:pStyle w:val="Heading3"/>
        <w:numPr>
          <w:ilvl w:val="2"/>
          <w:numId w:val="1"/>
        </w:numPr>
        <w:rPr/>
      </w:pPr>
      <w:bookmarkStart w:id="2740" w:name="__RefHeading___Toc8586370_73709187"/>
      <w:bookmarkStart w:id="2741" w:name="_Toc1248"/>
      <w:bookmarkEnd w:id="2740"/>
      <w:r>
        <w:rPr>
          <w:rtl w:val="true"/>
        </w:rPr>
        <w:t>شرح دعاء السمات‏</w:t>
      </w:r>
      <w:bookmarkEnd w:id="2741"/>
    </w:p>
    <w:p>
      <w:pPr>
        <w:pStyle w:val="BookText"/>
        <w:rPr/>
      </w:pPr>
      <w:r>
        <w:rPr>
          <w:rFonts w:ascii="IRNazanin" w:hAnsi="IRNazanin" w:eastAsia="IRNazanin"/>
          <w:color w:val="111111"/>
          <w:sz w:val="28"/>
          <w:sz w:val="28"/>
          <w:szCs w:val="28"/>
          <w:rtl w:val="true"/>
          <w:lang w:bidi="fa-IR"/>
        </w:rPr>
        <w:t xml:space="preserve">للسید عبد الله بن السید محمد رضا شبر الحسینی الحلی الکاظمی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الحجاب للدعاء المستجاب</w:t>
      </w:r>
      <w:r>
        <w:rPr>
          <w:rFonts w:eastAsia="IRNazanin" w:cs="IRNazanin"/>
          <w:color w:val="111111"/>
          <w:sz w:val="28"/>
          <w:szCs w:val="28"/>
          <w:rtl w:val="true"/>
          <w:lang w:bidi="fa-IR"/>
        </w:rPr>
        <w:t>).</w:t>
      </w:r>
    </w:p>
    <w:p>
      <w:pPr>
        <w:pStyle w:val="Heading3"/>
        <w:numPr>
          <w:ilvl w:val="2"/>
          <w:numId w:val="1"/>
        </w:numPr>
        <w:rPr/>
      </w:pPr>
      <w:bookmarkStart w:id="2742" w:name="__RefHeading___Toc8586372_73709187"/>
      <w:bookmarkStart w:id="2743" w:name="_Toc1249"/>
      <w:bookmarkEnd w:id="2742"/>
      <w:r>
        <w:rPr>
          <w:rtl w:val="true"/>
        </w:rPr>
        <w:t>شرح دعاء السمات‏</w:t>
      </w:r>
      <w:bookmarkEnd w:id="2743"/>
    </w:p>
    <w:p>
      <w:pPr>
        <w:pStyle w:val="BookText"/>
        <w:rPr/>
      </w:pPr>
      <w:r>
        <w:rPr>
          <w:rFonts w:ascii="IRNazanin" w:hAnsi="IRNazanin" w:eastAsia="IRNazanin"/>
          <w:color w:val="111111"/>
          <w:sz w:val="28"/>
          <w:sz w:val="28"/>
          <w:szCs w:val="28"/>
          <w:rtl w:val="true"/>
          <w:lang w:bidi="fa-IR"/>
        </w:rPr>
        <w:t xml:space="preserve">تألیف المولی عبد الواسع ابن العلامی التونی، یأتی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p>
    <w:p>
      <w:pPr>
        <w:pStyle w:val="Heading3"/>
        <w:numPr>
          <w:ilvl w:val="2"/>
          <w:numId w:val="1"/>
        </w:numPr>
        <w:rPr/>
      </w:pPr>
      <w:bookmarkStart w:id="2744" w:name="__RefHeading___Toc8586374_73709187"/>
      <w:bookmarkStart w:id="2745" w:name="_Toc1250"/>
      <w:bookmarkEnd w:id="2744"/>
      <w:r>
        <w:rPr/>
        <w:t>912</w:t>
      </w:r>
      <w:r>
        <w:rPr>
          <w:rtl w:val="true"/>
        </w:rPr>
        <w:t xml:space="preserve">- </w:t>
      </w:r>
      <w:r>
        <w:rPr>
          <w:rtl w:val="true"/>
        </w:rPr>
        <w:t>شرح دعاء السمات‏</w:t>
      </w:r>
      <w:bookmarkEnd w:id="2745"/>
    </w:p>
    <w:p>
      <w:pPr>
        <w:pStyle w:val="BookText"/>
        <w:rPr/>
      </w:pPr>
      <w:r>
        <w:rPr>
          <w:rFonts w:ascii="IRNazanin" w:hAnsi="IRNazanin" w:eastAsia="IRNazanin"/>
          <w:color w:val="111111"/>
          <w:sz w:val="28"/>
          <w:sz w:val="28"/>
          <w:szCs w:val="28"/>
          <w:rtl w:val="true"/>
          <w:lang w:bidi="fa-IR"/>
        </w:rPr>
        <w:t xml:space="preserve">للمولی علی بن عبد الله العلیاری التبریزی المتوفی فی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ذکره فی کتابه بهجة الآمال</w:t>
      </w:r>
      <w:r>
        <w:rPr>
          <w:rFonts w:eastAsia="IRNazanin" w:cs="IRNazanin"/>
          <w:color w:val="111111"/>
          <w:sz w:val="28"/>
          <w:szCs w:val="28"/>
          <w:rtl w:val="true"/>
          <w:lang w:bidi="fa-IR"/>
        </w:rPr>
        <w:t>.</w:t>
      </w:r>
    </w:p>
    <w:p>
      <w:pPr>
        <w:pStyle w:val="Heading3"/>
        <w:numPr>
          <w:ilvl w:val="2"/>
          <w:numId w:val="1"/>
        </w:numPr>
        <w:rPr/>
      </w:pPr>
      <w:bookmarkStart w:id="2746" w:name="__RefHeading___Toc8586376_73709187"/>
      <w:bookmarkStart w:id="2747" w:name="_Toc1251"/>
      <w:bookmarkEnd w:id="2746"/>
      <w:r>
        <w:rPr/>
        <w:t>913</w:t>
      </w:r>
      <w:r>
        <w:rPr>
          <w:rtl w:val="true"/>
        </w:rPr>
        <w:t xml:space="preserve">- </w:t>
      </w:r>
      <w:r>
        <w:rPr>
          <w:rtl w:val="true"/>
        </w:rPr>
        <w:t>شرح دعاء السمات‏</w:t>
      </w:r>
      <w:bookmarkEnd w:id="2747"/>
    </w:p>
    <w:p>
      <w:pPr>
        <w:pStyle w:val="BookText"/>
        <w:rPr/>
      </w:pPr>
      <w:r>
        <w:rPr>
          <w:rFonts w:ascii="IRNazanin" w:hAnsi="IRNazanin" w:eastAsia="IRNazanin"/>
          <w:color w:val="111111"/>
          <w:sz w:val="28"/>
          <w:sz w:val="28"/>
          <w:szCs w:val="28"/>
          <w:rtl w:val="true"/>
          <w:lang w:bidi="fa-IR"/>
        </w:rPr>
        <w:t xml:space="preserve">فارسی، لشیخنا المیرزا محمد علی بن المولی نصیر الدین بن زین العابدین الچهاردهی الرشتی النجفی المتوفی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عند حفیده الفاضل مرتضی بن محمد الچهاردهی</w:t>
      </w:r>
      <w:r>
        <w:rPr>
          <w:rFonts w:eastAsia="IRNazanin" w:cs="IRNazanin"/>
          <w:color w:val="111111"/>
          <w:sz w:val="28"/>
          <w:szCs w:val="28"/>
          <w:rtl w:val="true"/>
          <w:lang w:bidi="fa-IR"/>
        </w:rPr>
        <w:t xml:space="preserve">. </w:t>
      </w:r>
      <w:bookmarkStart w:id="2748" w:name="pg11719_135222"/>
    </w:p>
    <w:p>
      <w:pPr>
        <w:pStyle w:val="Heading3"/>
        <w:numPr>
          <w:ilvl w:val="2"/>
          <w:numId w:val="1"/>
        </w:numPr>
        <w:rPr/>
      </w:pPr>
      <w:bookmarkStart w:id="2749" w:name="__RefHeading___Toc8586378_73709187"/>
      <w:bookmarkStart w:id="2750" w:name="_Toc1252"/>
      <w:bookmarkEnd w:id="2748"/>
      <w:bookmarkEnd w:id="2749"/>
      <w:r>
        <w:rPr>
          <w:rtl w:val="true"/>
        </w:rPr>
        <w:t>شرح دعاء السمات‏</w:t>
      </w:r>
      <w:bookmarkEnd w:id="2750"/>
    </w:p>
    <w:p>
      <w:pPr>
        <w:pStyle w:val="BookText"/>
        <w:rPr/>
      </w:pPr>
      <w:r>
        <w:rPr>
          <w:rFonts w:ascii="IRNazanin" w:hAnsi="IRNazanin" w:eastAsia="IRNazanin"/>
          <w:color w:val="111111"/>
          <w:sz w:val="28"/>
          <w:sz w:val="28"/>
          <w:szCs w:val="28"/>
          <w:rtl w:val="true"/>
          <w:lang w:bidi="fa-IR"/>
        </w:rPr>
        <w:t xml:space="preserve">للشیخ علی أکبر النهاوندی نزیل مشهد الرضا ع فی خراسان، فارسی طبع فی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بالحجر بخط المصنف،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الجمعات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2751" w:name="__RefHeading___Toc8586380_73709187"/>
      <w:bookmarkStart w:id="2752" w:name="_Toc1253"/>
      <w:bookmarkEnd w:id="2751"/>
      <w:r>
        <w:rPr/>
        <w:t>914</w:t>
      </w:r>
      <w:r>
        <w:rPr>
          <w:rtl w:val="true"/>
        </w:rPr>
        <w:t xml:space="preserve">- </w:t>
      </w:r>
      <w:r>
        <w:rPr>
          <w:rtl w:val="true"/>
        </w:rPr>
        <w:t>شرح دعاء السمات‏</w:t>
      </w:r>
      <w:bookmarkEnd w:id="2752"/>
    </w:p>
    <w:p>
      <w:pPr>
        <w:pStyle w:val="BookText"/>
        <w:rPr/>
      </w:pPr>
      <w:r>
        <w:rPr>
          <w:rFonts w:ascii="IRNazanin" w:hAnsi="IRNazanin" w:eastAsia="IRNazanin"/>
          <w:color w:val="111111"/>
          <w:sz w:val="28"/>
          <w:sz w:val="28"/>
          <w:szCs w:val="28"/>
          <w:rtl w:val="true"/>
          <w:lang w:bidi="fa-IR"/>
        </w:rPr>
        <w:t xml:space="preserve">للسید کاظم بن قاسم الرشتی المتوفی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المولی أصغر النیشابوری کما قاله فی فهرس کتبه، فرغ منه فی خامس شعبان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753" w:name="__RefHeading___Toc8586382_73709187"/>
      <w:bookmarkStart w:id="2754" w:name="_Toc1254"/>
      <w:bookmarkEnd w:id="2753"/>
      <w:r>
        <w:rPr>
          <w:rtl w:val="true"/>
        </w:rPr>
        <w:t>شرح دعاء السمات‏</w:t>
      </w:r>
      <w:bookmarkEnd w:id="2754"/>
    </w:p>
    <w:p>
      <w:pPr>
        <w:pStyle w:val="BookText"/>
        <w:rPr/>
      </w:pPr>
      <w:r>
        <w:rPr>
          <w:rFonts w:ascii="IRNazanin" w:hAnsi="IRNazanin" w:eastAsia="IRNazanin"/>
          <w:color w:val="111111"/>
          <w:sz w:val="28"/>
          <w:sz w:val="28"/>
          <w:szCs w:val="28"/>
          <w:rtl w:val="true"/>
          <w:lang w:bidi="fa-IR"/>
        </w:rPr>
        <w:t xml:space="preserve">للآغا محمود بن الآغا محمد علی الکرمانشاهی ابن الوحید البهبهانی المتوفی بدزاشیب شمیران من نواحی طهران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قبلها بسنتین کما ذکره الشهرستانی فی موائده، و الشرح فارسی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لا یخیب من 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فرغ منه فی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علی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w:t>
      </w:r>
      <w:r>
        <w:rPr>
          <w:rFonts w:eastAsia="IRNazanin" w:cs="IRNazanin"/>
          <w:color w:val="111111"/>
          <w:sz w:val="28"/>
          <w:szCs w:val="28"/>
          <w:rtl w:val="true"/>
          <w:lang w:bidi="fa-IR"/>
        </w:rPr>
        <w:t>.</w:t>
      </w:r>
    </w:p>
    <w:p>
      <w:pPr>
        <w:pStyle w:val="Heading3"/>
        <w:numPr>
          <w:ilvl w:val="2"/>
          <w:numId w:val="1"/>
        </w:numPr>
        <w:rPr/>
      </w:pPr>
      <w:bookmarkStart w:id="2755" w:name="__RefHeading___Toc8586384_73709187"/>
      <w:bookmarkStart w:id="2756" w:name="_Toc1255"/>
      <w:bookmarkEnd w:id="2755"/>
      <w:r>
        <w:rPr>
          <w:rtl w:val="true"/>
        </w:rPr>
        <w:t>شرح دعاء السمات‏</w:t>
      </w:r>
      <w:bookmarkEnd w:id="2756"/>
    </w:p>
    <w:p>
      <w:pPr>
        <w:pStyle w:val="BookText"/>
        <w:rPr/>
      </w:pPr>
      <w:r>
        <w:rPr>
          <w:rFonts w:ascii="IRNazanin" w:hAnsi="IRNazanin" w:eastAsia="IRNazanin"/>
          <w:color w:val="111111"/>
          <w:sz w:val="28"/>
          <w:sz w:val="28"/>
          <w:szCs w:val="28"/>
          <w:rtl w:val="true"/>
          <w:lang w:bidi="fa-IR"/>
        </w:rPr>
        <w:t xml:space="preserve">للسید مهدی،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3"/>
        <w:numPr>
          <w:ilvl w:val="2"/>
          <w:numId w:val="1"/>
        </w:numPr>
        <w:rPr/>
      </w:pPr>
      <w:bookmarkStart w:id="2757" w:name="__RefHeading___Toc8586386_73709187"/>
      <w:bookmarkStart w:id="2758" w:name="_Toc1256"/>
      <w:bookmarkEnd w:id="2757"/>
      <w:r>
        <w:rPr/>
        <w:t>915</w:t>
      </w:r>
      <w:r>
        <w:rPr>
          <w:rtl w:val="true"/>
        </w:rPr>
        <w:t xml:space="preserve">- </w:t>
      </w:r>
      <w:r>
        <w:rPr>
          <w:rtl w:val="true"/>
        </w:rPr>
        <w:t>شرح دعاء السمات‏</w:t>
      </w:r>
      <w:bookmarkEnd w:id="2758"/>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و ندعوک فی السراء، و نسألک و نرجوک الإجابة فی الضراء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مهد له بمقدمة فی آداب الدعاء و ما یورث إجابته، و هو شرح مزجی فی نحو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رأیته فی مجموعة بیاضیة علمیة دونها المولی محمد هاشم الهروی الخراسانی، کتب بعضها فی سنة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رأیتها عند العلامة السید حسن خرسان فی النجف</w:t>
      </w:r>
      <w:r>
        <w:rPr>
          <w:rFonts w:eastAsia="IRNazanin" w:cs="IRNazanin"/>
          <w:color w:val="111111"/>
          <w:sz w:val="28"/>
          <w:szCs w:val="28"/>
          <w:rtl w:val="true"/>
          <w:lang w:bidi="fa-IR"/>
        </w:rPr>
        <w:t>.</w:t>
      </w:r>
    </w:p>
    <w:p>
      <w:pPr>
        <w:pStyle w:val="Heading3"/>
        <w:numPr>
          <w:ilvl w:val="2"/>
          <w:numId w:val="1"/>
        </w:numPr>
        <w:rPr/>
      </w:pPr>
      <w:bookmarkStart w:id="2759" w:name="__RefHeading___Toc8586388_73709187"/>
      <w:bookmarkStart w:id="2760" w:name="_Toc1257"/>
      <w:bookmarkEnd w:id="2759"/>
      <w:r>
        <w:rPr/>
        <w:t>916</w:t>
      </w:r>
      <w:r>
        <w:rPr>
          <w:rtl w:val="true"/>
        </w:rPr>
        <w:t xml:space="preserve">- </w:t>
      </w:r>
      <w:r>
        <w:rPr>
          <w:rtl w:val="true"/>
        </w:rPr>
        <w:t>شرح دعاء السمات‏</w:t>
      </w:r>
      <w:bookmarkEnd w:id="276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هلال الدین إسماعیل الخوئی، أدرج نسخه ناقصة منه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جلیس الواحد و أنیس الفارد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الدعاء الشیخ البهائی مرسلا فی کشکوله، و کذا الشیخ محمد بن محمد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نفائس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رأیته فی نسختین قدیمتین مسندا </w:t>
      </w:r>
      <w:bookmarkStart w:id="2761" w:name="pg11719_135223"/>
    </w:p>
    <w:p>
      <w:pPr>
        <w:pStyle w:val="BookText"/>
        <w:rPr/>
      </w:pPr>
      <w:bookmarkEnd w:id="2761"/>
      <w:r>
        <w:rPr>
          <w:rFonts w:ascii="IRNazanin" w:hAnsi="IRNazanin" w:eastAsia="IRNazanin"/>
          <w:color w:val="111111"/>
          <w:sz w:val="28"/>
          <w:sz w:val="28"/>
          <w:szCs w:val="28"/>
          <w:rtl w:val="true"/>
          <w:lang w:bidi="fa-IR"/>
        </w:rPr>
        <w:t xml:space="preserve">إلی أبی عمرو محمد بن عثمان العمری إحداهما فی المشهد الرضوی و الأخری فی النجف بعد رجوعی من المشهد إلیها فی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انتهی و قد أسلفنا أن السید ابن طاوس ذکر أسانیده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p>
    <w:p>
      <w:pPr>
        <w:pStyle w:val="Heading3"/>
        <w:numPr>
          <w:ilvl w:val="2"/>
          <w:numId w:val="1"/>
        </w:numPr>
        <w:rPr/>
      </w:pPr>
      <w:bookmarkStart w:id="2762" w:name="__RefHeading___Toc8586390_73709187"/>
      <w:bookmarkStart w:id="2763" w:name="_Toc1258"/>
      <w:bookmarkEnd w:id="2762"/>
      <w:r>
        <w:rPr/>
        <w:t>917</w:t>
      </w:r>
      <w:r>
        <w:rPr>
          <w:rtl w:val="true"/>
        </w:rPr>
        <w:t xml:space="preserve">- </w:t>
      </w:r>
      <w:r>
        <w:rPr>
          <w:rtl w:val="true"/>
        </w:rPr>
        <w:t>شرح دعاء السیفی‏</w:t>
      </w:r>
      <w:bookmarkEnd w:id="2763"/>
    </w:p>
    <w:p>
      <w:pPr>
        <w:pStyle w:val="BookText"/>
        <w:rPr/>
      </w:pPr>
      <w:r>
        <w:rPr>
          <w:rFonts w:ascii="IRNazanin" w:hAnsi="IRNazanin" w:eastAsia="IRNazanin"/>
          <w:color w:val="111111"/>
          <w:sz w:val="28"/>
          <w:sz w:val="28"/>
          <w:szCs w:val="28"/>
          <w:rtl w:val="true"/>
          <w:lang w:bidi="fa-IR"/>
        </w:rPr>
        <w:t xml:space="preserve">للسید عبد الحسیب بن السید أحمد بن زین العابدین الحسینی العاملی، والد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بعض مکتبات النجف</w:t>
      </w:r>
      <w:r>
        <w:rPr>
          <w:rFonts w:eastAsia="IRNazanin" w:cs="IRNazanin"/>
          <w:color w:val="111111"/>
          <w:sz w:val="28"/>
          <w:szCs w:val="28"/>
          <w:rtl w:val="true"/>
          <w:lang w:bidi="fa-IR"/>
        </w:rPr>
        <w:t>.</w:t>
      </w:r>
    </w:p>
    <w:p>
      <w:pPr>
        <w:pStyle w:val="Heading3"/>
        <w:numPr>
          <w:ilvl w:val="2"/>
          <w:numId w:val="1"/>
        </w:numPr>
        <w:rPr/>
      </w:pPr>
      <w:bookmarkStart w:id="2764" w:name="__RefHeading___Toc8586392_73709187"/>
      <w:bookmarkStart w:id="2765" w:name="_Toc1259"/>
      <w:bookmarkEnd w:id="2764"/>
      <w:r>
        <w:rPr/>
        <w:t>918</w:t>
      </w:r>
      <w:r>
        <w:rPr>
          <w:rtl w:val="true"/>
        </w:rPr>
        <w:t xml:space="preserve">- </w:t>
      </w:r>
      <w:r>
        <w:rPr>
          <w:rtl w:val="true"/>
        </w:rPr>
        <w:t>شرح دعاء شجرة النبوة</w:t>
      </w:r>
      <w:bookmarkEnd w:id="2765"/>
    </w:p>
    <w:p>
      <w:pPr>
        <w:pStyle w:val="BookText"/>
        <w:rPr/>
      </w:pPr>
      <w:r>
        <w:rPr>
          <w:rFonts w:ascii="IRNazanin" w:hAnsi="IRNazanin" w:eastAsia="IRNazanin"/>
          <w:color w:val="111111"/>
          <w:sz w:val="28"/>
          <w:sz w:val="28"/>
          <w:szCs w:val="28"/>
          <w:rtl w:val="true"/>
          <w:lang w:bidi="fa-IR"/>
        </w:rPr>
        <w:t xml:space="preserve">الذی یدعی به فی شعبان، للمولی أحمد الواعظ الیزدی المجاور للمشهد الرضوی و المتوفی بها فی حدود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یقرب من </w:t>
      </w:r>
      <w:r>
        <w:rPr>
          <w:rFonts w:eastAsia="IRNazanin" w:cs="IRNazanin"/>
          <w:color w:val="111111"/>
          <w:sz w:val="28"/>
          <w:szCs w:val="28"/>
          <w:rtl w:val="true"/>
          <w:lang w:bidi="fa-IR"/>
        </w:rPr>
        <w:t>(</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رأیته عند الشیخ علی أکبر النهاوندی فی خراسان</w:t>
      </w:r>
      <w:r>
        <w:rPr>
          <w:rFonts w:eastAsia="IRNazanin" w:cs="IRNazanin"/>
          <w:color w:val="111111"/>
          <w:sz w:val="28"/>
          <w:szCs w:val="28"/>
          <w:rtl w:val="true"/>
          <w:lang w:bidi="fa-IR"/>
        </w:rPr>
        <w:t>.</w:t>
      </w:r>
    </w:p>
    <w:p>
      <w:pPr>
        <w:pStyle w:val="Heading3"/>
        <w:numPr>
          <w:ilvl w:val="2"/>
          <w:numId w:val="1"/>
        </w:numPr>
        <w:rPr/>
      </w:pPr>
      <w:bookmarkStart w:id="2766" w:name="__RefHeading___Toc8586394_73709187"/>
      <w:bookmarkStart w:id="2767" w:name="_Toc1260"/>
      <w:bookmarkEnd w:id="2766"/>
      <w:r>
        <w:rPr>
          <w:rtl w:val="true"/>
        </w:rPr>
        <w:t>شرح دعاء الصباح‏</w:t>
      </w:r>
      <w:bookmarkEnd w:id="2767"/>
    </w:p>
    <w:p>
      <w:pPr>
        <w:pStyle w:val="BookText"/>
        <w:rPr/>
      </w:pPr>
      <w:r>
        <w:rPr>
          <w:rFonts w:ascii="IRNazanin" w:hAnsi="IRNazanin" w:eastAsia="IRNazanin"/>
          <w:color w:val="111111"/>
          <w:sz w:val="28"/>
          <w:sz w:val="28"/>
          <w:szCs w:val="28"/>
          <w:rtl w:val="true"/>
          <w:lang w:bidi="fa-IR"/>
        </w:rPr>
        <w:t xml:space="preserve">نظم فارسی، للمولی أبی الوفاء ألفه للنواب أفراسیاب بیک، ذکر فیه أن أمیر المؤمنین ع سماه مفتاح الفتوح و رمز الکنوز، و اسم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 و مصباح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حق لازم بود هر صبح و شام‏</w:t>
      </w:r>
    </w:p>
    <w:p>
      <w:pPr>
        <w:pStyle w:val="BookText"/>
        <w:rPr/>
      </w:pPr>
      <w:r>
        <w:rPr>
          <w:rFonts w:ascii="IRNazanin" w:hAnsi="IRNazanin" w:eastAsia="IRNazanin"/>
          <w:color w:val="111111"/>
          <w:sz w:val="28"/>
          <w:sz w:val="28"/>
          <w:szCs w:val="28"/>
          <w:rtl w:val="true"/>
          <w:lang w:bidi="fa-IR"/>
        </w:rPr>
        <w:t>از سر صدق و صفا بر خاص و عام‏</w:t>
      </w:r>
    </w:p>
    <w:p>
      <w:pPr>
        <w:pStyle w:val="Heading3"/>
        <w:numPr>
          <w:ilvl w:val="2"/>
          <w:numId w:val="1"/>
        </w:numPr>
        <w:rPr/>
      </w:pPr>
      <w:bookmarkStart w:id="2768" w:name="__RefHeading___Toc8586396_73709187"/>
      <w:bookmarkStart w:id="2769" w:name="_Toc1261"/>
      <w:bookmarkEnd w:id="2768"/>
      <w:r>
        <w:rPr/>
        <w:t>919</w:t>
      </w:r>
      <w:r>
        <w:rPr>
          <w:rtl w:val="true"/>
        </w:rPr>
        <w:t xml:space="preserve">- </w:t>
      </w:r>
      <w:r>
        <w:rPr>
          <w:rtl w:val="true"/>
        </w:rPr>
        <w:t>شرح دعاء الصباح‏</w:t>
      </w:r>
      <w:bookmarkEnd w:id="2769"/>
    </w:p>
    <w:p>
      <w:pPr>
        <w:pStyle w:val="BookText"/>
        <w:rPr/>
      </w:pPr>
      <w:r>
        <w:rPr>
          <w:rFonts w:ascii="IRNazanin" w:hAnsi="IRNazanin" w:eastAsia="IRNazanin"/>
          <w:color w:val="111111"/>
          <w:sz w:val="28"/>
          <w:sz w:val="28"/>
          <w:szCs w:val="28"/>
          <w:rtl w:val="true"/>
          <w:lang w:bidi="fa-IR"/>
        </w:rPr>
        <w:t>نظم فارسی أیضا، للمولی أحمد بن سیف الدین الأسترآبادی،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دیباجة گفتار همان به که نهد کس‏</w:t>
      </w:r>
    </w:p>
    <w:p>
      <w:pPr>
        <w:pStyle w:val="BookText"/>
        <w:rPr/>
      </w:pPr>
      <w:r>
        <w:rPr>
          <w:rFonts w:ascii="IRNazanin" w:hAnsi="IRNazanin" w:eastAsia="IRNazanin"/>
          <w:color w:val="111111"/>
          <w:sz w:val="28"/>
          <w:sz w:val="28"/>
          <w:szCs w:val="28"/>
          <w:rtl w:val="true"/>
          <w:lang w:bidi="fa-IR"/>
        </w:rPr>
        <w:t>بر نام خداوند تعالی و تقدس‏</w:t>
      </w:r>
    </w:p>
    <w:p>
      <w:pPr>
        <w:pStyle w:val="BookText"/>
        <w:rPr/>
      </w:pPr>
      <w:r>
        <w:rPr>
          <w:rFonts w:ascii="IRNazanin" w:hAnsi="IRNazanin" w:eastAsia="IRNazanin"/>
          <w:color w:val="111111"/>
          <w:sz w:val="28"/>
          <w:sz w:val="28"/>
          <w:szCs w:val="28"/>
          <w:rtl w:val="true"/>
          <w:lang w:bidi="fa-IR"/>
        </w:rPr>
        <w:t>و لعله شقیق المولی محمد جعفر شریعتمدار الأسترآبادی المعروف</w:t>
      </w:r>
      <w:r>
        <w:rPr>
          <w:rFonts w:eastAsia="IRNazanin" w:cs="IRNazanin"/>
          <w:color w:val="111111"/>
          <w:sz w:val="28"/>
          <w:szCs w:val="28"/>
          <w:rtl w:val="true"/>
          <w:lang w:bidi="fa-IR"/>
        </w:rPr>
        <w:t>.</w:t>
      </w:r>
    </w:p>
    <w:p>
      <w:pPr>
        <w:pStyle w:val="Heading3"/>
        <w:numPr>
          <w:ilvl w:val="2"/>
          <w:numId w:val="1"/>
        </w:numPr>
        <w:rPr/>
      </w:pPr>
      <w:bookmarkStart w:id="2770" w:name="__RefHeading___Toc8586398_73709187"/>
      <w:bookmarkStart w:id="2771" w:name="_Toc1262"/>
      <w:bookmarkEnd w:id="2770"/>
      <w:r>
        <w:rPr/>
        <w:t>920</w:t>
      </w:r>
      <w:r>
        <w:rPr>
          <w:rtl w:val="true"/>
        </w:rPr>
        <w:t xml:space="preserve">- </w:t>
      </w:r>
      <w:r>
        <w:rPr>
          <w:rtl w:val="true"/>
        </w:rPr>
        <w:t>شرح دعاء الصباح‏</w:t>
      </w:r>
      <w:bookmarkEnd w:id="2771"/>
    </w:p>
    <w:p>
      <w:pPr>
        <w:pStyle w:val="BookText"/>
        <w:rPr/>
      </w:pPr>
      <w:r>
        <w:rPr>
          <w:rFonts w:ascii="IRNazanin" w:hAnsi="IRNazanin" w:eastAsia="IRNazanin"/>
          <w:color w:val="111111"/>
          <w:sz w:val="28"/>
          <w:sz w:val="28"/>
          <w:szCs w:val="28"/>
          <w:rtl w:val="true"/>
          <w:lang w:bidi="fa-IR"/>
        </w:rPr>
        <w:t xml:space="preserve">لأحمد بن محمد المعروف بنشانچی‏زاده المتوفی سنة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کذا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p>
    <w:p>
      <w:pPr>
        <w:pStyle w:val="Heading3"/>
        <w:numPr>
          <w:ilvl w:val="2"/>
          <w:numId w:val="1"/>
        </w:numPr>
        <w:rPr/>
      </w:pPr>
      <w:bookmarkStart w:id="2772" w:name="__RefHeading___Toc8586400_73709187"/>
      <w:bookmarkStart w:id="2773" w:name="_Toc1263"/>
      <w:bookmarkEnd w:id="2772"/>
      <w:r>
        <w:rPr/>
        <w:t>921</w:t>
      </w:r>
      <w:r>
        <w:rPr>
          <w:rtl w:val="true"/>
        </w:rPr>
        <w:t xml:space="preserve">- </w:t>
      </w:r>
      <w:r>
        <w:rPr>
          <w:rtl w:val="true"/>
        </w:rPr>
        <w:t>شرح دعاء الصباح‏</w:t>
      </w:r>
      <w:bookmarkEnd w:id="2773"/>
    </w:p>
    <w:p>
      <w:pPr>
        <w:pStyle w:val="BookText"/>
        <w:rPr/>
      </w:pPr>
      <w:r>
        <w:rPr>
          <w:rFonts w:ascii="IRNazanin" w:hAnsi="IRNazanin" w:eastAsia="IRNazanin"/>
          <w:color w:val="111111"/>
          <w:sz w:val="28"/>
          <w:sz w:val="28"/>
          <w:szCs w:val="28"/>
          <w:rtl w:val="true"/>
          <w:lang w:bidi="fa-IR"/>
        </w:rPr>
        <w:t xml:space="preserve">للشیخ إسماعیل بن حسن بن محمد علی آل عبد الجبار القطیفی المتوفی فی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شارح الاحتجاجات، اقتصر فیه علی الإعراب و اللغة و هو بخطه منضم إلی شرح الاحتجابات‏</w:t>
      </w:r>
    </w:p>
    <w:p>
      <w:pPr>
        <w:pStyle w:val="Heading3"/>
        <w:numPr>
          <w:ilvl w:val="2"/>
          <w:numId w:val="1"/>
        </w:numPr>
        <w:rPr/>
      </w:pPr>
      <w:bookmarkStart w:id="2774" w:name="__RefHeading___Toc8586402_73709187"/>
      <w:bookmarkStart w:id="2775" w:name="_Toc1264"/>
      <w:bookmarkEnd w:id="2774"/>
      <w:r>
        <w:rPr>
          <w:rtl w:val="true"/>
        </w:rPr>
        <w:t>شرح دعاء الصباح‏</w:t>
      </w:r>
      <w:bookmarkEnd w:id="277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الأجل إسماعیل بن محمد حسین بن محمد رضا </w:t>
      </w:r>
      <w:bookmarkStart w:id="2776" w:name="pg11719_135224"/>
    </w:p>
    <w:p>
      <w:pPr>
        <w:pStyle w:val="BookText"/>
        <w:rPr/>
      </w:pPr>
      <w:bookmarkEnd w:id="2776"/>
      <w:r>
        <w:rPr>
          <w:rFonts w:ascii="IRNazanin" w:hAnsi="IRNazanin" w:eastAsia="IRNazanin"/>
          <w:color w:val="111111"/>
          <w:sz w:val="28"/>
          <w:sz w:val="28"/>
          <w:szCs w:val="28"/>
          <w:rtl w:val="true"/>
          <w:lang w:bidi="fa-IR"/>
        </w:rPr>
        <w:t xml:space="preserve">بن علاء الدین محمد المازندرانی الأصفهانی الخواجوئی المتوفی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یقرب من ثلاثة آلاف بیت، ذکره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ألفه فی عنفوان شبابه و بقی فی المسودة حتی نقله إلی البیاض بعد شیبته لأسباب اقتضت ذلک طبع بهامش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بالقطع الکبیر،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یا من أذهب اللیل مظلما إلخ 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حسینیة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أیضا،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 فی شرح دعاء الصباح</w:t>
      </w:r>
      <w:r>
        <w:rPr>
          <w:rFonts w:eastAsia="IRNazanin" w:cs="IRNazanin"/>
          <w:color w:val="111111"/>
          <w:sz w:val="28"/>
          <w:szCs w:val="28"/>
          <w:rtl w:val="true"/>
          <w:lang w:bidi="fa-IR"/>
        </w:rPr>
        <w:t>)</w:t>
      </w:r>
    </w:p>
    <w:p>
      <w:pPr>
        <w:pStyle w:val="Heading3"/>
        <w:numPr>
          <w:ilvl w:val="2"/>
          <w:numId w:val="1"/>
        </w:numPr>
        <w:rPr/>
      </w:pPr>
      <w:bookmarkStart w:id="2777" w:name="__RefHeading___Toc8586404_73709187"/>
      <w:bookmarkStart w:id="2778" w:name="_Toc1265"/>
      <w:bookmarkEnd w:id="2777"/>
      <w:r>
        <w:rPr/>
        <w:t>922</w:t>
      </w:r>
      <w:r>
        <w:rPr>
          <w:rtl w:val="true"/>
        </w:rPr>
        <w:t xml:space="preserve">- </w:t>
      </w:r>
      <w:r>
        <w:rPr>
          <w:rtl w:val="true"/>
        </w:rPr>
        <w:t>شرح دعاء الصباح‏</w:t>
      </w:r>
      <w:bookmarkEnd w:id="2778"/>
    </w:p>
    <w:p>
      <w:pPr>
        <w:pStyle w:val="BookText"/>
        <w:rPr/>
      </w:pPr>
      <w:r>
        <w:rPr>
          <w:rFonts w:ascii="IRNazanin" w:hAnsi="IRNazanin" w:eastAsia="IRNazanin"/>
          <w:color w:val="111111"/>
          <w:sz w:val="28"/>
          <w:sz w:val="28"/>
          <w:szCs w:val="28"/>
          <w:rtl w:val="true"/>
          <w:lang w:bidi="fa-IR"/>
        </w:rPr>
        <w:t xml:space="preserve">للمیر محمد أشرف،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من دلع در بعضی نسخ اللهم یا من دلع واقع شده، و اللهم در أصل یا الله بوده إلخ یوجد عند حفیده السید جعفر المیردامادی بأصفهان‏</w:t>
      </w:r>
    </w:p>
    <w:p>
      <w:pPr>
        <w:pStyle w:val="Heading3"/>
        <w:numPr>
          <w:ilvl w:val="2"/>
          <w:numId w:val="1"/>
        </w:numPr>
        <w:rPr/>
      </w:pPr>
      <w:bookmarkStart w:id="2779" w:name="__RefHeading___Toc8586406_73709187"/>
      <w:bookmarkStart w:id="2780" w:name="_Toc1266"/>
      <w:bookmarkEnd w:id="2779"/>
      <w:r>
        <w:rPr/>
        <w:t>923</w:t>
      </w:r>
      <w:r>
        <w:rPr>
          <w:rtl w:val="true"/>
        </w:rPr>
        <w:t xml:space="preserve">- </w:t>
      </w:r>
      <w:r>
        <w:rPr>
          <w:rtl w:val="true"/>
        </w:rPr>
        <w:t>شرح دعاء الصباح‏</w:t>
      </w:r>
      <w:bookmarkEnd w:id="2780"/>
    </w:p>
    <w:p>
      <w:pPr>
        <w:pStyle w:val="BookText"/>
        <w:rPr/>
      </w:pPr>
      <w:r>
        <w:rPr>
          <w:rFonts w:ascii="IRNazanin" w:hAnsi="IRNazanin" w:eastAsia="IRNazanin"/>
          <w:color w:val="111111"/>
          <w:sz w:val="28"/>
          <w:sz w:val="28"/>
          <w:szCs w:val="28"/>
          <w:rtl w:val="true"/>
          <w:lang w:bidi="fa-IR"/>
        </w:rPr>
        <w:t xml:space="preserve">للمولی أصغر بن محمد بن جمال القمی، ألفه بأصفهان فی حدود سنة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علیه حاشیة منه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مشکور الحولاوی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2781" w:name="__RefHeading___Toc8586408_73709187"/>
      <w:bookmarkStart w:id="2782" w:name="_Toc1267"/>
      <w:bookmarkEnd w:id="2781"/>
      <w:r>
        <w:rPr/>
        <w:t>924</w:t>
      </w:r>
      <w:r>
        <w:rPr>
          <w:rtl w:val="true"/>
        </w:rPr>
        <w:t xml:space="preserve">- </w:t>
      </w:r>
      <w:r>
        <w:rPr>
          <w:rtl w:val="true"/>
        </w:rPr>
        <w:t>شرح دعاء الصباح‏</w:t>
      </w:r>
      <w:bookmarkEnd w:id="2782"/>
    </w:p>
    <w:p>
      <w:pPr>
        <w:pStyle w:val="BookText"/>
        <w:rPr/>
      </w:pPr>
      <w:r>
        <w:rPr>
          <w:rFonts w:ascii="IRNazanin" w:hAnsi="IRNazanin" w:eastAsia="IRNazanin"/>
          <w:color w:val="111111"/>
          <w:sz w:val="28"/>
          <w:sz w:val="28"/>
          <w:szCs w:val="28"/>
          <w:rtl w:val="true"/>
          <w:lang w:bidi="fa-IR"/>
        </w:rPr>
        <w:t xml:space="preserve">للمیرزا جعفر بن حسین علی اللواسانی الشهیر بحکیم الهی نزیل طهران و المتوفی فی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قام مقامه ولده المیرزا شمس الدین حکیم الهی کوچک والد المیرزا فضل الله الذی باشر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بآخره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عبر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بالمتعلقات‏</w:t>
      </w:r>
    </w:p>
    <w:p>
      <w:pPr>
        <w:pStyle w:val="Heading3"/>
        <w:numPr>
          <w:ilvl w:val="2"/>
          <w:numId w:val="1"/>
        </w:numPr>
        <w:rPr/>
      </w:pPr>
      <w:bookmarkStart w:id="2783" w:name="__RefHeading___Toc8586410_73709187"/>
      <w:bookmarkStart w:id="2784" w:name="_Toc1268"/>
      <w:bookmarkEnd w:id="2783"/>
      <w:r>
        <w:rPr/>
        <w:t>925</w:t>
      </w:r>
      <w:r>
        <w:rPr>
          <w:rtl w:val="true"/>
        </w:rPr>
        <w:t xml:space="preserve">- </w:t>
      </w:r>
      <w:r>
        <w:rPr>
          <w:rtl w:val="true"/>
        </w:rPr>
        <w:t>شرح دعاء الصباح‏</w:t>
      </w:r>
      <w:bookmarkEnd w:id="2784"/>
    </w:p>
    <w:p>
      <w:pPr>
        <w:pStyle w:val="BookText"/>
        <w:rPr/>
      </w:pPr>
      <w:r>
        <w:rPr>
          <w:rFonts w:ascii="IRNazanin" w:hAnsi="IRNazanin" w:eastAsia="IRNazanin"/>
          <w:color w:val="111111"/>
          <w:sz w:val="28"/>
          <w:sz w:val="28"/>
          <w:szCs w:val="28"/>
          <w:rtl w:val="true"/>
          <w:lang w:bidi="fa-IR"/>
        </w:rPr>
        <w:t>للمولی حبیب الله بن علی مدد الساوجی الکاشانی، ذکره فی فهرس مؤلفاته‏</w:t>
      </w:r>
    </w:p>
    <w:p>
      <w:pPr>
        <w:pStyle w:val="Heading3"/>
        <w:numPr>
          <w:ilvl w:val="2"/>
          <w:numId w:val="1"/>
        </w:numPr>
        <w:rPr/>
      </w:pPr>
      <w:bookmarkStart w:id="2785" w:name="__RefHeading___Toc8586412_73709187"/>
      <w:bookmarkStart w:id="2786" w:name="_Toc1269"/>
      <w:bookmarkEnd w:id="2785"/>
      <w:r>
        <w:rPr/>
        <w:t>926</w:t>
      </w:r>
      <w:r>
        <w:rPr>
          <w:rtl w:val="true"/>
        </w:rPr>
        <w:t xml:space="preserve">- </w:t>
      </w:r>
      <w:r>
        <w:rPr>
          <w:rtl w:val="true"/>
        </w:rPr>
        <w:t>شرح دعاء الصباح‏</w:t>
      </w:r>
      <w:bookmarkEnd w:id="278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حیدر قلی خان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الکابلی، نزیل کرمانشاه و المتوفی فی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الأجلة فی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فی الشرح إلی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الألیل إلخ‏ </w:t>
      </w:r>
      <w:bookmarkStart w:id="2787" w:name="pg11719_135225"/>
    </w:p>
    <w:p>
      <w:pPr>
        <w:pStyle w:val="Heading3"/>
        <w:numPr>
          <w:ilvl w:val="2"/>
          <w:numId w:val="1"/>
        </w:numPr>
        <w:rPr/>
      </w:pPr>
      <w:bookmarkStart w:id="2788" w:name="__RefHeading___Toc8586414_73709187"/>
      <w:bookmarkStart w:id="2789" w:name="_Toc1270"/>
      <w:bookmarkEnd w:id="2787"/>
      <w:bookmarkEnd w:id="2788"/>
      <w:r>
        <w:rPr/>
        <w:t>927</w:t>
      </w:r>
      <w:r>
        <w:rPr>
          <w:rtl w:val="true"/>
        </w:rPr>
        <w:t xml:space="preserve">- </w:t>
      </w:r>
      <w:r>
        <w:rPr>
          <w:rtl w:val="true"/>
        </w:rPr>
        <w:t>شرح دعاء الصباح‏</w:t>
      </w:r>
      <w:bookmarkEnd w:id="2789"/>
    </w:p>
    <w:p>
      <w:pPr>
        <w:pStyle w:val="BookText"/>
        <w:rPr/>
      </w:pPr>
      <w:r>
        <w:rPr>
          <w:rFonts w:ascii="IRNazanin" w:hAnsi="IRNazanin" w:eastAsia="IRNazanin"/>
          <w:color w:val="111111"/>
          <w:sz w:val="28"/>
          <w:sz w:val="28"/>
          <w:szCs w:val="28"/>
          <w:rtl w:val="true"/>
          <w:lang w:bidi="fa-IR"/>
        </w:rPr>
        <w:t xml:space="preserve">للمیرزا زین العابدین الشریف الصفوی ابن فتح علی بن عبد الکریم بن فتح علی الخوئی، فارسی ألفه و طبعه فی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مع نفس الدعاء بالخط الکوفی‏</w:t>
      </w:r>
    </w:p>
    <w:p>
      <w:pPr>
        <w:pStyle w:val="Heading3"/>
        <w:numPr>
          <w:ilvl w:val="2"/>
          <w:numId w:val="1"/>
        </w:numPr>
        <w:rPr/>
      </w:pPr>
      <w:bookmarkStart w:id="2790" w:name="__RefHeading___Toc8586416_73709187"/>
      <w:bookmarkStart w:id="2791" w:name="_Toc1271"/>
      <w:bookmarkEnd w:id="2790"/>
      <w:r>
        <w:rPr>
          <w:rtl w:val="true"/>
        </w:rPr>
        <w:t>شرح دعاء الصباح‏</w:t>
      </w:r>
      <w:bookmarkEnd w:id="2791"/>
    </w:p>
    <w:p>
      <w:pPr>
        <w:pStyle w:val="BookText"/>
        <w:rPr/>
      </w:pPr>
      <w:r>
        <w:rPr>
          <w:rFonts w:ascii="IRNazanin" w:hAnsi="IRNazanin" w:eastAsia="IRNazanin"/>
          <w:color w:val="111111"/>
          <w:sz w:val="28"/>
          <w:sz w:val="28"/>
          <w:szCs w:val="28"/>
          <w:rtl w:val="true"/>
          <w:lang w:bidi="fa-IR"/>
        </w:rPr>
        <w:t xml:space="preserve">للمولی عباس الشهیر بعباس کیوان القزوینی المتوفی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الفریدة الثانیة و الثلاثون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فارسی ناقص‏</w:t>
      </w:r>
    </w:p>
    <w:p>
      <w:pPr>
        <w:pStyle w:val="Heading3"/>
        <w:numPr>
          <w:ilvl w:val="2"/>
          <w:numId w:val="1"/>
        </w:numPr>
        <w:rPr/>
      </w:pPr>
      <w:bookmarkStart w:id="2792" w:name="__RefHeading___Toc8586418_73709187"/>
      <w:bookmarkStart w:id="2793" w:name="_Toc1272"/>
      <w:bookmarkEnd w:id="2792"/>
      <w:r>
        <w:rPr/>
        <w:t>928</w:t>
      </w:r>
      <w:r>
        <w:rPr>
          <w:rtl w:val="true"/>
        </w:rPr>
        <w:t xml:space="preserve">- </w:t>
      </w:r>
      <w:r>
        <w:rPr>
          <w:rtl w:val="true"/>
        </w:rPr>
        <w:t>شرح دعاء الصباح‏</w:t>
      </w:r>
      <w:bookmarkEnd w:id="2793"/>
    </w:p>
    <w:p>
      <w:pPr>
        <w:pStyle w:val="BookText"/>
        <w:rPr/>
      </w:pPr>
      <w:r>
        <w:rPr>
          <w:rFonts w:ascii="IRNazanin" w:hAnsi="IRNazanin" w:eastAsia="IRNazanin"/>
          <w:color w:val="111111"/>
          <w:sz w:val="28"/>
          <w:sz w:val="28"/>
          <w:szCs w:val="28"/>
          <w:rtl w:val="true"/>
          <w:lang w:bidi="fa-IR"/>
        </w:rPr>
        <w:t>للمیرزا عبد الرحیم بن المیرزا علی أصغر الموسوی السبزواری، أصغر من شرح أستاذه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هادی السبزواری، و هو عند حفیده العالم السید عبد الله البرهان السبزواری کما حدثنی به‏</w:t>
      </w:r>
    </w:p>
    <w:p>
      <w:pPr>
        <w:pStyle w:val="Heading3"/>
        <w:numPr>
          <w:ilvl w:val="2"/>
          <w:numId w:val="1"/>
        </w:numPr>
        <w:rPr/>
      </w:pPr>
      <w:bookmarkStart w:id="2794" w:name="__RefHeading___Toc8586420_73709187"/>
      <w:bookmarkStart w:id="2795" w:name="_Toc1273"/>
      <w:bookmarkEnd w:id="2794"/>
      <w:r>
        <w:rPr/>
        <w:t>929</w:t>
      </w:r>
      <w:r>
        <w:rPr>
          <w:rtl w:val="true"/>
        </w:rPr>
        <w:t xml:space="preserve">- </w:t>
      </w:r>
      <w:r>
        <w:rPr>
          <w:rtl w:val="true"/>
        </w:rPr>
        <w:t>شرح دعاء الصباح‏</w:t>
      </w:r>
      <w:bookmarkEnd w:id="2795"/>
    </w:p>
    <w:p>
      <w:pPr>
        <w:pStyle w:val="BookText"/>
        <w:rPr/>
      </w:pPr>
      <w:r>
        <w:rPr>
          <w:rFonts w:ascii="IRNazanin" w:hAnsi="IRNazanin" w:eastAsia="IRNazanin"/>
          <w:color w:val="111111"/>
          <w:sz w:val="28"/>
          <w:sz w:val="28"/>
          <w:szCs w:val="28"/>
          <w:rtl w:val="true"/>
          <w:lang w:bidi="fa-IR"/>
        </w:rPr>
        <w:t xml:space="preserve">للمیرزا عبد الکریم الأرومی المعاصر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طاقة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بالمقدس، و للعلامة الشیخ محمد علی الأردوبادی أبیات فی تقریظه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المبهجة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فاق المقدس فی یراع‏</w:t>
      </w:r>
    </w:p>
    <w:p>
      <w:pPr>
        <w:pStyle w:val="BookText"/>
        <w:rPr/>
      </w:pPr>
      <w:r>
        <w:rPr>
          <w:rFonts w:ascii="IRNazanin" w:hAnsi="IRNazanin" w:eastAsia="IRNazanin"/>
          <w:color w:val="111111"/>
          <w:sz w:val="28"/>
          <w:sz w:val="28"/>
          <w:szCs w:val="28"/>
          <w:rtl w:val="true"/>
          <w:lang w:bidi="fa-IR"/>
        </w:rPr>
        <w:t>یبین للوری طرق الفلاح‏</w:t>
      </w:r>
    </w:p>
    <w:p>
      <w:pPr>
        <w:pStyle w:val="Heading3"/>
        <w:numPr>
          <w:ilvl w:val="2"/>
          <w:numId w:val="1"/>
        </w:numPr>
        <w:rPr/>
      </w:pPr>
      <w:bookmarkStart w:id="2796" w:name="__RefHeading___Toc8586422_73709187"/>
      <w:bookmarkStart w:id="2797" w:name="_Toc1274"/>
      <w:bookmarkEnd w:id="2796"/>
      <w:r>
        <w:rPr/>
        <w:t>930</w:t>
      </w:r>
      <w:r>
        <w:rPr>
          <w:rtl w:val="true"/>
        </w:rPr>
        <w:t xml:space="preserve">- </w:t>
      </w:r>
      <w:r>
        <w:rPr>
          <w:rtl w:val="true"/>
        </w:rPr>
        <w:t>شرح دعاء الصباح‏</w:t>
      </w:r>
      <w:bookmarkEnd w:id="2797"/>
    </w:p>
    <w:p>
      <w:pPr>
        <w:pStyle w:val="BookText"/>
        <w:rPr/>
      </w:pPr>
      <w:r>
        <w:rPr>
          <w:rFonts w:ascii="IRNazanin" w:hAnsi="IRNazanin" w:eastAsia="IRNazanin"/>
          <w:color w:val="111111"/>
          <w:sz w:val="28"/>
          <w:sz w:val="28"/>
          <w:szCs w:val="28"/>
          <w:rtl w:val="true"/>
          <w:lang w:bidi="fa-IR"/>
        </w:rPr>
        <w:t xml:space="preserve">للشیخ علی بن علی رضا الخوئی المولود فی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المتوفی فی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 الخیابانی فی آخر الجزء الثالث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العلامة الشیخ محمد علی الأردوبادی رآه بخط الشارح و قال إنه فرغ منه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798" w:name="__RefHeading___Toc8586424_73709187"/>
      <w:bookmarkStart w:id="2799" w:name="_Toc1275"/>
      <w:bookmarkEnd w:id="2798"/>
      <w:r>
        <w:rPr/>
        <w:t>931</w:t>
      </w:r>
      <w:r>
        <w:rPr>
          <w:rtl w:val="true"/>
        </w:rPr>
        <w:t xml:space="preserve">- </w:t>
      </w:r>
      <w:r>
        <w:rPr>
          <w:rtl w:val="true"/>
        </w:rPr>
        <w:t>شرح دعاء الصباح‏</w:t>
      </w:r>
      <w:bookmarkEnd w:id="2799"/>
    </w:p>
    <w:p>
      <w:pPr>
        <w:pStyle w:val="BookText"/>
        <w:rPr/>
      </w:pPr>
      <w:r>
        <w:rPr>
          <w:rFonts w:ascii="IRNazanin" w:hAnsi="IRNazanin" w:eastAsia="IRNazanin"/>
          <w:color w:val="111111"/>
          <w:sz w:val="28"/>
          <w:sz w:val="28"/>
          <w:szCs w:val="28"/>
          <w:rtl w:val="true"/>
          <w:lang w:bidi="fa-IR"/>
        </w:rPr>
        <w:t xml:space="preserve">لتاج العلماء السید علی محمد بن محمد النقوی اللکهنوی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له رسالة فی دفع ما انتقد به علیه فی هذا الشرح کما مر</w:t>
      </w:r>
    </w:p>
    <w:p>
      <w:pPr>
        <w:pStyle w:val="Heading3"/>
        <w:numPr>
          <w:ilvl w:val="2"/>
          <w:numId w:val="1"/>
        </w:numPr>
        <w:rPr/>
      </w:pPr>
      <w:bookmarkStart w:id="2800" w:name="__RefHeading___Toc8586426_73709187"/>
      <w:bookmarkStart w:id="2801" w:name="_Toc1276"/>
      <w:bookmarkEnd w:id="2800"/>
      <w:r>
        <w:rPr/>
        <w:t>932</w:t>
      </w:r>
      <w:r>
        <w:rPr>
          <w:rtl w:val="true"/>
        </w:rPr>
        <w:t xml:space="preserve">- </w:t>
      </w:r>
      <w:r>
        <w:rPr>
          <w:rtl w:val="true"/>
        </w:rPr>
        <w:t>شرح دعاء الصباح‏</w:t>
      </w:r>
      <w:bookmarkEnd w:id="280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علی المدرس بن نصیر الدین الرشتی النجفی المتوفی فی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فرغ منه فی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عند </w:t>
      </w:r>
      <w:bookmarkStart w:id="2802" w:name="pg11719_135226"/>
    </w:p>
    <w:p>
      <w:pPr>
        <w:pStyle w:val="BookText"/>
        <w:rPr/>
      </w:pPr>
      <w:bookmarkEnd w:id="2802"/>
      <w:r>
        <w:rPr>
          <w:rFonts w:ascii="IRNazanin" w:hAnsi="IRNazanin" w:eastAsia="IRNazanin"/>
          <w:color w:val="111111"/>
          <w:sz w:val="28"/>
          <w:sz w:val="28"/>
          <w:szCs w:val="28"/>
          <w:rtl w:val="true"/>
          <w:lang w:bidi="fa-IR"/>
        </w:rPr>
        <w:t>السید حسن بن محمد الساروی، و عند حفیده الفاضل مرتضی المدرسی‏</w:t>
      </w:r>
    </w:p>
    <w:p>
      <w:pPr>
        <w:pStyle w:val="Heading3"/>
        <w:numPr>
          <w:ilvl w:val="2"/>
          <w:numId w:val="1"/>
        </w:numPr>
        <w:rPr/>
      </w:pPr>
      <w:bookmarkStart w:id="2803" w:name="__RefHeading___Toc8586428_73709187"/>
      <w:bookmarkStart w:id="2804" w:name="_Toc1277"/>
      <w:bookmarkEnd w:id="2803"/>
      <w:r>
        <w:rPr/>
        <w:t>933</w:t>
      </w:r>
      <w:r>
        <w:rPr>
          <w:rtl w:val="true"/>
        </w:rPr>
        <w:t xml:space="preserve">- </w:t>
      </w:r>
      <w:r>
        <w:rPr>
          <w:rtl w:val="true"/>
        </w:rPr>
        <w:t>شرح دعاء الصباح‏</w:t>
      </w:r>
      <w:bookmarkEnd w:id="2804"/>
    </w:p>
    <w:p>
      <w:pPr>
        <w:pStyle w:val="BookText"/>
        <w:rPr/>
      </w:pPr>
      <w:r>
        <w:rPr>
          <w:rFonts w:ascii="IRNazanin" w:hAnsi="IRNazanin" w:eastAsia="IRNazanin"/>
          <w:color w:val="111111"/>
          <w:sz w:val="28"/>
          <w:sz w:val="28"/>
          <w:szCs w:val="28"/>
          <w:rtl w:val="true"/>
          <w:lang w:bidi="fa-IR"/>
        </w:rPr>
        <w:t xml:space="preserve">للسید الفاضل غنی نقی الزیدپوری الرضوی اللکهنوی المتوفی فی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العلماء</w:t>
      </w:r>
      <w:r>
        <w:rPr>
          <w:rFonts w:eastAsia="IRNazanin" w:cs="IRNazanin"/>
          <w:color w:val="111111"/>
          <w:sz w:val="28"/>
          <w:szCs w:val="28"/>
          <w:rtl w:val="true"/>
          <w:lang w:bidi="fa-IR"/>
        </w:rPr>
        <w:t>)</w:t>
      </w:r>
    </w:p>
    <w:p>
      <w:pPr>
        <w:pStyle w:val="Heading3"/>
        <w:numPr>
          <w:ilvl w:val="2"/>
          <w:numId w:val="1"/>
        </w:numPr>
        <w:rPr/>
      </w:pPr>
      <w:bookmarkStart w:id="2805" w:name="__RefHeading___Toc8586430_73709187"/>
      <w:bookmarkStart w:id="2806" w:name="_Toc1278"/>
      <w:bookmarkEnd w:id="2805"/>
      <w:r>
        <w:rPr/>
        <w:t>934</w:t>
      </w:r>
      <w:r>
        <w:rPr>
          <w:rtl w:val="true"/>
        </w:rPr>
        <w:t xml:space="preserve">- </w:t>
      </w:r>
      <w:r>
        <w:rPr>
          <w:rtl w:val="true"/>
        </w:rPr>
        <w:t>شرح دعاء الصباح‏</w:t>
      </w:r>
      <w:bookmarkEnd w:id="2806"/>
    </w:p>
    <w:p>
      <w:pPr>
        <w:pStyle w:val="BookText"/>
        <w:rPr/>
      </w:pPr>
      <w:r>
        <w:rPr>
          <w:rFonts w:ascii="IRNazanin" w:hAnsi="IRNazanin" w:eastAsia="IRNazanin"/>
          <w:color w:val="111111"/>
          <w:sz w:val="28"/>
          <w:sz w:val="28"/>
          <w:szCs w:val="28"/>
          <w:rtl w:val="true"/>
          <w:lang w:bidi="fa-IR"/>
        </w:rPr>
        <w:t xml:space="preserve">للسید قطب الدین محمد الحسینی النیریزی الشیرازی الشهیر بالسید محمد القطب جد السادة الذهبیة بشیراز و المتوفی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ینتهی نسبه إلی الإمام زین العابدین ع بثلاث و عشرین واسطة،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نورانی‏ترین صبحی که چون</w:t>
      </w:r>
    </w:p>
    <w:p>
      <w:pPr>
        <w:pStyle w:val="BookText"/>
        <w:rPr/>
      </w:pPr>
      <w:r>
        <w:rPr>
          <w:rFonts w:ascii="IRNazanin" w:hAnsi="IRNazanin" w:eastAsia="IRNazanin"/>
          <w:color w:val="111111"/>
          <w:sz w:val="28"/>
          <w:sz w:val="28"/>
          <w:szCs w:val="28"/>
          <w:rtl w:val="true"/>
          <w:lang w:bidi="fa-IR"/>
        </w:rPr>
        <w:t xml:space="preserve">صفای مرآت در هر بامداد از نامه زبان أهل اشتیاق بر صحیفة آفاق در آید إلخ یظهر من بعض مواضعه أن تألیفه کان فی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ینقل فیه عن خط الفاضل المیرزا إبراهیم القزوینی الذی کان من أساتذته و توفی فی سنة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رأیت الشرح عند الآغا نجفی المرعشی أوان شبابه فی النجف، و قد مر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القطب ظفر بنسخة دعاء الصباح التی حصلت عند السید المیر إبراهیم هذا و استنسخ الدعاء عن تلک النسخة و غیرها</w:t>
      </w:r>
    </w:p>
    <w:p>
      <w:pPr>
        <w:pStyle w:val="Heading3"/>
        <w:numPr>
          <w:ilvl w:val="2"/>
          <w:numId w:val="1"/>
        </w:numPr>
        <w:rPr/>
      </w:pPr>
      <w:bookmarkStart w:id="2807" w:name="__RefHeading___Toc8586432_73709187"/>
      <w:bookmarkStart w:id="2808" w:name="_Toc1279"/>
      <w:bookmarkEnd w:id="2807"/>
      <w:r>
        <w:rPr/>
        <w:t>935</w:t>
      </w:r>
      <w:r>
        <w:rPr>
          <w:rtl w:val="true"/>
        </w:rPr>
        <w:t xml:space="preserve">- </w:t>
      </w:r>
      <w:r>
        <w:rPr>
          <w:rtl w:val="true"/>
        </w:rPr>
        <w:t>شرح دعاء الصباح‏</w:t>
      </w:r>
      <w:bookmarkEnd w:id="2808"/>
    </w:p>
    <w:p>
      <w:pPr>
        <w:pStyle w:val="BookText"/>
        <w:rPr/>
      </w:pPr>
      <w:r>
        <w:rPr>
          <w:rFonts w:ascii="IRNazanin" w:hAnsi="IRNazanin" w:eastAsia="IRNazanin"/>
          <w:color w:val="111111"/>
          <w:sz w:val="28"/>
          <w:sz w:val="28"/>
          <w:szCs w:val="28"/>
          <w:rtl w:val="true"/>
          <w:lang w:bidi="fa-IR"/>
        </w:rPr>
        <w:t xml:space="preserve">للمولی محمد نجف الکرمانی الأخباری العارف المتوفی فی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w:t>
      </w:r>
    </w:p>
    <w:p>
      <w:pPr>
        <w:pStyle w:val="Heading3"/>
        <w:numPr>
          <w:ilvl w:val="2"/>
          <w:numId w:val="1"/>
        </w:numPr>
        <w:rPr/>
      </w:pPr>
      <w:bookmarkStart w:id="2809" w:name="__RefHeading___Toc8586434_73709187"/>
      <w:bookmarkStart w:id="2810" w:name="_Toc1280"/>
      <w:bookmarkEnd w:id="2809"/>
      <w:r>
        <w:rPr/>
        <w:t>936</w:t>
      </w:r>
      <w:r>
        <w:rPr>
          <w:rtl w:val="true"/>
        </w:rPr>
        <w:t xml:space="preserve">- </w:t>
      </w:r>
      <w:r>
        <w:rPr>
          <w:rtl w:val="true"/>
        </w:rPr>
        <w:t>شرح دعاء الصباح‏</w:t>
      </w:r>
      <w:bookmarkEnd w:id="2810"/>
    </w:p>
    <w:p>
      <w:pPr>
        <w:pStyle w:val="BookText"/>
        <w:rPr/>
      </w:pPr>
      <w:r>
        <w:rPr>
          <w:rFonts w:ascii="IRNazanin" w:hAnsi="IRNazanin" w:eastAsia="IRNazanin"/>
          <w:color w:val="111111"/>
          <w:sz w:val="28"/>
          <w:sz w:val="28"/>
          <w:szCs w:val="28"/>
          <w:rtl w:val="true"/>
          <w:lang w:bidi="fa-IR"/>
        </w:rPr>
        <w:t xml:space="preserve">للسید محمد مهدی بن السید محمد جعفر الموسوی، ذکره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الاخبار</w:t>
      </w:r>
      <w:r>
        <w:rPr>
          <w:rFonts w:eastAsia="IRNazanin" w:cs="IRNazanin"/>
          <w:color w:val="111111"/>
          <w:sz w:val="28"/>
          <w:szCs w:val="28"/>
          <w:rtl w:val="true"/>
          <w:lang w:bidi="fa-IR"/>
        </w:rPr>
        <w:t>)</w:t>
      </w:r>
    </w:p>
    <w:p>
      <w:pPr>
        <w:pStyle w:val="Heading3"/>
        <w:numPr>
          <w:ilvl w:val="2"/>
          <w:numId w:val="1"/>
        </w:numPr>
        <w:rPr/>
      </w:pPr>
      <w:bookmarkStart w:id="2811" w:name="__RefHeading___Toc8586436_73709187"/>
      <w:bookmarkStart w:id="2812" w:name="_Toc1281"/>
      <w:bookmarkEnd w:id="2811"/>
      <w:r>
        <w:rPr/>
        <w:t>937</w:t>
      </w:r>
      <w:r>
        <w:rPr>
          <w:rtl w:val="true"/>
        </w:rPr>
        <w:t xml:space="preserve">- </w:t>
      </w:r>
      <w:r>
        <w:rPr>
          <w:rtl w:val="true"/>
        </w:rPr>
        <w:t>شرح دعاء الصباح‏</w:t>
      </w:r>
      <w:bookmarkEnd w:id="2812"/>
    </w:p>
    <w:p>
      <w:pPr>
        <w:pStyle w:val="BookText"/>
        <w:rPr/>
      </w:pPr>
      <w:r>
        <w:rPr>
          <w:rFonts w:ascii="IRNazanin" w:hAnsi="IRNazanin" w:eastAsia="IRNazanin"/>
          <w:color w:val="111111"/>
          <w:sz w:val="28"/>
          <w:sz w:val="28"/>
          <w:szCs w:val="28"/>
          <w:rtl w:val="true"/>
          <w:lang w:bidi="fa-IR"/>
        </w:rPr>
        <w:t xml:space="preserve">للمولی محمد مهدی بن علی أصغر القزوینی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السید أحمد الروضاتی فی أصفهان کما کتبه إلینا، و قد فاتنا ذکره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وقوفنا علیه‏</w:t>
      </w:r>
    </w:p>
    <w:p>
      <w:pPr>
        <w:pStyle w:val="Heading3"/>
        <w:numPr>
          <w:ilvl w:val="2"/>
          <w:numId w:val="1"/>
        </w:numPr>
        <w:rPr/>
      </w:pPr>
      <w:bookmarkStart w:id="2813" w:name="__RefHeading___Toc8586438_73709187"/>
      <w:bookmarkStart w:id="2814" w:name="_Toc1282"/>
      <w:bookmarkEnd w:id="2813"/>
      <w:r>
        <w:rPr/>
        <w:t>938</w:t>
      </w:r>
      <w:r>
        <w:rPr>
          <w:rtl w:val="true"/>
        </w:rPr>
        <w:t xml:space="preserve">- </w:t>
      </w:r>
      <w:r>
        <w:rPr>
          <w:rtl w:val="true"/>
        </w:rPr>
        <w:t>شرح دعاء الصباح‏</w:t>
      </w:r>
      <w:bookmarkEnd w:id="281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للفیلسوف المولی هادی بن مهدی السبزواری‏ </w:t>
      </w:r>
      <w:bookmarkStart w:id="2815" w:name="pg11719_135227"/>
    </w:p>
    <w:p>
      <w:pPr>
        <w:pStyle w:val="BookText"/>
        <w:rPr/>
      </w:pPr>
      <w:bookmarkEnd w:id="2815"/>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فی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فی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منضما إلی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سابع شهر رمضان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علیه منه حواشی کثیرة</w:t>
      </w:r>
    </w:p>
    <w:p>
      <w:pPr>
        <w:pStyle w:val="Heading3"/>
        <w:numPr>
          <w:ilvl w:val="2"/>
          <w:numId w:val="1"/>
        </w:numPr>
        <w:rPr/>
      </w:pPr>
      <w:bookmarkStart w:id="2816" w:name="__RefHeading___Toc8586440_73709187"/>
      <w:bookmarkStart w:id="2817" w:name="_Toc1283"/>
      <w:bookmarkEnd w:id="2816"/>
      <w:r>
        <w:rPr>
          <w:rtl w:val="true"/>
        </w:rPr>
        <w:t>شرح دعاء الصباح و المساء</w:t>
      </w:r>
      <w:bookmarkEnd w:id="2817"/>
    </w:p>
    <w:p>
      <w:pPr>
        <w:pStyle w:val="BookText"/>
        <w:rPr/>
      </w:pPr>
      <w:r>
        <w:rPr>
          <w:rFonts w:ascii="IRNazanin" w:hAnsi="IRNazanin" w:eastAsia="IRNazanin"/>
          <w:color w:val="111111"/>
          <w:sz w:val="28"/>
          <w:sz w:val="28"/>
          <w:szCs w:val="28"/>
          <w:rtl w:val="true"/>
          <w:lang w:bidi="fa-IR"/>
        </w:rPr>
        <w:t xml:space="preserve">من أدعیة الصحیفة السجادیة الکاملة، للشیخ الأجل بهاء الدین محمد بن الحسین بن عبد الصمد الحارثی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من أجزاء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الهلالیة</w:t>
      </w:r>
      <w:r>
        <w:rPr>
          <w:rFonts w:eastAsia="IRNazanin" w:cs="IRNazanin"/>
          <w:color w:val="111111"/>
          <w:sz w:val="28"/>
          <w:szCs w:val="28"/>
          <w:rtl w:val="true"/>
          <w:lang w:bidi="fa-IR"/>
        </w:rPr>
        <w:t>)</w:t>
      </w:r>
    </w:p>
    <w:p>
      <w:pPr>
        <w:pStyle w:val="Heading3"/>
        <w:numPr>
          <w:ilvl w:val="2"/>
          <w:numId w:val="1"/>
        </w:numPr>
        <w:rPr/>
      </w:pPr>
      <w:bookmarkStart w:id="2818" w:name="__RefHeading___Toc8586442_73709187"/>
      <w:bookmarkStart w:id="2819" w:name="_Toc1284"/>
      <w:bookmarkEnd w:id="2818"/>
      <w:r>
        <w:rPr>
          <w:rtl w:val="true"/>
        </w:rPr>
        <w:t>شرح دعاء صنمی قریش‏</w:t>
      </w:r>
      <w:bookmarkEnd w:id="2819"/>
    </w:p>
    <w:p>
      <w:pPr>
        <w:pStyle w:val="BookText"/>
        <w:rPr/>
      </w:pPr>
      <w:r>
        <w:rPr>
          <w:rFonts w:ascii="IRNazanin" w:hAnsi="IRNazanin" w:eastAsia="IRNazanin"/>
          <w:color w:val="111111"/>
          <w:sz w:val="28"/>
          <w:sz w:val="28"/>
          <w:szCs w:val="28"/>
          <w:rtl w:val="true"/>
          <w:lang w:bidi="fa-IR"/>
        </w:rPr>
        <w:t xml:space="preserve">للشیخ أبی السعادات أسعد بن عبد القاهر، أستاذ المحقق الخواجة نصیر الطوسی و غیره،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 الولاء فی شرح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p>
    <w:p>
      <w:pPr>
        <w:pStyle w:val="Heading3"/>
        <w:numPr>
          <w:ilvl w:val="2"/>
          <w:numId w:val="1"/>
        </w:numPr>
        <w:rPr/>
      </w:pPr>
      <w:bookmarkStart w:id="2820" w:name="__RefHeading___Toc8586444_73709187"/>
      <w:bookmarkStart w:id="2821" w:name="_Toc1285"/>
      <w:bookmarkEnd w:id="2820"/>
      <w:r>
        <w:rPr/>
        <w:t>939</w:t>
      </w:r>
      <w:r>
        <w:rPr>
          <w:rtl w:val="true"/>
        </w:rPr>
        <w:t xml:space="preserve">- </w:t>
      </w:r>
      <w:r>
        <w:rPr>
          <w:rtl w:val="true"/>
        </w:rPr>
        <w:t>شرح دعاء صنمی قریش‏</w:t>
      </w:r>
      <w:bookmarkEnd w:id="2821"/>
    </w:p>
    <w:p>
      <w:pPr>
        <w:pStyle w:val="BookText"/>
        <w:rPr/>
      </w:pPr>
      <w:r>
        <w:rPr>
          <w:rFonts w:ascii="IRNazanin" w:hAnsi="IRNazanin" w:eastAsia="IRNazanin"/>
          <w:color w:val="111111"/>
          <w:sz w:val="28"/>
          <w:sz w:val="28"/>
          <w:szCs w:val="28"/>
          <w:rtl w:val="true"/>
          <w:lang w:bidi="fa-IR"/>
        </w:rPr>
        <w:t xml:space="preserve">للمولی علی العراقی ألفه سنة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فارسی رأیته بأسترآباد و ألفه هو فی قصبة جاجرم‏</w:t>
      </w:r>
    </w:p>
    <w:p>
      <w:pPr>
        <w:pStyle w:val="Heading3"/>
        <w:numPr>
          <w:ilvl w:val="2"/>
          <w:numId w:val="1"/>
        </w:numPr>
        <w:rPr/>
      </w:pPr>
      <w:bookmarkStart w:id="2822" w:name="__RefHeading___Toc8586446_73709187"/>
      <w:bookmarkStart w:id="2823" w:name="_Toc1286"/>
      <w:bookmarkEnd w:id="2822"/>
      <w:r>
        <w:rPr/>
        <w:t>940</w:t>
      </w:r>
      <w:r>
        <w:rPr>
          <w:rtl w:val="true"/>
        </w:rPr>
        <w:t xml:space="preserve">- </w:t>
      </w:r>
      <w:r>
        <w:rPr>
          <w:rtl w:val="true"/>
        </w:rPr>
        <w:t>شرح دعاء صنمی قریش‏</w:t>
      </w:r>
      <w:bookmarkEnd w:id="2823"/>
    </w:p>
    <w:p>
      <w:pPr>
        <w:pStyle w:val="BookText"/>
        <w:rPr/>
      </w:pPr>
      <w:r>
        <w:rPr>
          <w:rFonts w:ascii="IRNazanin" w:hAnsi="IRNazanin" w:eastAsia="IRNazanin"/>
          <w:color w:val="111111"/>
          <w:sz w:val="28"/>
          <w:sz w:val="28"/>
          <w:szCs w:val="28"/>
          <w:rtl w:val="true"/>
          <w:lang w:bidi="fa-IR"/>
        </w:rPr>
        <w:t>فارسی، للفاضل عیسی خان الأردبیلی‏</w:t>
      </w:r>
    </w:p>
    <w:p>
      <w:pPr>
        <w:pStyle w:val="Heading3"/>
        <w:numPr>
          <w:ilvl w:val="2"/>
          <w:numId w:val="1"/>
        </w:numPr>
        <w:rPr/>
      </w:pPr>
      <w:bookmarkStart w:id="2824" w:name="__RefHeading___Toc8586448_73709187"/>
      <w:bookmarkStart w:id="2825" w:name="_Toc1287"/>
      <w:bookmarkEnd w:id="2824"/>
      <w:r>
        <w:rPr/>
        <w:t>941</w:t>
      </w:r>
      <w:r>
        <w:rPr>
          <w:rtl w:val="true"/>
        </w:rPr>
        <w:t xml:space="preserve">- </w:t>
      </w:r>
      <w:r>
        <w:rPr>
          <w:rtl w:val="true"/>
        </w:rPr>
        <w:t>شرح دعاء صنمی قریش‏</w:t>
      </w:r>
      <w:bookmarkEnd w:id="2825"/>
    </w:p>
    <w:p>
      <w:pPr>
        <w:pStyle w:val="BookText"/>
        <w:rPr/>
      </w:pPr>
      <w:r>
        <w:rPr>
          <w:rFonts w:ascii="IRNazanin" w:hAnsi="IRNazanin" w:eastAsia="IRNazanin"/>
          <w:color w:val="111111"/>
          <w:sz w:val="28"/>
          <w:sz w:val="28"/>
          <w:szCs w:val="28"/>
          <w:rtl w:val="true"/>
          <w:lang w:bidi="fa-IR"/>
        </w:rPr>
        <w:t>فارسی، لیوسف بن حسین بن محمد النصیر الطوسی الأندرودی،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رأیته عند العلامة أبی المجد الشیخ آغا رضا الأصفهانی</w:t>
      </w:r>
      <w:r>
        <w:rPr>
          <w:rFonts w:eastAsia="IRNazanin" w:cs="IRNazanin"/>
          <w:color w:val="111111"/>
          <w:sz w:val="28"/>
          <w:szCs w:val="28"/>
          <w:rtl w:val="true"/>
          <w:lang w:bidi="fa-IR"/>
        </w:rPr>
        <w:t>.</w:t>
      </w:r>
    </w:p>
    <w:p>
      <w:pPr>
        <w:pStyle w:val="Heading3"/>
        <w:numPr>
          <w:ilvl w:val="2"/>
          <w:numId w:val="1"/>
        </w:numPr>
        <w:rPr/>
      </w:pPr>
      <w:bookmarkStart w:id="2826" w:name="__RefHeading___Toc8586450_73709187"/>
      <w:bookmarkStart w:id="2827" w:name="_Toc1288"/>
      <w:bookmarkEnd w:id="2826"/>
      <w:r>
        <w:rPr>
          <w:rtl w:val="true"/>
        </w:rPr>
        <w:t>شرح دعاء صنمی قریش‏</w:t>
      </w:r>
      <w:bookmarkEnd w:id="282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محله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2828" w:name="__RefHeading___Toc8586452_73709187"/>
      <w:bookmarkStart w:id="2829" w:name="_Toc1289"/>
      <w:bookmarkEnd w:id="2828"/>
      <w:r>
        <w:rPr/>
        <w:t>942</w:t>
      </w:r>
      <w:r>
        <w:rPr>
          <w:rtl w:val="true"/>
        </w:rPr>
        <w:t xml:space="preserve">- </w:t>
      </w:r>
      <w:r>
        <w:rPr>
          <w:rtl w:val="true"/>
        </w:rPr>
        <w:t>شرح دعاء صنمی قریش‏</w:t>
      </w:r>
      <w:bookmarkEnd w:id="2829"/>
    </w:p>
    <w:p>
      <w:pPr>
        <w:pStyle w:val="BookText"/>
        <w:rPr/>
      </w:pPr>
      <w:r>
        <w:rPr>
          <w:rFonts w:ascii="IRNazanin" w:hAnsi="IRNazanin" w:eastAsia="IRNazanin"/>
          <w:color w:val="111111"/>
          <w:sz w:val="28"/>
          <w:sz w:val="28"/>
          <w:szCs w:val="28"/>
          <w:rtl w:val="true"/>
          <w:lang w:bidi="fa-IR"/>
        </w:rPr>
        <w:t xml:space="preserve">فارسی فی غایة البسط یقرب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المحدث المیرزا عبد الرزاق الهمدانی، کما حدثنی به</w:t>
      </w:r>
      <w:r>
        <w:rPr>
          <w:rFonts w:eastAsia="IRNazanin" w:cs="IRNazanin"/>
          <w:color w:val="111111"/>
          <w:sz w:val="28"/>
          <w:szCs w:val="28"/>
          <w:rtl w:val="true"/>
          <w:lang w:bidi="fa-IR"/>
        </w:rPr>
        <w:t>.</w:t>
      </w:r>
    </w:p>
    <w:p>
      <w:pPr>
        <w:pStyle w:val="Heading3"/>
        <w:numPr>
          <w:ilvl w:val="2"/>
          <w:numId w:val="1"/>
        </w:numPr>
        <w:rPr/>
      </w:pPr>
      <w:bookmarkStart w:id="2830" w:name="__RefHeading___Toc8586454_73709187"/>
      <w:bookmarkStart w:id="2831" w:name="_Toc1290"/>
      <w:bookmarkEnd w:id="2830"/>
      <w:r>
        <w:rPr>
          <w:rtl w:val="true"/>
        </w:rPr>
        <w:t>شرح دعاء صنمی قریش‏</w:t>
      </w:r>
      <w:bookmarkEnd w:id="2831"/>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النون</w:t>
      </w:r>
      <w:r>
        <w:rPr>
          <w:rFonts w:eastAsia="IRNazanin" w:cs="IRNazanin"/>
          <w:color w:val="111111"/>
          <w:sz w:val="28"/>
          <w:szCs w:val="28"/>
          <w:rtl w:val="true"/>
          <w:lang w:bidi="fa-IR"/>
        </w:rPr>
        <w:t>.</w:t>
      </w:r>
    </w:p>
    <w:p>
      <w:pPr>
        <w:pStyle w:val="Heading3"/>
        <w:numPr>
          <w:ilvl w:val="2"/>
          <w:numId w:val="1"/>
        </w:numPr>
        <w:rPr/>
      </w:pPr>
      <w:bookmarkStart w:id="2832" w:name="__RefHeading___Toc8586456_73709187"/>
      <w:bookmarkStart w:id="2833" w:name="_Toc1291"/>
      <w:bookmarkEnd w:id="2832"/>
      <w:r>
        <w:rPr/>
        <w:t>943</w:t>
      </w:r>
      <w:r>
        <w:rPr>
          <w:rtl w:val="true"/>
        </w:rPr>
        <w:t xml:space="preserve">- </w:t>
      </w:r>
      <w:r>
        <w:rPr>
          <w:rtl w:val="true"/>
        </w:rPr>
        <w:t>شرح دعاء صنمی قریش‏</w:t>
      </w:r>
      <w:bookmarkEnd w:id="283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أبسط عبارة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موافق معه فی المطالب، لم یذکر فیه اسم التألیف و لا اسم مؤلفه، کان‏ </w:t>
      </w:r>
      <w:bookmarkStart w:id="2834" w:name="pg11719_135228"/>
    </w:p>
    <w:p>
      <w:pPr>
        <w:pStyle w:val="BookText"/>
        <w:rPr/>
      </w:pPr>
      <w:bookmarkEnd w:id="2834"/>
      <w:r>
        <w:rPr>
          <w:rFonts w:ascii="IRNazanin" w:hAnsi="IRNazanin" w:eastAsia="IRNazanin"/>
          <w:color w:val="111111"/>
          <w:sz w:val="28"/>
          <w:sz w:val="28"/>
          <w:szCs w:val="28"/>
          <w:rtl w:val="true"/>
          <w:lang w:bidi="fa-IR"/>
        </w:rPr>
        <w:t xml:space="preserve">عند المولی مهدی القزوینی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تألیفه له فی 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ذکره فی أوله، و لعله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الخافقین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فی حرف الضاد</w:t>
      </w:r>
      <w:r>
        <w:rPr>
          <w:rFonts w:eastAsia="IRNazanin" w:cs="IRNazanin"/>
          <w:color w:val="111111"/>
          <w:sz w:val="28"/>
          <w:szCs w:val="28"/>
          <w:rtl w:val="true"/>
          <w:lang w:bidi="fa-IR"/>
        </w:rPr>
        <w:t>.</w:t>
      </w:r>
    </w:p>
    <w:p>
      <w:pPr>
        <w:pStyle w:val="Heading3"/>
        <w:numPr>
          <w:ilvl w:val="2"/>
          <w:numId w:val="1"/>
        </w:numPr>
        <w:rPr/>
      </w:pPr>
      <w:bookmarkStart w:id="2835" w:name="__RefHeading___Toc8586458_73709187"/>
      <w:bookmarkStart w:id="2836" w:name="_Toc1292"/>
      <w:bookmarkEnd w:id="2835"/>
      <w:r>
        <w:rPr/>
        <w:t>944</w:t>
      </w:r>
      <w:r>
        <w:rPr>
          <w:rtl w:val="true"/>
        </w:rPr>
        <w:t xml:space="preserve">- </w:t>
      </w:r>
      <w:r>
        <w:rPr>
          <w:rtl w:val="true"/>
        </w:rPr>
        <w:t>شرح دعاء صنمی قریش‏</w:t>
      </w:r>
      <w:bookmarkEnd w:id="2836"/>
    </w:p>
    <w:p>
      <w:pPr>
        <w:pStyle w:val="BookText"/>
        <w:rPr/>
      </w:pPr>
      <w:r>
        <w:rPr>
          <w:rFonts w:ascii="IRNazanin" w:hAnsi="IRNazanin" w:eastAsia="IRNazanin"/>
          <w:color w:val="111111"/>
          <w:sz w:val="28"/>
          <w:sz w:val="28"/>
          <w:szCs w:val="28"/>
          <w:rtl w:val="true"/>
          <w:lang w:bidi="fa-IR"/>
        </w:rPr>
        <w:t>لشیخنا المیرزا محمد علی المدرس الچهاردهی النجفی، کان بخطه عند حفیده مرتضی المدرسی</w:t>
      </w:r>
      <w:r>
        <w:rPr>
          <w:rFonts w:eastAsia="IRNazanin" w:cs="IRNazanin"/>
          <w:color w:val="111111"/>
          <w:sz w:val="28"/>
          <w:szCs w:val="28"/>
          <w:rtl w:val="true"/>
          <w:lang w:bidi="fa-IR"/>
        </w:rPr>
        <w:t>.</w:t>
      </w:r>
    </w:p>
    <w:p>
      <w:pPr>
        <w:pStyle w:val="Heading3"/>
        <w:numPr>
          <w:ilvl w:val="2"/>
          <w:numId w:val="1"/>
        </w:numPr>
        <w:rPr/>
      </w:pPr>
      <w:bookmarkStart w:id="2837" w:name="__RefHeading___Toc8586460_73709187"/>
      <w:bookmarkStart w:id="2838" w:name="_Toc1293"/>
      <w:bookmarkEnd w:id="2837"/>
      <w:r>
        <w:rPr/>
        <w:t>945</w:t>
      </w:r>
      <w:r>
        <w:rPr>
          <w:rtl w:val="true"/>
        </w:rPr>
        <w:t xml:space="preserve">- </w:t>
      </w:r>
      <w:r>
        <w:rPr>
          <w:rtl w:val="true"/>
        </w:rPr>
        <w:t>شرح دعاء العدیلة</w:t>
      </w:r>
      <w:bookmarkEnd w:id="2838"/>
    </w:p>
    <w:p>
      <w:pPr>
        <w:pStyle w:val="BookText"/>
        <w:rPr/>
      </w:pPr>
      <w:r>
        <w:rPr>
          <w:rFonts w:ascii="IRNazanin" w:hAnsi="IRNazanin" w:eastAsia="IRNazanin"/>
          <w:color w:val="111111"/>
          <w:sz w:val="28"/>
          <w:sz w:val="28"/>
          <w:szCs w:val="28"/>
          <w:rtl w:val="true"/>
          <w:lang w:bidi="fa-IR"/>
        </w:rPr>
        <w:t xml:space="preserve">للمیرزا إبراهیم الحکیم المعاصر المتوفی فی حدود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المیرزا محمد علی الخراسانی السبزواری الملقب بوثوق الحکماء، ألفه أوان رجوعه من الحج فی شهر رمضان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فارسی مبسوط طبع بطهران،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مختص به محمودی است که در هر جامه نوای أو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2839" w:name="__RefHeading___Toc8586462_73709187"/>
      <w:bookmarkStart w:id="2840" w:name="_Toc1294"/>
      <w:bookmarkEnd w:id="2839"/>
      <w:r>
        <w:rPr/>
        <w:t>946</w:t>
      </w:r>
      <w:r>
        <w:rPr>
          <w:rtl w:val="true"/>
        </w:rPr>
        <w:t xml:space="preserve">- </w:t>
      </w:r>
      <w:r>
        <w:rPr>
          <w:rtl w:val="true"/>
        </w:rPr>
        <w:t>شرح دعاء العدیلة</w:t>
      </w:r>
      <w:bookmarkEnd w:id="2840"/>
    </w:p>
    <w:p>
      <w:pPr>
        <w:pStyle w:val="BookText"/>
        <w:rPr/>
      </w:pPr>
      <w:r>
        <w:rPr>
          <w:rFonts w:ascii="IRNazanin" w:hAnsi="IRNazanin" w:eastAsia="IRNazanin"/>
          <w:color w:val="111111"/>
          <w:sz w:val="28"/>
          <w:sz w:val="28"/>
          <w:szCs w:val="28"/>
          <w:rtl w:val="true"/>
          <w:lang w:bidi="fa-IR"/>
        </w:rPr>
        <w:t>فارسی للمولی حبیب الله بن علی مدد الساوجی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بعد العربی یقرب من اثنی عشر ألف بیت، طبع فی طهران مرة فی حیاته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مرة بعد موته 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841" w:name="__RefHeading___Toc8586464_73709187"/>
      <w:bookmarkStart w:id="2842" w:name="_Toc1295"/>
      <w:bookmarkEnd w:id="2841"/>
      <w:r>
        <w:rPr/>
        <w:t>947</w:t>
      </w:r>
      <w:r>
        <w:rPr>
          <w:rtl w:val="true"/>
        </w:rPr>
        <w:t xml:space="preserve">- </w:t>
      </w:r>
      <w:r>
        <w:rPr>
          <w:rtl w:val="true"/>
        </w:rPr>
        <w:t>شرح دعاء العدیلة</w:t>
      </w:r>
      <w:bookmarkEnd w:id="2842"/>
    </w:p>
    <w:p>
      <w:pPr>
        <w:pStyle w:val="BookText"/>
        <w:rPr/>
      </w:pPr>
      <w:r>
        <w:rPr>
          <w:rFonts w:ascii="IRNazanin" w:hAnsi="IRNazanin" w:eastAsia="IRNazanin"/>
          <w:color w:val="111111"/>
          <w:sz w:val="28"/>
          <w:sz w:val="28"/>
          <w:szCs w:val="28"/>
          <w:rtl w:val="true"/>
          <w:lang w:bidi="fa-IR"/>
        </w:rPr>
        <w:t xml:space="preserve">عربی، للمولی حبیب الله المذکور، حکاه الشیخ محمد علی المعلم الحبیب‏آبادی عن فهرس تصانیفه التی تقرب من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 رسالة، و ذکر أنه توفی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843" w:name="__RefHeading___Toc8586466_73709187"/>
      <w:bookmarkStart w:id="2844" w:name="_Toc1296"/>
      <w:bookmarkEnd w:id="2843"/>
      <w:r>
        <w:rPr/>
        <w:t>948</w:t>
      </w:r>
      <w:r>
        <w:rPr>
          <w:rtl w:val="true"/>
        </w:rPr>
        <w:t xml:space="preserve">- </w:t>
      </w:r>
      <w:r>
        <w:rPr>
          <w:rtl w:val="true"/>
        </w:rPr>
        <w:t>شرح دعاء العدیلة</w:t>
      </w:r>
      <w:bookmarkEnd w:id="2844"/>
    </w:p>
    <w:p>
      <w:pPr>
        <w:pStyle w:val="BookText"/>
        <w:rPr/>
      </w:pPr>
      <w:r>
        <w:rPr>
          <w:rFonts w:ascii="IRNazanin" w:hAnsi="IRNazanin" w:eastAsia="IRNazanin"/>
          <w:color w:val="111111"/>
          <w:sz w:val="28"/>
          <w:sz w:val="28"/>
          <w:szCs w:val="28"/>
          <w:rtl w:val="true"/>
          <w:lang w:bidi="fa-IR"/>
        </w:rPr>
        <w:t>للمولی علی خداوردی التبریزی،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لا یبلغ مدحته القائلون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ألفه باستدعاء المولی عباس الگاوگانی فرغ منه فی النجف الأشرف فی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نسخه الأصل بخط المؤلف عند السید شهاب الدین کما کتبه إلینا من قم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گاوگان من محال تبریز و معربه جاوجان، و قد کان المولی عباس المذکور مجاورا فی النجف فی سنة تألیف الکتاب، و لعله ابن العالم الکامل الفاضل المولی محمد الجاوجانی الذی کان فی النجف فی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أهدی له العلامة التقی الشیخ خضر شلال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 تألیفه فی‏ </w:t>
      </w:r>
      <w:bookmarkStart w:id="2845" w:name="pg11719_135229"/>
    </w:p>
    <w:p>
      <w:pPr>
        <w:pStyle w:val="BookText"/>
        <w:rPr/>
      </w:pPr>
      <w:bookmarkEnd w:id="2845"/>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الجنة المهداة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سامراء</w:t>
      </w:r>
      <w:r>
        <w:rPr>
          <w:rFonts w:eastAsia="IRNazanin" w:cs="IRNazanin"/>
          <w:color w:val="111111"/>
          <w:sz w:val="28"/>
          <w:szCs w:val="28"/>
          <w:rtl w:val="true"/>
          <w:lang w:bidi="fa-IR"/>
        </w:rPr>
        <w:t>.</w:t>
      </w:r>
    </w:p>
    <w:p>
      <w:pPr>
        <w:pStyle w:val="Heading3"/>
        <w:numPr>
          <w:ilvl w:val="2"/>
          <w:numId w:val="1"/>
        </w:numPr>
        <w:rPr/>
      </w:pPr>
      <w:bookmarkStart w:id="2846" w:name="__RefHeading___Toc8586468_73709187"/>
      <w:bookmarkStart w:id="2847" w:name="_Toc1297"/>
      <w:bookmarkEnd w:id="2846"/>
      <w:r>
        <w:rPr>
          <w:rtl w:val="true"/>
        </w:rPr>
        <w:t>شرح دعاء العدیلة</w:t>
      </w:r>
      <w:bookmarkEnd w:id="284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2848" w:name="__RefHeading___Toc8586470_73709187"/>
      <w:bookmarkStart w:id="2849" w:name="_Toc1298"/>
      <w:bookmarkEnd w:id="2848"/>
      <w:r>
        <w:rPr>
          <w:rtl w:val="true"/>
        </w:rPr>
        <w:t>شرح دعاء العدیلة</w:t>
      </w:r>
      <w:bookmarkEnd w:id="2849"/>
    </w:p>
    <w:p>
      <w:pPr>
        <w:pStyle w:val="BookText"/>
        <w:rPr/>
      </w:pPr>
      <w:r>
        <w:rPr>
          <w:rFonts w:ascii="IRNazanin" w:hAnsi="IRNazanin" w:eastAsia="IRNazanin"/>
          <w:color w:val="111111"/>
          <w:sz w:val="28"/>
          <w:sz w:val="28"/>
          <w:szCs w:val="28"/>
          <w:rtl w:val="true"/>
          <w:lang w:bidi="fa-IR"/>
        </w:rPr>
        <w:t xml:space="preserve">للمیرزا محمد الأخباری المقتول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بتمامه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کما ذکره تلمیذه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محمی الحدید</w:t>
      </w:r>
      <w:r>
        <w:rPr>
          <w:rFonts w:eastAsia="IRNazanin" w:cs="IRNazanin"/>
          <w:color w:val="111111"/>
          <w:sz w:val="28"/>
          <w:szCs w:val="28"/>
          <w:rtl w:val="true"/>
          <w:lang w:bidi="fa-IR"/>
        </w:rPr>
        <w:t>).</w:t>
      </w:r>
    </w:p>
    <w:p>
      <w:pPr>
        <w:pStyle w:val="Heading3"/>
        <w:numPr>
          <w:ilvl w:val="2"/>
          <w:numId w:val="1"/>
        </w:numPr>
        <w:rPr/>
      </w:pPr>
      <w:bookmarkStart w:id="2850" w:name="__RefHeading___Toc8586472_73709187"/>
      <w:bookmarkStart w:id="2851" w:name="_Toc1299"/>
      <w:bookmarkEnd w:id="2850"/>
      <w:r>
        <w:rPr>
          <w:rtl w:val="true"/>
        </w:rPr>
        <w:t>شرح دعاء العدیلة</w:t>
      </w:r>
      <w:bookmarkEnd w:id="2851"/>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السعادات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فی حرف السین</w:t>
      </w:r>
      <w:r>
        <w:rPr>
          <w:rFonts w:eastAsia="IRNazanin" w:cs="IRNazanin"/>
          <w:color w:val="111111"/>
          <w:sz w:val="28"/>
          <w:szCs w:val="28"/>
          <w:rtl w:val="true"/>
          <w:lang w:bidi="fa-IR"/>
        </w:rPr>
        <w:t>.</w:t>
      </w:r>
    </w:p>
    <w:p>
      <w:pPr>
        <w:pStyle w:val="Heading3"/>
        <w:numPr>
          <w:ilvl w:val="2"/>
          <w:numId w:val="1"/>
        </w:numPr>
        <w:rPr/>
      </w:pPr>
      <w:bookmarkStart w:id="2852" w:name="__RefHeading___Toc8586474_73709187"/>
      <w:bookmarkStart w:id="2853" w:name="_Toc1300"/>
      <w:bookmarkEnd w:id="2852"/>
      <w:r>
        <w:rPr/>
        <w:t>949</w:t>
      </w:r>
      <w:r>
        <w:rPr>
          <w:rtl w:val="true"/>
        </w:rPr>
        <w:t xml:space="preserve">- </w:t>
      </w:r>
      <w:r>
        <w:rPr>
          <w:rtl w:val="true"/>
        </w:rPr>
        <w:t>شرح دعاء العدیلة</w:t>
      </w:r>
      <w:bookmarkEnd w:id="2853"/>
    </w:p>
    <w:p>
      <w:pPr>
        <w:pStyle w:val="BookText"/>
        <w:rPr/>
      </w:pPr>
      <w:r>
        <w:rPr>
          <w:rFonts w:ascii="IRNazanin" w:hAnsi="IRNazanin" w:eastAsia="IRNazanin"/>
          <w:color w:val="111111"/>
          <w:sz w:val="28"/>
          <w:sz w:val="28"/>
          <w:szCs w:val="28"/>
          <w:rtl w:val="true"/>
          <w:lang w:bidi="fa-IR"/>
        </w:rPr>
        <w:t xml:space="preserve">للسید مصطفی بن السید هادی بن السید مهدی ابن السید دلدار علی النقوی المتوفی 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فارسی مطبوع</w:t>
      </w:r>
      <w:r>
        <w:rPr>
          <w:rFonts w:eastAsia="IRNazanin" w:cs="IRNazanin"/>
          <w:color w:val="111111"/>
          <w:sz w:val="28"/>
          <w:szCs w:val="28"/>
          <w:rtl w:val="true"/>
          <w:lang w:bidi="fa-IR"/>
        </w:rPr>
        <w:t>.</w:t>
      </w:r>
    </w:p>
    <w:p>
      <w:pPr>
        <w:pStyle w:val="Heading3"/>
        <w:numPr>
          <w:ilvl w:val="2"/>
          <w:numId w:val="1"/>
        </w:numPr>
        <w:rPr/>
      </w:pPr>
      <w:bookmarkStart w:id="2854" w:name="__RefHeading___Toc8586476_73709187"/>
      <w:bookmarkStart w:id="2855" w:name="_Toc1301"/>
      <w:bookmarkEnd w:id="2854"/>
      <w:r>
        <w:rPr>
          <w:rtl w:val="true"/>
        </w:rPr>
        <w:t>شرح دعاء عرفة</w:t>
      </w:r>
      <w:bookmarkEnd w:id="2855"/>
    </w:p>
    <w:p>
      <w:pPr>
        <w:pStyle w:val="BookText"/>
        <w:rPr/>
      </w:pPr>
      <w:r>
        <w:rPr>
          <w:rFonts w:ascii="IRNazanin" w:hAnsi="IRNazanin" w:eastAsia="IRNazanin"/>
          <w:color w:val="111111"/>
          <w:sz w:val="28"/>
          <w:sz w:val="28"/>
          <w:szCs w:val="28"/>
          <w:rtl w:val="true"/>
          <w:lang w:bidi="fa-IR"/>
        </w:rPr>
        <w:t xml:space="preserve">لسید الشهداء الحسین ع، للسید خلف بن عبد المطلب المشعشعی الحویزی المعاصر للشیخ البهائی، ألفه بالتماس المیرزا محمد الرجالی بعد ما دعیا به معا فی الموقف، و کان تألیفه کبعض آخر من تصانیفه بعد ذهاب بصره و ازدیاد بصیرته، و قد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2856" w:name="__RefHeading___Toc8586478_73709187"/>
      <w:bookmarkStart w:id="2857" w:name="_Toc1302"/>
      <w:bookmarkEnd w:id="2856"/>
      <w:r>
        <w:rPr/>
        <w:t>950</w:t>
      </w:r>
      <w:r>
        <w:rPr>
          <w:rtl w:val="true"/>
        </w:rPr>
        <w:t xml:space="preserve">- </w:t>
      </w:r>
      <w:r>
        <w:rPr>
          <w:rtl w:val="true"/>
        </w:rPr>
        <w:t>شرح دعاء عرفة</w:t>
      </w:r>
      <w:bookmarkEnd w:id="2857"/>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الجیلانی الأصفهانی المتوفی ببنارس الهند فی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p>
    <w:p>
      <w:pPr>
        <w:pStyle w:val="Heading3"/>
        <w:numPr>
          <w:ilvl w:val="2"/>
          <w:numId w:val="1"/>
        </w:numPr>
        <w:rPr/>
      </w:pPr>
      <w:bookmarkStart w:id="2858" w:name="__RefHeading___Toc8586480_73709187"/>
      <w:bookmarkStart w:id="2859" w:name="_Toc1303"/>
      <w:bookmarkEnd w:id="2858"/>
      <w:r>
        <w:rPr/>
        <w:t>951</w:t>
      </w:r>
      <w:r>
        <w:rPr>
          <w:rtl w:val="true"/>
        </w:rPr>
        <w:t xml:space="preserve">- </w:t>
      </w:r>
      <w:r>
        <w:rPr>
          <w:rtl w:val="true"/>
        </w:rPr>
        <w:t>شرح دعاء کمیل‏</w:t>
      </w:r>
      <w:bookmarkEnd w:id="2859"/>
    </w:p>
    <w:p>
      <w:pPr>
        <w:pStyle w:val="BookText"/>
        <w:rPr/>
      </w:pPr>
      <w:r>
        <w:rPr>
          <w:rFonts w:ascii="IRNazanin" w:hAnsi="IRNazanin" w:eastAsia="IRNazanin"/>
          <w:color w:val="111111"/>
          <w:sz w:val="28"/>
          <w:sz w:val="28"/>
          <w:szCs w:val="28"/>
          <w:rtl w:val="true"/>
          <w:lang w:bidi="fa-IR"/>
        </w:rPr>
        <w:t xml:space="preserve">للشیخ محمد إبراهیم بن المولی عبد الوهاب السبزواری الأسراری المعاصر المولود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عداد کتبه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عربی</w:t>
      </w:r>
      <w:r>
        <w:rPr>
          <w:rFonts w:eastAsia="IRNazanin" w:cs="IRNazanin"/>
          <w:color w:val="111111"/>
          <w:sz w:val="28"/>
          <w:szCs w:val="28"/>
          <w:rtl w:val="true"/>
          <w:lang w:bidi="fa-IR"/>
        </w:rPr>
        <w:t>.</w:t>
      </w:r>
    </w:p>
    <w:p>
      <w:pPr>
        <w:pStyle w:val="Heading3"/>
        <w:numPr>
          <w:ilvl w:val="2"/>
          <w:numId w:val="1"/>
        </w:numPr>
        <w:rPr/>
      </w:pPr>
      <w:bookmarkStart w:id="2860" w:name="__RefHeading___Toc8586482_73709187"/>
      <w:bookmarkStart w:id="2861" w:name="_Toc1304"/>
      <w:bookmarkEnd w:id="2860"/>
      <w:r>
        <w:rPr/>
        <w:t>952</w:t>
      </w:r>
      <w:r>
        <w:rPr>
          <w:rtl w:val="true"/>
        </w:rPr>
        <w:t xml:space="preserve">- </w:t>
      </w:r>
      <w:r>
        <w:rPr>
          <w:rtl w:val="true"/>
        </w:rPr>
        <w:t>شرح دعاء کمیل‏</w:t>
      </w:r>
      <w:bookmarkEnd w:id="2861"/>
    </w:p>
    <w:p>
      <w:pPr>
        <w:pStyle w:val="BookText"/>
        <w:rPr/>
      </w:pPr>
      <w:r>
        <w:rPr>
          <w:rFonts w:ascii="IRNazanin" w:hAnsi="IRNazanin" w:eastAsia="IRNazanin"/>
          <w:color w:val="111111"/>
          <w:sz w:val="28"/>
          <w:sz w:val="28"/>
          <w:szCs w:val="28"/>
          <w:rtl w:val="true"/>
          <w:lang w:bidi="fa-IR"/>
        </w:rPr>
        <w:t>للأسراری المذکور، و هو فارسی کما ذکره</w:t>
      </w:r>
      <w:r>
        <w:rPr>
          <w:rFonts w:eastAsia="IRNazanin" w:cs="IRNazanin"/>
          <w:color w:val="111111"/>
          <w:sz w:val="28"/>
          <w:szCs w:val="28"/>
          <w:rtl w:val="true"/>
          <w:lang w:bidi="fa-IR"/>
        </w:rPr>
        <w:t>.</w:t>
      </w:r>
    </w:p>
    <w:p>
      <w:pPr>
        <w:pStyle w:val="Heading3"/>
        <w:numPr>
          <w:ilvl w:val="2"/>
          <w:numId w:val="1"/>
        </w:numPr>
        <w:rPr/>
      </w:pPr>
      <w:bookmarkStart w:id="2862" w:name="__RefHeading___Toc8586484_73709187"/>
      <w:bookmarkStart w:id="2863" w:name="_Toc1305"/>
      <w:bookmarkEnd w:id="2862"/>
      <w:r>
        <w:rPr/>
        <w:t>953</w:t>
      </w:r>
      <w:r>
        <w:rPr>
          <w:rtl w:val="true"/>
        </w:rPr>
        <w:t xml:space="preserve">- </w:t>
      </w:r>
      <w:r>
        <w:rPr>
          <w:rtl w:val="true"/>
        </w:rPr>
        <w:t>شرح دعاء کمیل‏</w:t>
      </w:r>
      <w:bookmarkEnd w:id="2863"/>
    </w:p>
    <w:p>
      <w:pPr>
        <w:pStyle w:val="BookText"/>
        <w:rPr/>
      </w:pPr>
      <w:r>
        <w:rPr>
          <w:rFonts w:ascii="IRNazanin" w:hAnsi="IRNazanin" w:eastAsia="IRNazanin"/>
          <w:color w:val="111111"/>
          <w:sz w:val="28"/>
          <w:sz w:val="28"/>
          <w:szCs w:val="28"/>
          <w:rtl w:val="true"/>
          <w:lang w:bidi="fa-IR"/>
        </w:rPr>
        <w:t xml:space="preserve">للمیرزا أبی الحسن بن الحاج إسماعیل اللاری المعروف بالمحقق الإصطهباناتی الشیرازی المعاصر، طبع بهوامش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p>
    <w:p>
      <w:pPr>
        <w:pStyle w:val="Heading3"/>
        <w:numPr>
          <w:ilvl w:val="2"/>
          <w:numId w:val="1"/>
        </w:numPr>
        <w:rPr/>
      </w:pPr>
      <w:bookmarkStart w:id="2864" w:name="__RefHeading___Toc8586486_73709187"/>
      <w:bookmarkStart w:id="2865" w:name="_Toc1306"/>
      <w:bookmarkEnd w:id="2864"/>
      <w:r>
        <w:rPr/>
        <w:t>954</w:t>
      </w:r>
      <w:r>
        <w:rPr>
          <w:rtl w:val="true"/>
        </w:rPr>
        <w:t xml:space="preserve">- </w:t>
      </w:r>
      <w:r>
        <w:rPr>
          <w:rtl w:val="true"/>
        </w:rPr>
        <w:t>شرح دعاء کمیل‏</w:t>
      </w:r>
      <w:bookmarkEnd w:id="286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المیرزا أبی القاسم ابن الحجة الشیخ محمد حسن المامقانی المولود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یوجد عند ولده الشیخ عبد المحسن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2866" w:name="pg11719_135230"/>
    </w:p>
    <w:p>
      <w:pPr>
        <w:pStyle w:val="Heading3"/>
        <w:numPr>
          <w:ilvl w:val="2"/>
          <w:numId w:val="1"/>
        </w:numPr>
        <w:rPr/>
      </w:pPr>
      <w:bookmarkStart w:id="2867" w:name="__RefHeading___Toc8586488_73709187"/>
      <w:bookmarkStart w:id="2868" w:name="_Toc1307"/>
      <w:bookmarkEnd w:id="2866"/>
      <w:bookmarkEnd w:id="2867"/>
      <w:r>
        <w:rPr>
          <w:rtl w:val="true"/>
        </w:rPr>
        <w:t>شرح دعاء کمیل‏</w:t>
      </w:r>
      <w:bookmarkEnd w:id="2868"/>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2869" w:name="__RefHeading___Toc8586490_73709187"/>
      <w:bookmarkStart w:id="2870" w:name="_Toc1308"/>
      <w:bookmarkEnd w:id="2869"/>
      <w:r>
        <w:rPr/>
        <w:t>955</w:t>
      </w:r>
      <w:r>
        <w:rPr>
          <w:rtl w:val="true"/>
        </w:rPr>
        <w:t xml:space="preserve">- </w:t>
      </w:r>
      <w:r>
        <w:rPr>
          <w:rtl w:val="true"/>
        </w:rPr>
        <w:t>شرح دعاء کمیل‏</w:t>
      </w:r>
      <w:bookmarkEnd w:id="2870"/>
    </w:p>
    <w:p>
      <w:pPr>
        <w:pStyle w:val="BookText"/>
        <w:rPr/>
      </w:pPr>
      <w:r>
        <w:rPr>
          <w:rFonts w:ascii="IRNazanin" w:hAnsi="IRNazanin" w:eastAsia="IRNazanin"/>
          <w:color w:val="111111"/>
          <w:sz w:val="28"/>
          <w:sz w:val="28"/>
          <w:szCs w:val="28"/>
          <w:rtl w:val="true"/>
          <w:lang w:bidi="fa-IR"/>
        </w:rPr>
        <w:t xml:space="preserve">للسید المیرزا أبی المکارم بن المیرزا أبی القاسم الموسوی الزنجانی المتوفی بها فی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فی </w:t>
      </w:r>
      <w:r>
        <w:rPr>
          <w:rFonts w:eastAsia="IRNazanin" w:cs="IRNazanin"/>
          <w:color w:val="111111"/>
          <w:sz w:val="28"/>
          <w:szCs w:val="28"/>
          <w:rtl w:val="true"/>
          <w:lang w:bidi="fa-IR"/>
        </w:rPr>
        <w:t>(</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یوجد عند ولده المیرزا أبی القاسم</w:t>
      </w:r>
      <w:r>
        <w:rPr>
          <w:rFonts w:eastAsia="IRNazanin" w:cs="IRNazanin"/>
          <w:color w:val="111111"/>
          <w:sz w:val="28"/>
          <w:szCs w:val="28"/>
          <w:rtl w:val="true"/>
          <w:lang w:bidi="fa-IR"/>
        </w:rPr>
        <w:t>.</w:t>
      </w:r>
    </w:p>
    <w:p>
      <w:pPr>
        <w:pStyle w:val="Heading3"/>
        <w:numPr>
          <w:ilvl w:val="2"/>
          <w:numId w:val="1"/>
        </w:numPr>
        <w:rPr/>
      </w:pPr>
      <w:bookmarkStart w:id="2871" w:name="__RefHeading___Toc8586492_73709187"/>
      <w:bookmarkStart w:id="2872" w:name="_Toc1309"/>
      <w:bookmarkEnd w:id="2871"/>
      <w:r>
        <w:rPr>
          <w:rtl w:val="true"/>
        </w:rPr>
        <w:t>شرح دعاء کمیل‏</w:t>
      </w:r>
      <w:bookmarkEnd w:id="2872"/>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2873" w:name="__RefHeading___Toc8586494_73709187"/>
      <w:bookmarkStart w:id="2874" w:name="_Toc1310"/>
      <w:bookmarkEnd w:id="2873"/>
      <w:r>
        <w:rPr/>
        <w:t>956</w:t>
      </w:r>
      <w:r>
        <w:rPr>
          <w:rtl w:val="true"/>
        </w:rPr>
        <w:t xml:space="preserve">- </w:t>
      </w:r>
      <w:r>
        <w:rPr>
          <w:rtl w:val="true"/>
        </w:rPr>
        <w:t>شرح دعاء کمیل‏</w:t>
      </w:r>
      <w:bookmarkEnd w:id="2874"/>
    </w:p>
    <w:p>
      <w:pPr>
        <w:pStyle w:val="BookText"/>
        <w:rPr/>
      </w:pPr>
      <w:r>
        <w:rPr>
          <w:rFonts w:ascii="IRNazanin" w:hAnsi="IRNazanin" w:eastAsia="IRNazanin"/>
          <w:color w:val="111111"/>
          <w:sz w:val="28"/>
          <w:sz w:val="28"/>
          <w:szCs w:val="28"/>
          <w:rtl w:val="true"/>
          <w:lang w:bidi="fa-IR"/>
        </w:rPr>
        <w:t xml:space="preserve">للشیخ الفاضل المیرزا عباس الدارابی الشیرازی تلمیذ المولی هادی السبزواری الحکیم، ألفه علی طریقة أستاذه فی شرحی دعاء الجوشن و الصباح، و هو بقدر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حدثنی به بعض الفضلاء</w:t>
      </w:r>
      <w:r>
        <w:rPr>
          <w:rFonts w:eastAsia="IRNazanin" w:cs="IRNazanin"/>
          <w:color w:val="111111"/>
          <w:sz w:val="28"/>
          <w:szCs w:val="28"/>
          <w:rtl w:val="true"/>
          <w:lang w:bidi="fa-IR"/>
        </w:rPr>
        <w:t>.</w:t>
      </w:r>
    </w:p>
    <w:p>
      <w:pPr>
        <w:pStyle w:val="Heading3"/>
        <w:numPr>
          <w:ilvl w:val="2"/>
          <w:numId w:val="1"/>
        </w:numPr>
        <w:rPr/>
      </w:pPr>
      <w:bookmarkStart w:id="2875" w:name="__RefHeading___Toc8586496_73709187"/>
      <w:bookmarkStart w:id="2876" w:name="_Toc1311"/>
      <w:bookmarkEnd w:id="2875"/>
      <w:r>
        <w:rPr/>
        <w:t>957</w:t>
      </w:r>
      <w:r>
        <w:rPr>
          <w:rtl w:val="true"/>
        </w:rPr>
        <w:t xml:space="preserve">- </w:t>
      </w:r>
      <w:r>
        <w:rPr>
          <w:rtl w:val="true"/>
        </w:rPr>
        <w:t>شرح دعاء کمیل‏</w:t>
      </w:r>
      <w:bookmarkEnd w:id="2876"/>
    </w:p>
    <w:p>
      <w:pPr>
        <w:pStyle w:val="BookText"/>
        <w:rPr/>
      </w:pPr>
      <w:r>
        <w:rPr>
          <w:rFonts w:ascii="IRNazanin" w:hAnsi="IRNazanin" w:eastAsia="IRNazanin"/>
          <w:color w:val="111111"/>
          <w:sz w:val="28"/>
          <w:sz w:val="28"/>
          <w:szCs w:val="28"/>
          <w:rtl w:val="true"/>
          <w:lang w:bidi="fa-IR"/>
        </w:rPr>
        <w:t>للمولی عبد الأعلی بن محمد القاضی السبزواری، ألفه باسم السلطان ناصر الدین شاه القاجاری، و هو عربی عرفانی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الفرد المعلی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طبع فی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877" w:name="__RefHeading___Toc8586498_73709187"/>
      <w:bookmarkStart w:id="2878" w:name="_Toc1312"/>
      <w:bookmarkEnd w:id="2877"/>
      <w:r>
        <w:rPr/>
        <w:t>958</w:t>
      </w:r>
      <w:r>
        <w:rPr>
          <w:rtl w:val="true"/>
        </w:rPr>
        <w:t xml:space="preserve">- </w:t>
      </w:r>
      <w:r>
        <w:rPr>
          <w:rtl w:val="true"/>
        </w:rPr>
        <w:t>شرح دعاء کمیل‏</w:t>
      </w:r>
      <w:bookmarkEnd w:id="2878"/>
    </w:p>
    <w:p>
      <w:pPr>
        <w:pStyle w:val="BookText"/>
        <w:rPr/>
      </w:pPr>
      <w:r>
        <w:rPr>
          <w:rFonts w:ascii="IRNazanin" w:hAnsi="IRNazanin" w:eastAsia="IRNazanin"/>
          <w:color w:val="111111"/>
          <w:sz w:val="28"/>
          <w:sz w:val="28"/>
          <w:szCs w:val="28"/>
          <w:rtl w:val="true"/>
          <w:lang w:bidi="fa-IR"/>
        </w:rPr>
        <w:t xml:space="preserve">للمیرزا محمد علی بن نصیر الرشتی النجفی المتوفی بها فی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شرح دعاء الصباح رأیته عند السید حسن الساروی فی النجف</w:t>
      </w:r>
      <w:r>
        <w:rPr>
          <w:rFonts w:eastAsia="IRNazanin" w:cs="IRNazanin"/>
          <w:color w:val="111111"/>
          <w:sz w:val="28"/>
          <w:szCs w:val="28"/>
          <w:rtl w:val="true"/>
          <w:lang w:bidi="fa-IR"/>
        </w:rPr>
        <w:t>.</w:t>
      </w:r>
    </w:p>
    <w:p>
      <w:pPr>
        <w:pStyle w:val="Heading3"/>
        <w:numPr>
          <w:ilvl w:val="2"/>
          <w:numId w:val="1"/>
        </w:numPr>
        <w:rPr/>
      </w:pPr>
      <w:bookmarkStart w:id="2879" w:name="__RefHeading___Toc8586500_73709187"/>
      <w:bookmarkStart w:id="2880" w:name="_Toc1313"/>
      <w:bookmarkEnd w:id="2879"/>
      <w:r>
        <w:rPr/>
        <w:t>959</w:t>
      </w:r>
      <w:r>
        <w:rPr>
          <w:rtl w:val="true"/>
        </w:rPr>
        <w:t xml:space="preserve">- </w:t>
      </w:r>
      <w:r>
        <w:rPr>
          <w:rtl w:val="true"/>
        </w:rPr>
        <w:t>شرح دعاء کمیل‏</w:t>
      </w:r>
      <w:bookmarkEnd w:id="2880"/>
    </w:p>
    <w:p>
      <w:pPr>
        <w:pStyle w:val="BookText"/>
        <w:rPr/>
      </w:pPr>
      <w:r>
        <w:rPr>
          <w:rFonts w:ascii="IRNazanin" w:hAnsi="IRNazanin" w:eastAsia="IRNazanin"/>
          <w:color w:val="111111"/>
          <w:sz w:val="28"/>
          <w:sz w:val="28"/>
          <w:szCs w:val="28"/>
          <w:rtl w:val="true"/>
          <w:lang w:bidi="fa-IR"/>
        </w:rPr>
        <w:t>للمیرزا محمد بن سلیمان التنکابنی، قال فی فهرس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شرح جملة من فقرأته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شرح بعض فقرأته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کلام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881" w:name="__RefHeading___Toc8586502_73709187"/>
      <w:bookmarkStart w:id="2882" w:name="_Toc1314"/>
      <w:bookmarkEnd w:id="2881"/>
      <w:r>
        <w:rPr/>
        <w:t>960</w:t>
      </w:r>
      <w:r>
        <w:rPr>
          <w:rtl w:val="true"/>
        </w:rPr>
        <w:t xml:space="preserve">- </w:t>
      </w:r>
      <w:r>
        <w:rPr>
          <w:rtl w:val="true"/>
        </w:rPr>
        <w:t>شرح دعاء کمیل‏</w:t>
      </w:r>
      <w:bookmarkEnd w:id="2882"/>
    </w:p>
    <w:p>
      <w:pPr>
        <w:pStyle w:val="BookText"/>
        <w:rPr/>
      </w:pPr>
      <w:r>
        <w:rPr>
          <w:rFonts w:ascii="IRNazanin" w:hAnsi="IRNazanin" w:eastAsia="IRNazanin"/>
          <w:color w:val="111111"/>
          <w:sz w:val="28"/>
          <w:sz w:val="28"/>
          <w:szCs w:val="28"/>
          <w:rtl w:val="true"/>
          <w:lang w:bidi="fa-IR"/>
        </w:rPr>
        <w:t xml:space="preserve">للمولی محمد نجف الکرمانی المشهدی العارف الأخباری المتوفی فی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w:t>
      </w:r>
    </w:p>
    <w:p>
      <w:pPr>
        <w:pStyle w:val="Heading3"/>
        <w:numPr>
          <w:ilvl w:val="2"/>
          <w:numId w:val="1"/>
        </w:numPr>
        <w:rPr/>
      </w:pPr>
      <w:bookmarkStart w:id="2883" w:name="__RefHeading___Toc8586504_73709187"/>
      <w:bookmarkStart w:id="2884" w:name="_Toc1315"/>
      <w:bookmarkEnd w:id="2883"/>
      <w:r>
        <w:rPr/>
        <w:t>961</w:t>
      </w:r>
      <w:r>
        <w:rPr>
          <w:rtl w:val="true"/>
        </w:rPr>
        <w:t xml:space="preserve">- </w:t>
      </w:r>
      <w:r>
        <w:rPr>
          <w:rtl w:val="true"/>
        </w:rPr>
        <w:t>شرح دعاء کمیل‏</w:t>
      </w:r>
      <w:bookmarkEnd w:id="288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للمیرزا یوسف الخوانساری صهر الحاج آغا منیر الأصفهانی، مجلد کان عند السید مجتبی سبط الحاج آغا منیر، و قد یستشهد فیه بالأشعار الفارسیة المناسبة</w:t>
      </w:r>
      <w:r>
        <w:rPr>
          <w:rFonts w:eastAsia="IRNazanin" w:cs="IRNazanin"/>
          <w:color w:val="111111"/>
          <w:sz w:val="28"/>
          <w:szCs w:val="28"/>
          <w:rtl w:val="true"/>
          <w:lang w:bidi="fa-IR"/>
        </w:rPr>
        <w:t xml:space="preserve">. </w:t>
      </w:r>
      <w:bookmarkStart w:id="2885" w:name="pg11719_135231"/>
    </w:p>
    <w:p>
      <w:pPr>
        <w:pStyle w:val="Heading3"/>
        <w:numPr>
          <w:ilvl w:val="2"/>
          <w:numId w:val="1"/>
        </w:numPr>
        <w:rPr/>
      </w:pPr>
      <w:bookmarkStart w:id="2886" w:name="__RefHeading___Toc8586506_73709187"/>
      <w:bookmarkStart w:id="2887" w:name="_Toc1316"/>
      <w:bookmarkEnd w:id="2885"/>
      <w:bookmarkEnd w:id="2886"/>
      <w:r>
        <w:rPr/>
        <w:t>962</w:t>
      </w:r>
      <w:r>
        <w:rPr>
          <w:rtl w:val="true"/>
        </w:rPr>
        <w:t xml:space="preserve">- </w:t>
      </w:r>
      <w:r>
        <w:rPr>
          <w:rtl w:val="true"/>
        </w:rPr>
        <w:t>شرح دعاء لیلة الجمعة</w:t>
      </w:r>
      <w:bookmarkEnd w:id="2887"/>
    </w:p>
    <w:p>
      <w:pPr>
        <w:pStyle w:val="BookText"/>
        <w:rPr/>
      </w:pPr>
      <w:r>
        <w:rPr>
          <w:rFonts w:ascii="IRNazanin" w:hAnsi="IRNazanin" w:eastAsia="IRNazanin"/>
          <w:color w:val="111111"/>
          <w:sz w:val="28"/>
          <w:sz w:val="28"/>
          <w:szCs w:val="28"/>
          <w:rtl w:val="true"/>
          <w:lang w:bidi="fa-IR"/>
        </w:rPr>
        <w:t>الذی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من أول الدنیا إلی فنائها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للمیرزا محمد بن سلیمان التنکابنی المتوفی 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ألفه فی سفره إلی خراسان</w:t>
      </w:r>
      <w:r>
        <w:rPr>
          <w:rFonts w:eastAsia="IRNazanin" w:cs="IRNazanin"/>
          <w:color w:val="111111"/>
          <w:sz w:val="28"/>
          <w:szCs w:val="28"/>
          <w:rtl w:val="true"/>
          <w:lang w:bidi="fa-IR"/>
        </w:rPr>
        <w:t>.</w:t>
      </w:r>
    </w:p>
    <w:p>
      <w:pPr>
        <w:pStyle w:val="Heading3"/>
        <w:numPr>
          <w:ilvl w:val="2"/>
          <w:numId w:val="1"/>
        </w:numPr>
        <w:rPr/>
      </w:pPr>
      <w:bookmarkStart w:id="2888" w:name="__RefHeading___Toc8586508_73709187"/>
      <w:bookmarkStart w:id="2889" w:name="_Toc1317"/>
      <w:bookmarkEnd w:id="2888"/>
      <w:r>
        <w:rPr/>
        <w:t>963</w:t>
      </w:r>
      <w:r>
        <w:rPr>
          <w:rtl w:val="true"/>
        </w:rPr>
        <w:t xml:space="preserve">- </w:t>
      </w:r>
      <w:r>
        <w:rPr>
          <w:rtl w:val="true"/>
        </w:rPr>
        <w:t>شرح دعاء المشلول‏</w:t>
      </w:r>
      <w:bookmarkEnd w:id="2889"/>
    </w:p>
    <w:p>
      <w:pPr>
        <w:pStyle w:val="BookText"/>
        <w:rPr/>
      </w:pPr>
      <w:r>
        <w:rPr>
          <w:rFonts w:ascii="IRNazanin" w:hAnsi="IRNazanin" w:eastAsia="IRNazanin"/>
          <w:color w:val="111111"/>
          <w:sz w:val="28"/>
          <w:sz w:val="28"/>
          <w:szCs w:val="28"/>
          <w:rtl w:val="true"/>
          <w:lang w:bidi="fa-IR"/>
        </w:rPr>
        <w:t>و ترجمته للفارسیة، للمولی محمد سلیم الآملی،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القریب المجیب دعوه الداع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 منه نسخه عتیقة ممزقة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آغا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منضما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دعاء السمات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المجلسی الذی فرغ منه فی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بخط واحد و لعلهما فی عصر واحد أو متقارب</w:t>
      </w:r>
      <w:r>
        <w:rPr>
          <w:rFonts w:eastAsia="IRNazanin" w:cs="IRNazanin"/>
          <w:color w:val="111111"/>
          <w:sz w:val="28"/>
          <w:szCs w:val="28"/>
          <w:rtl w:val="true"/>
          <w:lang w:bidi="fa-IR"/>
        </w:rPr>
        <w:t>.</w:t>
      </w:r>
    </w:p>
    <w:p>
      <w:pPr>
        <w:pStyle w:val="Heading3"/>
        <w:numPr>
          <w:ilvl w:val="2"/>
          <w:numId w:val="1"/>
        </w:numPr>
        <w:rPr/>
      </w:pPr>
      <w:bookmarkStart w:id="2890" w:name="__RefHeading___Toc8586510_73709187"/>
      <w:bookmarkStart w:id="2891" w:name="_Toc1318"/>
      <w:bookmarkEnd w:id="2890"/>
      <w:r>
        <w:rPr/>
        <w:t>964</w:t>
      </w:r>
      <w:r>
        <w:rPr>
          <w:rtl w:val="true"/>
        </w:rPr>
        <w:t xml:space="preserve">- </w:t>
      </w:r>
      <w:r>
        <w:rPr>
          <w:rtl w:val="true"/>
        </w:rPr>
        <w:t>شرح دعاء مکارم الأخلاق‏</w:t>
      </w:r>
      <w:bookmarkEnd w:id="2891"/>
    </w:p>
    <w:p>
      <w:pPr>
        <w:pStyle w:val="BookText"/>
        <w:rPr/>
      </w:pPr>
      <w:r>
        <w:rPr>
          <w:rFonts w:ascii="IRNazanin" w:hAnsi="IRNazanin" w:eastAsia="IRNazanin"/>
          <w:color w:val="111111"/>
          <w:sz w:val="28"/>
          <w:sz w:val="28"/>
          <w:szCs w:val="28"/>
          <w:rtl w:val="true"/>
          <w:lang w:bidi="fa-IR"/>
        </w:rPr>
        <w:t xml:space="preserve">من الصحیفة الکاملة السجادیة، قطعة منه ضمن مجموعة کانت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مع مجامیع أخر کلها بخط المولی محمد تقی الگلپایگانی المتوفی 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2892" w:name="__RefHeading___Toc8586512_73709187"/>
      <w:bookmarkStart w:id="2893" w:name="_Toc1319"/>
      <w:bookmarkEnd w:id="2892"/>
      <w:r>
        <w:rPr>
          <w:rtl w:val="true"/>
        </w:rPr>
        <w:t>شرح دعاء مکارم الأخلاق‏</w:t>
      </w:r>
      <w:bookmarkEnd w:id="289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شرافه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2894" w:name="__RefHeading___Toc8586514_73709187"/>
      <w:bookmarkStart w:id="2895" w:name="_Toc1320"/>
      <w:bookmarkEnd w:id="2894"/>
      <w:r>
        <w:rPr>
          <w:rtl w:val="true"/>
        </w:rPr>
        <w:t>شرح دعاء الندبة</w:t>
      </w:r>
      <w:bookmarkEnd w:id="289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الجمان لندبة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2896" w:name="__RefHeading___Toc8586516_73709187"/>
      <w:bookmarkStart w:id="2897" w:name="_Toc1321"/>
      <w:bookmarkEnd w:id="2896"/>
      <w:r>
        <w:rPr/>
        <w:t>965</w:t>
      </w:r>
      <w:r>
        <w:rPr>
          <w:rtl w:val="true"/>
        </w:rPr>
        <w:t xml:space="preserve">- </w:t>
      </w:r>
      <w:r>
        <w:rPr>
          <w:rtl w:val="true"/>
        </w:rPr>
        <w:t>شرح دعاء الندبة</w:t>
      </w:r>
      <w:bookmarkEnd w:id="2897"/>
    </w:p>
    <w:p>
      <w:pPr>
        <w:pStyle w:val="BookText"/>
        <w:rPr/>
      </w:pPr>
      <w:r>
        <w:rPr>
          <w:rFonts w:ascii="IRNazanin" w:hAnsi="IRNazanin" w:eastAsia="IRNazanin"/>
          <w:color w:val="111111"/>
          <w:sz w:val="28"/>
          <w:sz w:val="28"/>
          <w:szCs w:val="28"/>
          <w:rtl w:val="true"/>
          <w:lang w:bidi="fa-IR"/>
        </w:rPr>
        <w:t xml:space="preserve">للمولی حسین التربتی نزیل سبزوار المتوفی فی حدود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فیه الرد علی البابیة و البهائیة، و إثبات الرجعة و الرد علی منکریها، یوجد عند السید عبد الله البرهان فی سبزوار بخط مؤلفه کما ذکره لنا</w:t>
      </w:r>
    </w:p>
    <w:p>
      <w:pPr>
        <w:pStyle w:val="Heading3"/>
        <w:numPr>
          <w:ilvl w:val="2"/>
          <w:numId w:val="1"/>
        </w:numPr>
        <w:rPr/>
      </w:pPr>
      <w:bookmarkStart w:id="2898" w:name="__RefHeading___Toc8586518_73709187"/>
      <w:bookmarkStart w:id="2899" w:name="_Toc1322"/>
      <w:bookmarkEnd w:id="2898"/>
      <w:r>
        <w:rPr>
          <w:rtl w:val="true"/>
        </w:rPr>
        <w:t>شرح دعاء الندبة</w:t>
      </w:r>
      <w:bookmarkEnd w:id="2899"/>
    </w:p>
    <w:p>
      <w:pPr>
        <w:pStyle w:val="BookText"/>
        <w:rPr/>
      </w:pPr>
      <w:r>
        <w:rPr>
          <w:rFonts w:ascii="IRNazanin" w:hAnsi="IRNazanin" w:eastAsia="IRNazanin"/>
          <w:color w:val="111111"/>
          <w:sz w:val="28"/>
          <w:sz w:val="28"/>
          <w:szCs w:val="28"/>
          <w:rtl w:val="true"/>
          <w:lang w:bidi="fa-IR"/>
        </w:rPr>
        <w:t xml:space="preserve">للمحدث الأرومی،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الکربة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2900" w:name="__RefHeading___Toc8586520_73709187"/>
      <w:bookmarkStart w:id="2901" w:name="_Toc1323"/>
      <w:bookmarkEnd w:id="2900"/>
      <w:r>
        <w:rPr/>
        <w:t>966</w:t>
      </w:r>
      <w:r>
        <w:rPr>
          <w:rtl w:val="true"/>
        </w:rPr>
        <w:t xml:space="preserve">- </w:t>
      </w:r>
      <w:r>
        <w:rPr>
          <w:rtl w:val="true"/>
        </w:rPr>
        <w:t>شرح دعاء الندبة</w:t>
      </w:r>
      <w:bookmarkEnd w:id="290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عبد الرحیم بن نصر الله الکلی بری التبریزی المتوفی فی خامس صفر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العلامة المیرزا محمد علی الأردوبادی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تام‏ </w:t>
      </w:r>
      <w:bookmarkStart w:id="2902" w:name="pg11719_135232"/>
    </w:p>
    <w:p>
      <w:pPr>
        <w:pStyle w:val="Heading3"/>
        <w:numPr>
          <w:ilvl w:val="2"/>
          <w:numId w:val="1"/>
        </w:numPr>
        <w:rPr/>
      </w:pPr>
      <w:bookmarkStart w:id="2903" w:name="__RefHeading___Toc8586522_73709187"/>
      <w:bookmarkStart w:id="2904" w:name="_Toc1324"/>
      <w:bookmarkEnd w:id="2902"/>
      <w:bookmarkEnd w:id="2903"/>
      <w:r>
        <w:rPr>
          <w:rtl w:val="true"/>
        </w:rPr>
        <w:t>شرح دعاء الندبة</w:t>
      </w:r>
      <w:bookmarkEnd w:id="2904"/>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کما تأتی ترجمته للسید جلال الدین المحدث تلمیذ مؤلفه‏</w:t>
      </w:r>
    </w:p>
    <w:p>
      <w:pPr>
        <w:pStyle w:val="Heading3"/>
        <w:numPr>
          <w:ilvl w:val="2"/>
          <w:numId w:val="1"/>
        </w:numPr>
        <w:rPr/>
      </w:pPr>
      <w:bookmarkStart w:id="2905" w:name="__RefHeading___Toc8586524_73709187"/>
      <w:bookmarkStart w:id="2906" w:name="_Toc1325"/>
      <w:bookmarkEnd w:id="2905"/>
      <w:r>
        <w:rPr/>
        <w:t>967</w:t>
      </w:r>
      <w:r>
        <w:rPr>
          <w:rtl w:val="true"/>
        </w:rPr>
        <w:t xml:space="preserve">- </w:t>
      </w:r>
      <w:r>
        <w:rPr>
          <w:rtl w:val="true"/>
        </w:rPr>
        <w:t>شرح دعاء الندبة</w:t>
      </w:r>
      <w:bookmarkEnd w:id="2906"/>
    </w:p>
    <w:p>
      <w:pPr>
        <w:pStyle w:val="BookText"/>
        <w:rPr/>
      </w:pPr>
      <w:r>
        <w:rPr>
          <w:rFonts w:ascii="IRNazanin" w:hAnsi="IRNazanin" w:eastAsia="IRNazanin"/>
          <w:color w:val="111111"/>
          <w:sz w:val="28"/>
          <w:sz w:val="28"/>
          <w:szCs w:val="28"/>
          <w:rtl w:val="true"/>
          <w:lang w:bidi="fa-IR"/>
        </w:rPr>
        <w:t xml:space="preserve">للسید محمود بن السید سلطان علی التستری المرعشی المعاصر المعروف بالمعلم، المتوفی بالنجف فی حدود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بدأه بالبحث فی سند الدعاء ثم فی متنه مبسوطا، و مر له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نسبه‏</w:t>
      </w:r>
    </w:p>
    <w:p>
      <w:pPr>
        <w:pStyle w:val="Heading3"/>
        <w:numPr>
          <w:ilvl w:val="2"/>
          <w:numId w:val="1"/>
        </w:numPr>
        <w:rPr/>
      </w:pPr>
      <w:bookmarkStart w:id="2907" w:name="__RefHeading___Toc8586526_73709187"/>
      <w:bookmarkStart w:id="2908" w:name="_Toc1326"/>
      <w:bookmarkEnd w:id="2907"/>
      <w:r>
        <w:rPr/>
        <w:t>968</w:t>
      </w:r>
      <w:r>
        <w:rPr>
          <w:rtl w:val="true"/>
        </w:rPr>
        <w:t xml:space="preserve">- </w:t>
      </w:r>
      <w:r>
        <w:rPr>
          <w:rtl w:val="true"/>
        </w:rPr>
        <w:t>شرح دلائل الخیرات‏</w:t>
      </w:r>
      <w:bookmarkEnd w:id="2908"/>
    </w:p>
    <w:p>
      <w:pPr>
        <w:pStyle w:val="BookText"/>
        <w:rPr/>
      </w:pPr>
      <w:r>
        <w:rPr>
          <w:rFonts w:ascii="IRNazanin" w:hAnsi="IRNazanin" w:eastAsia="IRNazanin"/>
          <w:color w:val="111111"/>
          <w:sz w:val="28"/>
          <w:sz w:val="28"/>
          <w:szCs w:val="28"/>
          <w:rtl w:val="true"/>
          <w:lang w:bidi="fa-IR"/>
        </w:rPr>
        <w:t xml:space="preserve">المنظوم فی ألفی بیت فی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للناظم نفسه و هو السید کلب باقر بن السید کلب حسین النقوی الجائسی الحائری المتوفی بها فی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تعلیقات علی متنه المطبوع 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909" w:name="__RefHeading___Toc8586528_73709187"/>
      <w:bookmarkStart w:id="2910" w:name="_Toc1327"/>
      <w:bookmarkEnd w:id="2909"/>
      <w:r>
        <w:rPr/>
        <w:t>969</w:t>
      </w:r>
      <w:r>
        <w:rPr>
          <w:rtl w:val="true"/>
        </w:rPr>
        <w:t xml:space="preserve">- </w:t>
      </w:r>
      <w:r>
        <w:rPr>
          <w:rtl w:val="true"/>
        </w:rPr>
        <w:t>شرح دوازده إمام‏</w:t>
      </w:r>
      <w:bookmarkEnd w:id="2910"/>
    </w:p>
    <w:p>
      <w:pPr>
        <w:pStyle w:val="BookText"/>
        <w:rPr/>
      </w:pPr>
      <w:r>
        <w:rPr>
          <w:rFonts w:ascii="IRNazanin" w:hAnsi="IRNazanin" w:eastAsia="IRNazanin"/>
          <w:color w:val="111111"/>
          <w:sz w:val="28"/>
          <w:sz w:val="28"/>
          <w:szCs w:val="28"/>
          <w:rtl w:val="true"/>
          <w:lang w:bidi="fa-IR"/>
        </w:rPr>
        <w:t xml:space="preserve">من إنشاء محیی الدین بن العربی، للحکیم المعاصر السید صالح الخلخالی المتوفی 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تلمیذ الحکیم المیرزا أبی الحسن جلوه،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ألفه لمحمد حسن خان صنیع الدولة ثم اعتماد السلطنة و هو فارسی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بطهران‏</w:t>
      </w:r>
    </w:p>
    <w:p>
      <w:pPr>
        <w:pStyle w:val="Heading3"/>
        <w:numPr>
          <w:ilvl w:val="2"/>
          <w:numId w:val="1"/>
        </w:numPr>
        <w:rPr/>
      </w:pPr>
      <w:bookmarkStart w:id="2911" w:name="__RefHeading___Toc8586530_73709187"/>
      <w:bookmarkStart w:id="2912" w:name="_Toc1328"/>
      <w:bookmarkEnd w:id="2911"/>
      <w:r>
        <w:rPr/>
        <w:t>970</w:t>
      </w:r>
      <w:r>
        <w:rPr>
          <w:rtl w:val="true"/>
        </w:rPr>
        <w:t xml:space="preserve">- </w:t>
      </w:r>
      <w:r>
        <w:rPr>
          <w:rtl w:val="true"/>
        </w:rPr>
        <w:t>شرح دوازده إمام‏</w:t>
      </w:r>
      <w:bookmarkEnd w:id="2912"/>
    </w:p>
    <w:p>
      <w:pPr>
        <w:pStyle w:val="BookText"/>
        <w:rPr/>
      </w:pPr>
      <w:r>
        <w:rPr>
          <w:rFonts w:ascii="IRNazanin" w:hAnsi="IRNazanin" w:eastAsia="IRNazanin"/>
          <w:color w:val="111111"/>
          <w:sz w:val="28"/>
          <w:sz w:val="28"/>
          <w:szCs w:val="28"/>
          <w:rtl w:val="true"/>
          <w:lang w:bidi="fa-IR"/>
        </w:rPr>
        <w:t>من إنشاء المحقق الخواجة نصیر الطوسی، للسید أبی علی بن محمد باقر الحسینی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إلخ ینقل فیه عن الشیخ البهائی و المحقق الداماد و المقدس الأردبیلی و السید نعمة الله الحسینی، و عن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الآغا نجفی کما کتبه إلینا</w:t>
      </w:r>
    </w:p>
    <w:p>
      <w:pPr>
        <w:pStyle w:val="Heading3"/>
        <w:numPr>
          <w:ilvl w:val="2"/>
          <w:numId w:val="1"/>
        </w:numPr>
        <w:rPr/>
      </w:pPr>
      <w:bookmarkStart w:id="2913" w:name="__RefHeading___Toc8586532_73709187"/>
      <w:bookmarkStart w:id="2914" w:name="_Toc1329"/>
      <w:bookmarkEnd w:id="2913"/>
      <w:r>
        <w:rPr/>
        <w:t>971</w:t>
      </w:r>
      <w:r>
        <w:rPr>
          <w:rtl w:val="true"/>
        </w:rPr>
        <w:t xml:space="preserve">- </w:t>
      </w:r>
      <w:r>
        <w:rPr>
          <w:rtl w:val="true"/>
        </w:rPr>
        <w:t>شرح الدوبیت‏</w:t>
      </w:r>
      <w:bookmarkEnd w:id="2914"/>
    </w:p>
    <w:p>
      <w:pPr>
        <w:pStyle w:val="BookText"/>
        <w:rPr/>
      </w:pPr>
      <w:r>
        <w:rPr>
          <w:rFonts w:ascii="IRNazanin" w:hAnsi="IRNazanin" w:eastAsia="IRNazanin"/>
          <w:color w:val="111111"/>
          <w:sz w:val="28"/>
          <w:sz w:val="28"/>
          <w:szCs w:val="28"/>
          <w:rtl w:val="true"/>
          <w:lang w:bidi="fa-IR"/>
        </w:rPr>
        <w:t xml:space="preserve">للشیخ عبد علی الحویزی المتوفی بعد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الصواب إلی علم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بخط ابن أخ المؤلف عند السید محمد علی الروضاتی فی أصفهان و قد کتبه فی حیاة عمه المؤلف فی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لکن فاتنا ذکره فی محله من حرف الثاء</w:t>
      </w:r>
    </w:p>
    <w:p>
      <w:pPr>
        <w:pStyle w:val="Heading3"/>
        <w:numPr>
          <w:ilvl w:val="2"/>
          <w:numId w:val="1"/>
        </w:numPr>
        <w:rPr/>
      </w:pPr>
      <w:bookmarkStart w:id="2915" w:name="__RefHeading___Toc8586534_73709187"/>
      <w:bookmarkStart w:id="2916" w:name="_Toc1330"/>
      <w:bookmarkEnd w:id="2915"/>
      <w:r>
        <w:rPr/>
        <w:t>972</w:t>
      </w:r>
      <w:r>
        <w:rPr>
          <w:rtl w:val="true"/>
        </w:rPr>
        <w:t xml:space="preserve">- </w:t>
      </w:r>
      <w:r>
        <w:rPr>
          <w:rtl w:val="true"/>
        </w:rPr>
        <w:t>شرح دیباجة الدفاتر الستة لکتاب المثنوی‏</w:t>
      </w:r>
      <w:bookmarkEnd w:id="291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للمولوی الرومی، </w:t>
      </w:r>
      <w:bookmarkStart w:id="2917" w:name="pg11719_135233"/>
    </w:p>
    <w:p>
      <w:pPr>
        <w:pStyle w:val="BookText"/>
        <w:rPr/>
      </w:pPr>
      <w:bookmarkEnd w:id="2917"/>
      <w:r>
        <w:rPr>
          <w:rFonts w:ascii="IRNazanin" w:hAnsi="IRNazanin" w:eastAsia="IRNazanin"/>
          <w:color w:val="111111"/>
          <w:sz w:val="28"/>
          <w:sz w:val="28"/>
          <w:szCs w:val="28"/>
          <w:rtl w:val="true"/>
          <w:lang w:bidi="fa-IR"/>
        </w:rPr>
        <w:t xml:space="preserve">فارسی للحاج محمد حسین بن الحاج محمد حسن القزوینی الشیرازی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ثلاثة من المثنویات الخمس له‏</w:t>
      </w:r>
    </w:p>
    <w:p>
      <w:pPr>
        <w:pStyle w:val="Heading3"/>
        <w:numPr>
          <w:ilvl w:val="2"/>
          <w:numId w:val="1"/>
        </w:numPr>
        <w:rPr/>
      </w:pPr>
      <w:bookmarkStart w:id="2918" w:name="__RefHeading___Toc8586536_73709187"/>
      <w:bookmarkStart w:id="2919" w:name="_Toc1331"/>
      <w:bookmarkEnd w:id="2918"/>
      <w:r>
        <w:rPr/>
        <w:t>973</w:t>
      </w:r>
      <w:r>
        <w:rPr>
          <w:rtl w:val="true"/>
        </w:rPr>
        <w:t xml:space="preserve">- </w:t>
      </w:r>
      <w:r>
        <w:rPr>
          <w:rtl w:val="true"/>
        </w:rPr>
        <w:t>شرح دیباجة رسالة الطیر</w:t>
      </w:r>
      <w:bookmarkEnd w:id="2919"/>
    </w:p>
    <w:p>
      <w:pPr>
        <w:pStyle w:val="BookText"/>
        <w:rPr/>
      </w:pPr>
      <w:r>
        <w:rPr>
          <w:rFonts w:ascii="IRNazanin" w:hAnsi="IRNazanin" w:eastAsia="IRNazanin"/>
          <w:color w:val="111111"/>
          <w:sz w:val="28"/>
          <w:sz w:val="28"/>
          <w:szCs w:val="28"/>
          <w:rtl w:val="true"/>
          <w:lang w:bidi="fa-IR"/>
        </w:rPr>
        <w:t>للشیخ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علی بن سلیمان البحرانی المعاصر للخواجة نصیر الدین الطوسی، و أستاذ کمال الدین بن علی بن میثم البحرانی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920" w:name="__RefHeading___Toc8586538_73709187"/>
      <w:bookmarkStart w:id="2921" w:name="_Toc1332"/>
      <w:bookmarkEnd w:id="2920"/>
      <w:r>
        <w:rPr/>
        <w:t>974</w:t>
      </w:r>
      <w:r>
        <w:rPr>
          <w:rtl w:val="true"/>
        </w:rPr>
        <w:t xml:space="preserve">- </w:t>
      </w:r>
      <w:r>
        <w:rPr>
          <w:rtl w:val="true"/>
        </w:rPr>
        <w:t>شرح دیباجة شرح الشمسیة</w:t>
      </w:r>
      <w:bookmarkEnd w:id="2921"/>
    </w:p>
    <w:p>
      <w:pPr>
        <w:pStyle w:val="BookText"/>
        <w:rPr/>
      </w:pPr>
      <w:r>
        <w:rPr>
          <w:rFonts w:ascii="IRNazanin" w:hAnsi="IRNazanin" w:eastAsia="IRNazanin"/>
          <w:color w:val="111111"/>
          <w:sz w:val="28"/>
          <w:sz w:val="28"/>
          <w:szCs w:val="28"/>
          <w:rtl w:val="true"/>
          <w:lang w:bidi="fa-IR"/>
        </w:rPr>
        <w:t xml:space="preserve">للمیرزا محمد بن سلیمان التنکابنی المتوفی 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ذکره فی فهرس کتبه‏</w:t>
      </w:r>
    </w:p>
    <w:p>
      <w:pPr>
        <w:pStyle w:val="Heading3"/>
        <w:numPr>
          <w:ilvl w:val="2"/>
          <w:numId w:val="1"/>
        </w:numPr>
        <w:rPr/>
      </w:pPr>
      <w:bookmarkStart w:id="2922" w:name="__RefHeading___Toc8586540_73709187"/>
      <w:bookmarkStart w:id="2923" w:name="_Toc1333"/>
      <w:bookmarkEnd w:id="2922"/>
      <w:r>
        <w:rPr>
          <w:rtl w:val="true"/>
        </w:rPr>
        <w:t>شرح دیباجة طوالع البیضاوی‏</w:t>
      </w:r>
      <w:bookmarkEnd w:id="2923"/>
    </w:p>
    <w:p>
      <w:pPr>
        <w:pStyle w:val="BookText"/>
        <w:rPr/>
      </w:pPr>
      <w:r>
        <w:rPr>
          <w:rFonts w:ascii="IRNazanin" w:hAnsi="IRNazanin" w:eastAsia="IRNazanin"/>
          <w:color w:val="111111"/>
          <w:sz w:val="28"/>
          <w:sz w:val="28"/>
          <w:szCs w:val="28"/>
          <w:rtl w:val="true"/>
          <w:lang w:bidi="fa-IR"/>
        </w:rPr>
        <w:t xml:space="preserve">للمولی جلال الدین الدوانی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الطوالع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215</w:t>
      </w:r>
    </w:p>
    <w:p>
      <w:pPr>
        <w:pStyle w:val="Heading3"/>
        <w:numPr>
          <w:ilvl w:val="2"/>
          <w:numId w:val="1"/>
        </w:numPr>
        <w:rPr/>
      </w:pPr>
      <w:bookmarkStart w:id="2924" w:name="__RefHeading___Toc8586542_73709187"/>
      <w:bookmarkStart w:id="2925" w:name="_Toc1334"/>
      <w:bookmarkEnd w:id="2924"/>
      <w:r>
        <w:rPr/>
        <w:t>975</w:t>
      </w:r>
      <w:r>
        <w:rPr>
          <w:rtl w:val="true"/>
        </w:rPr>
        <w:t xml:space="preserve">- </w:t>
      </w:r>
      <w:r>
        <w:rPr>
          <w:rtl w:val="true"/>
        </w:rPr>
        <w:t>شرح دیباجة القاموس‏</w:t>
      </w:r>
      <w:bookmarkEnd w:id="292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سلیمان،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سلام علی عباده الذین اصطفی و بذکرهم تنزل الرحمة و یحصل الشفاء إلخ و هو شرح مزجی و علیه حواشی کثیرة للشیخ أحمد بن سلیمان، و لعله ولد الشارح کما یأتی بیانه، و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شرحان آخران أیضا رأیت نسخه من هذا الشرح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هی عتیقة لعلها مکتوبة قبل مائتی سنة، و قد کتب علی ظهرها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یقال جمع القرآن لیس تصنیفا لأنه لیس من کلام المصنف و الجواب النقض بجمع الحدیث مع شیوع إطلاق التصنیف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المظنون قویا أن الشارح هذا هو الشیخ سلیمان بن راشد بن أبی ظبیة الإصبعی الشاخوری المتوفی فی سنة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ذکر بعض تصانیفه غیر هذا الشرح، و أما الحواشی فالمظنون أن تکون کذلک لولده الشیخ أحمد بن سلیمان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اللآل فی فضل النبی و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فی شعبان سنة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إذا صدق ظننا فی الموضعین السابقین فالکشکول المنقول عنه علی ظهر النسخة هو کشکول الشیخ أحمد بن‏ </w:t>
      </w:r>
      <w:bookmarkStart w:id="2926" w:name="pg11719_135234"/>
    </w:p>
    <w:p>
      <w:pPr>
        <w:pStyle w:val="BookText"/>
        <w:rPr/>
      </w:pPr>
      <w:bookmarkEnd w:id="2926"/>
      <w:r>
        <w:rPr>
          <w:rFonts w:ascii="IRNazanin" w:hAnsi="IRNazanin" w:eastAsia="IRNazanin"/>
          <w:color w:val="111111"/>
          <w:sz w:val="28"/>
          <w:sz w:val="28"/>
          <w:szCs w:val="28"/>
          <w:rtl w:val="true"/>
          <w:lang w:bidi="fa-IR"/>
        </w:rPr>
        <w:t xml:space="preserve">سلیمان المذکور الذی فرغ من بعض أجزائه ببلدة أحمدآباد کجرات 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فقد نقل عنه بعنوان الکشکول السید حسون البراقی فی بعض مجامیعه و هو کشکول قیم رأیته فی بعض مکتبات النجف و هو مجلد کبیر ناقص الأول و الآخر بخط المؤلف، و قد أتعب نفسه فی تألیفه و ترتیبه حیث إنه کتب کثیرا من الرسائل فی الصفحة مسطرا حسب العادة، و کتب کثیرا من الفوائد مشکلا بصور بعض الطیور و الحیوان و الأشجار و غیرها، و للشیخ أحمد هذا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النون‏</w:t>
      </w:r>
    </w:p>
    <w:p>
      <w:pPr>
        <w:pStyle w:val="Heading3"/>
        <w:numPr>
          <w:ilvl w:val="2"/>
          <w:numId w:val="1"/>
        </w:numPr>
        <w:rPr/>
      </w:pPr>
      <w:bookmarkStart w:id="2927" w:name="__RefHeading___Toc8586544_73709187"/>
      <w:bookmarkStart w:id="2928" w:name="_Toc1335"/>
      <w:bookmarkEnd w:id="2927"/>
      <w:r>
        <w:rPr/>
        <w:t>976</w:t>
      </w:r>
      <w:r>
        <w:rPr>
          <w:rtl w:val="true"/>
        </w:rPr>
        <w:t xml:space="preserve">- </w:t>
      </w:r>
      <w:r>
        <w:rPr>
          <w:rtl w:val="true"/>
        </w:rPr>
        <w:t>شرح دیباجة المطول‏</w:t>
      </w:r>
      <w:bookmarkEnd w:id="2928"/>
    </w:p>
    <w:p>
      <w:pPr>
        <w:pStyle w:val="BookText"/>
        <w:rPr/>
      </w:pPr>
      <w:r>
        <w:rPr>
          <w:rFonts w:ascii="IRNazanin" w:hAnsi="IRNazanin" w:eastAsia="IRNazanin"/>
          <w:color w:val="111111"/>
          <w:sz w:val="28"/>
          <w:sz w:val="28"/>
          <w:szCs w:val="28"/>
          <w:rtl w:val="true"/>
          <w:lang w:bidi="fa-IR"/>
        </w:rPr>
        <w:t xml:space="preserve">للمیرزا محمد بن سلیمان التنکابنی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فارسی‏</w:t>
      </w:r>
    </w:p>
    <w:p>
      <w:pPr>
        <w:pStyle w:val="Heading3"/>
        <w:numPr>
          <w:ilvl w:val="2"/>
          <w:numId w:val="1"/>
        </w:numPr>
        <w:rPr/>
      </w:pPr>
      <w:bookmarkStart w:id="2929" w:name="__RefHeading___Toc8586546_73709187"/>
      <w:bookmarkStart w:id="2930" w:name="_Toc1336"/>
      <w:bookmarkEnd w:id="2929"/>
      <w:r>
        <w:rPr>
          <w:rtl w:val="true"/>
        </w:rPr>
        <w:t xml:space="preserve">شرح دیوان </w:t>
      </w:r>
      <w:r>
        <w:rPr>
          <w:rtl w:val="true"/>
        </w:rPr>
        <w:t>...</w:t>
      </w:r>
      <w:bookmarkEnd w:id="2930"/>
    </w:p>
    <w:p>
      <w:pPr>
        <w:pStyle w:val="Heading3"/>
        <w:numPr>
          <w:ilvl w:val="2"/>
          <w:numId w:val="1"/>
        </w:numPr>
        <w:rPr/>
      </w:pPr>
      <w:bookmarkStart w:id="2931" w:name="__RefHeading___Toc8586548_73709187"/>
      <w:bookmarkStart w:id="2932" w:name="_Toc1337"/>
      <w:bookmarkEnd w:id="2931"/>
      <w:r>
        <w:rPr>
          <w:rtl w:val="true"/>
        </w:rPr>
        <w:t>بیان</w:t>
      </w:r>
      <w:bookmarkEnd w:id="293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مقدمه الجزء التاسع أنه لا بد لکل شاعر من دیوان کبر أو صغر أو تعددت أجزاؤه، لأنه و إن کان مقلا فلا شک أنه یدون نظمه و یکتب بقلمه أو بقلم غیره لکی یروی عنه، حتی و إن بلغ نتاجه أقل من کراسة واحدة، و علی هذا اعتبرنا کل شاعر صاحب دیوان، و قد احتطنا عند ذکر من لم یعرف له دیوان أو لم یقف أحد له علی مجموعة، فقلنا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فلان أو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سمینا الجزء التاسع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تأکیدا علی أنه لا یحتوی علی ذکر الشعر و دواوینه فقط، و انما یعم الشعر و الشعراء معا و الجدیر بالذکر أن لولدنا البحاثة الفاضل المیرزا علی نقی المنزوی وفقه الله فضلا فی تصحیح و ترتیب و إخراج سائر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سیما الجزء التاسع الخاص بالدواوین، فإنه زید توفیقه قد ضم إلی فهرست دواوین الشعراء الذی بعثناه إلیه للطبع علی العادة، کثیرا من دواوین الشعراء المعاصرین و غیرهم ممن لم نظفر به ففاتنا ذکره و ظفر هو به فی مکتبات إیران و غیرها من بعض الفهارس، </w:t>
      </w:r>
      <w:bookmarkStart w:id="2933" w:name="pg11719_135235"/>
    </w:p>
    <w:p>
      <w:pPr>
        <w:pStyle w:val="BookText"/>
        <w:rPr/>
      </w:pPr>
      <w:bookmarkEnd w:id="2933"/>
      <w:r>
        <w:rPr>
          <w:rFonts w:ascii="IRNazanin" w:hAnsi="IRNazanin" w:eastAsia="IRNazanin"/>
          <w:color w:val="111111"/>
          <w:sz w:val="28"/>
          <w:sz w:val="28"/>
          <w:szCs w:val="28"/>
          <w:rtl w:val="true"/>
          <w:lang w:bidi="fa-IR"/>
        </w:rPr>
        <w:t>لذلک یعتبر هذا الجزء تذکره، و یتم فی أکثر من ثلاث مجلدات و یزید علی ألف صفحة، جزاه الله عن خدمته خیرا و مدة بالتوفیق أن دواوین بعض کبار الشعراء القدماء من العرب و الفرس حظت بأهمیة بالغة، و اهتم علماء الأدب لشرحها، و نذکر هنا ما وقفنا علیه من شروح أصحابنا رحمهم الله لتلک الدواوین منها</w:t>
      </w:r>
      <w:r>
        <w:rPr>
          <w:rFonts w:eastAsia="IRNazanin" w:cs="IRNazanin"/>
          <w:color w:val="111111"/>
          <w:sz w:val="28"/>
          <w:szCs w:val="28"/>
          <w:rtl w:val="true"/>
          <w:lang w:bidi="fa-IR"/>
        </w:rPr>
        <w:t>:</w:t>
      </w:r>
    </w:p>
    <w:p>
      <w:pPr>
        <w:pStyle w:val="Heading3"/>
        <w:numPr>
          <w:ilvl w:val="2"/>
          <w:numId w:val="1"/>
        </w:numPr>
        <w:rPr/>
      </w:pPr>
      <w:bookmarkStart w:id="2934" w:name="__RefHeading___Toc8586550_73709187"/>
      <w:bookmarkStart w:id="2935" w:name="_Toc1338"/>
      <w:bookmarkEnd w:id="2934"/>
      <w:r>
        <w:rPr/>
        <w:t>977</w:t>
      </w:r>
      <w:r>
        <w:rPr>
          <w:rtl w:val="true"/>
        </w:rPr>
        <w:t xml:space="preserve">- </w:t>
      </w:r>
      <w:r>
        <w:rPr>
          <w:rtl w:val="true"/>
        </w:rPr>
        <w:t>شرح دیوان أبی تمام‏</w:t>
      </w:r>
      <w:bookmarkEnd w:id="2935"/>
    </w:p>
    <w:p>
      <w:pPr>
        <w:pStyle w:val="BookText"/>
        <w:rPr/>
      </w:pPr>
      <w:r>
        <w:rPr>
          <w:rFonts w:ascii="IRNazanin" w:hAnsi="IRNazanin" w:eastAsia="IRNazanin"/>
          <w:color w:val="111111"/>
          <w:sz w:val="28"/>
          <w:sz w:val="28"/>
          <w:szCs w:val="28"/>
          <w:rtl w:val="true"/>
          <w:lang w:bidi="fa-IR"/>
        </w:rPr>
        <w:t xml:space="preserve">حبیب بن أوس الطائی المتوفی فی سنة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الصولی محمد بن یحیی بن عبد الله بن العباس بن محمد بن صول‏تکین الکاتب المتوفی بالبصرة فی سنة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الصولی رتب دیوان أبی تمام علی الحروف فی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و لم یکن مرتبا قبلة، و من بعده رتبه علی بن حمزة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من شرح الصولی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 فقط،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یمدح أبا دلف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شرد الصبح هذا اللیل عن أفقه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ینتهی إلی أول قول أبی تمام فی باب التعازی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سعید ادخر الأسی‏</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فهرس الخدیویة، و قد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شعر أبی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شعر البحتری و أبی تمام</w:t>
      </w:r>
      <w:r>
        <w:rPr>
          <w:rFonts w:eastAsia="IRNazanin" w:cs="IRNazanin"/>
          <w:color w:val="111111"/>
          <w:sz w:val="28"/>
          <w:szCs w:val="28"/>
          <w:rtl w:val="true"/>
          <w:lang w:bidi="fa-IR"/>
        </w:rPr>
        <w:t>).</w:t>
      </w:r>
    </w:p>
    <w:p>
      <w:pPr>
        <w:pStyle w:val="Heading3"/>
        <w:numPr>
          <w:ilvl w:val="2"/>
          <w:numId w:val="1"/>
        </w:numPr>
        <w:rPr/>
      </w:pPr>
      <w:bookmarkStart w:id="2936" w:name="__RefHeading___Toc8586552_73709187"/>
      <w:bookmarkStart w:id="2937" w:name="_Toc1339"/>
      <w:bookmarkEnd w:id="2936"/>
      <w:r>
        <w:rPr>
          <w:rtl w:val="true"/>
        </w:rPr>
        <w:t>شرح دیوان أبی فراس الحمدانی‏</w:t>
      </w:r>
      <w:bookmarkEnd w:id="2937"/>
    </w:p>
    <w:p>
      <w:pPr>
        <w:pStyle w:val="BookText"/>
        <w:rPr/>
      </w:pPr>
      <w:r>
        <w:rPr>
          <w:rFonts w:ascii="IRNazanin" w:hAnsi="IRNazanin" w:eastAsia="IRNazanin"/>
          <w:color w:val="111111"/>
          <w:sz w:val="28"/>
          <w:sz w:val="28"/>
          <w:szCs w:val="28"/>
          <w:rtl w:val="true"/>
          <w:lang w:bidi="fa-IR"/>
        </w:rPr>
        <w:t xml:space="preserve">الحارث بن أبی العلاء سعید بن حمدان ابن حمدون الحمدانی التغلبی المتوفی فی سنة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للسید محمد ابن أمیر الحاج الحسینی، و هو شرح لخصوص القصیدة الشافیة له کما یأتی بهذا العنوان</w:t>
      </w:r>
      <w:r>
        <w:rPr>
          <w:rFonts w:eastAsia="IRNazanin" w:cs="IRNazanin"/>
          <w:color w:val="111111"/>
          <w:sz w:val="28"/>
          <w:szCs w:val="28"/>
          <w:rtl w:val="true"/>
          <w:lang w:bidi="fa-IR"/>
        </w:rPr>
        <w:t>.</w:t>
      </w:r>
    </w:p>
    <w:p>
      <w:pPr>
        <w:pStyle w:val="Heading3"/>
        <w:numPr>
          <w:ilvl w:val="2"/>
          <w:numId w:val="1"/>
        </w:numPr>
        <w:rPr/>
      </w:pPr>
      <w:bookmarkStart w:id="2938" w:name="__RefHeading___Toc8586554_73709187"/>
      <w:bookmarkStart w:id="2939" w:name="_Toc1340"/>
      <w:bookmarkEnd w:id="2938"/>
      <w:r>
        <w:rPr/>
        <w:t>978</w:t>
      </w:r>
      <w:r>
        <w:rPr>
          <w:rtl w:val="true"/>
        </w:rPr>
        <w:t xml:space="preserve">- </w:t>
      </w:r>
      <w:r>
        <w:rPr>
          <w:rtl w:val="true"/>
        </w:rPr>
        <w:t>شرح دیوان أبی فراس‏</w:t>
      </w:r>
      <w:bookmarkEnd w:id="2939"/>
    </w:p>
    <w:p>
      <w:pPr>
        <w:pStyle w:val="BookText"/>
        <w:rPr/>
      </w:pPr>
      <w:r>
        <w:rPr>
          <w:rFonts w:ascii="IRNazanin" w:hAnsi="IRNazanin" w:eastAsia="IRNazanin"/>
          <w:color w:val="111111"/>
          <w:sz w:val="28"/>
          <w:sz w:val="28"/>
          <w:szCs w:val="28"/>
          <w:rtl w:val="true"/>
          <w:lang w:bidi="fa-IR"/>
        </w:rPr>
        <w:t xml:space="preserve">تام، لابن خالویه النحوی الشیعی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خصوصیاته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الشاهیة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2940" w:name="__RefHeading___Toc8586556_73709187"/>
      <w:bookmarkStart w:id="2941" w:name="_Toc1341"/>
      <w:bookmarkEnd w:id="2940"/>
      <w:r>
        <w:rPr/>
        <w:t>979</w:t>
      </w:r>
      <w:r>
        <w:rPr>
          <w:rtl w:val="true"/>
        </w:rPr>
        <w:t xml:space="preserve">- </w:t>
      </w:r>
      <w:r>
        <w:rPr>
          <w:rtl w:val="true"/>
        </w:rPr>
        <w:t>شرح دیوان أبی فراس‏</w:t>
      </w:r>
      <w:bookmarkEnd w:id="294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اللطیف بن بهاء الدین الشامی، یوجد بخط مؤلفه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فرغ من تبییضه لیلة الأحد </w:t>
      </w:r>
      <w:bookmarkStart w:id="2942" w:name="pg11719_135236"/>
    </w:p>
    <w:p>
      <w:pPr>
        <w:pStyle w:val="BookText"/>
        <w:rPr/>
      </w:pPr>
      <w:bookmarkEnd w:id="2942"/>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 الإنسان و علمه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2943" w:name="__RefHeading___Toc8586558_73709187"/>
      <w:bookmarkStart w:id="2944" w:name="_Toc1342"/>
      <w:bookmarkEnd w:id="2943"/>
      <w:r>
        <w:rPr/>
        <w:t>980</w:t>
      </w:r>
      <w:r>
        <w:rPr>
          <w:rtl w:val="true"/>
        </w:rPr>
        <w:t xml:space="preserve">- </w:t>
      </w:r>
      <w:r>
        <w:rPr>
          <w:rtl w:val="true"/>
        </w:rPr>
        <w:t>شرح دیوان أبی فراس‏</w:t>
      </w:r>
      <w:bookmarkEnd w:id="2944"/>
    </w:p>
    <w:p>
      <w:pPr>
        <w:pStyle w:val="BookText"/>
        <w:rPr/>
      </w:pPr>
      <w:r>
        <w:rPr>
          <w:rFonts w:ascii="IRNazanin" w:hAnsi="IRNazanin" w:eastAsia="IRNazanin"/>
          <w:color w:val="111111"/>
          <w:sz w:val="28"/>
          <w:sz w:val="28"/>
          <w:szCs w:val="28"/>
          <w:rtl w:val="true"/>
          <w:lang w:bidi="fa-IR"/>
        </w:rPr>
        <w:t xml:space="preserve">للعلامة السید محسن الأمین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فیه زیادات من شعره لا توجد فی دیوانه المطبوع</w:t>
      </w:r>
      <w:r>
        <w:rPr>
          <w:rFonts w:eastAsia="IRNazanin" w:cs="IRNazanin"/>
          <w:color w:val="111111"/>
          <w:sz w:val="28"/>
          <w:szCs w:val="28"/>
          <w:rtl w:val="true"/>
          <w:lang w:bidi="fa-IR"/>
        </w:rPr>
        <w:t>.</w:t>
      </w:r>
    </w:p>
    <w:p>
      <w:pPr>
        <w:pStyle w:val="Heading3"/>
        <w:numPr>
          <w:ilvl w:val="2"/>
          <w:numId w:val="1"/>
        </w:numPr>
        <w:rPr/>
      </w:pPr>
      <w:bookmarkStart w:id="2945" w:name="__RefHeading___Toc8586560_73709187"/>
      <w:bookmarkStart w:id="2946" w:name="_Toc1343"/>
      <w:bookmarkEnd w:id="2945"/>
      <w:r>
        <w:rPr/>
        <w:t>981</w:t>
      </w:r>
      <w:r>
        <w:rPr>
          <w:rtl w:val="true"/>
        </w:rPr>
        <w:t xml:space="preserve">- </w:t>
      </w:r>
      <w:r>
        <w:rPr>
          <w:rtl w:val="true"/>
        </w:rPr>
        <w:t>شرح دیوان أنوری‏</w:t>
      </w:r>
      <w:bookmarkEnd w:id="2946"/>
    </w:p>
    <w:p>
      <w:pPr>
        <w:pStyle w:val="BookText"/>
        <w:rPr/>
      </w:pPr>
      <w:r>
        <w:rPr>
          <w:rFonts w:ascii="IRNazanin" w:hAnsi="IRNazanin" w:eastAsia="IRNazanin"/>
          <w:color w:val="111111"/>
          <w:sz w:val="28"/>
          <w:sz w:val="28"/>
          <w:szCs w:val="28"/>
          <w:rtl w:val="true"/>
          <w:lang w:bidi="fa-IR"/>
        </w:rPr>
        <w:t xml:space="preserve">فارسی، للمیرزا أبی الحسن الحسینی الفراهانی، فی جزءین أولهما شرح القصائد و الثانی شرح المقطعات، یوجد الجزء الأول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نسخه ثانیة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سپاسی که از روی گواهی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هی من وقف نادر شاه فی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تاریخ کتابتها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الجزء الثانی مستقل و هو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نام تو غالب عبارات را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هو بخط منصور بن عبد الله الدهدشتی فرغ من کتابتها فی سنة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الشارح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فضلاء عصره لکنه ابتلی بوزارة إمام قلی خان حاکم فارس، و قتله الحاکم لتهمة اتهم بها فی عصر الشاه سلطان صفی الذی مات فی 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947" w:name="__RefHeading___Toc8586562_73709187"/>
      <w:bookmarkStart w:id="2948" w:name="_Toc1344"/>
      <w:bookmarkEnd w:id="2947"/>
      <w:r>
        <w:rPr/>
        <w:t>982</w:t>
      </w:r>
      <w:r>
        <w:rPr>
          <w:rtl w:val="true"/>
        </w:rPr>
        <w:t xml:space="preserve">- </w:t>
      </w:r>
      <w:r>
        <w:rPr>
          <w:rtl w:val="true"/>
        </w:rPr>
        <w:t>شرح دیوان إمرئ القیس‏</w:t>
      </w:r>
      <w:bookmarkEnd w:id="2948"/>
    </w:p>
    <w:p>
      <w:pPr>
        <w:pStyle w:val="BookText"/>
        <w:rPr/>
      </w:pPr>
      <w:r>
        <w:rPr>
          <w:rFonts w:ascii="IRNazanin" w:hAnsi="IRNazanin" w:eastAsia="IRNazanin"/>
          <w:color w:val="111111"/>
          <w:sz w:val="28"/>
          <w:sz w:val="28"/>
          <w:szCs w:val="28"/>
          <w:rtl w:val="true"/>
          <w:lang w:bidi="fa-IR"/>
        </w:rPr>
        <w:t>طبع بإیران کما فی بعض 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فی إیران علی الحجر فی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قصیدته اللامیة التی هی إحدی المعلقات السبع</w:t>
      </w:r>
      <w:r>
        <w:rPr>
          <w:rFonts w:eastAsia="IRNazanin" w:cs="IRNazanin"/>
          <w:color w:val="111111"/>
          <w:sz w:val="28"/>
          <w:szCs w:val="28"/>
          <w:rtl w:val="true"/>
          <w:lang w:bidi="fa-IR"/>
        </w:rPr>
        <w:t>.</w:t>
      </w:r>
    </w:p>
    <w:p>
      <w:pPr>
        <w:pStyle w:val="Heading3"/>
        <w:numPr>
          <w:ilvl w:val="2"/>
          <w:numId w:val="1"/>
        </w:numPr>
        <w:rPr/>
      </w:pPr>
      <w:bookmarkStart w:id="2949" w:name="__RefHeading___Toc8586564_73709187"/>
      <w:bookmarkStart w:id="2950" w:name="_Toc1345"/>
      <w:bookmarkEnd w:id="2949"/>
      <w:r>
        <w:rPr/>
        <w:t>983</w:t>
      </w:r>
      <w:r>
        <w:rPr>
          <w:rtl w:val="true"/>
        </w:rPr>
        <w:t xml:space="preserve">- </w:t>
      </w:r>
      <w:r>
        <w:rPr>
          <w:rtl w:val="true"/>
        </w:rPr>
        <w:t>شرح دیوان إمرئ القیس‏</w:t>
      </w:r>
      <w:bookmarkEnd w:id="2950"/>
    </w:p>
    <w:p>
      <w:pPr>
        <w:pStyle w:val="BookText"/>
        <w:rPr/>
      </w:pPr>
      <w:r>
        <w:rPr>
          <w:rFonts w:ascii="IRNazanin" w:hAnsi="IRNazanin" w:eastAsia="IRNazanin"/>
          <w:color w:val="111111"/>
          <w:sz w:val="28"/>
          <w:sz w:val="28"/>
          <w:szCs w:val="28"/>
          <w:rtl w:val="true"/>
          <w:lang w:bidi="fa-IR"/>
        </w:rPr>
        <w:t xml:space="preserve">لسلطان المحققین نصیر الملة و الدین محمد بن محمد بن الحسن الطوسی المتوفی 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محمد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بإسلامبول</w:t>
      </w:r>
      <w:r>
        <w:rPr>
          <w:rFonts w:eastAsia="IRNazanin" w:cs="IRNazanin"/>
          <w:color w:val="111111"/>
          <w:sz w:val="28"/>
          <w:szCs w:val="28"/>
          <w:rtl w:val="true"/>
          <w:lang w:bidi="fa-IR"/>
        </w:rPr>
        <w:t>.</w:t>
      </w:r>
    </w:p>
    <w:p>
      <w:pPr>
        <w:pStyle w:val="Heading3"/>
        <w:numPr>
          <w:ilvl w:val="2"/>
          <w:numId w:val="1"/>
        </w:numPr>
        <w:rPr/>
      </w:pPr>
      <w:bookmarkStart w:id="2951" w:name="__RefHeading___Toc8586566_73709187"/>
      <w:bookmarkStart w:id="2952" w:name="_Toc1346"/>
      <w:bookmarkEnd w:id="2951"/>
      <w:r>
        <w:rPr/>
        <w:t>984</w:t>
      </w:r>
      <w:r>
        <w:rPr>
          <w:rtl w:val="true"/>
        </w:rPr>
        <w:t xml:space="preserve">- </w:t>
      </w:r>
      <w:r>
        <w:rPr>
          <w:rtl w:val="true"/>
        </w:rPr>
        <w:t>شرح دیوان إمرئ القیس‏</w:t>
      </w:r>
      <w:bookmarkEnd w:id="295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علی بن المفتی عباس اللکهنوی المولود فی حدود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فی الهند بلغة أردو</w:t>
      </w:r>
      <w:r>
        <w:rPr>
          <w:rFonts w:eastAsia="IRNazanin" w:cs="IRNazanin"/>
          <w:color w:val="111111"/>
          <w:sz w:val="28"/>
          <w:szCs w:val="28"/>
          <w:rtl w:val="true"/>
          <w:lang w:bidi="fa-IR"/>
        </w:rPr>
        <w:t xml:space="preserve">. </w:t>
      </w:r>
      <w:bookmarkStart w:id="2953" w:name="pg11719_135237"/>
    </w:p>
    <w:p>
      <w:pPr>
        <w:pStyle w:val="Heading3"/>
        <w:numPr>
          <w:ilvl w:val="2"/>
          <w:numId w:val="1"/>
        </w:numPr>
        <w:rPr/>
      </w:pPr>
      <w:bookmarkStart w:id="2954" w:name="__RefHeading___Toc8586568_73709187"/>
      <w:bookmarkStart w:id="2955" w:name="_Toc1347"/>
      <w:bookmarkEnd w:id="2953"/>
      <w:bookmarkEnd w:id="2954"/>
      <w:r>
        <w:rPr/>
        <w:t>985</w:t>
      </w:r>
      <w:r>
        <w:rPr>
          <w:rtl w:val="true"/>
        </w:rPr>
        <w:t xml:space="preserve">- </w:t>
      </w:r>
      <w:r>
        <w:rPr>
          <w:rtl w:val="true"/>
        </w:rPr>
        <w:t>شرح دیوان أمیر المؤمنین ع‏</w:t>
      </w:r>
      <w:bookmarkEnd w:id="2955"/>
    </w:p>
    <w:p>
      <w:pPr>
        <w:pStyle w:val="BookText"/>
        <w:rPr/>
      </w:pPr>
      <w:r>
        <w:rPr>
          <w:rStyle w:val="FootnoteAnchor"/>
          <w:rtl w:val="true"/>
        </w:rPr>
        <w:footnoteReference w:id="9"/>
      </w:r>
      <w:r>
        <w:rPr>
          <w:rFonts w:ascii="IRNazanin" w:hAnsi="IRNazanin" w:eastAsia="IRNazanin"/>
          <w:color w:val="111111"/>
          <w:sz w:val="28"/>
          <w:sz w:val="28"/>
          <w:szCs w:val="28"/>
          <w:rtl w:val="true"/>
          <w:lang w:bidi="fa-IR"/>
        </w:rPr>
        <w:t xml:space="preserve">للسید إسماعیل بن نجف المرندی تلمیذ العلامة الأنصاری و المتوفی 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أحفاده” المؤلف” فی تبریز</w:t>
      </w:r>
      <w:r>
        <w:rPr>
          <w:rFonts w:eastAsia="IRNazanin" w:cs="IRNazanin"/>
          <w:color w:val="111111"/>
          <w:sz w:val="28"/>
          <w:szCs w:val="28"/>
          <w:rtl w:val="true"/>
          <w:lang w:bidi="fa-IR"/>
        </w:rPr>
        <w:t>.</w:t>
      </w:r>
    </w:p>
    <w:p>
      <w:pPr>
        <w:pStyle w:val="Heading3"/>
        <w:numPr>
          <w:ilvl w:val="2"/>
          <w:numId w:val="1"/>
        </w:numPr>
        <w:rPr/>
      </w:pPr>
      <w:bookmarkStart w:id="2956" w:name="__RefHeading___Toc8586570_73709187"/>
      <w:bookmarkStart w:id="2957" w:name="_Toc1348"/>
      <w:bookmarkEnd w:id="2956"/>
      <w:r>
        <w:rPr>
          <w:rtl w:val="true"/>
        </w:rPr>
        <w:t>شرح دیوان أمیر المؤمنین</w:t>
      </w:r>
      <w:r>
        <w:rPr>
          <w:rtl w:val="true"/>
        </w:rPr>
        <w:t xml:space="preserve">- </w:t>
      </w:r>
      <w:r>
        <w:rPr>
          <w:rtl w:val="true"/>
        </w:rPr>
        <w:t>ع‏</w:t>
      </w:r>
      <w:bookmarkEnd w:id="29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Heading3"/>
        <w:numPr>
          <w:ilvl w:val="2"/>
          <w:numId w:val="1"/>
        </w:numPr>
        <w:rPr/>
      </w:pPr>
      <w:bookmarkStart w:id="2958" w:name="__RefHeading___Toc8586572_73709187"/>
      <w:bookmarkStart w:id="2959" w:name="_Toc1349"/>
      <w:bookmarkEnd w:id="2958"/>
      <w:r>
        <w:rPr/>
        <w:t>986</w:t>
      </w:r>
      <w:r>
        <w:rPr>
          <w:rtl w:val="true"/>
        </w:rPr>
        <w:t xml:space="preserve">- </w:t>
      </w:r>
      <w:r>
        <w:rPr>
          <w:rtl w:val="true"/>
        </w:rPr>
        <w:t>شرح دیوان أمیر المؤمنین</w:t>
      </w:r>
      <w:r>
        <w:rPr>
          <w:rtl w:val="true"/>
        </w:rPr>
        <w:t xml:space="preserve">- </w:t>
      </w:r>
      <w:r>
        <w:rPr>
          <w:rtl w:val="true"/>
        </w:rPr>
        <w:t>ع</w:t>
      </w:r>
      <w:r>
        <w:rPr>
          <w:rtl w:val="true"/>
        </w:rPr>
        <w:t>-</w:t>
      </w:r>
      <w:bookmarkEnd w:id="2959"/>
    </w:p>
    <w:p>
      <w:pPr>
        <w:pStyle w:val="BookText"/>
        <w:rPr/>
      </w:pPr>
      <w:r>
        <w:rPr>
          <w:rFonts w:ascii="IRNazanin" w:hAnsi="IRNazanin" w:eastAsia="IRNazanin"/>
          <w:color w:val="111111"/>
          <w:sz w:val="28"/>
          <w:sz w:val="28"/>
          <w:szCs w:val="28"/>
          <w:rtl w:val="true"/>
          <w:lang w:bidi="fa-IR"/>
        </w:rPr>
        <w:t xml:space="preserve">للمولی حسین بن معین الدین المیبدی الذی مر شرحه لحدیث صعدنا ذری الحقائق فی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شرح الدیوان فارسی ذکر فی أوله سبع فواتح کل منها مشتمل علی فوائد، و فرغ منه فی سنة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بلکهنو فی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أسقطت منه الفواتح السبع التی فی أوله،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سعادت أساس و شکر عبادت لباس معبودی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یظهر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یملک النسخة التامة أو رآها لأنه قال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شرحه الفارسی الکبیر لدیوان الأمیر قد ضمنه فوائد لا تحصی، و جعل فی أوله سبع فواتح یذکر فیها قواعد المتصوفة و یشیر إلی نبذة من عقائدهم و رسومهم و آدابهم و حکایات أحوالهم و مراتب ترقیات النفوس و الإنسان الکبیر و الصغیر و جملة ما یتعلق بذلک من مسائل الحکمة و الریاضی و الکلام، و أودع فی الفاتحة السابعة شطرا وافیا من فضائل أمیر المؤمنین ع و مناقبه و معاجزه و مکارم أخلاقه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ثم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من عباراته و ما أنشأه فی مدح الکتاب و مدح منشئه أمیر المؤمنین علیه السلام  و مع ذلک لم یتأکد من تشیعه‏ </w:t>
      </w:r>
      <w:bookmarkStart w:id="2960" w:name="pg11719_135238"/>
    </w:p>
    <w:p>
      <w:pPr>
        <w:pStyle w:val="BookText"/>
        <w:rPr/>
      </w:pPr>
      <w:bookmarkEnd w:id="2960"/>
      <w:r>
        <w:rPr>
          <w:rFonts w:ascii="IRNazanin" w:hAnsi="IRNazanin" w:eastAsia="IRNazanin"/>
          <w:color w:val="111111"/>
          <w:sz w:val="28"/>
          <w:sz w:val="28"/>
          <w:szCs w:val="28"/>
          <w:rtl w:val="true"/>
          <w:lang w:bidi="fa-IR"/>
        </w:rPr>
        <w:t xml:space="preserve">لما صدر عنه من الکلمات المناقضة و المنافیة کما نقلها فی حین لا یمتنع کونه یعمل بالتقیة لأنه کان قاضیا من قبل القوم، کما یؤکده ما فی 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ترجم هناک بعنوان تخلصه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أنه بعد ذکر تاریخ فراغه فی صفر سنة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از غیر محرمان محفوظ و از نظر درویشان محظوظ و در آخرت واسطه خلاص و نجات و رابطه رفعت درجات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محمدا و وصیه‏</w:t>
      </w:r>
    </w:p>
    <w:p>
      <w:pPr>
        <w:pStyle w:val="BookText"/>
        <w:rPr/>
      </w:pPr>
      <w:r>
        <w:rPr>
          <w:rFonts w:ascii="IRNazanin" w:hAnsi="IRNazanin" w:eastAsia="IRNazanin"/>
          <w:color w:val="111111"/>
          <w:sz w:val="28"/>
          <w:sz w:val="28"/>
          <w:szCs w:val="28"/>
          <w:rtl w:val="true"/>
          <w:lang w:bidi="fa-IR"/>
        </w:rPr>
        <w:t>و ابنیه و ابنته البتول الطاهرة</w:t>
      </w:r>
    </w:p>
    <w:p>
      <w:pPr>
        <w:pStyle w:val="BookText"/>
        <w:rPr/>
      </w:pPr>
      <w:r>
        <w:rPr>
          <w:rFonts w:ascii="IRNazanin" w:hAnsi="IRNazanin" w:eastAsia="IRNazanin"/>
          <w:color w:val="111111"/>
          <w:sz w:val="28"/>
          <w:sz w:val="28"/>
          <w:szCs w:val="28"/>
          <w:rtl w:val="true"/>
          <w:lang w:bidi="fa-IR"/>
        </w:rPr>
        <w:t>أهل العباء و اننی بولائهم‏</w:t>
      </w:r>
    </w:p>
    <w:p>
      <w:pPr>
        <w:pStyle w:val="BookText"/>
        <w:rPr/>
      </w:pPr>
      <w:r>
        <w:rPr>
          <w:rFonts w:ascii="IRNazanin" w:hAnsi="IRNazanin" w:eastAsia="IRNazanin"/>
          <w:color w:val="111111"/>
          <w:sz w:val="28"/>
          <w:sz w:val="28"/>
          <w:szCs w:val="28"/>
          <w:rtl w:val="true"/>
          <w:lang w:bidi="fa-IR"/>
        </w:rPr>
        <w:t>أرجو السلامة و النجا فی الآخرة</w:t>
      </w:r>
    </w:p>
    <w:p>
      <w:pPr>
        <w:pStyle w:val="BookText"/>
        <w:rPr/>
      </w:pPr>
      <w:r>
        <w:rPr>
          <w:rFonts w:ascii="IRNazanin" w:hAnsi="IRNazanin" w:eastAsia="IRNazanin"/>
          <w:color w:val="111111"/>
          <w:sz w:val="28"/>
          <w:sz w:val="28"/>
          <w:szCs w:val="28"/>
          <w:rtl w:val="true"/>
          <w:lang w:bidi="fa-IR"/>
        </w:rPr>
        <w:t>و أری محبة من یقول بفضلهم‏</w:t>
      </w:r>
    </w:p>
    <w:p>
      <w:pPr>
        <w:pStyle w:val="BookText"/>
        <w:rPr/>
      </w:pPr>
      <w:r>
        <w:rPr>
          <w:rFonts w:ascii="IRNazanin" w:hAnsi="IRNazanin" w:eastAsia="IRNazanin"/>
          <w:color w:val="111111"/>
          <w:sz w:val="28"/>
          <w:sz w:val="28"/>
          <w:szCs w:val="28"/>
          <w:rtl w:val="true"/>
          <w:lang w:bidi="fa-IR"/>
        </w:rPr>
        <w:t>سببا یجیر من السبیل الجائرة</w:t>
      </w:r>
    </w:p>
    <w:p>
      <w:pPr>
        <w:pStyle w:val="BookText"/>
        <w:rPr/>
      </w:pPr>
      <w:r>
        <w:rPr>
          <w:rFonts w:ascii="IRNazanin" w:hAnsi="IRNazanin" w:eastAsia="IRNazanin"/>
          <w:color w:val="111111"/>
          <w:sz w:val="28"/>
          <w:sz w:val="28"/>
          <w:szCs w:val="28"/>
          <w:rtl w:val="true"/>
          <w:lang w:bidi="fa-IR"/>
        </w:rPr>
        <w:t xml:space="preserve">إلی آخره مما یدل دلالة صریحة علی اعترافه بالوصایة و عصمة الزهراء من لفظ الطهارة المأخوذة من آیة التطهیر النازلة فی حق الخمسة ع، و لیس أدل علی ذلک لإثبات تشیعه و لعله من السادة الحسینیة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سام میرزا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من العلماء غیر العلویین</w:t>
      </w:r>
      <w:r>
        <w:rPr>
          <w:rFonts w:eastAsia="IRNazanin" w:cs="IRNazanin"/>
          <w:color w:val="111111"/>
          <w:sz w:val="28"/>
          <w:szCs w:val="28"/>
          <w:rtl w:val="true"/>
          <w:lang w:bidi="fa-IR"/>
        </w:rPr>
        <w:t>.</w:t>
      </w:r>
    </w:p>
    <w:p>
      <w:pPr>
        <w:pStyle w:val="Heading3"/>
        <w:numPr>
          <w:ilvl w:val="2"/>
          <w:numId w:val="1"/>
        </w:numPr>
        <w:rPr/>
      </w:pPr>
      <w:bookmarkStart w:id="2961" w:name="__RefHeading___Toc8586574_73709187"/>
      <w:bookmarkStart w:id="2962" w:name="_Toc1350"/>
      <w:bookmarkEnd w:id="2961"/>
      <w:r>
        <w:rPr>
          <w:rtl w:val="true"/>
        </w:rPr>
        <w:t>شرح دیوان الخواجة حافظ الشیرازی‏</w:t>
      </w:r>
      <w:bookmarkEnd w:id="2962"/>
    </w:p>
    <w:p>
      <w:pPr>
        <w:pStyle w:val="BookText"/>
        <w:rPr/>
      </w:pPr>
      <w:r>
        <w:rPr>
          <w:rFonts w:ascii="IRNazanin" w:hAnsi="IRNazanin" w:eastAsia="IRNazanin"/>
          <w:color w:val="111111"/>
          <w:sz w:val="28"/>
          <w:sz w:val="28"/>
          <w:szCs w:val="28"/>
          <w:rtl w:val="true"/>
          <w:lang w:bidi="fa-IR"/>
        </w:rPr>
        <w:t>مر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حافظ متعددا</w:t>
      </w:r>
      <w:r>
        <w:rPr>
          <w:rFonts w:eastAsia="IRNazanin" w:cs="IRNazanin"/>
          <w:color w:val="111111"/>
          <w:sz w:val="28"/>
          <w:szCs w:val="28"/>
          <w:rtl w:val="true"/>
          <w:lang w:bidi="fa-IR"/>
        </w:rPr>
        <w:t>.</w:t>
      </w:r>
    </w:p>
    <w:p>
      <w:pPr>
        <w:pStyle w:val="Heading3"/>
        <w:numPr>
          <w:ilvl w:val="2"/>
          <w:numId w:val="1"/>
        </w:numPr>
        <w:rPr/>
      </w:pPr>
      <w:bookmarkStart w:id="2963" w:name="__RefHeading___Toc8586576_73709187"/>
      <w:bookmarkStart w:id="2964" w:name="_Toc1351"/>
      <w:bookmarkEnd w:id="2963"/>
      <w:r>
        <w:rPr/>
        <w:t>987</w:t>
      </w:r>
      <w:r>
        <w:rPr>
          <w:rtl w:val="true"/>
        </w:rPr>
        <w:t xml:space="preserve">- </w:t>
      </w:r>
      <w:r>
        <w:rPr>
          <w:rtl w:val="true"/>
        </w:rPr>
        <w:t>شرح دیوان حسان بن ثابت‏</w:t>
      </w:r>
      <w:bookmarkEnd w:id="2964"/>
    </w:p>
    <w:p>
      <w:pPr>
        <w:pStyle w:val="BookText"/>
        <w:rPr/>
      </w:pPr>
      <w:r>
        <w:rPr>
          <w:rFonts w:ascii="IRNazanin" w:hAnsi="IRNazanin" w:eastAsia="IRNazanin"/>
          <w:color w:val="111111"/>
          <w:sz w:val="28"/>
          <w:sz w:val="28"/>
          <w:szCs w:val="28"/>
          <w:rtl w:val="true"/>
          <w:lang w:bidi="fa-IR"/>
        </w:rPr>
        <w:t xml:space="preserve">شاعر النبی ص، شرح لبعض قصائده، للمفتی المیر محمد عباس اللکهنوی المتوفی 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التجلیات</w:t>
      </w:r>
      <w:r>
        <w:rPr>
          <w:rFonts w:eastAsia="IRNazanin" w:cs="IRNazanin"/>
          <w:color w:val="111111"/>
          <w:sz w:val="28"/>
          <w:szCs w:val="28"/>
          <w:rtl w:val="true"/>
          <w:lang w:bidi="fa-IR"/>
        </w:rPr>
        <w:t>).</w:t>
      </w:r>
    </w:p>
    <w:p>
      <w:pPr>
        <w:pStyle w:val="Heading3"/>
        <w:numPr>
          <w:ilvl w:val="2"/>
          <w:numId w:val="1"/>
        </w:numPr>
        <w:rPr/>
      </w:pPr>
      <w:bookmarkStart w:id="2965" w:name="__RefHeading___Toc8586578_73709187"/>
      <w:bookmarkStart w:id="2966" w:name="_Toc1352"/>
      <w:bookmarkEnd w:id="2965"/>
      <w:r>
        <w:rPr/>
        <w:t>988</w:t>
      </w:r>
      <w:r>
        <w:rPr>
          <w:rtl w:val="true"/>
        </w:rPr>
        <w:t xml:space="preserve">- </w:t>
      </w:r>
      <w:r>
        <w:rPr>
          <w:rtl w:val="true"/>
        </w:rPr>
        <w:t>شرح دیوان عروة بن الورد العبسی‏</w:t>
      </w:r>
      <w:bookmarkEnd w:id="296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للإمام أبی سیف المعروف بابن السکیت المتوفی شهیدا من أجل التشیع فی سنة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الجزائر فی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التصانیف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bookmarkStart w:id="2967" w:name="pg11719_135239"/>
    </w:p>
    <w:p>
      <w:pPr>
        <w:pStyle w:val="Heading3"/>
        <w:numPr>
          <w:ilvl w:val="2"/>
          <w:numId w:val="1"/>
        </w:numPr>
        <w:rPr/>
      </w:pPr>
      <w:bookmarkStart w:id="2968" w:name="__RefHeading___Toc8586580_73709187"/>
      <w:bookmarkStart w:id="2969" w:name="_Toc1353"/>
      <w:bookmarkEnd w:id="2967"/>
      <w:bookmarkEnd w:id="2968"/>
      <w:r>
        <w:rPr/>
        <w:t>989</w:t>
      </w:r>
      <w:r>
        <w:rPr>
          <w:rtl w:val="true"/>
        </w:rPr>
        <w:t xml:space="preserve">- </w:t>
      </w:r>
      <w:r>
        <w:rPr>
          <w:rtl w:val="true"/>
        </w:rPr>
        <w:t>شرح دیوان علی بن مقرب‏</w:t>
      </w:r>
      <w:bookmarkEnd w:id="2969"/>
    </w:p>
    <w:p>
      <w:pPr>
        <w:pStyle w:val="BookText"/>
        <w:rPr/>
      </w:pPr>
      <w:r>
        <w:rPr>
          <w:rFonts w:ascii="IRNazanin" w:hAnsi="IRNazanin" w:eastAsia="IRNazanin"/>
          <w:color w:val="111111"/>
          <w:sz w:val="28"/>
          <w:sz w:val="28"/>
          <w:szCs w:val="28"/>
          <w:rtl w:val="true"/>
          <w:lang w:bidi="fa-IR"/>
        </w:rPr>
        <w:t xml:space="preserve">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الفاضلیة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مشهد الرضا ع بخراسان، أوله الحمد لله المتفرد باستحقاق وجوب الوجود 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تاریخ کتابته سنة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970" w:name="__RefHeading___Toc8586582_73709187"/>
      <w:bookmarkStart w:id="2971" w:name="_Toc1354"/>
      <w:bookmarkEnd w:id="2970"/>
      <w:r>
        <w:rPr>
          <w:rtl w:val="true"/>
        </w:rPr>
        <w:t>دیوان گلشن راز</w:t>
      </w:r>
      <w:bookmarkEnd w:id="2971"/>
    </w:p>
    <w:p>
      <w:pPr>
        <w:pStyle w:val="Heading3"/>
        <w:numPr>
          <w:ilvl w:val="2"/>
          <w:numId w:val="1"/>
        </w:numPr>
        <w:rPr/>
      </w:pPr>
      <w:bookmarkStart w:id="2972" w:name="__RefHeading___Toc8586584_73709187"/>
      <w:bookmarkStart w:id="2973" w:name="_Toc1355"/>
      <w:bookmarkEnd w:id="2972"/>
      <w:r>
        <w:rPr>
          <w:rtl w:val="true"/>
        </w:rPr>
        <w:t>بیان</w:t>
      </w:r>
      <w:bookmarkEnd w:id="2973"/>
    </w:p>
    <w:p>
      <w:pPr>
        <w:pStyle w:val="BookText"/>
        <w:rPr/>
      </w:pPr>
      <w:r>
        <w:rPr>
          <w:rFonts w:ascii="IRNazanin" w:hAnsi="IRNazanin" w:eastAsia="IRNazanin"/>
          <w:color w:val="111111"/>
          <w:sz w:val="28"/>
          <w:sz w:val="28"/>
          <w:szCs w:val="28"/>
          <w:rtl w:val="true"/>
          <w:lang w:bidi="fa-IR"/>
        </w:rPr>
        <w:t xml:space="preserve">هو منظوم فارسی عرفانی للشیخ العارف سعد الدین محمود بن أمین الدین عبد الکریم بن یحیی الشبستری المتوفی فی سنة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الدواوین المشهورة المهمة عند الإیرانیین و غیرهم، و بما أنه یحتوی علی مضامین عالیة و معانی غامضة</w:t>
      </w:r>
    </w:p>
    <w:p>
      <w:pPr>
        <w:pStyle w:val="BookText"/>
        <w:rPr/>
      </w:pPr>
      <w:r>
        <w:rPr>
          <w:rFonts w:ascii="IRNazanin" w:hAnsi="IRNazanin" w:eastAsia="IRNazanin"/>
          <w:color w:val="111111"/>
          <w:sz w:val="28"/>
          <w:sz w:val="28"/>
          <w:szCs w:val="28"/>
          <w:rtl w:val="true"/>
          <w:lang w:bidi="fa-IR"/>
        </w:rPr>
        <w:t xml:space="preserve">تصدی لشرحه و إیضاح معانیه جماعات من أهل الأدب و الفضل و قد ألف المیرزا حسن شفیع‏زاده الشبستری کتابا فی ترجمه هذا الشاعر الشبستری کما ذکرناه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قد ظفر ببعض الشروح فذکره لنا کما نقل عنا ما أطلعنا علیه فی کتابه و نحن نذکر بعضها بالترتیب</w:t>
      </w:r>
      <w:r>
        <w:rPr>
          <w:rFonts w:eastAsia="IRNazanin" w:cs="IRNazanin"/>
          <w:color w:val="111111"/>
          <w:sz w:val="28"/>
          <w:szCs w:val="28"/>
          <w:rtl w:val="true"/>
          <w:lang w:bidi="fa-IR"/>
        </w:rPr>
        <w:t>:</w:t>
      </w:r>
    </w:p>
    <w:p>
      <w:pPr>
        <w:pStyle w:val="Heading3"/>
        <w:numPr>
          <w:ilvl w:val="2"/>
          <w:numId w:val="1"/>
        </w:numPr>
        <w:rPr/>
      </w:pPr>
      <w:bookmarkStart w:id="2974" w:name="__RefHeading___Toc8586586_73709187"/>
      <w:bookmarkStart w:id="2975" w:name="_Toc1356"/>
      <w:bookmarkEnd w:id="2974"/>
      <w:r>
        <w:rPr/>
        <w:t>990</w:t>
      </w:r>
      <w:r>
        <w:rPr>
          <w:rtl w:val="true"/>
        </w:rPr>
        <w:t xml:space="preserve">- </w:t>
      </w:r>
      <w:r>
        <w:rPr>
          <w:rtl w:val="true"/>
        </w:rPr>
        <w:t>شرح دیوان گلشن راز</w:t>
      </w:r>
      <w:bookmarkEnd w:id="2975"/>
    </w:p>
    <w:p>
      <w:pPr>
        <w:pStyle w:val="BookText"/>
        <w:rPr/>
      </w:pPr>
      <w:r>
        <w:rPr>
          <w:rFonts w:ascii="IRNazanin" w:hAnsi="IRNazanin" w:eastAsia="IRNazanin"/>
          <w:color w:val="111111"/>
          <w:sz w:val="28"/>
          <w:sz w:val="28"/>
          <w:szCs w:val="28"/>
          <w:rtl w:val="true"/>
          <w:lang w:bidi="fa-IR"/>
        </w:rPr>
        <w:t xml:space="preserve">للمیرزا إبراهیم الحکیم الخراسانی السبزواری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دعاء العدیلة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2976" w:name="__RefHeading___Toc8586588_73709187"/>
      <w:bookmarkStart w:id="2977" w:name="_Toc1357"/>
      <w:bookmarkEnd w:id="2976"/>
      <w:r>
        <w:rPr>
          <w:rtl w:val="true"/>
        </w:rPr>
        <w:t>شرح دیوان گلشن راز</w:t>
      </w:r>
      <w:bookmarkEnd w:id="2977"/>
    </w:p>
    <w:p>
      <w:pPr>
        <w:pStyle w:val="BookText"/>
        <w:rPr/>
      </w:pPr>
      <w:r>
        <w:rPr>
          <w:rFonts w:ascii="IRNazanin" w:hAnsi="IRNazanin" w:eastAsia="IRNazanin"/>
          <w:color w:val="111111"/>
          <w:sz w:val="28"/>
          <w:sz w:val="28"/>
          <w:szCs w:val="28"/>
          <w:rtl w:val="true"/>
          <w:lang w:bidi="fa-IR"/>
        </w:rPr>
        <w:t xml:space="preserve">للشیخ أحمد الإلهی، ألفه باسم السلطان أبی الفتح بایزید بن محمد بن مراد،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المیرزا حسن شفیع‏زاده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سرای طوپقاپو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بإسلامبول تحت رقم </w:t>
      </w:r>
      <w:r>
        <w:rPr>
          <w:rFonts w:eastAsia="IRNazanin" w:cs="IRNazanin"/>
          <w:color w:val="111111"/>
          <w:sz w:val="28"/>
          <w:szCs w:val="28"/>
          <w:rtl w:val="true"/>
          <w:lang w:bidi="fa-IR"/>
        </w:rPr>
        <w:t>(</w:t>
      </w:r>
      <w:r>
        <w:rPr>
          <w:rFonts w:eastAsia="IRNazanin" w:cs="IRNazanin"/>
          <w:color w:val="111111"/>
          <w:sz w:val="28"/>
          <w:szCs w:val="28"/>
          <w:lang w:bidi="fa-IR"/>
        </w:rPr>
        <w:t>3375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2978" w:name="__RefHeading___Toc8586590_73709187"/>
      <w:bookmarkStart w:id="2979" w:name="_Toc1358"/>
      <w:bookmarkEnd w:id="2978"/>
      <w:r>
        <w:rPr>
          <w:rtl w:val="true"/>
        </w:rPr>
        <w:t>شرح دیوان گلشن راز</w:t>
      </w:r>
      <w:bookmarkEnd w:id="297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لشهاب الدین أبی العباس السید أحمد بن أبی المواهب عطاء الله القریمی،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دمساز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تاریخ کتابتها سنة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المیرزا حسن شفیع‏زاده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أیاصوفیة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بإسلامبول</w:t>
      </w:r>
      <w:r>
        <w:rPr>
          <w:rFonts w:eastAsia="IRNazanin" w:cs="IRNazanin"/>
          <w:color w:val="111111"/>
          <w:sz w:val="28"/>
          <w:szCs w:val="28"/>
          <w:rtl w:val="true"/>
          <w:lang w:bidi="fa-IR"/>
        </w:rPr>
        <w:t xml:space="preserve">. </w:t>
      </w:r>
      <w:bookmarkStart w:id="2980" w:name="pg11719_135240"/>
    </w:p>
    <w:p>
      <w:pPr>
        <w:pStyle w:val="Heading3"/>
        <w:numPr>
          <w:ilvl w:val="2"/>
          <w:numId w:val="1"/>
        </w:numPr>
        <w:rPr/>
      </w:pPr>
      <w:bookmarkStart w:id="2981" w:name="__RefHeading___Toc8586592_73709187"/>
      <w:bookmarkStart w:id="2982" w:name="_Toc1359"/>
      <w:bookmarkEnd w:id="2980"/>
      <w:bookmarkEnd w:id="2981"/>
      <w:r>
        <w:rPr/>
        <w:t>991</w:t>
      </w:r>
      <w:r>
        <w:rPr>
          <w:rtl w:val="true"/>
        </w:rPr>
        <w:t xml:space="preserve">- </w:t>
      </w:r>
      <w:r>
        <w:rPr>
          <w:rtl w:val="true"/>
        </w:rPr>
        <w:t>شرح دیوان گلشن راز</w:t>
      </w:r>
      <w:bookmarkEnd w:id="2982"/>
    </w:p>
    <w:p>
      <w:pPr>
        <w:pStyle w:val="BookText"/>
        <w:rPr/>
      </w:pPr>
      <w:r>
        <w:rPr>
          <w:rFonts w:ascii="IRNazanin" w:hAnsi="IRNazanin" w:eastAsia="IRNazanin"/>
          <w:color w:val="111111"/>
          <w:sz w:val="28"/>
          <w:sz w:val="28"/>
          <w:szCs w:val="28"/>
          <w:rtl w:val="true"/>
          <w:lang w:bidi="fa-IR"/>
        </w:rPr>
        <w:t xml:space="preserve">لمولانا إدریس بن حسام الدین البدلیسی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 المیرزا حسن شفیع‏زاده، نسخته الأصلیة المذهبة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ملا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بإسلامبول تاریخ کتابتها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حدثنی به، و طبع أخیرا فی إسلامبول</w:t>
      </w:r>
      <w:r>
        <w:rPr>
          <w:rFonts w:eastAsia="IRNazanin" w:cs="IRNazanin"/>
          <w:color w:val="111111"/>
          <w:sz w:val="28"/>
          <w:szCs w:val="28"/>
          <w:rtl w:val="true"/>
          <w:lang w:bidi="fa-IR"/>
        </w:rPr>
        <w:t>.</w:t>
      </w:r>
    </w:p>
    <w:p>
      <w:pPr>
        <w:pStyle w:val="Heading3"/>
        <w:numPr>
          <w:ilvl w:val="2"/>
          <w:numId w:val="1"/>
        </w:numPr>
        <w:rPr/>
      </w:pPr>
      <w:bookmarkStart w:id="2983" w:name="__RefHeading___Toc8586594_73709187"/>
      <w:bookmarkStart w:id="2984" w:name="_Toc1360"/>
      <w:bookmarkEnd w:id="2983"/>
      <w:r>
        <w:rPr/>
        <w:t>992</w:t>
      </w:r>
      <w:r>
        <w:rPr>
          <w:rtl w:val="true"/>
        </w:rPr>
        <w:t xml:space="preserve">- </w:t>
      </w:r>
      <w:r>
        <w:rPr>
          <w:rtl w:val="true"/>
        </w:rPr>
        <w:t>شرح دیوان گلشن راز</w:t>
      </w:r>
      <w:bookmarkEnd w:id="2984"/>
    </w:p>
    <w:p>
      <w:pPr>
        <w:pStyle w:val="BookText"/>
        <w:rPr/>
      </w:pPr>
      <w:r>
        <w:rPr>
          <w:rFonts w:ascii="IRNazanin" w:hAnsi="IRNazanin" w:eastAsia="IRNazanin"/>
          <w:color w:val="111111"/>
          <w:sz w:val="28"/>
          <w:sz w:val="28"/>
          <w:szCs w:val="28"/>
          <w:rtl w:val="true"/>
          <w:lang w:bidi="fa-IR"/>
        </w:rPr>
        <w:t>للشیخ بابا نعمة الله بن محمود النخجوانی، و هو شرح ممزوج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3"/>
        <w:numPr>
          <w:ilvl w:val="2"/>
          <w:numId w:val="1"/>
        </w:numPr>
        <w:rPr/>
      </w:pPr>
      <w:bookmarkStart w:id="2985" w:name="__RefHeading___Toc8586596_73709187"/>
      <w:bookmarkStart w:id="2986" w:name="_Toc1361"/>
      <w:bookmarkEnd w:id="2985"/>
      <w:r>
        <w:rPr/>
        <w:t>993</w:t>
      </w:r>
      <w:r>
        <w:rPr>
          <w:rtl w:val="true"/>
        </w:rPr>
        <w:t xml:space="preserve">- </w:t>
      </w:r>
      <w:r>
        <w:rPr>
          <w:rtl w:val="true"/>
        </w:rPr>
        <w:t>شرح دیوان گلشن راز</w:t>
      </w:r>
      <w:bookmarkEnd w:id="2986"/>
    </w:p>
    <w:p>
      <w:pPr>
        <w:pStyle w:val="BookText"/>
        <w:rPr/>
      </w:pPr>
      <w:r>
        <w:rPr>
          <w:rFonts w:ascii="IRNazanin" w:hAnsi="IRNazanin" w:eastAsia="IRNazanin"/>
          <w:color w:val="111111"/>
          <w:sz w:val="28"/>
          <w:sz w:val="28"/>
          <w:szCs w:val="28"/>
          <w:rtl w:val="true"/>
          <w:lang w:bidi="fa-IR"/>
        </w:rPr>
        <w:t xml:space="preserve">لبعض العرفاء، ألفه فی سنة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رآه المیرزا حسن شفیع‏زاده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ولی الدین جار الله 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فی الأمیری بإسلامبول</w:t>
      </w:r>
      <w:r>
        <w:rPr>
          <w:rFonts w:eastAsia="IRNazanin" w:cs="IRNazanin"/>
          <w:color w:val="111111"/>
          <w:sz w:val="28"/>
          <w:szCs w:val="28"/>
          <w:rtl w:val="true"/>
          <w:lang w:bidi="fa-IR"/>
        </w:rPr>
        <w:t>.</w:t>
      </w:r>
    </w:p>
    <w:p>
      <w:pPr>
        <w:pStyle w:val="Heading3"/>
        <w:numPr>
          <w:ilvl w:val="2"/>
          <w:numId w:val="1"/>
        </w:numPr>
        <w:rPr/>
      </w:pPr>
      <w:bookmarkStart w:id="2987" w:name="__RefHeading___Toc8586598_73709187"/>
      <w:bookmarkStart w:id="2988" w:name="_Toc1362"/>
      <w:bookmarkEnd w:id="2987"/>
      <w:r>
        <w:rPr/>
        <w:t>994</w:t>
      </w:r>
      <w:r>
        <w:rPr>
          <w:rtl w:val="true"/>
        </w:rPr>
        <w:t xml:space="preserve">- </w:t>
      </w:r>
      <w:r>
        <w:rPr>
          <w:rtl w:val="true"/>
        </w:rPr>
        <w:t>شرح دیوان گلشن راز</w:t>
      </w:r>
      <w:bookmarkEnd w:id="2988"/>
    </w:p>
    <w:p>
      <w:pPr>
        <w:pStyle w:val="BookText"/>
        <w:rPr/>
      </w:pPr>
      <w:r>
        <w:rPr>
          <w:rFonts w:ascii="IRNazanin" w:hAnsi="IRNazanin" w:eastAsia="IRNazanin"/>
          <w:color w:val="111111"/>
          <w:sz w:val="28"/>
          <w:sz w:val="28"/>
          <w:szCs w:val="28"/>
          <w:rtl w:val="true"/>
          <w:lang w:bidi="fa-IR"/>
        </w:rPr>
        <w:t xml:space="preserve">للسید حسین بن السید رضا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غنچة باز فی 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نظم مستزاد فرغ منه فی سنة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أهداه إلی المیرزا علی أصغر خان الصدر الأعظم و الأتابک بإیران،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w:t>
      </w:r>
      <w:r>
        <w:rPr>
          <w:rFonts w:eastAsia="IRNazanin" w:cs="IRNazanin"/>
          <w:color w:val="111111"/>
          <w:sz w:val="28"/>
          <w:szCs w:val="28"/>
          <w:rtl w:val="true"/>
          <w:lang w:bidi="fa-IR"/>
        </w:rPr>
        <w:t>.</w:t>
      </w:r>
    </w:p>
    <w:p>
      <w:pPr>
        <w:pStyle w:val="Heading3"/>
        <w:numPr>
          <w:ilvl w:val="2"/>
          <w:numId w:val="1"/>
        </w:numPr>
        <w:rPr/>
      </w:pPr>
      <w:bookmarkStart w:id="2989" w:name="__RefHeading___Toc8586600_73709187"/>
      <w:bookmarkStart w:id="2990" w:name="_Toc1363"/>
      <w:bookmarkEnd w:id="2989"/>
      <w:r>
        <w:rPr/>
        <w:t>995</w:t>
      </w:r>
      <w:r>
        <w:rPr>
          <w:rtl w:val="true"/>
        </w:rPr>
        <w:t xml:space="preserve">- </w:t>
      </w:r>
      <w:r>
        <w:rPr>
          <w:rtl w:val="true"/>
        </w:rPr>
        <w:t>شرح دیوان گلشن راز</w:t>
      </w:r>
      <w:bookmarkEnd w:id="2990"/>
    </w:p>
    <w:p>
      <w:pPr>
        <w:pStyle w:val="BookText"/>
        <w:rPr/>
      </w:pPr>
      <w:r>
        <w:rPr>
          <w:rFonts w:ascii="IRNazanin" w:hAnsi="IRNazanin" w:eastAsia="IRNazanin"/>
          <w:color w:val="111111"/>
          <w:sz w:val="28"/>
          <w:sz w:val="28"/>
          <w:szCs w:val="28"/>
          <w:rtl w:val="true"/>
          <w:lang w:bidi="fa-IR"/>
        </w:rPr>
        <w:t xml:space="preserve">للمولی کمال الدین الحسین بن عبد الحق الأردبیلی الإلهی المعاصر للشاه إسماعیل الصفوی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هو شرح مبسوط و له مقدمه فی اثنی عشر فصلا فی عشرین صحیفة، و بعدها یشرع فی الشرح مفصلا، و قد فرغ منه فی سنة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قوله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تاریخ اتمامش چه روشن‏</w:t>
      </w:r>
    </w:p>
    <w:p>
      <w:pPr>
        <w:pStyle w:val="BookText"/>
        <w:rPr/>
      </w:pPr>
      <w:r>
        <w:rPr>
          <w:rFonts w:ascii="IRNazanin" w:hAnsi="IRNazanin" w:eastAsia="IRNazanin"/>
          <w:color w:val="111111"/>
          <w:sz w:val="28"/>
          <w:sz w:val="28"/>
          <w:szCs w:val="28"/>
          <w:rtl w:val="true"/>
          <w:lang w:bidi="fa-IR"/>
        </w:rPr>
        <w:t xml:space="preserve">زده عقلش رقم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گلشن‏</w:t>
      </w:r>
    </w:p>
    <w:p>
      <w:pPr>
        <w:pStyle w:val="Heading3"/>
        <w:numPr>
          <w:ilvl w:val="2"/>
          <w:numId w:val="1"/>
        </w:numPr>
        <w:rPr/>
      </w:pPr>
      <w:bookmarkStart w:id="2991" w:name="__RefHeading___Toc8586602_73709187"/>
      <w:bookmarkStart w:id="2992" w:name="_Toc1364"/>
      <w:bookmarkEnd w:id="2991"/>
      <w:r>
        <w:rPr>
          <w:rtl w:val="true"/>
        </w:rPr>
        <w:t xml:space="preserve">) </w:t>
      </w:r>
      <w:r>
        <w:rPr/>
        <w:t>996</w:t>
      </w:r>
      <w:r>
        <w:rPr>
          <w:rtl w:val="true"/>
        </w:rPr>
        <w:t xml:space="preserve">- </w:t>
      </w:r>
      <w:r>
        <w:rPr>
          <w:rtl w:val="true"/>
        </w:rPr>
        <w:t>دیوان گلشن راز</w:t>
      </w:r>
      <w:bookmarkEnd w:id="299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المیر حسین بن معین الدین المیبدی المتوفی 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دیوان الأمیر المذکور آنفا، ذکره القاضی المرعشی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شرح شمس الدین اللاهیجی</w:t>
      </w:r>
      <w:r>
        <w:rPr>
          <w:rFonts w:eastAsia="IRNazanin" w:cs="IRNazanin"/>
          <w:color w:val="111111"/>
          <w:sz w:val="28"/>
          <w:szCs w:val="28"/>
          <w:rtl w:val="true"/>
          <w:lang w:bidi="fa-IR"/>
        </w:rPr>
        <w:t xml:space="preserve">. </w:t>
      </w:r>
      <w:bookmarkStart w:id="2993" w:name="pg11719_135241"/>
    </w:p>
    <w:p>
      <w:pPr>
        <w:pStyle w:val="Heading3"/>
        <w:numPr>
          <w:ilvl w:val="2"/>
          <w:numId w:val="1"/>
        </w:numPr>
        <w:rPr/>
      </w:pPr>
      <w:bookmarkStart w:id="2994" w:name="__RefHeading___Toc8586604_73709187"/>
      <w:bookmarkStart w:id="2995" w:name="_Toc1365"/>
      <w:bookmarkEnd w:id="2993"/>
      <w:bookmarkEnd w:id="2994"/>
      <w:r>
        <w:rPr/>
        <w:t>997</w:t>
      </w:r>
      <w:r>
        <w:rPr>
          <w:rtl w:val="true"/>
        </w:rPr>
        <w:t xml:space="preserve">- </w:t>
      </w:r>
      <w:r>
        <w:rPr>
          <w:rtl w:val="true"/>
        </w:rPr>
        <w:t>شرح دیوان گلشن راز</w:t>
      </w:r>
      <w:bookmarkEnd w:id="2995"/>
    </w:p>
    <w:p>
      <w:pPr>
        <w:pStyle w:val="BookText"/>
        <w:rPr/>
      </w:pPr>
      <w:r>
        <w:rPr>
          <w:rFonts w:ascii="IRNazanin" w:hAnsi="IRNazanin" w:eastAsia="IRNazanin"/>
          <w:color w:val="111111"/>
          <w:sz w:val="28"/>
          <w:sz w:val="28"/>
          <w:szCs w:val="28"/>
          <w:rtl w:val="true"/>
          <w:lang w:bidi="fa-IR"/>
        </w:rPr>
        <w:t xml:space="preserve">لشاه تاج الدین داعی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ترجمه شمس الدین محمد اللاهیجی الشارح الآتی ذکره و یحتمل أن مراده هو نظام الدین محمود الداعی إلی الله الشیرازی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نسائم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بعد</w:t>
      </w:r>
      <w:r>
        <w:rPr>
          <w:rFonts w:eastAsia="IRNazanin" w:cs="IRNazanin"/>
          <w:color w:val="111111"/>
          <w:sz w:val="28"/>
          <w:szCs w:val="28"/>
          <w:rtl w:val="true"/>
          <w:lang w:bidi="fa-IR"/>
        </w:rPr>
        <w:t>.</w:t>
      </w:r>
    </w:p>
    <w:p>
      <w:pPr>
        <w:pStyle w:val="Heading3"/>
        <w:numPr>
          <w:ilvl w:val="2"/>
          <w:numId w:val="1"/>
        </w:numPr>
        <w:rPr/>
      </w:pPr>
      <w:bookmarkStart w:id="2996" w:name="__RefHeading___Toc8586606_73709187"/>
      <w:bookmarkStart w:id="2997" w:name="_Toc1366"/>
      <w:bookmarkEnd w:id="2996"/>
      <w:r>
        <w:rPr/>
        <w:t>998</w:t>
      </w:r>
      <w:r>
        <w:rPr>
          <w:rtl w:val="true"/>
        </w:rPr>
        <w:t xml:space="preserve">- </w:t>
      </w:r>
      <w:r>
        <w:rPr>
          <w:rtl w:val="true"/>
        </w:rPr>
        <w:t>شرح دیوان گلشن راز</w:t>
      </w:r>
      <w:bookmarkEnd w:id="2997"/>
    </w:p>
    <w:p>
      <w:pPr>
        <w:pStyle w:val="BookText"/>
        <w:rPr/>
      </w:pPr>
      <w:r>
        <w:rPr>
          <w:rFonts w:ascii="IRNazanin" w:hAnsi="IRNazanin" w:eastAsia="IRNazanin"/>
          <w:color w:val="111111"/>
          <w:sz w:val="28"/>
          <w:sz w:val="28"/>
          <w:szCs w:val="28"/>
          <w:rtl w:val="true"/>
          <w:lang w:bidi="fa-IR"/>
        </w:rPr>
        <w:t xml:space="preserve">للحکیم المتأله المولی عبد الرزاق اللاهیجی القمی المتوفی فی سنة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w:t>
      </w:r>
      <w:r>
        <w:rPr>
          <w:rFonts w:eastAsia="IRNazanin" w:cs="IRNazanin"/>
          <w:color w:val="111111"/>
          <w:sz w:val="28"/>
          <w:szCs w:val="28"/>
          <w:rtl w:val="true"/>
          <w:lang w:bidi="fa-IR"/>
        </w:rPr>
        <w:t>.</w:t>
      </w:r>
    </w:p>
    <w:p>
      <w:pPr>
        <w:pStyle w:val="Heading3"/>
        <w:numPr>
          <w:ilvl w:val="2"/>
          <w:numId w:val="1"/>
        </w:numPr>
        <w:rPr/>
      </w:pPr>
      <w:bookmarkStart w:id="2998" w:name="__RefHeading___Toc8586608_73709187"/>
      <w:bookmarkStart w:id="2999" w:name="_Toc1367"/>
      <w:bookmarkEnd w:id="2998"/>
      <w:r>
        <w:rPr/>
        <w:t>999</w:t>
      </w:r>
      <w:r>
        <w:rPr>
          <w:rtl w:val="true"/>
        </w:rPr>
        <w:t xml:space="preserve">- </w:t>
      </w:r>
      <w:r>
        <w:rPr>
          <w:rtl w:val="true"/>
        </w:rPr>
        <w:t>شرح دیوان گلشن راز</w:t>
      </w:r>
      <w:bookmarkEnd w:id="2999"/>
    </w:p>
    <w:p>
      <w:pPr>
        <w:pStyle w:val="BookText"/>
        <w:rPr/>
      </w:pPr>
      <w:r>
        <w:rPr>
          <w:rFonts w:ascii="IRNazanin" w:hAnsi="IRNazanin" w:eastAsia="IRNazanin"/>
          <w:color w:val="111111"/>
          <w:sz w:val="28"/>
          <w:sz w:val="28"/>
          <w:szCs w:val="28"/>
          <w:rtl w:val="true"/>
          <w:lang w:bidi="fa-IR"/>
        </w:rPr>
        <w:t xml:space="preserve">للشیخ مظفر الدین علی الشیرازی،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المیرزا حسن شفیع‏زاده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رأی منه نسختین مذهبتین فی إسلامبول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ألفه باسم السلطان أبی الفتح بایزید بن محمد بن مراد، و قدم له ثمان و عشرین حقیقة مشروحة مفصلة</w:t>
      </w:r>
      <w:r>
        <w:rPr>
          <w:rFonts w:eastAsia="IRNazanin" w:cs="IRNazanin"/>
          <w:color w:val="111111"/>
          <w:sz w:val="28"/>
          <w:szCs w:val="28"/>
          <w:rtl w:val="true"/>
          <w:lang w:bidi="fa-IR"/>
        </w:rPr>
        <w:t>.</w:t>
      </w:r>
    </w:p>
    <w:p>
      <w:pPr>
        <w:pStyle w:val="Heading3"/>
        <w:numPr>
          <w:ilvl w:val="2"/>
          <w:numId w:val="1"/>
        </w:numPr>
        <w:rPr/>
      </w:pPr>
      <w:bookmarkStart w:id="3000" w:name="__RefHeading___Toc8586610_73709187"/>
      <w:bookmarkStart w:id="3001" w:name="_Toc1368"/>
      <w:bookmarkEnd w:id="3000"/>
      <w:r>
        <w:rPr/>
        <w:t>1000</w:t>
      </w:r>
      <w:r>
        <w:rPr>
          <w:rtl w:val="true"/>
        </w:rPr>
        <w:t xml:space="preserve">- </w:t>
      </w:r>
      <w:r>
        <w:rPr>
          <w:rtl w:val="true"/>
        </w:rPr>
        <w:t>شرح دیوان گلشن راز</w:t>
      </w:r>
      <w:bookmarkEnd w:id="3001"/>
    </w:p>
    <w:p>
      <w:pPr>
        <w:pStyle w:val="BookText"/>
        <w:rPr/>
      </w:pPr>
      <w:r>
        <w:rPr>
          <w:rFonts w:ascii="IRNazanin" w:hAnsi="IRNazanin" w:eastAsia="IRNazanin"/>
          <w:color w:val="111111"/>
          <w:sz w:val="28"/>
          <w:sz w:val="28"/>
          <w:szCs w:val="28"/>
          <w:rtl w:val="true"/>
          <w:lang w:bidi="fa-IR"/>
        </w:rPr>
        <w:t xml:space="preserve">لصابر الدین علی بن محمد الترکة المتوفی فی سنة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002" w:name="__RefHeading___Toc8586612_73709187"/>
      <w:bookmarkStart w:id="3003" w:name="_Toc1369"/>
      <w:bookmarkEnd w:id="3002"/>
      <w:r>
        <w:rPr/>
        <w:t>1001</w:t>
      </w:r>
      <w:r>
        <w:rPr>
          <w:rtl w:val="true"/>
        </w:rPr>
        <w:t xml:space="preserve"> </w:t>
      </w:r>
      <w:r>
        <w:rPr>
          <w:rtl w:val="true"/>
        </w:rPr>
        <w:t>شرح دیوان گلشن راز</w:t>
      </w:r>
      <w:bookmarkEnd w:id="3003"/>
    </w:p>
    <w:p>
      <w:pPr>
        <w:pStyle w:val="BookText"/>
        <w:rPr/>
      </w:pPr>
      <w:r>
        <w:rPr>
          <w:rFonts w:ascii="IRNazanin" w:hAnsi="IRNazanin" w:eastAsia="IRNazanin"/>
          <w:color w:val="111111"/>
          <w:sz w:val="28"/>
          <w:sz w:val="28"/>
          <w:szCs w:val="28"/>
          <w:rtl w:val="true"/>
          <w:lang w:bidi="fa-IR"/>
        </w:rPr>
        <w:t>لشجاع کمال الکربالی، حدثنی المیرزا حسن شفیع‏زاده أنه رأی منه ثلاث نسخ فی إسلامبول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فی سنة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فرغ منه فی سنة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فاتنا ذکره فی محله من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3"/>
        <w:numPr>
          <w:ilvl w:val="2"/>
          <w:numId w:val="1"/>
        </w:numPr>
        <w:rPr/>
      </w:pPr>
      <w:bookmarkStart w:id="3004" w:name="__RefHeading___Toc8586614_73709187"/>
      <w:bookmarkStart w:id="3005" w:name="_Toc1370"/>
      <w:bookmarkEnd w:id="3004"/>
      <w:r>
        <w:rPr>
          <w:rtl w:val="true"/>
        </w:rPr>
        <w:t>شرح دیوان گلشن راز</w:t>
      </w:r>
      <w:bookmarkEnd w:id="3005"/>
    </w:p>
    <w:p>
      <w:pPr>
        <w:pStyle w:val="BookText"/>
        <w:rPr/>
      </w:pPr>
      <w:r>
        <w:rPr>
          <w:rFonts w:ascii="IRNazanin" w:hAnsi="IRNazanin" w:eastAsia="IRNazanin"/>
          <w:color w:val="111111"/>
          <w:sz w:val="28"/>
          <w:sz w:val="28"/>
          <w:szCs w:val="28"/>
          <w:rtl w:val="true"/>
          <w:lang w:bidi="fa-IR"/>
        </w:rPr>
        <w:t xml:space="preserve">للسید محمد بن محمود الحسینی اللواسانی الطهرانی المعروف بالعصار، نظم فارسی فرغ منه فی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فهرس کتبه و قد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فاتنا ذکره فی محله لذلک ذکرناه فی حرف المیم بعنوان منظومة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گلشن راز</w:t>
      </w:r>
      <w:r>
        <w:rPr>
          <w:rFonts w:eastAsia="IRNazanin" w:cs="IRNazanin"/>
          <w:color w:val="111111"/>
          <w:sz w:val="28"/>
          <w:szCs w:val="28"/>
          <w:rtl w:val="true"/>
          <w:lang w:bidi="fa-IR"/>
        </w:rPr>
        <w:t>).</w:t>
      </w:r>
    </w:p>
    <w:p>
      <w:pPr>
        <w:pStyle w:val="Heading3"/>
        <w:numPr>
          <w:ilvl w:val="2"/>
          <w:numId w:val="1"/>
        </w:numPr>
        <w:rPr/>
      </w:pPr>
      <w:bookmarkStart w:id="3006" w:name="__RefHeading___Toc8586616_73709187"/>
      <w:bookmarkStart w:id="3007" w:name="_Toc1371"/>
      <w:bookmarkEnd w:id="3006"/>
      <w:r>
        <w:rPr>
          <w:rtl w:val="true"/>
        </w:rPr>
        <w:t>شرح دیوان گلشن راز</w:t>
      </w:r>
      <w:bookmarkEnd w:id="300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لشمس الدین محمد بن یحیی بن علی اللاهیجی الجیلانی النوربخشی، مزجی بالفارسیة شرع فیه فی یوم الاثنین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bookmarkStart w:id="3008" w:name="pg11719_135242"/>
    </w:p>
    <w:p>
      <w:pPr>
        <w:pStyle w:val="BookText"/>
        <w:rPr/>
      </w:pPr>
      <w:bookmarkEnd w:id="3008"/>
      <w:r>
        <w:rPr>
          <w:rFonts w:ascii="IRNazanin" w:hAnsi="IRNazanin" w:eastAsia="IRNazanin"/>
          <w:color w:val="111111"/>
          <w:sz w:val="28"/>
          <w:sz w:val="28"/>
          <w:szCs w:val="28"/>
          <w:rtl w:val="true"/>
          <w:lang w:bidi="fa-IR"/>
        </w:rPr>
        <w:t xml:space="preserve">الحجة سنة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القاضی نور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الثانیة شطرا منه مستدلا به علی تشیع الشارح، و هو شیعی حتما و قد ورث التشیع عنه ولده الشهیر بشیخ‏زاده الملقب فی شعره بفدائی الذی کان مقربا فی الدولة الصفویة و بعثه السلطان الشاه إسماعیل الصفوی رسولا من قبله إلی محمد خان الشیبانی و اسم هذا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فی حرف المیم و ترجمته إلی الترکیة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دلنواز</w:t>
      </w:r>
      <w:r>
        <w:rPr>
          <w:rFonts w:eastAsia="IRNazanin" w:cs="IRNazanin"/>
          <w:color w:val="111111"/>
          <w:sz w:val="28"/>
          <w:szCs w:val="28"/>
          <w:rtl w:val="true"/>
          <w:lang w:bidi="fa-IR"/>
        </w:rPr>
        <w:t>).</w:t>
      </w:r>
    </w:p>
    <w:p>
      <w:pPr>
        <w:pStyle w:val="Heading3"/>
        <w:numPr>
          <w:ilvl w:val="2"/>
          <w:numId w:val="1"/>
        </w:numPr>
        <w:rPr/>
      </w:pPr>
      <w:bookmarkStart w:id="3009" w:name="__RefHeading___Toc8586618_73709187"/>
      <w:bookmarkStart w:id="3010" w:name="_Toc1372"/>
      <w:bookmarkEnd w:id="3009"/>
      <w:r>
        <w:rPr>
          <w:rtl w:val="true"/>
        </w:rPr>
        <w:t>شرح دیوان گلشن راز</w:t>
      </w:r>
      <w:bookmarkEnd w:id="3010"/>
    </w:p>
    <w:p>
      <w:pPr>
        <w:pStyle w:val="BookText"/>
        <w:rPr/>
      </w:pPr>
      <w:r>
        <w:rPr>
          <w:rFonts w:ascii="IRNazanin" w:hAnsi="IRNazanin" w:eastAsia="IRNazanin"/>
          <w:color w:val="111111"/>
          <w:sz w:val="28"/>
          <w:sz w:val="28"/>
          <w:szCs w:val="28"/>
          <w:rtl w:val="true"/>
          <w:lang w:bidi="fa-IR"/>
        </w:rPr>
        <w:t xml:space="preserve">لمحمد الحلوی، و هو ترجمه بالترکیة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المذکور آنفا،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دلنواز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فاتنا ذکره فی محله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المیرزا حسن شفیع‏زاده الشبستری فی رسالته المبسوطة فی ترجمه أحوال الشبستری</w:t>
      </w:r>
      <w:r>
        <w:rPr>
          <w:rFonts w:eastAsia="IRNazanin" w:cs="IRNazanin"/>
          <w:color w:val="111111"/>
          <w:sz w:val="28"/>
          <w:szCs w:val="28"/>
          <w:rtl w:val="true"/>
          <w:lang w:bidi="fa-IR"/>
        </w:rPr>
        <w:t>.</w:t>
      </w:r>
    </w:p>
    <w:p>
      <w:pPr>
        <w:pStyle w:val="Heading3"/>
        <w:numPr>
          <w:ilvl w:val="2"/>
          <w:numId w:val="1"/>
        </w:numPr>
        <w:rPr/>
      </w:pPr>
      <w:bookmarkStart w:id="3011" w:name="__RefHeading___Toc8586620_73709187"/>
      <w:bookmarkStart w:id="3012" w:name="_Toc1373"/>
      <w:bookmarkEnd w:id="3011"/>
      <w:r>
        <w:rPr>
          <w:rtl w:val="true"/>
        </w:rPr>
        <w:t>شرح دیوان گلشن راز</w:t>
      </w:r>
      <w:bookmarkEnd w:id="3012"/>
    </w:p>
    <w:p>
      <w:pPr>
        <w:pStyle w:val="BookText"/>
        <w:rPr/>
      </w:pPr>
      <w:r>
        <w:rPr>
          <w:rFonts w:ascii="IRNazanin" w:hAnsi="IRNazanin" w:eastAsia="IRNazanin"/>
          <w:color w:val="111111"/>
          <w:sz w:val="28"/>
          <w:sz w:val="28"/>
          <w:szCs w:val="28"/>
          <w:rtl w:val="true"/>
          <w:lang w:bidi="fa-IR"/>
        </w:rPr>
        <w:t xml:space="preserve">للسید نظام الدین محمود الملقب بالداعی إلی الله الشیرازی المتوفی فی سنة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المیرزا حسن شفیع‏زاده أنه رأی نسختین منه بإسلامبول تاریخ کتابة إحداهما سنة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نسائم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النون</w:t>
      </w:r>
      <w:r>
        <w:rPr>
          <w:rFonts w:eastAsia="IRNazanin" w:cs="IRNazanin"/>
          <w:color w:val="111111"/>
          <w:sz w:val="28"/>
          <w:szCs w:val="28"/>
          <w:rtl w:val="true"/>
          <w:lang w:bidi="fa-IR"/>
        </w:rPr>
        <w:t>.</w:t>
      </w:r>
    </w:p>
    <w:p>
      <w:pPr>
        <w:pStyle w:val="Heading3"/>
        <w:numPr>
          <w:ilvl w:val="2"/>
          <w:numId w:val="1"/>
        </w:numPr>
        <w:rPr/>
      </w:pPr>
      <w:bookmarkStart w:id="3013" w:name="__RefHeading___Toc8586622_73709187"/>
      <w:bookmarkStart w:id="3014" w:name="_Toc1374"/>
      <w:bookmarkEnd w:id="3013"/>
      <w:r>
        <w:rPr/>
        <w:t>1002</w:t>
      </w:r>
      <w:r>
        <w:rPr>
          <w:rtl w:val="true"/>
        </w:rPr>
        <w:t xml:space="preserve">- </w:t>
      </w:r>
      <w:r>
        <w:rPr>
          <w:rtl w:val="true"/>
        </w:rPr>
        <w:t>شرح دیوان گلشن راز</w:t>
      </w:r>
      <w:bookmarkEnd w:id="3014"/>
    </w:p>
    <w:p>
      <w:pPr>
        <w:pStyle w:val="BookText"/>
        <w:rPr/>
      </w:pPr>
      <w:r>
        <w:rPr>
          <w:rFonts w:ascii="IRNazanin" w:hAnsi="IRNazanin" w:eastAsia="IRNazanin"/>
          <w:color w:val="111111"/>
          <w:sz w:val="28"/>
          <w:sz w:val="28"/>
          <w:szCs w:val="28"/>
          <w:rtl w:val="true"/>
          <w:lang w:bidi="fa-IR"/>
        </w:rPr>
        <w:t xml:space="preserve">للسید المیر مخدوم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عشق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السید حسین بن رضا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w:t>
      </w:r>
      <w:r>
        <w:rPr>
          <w:rFonts w:eastAsia="IRNazanin" w:cs="IRNazanin"/>
          <w:color w:val="111111"/>
          <w:sz w:val="28"/>
          <w:szCs w:val="28"/>
          <w:rtl w:val="true"/>
          <w:lang w:bidi="fa-IR"/>
        </w:rPr>
        <w:t>.</w:t>
      </w:r>
    </w:p>
    <w:p>
      <w:pPr>
        <w:pStyle w:val="Heading3"/>
        <w:numPr>
          <w:ilvl w:val="2"/>
          <w:numId w:val="1"/>
        </w:numPr>
        <w:rPr/>
      </w:pPr>
      <w:bookmarkStart w:id="3015" w:name="__RefHeading___Toc8586624_73709187"/>
      <w:bookmarkStart w:id="3016" w:name="_Toc1375"/>
      <w:bookmarkEnd w:id="3015"/>
      <w:r>
        <w:rPr/>
        <w:t>1003</w:t>
      </w:r>
      <w:r>
        <w:rPr>
          <w:rtl w:val="true"/>
        </w:rPr>
        <w:t xml:space="preserve">- </w:t>
      </w:r>
      <w:r>
        <w:rPr>
          <w:rtl w:val="true"/>
        </w:rPr>
        <w:t>شرح دیوان گلشن راز</w:t>
      </w:r>
      <w:bookmarkEnd w:id="3016"/>
    </w:p>
    <w:p>
      <w:pPr>
        <w:pStyle w:val="BookText"/>
        <w:rPr/>
      </w:pPr>
      <w:r>
        <w:rPr>
          <w:rFonts w:ascii="IRNazanin" w:hAnsi="IRNazanin" w:eastAsia="IRNazanin"/>
          <w:color w:val="111111"/>
          <w:sz w:val="28"/>
          <w:sz w:val="28"/>
          <w:szCs w:val="28"/>
          <w:rtl w:val="true"/>
          <w:lang w:bidi="fa-IR"/>
        </w:rPr>
        <w:t xml:space="preserve">لنوربخش البدخشانی، ذکره السید 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3017" w:name="__RefHeading___Toc8586626_73709187"/>
      <w:bookmarkStart w:id="3018" w:name="_Toc1376"/>
      <w:bookmarkEnd w:id="3017"/>
      <w:r>
        <w:rPr>
          <w:rtl w:val="true"/>
        </w:rPr>
        <w:t>دیوان المتنبی‏</w:t>
      </w:r>
      <w:bookmarkEnd w:id="3018"/>
    </w:p>
    <w:p>
      <w:pPr>
        <w:pStyle w:val="Heading3"/>
        <w:numPr>
          <w:ilvl w:val="2"/>
          <w:numId w:val="1"/>
        </w:numPr>
        <w:rPr/>
      </w:pPr>
      <w:bookmarkStart w:id="3019" w:name="__RefHeading___Toc8586628_73709187"/>
      <w:bookmarkStart w:id="3020" w:name="_Toc1377"/>
      <w:bookmarkEnd w:id="3019"/>
      <w:r>
        <w:rPr>
          <w:rtl w:val="true"/>
        </w:rPr>
        <w:t>بیان</w:t>
      </w:r>
      <w:bookmarkEnd w:id="302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الطیب أحمد بن الحسین بن عبد الصمد الجعفی الکوفی المتوفی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الشعر و إمام الشعراء، صاحب الأمثال السائرة و المعانی النادرة الذی لم یضارعه فی شهرته أحد من شعراء العربیة، و فیه یقول ابن رشیق فی‏ </w:t>
      </w:r>
      <w:bookmarkStart w:id="3021" w:name="pg11719_135243"/>
    </w:p>
    <w:p>
      <w:pPr>
        <w:pStyle w:val="BookText"/>
        <w:rPr/>
      </w:pPr>
      <w:bookmarkEnd w:id="30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الناس و ملا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رتب دیوانه بنفسه فی خمسة آلاف و أربعمائة و أربع و تسعین قافیة کما ذکره الواحدی، و قد طبع مرارا فی عواصم الشرق و الغرب، و تولی شرحه جمع من علماء الأدب منذ عصره إلی هذه الأواخر، قال ابن خلکان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اعتنی العلماء بدیوانه فشرحوه، و قال لی أحد المشایخ الذین أخذت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له علی أکثر من أربعین شرحا ما بین مطولات و مختصرات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یفعل هذا بدیوان غیره، و لا شک أنه کان رجلا مسعودا و رزق فی شعره السعادة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 فقد شرح دیوان کل من أبی تمام الطائی، و أبی فراس الحمدانی، و غیرهما من کبار الشعراء مرارا عدیدة لکن لم یحظ دیوان شاعر بما حظی به دیوان المتنبی من عنایة و اهتمام، و رغبة فی تسهیل البحث عنه و توفیر الوقت للباحثین آثرنا</w:t>
      </w:r>
    </w:p>
    <w:p>
      <w:pPr>
        <w:pStyle w:val="BookText"/>
        <w:rPr/>
      </w:pPr>
      <w:r>
        <w:rPr>
          <w:rFonts w:ascii="IRNazanin" w:hAnsi="IRNazanin" w:eastAsia="IRNazanin"/>
          <w:color w:val="111111"/>
          <w:sz w:val="28"/>
          <w:sz w:val="28"/>
          <w:szCs w:val="28"/>
          <w:rtl w:val="true"/>
          <w:lang w:bidi="fa-IR"/>
        </w:rPr>
        <w:t>ذکر کل ما وقفنا علیه من شروحه سواء ما کان موجودا أو مفقودا مخطوطا أو مطبوعا مما عثرنا علیه بالنشر أو وجدناه فی الفهارس،</w:t>
      </w:r>
    </w:p>
    <w:p>
      <w:pPr>
        <w:pStyle w:val="Heading3"/>
        <w:numPr>
          <w:ilvl w:val="2"/>
          <w:numId w:val="1"/>
        </w:numPr>
        <w:rPr/>
      </w:pPr>
      <w:bookmarkStart w:id="3022" w:name="__RefHeading___Toc8586630_73709187"/>
      <w:bookmarkStart w:id="3023" w:name="_Toc1378"/>
      <w:bookmarkEnd w:id="3022"/>
      <w:r>
        <w:rPr>
          <w:rtl w:val="true"/>
        </w:rPr>
        <w:t>فمن شراحه من غیر أصحابنا الشیعة</w:t>
      </w:r>
      <w:r>
        <w:rPr>
          <w:rtl w:val="true"/>
        </w:rPr>
        <w:t>-</w:t>
      </w:r>
      <w:bookmarkEnd w:id="30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أبی القاسم إبراهیم بن محمد المعروف بالإقلیلی النحوی، المتوفی سنة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أبی عبد الله بن سلیمان بن عبد الله الحلوانی المتوفی سنة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المعلم بطرس البستانی المتوفی سنة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طبع مع الدیوان فی بیروت سنة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المولوی جلال الدین طبع علی الحجر فی بمبئی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أبی طالب سعد بن محمد الأزدی المعروف بالوحید المتوفی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سلیم إبراهیم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بیروت سنة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عبد الرحمن البرقونی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عبد القاهر بن عبد الله الحلبی النحوی المعروف بالواواء المتوفی سنة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علیه حاشیة لأبی الیمن تاج الدین زید بن حسن الکندی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عبد الله بن أحمد السامانی المتوفی سنة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أبی البقاء عبد الله بن الحسین العکبری الحنبلی النحوی المتوفی سنة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فی شرح دیوان أبی الطیب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کلکتة سنة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بعنایة بار علی بادر ناوی فی جزءین جاءا فی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طبع مع الدیوان فی مصر سنة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طبع فی بولاق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جزءین أیضا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طبع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فی هامشه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المنبئ عن حیثیة المتنبی للشیخ یوسف البدیعی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أبی محمد عبد الله بن محمد المعروف بابن السید البطلمیوسی المتوفی سنة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أبی الحسن علی بن إسماعیل النحوی المعروف بابن سیدة المتوفی سنة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مختصر فی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أبی البرکات مبارک بن أبی الفتوح أحمد المعروف بابن المستوفی الإربلی المتوفی سنة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فی عشر مجلدات و قد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أبی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المعروف بابن فرجة الذی کان حیا سنة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رد علی شرح ابن جنی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شروح أصحابنا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مجلدان سمی أحدهما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التجنی علی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علی أبی الفتح</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أبی الحسن محمد بن عبد الله بن حمدان الدلفی العجلی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024" w:name="pg11719_135245"/>
    </w:p>
    <w:p>
      <w:pPr>
        <w:pStyle w:val="BookText"/>
        <w:rPr/>
      </w:pPr>
      <w:bookmarkEnd w:id="3024"/>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أبی عبد الله محمد بن علی بن إبراهیم الهراس الخوارزمی المتوفی سنة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محمد کمال حلمی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العلامة الشیخ ناصیف الیازجی المتوفی سنة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قد توفی قبل إتمامه فأتمه ولده العلامة الشیخ إبراهیم الیازجی المتوفی سنة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طبع فی بیروت عام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الطیب فی شرح دیوان أبی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أبی زکریا یحیی بن علی المعروف بالخطیب التبریزی المتوفی سنة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کتب لیست شروحا لدیوان المتنبی لکنها خاصة به و مؤلفه فی شرح شعره فلا بأس بالإشارة إلیها، فمنها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الوساطة بین المتنبی و خصومة لأبی الحسن علی بن عبد العزیز القاضی الجرجانی المتوفی سنة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طبع فی صیداء بلبنان بعنایة الأستاذ الشیخ أحمد عارف الزین صاحب مجلة العرفان، هکذا علیه غیر اننا نعرف أنه مما نشره الحجة الشیخ محمد حسین کاشف الغطاء أیام شبابه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 دیوان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شروح فارسیة للدیوان طبعت فی کلکتة سنة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الموضحة لأشعار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علی محمد بن حسن الخاتمی البغدادی المتوفی سنة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سرقات المتنبی و أحصی عیوب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Heading3"/>
        <w:numPr>
          <w:ilvl w:val="2"/>
          <w:numId w:val="1"/>
        </w:numPr>
        <w:rPr/>
      </w:pPr>
      <w:bookmarkStart w:id="3025" w:name="__RefHeading___Toc8586632_73709187"/>
      <w:bookmarkStart w:id="3026" w:name="_Toc1379"/>
      <w:bookmarkEnd w:id="3025"/>
      <w:r>
        <w:rPr>
          <w:rtl w:val="true"/>
        </w:rPr>
        <w:t>أما شروح أصحابنا الإمامیة</w:t>
      </w:r>
      <w:bookmarkEnd w:id="3026"/>
    </w:p>
    <w:p>
      <w:pPr>
        <w:pStyle w:val="BookText"/>
        <w:rPr/>
      </w:pPr>
      <w:r>
        <w:rPr>
          <w:rFonts w:ascii="IRNazanin" w:hAnsi="IRNazanin" w:eastAsia="IRNazanin"/>
          <w:color w:val="111111"/>
          <w:sz w:val="28"/>
          <w:sz w:val="28"/>
          <w:szCs w:val="28"/>
          <w:rtl w:val="true"/>
          <w:lang w:bidi="fa-IR"/>
        </w:rPr>
        <w:t>فقد وقفنا منها علی ما یلی</w:t>
      </w:r>
      <w:r>
        <w:rPr>
          <w:rFonts w:eastAsia="IRNazanin" w:cs="IRNazanin"/>
          <w:color w:val="111111"/>
          <w:sz w:val="28"/>
          <w:szCs w:val="28"/>
          <w:rtl w:val="true"/>
          <w:lang w:bidi="fa-IR"/>
        </w:rPr>
        <w:t>:</w:t>
      </w:r>
    </w:p>
    <w:p>
      <w:pPr>
        <w:pStyle w:val="Heading3"/>
        <w:numPr>
          <w:ilvl w:val="2"/>
          <w:numId w:val="1"/>
        </w:numPr>
        <w:rPr/>
      </w:pPr>
      <w:bookmarkStart w:id="3027" w:name="__RefHeading___Toc8586634_73709187"/>
      <w:bookmarkStart w:id="3028" w:name="_Toc1380"/>
      <w:bookmarkEnd w:id="3027"/>
      <w:r>
        <w:rPr/>
        <w:t>1004</w:t>
      </w:r>
      <w:r>
        <w:rPr>
          <w:rtl w:val="true"/>
        </w:rPr>
        <w:t xml:space="preserve">- </w:t>
      </w:r>
      <w:r>
        <w:rPr>
          <w:rtl w:val="true"/>
        </w:rPr>
        <w:t>شرح دیوان المتنبی‏</w:t>
      </w:r>
      <w:bookmarkEnd w:id="3028"/>
    </w:p>
    <w:p>
      <w:pPr>
        <w:pStyle w:val="BookText"/>
        <w:rPr/>
      </w:pPr>
      <w:r>
        <w:rPr>
          <w:rFonts w:ascii="IRNazanin" w:hAnsi="IRNazanin" w:eastAsia="IRNazanin"/>
          <w:color w:val="111111"/>
          <w:sz w:val="28"/>
          <w:sz w:val="28"/>
          <w:szCs w:val="28"/>
          <w:rtl w:val="true"/>
          <w:lang w:bidi="fa-IR"/>
        </w:rPr>
        <w:t xml:space="preserve">لأبی العلاء المعری أحمد بن سلیمان التنوخی المتوفی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نور 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السلطان عثمان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إسلامبول</w:t>
      </w:r>
      <w:r>
        <w:rPr>
          <w:rFonts w:eastAsia="IRNazanin" w:cs="IRNazanin"/>
          <w:color w:val="111111"/>
          <w:sz w:val="28"/>
          <w:szCs w:val="28"/>
          <w:rtl w:val="true"/>
          <w:lang w:bidi="fa-IR"/>
        </w:rPr>
        <w:t>.</w:t>
      </w:r>
    </w:p>
    <w:p>
      <w:pPr>
        <w:pStyle w:val="Heading3"/>
        <w:numPr>
          <w:ilvl w:val="2"/>
          <w:numId w:val="1"/>
        </w:numPr>
        <w:rPr/>
      </w:pPr>
      <w:bookmarkStart w:id="3029" w:name="__RefHeading___Toc8586636_73709187"/>
      <w:bookmarkStart w:id="3030" w:name="_Toc1381"/>
      <w:bookmarkEnd w:id="3029"/>
      <w:r>
        <w:rPr/>
        <w:t>1005</w:t>
      </w:r>
      <w:r>
        <w:rPr>
          <w:rtl w:val="true"/>
        </w:rPr>
        <w:t xml:space="preserve">- </w:t>
      </w:r>
      <w:r>
        <w:rPr>
          <w:rtl w:val="true"/>
        </w:rPr>
        <w:t>شرح دیوان المتنبی‏</w:t>
      </w:r>
      <w:bookmarkEnd w:id="303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للعمید الوزیر مؤید الدین فخر الکتاب أبی إسماعیل الحسین بن علی بن محمد بن عبد الصمد الأصفهانی الکاتب، الشهیر </w:t>
      </w:r>
      <w:bookmarkStart w:id="3031" w:name="pg11719_135246"/>
    </w:p>
    <w:p>
      <w:pPr>
        <w:pStyle w:val="BookText"/>
        <w:rPr/>
      </w:pPr>
      <w:bookmarkEnd w:id="3031"/>
      <w:r>
        <w:rPr>
          <w:rFonts w:ascii="IRNazanin" w:hAnsi="IRNazanin" w:eastAsia="IRNazanin"/>
          <w:color w:val="111111"/>
          <w:sz w:val="28"/>
          <w:sz w:val="28"/>
          <w:szCs w:val="28"/>
          <w:rtl w:val="true"/>
          <w:lang w:bidi="fa-IR"/>
        </w:rPr>
        <w:t xml:space="preserve">بالطغرائی المتوفی سنة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فهرس الخدیویة</w:t>
      </w:r>
      <w:r>
        <w:rPr>
          <w:rFonts w:eastAsia="IRNazanin" w:cs="IRNazanin"/>
          <w:color w:val="111111"/>
          <w:sz w:val="28"/>
          <w:szCs w:val="28"/>
          <w:rtl w:val="true"/>
          <w:lang w:bidi="fa-IR"/>
        </w:rPr>
        <w:t>.</w:t>
      </w:r>
    </w:p>
    <w:p>
      <w:pPr>
        <w:pStyle w:val="Heading3"/>
        <w:numPr>
          <w:ilvl w:val="2"/>
          <w:numId w:val="1"/>
        </w:numPr>
        <w:rPr/>
      </w:pPr>
      <w:bookmarkStart w:id="3032" w:name="__RefHeading___Toc8586638_73709187"/>
      <w:bookmarkStart w:id="3033" w:name="_Toc1382"/>
      <w:bookmarkEnd w:id="3032"/>
      <w:r>
        <w:rPr/>
        <w:t>1006</w:t>
      </w:r>
      <w:r>
        <w:rPr>
          <w:rtl w:val="true"/>
        </w:rPr>
        <w:t xml:space="preserve">- </w:t>
      </w:r>
      <w:r>
        <w:rPr>
          <w:rtl w:val="true"/>
        </w:rPr>
        <w:t>شرح دیوان المتنبی‏</w:t>
      </w:r>
      <w:bookmarkEnd w:id="3033"/>
    </w:p>
    <w:p>
      <w:pPr>
        <w:pStyle w:val="BookText"/>
        <w:rPr/>
      </w:pPr>
      <w:r>
        <w:rPr>
          <w:rFonts w:ascii="IRNazanin" w:hAnsi="IRNazanin" w:eastAsia="IRNazanin"/>
          <w:color w:val="111111"/>
          <w:sz w:val="28"/>
          <w:sz w:val="28"/>
          <w:szCs w:val="28"/>
          <w:rtl w:val="true"/>
          <w:lang w:bidi="fa-IR"/>
        </w:rPr>
        <w:t xml:space="preserve">لأبی الفتح عثمان بن جنی المولود قبل سنة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فی حیاة المتنبی و عرضه علیه، و سأله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نصبر أ مع الجازم؟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أبا الفتح لأجابک، و لذلک فهو أقدم الشروح کافة، و قد أورد فیه المسائل النحویة الغریبة، و شواهد کثیرة زهاء عشرین ألف بیت من الأبیات الغریبة کما یظهر من شرح الواحدی،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أدام الله تسدیدک و أحسن من کل عارفة مزیدک، أن أصنع لک شعر أبی الطیب أحمد بن الحسین المتنبی بتفسیر معانیه و إیراد الأشیاء فیه، و إیضاح عویص إعرابه و إقامة الشواهد علی غریبة، فرأیت إجابتک إلی ذلک لما أوثره من مسرتک و أتوخاه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أواخر ربیع الثانی سنة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التفسیر لشرح دیوان أبی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معانی أبیات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شرح دیوان المتنبی أول و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 کلامهما أن لابن جنی شرحین علی دیوان المتنبی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هو الأول المسمی بالتفسیر کما ذکره ابن الندیم، و الله أعلم بحال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نسخه ثانیة منه فی النجف بخط عادی کتبت فی حدود القرن السادس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الأدب تحت رقم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الطیب أحمد بن الحسین الکوفی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أبلی الهوی أسفا یوم النوی بدنی‏</w:t>
      </w:r>
    </w:p>
    <w:p>
      <w:pPr>
        <w:pStyle w:val="BookText"/>
        <w:rPr/>
      </w:pPr>
      <w:r>
        <w:rPr>
          <w:rFonts w:ascii="IRNazanin" w:hAnsi="IRNazanin" w:eastAsia="IRNazanin"/>
          <w:color w:val="111111"/>
          <w:sz w:val="28"/>
          <w:sz w:val="28"/>
          <w:szCs w:val="28"/>
          <w:rtl w:val="true"/>
          <w:lang w:bidi="fa-IR"/>
        </w:rPr>
        <w:t>و فرق الهجر بین الجفن و الوسن‏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الأوقاف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حلب حدثنی بعض الأفاضل أنه‏ </w:t>
      </w:r>
      <w:bookmarkStart w:id="3034" w:name="pg11719_135247"/>
    </w:p>
    <w:p>
      <w:pPr>
        <w:pStyle w:val="BookText"/>
        <w:rPr/>
      </w:pPr>
      <w:bookmarkEnd w:id="3034"/>
      <w:r>
        <w:rPr>
          <w:rFonts w:ascii="IRNazanin" w:hAnsi="IRNazanin" w:eastAsia="IRNazanin"/>
          <w:color w:val="111111"/>
          <w:sz w:val="28"/>
          <w:sz w:val="28"/>
          <w:szCs w:val="28"/>
          <w:rtl w:val="true"/>
          <w:lang w:bidi="fa-IR"/>
        </w:rPr>
        <w:t>رآها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رد علی شرح ابن جنی هذا أبو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المعروف بابن فورجة النحوی الذی کان حیا سنة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الإشارة إلیه، و اختصر شرح ابن جنی أبو موسی عیسی بن عبد العزیز البربری الجزولی المتوفی سنة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p>
    <w:p>
      <w:pPr>
        <w:pStyle w:val="Heading3"/>
        <w:numPr>
          <w:ilvl w:val="2"/>
          <w:numId w:val="1"/>
        </w:numPr>
        <w:rPr/>
      </w:pPr>
      <w:bookmarkStart w:id="3035" w:name="__RefHeading___Toc8586640_73709187"/>
      <w:bookmarkStart w:id="3036" w:name="_Toc1383"/>
      <w:bookmarkEnd w:id="3035"/>
      <w:r>
        <w:rPr/>
        <w:t>1007</w:t>
      </w:r>
      <w:r>
        <w:rPr>
          <w:rtl w:val="true"/>
        </w:rPr>
        <w:t xml:space="preserve">- </w:t>
      </w:r>
      <w:r>
        <w:rPr>
          <w:rtl w:val="true"/>
        </w:rPr>
        <w:t>شرح دیوان المتنبی‏</w:t>
      </w:r>
      <w:bookmarkEnd w:id="3036"/>
    </w:p>
    <w:p>
      <w:pPr>
        <w:pStyle w:val="BookText"/>
        <w:rPr/>
      </w:pPr>
      <w:r>
        <w:rPr>
          <w:rFonts w:ascii="IRNazanin" w:hAnsi="IRNazanin" w:eastAsia="IRNazanin"/>
          <w:color w:val="111111"/>
          <w:sz w:val="28"/>
          <w:sz w:val="28"/>
          <w:szCs w:val="28"/>
          <w:rtl w:val="true"/>
          <w:lang w:bidi="fa-IR"/>
        </w:rPr>
        <w:t xml:space="preserve">للشیخ کمال الدین عبد الرحمن بن محمد بن إبراهیم الحلی الغروی المعروف بابن العتائقی، توجد قطعة منه بخطه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 و فی آخرها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عبد الرحمن بن محمد العتائقی سنة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یظهر منها أنه جزء ثانی من شرح الدیوان، و الأسف أن الأرضة أکلت حواشی أکثره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أن هذا المؤلف فرغ من تألیف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037" w:name="__RefHeading___Toc8586642_73709187"/>
      <w:bookmarkStart w:id="3038" w:name="_Toc1384"/>
      <w:bookmarkEnd w:id="3037"/>
      <w:r>
        <w:rPr/>
        <w:t>1008</w:t>
      </w:r>
      <w:r>
        <w:rPr>
          <w:rtl w:val="true"/>
        </w:rPr>
        <w:t xml:space="preserve">- </w:t>
      </w:r>
      <w:r>
        <w:rPr>
          <w:rtl w:val="true"/>
        </w:rPr>
        <w:t>شرح دیوان المتنبی‏</w:t>
      </w:r>
      <w:bookmarkEnd w:id="3038"/>
    </w:p>
    <w:p>
      <w:pPr>
        <w:pStyle w:val="BookText"/>
        <w:rPr/>
      </w:pPr>
      <w:r>
        <w:rPr>
          <w:rFonts w:ascii="IRNazanin" w:hAnsi="IRNazanin" w:eastAsia="IRNazanin"/>
          <w:color w:val="111111"/>
          <w:sz w:val="28"/>
          <w:sz w:val="28"/>
          <w:szCs w:val="28"/>
          <w:rtl w:val="true"/>
          <w:lang w:bidi="fa-IR"/>
        </w:rPr>
        <w:t xml:space="preserve">لأبی الحسن علی بن أحمد الواحدی الساوجی النیسابوری المتوفی بها فی حدود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أهم الشروح و أفضلها،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شروحه مع کثرتها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برلین باعتناء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فریدریخ دیتریشی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فهارس واسعة و مقدمه باللغة اللاتینیة، و طبع علی الحجر فی بمبئی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باعتناء عبد الحسین حسام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دفع فی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طبعه بمبئی عند قول المتنبی فی بائیته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أبهر آیات التهامی أنه‏</w:t>
      </w:r>
    </w:p>
    <w:p>
      <w:pPr>
        <w:pStyle w:val="BookText"/>
        <w:rPr/>
      </w:pPr>
      <w:r>
        <w:rPr>
          <w:rFonts w:ascii="IRNazanin" w:hAnsi="IRNazanin" w:eastAsia="IRNazanin"/>
          <w:color w:val="111111"/>
          <w:sz w:val="28"/>
          <w:sz w:val="28"/>
          <w:szCs w:val="28"/>
          <w:rtl w:val="true"/>
          <w:lang w:bidi="fa-IR"/>
        </w:rPr>
        <w:t>أبوک و أجدی ما لکم من مناقب‏</w:t>
      </w:r>
    </w:p>
    <w:p>
      <w:pPr>
        <w:pStyle w:val="BookText"/>
        <w:rPr/>
      </w:pPr>
      <w:r>
        <w:rPr>
          <w:rFonts w:ascii="IRNazanin" w:hAnsi="IRNazanin" w:eastAsia="IRNazanin"/>
          <w:color w:val="111111"/>
          <w:sz w:val="28"/>
          <w:sz w:val="28"/>
          <w:szCs w:val="28"/>
          <w:rtl w:val="true"/>
          <w:lang w:bidi="fa-IR"/>
        </w:rPr>
        <w:t>اعتراض بعض أعادیه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تنقیص للنبی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محمد بن أحمد المعروف بابن فورجة روی البیت عن بعضهم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أکبر آیات التهامی آیة</w:t>
      </w:r>
    </w:p>
    <w:p>
      <w:pPr>
        <w:pStyle w:val="BookText"/>
        <w:rPr/>
      </w:pPr>
      <w:r>
        <w:rPr>
          <w:rFonts w:ascii="IRNazanin" w:hAnsi="IRNazanin" w:eastAsia="IRNazanin"/>
          <w:color w:val="111111"/>
          <w:sz w:val="28"/>
          <w:sz w:val="28"/>
          <w:szCs w:val="28"/>
          <w:rtl w:val="true"/>
          <w:lang w:bidi="fa-IR"/>
        </w:rPr>
        <w:t>أبوک و أجدی ما لکم من مناقب‏</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علی بن أبی طالب رضی الله عنه کان آیة من آیات رسول الله ص‏ </w:t>
      </w:r>
      <w:bookmarkStart w:id="3039" w:name="pg11719_135248"/>
    </w:p>
    <w:p>
      <w:pPr>
        <w:pStyle w:val="BookText"/>
        <w:rPr/>
      </w:pPr>
      <w:bookmarkEnd w:id="30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الواحدی هذا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نقلنا عند ذکره هناک عن یاقوت الحموی ما هو صریح الدلالة علی تشیعه</w:t>
      </w:r>
      <w:r>
        <w:rPr>
          <w:rFonts w:eastAsia="IRNazanin" w:cs="IRNazanin"/>
          <w:color w:val="111111"/>
          <w:sz w:val="28"/>
          <w:szCs w:val="28"/>
          <w:rtl w:val="true"/>
          <w:lang w:bidi="fa-IR"/>
        </w:rPr>
        <w:t>.</w:t>
      </w:r>
    </w:p>
    <w:p>
      <w:pPr>
        <w:pStyle w:val="Heading3"/>
        <w:numPr>
          <w:ilvl w:val="2"/>
          <w:numId w:val="1"/>
        </w:numPr>
        <w:rPr/>
      </w:pPr>
      <w:bookmarkStart w:id="3040" w:name="__RefHeading___Toc8586644_73709187"/>
      <w:bookmarkStart w:id="3041" w:name="_Toc1385"/>
      <w:bookmarkEnd w:id="3040"/>
      <w:r>
        <w:rPr/>
        <w:t>1009</w:t>
      </w:r>
      <w:r>
        <w:rPr>
          <w:rtl w:val="true"/>
        </w:rPr>
        <w:t xml:space="preserve">- </w:t>
      </w:r>
      <w:r>
        <w:rPr>
          <w:rtl w:val="true"/>
        </w:rPr>
        <w:t>شرح دیوان المتنبی‏</w:t>
      </w:r>
      <w:bookmarkEnd w:id="3041"/>
    </w:p>
    <w:p>
      <w:pPr>
        <w:pStyle w:val="BookText"/>
        <w:rPr/>
      </w:pPr>
      <w:r>
        <w:rPr>
          <w:rFonts w:ascii="IRNazanin" w:hAnsi="IRNazanin" w:eastAsia="IRNazanin"/>
          <w:color w:val="111111"/>
          <w:sz w:val="28"/>
          <w:sz w:val="28"/>
          <w:szCs w:val="28"/>
          <w:rtl w:val="true"/>
          <w:lang w:bidi="fa-IR"/>
        </w:rPr>
        <w:t xml:space="preserve">لأبی المظفر کمال الدین محمد بن آدم الهروی المتوفی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w:t>
      </w:r>
    </w:p>
    <w:p>
      <w:pPr>
        <w:pStyle w:val="Heading3"/>
        <w:numPr>
          <w:ilvl w:val="2"/>
          <w:numId w:val="1"/>
        </w:numPr>
        <w:rPr/>
      </w:pPr>
      <w:bookmarkStart w:id="3042" w:name="__RefHeading___Toc8586646_73709187"/>
      <w:bookmarkStart w:id="3043" w:name="_Toc1386"/>
      <w:bookmarkEnd w:id="3042"/>
      <w:r>
        <w:rPr/>
        <w:t>1010</w:t>
      </w:r>
      <w:r>
        <w:rPr>
          <w:rtl w:val="true"/>
        </w:rPr>
        <w:t xml:space="preserve">- </w:t>
      </w:r>
      <w:r>
        <w:rPr>
          <w:rtl w:val="true"/>
        </w:rPr>
        <w:t>شرح بعض أبیات المتنبی‏</w:t>
      </w:r>
      <w:bookmarkEnd w:id="3043"/>
    </w:p>
    <w:p>
      <w:pPr>
        <w:pStyle w:val="BookText"/>
        <w:rPr/>
      </w:pPr>
      <w:r>
        <w:rPr>
          <w:rFonts w:ascii="IRNazanin" w:hAnsi="IRNazanin" w:eastAsia="IRNazanin"/>
          <w:color w:val="111111"/>
          <w:sz w:val="28"/>
          <w:sz w:val="28"/>
          <w:szCs w:val="28"/>
          <w:rtl w:val="true"/>
          <w:lang w:bidi="fa-IR"/>
        </w:rPr>
        <w:t>للسید أبی علی المظفر بن أبی القاسم الفضل ابن أبی جعفر یحیی بن أبی علی عبد الله الحسینی،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العبد المشفق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نسبه المار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وقف سنة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p>
    <w:p>
      <w:pPr>
        <w:pStyle w:val="Heading3"/>
        <w:numPr>
          <w:ilvl w:val="2"/>
          <w:numId w:val="1"/>
        </w:numPr>
        <w:rPr/>
      </w:pPr>
      <w:bookmarkStart w:id="3044" w:name="__RefHeading___Toc8586648_73709187"/>
      <w:bookmarkStart w:id="3045" w:name="_Toc1387"/>
      <w:bookmarkEnd w:id="3044"/>
      <w:r>
        <w:rPr/>
        <w:t>1011</w:t>
      </w:r>
      <w:r>
        <w:rPr>
          <w:rtl w:val="true"/>
        </w:rPr>
        <w:t xml:space="preserve">- </w:t>
      </w:r>
      <w:r>
        <w:rPr>
          <w:rtl w:val="true"/>
        </w:rPr>
        <w:t>شرح الذخیرة فی الکلام‏</w:t>
      </w:r>
      <w:bookmarkEnd w:id="3045"/>
    </w:p>
    <w:p>
      <w:pPr>
        <w:pStyle w:val="BookText"/>
        <w:rPr/>
      </w:pPr>
      <w:r>
        <w:rPr>
          <w:rFonts w:ascii="IRNazanin" w:hAnsi="IRNazanin" w:eastAsia="IRNazanin"/>
          <w:color w:val="111111"/>
          <w:sz w:val="28"/>
          <w:sz w:val="28"/>
          <w:szCs w:val="28"/>
          <w:rtl w:val="true"/>
          <w:lang w:bidi="fa-IR"/>
        </w:rPr>
        <w:t xml:space="preserve">تصنیف الشریف المرتضی، لتلمیذه الشیخ تقی الدین بن نجم الحلبی ذکره ابن شهرآشوب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p>
    <w:p>
      <w:pPr>
        <w:pStyle w:val="Heading3"/>
        <w:numPr>
          <w:ilvl w:val="2"/>
          <w:numId w:val="1"/>
        </w:numPr>
        <w:rPr/>
      </w:pPr>
      <w:bookmarkStart w:id="3046" w:name="__RefHeading___Toc8586650_73709187"/>
      <w:bookmarkStart w:id="3047" w:name="_Toc1388"/>
      <w:bookmarkEnd w:id="3046"/>
      <w:r>
        <w:rPr>
          <w:rtl w:val="true"/>
        </w:rPr>
        <w:t>شرح ذخیرة العباد فی شرح الإرشاد</w:t>
      </w:r>
      <w:bookmarkEnd w:id="3047"/>
    </w:p>
    <w:p>
      <w:pPr>
        <w:pStyle w:val="BookText"/>
        <w:rPr/>
      </w:pPr>
      <w:r>
        <w:rPr>
          <w:rFonts w:ascii="IRNazanin" w:hAnsi="IRNazanin" w:eastAsia="IRNazanin"/>
          <w:color w:val="111111"/>
          <w:sz w:val="28"/>
          <w:sz w:val="28"/>
          <w:szCs w:val="28"/>
          <w:rtl w:val="true"/>
          <w:lang w:bidi="fa-IR"/>
        </w:rPr>
        <w:t xml:space="preserve">فی الفقه للمحقق السبزواری، للأمیر محمد حسین بن الأمیر محمد إبراهیم بن الأمیر محمد معصوم القزوینی، شیخ السید مهدی بحر العلوم، ذکر شیخنا العلامة النوری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مستقصی الاجتهاد فی شرح ذخیرة المعاد</w:t>
      </w:r>
      <w:r>
        <w:rPr>
          <w:rFonts w:eastAsia="IRNazanin" w:cs="IRNazanin"/>
          <w:color w:val="111111"/>
          <w:sz w:val="28"/>
          <w:szCs w:val="28"/>
          <w:rtl w:val="true"/>
          <w:lang w:bidi="fa-IR"/>
        </w:rPr>
        <w:t>)</w:t>
      </w:r>
    </w:p>
    <w:p>
      <w:pPr>
        <w:pStyle w:val="Heading3"/>
        <w:numPr>
          <w:ilvl w:val="2"/>
          <w:numId w:val="1"/>
        </w:numPr>
        <w:rPr/>
      </w:pPr>
      <w:bookmarkStart w:id="3048" w:name="__RefHeading___Toc8586652_73709187"/>
      <w:bookmarkStart w:id="3049" w:name="_Toc1389"/>
      <w:bookmarkEnd w:id="3048"/>
      <w:r>
        <w:rPr>
          <w:rtl w:val="true"/>
        </w:rPr>
        <w:t>شرح الذریعة إلی أصول الشریعة</w:t>
      </w:r>
      <w:bookmarkEnd w:id="3049"/>
    </w:p>
    <w:p>
      <w:pPr>
        <w:pStyle w:val="BookText"/>
        <w:rPr/>
      </w:pPr>
      <w:r>
        <w:rPr>
          <w:rFonts w:ascii="IRNazanin" w:hAnsi="IRNazanin" w:eastAsia="IRNazanin"/>
          <w:color w:val="111111"/>
          <w:sz w:val="28"/>
          <w:sz w:val="28"/>
          <w:szCs w:val="28"/>
          <w:rtl w:val="true"/>
          <w:lang w:bidi="fa-IR"/>
        </w:rPr>
        <w:t xml:space="preserve">فی أصول الفقه للشریف المرتضی، حرره و شرحه الشیخ أبو منصور جمال الدین الحسن بن یوسف بن علی بن المطهر الشهیر بالعلامة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البدیعة فی تحریر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النون</w:t>
      </w:r>
      <w:r>
        <w:rPr>
          <w:rFonts w:eastAsia="IRNazanin" w:cs="IRNazanin"/>
          <w:color w:val="111111"/>
          <w:sz w:val="28"/>
          <w:szCs w:val="28"/>
          <w:rtl w:val="true"/>
          <w:lang w:bidi="fa-IR"/>
        </w:rPr>
        <w:t>.</w:t>
      </w:r>
    </w:p>
    <w:p>
      <w:pPr>
        <w:pStyle w:val="Heading3"/>
        <w:numPr>
          <w:ilvl w:val="2"/>
          <w:numId w:val="1"/>
        </w:numPr>
        <w:rPr/>
      </w:pPr>
      <w:bookmarkStart w:id="3050" w:name="__RefHeading___Toc8586654_73709187"/>
      <w:bookmarkStart w:id="3051" w:name="_Toc1390"/>
      <w:bookmarkEnd w:id="3050"/>
      <w:r>
        <w:rPr>
          <w:rtl w:val="true"/>
        </w:rPr>
        <w:t>شرح الذریعة</w:t>
      </w:r>
      <w:bookmarkEnd w:id="305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للشیخ الإمام قطب الدین أبی الحسین سعید بن هبة الله بن الحسن الشهیر بالقطب الراوندی، المتوفی ضحوة الأربعاء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ذکره الشیخ منتجب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bookmarkStart w:id="3052" w:name="pg11719_135249"/>
    </w:p>
    <w:p>
      <w:pPr>
        <w:pStyle w:val="Heading3"/>
        <w:numPr>
          <w:ilvl w:val="2"/>
          <w:numId w:val="1"/>
        </w:numPr>
        <w:rPr/>
      </w:pPr>
      <w:bookmarkStart w:id="3053" w:name="__RefHeading___Toc8586656_73709187"/>
      <w:bookmarkStart w:id="3054" w:name="_Toc1391"/>
      <w:bookmarkEnd w:id="3052"/>
      <w:bookmarkEnd w:id="3053"/>
      <w:r>
        <w:rPr>
          <w:rtl w:val="true"/>
        </w:rPr>
        <w:t>شرح الذریعة</w:t>
      </w:r>
      <w:bookmarkEnd w:id="3054"/>
    </w:p>
    <w:p>
      <w:pPr>
        <w:pStyle w:val="BookText"/>
        <w:rPr/>
      </w:pPr>
      <w:r>
        <w:rPr>
          <w:rFonts w:ascii="IRNazanin" w:hAnsi="IRNazanin" w:eastAsia="IRNazanin"/>
          <w:color w:val="111111"/>
          <w:sz w:val="28"/>
          <w:sz w:val="28"/>
          <w:szCs w:val="28"/>
          <w:rtl w:val="true"/>
          <w:lang w:bidi="fa-IR"/>
        </w:rPr>
        <w:t xml:space="preserve">المذکور، للشیخ أبی جعفر محمد بن أبی القاسم علی بن محمد بن علی الطبری الآملی الکحی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بشاره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تلمیذ الشیخ أبی علی ابن شیخ الطائفة الطوسی، و أستاذ القطب الراوندی، و الشیخ منتجب الدین، یأتی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مسائل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 به الشیخ منتجب الدین</w:t>
      </w:r>
      <w:r>
        <w:rPr>
          <w:rFonts w:eastAsia="IRNazanin" w:cs="IRNazanin"/>
          <w:color w:val="111111"/>
          <w:sz w:val="28"/>
          <w:szCs w:val="28"/>
          <w:rtl w:val="true"/>
          <w:lang w:bidi="fa-IR"/>
        </w:rPr>
        <w:t>.</w:t>
      </w:r>
    </w:p>
    <w:p>
      <w:pPr>
        <w:pStyle w:val="Heading3"/>
        <w:numPr>
          <w:ilvl w:val="2"/>
          <w:numId w:val="1"/>
        </w:numPr>
        <w:rPr/>
      </w:pPr>
      <w:bookmarkStart w:id="3055" w:name="__RefHeading___Toc8586658_73709187"/>
      <w:bookmarkStart w:id="3056" w:name="_Toc1392"/>
      <w:bookmarkEnd w:id="3055"/>
      <w:r>
        <w:rPr/>
        <w:t>1012</w:t>
      </w:r>
      <w:r>
        <w:rPr>
          <w:rtl w:val="true"/>
        </w:rPr>
        <w:t xml:space="preserve">- </w:t>
      </w:r>
      <w:r>
        <w:rPr>
          <w:rtl w:val="true"/>
        </w:rPr>
        <w:t>شرح الذریعة</w:t>
      </w:r>
      <w:bookmarkEnd w:id="3056"/>
    </w:p>
    <w:p>
      <w:pPr>
        <w:pStyle w:val="BookText"/>
        <w:rPr/>
      </w:pPr>
      <w:r>
        <w:rPr>
          <w:rFonts w:ascii="IRNazanin" w:hAnsi="IRNazanin" w:eastAsia="IRNazanin"/>
          <w:color w:val="111111"/>
          <w:sz w:val="28"/>
          <w:sz w:val="28"/>
          <w:szCs w:val="28"/>
          <w:rtl w:val="true"/>
          <w:lang w:bidi="fa-IR"/>
        </w:rPr>
        <w:t xml:space="preserve">المذکور، للسید کمال الدین المرتضی بن المنتهی بن الحسین بن علی الحسینی المرعشی، أستاذ الشیخ منتجب الدین، ذکره التلمیذ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3"/>
        <w:numPr>
          <w:ilvl w:val="2"/>
          <w:numId w:val="1"/>
        </w:numPr>
        <w:rPr/>
      </w:pPr>
      <w:bookmarkStart w:id="3057" w:name="__RefHeading___Toc8586660_73709187"/>
      <w:bookmarkStart w:id="3058" w:name="_Toc1393"/>
      <w:bookmarkEnd w:id="3057"/>
      <w:r>
        <w:rPr/>
        <w:t>1013</w:t>
      </w:r>
      <w:r>
        <w:rPr>
          <w:rtl w:val="true"/>
        </w:rPr>
        <w:t xml:space="preserve">- </w:t>
      </w:r>
      <w:r>
        <w:rPr>
          <w:rtl w:val="true"/>
        </w:rPr>
        <w:t>شرح الذهبیة</w:t>
      </w:r>
      <w:bookmarkEnd w:id="3058"/>
    </w:p>
    <w:p>
      <w:pPr>
        <w:pStyle w:val="BookText"/>
        <w:rPr/>
      </w:pPr>
      <w:r>
        <w:rPr>
          <w:rFonts w:ascii="IRNazanin" w:hAnsi="IRNazanin" w:eastAsia="IRNazanin"/>
          <w:color w:val="111111"/>
          <w:sz w:val="28"/>
          <w:sz w:val="28"/>
          <w:szCs w:val="28"/>
          <w:rtl w:val="true"/>
          <w:lang w:bidi="fa-IR"/>
        </w:rPr>
        <w:t xml:space="preserve">المعروفة بطب الرضا ع، فارسی لبعض الأصحاب، و هو شرح حامل للمتن و مقصور علی الترجمة،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الکاظمیة، و یحتمل أن یکون المؤلف المیرزا هادی مؤلف التحفة العلیة التی سماها عافیة البریة کما مر تفصیله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و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و لعله للمولی محمد شریف بن محمد صادق الخاتون‏آبادی الآتی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سائر شروحه</w:t>
      </w:r>
      <w:r>
        <w:rPr>
          <w:rFonts w:eastAsia="IRNazanin" w:cs="IRNazanin"/>
          <w:color w:val="111111"/>
          <w:sz w:val="28"/>
          <w:szCs w:val="28"/>
          <w:rtl w:val="true"/>
          <w:lang w:bidi="fa-IR"/>
        </w:rPr>
        <w:t>.</w:t>
      </w:r>
    </w:p>
    <w:p>
      <w:pPr>
        <w:pStyle w:val="Heading3"/>
        <w:numPr>
          <w:ilvl w:val="2"/>
          <w:numId w:val="1"/>
        </w:numPr>
        <w:rPr/>
      </w:pPr>
      <w:bookmarkStart w:id="3059" w:name="__RefHeading___Toc8586662_73709187"/>
      <w:bookmarkStart w:id="3060" w:name="_Toc1394"/>
      <w:bookmarkEnd w:id="3059"/>
      <w:r>
        <w:rPr>
          <w:rtl w:val="true"/>
        </w:rPr>
        <w:t>شرح الذهبیة</w:t>
      </w:r>
      <w:bookmarkEnd w:id="3060"/>
    </w:p>
    <w:p>
      <w:pPr>
        <w:pStyle w:val="BookText"/>
        <w:rPr/>
      </w:pPr>
      <w:r>
        <w:rPr>
          <w:rFonts w:ascii="IRNazanin" w:hAnsi="IRNazanin" w:eastAsia="IRNazanin"/>
          <w:color w:val="111111"/>
          <w:sz w:val="28"/>
          <w:sz w:val="28"/>
          <w:szCs w:val="28"/>
          <w:rtl w:val="true"/>
          <w:lang w:bidi="fa-IR"/>
        </w:rPr>
        <w:t>و هی قصیدة بائیة للسید الحمیری، من بحر الکامل نظمها فی مدح أهل البیت ع،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وقفت علی المکان المعشب‏</w:t>
      </w:r>
    </w:p>
    <w:p>
      <w:pPr>
        <w:pStyle w:val="BookText"/>
        <w:rPr/>
      </w:pPr>
      <w:r>
        <w:rPr>
          <w:rFonts w:ascii="IRNazanin" w:hAnsi="IRNazanin" w:eastAsia="IRNazanin"/>
          <w:color w:val="111111"/>
          <w:sz w:val="28"/>
          <w:sz w:val="28"/>
          <w:szCs w:val="28"/>
          <w:rtl w:val="true"/>
          <w:lang w:bidi="fa-IR"/>
        </w:rPr>
        <w:t>بین الطویلع فاللوی من کبکب‏</w:t>
      </w:r>
    </w:p>
    <w:p>
      <w:pPr>
        <w:pStyle w:val="BookText"/>
        <w:rPr/>
      </w:pPr>
      <w:r>
        <w:rPr>
          <w:rFonts w:ascii="IRNazanin" w:hAnsi="IRNazanin" w:eastAsia="IRNazanin"/>
          <w:color w:val="111111"/>
          <w:sz w:val="28"/>
          <w:sz w:val="28"/>
          <w:szCs w:val="28"/>
          <w:rtl w:val="true"/>
          <w:lang w:bidi="fa-IR"/>
        </w:rPr>
        <w:t xml:space="preserve">و تسمی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القصیدة المذهبة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الشرح للشریف المرتضی علم الهدی أبی القاسم علی بن الحسین بن موسی الموسوی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العاقبة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یأتی بعنوان شرح المذهبة</w:t>
      </w:r>
      <w:r>
        <w:rPr>
          <w:rFonts w:eastAsia="IRNazanin" w:cs="IRNazanin"/>
          <w:color w:val="111111"/>
          <w:sz w:val="28"/>
          <w:szCs w:val="28"/>
          <w:rtl w:val="true"/>
          <w:lang w:bidi="fa-IR"/>
        </w:rPr>
        <w:t>.</w:t>
      </w:r>
    </w:p>
    <w:p>
      <w:pPr>
        <w:pStyle w:val="Heading3"/>
        <w:numPr>
          <w:ilvl w:val="2"/>
          <w:numId w:val="1"/>
        </w:numPr>
        <w:rPr/>
      </w:pPr>
      <w:bookmarkStart w:id="3061" w:name="__RefHeading___Toc8586664_73709187"/>
      <w:bookmarkStart w:id="3062" w:name="_Toc1395"/>
      <w:bookmarkEnd w:id="3061"/>
      <w:r>
        <w:rPr/>
        <w:t>1014</w:t>
      </w:r>
      <w:r>
        <w:rPr>
          <w:rtl w:val="true"/>
        </w:rPr>
        <w:t xml:space="preserve">- </w:t>
      </w:r>
      <w:r>
        <w:rPr>
          <w:rtl w:val="true"/>
        </w:rPr>
        <w:t>شرح الرائیة</w:t>
      </w:r>
      <w:bookmarkEnd w:id="3062"/>
    </w:p>
    <w:p>
      <w:pPr>
        <w:pStyle w:val="BookText"/>
        <w:rPr/>
      </w:pPr>
      <w:r>
        <w:rPr>
          <w:rFonts w:ascii="IRNazanin" w:hAnsi="IRNazanin" w:eastAsia="IRNazanin"/>
          <w:color w:val="111111"/>
          <w:sz w:val="28"/>
          <w:sz w:val="28"/>
          <w:szCs w:val="28"/>
          <w:rtl w:val="true"/>
          <w:lang w:bidi="fa-IR"/>
        </w:rPr>
        <w:t>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 ألام و أمری شهیر</w:t>
      </w:r>
    </w:p>
    <w:p>
      <w:pPr>
        <w:pStyle w:val="BookText"/>
        <w:rPr/>
      </w:pPr>
      <w:r>
        <w:rPr>
          <w:rFonts w:ascii="IRNazanin" w:hAnsi="IRNazanin" w:eastAsia="IRNazanin"/>
          <w:color w:val="111111"/>
          <w:sz w:val="28"/>
          <w:sz w:val="28"/>
          <w:szCs w:val="28"/>
          <w:rtl w:val="true"/>
          <w:lang w:bidi="fa-IR"/>
        </w:rPr>
        <w:t>و أشفق من کل نذل حقیر</w:t>
      </w:r>
    </w:p>
    <w:p>
      <w:pPr>
        <w:pStyle w:val="BookText"/>
        <w:rPr/>
      </w:pPr>
      <w:r>
        <w:rPr>
          <w:rFonts w:ascii="IRNazanin" w:hAnsi="IRNazanin" w:eastAsia="IRNazanin"/>
          <w:color w:val="111111"/>
          <w:sz w:val="28"/>
          <w:sz w:val="28"/>
          <w:szCs w:val="28"/>
          <w:rtl w:val="true"/>
          <w:lang w:bidi="fa-IR"/>
        </w:rPr>
        <w:t>و حی النبی و آل النبی‏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قولی بالعدل نعم الخفیر </w:t>
      </w:r>
      <w:bookmarkStart w:id="3063" w:name="pg11719_135250"/>
    </w:p>
    <w:p>
      <w:pPr>
        <w:pStyle w:val="BookText"/>
        <w:rPr/>
      </w:pPr>
      <w:bookmarkEnd w:id="3063"/>
      <w:r>
        <w:rPr>
          <w:rFonts w:ascii="IRNazanin" w:hAnsi="IRNazanin" w:eastAsia="IRNazanin"/>
          <w:color w:val="111111"/>
          <w:sz w:val="28"/>
          <w:sz w:val="28"/>
          <w:szCs w:val="28"/>
          <w:rtl w:val="true"/>
          <w:lang w:bidi="fa-IR"/>
        </w:rPr>
        <w:t xml:space="preserve">إلی تمام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غدا فی النعیم النظیر</w:t>
      </w:r>
    </w:p>
    <w:p>
      <w:pPr>
        <w:pStyle w:val="BookText"/>
        <w:rPr/>
      </w:pPr>
      <w:r>
        <w:rPr>
          <w:rFonts w:ascii="IRNazanin" w:hAnsi="IRNazanin" w:eastAsia="IRNazanin"/>
          <w:color w:val="111111"/>
          <w:sz w:val="28"/>
          <w:sz w:val="28"/>
          <w:szCs w:val="28"/>
          <w:rtl w:val="true"/>
          <w:lang w:bidi="fa-IR"/>
        </w:rPr>
        <w:t>و هم فی العذاب و بئس المصیر</w:t>
      </w:r>
    </w:p>
    <w:p>
      <w:pPr>
        <w:pStyle w:val="BookText"/>
        <w:rPr/>
      </w:pPr>
      <w:r>
        <w:rPr>
          <w:rFonts w:ascii="IRNazanin" w:hAnsi="IRNazanin" w:eastAsia="IRNazanin"/>
          <w:color w:val="111111"/>
          <w:sz w:val="28"/>
          <w:sz w:val="28"/>
          <w:szCs w:val="28"/>
          <w:rtl w:val="true"/>
          <w:lang w:bidi="fa-IR"/>
        </w:rPr>
        <w:t xml:space="preserve">و هی من نظم الشیخ عز الدین حسین بن عبد الصمد الحارثی الجبعی العاملی، والد الشیخ البهائی، و المتوفی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نظمها فی مدح أمیر المؤمنین ع و ما ورد فی فضله فی الکتاب و السنة، و کان نظمها قبل هجرته إلی العراق و عاقه عن شرحها اشتغاله بالفرض المضیق، إلی أن تشرف إلی الحائر بکربلاء و حصلت له فرصة یسیرة فشرحها ملتزما بذکر خصوص ما روته العامة فی کتبهم المعتبرة، فی کل ما نظمه من المناقب لیکون أتم فی الحجة، أوله الحمد لله حمدا لا یحصی، و الصلاة و السلام علی من أسری من المسجد الحرام إلی المسجد الأقصی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نسخه منه بخط الحاج بابا بن المیرزا جان القزوینی تلمیذ الشیخ البهائی ضمن مجموعة من رسائل الشیخ حسین بن عبد الصمد الناظم الشارح کلها بالخط المذکور تاریخ کتابتها سنة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الشیخ علی القمی فی النجف</w:t>
      </w:r>
      <w:r>
        <w:rPr>
          <w:rFonts w:eastAsia="IRNazanin" w:cs="IRNazanin"/>
          <w:color w:val="111111"/>
          <w:sz w:val="28"/>
          <w:szCs w:val="28"/>
          <w:rtl w:val="true"/>
          <w:lang w:bidi="fa-IR"/>
        </w:rPr>
        <w:t>. ..</w:t>
      </w:r>
    </w:p>
    <w:p>
      <w:pPr>
        <w:pStyle w:val="Heading3"/>
        <w:numPr>
          <w:ilvl w:val="2"/>
          <w:numId w:val="1"/>
        </w:numPr>
        <w:rPr/>
      </w:pPr>
      <w:bookmarkStart w:id="3064" w:name="__RefHeading___Toc8586666_73709187"/>
      <w:bookmarkStart w:id="3065" w:name="_Toc1396"/>
      <w:bookmarkEnd w:id="3064"/>
      <w:r>
        <w:rPr/>
        <w:t>1015</w:t>
      </w:r>
      <w:r>
        <w:rPr>
          <w:rtl w:val="true"/>
        </w:rPr>
        <w:t xml:space="preserve">- </w:t>
      </w:r>
      <w:r>
        <w:rPr>
          <w:rtl w:val="true"/>
        </w:rPr>
        <w:t>شرح الرباعیات و شرح الغزل و شرح البیت‏</w:t>
      </w:r>
      <w:bookmarkEnd w:id="3065"/>
    </w:p>
    <w:p>
      <w:pPr>
        <w:pStyle w:val="BookText"/>
        <w:rPr/>
      </w:pPr>
      <w:r>
        <w:rPr>
          <w:rFonts w:ascii="IRNazanin" w:hAnsi="IRNazanin" w:eastAsia="IRNazanin"/>
          <w:color w:val="111111"/>
          <w:sz w:val="28"/>
          <w:sz w:val="28"/>
          <w:szCs w:val="28"/>
          <w:rtl w:val="true"/>
          <w:lang w:bidi="fa-IR"/>
        </w:rPr>
        <w:t xml:space="preserve">للمحقق جلال الدین محمد بن أسعد الدوانی المتوفی سنة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رسائل فارسیة عدها القاضی المرعشی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الدواوین الفارسیة التی رآها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شرح الرباعیات فهو شرح لرباعیاته هو، و قد ألفه باسم قیصر الروم، و شرح الغزل شرح غزل لحافظ الشیرازی،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دیر مغان نیست چو من شیدایی‏</w:t>
      </w:r>
    </w:p>
    <w:p>
      <w:pPr>
        <w:pStyle w:val="BookText"/>
        <w:rPr/>
      </w:pPr>
      <w:r>
        <w:rPr>
          <w:rFonts w:ascii="IRNazanin" w:hAnsi="IRNazanin" w:eastAsia="IRNazanin"/>
          <w:color w:val="111111"/>
          <w:sz w:val="28"/>
          <w:sz w:val="28"/>
          <w:szCs w:val="28"/>
          <w:rtl w:val="true"/>
          <w:lang w:bidi="fa-IR"/>
        </w:rPr>
        <w:t>خرقه جائی گرو و باده و دفتر جائی‏</w:t>
      </w:r>
    </w:p>
    <w:p>
      <w:pPr>
        <w:pStyle w:val="BookText"/>
        <w:rPr/>
      </w:pPr>
      <w:r>
        <w:rPr>
          <w:rFonts w:ascii="IRNazanin" w:hAnsi="IRNazanin" w:eastAsia="IRNazanin"/>
          <w:color w:val="111111"/>
          <w:sz w:val="28"/>
          <w:sz w:val="28"/>
          <w:szCs w:val="28"/>
          <w:rtl w:val="true"/>
          <w:lang w:bidi="fa-IR"/>
        </w:rPr>
        <w:t>و شرح البیت هو بیت لحافظ أیضا،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ما گفت خطا بر قلم صنع نرفت‏</w:t>
      </w:r>
    </w:p>
    <w:p>
      <w:pPr>
        <w:pStyle w:val="BookText"/>
        <w:rPr/>
      </w:pPr>
      <w:r>
        <w:rPr>
          <w:rFonts w:ascii="IRNazanin" w:hAnsi="IRNazanin" w:eastAsia="IRNazanin"/>
          <w:color w:val="111111"/>
          <w:sz w:val="28"/>
          <w:sz w:val="28"/>
          <w:szCs w:val="28"/>
          <w:rtl w:val="true"/>
          <w:lang w:bidi="fa-IR"/>
        </w:rPr>
        <w:t>آفرین بر نظر پاک خطا پوشش باد</w:t>
      </w:r>
    </w:p>
    <w:p>
      <w:pPr>
        <w:pStyle w:val="BookText"/>
        <w:rPr/>
      </w:pPr>
      <w:r>
        <w:rPr>
          <w:rFonts w:ascii="IRNazanin" w:hAnsi="IRNazanin" w:eastAsia="IRNazanin"/>
          <w:color w:val="111111"/>
          <w:sz w:val="28"/>
          <w:sz w:val="28"/>
          <w:szCs w:val="28"/>
          <w:rtl w:val="true"/>
          <w:lang w:bidi="fa-IR"/>
        </w:rPr>
        <w:t>و رسالة فی شرح بیت من أبیات الشبستری لم یذکرها القاضی الا بهذا المقدار</w:t>
      </w:r>
      <w:r>
        <w:rPr>
          <w:rFonts w:eastAsia="IRNazanin" w:cs="IRNazanin"/>
          <w:color w:val="111111"/>
          <w:sz w:val="28"/>
          <w:szCs w:val="28"/>
          <w:rtl w:val="true"/>
          <w:lang w:bidi="fa-IR"/>
        </w:rPr>
        <w:t>.</w:t>
      </w:r>
    </w:p>
    <w:p>
      <w:pPr>
        <w:pStyle w:val="Heading3"/>
        <w:numPr>
          <w:ilvl w:val="2"/>
          <w:numId w:val="1"/>
        </w:numPr>
        <w:rPr/>
      </w:pPr>
      <w:bookmarkStart w:id="3066" w:name="__RefHeading___Toc8586668_73709187"/>
      <w:bookmarkStart w:id="3067" w:name="_Toc1397"/>
      <w:bookmarkEnd w:id="3066"/>
      <w:r>
        <w:rPr/>
        <w:t>1016</w:t>
      </w:r>
      <w:r>
        <w:rPr>
          <w:rtl w:val="true"/>
        </w:rPr>
        <w:t xml:space="preserve">- </w:t>
      </w:r>
      <w:r>
        <w:rPr>
          <w:rtl w:val="true"/>
        </w:rPr>
        <w:t>شرح الرباعیات الفارسیات فی الحکمة</w:t>
      </w:r>
      <w:bookmarkEnd w:id="306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للمحقق الدوانی المذکور أیضا، و أولها فی کون وجود الواجب عینه</w:t>
      </w:r>
      <w:r>
        <w:rPr>
          <w:rFonts w:eastAsia="IRNazanin" w:cs="IRNazanin"/>
          <w:color w:val="111111"/>
          <w:sz w:val="28"/>
          <w:szCs w:val="28"/>
          <w:rtl w:val="true"/>
          <w:lang w:bidi="fa-IR"/>
        </w:rPr>
        <w:t xml:space="preserve">: </w:t>
      </w:r>
      <w:bookmarkStart w:id="3068" w:name="pg11719_135251"/>
    </w:p>
    <w:p>
      <w:pPr>
        <w:pStyle w:val="BookText"/>
        <w:rPr/>
      </w:pPr>
      <w:bookmarkEnd w:id="3068"/>
      <w:r>
        <w:rPr>
          <w:rFonts w:ascii="IRNazanin" w:hAnsi="IRNazanin" w:eastAsia="IRNazanin"/>
          <w:color w:val="111111"/>
          <w:sz w:val="28"/>
          <w:sz w:val="28"/>
          <w:szCs w:val="28"/>
          <w:rtl w:val="true"/>
          <w:lang w:bidi="fa-IR"/>
        </w:rPr>
        <w:t>هستی تو بذات و ما به تو هست نما</w:t>
      </w:r>
    </w:p>
    <w:p>
      <w:pPr>
        <w:pStyle w:val="BookText"/>
        <w:rPr/>
      </w:pPr>
      <w:r>
        <w:rPr>
          <w:rFonts w:ascii="IRNazanin" w:hAnsi="IRNazanin" w:eastAsia="IRNazanin"/>
          <w:color w:val="111111"/>
          <w:sz w:val="28"/>
          <w:sz w:val="28"/>
          <w:szCs w:val="28"/>
          <w:rtl w:val="true"/>
          <w:lang w:bidi="fa-IR"/>
        </w:rPr>
        <w:t>الله چه تفاوت ز کجا تا به کجا</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فیه الرباعیات الثلاث التی أوردها القاضی نور الله فی ترجمته، و نقل شرح الرباعیة الثالثة عن شرح ناظمها و مراده هذا الشرح، و قد صرح فیه بأن أمیر المؤمنین ع خاتم الولایة و فاتحها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شرح الرباعیات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لاله شمل الخلق إله، لا رب لنا سواه بل لیس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ذرات دو کون راز آسیب عدم‏</w:t>
      </w:r>
    </w:p>
    <w:p>
      <w:pPr>
        <w:pStyle w:val="BookText"/>
        <w:rPr/>
      </w:pPr>
      <w:r>
        <w:rPr>
          <w:rFonts w:ascii="IRNazanin" w:hAnsi="IRNazanin" w:eastAsia="IRNazanin"/>
          <w:color w:val="111111"/>
          <w:sz w:val="28"/>
          <w:sz w:val="28"/>
          <w:szCs w:val="28"/>
          <w:rtl w:val="true"/>
          <w:lang w:bidi="fa-IR"/>
        </w:rPr>
        <w:t>غیر از حرم مرحمت أو نیس پناه‏</w:t>
      </w:r>
    </w:p>
    <w:p>
      <w:pPr>
        <w:pStyle w:val="BookText"/>
        <w:rPr/>
      </w:pPr>
      <w:r>
        <w:rPr>
          <w:rFonts w:ascii="IRNazanin" w:hAnsi="IRNazanin" w:eastAsia="IRNazanin"/>
          <w:color w:val="111111"/>
          <w:sz w:val="28"/>
          <w:sz w:val="28"/>
          <w:szCs w:val="28"/>
          <w:rtl w:val="true"/>
          <w:lang w:bidi="fa-IR"/>
        </w:rPr>
        <w:t xml:space="preserve">حمدی سزاوار سرادق کبر یا تقدس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ألفه باسم السلطان یلدرم بایزید الثانی المتوفی سنة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ضمن مجموعة بعضها بخط المولی محمد مسیح الشیرازی تاریخها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تاریخ وقفها سنة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069" w:name="__RefHeading___Toc8586670_73709187"/>
      <w:bookmarkStart w:id="3070" w:name="_Toc1398"/>
      <w:bookmarkEnd w:id="3069"/>
      <w:r>
        <w:rPr/>
        <w:t>1017</w:t>
      </w:r>
      <w:r>
        <w:rPr>
          <w:rtl w:val="true"/>
        </w:rPr>
        <w:t xml:space="preserve">- </w:t>
      </w:r>
      <w:r>
        <w:rPr>
          <w:rtl w:val="true"/>
        </w:rPr>
        <w:t>شرح رباعیات خیام‏</w:t>
      </w:r>
      <w:bookmarkEnd w:id="3070"/>
    </w:p>
    <w:p>
      <w:pPr>
        <w:pStyle w:val="BookText"/>
        <w:rPr/>
      </w:pPr>
      <w:r>
        <w:rPr>
          <w:rFonts w:ascii="IRNazanin" w:hAnsi="IRNazanin" w:eastAsia="IRNazanin"/>
          <w:color w:val="111111"/>
          <w:sz w:val="28"/>
          <w:sz w:val="28"/>
          <w:szCs w:val="28"/>
          <w:rtl w:val="true"/>
          <w:lang w:bidi="fa-IR"/>
        </w:rPr>
        <w:t xml:space="preserve">للمولی عباس علی الشهیر بعباس کیوان القزوینی، فارسی طبع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رباعیاته علی عشرة فصول و ذکر فی آخره رسالتین للخیام، و توصل للاطمئنان بکونهما له بطریق إحضار الأرواح فی لیلة الجمعة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روح الخیام و سأله عن نسبة الرسالتین و الرباعیات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بأن الجمیع له الا أربع رباعیات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ناظمها فی الشرح، و أجاز له طبع الشرح معهما، و أوعده أن یحضر کل لیلة اثنین عنده، و أیده عباس إقبال الآشتیانی بمقالة فارسیة ألحقت بآخر النسخة فی الطبع، و فی أوله صورة المؤلف و فهرس تصانیفه و قد توفی فی حدود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071" w:name="__RefHeading___Toc8586672_73709187"/>
      <w:bookmarkStart w:id="3072" w:name="_Toc1399"/>
      <w:bookmarkEnd w:id="3071"/>
      <w:r>
        <w:rPr>
          <w:rtl w:val="true"/>
        </w:rPr>
        <w:t>شرح رباعیات المولی محمد طاهر القمی الشیرازی‏</w:t>
      </w:r>
      <w:bookmarkEnd w:id="307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الرباعیات و شرحها کلاهما له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إلیه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شرح اللامیة له فی أواخر شرح البیت الأول منها، و هو قوله</w:t>
      </w:r>
      <w:r>
        <w:rPr>
          <w:rFonts w:eastAsia="IRNazanin" w:cs="IRNazanin"/>
          <w:color w:val="111111"/>
          <w:sz w:val="28"/>
          <w:szCs w:val="28"/>
          <w:rtl w:val="true"/>
          <w:lang w:bidi="fa-IR"/>
        </w:rPr>
        <w:t xml:space="preserve">: </w:t>
      </w:r>
      <w:bookmarkStart w:id="3073" w:name="pg11719_135252"/>
    </w:p>
    <w:p>
      <w:pPr>
        <w:pStyle w:val="BookText"/>
        <w:rPr/>
      </w:pPr>
      <w:bookmarkEnd w:id="3073"/>
      <w:r>
        <w:rPr>
          <w:rFonts w:ascii="IRNazanin" w:hAnsi="IRNazanin" w:eastAsia="IRNazanin"/>
          <w:color w:val="111111"/>
          <w:sz w:val="28"/>
          <w:sz w:val="28"/>
          <w:szCs w:val="28"/>
          <w:rtl w:val="true"/>
          <w:lang w:bidi="fa-IR"/>
        </w:rPr>
        <w:t>سلامة القلب نحتنی عن الزلل‏</w:t>
      </w:r>
    </w:p>
    <w:p>
      <w:pPr>
        <w:pStyle w:val="BookText"/>
        <w:rPr/>
      </w:pPr>
      <w:r>
        <w:rPr>
          <w:rFonts w:ascii="IRNazanin" w:hAnsi="IRNazanin" w:eastAsia="IRNazanin"/>
          <w:color w:val="111111"/>
          <w:sz w:val="28"/>
          <w:sz w:val="28"/>
          <w:szCs w:val="28"/>
          <w:rtl w:val="true"/>
          <w:lang w:bidi="fa-IR"/>
        </w:rPr>
        <w:t>و شعلة العلم دلتنی علی العمل‏</w:t>
      </w:r>
    </w:p>
    <w:p>
      <w:pPr>
        <w:pStyle w:val="Heading3"/>
        <w:numPr>
          <w:ilvl w:val="2"/>
          <w:numId w:val="1"/>
        </w:numPr>
        <w:rPr/>
      </w:pPr>
      <w:bookmarkStart w:id="3074" w:name="__RefHeading___Toc8586674_73709187"/>
      <w:bookmarkStart w:id="3075" w:name="_Toc1400"/>
      <w:bookmarkEnd w:id="3074"/>
      <w:r>
        <w:rPr>
          <w:rtl w:val="true"/>
        </w:rPr>
        <w:t>شرح رباعیة</w:t>
      </w:r>
      <w:r>
        <w:rPr>
          <w:rtl w:val="true"/>
        </w:rPr>
        <w:t xml:space="preserve">- </w:t>
      </w:r>
      <w:r>
        <w:rPr>
          <w:rtl w:val="true"/>
        </w:rPr>
        <w:t>از پنجه پنج ششدر شش بدرای‏</w:t>
      </w:r>
      <w:bookmarkEnd w:id="3075"/>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پنجه پنج ششدر شش بدرای‏</w:t>
      </w:r>
    </w:p>
    <w:p>
      <w:pPr>
        <w:pStyle w:val="BookText"/>
        <w:rPr/>
      </w:pPr>
      <w:r>
        <w:rPr>
          <w:rFonts w:ascii="IRNazanin" w:hAnsi="IRNazanin" w:eastAsia="IRNazanin"/>
          <w:color w:val="111111"/>
          <w:sz w:val="28"/>
          <w:sz w:val="28"/>
          <w:szCs w:val="28"/>
          <w:rtl w:val="true"/>
          <w:lang w:bidi="fa-IR"/>
        </w:rPr>
        <w:t>وز کشمکش سپهر سرکش بدرای‏</w:t>
      </w:r>
    </w:p>
    <w:p>
      <w:pPr>
        <w:pStyle w:val="BookText"/>
        <w:rPr/>
      </w:pPr>
      <w:r>
        <w:rPr>
          <w:rFonts w:ascii="IRNazanin" w:hAnsi="IRNazanin" w:eastAsia="IRNazanin"/>
          <w:color w:val="111111"/>
          <w:sz w:val="28"/>
          <w:sz w:val="28"/>
          <w:szCs w:val="28"/>
          <w:rtl w:val="true"/>
          <w:lang w:bidi="fa-IR"/>
        </w:rPr>
        <w:t>خواهی چشی ذوق خوشیهای عدم‏</w:t>
      </w:r>
    </w:p>
    <w:p>
      <w:pPr>
        <w:pStyle w:val="BookText"/>
        <w:rPr/>
      </w:pPr>
      <w:r>
        <w:rPr>
          <w:rFonts w:ascii="IRNazanin" w:hAnsi="IRNazanin" w:eastAsia="IRNazanin"/>
          <w:color w:val="111111"/>
          <w:sz w:val="28"/>
          <w:sz w:val="28"/>
          <w:szCs w:val="28"/>
          <w:rtl w:val="true"/>
          <w:lang w:bidi="fa-IR"/>
        </w:rPr>
        <w:t>از ناخوشی وجود خوش خوش بدرای‏</w:t>
      </w:r>
    </w:p>
    <w:p>
      <w:pPr>
        <w:pStyle w:val="BookText"/>
        <w:rPr/>
      </w:pPr>
      <w:r>
        <w:rPr>
          <w:rFonts w:ascii="IRNazanin" w:hAnsi="IRNazanin" w:eastAsia="IRNazanin"/>
          <w:color w:val="111111"/>
          <w:sz w:val="28"/>
          <w:sz w:val="28"/>
          <w:szCs w:val="28"/>
          <w:rtl w:val="true"/>
          <w:lang w:bidi="fa-IR"/>
        </w:rPr>
        <w:t xml:space="preserve">تألیف شمس الدین محمد بن یحیی بن علی اللاهیجی المتخلص بأسیری، منضم إلی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و ثنای بی‏قیاس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3076" w:name="__RefHeading___Toc8586676_73709187"/>
      <w:bookmarkStart w:id="3077" w:name="_Toc1401"/>
      <w:bookmarkEnd w:id="3076"/>
      <w:r>
        <w:rPr>
          <w:rtl w:val="true"/>
        </w:rPr>
        <w:t>شرح رباعیة</w:t>
      </w:r>
      <w:r>
        <w:rPr>
          <w:rtl w:val="true"/>
        </w:rPr>
        <w:t xml:space="preserve">- </w:t>
      </w:r>
      <w:r>
        <w:rPr>
          <w:rtl w:val="true"/>
        </w:rPr>
        <w:t>هر چند که سر و قامت افراخته‏</w:t>
      </w:r>
      <w:bookmarkEnd w:id="3077"/>
    </w:p>
    <w:p>
      <w:pPr>
        <w:pStyle w:val="BookText"/>
        <w:rPr/>
      </w:pPr>
      <w:r>
        <w:rPr>
          <w:rFonts w:ascii="IRNazanin" w:hAnsi="IRNazanin" w:eastAsia="IRNazanin"/>
          <w:color w:val="111111"/>
          <w:sz w:val="28"/>
          <w:sz w:val="28"/>
          <w:szCs w:val="28"/>
          <w:rtl w:val="true"/>
          <w:lang w:bidi="fa-IR"/>
        </w:rPr>
        <w:t>شرح 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سر و قامت افراخته‏</w:t>
      </w:r>
    </w:p>
    <w:p>
      <w:pPr>
        <w:pStyle w:val="BookText"/>
        <w:rPr/>
      </w:pPr>
      <w:r>
        <w:rPr>
          <w:rFonts w:ascii="IRNazanin" w:hAnsi="IRNazanin" w:eastAsia="IRNazanin"/>
          <w:color w:val="111111"/>
          <w:sz w:val="28"/>
          <w:sz w:val="28"/>
          <w:szCs w:val="28"/>
          <w:rtl w:val="true"/>
          <w:lang w:bidi="fa-IR"/>
        </w:rPr>
        <w:t>أسباب جمال تو به مو ساخته‏</w:t>
      </w:r>
    </w:p>
    <w:p>
      <w:pPr>
        <w:pStyle w:val="BookText"/>
        <w:rPr/>
      </w:pPr>
      <w:r>
        <w:rPr>
          <w:rFonts w:ascii="IRNazanin" w:hAnsi="IRNazanin" w:eastAsia="IRNazanin"/>
          <w:color w:val="111111"/>
          <w:sz w:val="28"/>
          <w:sz w:val="28"/>
          <w:szCs w:val="28"/>
          <w:rtl w:val="true"/>
          <w:lang w:bidi="fa-IR"/>
        </w:rPr>
        <w:t>بر فرق تو موسی ید و بیضا بنمود</w:t>
      </w:r>
    </w:p>
    <w:p>
      <w:pPr>
        <w:pStyle w:val="BookText"/>
        <w:rPr/>
      </w:pPr>
      <w:r>
        <w:rPr>
          <w:rFonts w:ascii="IRNazanin" w:hAnsi="IRNazanin" w:eastAsia="IRNazanin"/>
          <w:color w:val="111111"/>
          <w:sz w:val="28"/>
          <w:sz w:val="28"/>
          <w:szCs w:val="28"/>
          <w:rtl w:val="true"/>
          <w:lang w:bidi="fa-IR"/>
        </w:rPr>
        <w:t>تا عقد صد از نوزده انداخته‏</w:t>
      </w:r>
    </w:p>
    <w:p>
      <w:pPr>
        <w:pStyle w:val="BookText"/>
        <w:rPr/>
      </w:pPr>
      <w:r>
        <w:rPr>
          <w:rFonts w:ascii="IRNazanin" w:hAnsi="IRNazanin" w:eastAsia="IRNazanin"/>
          <w:color w:val="111111"/>
          <w:sz w:val="28"/>
          <w:sz w:val="28"/>
          <w:szCs w:val="28"/>
          <w:rtl w:val="true"/>
          <w:lang w:bidi="fa-IR"/>
        </w:rPr>
        <w:t>تألیف حسین بن محمد الملقب بأشرف المشتهر بالرامی، ألفه باسم السلطان أبی الفتح شیخ أویس بهادر خان، و هو فی تسعة عشر بابا وصف فیها تسعة عشر عضوا و جارحة و غیرهما من أجزاء جسم الإنسان، کالشعر، و الجبین، و الحاجب،</w:t>
      </w:r>
    </w:p>
    <w:p>
      <w:pPr>
        <w:pStyle w:val="BookText"/>
        <w:rPr/>
      </w:pPr>
      <w:r>
        <w:rPr>
          <w:rFonts w:ascii="IRNazanin" w:hAnsi="IRNazanin" w:eastAsia="IRNazanin"/>
          <w:color w:val="111111"/>
          <w:sz w:val="28"/>
          <w:sz w:val="28"/>
          <w:szCs w:val="28"/>
          <w:rtl w:val="true"/>
          <w:lang w:bidi="fa-IR"/>
        </w:rPr>
        <w:t xml:space="preserve">و العین، و الوجه، و الخد، و الفم، و الأسنان،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شوال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تقریظه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 تا چشم بخت بگشاید</w:t>
      </w:r>
    </w:p>
    <w:p>
      <w:pPr>
        <w:pStyle w:val="BookText"/>
        <w:rPr/>
      </w:pPr>
      <w:r>
        <w:rPr>
          <w:rFonts w:ascii="IRNazanin" w:hAnsi="IRNazanin" w:eastAsia="IRNazanin"/>
          <w:color w:val="111111"/>
          <w:sz w:val="28"/>
          <w:sz w:val="28"/>
          <w:szCs w:val="28"/>
          <w:rtl w:val="true"/>
          <w:lang w:bidi="fa-IR"/>
        </w:rPr>
        <w:t>منکر حسن تو که در خواب است‏</w:t>
      </w:r>
    </w:p>
    <w:p>
      <w:pPr>
        <w:pStyle w:val="BookText"/>
        <w:rPr/>
      </w:pPr>
      <w:r>
        <w:rPr>
          <w:rFonts w:ascii="IRNazanin" w:hAnsi="IRNazanin" w:eastAsia="IRNazanin"/>
          <w:color w:val="111111"/>
          <w:sz w:val="28"/>
          <w:sz w:val="28"/>
          <w:szCs w:val="28"/>
          <w:rtl w:val="true"/>
          <w:lang w:bidi="fa-IR"/>
        </w:rPr>
        <w:t>رفع صد گونه پرده خواهد کرد</w:t>
      </w:r>
    </w:p>
    <w:p>
      <w:pPr>
        <w:pStyle w:val="BookText"/>
        <w:rPr/>
      </w:pPr>
      <w:r>
        <w:rPr>
          <w:rFonts w:ascii="IRNazanin" w:hAnsi="IRNazanin" w:eastAsia="IRNazanin"/>
          <w:color w:val="111111"/>
          <w:sz w:val="28"/>
          <w:sz w:val="28"/>
          <w:szCs w:val="28"/>
          <w:rtl w:val="true"/>
          <w:lang w:bidi="fa-IR"/>
        </w:rPr>
        <w:t>آنکه در تحت نوزده بابست‏</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جلال الدین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r>
        <w:rPr>
          <w:rFonts w:eastAsia="IRNazanin" w:cs="IRNazanin"/>
          <w:color w:val="111111"/>
          <w:sz w:val="28"/>
          <w:szCs w:val="28"/>
          <w:rtl w:val="true"/>
          <w:lang w:bidi="fa-IR"/>
        </w:rPr>
        <w:t>.</w:t>
      </w:r>
    </w:p>
    <w:p>
      <w:pPr>
        <w:pStyle w:val="Heading3"/>
        <w:numPr>
          <w:ilvl w:val="2"/>
          <w:numId w:val="1"/>
        </w:numPr>
        <w:rPr/>
      </w:pPr>
      <w:bookmarkStart w:id="3078" w:name="__RefHeading___Toc8586678_73709187"/>
      <w:bookmarkStart w:id="3079" w:name="_Toc1402"/>
      <w:bookmarkEnd w:id="3078"/>
      <w:r>
        <w:rPr>
          <w:rtl w:val="true"/>
        </w:rPr>
        <w:t>شرح رباعیة أبی سعید أبی الخیر</w:t>
      </w:r>
      <w:bookmarkEnd w:id="3079"/>
    </w:p>
    <w:p>
      <w:pPr>
        <w:pStyle w:val="BookText"/>
        <w:rPr/>
      </w:pPr>
      <w:r>
        <w:rPr>
          <w:rFonts w:ascii="IRNazanin" w:hAnsi="IRNazanin" w:eastAsia="IRNazanin"/>
          <w:color w:val="111111"/>
          <w:sz w:val="28"/>
          <w:sz w:val="28"/>
          <w:szCs w:val="28"/>
          <w:rtl w:val="true"/>
          <w:lang w:bidi="fa-IR"/>
        </w:rPr>
        <w:t xml:space="preserve">و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الحورانیة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مبدوء بلفظ 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حوراء مکارم صف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Heading3"/>
        <w:numPr>
          <w:ilvl w:val="2"/>
          <w:numId w:val="1"/>
        </w:numPr>
        <w:rPr/>
      </w:pPr>
      <w:bookmarkStart w:id="3080" w:name="__RefHeading___Toc8586680_73709187"/>
      <w:bookmarkStart w:id="3081" w:name="_Toc1403"/>
      <w:bookmarkEnd w:id="3080"/>
      <w:r>
        <w:rPr/>
        <w:t>1019</w:t>
      </w:r>
      <w:r>
        <w:rPr>
          <w:rtl w:val="true"/>
        </w:rPr>
        <w:t xml:space="preserve">- </w:t>
      </w:r>
      <w:r>
        <w:rPr>
          <w:rtl w:val="true"/>
        </w:rPr>
        <w:t>شرح رباعیة أبی سعید أبی الخیر</w:t>
      </w:r>
      <w:bookmarkEnd w:id="308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نور الله المرعشی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ذکره فی فهرس تصانیفه</w:t>
      </w:r>
      <w:r>
        <w:rPr>
          <w:rFonts w:eastAsia="IRNazanin" w:cs="IRNazanin"/>
          <w:color w:val="111111"/>
          <w:sz w:val="28"/>
          <w:szCs w:val="28"/>
          <w:rtl w:val="true"/>
          <w:lang w:bidi="fa-IR"/>
        </w:rPr>
        <w:t xml:space="preserve">. </w:t>
      </w:r>
      <w:bookmarkStart w:id="3082" w:name="pg11719_135253"/>
    </w:p>
    <w:p>
      <w:pPr>
        <w:pStyle w:val="Heading3"/>
        <w:numPr>
          <w:ilvl w:val="2"/>
          <w:numId w:val="1"/>
        </w:numPr>
        <w:rPr/>
      </w:pPr>
      <w:bookmarkStart w:id="3083" w:name="__RefHeading___Toc8586682_73709187"/>
      <w:bookmarkStart w:id="3084" w:name="_Toc1404"/>
      <w:bookmarkEnd w:id="3082"/>
      <w:bookmarkEnd w:id="3083"/>
      <w:r>
        <w:rPr>
          <w:rtl w:val="true"/>
        </w:rPr>
        <w:t>شرح رجال أبی علی‏</w:t>
      </w:r>
      <w:bookmarkEnd w:id="3084"/>
    </w:p>
    <w:p>
      <w:pPr>
        <w:pStyle w:val="BookText"/>
        <w:rPr/>
      </w:pPr>
      <w:r>
        <w:rPr>
          <w:rFonts w:ascii="IRNazanin" w:hAnsi="IRNazanin" w:eastAsia="IRNazanin"/>
          <w:color w:val="111111"/>
          <w:sz w:val="28"/>
          <w:sz w:val="28"/>
          <w:szCs w:val="28"/>
          <w:rtl w:val="true"/>
          <w:lang w:bidi="fa-IR"/>
        </w:rPr>
        <w:t xml:space="preserve">للشیخ علی بن المولی محمد جعفر شریعتمدار الأسترآبادی المتوفی فی حدود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و کیفیة البحث فیه علی ثلاثة عناوین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عنوان الکتاب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لما ألحقه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لما اختاره و رجحه و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3085" w:name="__RefHeading___Toc8586684_73709187"/>
      <w:bookmarkStart w:id="3086" w:name="_Toc1405"/>
      <w:bookmarkEnd w:id="3085"/>
      <w:r>
        <w:rPr/>
        <w:t>1020</w:t>
      </w:r>
      <w:r>
        <w:rPr>
          <w:rtl w:val="true"/>
        </w:rPr>
        <w:t xml:space="preserve">- </w:t>
      </w:r>
      <w:r>
        <w:rPr>
          <w:rtl w:val="true"/>
        </w:rPr>
        <w:t>شرح رسائل الملا حسین‏</w:t>
      </w:r>
      <w:bookmarkEnd w:id="3086"/>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مدرسة الحاج عبد الله باشا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عدة کتب أخری کلها من وقف محمد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العظیم‏زاده، کما ذکر فی فهرس المکتبة، فراجعه</w:t>
      </w:r>
      <w:r>
        <w:rPr>
          <w:rFonts w:eastAsia="IRNazanin" w:cs="IRNazanin"/>
          <w:color w:val="111111"/>
          <w:sz w:val="28"/>
          <w:szCs w:val="28"/>
          <w:rtl w:val="true"/>
          <w:lang w:bidi="fa-IR"/>
        </w:rPr>
        <w:t>.</w:t>
      </w:r>
    </w:p>
    <w:p>
      <w:pPr>
        <w:pStyle w:val="Heading3"/>
        <w:numPr>
          <w:ilvl w:val="2"/>
          <w:numId w:val="1"/>
        </w:numPr>
        <w:rPr/>
      </w:pPr>
      <w:bookmarkStart w:id="3087" w:name="__RefHeading___Toc8586686_73709187"/>
      <w:bookmarkStart w:id="3088" w:name="_Toc1406"/>
      <w:bookmarkEnd w:id="3087"/>
      <w:r>
        <w:rPr/>
        <w:t>1021</w:t>
      </w:r>
      <w:r>
        <w:rPr>
          <w:rtl w:val="true"/>
        </w:rPr>
        <w:t xml:space="preserve">- </w:t>
      </w:r>
      <w:r>
        <w:rPr>
          <w:rtl w:val="true"/>
        </w:rPr>
        <w:t>شرح الرسالة</w:t>
      </w:r>
      <w:bookmarkEnd w:id="3088"/>
    </w:p>
    <w:p>
      <w:pPr>
        <w:pStyle w:val="BookText"/>
        <w:rPr/>
      </w:pPr>
      <w:r>
        <w:rPr>
          <w:rFonts w:ascii="IRNazanin" w:hAnsi="IRNazanin" w:eastAsia="IRNazanin"/>
          <w:color w:val="111111"/>
          <w:sz w:val="28"/>
          <w:sz w:val="28"/>
          <w:szCs w:val="28"/>
          <w:rtl w:val="true"/>
          <w:lang w:bidi="fa-IR"/>
        </w:rPr>
        <w:t xml:space="preserve">للسید الشریف المرتضی علم الهدی أبی القاسم علی بن الحسین بن موسی الموسوی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الصدر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المرتضی الفقهیة</w:t>
      </w:r>
      <w:r>
        <w:rPr>
          <w:rFonts w:eastAsia="IRNazanin" w:cs="IRNazanin"/>
          <w:color w:val="111111"/>
          <w:sz w:val="28"/>
          <w:szCs w:val="28"/>
          <w:rtl w:val="true"/>
          <w:lang w:bidi="fa-IR"/>
        </w:rPr>
        <w:t>.</w:t>
      </w:r>
    </w:p>
    <w:p>
      <w:pPr>
        <w:pStyle w:val="Heading3"/>
        <w:numPr>
          <w:ilvl w:val="2"/>
          <w:numId w:val="1"/>
        </w:numPr>
        <w:rPr/>
      </w:pPr>
      <w:bookmarkStart w:id="3089" w:name="__RefHeading___Toc8586688_73709187"/>
      <w:bookmarkStart w:id="3090" w:name="_Toc1407"/>
      <w:bookmarkEnd w:id="3089"/>
      <w:r>
        <w:rPr/>
        <w:t>1022</w:t>
      </w:r>
      <w:r>
        <w:rPr>
          <w:rtl w:val="true"/>
        </w:rPr>
        <w:t xml:space="preserve">- </w:t>
      </w:r>
      <w:r>
        <w:rPr>
          <w:rtl w:val="true"/>
        </w:rPr>
        <w:t>شرح رسالة إثبات الجوهر المفارق‏</w:t>
      </w:r>
      <w:bookmarkEnd w:id="3090"/>
    </w:p>
    <w:p>
      <w:pPr>
        <w:pStyle w:val="BookText"/>
        <w:rPr/>
      </w:pPr>
      <w:r>
        <w:rPr>
          <w:rFonts w:ascii="IRNazanin" w:hAnsi="IRNazanin" w:eastAsia="IRNazanin"/>
          <w:color w:val="111111"/>
          <w:sz w:val="28"/>
          <w:sz w:val="28"/>
          <w:szCs w:val="28"/>
          <w:rtl w:val="true"/>
          <w:lang w:bidi="fa-IR"/>
        </w:rPr>
        <w:t xml:space="preserve">تألیف المحقق الطوسی، للمولی جلال الدین محمد بن أسعد الدوانی المتوفی سنة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3091" w:name="__RefHeading___Toc8586690_73709187"/>
      <w:bookmarkStart w:id="3092" w:name="_Toc1408"/>
      <w:bookmarkEnd w:id="3091"/>
      <w:r>
        <w:rPr>
          <w:rtl w:val="true"/>
        </w:rPr>
        <w:t>شرح رسالة إثبات النفس‏</w:t>
      </w:r>
      <w:bookmarkEnd w:id="3092"/>
    </w:p>
    <w:p>
      <w:pPr>
        <w:pStyle w:val="BookText"/>
        <w:rPr/>
      </w:pPr>
      <w:r>
        <w:rPr>
          <w:rFonts w:ascii="IRNazanin" w:hAnsi="IRNazanin" w:eastAsia="IRNazanin"/>
          <w:color w:val="111111"/>
          <w:sz w:val="28"/>
          <w:sz w:val="28"/>
          <w:szCs w:val="28"/>
          <w:rtl w:val="true"/>
          <w:lang w:bidi="fa-IR"/>
        </w:rPr>
        <w:t xml:space="preserve">تألیف المحقق الطوسی، للمیرزا أبی عبد الله الزنجانی المتوفی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قدم له مقدمه فنیة نفیسة، طبع فی مصر و علیه حواش للسید هبة الدین الشهرستانی‏</w:t>
      </w:r>
    </w:p>
    <w:p>
      <w:pPr>
        <w:pStyle w:val="Heading3"/>
        <w:numPr>
          <w:ilvl w:val="2"/>
          <w:numId w:val="1"/>
        </w:numPr>
        <w:rPr/>
      </w:pPr>
      <w:bookmarkStart w:id="3093" w:name="__RefHeading___Toc8586692_73709187"/>
      <w:bookmarkStart w:id="3094" w:name="_Toc1409"/>
      <w:bookmarkEnd w:id="3093"/>
      <w:r>
        <w:rPr/>
        <w:t>1023</w:t>
      </w:r>
      <w:r>
        <w:rPr>
          <w:rtl w:val="true"/>
        </w:rPr>
        <w:t xml:space="preserve">- </w:t>
      </w:r>
      <w:r>
        <w:rPr>
          <w:rtl w:val="true"/>
        </w:rPr>
        <w:t>شرح رسالة اختلاف الزوجین فی المهر،</w:t>
      </w:r>
      <w:bookmarkEnd w:id="3094"/>
    </w:p>
    <w:p>
      <w:pPr>
        <w:pStyle w:val="BookText"/>
        <w:rPr/>
      </w:pPr>
      <w:r>
        <w:rPr>
          <w:rFonts w:ascii="IRNazanin" w:hAnsi="IRNazanin" w:eastAsia="IRNazanin"/>
          <w:color w:val="111111"/>
          <w:sz w:val="28"/>
          <w:sz w:val="28"/>
          <w:szCs w:val="28"/>
          <w:rtl w:val="true"/>
          <w:lang w:bidi="fa-IR"/>
        </w:rPr>
        <w:t xml:space="preserve">المؤلفة فی سنة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لمؤلف المتن نفسه،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شائبة المعاوضة إلخ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w:t>
      </w:r>
    </w:p>
    <w:p>
      <w:pPr>
        <w:pStyle w:val="Heading3"/>
        <w:numPr>
          <w:ilvl w:val="2"/>
          <w:numId w:val="1"/>
        </w:numPr>
        <w:rPr/>
      </w:pPr>
      <w:bookmarkStart w:id="3095" w:name="__RefHeading___Toc8586694_73709187"/>
      <w:bookmarkStart w:id="3096" w:name="_Toc1410"/>
      <w:bookmarkEnd w:id="3095"/>
      <w:r>
        <w:rPr/>
        <w:t>1024</w:t>
      </w:r>
      <w:r>
        <w:rPr>
          <w:rtl w:val="true"/>
        </w:rPr>
        <w:t xml:space="preserve">- </w:t>
      </w:r>
      <w:r>
        <w:rPr>
          <w:rtl w:val="true"/>
        </w:rPr>
        <w:t>شرح رسالة الأخلاق‏</w:t>
      </w:r>
      <w:bookmarkEnd w:id="309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المختصرة المرتبة علی أربع مقالات کما ذکرناه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للمولی عبد الله بن شمس الدین محمد الجیلانی، و هو شرح مزجی مخروم من أوله قلیلا،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حسینیة التستریة</w:t>
      </w:r>
      <w:r>
        <w:rPr>
          <w:rFonts w:eastAsia="IRNazanin" w:cs="IRNazanin"/>
          <w:color w:val="111111"/>
          <w:sz w:val="28"/>
          <w:szCs w:val="28"/>
          <w:rtl w:val="true"/>
          <w:lang w:bidi="fa-IR"/>
        </w:rPr>
        <w:t xml:space="preserve">) </w:t>
      </w:r>
      <w:bookmarkStart w:id="3097" w:name="pg11719_135254"/>
    </w:p>
    <w:p>
      <w:pPr>
        <w:pStyle w:val="BookText"/>
        <w:rPr/>
      </w:pPr>
      <w:bookmarkEnd w:id="3097"/>
      <w:r>
        <w:rPr>
          <w:rFonts w:ascii="IRNazanin" w:hAnsi="IRNazanin" w:eastAsia="IRNazanin"/>
          <w:color w:val="111111"/>
          <w:sz w:val="28"/>
          <w:sz w:val="28"/>
          <w:szCs w:val="28"/>
          <w:rtl w:val="true"/>
          <w:lang w:bidi="fa-IR"/>
        </w:rPr>
        <w:t xml:space="preserve">فی النجف، و تاریخ وقفه سنة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 فی أوله عند نقل الأقوال فی المراد بالآل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المراد به علی و فاطمة و الحسنان، و هو القول الجزل و الا لکنا مکلفین بوجوب الصلاة علی کثیر من الصالحین و فی آخره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تنمیق هذا الشرح مؤلفه الفقیر إلی اللطیف المعبود عبد الله بن محمد شمس الگیلانی‏</w:t>
      </w:r>
    </w:p>
    <w:p>
      <w:pPr>
        <w:pStyle w:val="Heading3"/>
        <w:numPr>
          <w:ilvl w:val="2"/>
          <w:numId w:val="1"/>
        </w:numPr>
        <w:rPr/>
      </w:pPr>
      <w:bookmarkStart w:id="3098" w:name="__RefHeading___Toc8586696_73709187"/>
      <w:bookmarkStart w:id="3099" w:name="_Toc1411"/>
      <w:bookmarkEnd w:id="3098"/>
      <w:r>
        <w:rPr>
          <w:rtl w:val="true"/>
        </w:rPr>
        <w:t>شرح رسالة الأخلاق‏</w:t>
      </w:r>
      <w:bookmarkEnd w:id="3099"/>
    </w:p>
    <w:p>
      <w:pPr>
        <w:pStyle w:val="BookText"/>
        <w:rPr/>
      </w:pPr>
      <w:r>
        <w:rPr>
          <w:rFonts w:ascii="IRNazanin" w:hAnsi="IRNazanin" w:eastAsia="IRNazanin"/>
          <w:color w:val="111111"/>
          <w:sz w:val="28"/>
          <w:sz w:val="28"/>
          <w:szCs w:val="28"/>
          <w:rtl w:val="true"/>
          <w:lang w:bidi="fa-IR"/>
        </w:rPr>
        <w:t>المذکورة،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 الإنسان و زینه بالفضائل و هداه إلی معرفته إلی أن قال بعد ذکر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آله و أصحابه ذوی المواهب و الجلائل الممهدین لقواعد الدین بقواضب السیوف و قواطع الدلائل 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کتبا کثیرة فی الحکمة العملیة و لم یر فیها مثل ما صنفه المولی الأعظم أستاذ البشر العقل الحادی عشر عضد الدولة و الدین أدام الله ظلال</w:t>
      </w:r>
    </w:p>
    <w:p>
      <w:pPr>
        <w:pStyle w:val="BookText"/>
        <w:rPr/>
      </w:pPr>
      <w:r>
        <w:rPr>
          <w:rFonts w:ascii="IRNazanin" w:hAnsi="IRNazanin" w:eastAsia="IRNazanin"/>
          <w:color w:val="111111"/>
          <w:sz w:val="28"/>
          <w:sz w:val="28"/>
          <w:szCs w:val="28"/>
          <w:rtl w:val="true"/>
          <w:lang w:bidi="fa-IR"/>
        </w:rPr>
        <w:t xml:space="preserve">جلاله و اتفق الفراغ و الإتمام من الشرح فی بلدة کرمان و قد ذکرنا الرسالة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إنها لبعض الأصحاب لعدم تشخیصنا للمؤلف لکن ظهر لنا من هذا الشرح أنه تألیف عضد الدولة و الدین الموصوف بالأوصاف المذکورة المنطبقة علی الخواجة نصیر الدین و یؤید ذلک النسخة التی رأیتها عند الشیخ موسی بن الشیخ مرتضی آل کاشف الغطاء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المنضمة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تاریخ الأنبیاء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الحسن بن عمر بن حبیب الحلبی المتوفی سنة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تاریخ کتابة المختصر سنة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هما بخط کاتب واحد و إن کان خط أحدهما أجلی و الآخر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علی ظهر تلک النسخة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رسالة الأخلاق للعلامة نصیر الدین الطوسی کما یظهر منه أیضا أن الشارح للرسالة کان معاصرا لمؤلفها و إنه شرحها فی حیاته، بل إنه کان من تلامیذه‏</w:t>
      </w:r>
    </w:p>
    <w:p>
      <w:pPr>
        <w:pStyle w:val="Heading3"/>
        <w:numPr>
          <w:ilvl w:val="2"/>
          <w:numId w:val="1"/>
        </w:numPr>
        <w:rPr/>
      </w:pPr>
      <w:bookmarkStart w:id="3100" w:name="__RefHeading___Toc8586698_73709187"/>
      <w:bookmarkStart w:id="3101" w:name="_Toc1412"/>
      <w:bookmarkEnd w:id="3100"/>
      <w:r>
        <w:rPr/>
        <w:t>1025</w:t>
      </w:r>
      <w:r>
        <w:rPr>
          <w:rtl w:val="true"/>
        </w:rPr>
        <w:t xml:space="preserve">- </w:t>
      </w:r>
      <w:r>
        <w:rPr>
          <w:rtl w:val="true"/>
        </w:rPr>
        <w:t>شرح رسالة الأسطرلاب‏</w:t>
      </w:r>
      <w:bookmarkEnd w:id="310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الشیخ البهائی، للسید کاظم الرشتی المتوفی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فی فهرس مؤلفاته‏ </w:t>
      </w:r>
      <w:bookmarkStart w:id="3102" w:name="pg11719_135255"/>
    </w:p>
    <w:p>
      <w:pPr>
        <w:pStyle w:val="Heading3"/>
        <w:numPr>
          <w:ilvl w:val="2"/>
          <w:numId w:val="1"/>
        </w:numPr>
        <w:rPr/>
      </w:pPr>
      <w:bookmarkStart w:id="3103" w:name="__RefHeading___Toc8586700_73709187"/>
      <w:bookmarkStart w:id="3104" w:name="_Toc1413"/>
      <w:bookmarkEnd w:id="3102"/>
      <w:bookmarkEnd w:id="3103"/>
      <w:r>
        <w:rPr/>
        <w:t>1026</w:t>
      </w:r>
      <w:r>
        <w:rPr>
          <w:rtl w:val="true"/>
        </w:rPr>
        <w:t xml:space="preserve">- </w:t>
      </w:r>
      <w:r>
        <w:rPr>
          <w:rtl w:val="true"/>
        </w:rPr>
        <w:t>شرح رسالة أصول الدین‏</w:t>
      </w:r>
      <w:bookmarkEnd w:id="3104"/>
    </w:p>
    <w:p>
      <w:pPr>
        <w:pStyle w:val="BookText"/>
        <w:rPr/>
      </w:pPr>
      <w:r>
        <w:rPr>
          <w:rFonts w:ascii="IRNazanin" w:hAnsi="IRNazanin" w:eastAsia="IRNazanin"/>
          <w:color w:val="111111"/>
          <w:sz w:val="28"/>
          <w:sz w:val="28"/>
          <w:szCs w:val="28"/>
          <w:rtl w:val="true"/>
          <w:lang w:bidi="fa-IR"/>
        </w:rPr>
        <w:t xml:space="preserve">لولد المؤلف، الشیخ ضیف الله بن الشیخ أحمد بن صالح بن طوق القطیفی،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والده مؤلف الأصل معاصرا للشیخ أحمد الأحسائی‏</w:t>
      </w:r>
    </w:p>
    <w:p>
      <w:pPr>
        <w:pStyle w:val="Heading3"/>
        <w:numPr>
          <w:ilvl w:val="2"/>
          <w:numId w:val="1"/>
        </w:numPr>
        <w:rPr/>
      </w:pPr>
      <w:bookmarkStart w:id="3105" w:name="__RefHeading___Toc8586702_73709187"/>
      <w:bookmarkStart w:id="3106" w:name="_Toc1414"/>
      <w:bookmarkEnd w:id="3105"/>
      <w:r>
        <w:rPr/>
        <w:t>1027</w:t>
      </w:r>
      <w:r>
        <w:rPr>
          <w:rtl w:val="true"/>
        </w:rPr>
        <w:t xml:space="preserve">- </w:t>
      </w:r>
      <w:r>
        <w:rPr>
          <w:rtl w:val="true"/>
        </w:rPr>
        <w:t>شرح رسالة الإکسیر</w:t>
      </w:r>
      <w:bookmarkEnd w:id="3106"/>
    </w:p>
    <w:p>
      <w:pPr>
        <w:pStyle w:val="BookText"/>
        <w:rPr/>
      </w:pPr>
      <w:r>
        <w:rPr>
          <w:rFonts w:ascii="IRNazanin" w:hAnsi="IRNazanin" w:eastAsia="IRNazanin"/>
          <w:color w:val="111111"/>
          <w:sz w:val="28"/>
          <w:sz w:val="28"/>
          <w:szCs w:val="28"/>
          <w:rtl w:val="true"/>
          <w:lang w:bidi="fa-IR"/>
        </w:rPr>
        <w:t>فی الکیمیاء الشمسی، المتن لابن منصور کما یأتی، و الشرح للمولی صدر الدین الشیرازی کما کتب علی ظهر النسخة التی رآها السید شهاب الدین التبریزی و کتبه إلینا،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قد آتیتنی من الملک و علمتنی من تأویل الأحادیث، فلک الحمد و الشکر کما أثنیت علی نفسک و الصلاة علی نبیک و آله أجمعین و بعد فهذه حروف فی بیان کلمات ألفها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إطراء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کمال الدین حسین بن منصور إلخ‏</w:t>
      </w:r>
    </w:p>
    <w:p>
      <w:pPr>
        <w:pStyle w:val="Heading3"/>
        <w:numPr>
          <w:ilvl w:val="2"/>
          <w:numId w:val="1"/>
        </w:numPr>
        <w:rPr/>
      </w:pPr>
      <w:bookmarkStart w:id="3107" w:name="__RefHeading___Toc8586704_73709187"/>
      <w:bookmarkStart w:id="3108" w:name="_Toc1415"/>
      <w:bookmarkEnd w:id="3107"/>
      <w:r>
        <w:rPr/>
        <w:t>1028</w:t>
      </w:r>
      <w:r>
        <w:rPr>
          <w:rtl w:val="true"/>
        </w:rPr>
        <w:t xml:space="preserve">- </w:t>
      </w:r>
      <w:r>
        <w:rPr>
          <w:rtl w:val="true"/>
        </w:rPr>
        <w:t>شرح رسالة البلاغة</w:t>
      </w:r>
      <w:bookmarkEnd w:id="3108"/>
    </w:p>
    <w:p>
      <w:pPr>
        <w:pStyle w:val="BookText"/>
        <w:rPr/>
      </w:pPr>
      <w:r>
        <w:rPr>
          <w:rFonts w:ascii="IRNazanin" w:hAnsi="IRNazanin" w:eastAsia="IRNazanin"/>
          <w:color w:val="111111"/>
          <w:sz w:val="28"/>
          <w:sz w:val="28"/>
          <w:szCs w:val="28"/>
          <w:rtl w:val="true"/>
          <w:lang w:bidi="fa-IR"/>
        </w:rPr>
        <w:t xml:space="preserve">فی عدة مجلدات، لأبی عبد الله محمد بن جعفر القزاز القیروانی المتوفی بالقیروان سنة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یاقوت الحموی فی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ابن خلکان أیضا، و عنهما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السحر فیمن تشیع و شعر</w:t>
      </w:r>
      <w:r>
        <w:rPr>
          <w:rFonts w:eastAsia="IRNazanin" w:cs="IRNazanin"/>
          <w:color w:val="111111"/>
          <w:sz w:val="28"/>
          <w:szCs w:val="28"/>
          <w:rtl w:val="true"/>
          <w:lang w:bidi="fa-IR"/>
        </w:rPr>
        <w:t>)</w:t>
      </w:r>
    </w:p>
    <w:p>
      <w:pPr>
        <w:pStyle w:val="Heading3"/>
        <w:numPr>
          <w:ilvl w:val="2"/>
          <w:numId w:val="1"/>
        </w:numPr>
        <w:rPr/>
      </w:pPr>
      <w:bookmarkStart w:id="3109" w:name="__RefHeading___Toc8586706_73709187"/>
      <w:bookmarkStart w:id="3110" w:name="_Toc1416"/>
      <w:bookmarkEnd w:id="3109"/>
      <w:r>
        <w:rPr/>
        <w:t>1029</w:t>
      </w:r>
      <w:r>
        <w:rPr>
          <w:rtl w:val="true"/>
        </w:rPr>
        <w:t xml:space="preserve">- </w:t>
      </w:r>
      <w:r>
        <w:rPr>
          <w:rtl w:val="true"/>
        </w:rPr>
        <w:t>شرح رسالة البهشتی‏</w:t>
      </w:r>
      <w:bookmarkEnd w:id="3110"/>
    </w:p>
    <w:p>
      <w:pPr>
        <w:pStyle w:val="BookText"/>
        <w:rPr/>
      </w:pPr>
      <w:r>
        <w:rPr>
          <w:rFonts w:ascii="IRNazanin" w:hAnsi="IRNazanin" w:eastAsia="IRNazanin"/>
          <w:color w:val="111111"/>
          <w:sz w:val="28"/>
          <w:sz w:val="28"/>
          <w:szCs w:val="28"/>
          <w:rtl w:val="true"/>
          <w:lang w:bidi="fa-IR"/>
        </w:rPr>
        <w:t xml:space="preserve">فی الحساب و الجبر و المقابلة تألیف الشیخ الحسین بن محمد علی البهشتی الأسفراینی، للمولی ملک بن محمد بن سلطان حسین الأصفهانی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الجبر و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الفارسیة،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هذه المباحث فی الشرح العربی مفصلا و لکونه عربیا کتبت هذا بالفارسیة إلخ‏</w:t>
      </w:r>
    </w:p>
    <w:p>
      <w:pPr>
        <w:pStyle w:val="Heading3"/>
        <w:numPr>
          <w:ilvl w:val="2"/>
          <w:numId w:val="1"/>
        </w:numPr>
        <w:rPr/>
      </w:pPr>
      <w:bookmarkStart w:id="3111" w:name="__RefHeading___Toc8586708_73709187"/>
      <w:bookmarkStart w:id="3112" w:name="_Toc1417"/>
      <w:bookmarkEnd w:id="3111"/>
      <w:r>
        <w:rPr/>
        <w:t>1030</w:t>
      </w:r>
      <w:r>
        <w:rPr>
          <w:rtl w:val="true"/>
        </w:rPr>
        <w:t xml:space="preserve">- </w:t>
      </w:r>
      <w:r>
        <w:rPr>
          <w:rtl w:val="true"/>
        </w:rPr>
        <w:t>شرح رسالة التنجیم‏</w:t>
      </w:r>
      <w:bookmarkEnd w:id="3112"/>
    </w:p>
    <w:p>
      <w:pPr>
        <w:pStyle w:val="BookText"/>
        <w:rPr/>
      </w:pPr>
      <w:r>
        <w:rPr>
          <w:rFonts w:ascii="IRNazanin" w:hAnsi="IRNazanin" w:eastAsia="IRNazanin"/>
          <w:color w:val="111111"/>
          <w:sz w:val="28"/>
          <w:sz w:val="28"/>
          <w:szCs w:val="28"/>
          <w:rtl w:val="true"/>
          <w:lang w:bidi="fa-IR"/>
        </w:rPr>
        <w:t xml:space="preserve">للمحقق الخواجة نصیر الدین الطوسی،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باریس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113" w:name="__RefHeading___Toc8586710_73709187"/>
      <w:bookmarkStart w:id="3114" w:name="_Toc1418"/>
      <w:bookmarkEnd w:id="3113"/>
      <w:r>
        <w:rPr/>
        <w:t>1031</w:t>
      </w:r>
      <w:r>
        <w:rPr>
          <w:rtl w:val="true"/>
        </w:rPr>
        <w:t xml:space="preserve">- </w:t>
      </w:r>
      <w:r>
        <w:rPr>
          <w:rtl w:val="true"/>
        </w:rPr>
        <w:t>شرح رسالة التوحید</w:t>
      </w:r>
      <w:bookmarkEnd w:id="311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عبد الکریم بن إبراهیم الجیلانی، للشیخ أحمد الأحسائی 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نظرت إلی رسالة بعض أهل التصوف ممن یدعی المعرفة و الوصول إلخ فرغ منه فی یوم الاثنین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خلیفة الأحسائی</w:t>
      </w:r>
      <w:r>
        <w:rPr>
          <w:rFonts w:eastAsia="IRNazanin" w:cs="IRNazanin"/>
          <w:color w:val="111111"/>
          <w:sz w:val="28"/>
          <w:szCs w:val="28"/>
          <w:rtl w:val="true"/>
          <w:lang w:bidi="fa-IR"/>
        </w:rPr>
        <w:t xml:space="preserve">) </w:t>
      </w:r>
      <w:bookmarkStart w:id="3115" w:name="pg11719_135256"/>
    </w:p>
    <w:p>
      <w:pPr>
        <w:pStyle w:val="BookText"/>
        <w:rPr/>
      </w:pPr>
      <w:bookmarkEnd w:id="3115"/>
      <w:r>
        <w:rPr>
          <w:rFonts w:ascii="IRNazanin" w:hAnsi="IRNazanin" w:eastAsia="IRNazanin"/>
          <w:color w:val="111111"/>
          <w:sz w:val="28"/>
          <w:sz w:val="28"/>
          <w:szCs w:val="28"/>
          <w:rtl w:val="true"/>
          <w:lang w:bidi="fa-IR"/>
        </w:rPr>
        <w:t>فی النجف‏</w:t>
      </w:r>
    </w:p>
    <w:p>
      <w:pPr>
        <w:pStyle w:val="Heading3"/>
        <w:numPr>
          <w:ilvl w:val="2"/>
          <w:numId w:val="1"/>
        </w:numPr>
        <w:rPr/>
      </w:pPr>
      <w:bookmarkStart w:id="3116" w:name="__RefHeading___Toc8586712_73709187"/>
      <w:bookmarkStart w:id="3117" w:name="_Toc1419"/>
      <w:bookmarkEnd w:id="3116"/>
      <w:r>
        <w:rPr>
          <w:rtl w:val="true"/>
        </w:rPr>
        <w:t>شرح رسالة الجبر و التفویض‏</w:t>
      </w:r>
      <w:bookmarkEnd w:id="3117"/>
    </w:p>
    <w:p>
      <w:pPr>
        <w:pStyle w:val="BookText"/>
        <w:rPr/>
      </w:pPr>
      <w:r>
        <w:rPr>
          <w:rFonts w:ascii="IRNazanin" w:hAnsi="IRNazanin" w:eastAsia="IRNazanin"/>
          <w:color w:val="111111"/>
          <w:sz w:val="28"/>
          <w:sz w:val="28"/>
          <w:szCs w:val="28"/>
          <w:rtl w:val="true"/>
          <w:lang w:bidi="fa-IR"/>
        </w:rPr>
        <w:t xml:space="preserve">التی کتبها الإمام الهادی ع، للفاضل الآغا خلیل بن محمد أشرف الأصفهانی المتوفی سنة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المستدرک، و مادة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الإلهیة</w:t>
      </w:r>
      <w:r>
        <w:rPr>
          <w:rFonts w:eastAsia="IRNazanin" w:cs="IRNazanin"/>
          <w:color w:val="111111"/>
          <w:sz w:val="28"/>
          <w:szCs w:val="28"/>
          <w:rtl w:val="true"/>
          <w:lang w:bidi="fa-IR"/>
        </w:rPr>
        <w:t>)</w:t>
      </w:r>
    </w:p>
    <w:p>
      <w:pPr>
        <w:pStyle w:val="Heading3"/>
        <w:numPr>
          <w:ilvl w:val="2"/>
          <w:numId w:val="1"/>
        </w:numPr>
        <w:rPr/>
      </w:pPr>
      <w:bookmarkStart w:id="3118" w:name="__RefHeading___Toc8586714_73709187"/>
      <w:bookmarkStart w:id="3119" w:name="_Toc1420"/>
      <w:bookmarkEnd w:id="3118"/>
      <w:r>
        <w:rPr/>
        <w:t>1032</w:t>
      </w:r>
      <w:r>
        <w:rPr>
          <w:rtl w:val="true"/>
        </w:rPr>
        <w:t xml:space="preserve">- </w:t>
      </w:r>
      <w:r>
        <w:rPr>
          <w:rtl w:val="true"/>
        </w:rPr>
        <w:t>شرح رسالة الجبر و المقابلة و الحساب‏</w:t>
      </w:r>
      <w:bookmarkEnd w:id="3119"/>
    </w:p>
    <w:p>
      <w:pPr>
        <w:pStyle w:val="BookText"/>
        <w:rPr/>
      </w:pPr>
      <w:r>
        <w:rPr>
          <w:rFonts w:ascii="IRNazanin" w:hAnsi="IRNazanin" w:eastAsia="IRNazanin"/>
          <w:color w:val="111111"/>
          <w:sz w:val="28"/>
          <w:sz w:val="28"/>
          <w:szCs w:val="28"/>
          <w:rtl w:val="true"/>
          <w:lang w:bidi="fa-IR"/>
        </w:rPr>
        <w:t xml:space="preserve">تألیف المحقق الطوسی 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الموجودة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الحساب للسید أبی المعالی بن بدر الدین الحسن الأسترآبادی الغروی الحسینی، من أجلاء تلامیذ المحقق الکرکی، فرغ منه فی الغری السری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شرح مزجی رأیت نسخه منه فی النجف عند الشیخ عبد الرضا بن الشیخ مهدی آل الشیخ راضی، و هی بخط تلمیذ الشارح الشیخ منصور بن محمد ترک الغروی کتبها عن نسخه خط الشارح فی ذی القعدة سنة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مصرحا بأنه أستاذه، و رأیت نسخه أخری منه عند الریاضی السید أبی القاسم الخوانساری، و هی بخط السید أحمد بن السید حبیب زوین النجفی‏</w:t>
      </w:r>
    </w:p>
    <w:p>
      <w:pPr>
        <w:pStyle w:val="Heading3"/>
        <w:numPr>
          <w:ilvl w:val="2"/>
          <w:numId w:val="1"/>
        </w:numPr>
        <w:rPr/>
      </w:pPr>
      <w:bookmarkStart w:id="3120" w:name="__RefHeading___Toc8586716_73709187"/>
      <w:bookmarkStart w:id="3121" w:name="_Toc1421"/>
      <w:bookmarkEnd w:id="3120"/>
      <w:r>
        <w:rPr/>
        <w:t>1033</w:t>
      </w:r>
      <w:r>
        <w:rPr>
          <w:rtl w:val="true"/>
        </w:rPr>
        <w:t xml:space="preserve">- </w:t>
      </w:r>
      <w:r>
        <w:rPr>
          <w:rtl w:val="true"/>
        </w:rPr>
        <w:t>شرح رسالة حجیة الشهرة</w:t>
      </w:r>
      <w:bookmarkEnd w:id="3121"/>
    </w:p>
    <w:p>
      <w:pPr>
        <w:pStyle w:val="BookText"/>
        <w:rPr/>
      </w:pPr>
      <w:r>
        <w:rPr>
          <w:rFonts w:ascii="IRNazanin" w:hAnsi="IRNazanin" w:eastAsia="IRNazanin"/>
          <w:color w:val="111111"/>
          <w:sz w:val="28"/>
          <w:sz w:val="28"/>
          <w:szCs w:val="28"/>
          <w:rtl w:val="true"/>
          <w:lang w:bidi="fa-IR"/>
        </w:rPr>
        <w:t xml:space="preserve">تألیف السید محمد الطباطبائی المجاهد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للسید المیرزا محمد الفقیه الرضوی ابن المیرزا حبیب الله المدرس بالحضرة الرضویة، المشهدی أصلا المتوفی بها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عمره، و المدفون بمسجد الریاض جنب الحرم الشریف،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من تنزه عن الظنون و أحاط علمه بما کان أو یکون إلخ ذکره السید محمد باقر المدرس الرضوی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3122" w:name="__RefHeading___Toc8586718_73709187"/>
      <w:bookmarkStart w:id="3123" w:name="_Toc1422"/>
      <w:bookmarkEnd w:id="3122"/>
      <w:r>
        <w:rPr/>
        <w:t>1034</w:t>
      </w:r>
      <w:r>
        <w:rPr>
          <w:rtl w:val="true"/>
        </w:rPr>
        <w:t xml:space="preserve">- </w:t>
      </w:r>
      <w:r>
        <w:rPr>
          <w:rtl w:val="true"/>
        </w:rPr>
        <w:t>شرح رسالة فی الحرکة</w:t>
      </w:r>
      <w:bookmarkEnd w:id="312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الشیخ أبی طالب الزاهدی، لولده الشیخ محمد علی الحزین ابن الشیخ أبی طالب بن عبد الله الجیلانی المتوفی‏ </w:t>
      </w:r>
      <w:bookmarkStart w:id="3124" w:name="pg11719_135257"/>
    </w:p>
    <w:p>
      <w:pPr>
        <w:pStyle w:val="BookText"/>
        <w:rPr/>
      </w:pPr>
      <w:bookmarkEnd w:id="3124"/>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ذکره فی فهرس تصانیفه‏</w:t>
      </w:r>
    </w:p>
    <w:p>
      <w:pPr>
        <w:pStyle w:val="Heading3"/>
        <w:numPr>
          <w:ilvl w:val="2"/>
          <w:numId w:val="1"/>
        </w:numPr>
        <w:rPr/>
      </w:pPr>
      <w:bookmarkStart w:id="3125" w:name="__RefHeading___Toc8586720_73709187"/>
      <w:bookmarkStart w:id="3126" w:name="_Toc1423"/>
      <w:bookmarkEnd w:id="3125"/>
      <w:r>
        <w:rPr/>
        <w:t>1035</w:t>
      </w:r>
      <w:r>
        <w:rPr>
          <w:rtl w:val="true"/>
        </w:rPr>
        <w:t xml:space="preserve">- </w:t>
      </w:r>
      <w:r>
        <w:rPr>
          <w:rtl w:val="true"/>
        </w:rPr>
        <w:t>شرح رسالة فی الحساب‏</w:t>
      </w:r>
      <w:bookmarkEnd w:id="3126"/>
    </w:p>
    <w:p>
      <w:pPr>
        <w:pStyle w:val="BookText"/>
        <w:rPr/>
      </w:pPr>
      <w:r>
        <w:rPr>
          <w:rFonts w:ascii="IRNazanin" w:hAnsi="IRNazanin" w:eastAsia="IRNazanin"/>
          <w:color w:val="111111"/>
          <w:sz w:val="28"/>
          <w:sz w:val="28"/>
          <w:szCs w:val="28"/>
          <w:rtl w:val="true"/>
          <w:lang w:bidi="fa-IR"/>
        </w:rPr>
        <w:t xml:space="preserve">تألیف العلامة النراقی الکبیر المتوفی سنة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لولده المولی أحمد بن محمد النراقی الکاشانی المتوفی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w:t>
      </w:r>
    </w:p>
    <w:p>
      <w:pPr>
        <w:pStyle w:val="Heading3"/>
        <w:numPr>
          <w:ilvl w:val="2"/>
          <w:numId w:val="1"/>
        </w:numPr>
        <w:rPr/>
      </w:pPr>
      <w:bookmarkStart w:id="3127" w:name="__RefHeading___Toc8586722_73709187"/>
      <w:bookmarkStart w:id="3128" w:name="_Toc1424"/>
      <w:bookmarkEnd w:id="3127"/>
      <w:r>
        <w:rPr/>
        <w:t>1036</w:t>
      </w:r>
      <w:r>
        <w:rPr>
          <w:rtl w:val="true"/>
        </w:rPr>
        <w:t xml:space="preserve">- </w:t>
      </w:r>
      <w:r>
        <w:rPr>
          <w:rtl w:val="true"/>
        </w:rPr>
        <w:t>شرح الرسالة المحمدیة</w:t>
      </w:r>
      <w:bookmarkEnd w:id="3128"/>
    </w:p>
    <w:p>
      <w:pPr>
        <w:pStyle w:val="BookText"/>
        <w:rPr/>
      </w:pPr>
      <w:r>
        <w:rPr>
          <w:rFonts w:ascii="IRNazanin" w:hAnsi="IRNazanin" w:eastAsia="IRNazanin"/>
          <w:color w:val="111111"/>
          <w:sz w:val="28"/>
          <w:sz w:val="28"/>
          <w:szCs w:val="28"/>
          <w:rtl w:val="true"/>
          <w:lang w:bidi="fa-IR"/>
        </w:rPr>
        <w:t xml:space="preserve">تألیف الشیخ سلیمان الماحوزی، لتلمیذه الشیخ أحمد بن إبراهیم الدرازی البحرانی والد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الشیخ عبد الله السماهیجی فی إجازته للشیخ ناصر الجارودی، و الشیخ یوسف البحرانی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w:t>
      </w:r>
    </w:p>
    <w:p>
      <w:pPr>
        <w:pStyle w:val="Heading3"/>
        <w:numPr>
          <w:ilvl w:val="2"/>
          <w:numId w:val="1"/>
        </w:numPr>
        <w:rPr/>
      </w:pPr>
      <w:bookmarkStart w:id="3129" w:name="__RefHeading___Toc8586724_73709187"/>
      <w:bookmarkStart w:id="3130" w:name="_Toc1425"/>
      <w:bookmarkEnd w:id="3129"/>
      <w:r>
        <w:rPr>
          <w:rtl w:val="true"/>
        </w:rPr>
        <w:t>شرح الرسالة الذهبیة</w:t>
      </w:r>
      <w:bookmarkEnd w:id="3130"/>
    </w:p>
    <w:p>
      <w:pPr>
        <w:pStyle w:val="BookText"/>
        <w:rPr/>
      </w:pPr>
      <w:r>
        <w:rPr>
          <w:rFonts w:ascii="IRNazanin" w:hAnsi="IRNazanin" w:eastAsia="IRNazanin"/>
          <w:color w:val="111111"/>
          <w:sz w:val="28"/>
          <w:sz w:val="28"/>
          <w:szCs w:val="28"/>
          <w:rtl w:val="true"/>
          <w:lang w:bidi="fa-IR"/>
        </w:rPr>
        <w:t xml:space="preserve">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w:t>
      </w:r>
    </w:p>
    <w:p>
      <w:pPr>
        <w:pStyle w:val="Heading3"/>
        <w:numPr>
          <w:ilvl w:val="2"/>
          <w:numId w:val="1"/>
        </w:numPr>
        <w:rPr/>
      </w:pPr>
      <w:bookmarkStart w:id="3131" w:name="__RefHeading___Toc8586726_73709187"/>
      <w:bookmarkStart w:id="3132" w:name="_Toc1426"/>
      <w:bookmarkEnd w:id="3131"/>
      <w:r>
        <w:rPr/>
        <w:t>1037</w:t>
      </w:r>
      <w:r>
        <w:rPr>
          <w:rtl w:val="true"/>
        </w:rPr>
        <w:t xml:space="preserve">- </w:t>
      </w:r>
      <w:r>
        <w:rPr>
          <w:rtl w:val="true"/>
        </w:rPr>
        <w:t>شرح رسالة الرمل‏</w:t>
      </w:r>
      <w:bookmarkEnd w:id="3132"/>
    </w:p>
    <w:p>
      <w:pPr>
        <w:pStyle w:val="BookText"/>
        <w:rPr/>
      </w:pPr>
      <w:r>
        <w:rPr>
          <w:rFonts w:ascii="IRNazanin" w:hAnsi="IRNazanin" w:eastAsia="IRNazanin"/>
          <w:color w:val="111111"/>
          <w:sz w:val="28"/>
          <w:sz w:val="28"/>
          <w:szCs w:val="28"/>
          <w:rtl w:val="true"/>
          <w:lang w:bidi="fa-IR"/>
        </w:rPr>
        <w:t>تألیف المحقق الطوسی، للمولی نور الدین فتح الله الأبهری،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إلی طریق الرسل إلخ رأیته عند السید أبی القاسم الخوانساری الریاضی فی النجف‏</w:t>
      </w:r>
    </w:p>
    <w:p>
      <w:pPr>
        <w:pStyle w:val="Heading3"/>
        <w:numPr>
          <w:ilvl w:val="2"/>
          <w:numId w:val="1"/>
        </w:numPr>
        <w:rPr/>
      </w:pPr>
      <w:bookmarkStart w:id="3133" w:name="__RefHeading___Toc8586728_73709187"/>
      <w:bookmarkStart w:id="3134" w:name="_Toc1427"/>
      <w:bookmarkEnd w:id="3133"/>
      <w:r>
        <w:rPr/>
        <w:t>1038</w:t>
      </w:r>
      <w:r>
        <w:rPr>
          <w:rtl w:val="true"/>
        </w:rPr>
        <w:t xml:space="preserve">- </w:t>
      </w:r>
      <w:r>
        <w:rPr>
          <w:rtl w:val="true"/>
        </w:rPr>
        <w:t>شرح رسالة الزهری إلی عبد الملک بن مروان‏</w:t>
      </w:r>
      <w:bookmarkEnd w:id="3134"/>
    </w:p>
    <w:p>
      <w:pPr>
        <w:pStyle w:val="BookText"/>
        <w:rPr/>
      </w:pPr>
      <w:r>
        <w:rPr>
          <w:rFonts w:ascii="IRNazanin" w:hAnsi="IRNazanin" w:eastAsia="IRNazanin"/>
          <w:color w:val="111111"/>
          <w:sz w:val="28"/>
          <w:sz w:val="28"/>
          <w:szCs w:val="28"/>
          <w:rtl w:val="true"/>
          <w:lang w:bidi="fa-IR"/>
        </w:rPr>
        <w:t xml:space="preserve">لأحمد بن فارس القزوینی اللغوی،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p>
    <w:p>
      <w:pPr>
        <w:pStyle w:val="Heading3"/>
        <w:numPr>
          <w:ilvl w:val="2"/>
          <w:numId w:val="1"/>
        </w:numPr>
        <w:rPr/>
      </w:pPr>
      <w:bookmarkStart w:id="3135" w:name="__RefHeading___Toc8586730_73709187"/>
      <w:bookmarkStart w:id="3136" w:name="_Toc1428"/>
      <w:bookmarkEnd w:id="3135"/>
      <w:r>
        <w:rPr/>
        <w:t>1039</w:t>
      </w:r>
      <w:r>
        <w:rPr>
          <w:rtl w:val="true"/>
        </w:rPr>
        <w:t xml:space="preserve">- </w:t>
      </w:r>
      <w:r>
        <w:rPr>
          <w:rtl w:val="true"/>
        </w:rPr>
        <w:t>شرح رسالة زیتون الأول‏</w:t>
      </w:r>
      <w:bookmarkEnd w:id="3136"/>
    </w:p>
    <w:p>
      <w:pPr>
        <w:pStyle w:val="BookText"/>
        <w:rPr/>
      </w:pPr>
      <w:r>
        <w:rPr>
          <w:rFonts w:ascii="IRNazanin" w:hAnsi="IRNazanin" w:eastAsia="IRNazanin"/>
          <w:color w:val="111111"/>
          <w:sz w:val="28"/>
          <w:sz w:val="28"/>
          <w:szCs w:val="28"/>
          <w:rtl w:val="true"/>
          <w:lang w:bidi="fa-IR"/>
        </w:rPr>
        <w:t>للفارابی محمد بن طرخان، رأیته عند الشیخ علی أکبر المروج فی المشهد الرضوی بخراسان‏</w:t>
      </w:r>
    </w:p>
    <w:p>
      <w:pPr>
        <w:pStyle w:val="Heading3"/>
        <w:numPr>
          <w:ilvl w:val="2"/>
          <w:numId w:val="1"/>
        </w:numPr>
        <w:rPr/>
      </w:pPr>
      <w:bookmarkStart w:id="3137" w:name="__RefHeading___Toc8586732_73709187"/>
      <w:bookmarkStart w:id="3138" w:name="_Toc1429"/>
      <w:bookmarkEnd w:id="3137"/>
      <w:r>
        <w:rPr/>
        <w:t>1040</w:t>
      </w:r>
      <w:r>
        <w:rPr>
          <w:rtl w:val="true"/>
        </w:rPr>
        <w:t xml:space="preserve">- </w:t>
      </w:r>
      <w:r>
        <w:rPr>
          <w:rtl w:val="true"/>
        </w:rPr>
        <w:t>شرح رسالة شهاب الدین یحیی المقتول‏</w:t>
      </w:r>
      <w:bookmarkEnd w:id="3138"/>
    </w:p>
    <w:p>
      <w:pPr>
        <w:pStyle w:val="BookText"/>
        <w:rPr/>
      </w:pPr>
      <w:r>
        <w:rPr>
          <w:rFonts w:ascii="IRNazanin" w:hAnsi="IRNazanin" w:eastAsia="IRNazanin"/>
          <w:color w:val="111111"/>
          <w:sz w:val="28"/>
          <w:sz w:val="28"/>
          <w:szCs w:val="28"/>
          <w:rtl w:val="true"/>
          <w:lang w:bidi="fa-IR"/>
        </w:rPr>
        <w:t xml:space="preserve">للشیخ محمد علی الحزین بن أبی طالب الزاهدی الجیلانی المتوفی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فهرس کتبه‏</w:t>
      </w:r>
    </w:p>
    <w:p>
      <w:pPr>
        <w:pStyle w:val="Heading3"/>
        <w:numPr>
          <w:ilvl w:val="2"/>
          <w:numId w:val="1"/>
        </w:numPr>
        <w:rPr/>
      </w:pPr>
      <w:bookmarkStart w:id="3139" w:name="__RefHeading___Toc8586734_73709187"/>
      <w:bookmarkStart w:id="3140" w:name="_Toc1430"/>
      <w:bookmarkEnd w:id="3139"/>
      <w:r>
        <w:rPr/>
        <w:t>1041</w:t>
      </w:r>
      <w:r>
        <w:rPr>
          <w:rtl w:val="true"/>
        </w:rPr>
        <w:t xml:space="preserve">- </w:t>
      </w:r>
      <w:r>
        <w:rPr>
          <w:rtl w:val="true"/>
        </w:rPr>
        <w:t>شرح رسالة الصلاة</w:t>
      </w:r>
      <w:bookmarkEnd w:id="314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الشیخ سلیمان بن عبد الله البحرانی الماحوزی لتلمیذه الشیخ أحمد بن عبد الله بن الحسن بن جمال البلادی البحرانی، قال السماهیجی فی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نفیسة حسنة التقریر الا إنها لم تکمل و توفی الشارح سنة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bookmarkStart w:id="3141" w:name="pg11719_135258"/>
    </w:p>
    <w:p>
      <w:pPr>
        <w:pStyle w:val="Heading3"/>
        <w:numPr>
          <w:ilvl w:val="2"/>
          <w:numId w:val="1"/>
        </w:numPr>
        <w:rPr/>
      </w:pPr>
      <w:bookmarkStart w:id="3142" w:name="__RefHeading___Toc8586736_73709187"/>
      <w:bookmarkStart w:id="3143" w:name="_Toc1431"/>
      <w:bookmarkEnd w:id="3141"/>
      <w:bookmarkEnd w:id="3142"/>
      <w:r>
        <w:rPr>
          <w:rtl w:val="true"/>
        </w:rPr>
        <w:t>شرح رسالة الصلاة</w:t>
      </w:r>
      <w:bookmarkEnd w:id="3143"/>
    </w:p>
    <w:p>
      <w:pPr>
        <w:pStyle w:val="BookText"/>
        <w:rPr/>
      </w:pPr>
      <w:r>
        <w:rPr>
          <w:rFonts w:ascii="IRNazanin" w:hAnsi="IRNazanin" w:eastAsia="IRNazanin"/>
          <w:color w:val="111111"/>
          <w:sz w:val="28"/>
          <w:sz w:val="28"/>
          <w:szCs w:val="28"/>
          <w:rtl w:val="true"/>
          <w:lang w:bidi="fa-IR"/>
        </w:rPr>
        <w:t xml:space="preserve">له أیضا،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3144" w:name="__RefHeading___Toc8586738_73709187"/>
      <w:bookmarkStart w:id="3145" w:name="_Toc1432"/>
      <w:bookmarkEnd w:id="3144"/>
      <w:r>
        <w:rPr/>
        <w:t>1042</w:t>
      </w:r>
      <w:r>
        <w:rPr>
          <w:rtl w:val="true"/>
        </w:rPr>
        <w:t xml:space="preserve">- </w:t>
      </w:r>
      <w:r>
        <w:rPr>
          <w:rtl w:val="true"/>
        </w:rPr>
        <w:t>شرح رسالة الصلاة</w:t>
      </w:r>
      <w:bookmarkEnd w:id="3145"/>
    </w:p>
    <w:p>
      <w:pPr>
        <w:pStyle w:val="BookText"/>
        <w:rPr/>
      </w:pPr>
      <w:r>
        <w:rPr>
          <w:rFonts w:ascii="IRNazanin" w:hAnsi="IRNazanin" w:eastAsia="IRNazanin"/>
          <w:color w:val="111111"/>
          <w:sz w:val="28"/>
          <w:sz w:val="28"/>
          <w:szCs w:val="28"/>
          <w:rtl w:val="true"/>
          <w:lang w:bidi="fa-IR"/>
        </w:rPr>
        <w:t xml:space="preserve">کمتنه للشیخ یوسف بن أحمد بن إبراهیم البحرانی الدرازی 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ینقل عنه الوحید البهبهانی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کلاما فی العدالة و أن المعتبر منها فی الفتوی أخص مما اعتبر فی الشهادة و الإمامة، و أحال فیه إلی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عند السید علی شبر فی النجف شرح الطهارة و الصلاة مزجا من أوله إلی أواسط أحکام الشکوک، و المتن و الشرح کلاهما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أحال فیه إلی حدائقه مکررا و علیه حواش کثیرة منه و کانت عنده” صاحب الحدائق” نسخه أخری منه فرغ منها فی کربلاء فی السابع من ربیع الثانی سنة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146" w:name="__RefHeading___Toc8586740_73709187"/>
      <w:bookmarkStart w:id="3147" w:name="_Toc1433"/>
      <w:bookmarkEnd w:id="3146"/>
      <w:r>
        <w:rPr/>
        <w:t>1043</w:t>
      </w:r>
      <w:r>
        <w:rPr>
          <w:rtl w:val="true"/>
        </w:rPr>
        <w:t xml:space="preserve">- </w:t>
      </w:r>
      <w:r>
        <w:rPr>
          <w:rtl w:val="true"/>
        </w:rPr>
        <w:t>شرح رسالة العروض و القوافی‏</w:t>
      </w:r>
      <w:bookmarkEnd w:id="3147"/>
    </w:p>
    <w:p>
      <w:pPr>
        <w:pStyle w:val="BookText"/>
        <w:rPr/>
      </w:pPr>
      <w:r>
        <w:rPr>
          <w:rFonts w:ascii="IRNazanin" w:hAnsi="IRNazanin" w:eastAsia="IRNazanin"/>
          <w:color w:val="111111"/>
          <w:sz w:val="28"/>
          <w:sz w:val="28"/>
          <w:szCs w:val="28"/>
          <w:rtl w:val="true"/>
          <w:lang w:bidi="fa-IR"/>
        </w:rPr>
        <w:t xml:space="preserve">لولد الماتن المیرزا عبد الرحمن بن المیرزا نصر الله الشیرازی المشهدی المعاصر،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p>
    <w:p>
      <w:pPr>
        <w:pStyle w:val="Heading3"/>
        <w:numPr>
          <w:ilvl w:val="2"/>
          <w:numId w:val="1"/>
        </w:numPr>
        <w:rPr/>
      </w:pPr>
      <w:bookmarkStart w:id="3148" w:name="__RefHeading___Toc8586742_73709187"/>
      <w:bookmarkStart w:id="3149" w:name="_Toc1434"/>
      <w:bookmarkEnd w:id="3148"/>
      <w:r>
        <w:rPr/>
        <w:t>1044</w:t>
      </w:r>
      <w:r>
        <w:rPr>
          <w:rtl w:val="true"/>
        </w:rPr>
        <w:t xml:space="preserve">- </w:t>
      </w:r>
      <w:r>
        <w:rPr>
          <w:rtl w:val="true"/>
        </w:rPr>
        <w:t>شرح رسالة العقود و الإیقاعات‏</w:t>
      </w:r>
      <w:bookmarkEnd w:id="3149"/>
    </w:p>
    <w:p>
      <w:pPr>
        <w:pStyle w:val="BookText"/>
        <w:rPr/>
      </w:pPr>
      <w:r>
        <w:rPr>
          <w:rFonts w:ascii="IRNazanin" w:hAnsi="IRNazanin" w:eastAsia="IRNazanin"/>
          <w:color w:val="111111"/>
          <w:sz w:val="28"/>
          <w:sz w:val="28"/>
          <w:szCs w:val="28"/>
          <w:rtl w:val="true"/>
          <w:lang w:bidi="fa-IR"/>
        </w:rPr>
        <w:t xml:space="preserve">للشیخ نور الدین علی بن عبد العالی المیسی المتوفی سنة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عن خط والد البهائی‏</w:t>
      </w:r>
    </w:p>
    <w:p>
      <w:pPr>
        <w:pStyle w:val="Heading3"/>
        <w:numPr>
          <w:ilvl w:val="2"/>
          <w:numId w:val="1"/>
        </w:numPr>
        <w:rPr/>
      </w:pPr>
      <w:bookmarkStart w:id="3150" w:name="__RefHeading___Toc8586744_73709187"/>
      <w:bookmarkStart w:id="3151" w:name="_Toc1435"/>
      <w:bookmarkEnd w:id="3150"/>
      <w:r>
        <w:rPr/>
        <w:t>1045</w:t>
      </w:r>
      <w:r>
        <w:rPr>
          <w:rtl w:val="true"/>
        </w:rPr>
        <w:t xml:space="preserve">- </w:t>
      </w:r>
      <w:r>
        <w:rPr>
          <w:rtl w:val="true"/>
        </w:rPr>
        <w:t>شرح رسالة العلم‏</w:t>
      </w:r>
      <w:bookmarkEnd w:id="315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لسلطان الحکماء الخواجة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رسالة العلم هذه مجموعة تشتمل علی أربع و عشرین مسألة من مسائل علم الله تعالی و ما یناسبه، کتبها الشیخ أحمد بن سعادة البحرانی و حققها و أرسلها إلی تلمیذه الشیخ علی بن سلیمان البحرانی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أستاذ الشیخ میثم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أدام الله هدایتک أن المتکلمین أطلقوا القول بأن العلم تابع للمعلوم إلخ فجعلها الشیخ علی بن سلیمان تلمیذ المصنف فی طی کتاب له و أرسلها إلی الخواجة الطوسی و استدعی منه شرح الرسالة، و أول کتاب الشیخ علی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ما أولانا من ملامح مناهج التوفیق، و هدانا من مطارح‏ </w:t>
      </w:r>
      <w:bookmarkStart w:id="3152" w:name="pg11719_135259"/>
    </w:p>
    <w:p>
      <w:pPr>
        <w:pStyle w:val="BookText"/>
        <w:rPr/>
      </w:pPr>
      <w:bookmarkEnd w:id="3152"/>
      <w:r>
        <w:rPr>
          <w:rFonts w:ascii="IRNazanin" w:hAnsi="IRNazanin" w:eastAsia="IRNazanin"/>
          <w:color w:val="111111"/>
          <w:sz w:val="28"/>
          <w:sz w:val="28"/>
          <w:szCs w:val="28"/>
          <w:rtl w:val="true"/>
          <w:lang w:bidi="fa-IR"/>
        </w:rPr>
        <w:t>مدارج التحقیق، و دلنا من مشارع معارج سواء الطریق إلخ و لما وصل الکتاب و الرسالة إلی الخواجة شرح الرسالة بقال أقول، فأورد کلام ابن سعادة بقال، و شرحه بأقول، ورد فی بعض المواضع علی أقوال ابن سعادة، و لما تم الشرح بعثه إلی الشیخ علی بن سلیمان و صدره بعشرة أبیات فی مدح مسائله،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کتاب فی البلاغة منته‏</w:t>
      </w:r>
    </w:p>
    <w:p>
      <w:pPr>
        <w:pStyle w:val="BookText"/>
        <w:rPr/>
      </w:pPr>
      <w:r>
        <w:rPr>
          <w:rFonts w:ascii="IRNazanin" w:hAnsi="IRNazanin" w:eastAsia="IRNazanin"/>
          <w:color w:val="111111"/>
          <w:sz w:val="28"/>
          <w:sz w:val="28"/>
          <w:szCs w:val="28"/>
          <w:rtl w:val="true"/>
          <w:lang w:bidi="fa-IR"/>
        </w:rPr>
        <w:t>إلی غایة لیست تقارب بالوصف‏</w:t>
      </w:r>
    </w:p>
    <w:p>
      <w:pPr>
        <w:pStyle w:val="BookText"/>
        <w:rPr/>
      </w:pPr>
      <w:r>
        <w:rPr>
          <w:rFonts w:ascii="IRNazanin" w:hAnsi="IRNazanin" w:eastAsia="IRNazanin"/>
          <w:color w:val="111111"/>
          <w:sz w:val="28"/>
          <w:sz w:val="28"/>
          <w:szCs w:val="28"/>
          <w:rtl w:val="true"/>
          <w:lang w:bidi="fa-IR"/>
        </w:rPr>
        <w:t>إلی آخرها،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رسالة شریفه إلی الداعی الضعیف المحروم اللهیف محمد الطوسی، إلی قوله فی التصریح باسم مؤلف الرسالة بما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المولی الإمام سیف الإسلام علامة الأنام لسان الحکماء و المتکلمین جمال المحققین کمال الملة و الدین أحمد بن سعید بن سعادة تلقاه الله بأکمل الرفاه و تولاه بأفضل الزیادة و بلغه من منازل العلیین أعلی مراتب المقربین أشار من جملة المباحث الشریفة الإلهیة و المسالک اللطیفة القدسیة إلی إیراد هذه المسألة، مسألة العلم علی الإطلاق و ذکر فیها ما یتعلق بالخلاف و الوفاق من المتقدمین إلی آخر کلامه، و قد نقلناه بلفظه لدفع ما احتمله البعض من کون الرسالة من تألیف التلمیذ رأیت نسخه تامة من الرسالة و شرحها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عبد الحسین شیخ العراقین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و قطعة من الشرح وحده کانت عند الشیخ علی القمی فی النجف‏</w:t>
      </w:r>
    </w:p>
    <w:p>
      <w:pPr>
        <w:pStyle w:val="Heading3"/>
        <w:numPr>
          <w:ilvl w:val="2"/>
          <w:numId w:val="1"/>
        </w:numPr>
        <w:rPr/>
      </w:pPr>
      <w:bookmarkStart w:id="3153" w:name="__RefHeading___Toc8586746_73709187"/>
      <w:bookmarkStart w:id="3154" w:name="_Toc1436"/>
      <w:bookmarkEnd w:id="3153"/>
      <w:r>
        <w:rPr/>
        <w:t>1046</w:t>
      </w:r>
      <w:r>
        <w:rPr>
          <w:rtl w:val="true"/>
        </w:rPr>
        <w:t xml:space="preserve">- </w:t>
      </w:r>
      <w:r>
        <w:rPr>
          <w:rtl w:val="true"/>
        </w:rPr>
        <w:t>شرح رسالة العلم‏</w:t>
      </w:r>
      <w:bookmarkEnd w:id="3154"/>
    </w:p>
    <w:p>
      <w:pPr>
        <w:pStyle w:val="BookText"/>
        <w:rPr/>
      </w:pPr>
      <w:r>
        <w:rPr>
          <w:rFonts w:ascii="IRNazanin" w:hAnsi="IRNazanin" w:eastAsia="IRNazanin"/>
          <w:color w:val="111111"/>
          <w:sz w:val="28"/>
          <w:sz w:val="28"/>
          <w:szCs w:val="28"/>
          <w:rtl w:val="true"/>
          <w:lang w:bidi="fa-IR"/>
        </w:rPr>
        <w:t xml:space="preserve">فی الکلام و العلم الإلهی تألیف المحقق المحدث الفیض الکاشانی، للشیخ أحمد الأحسائی المتوفی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فرغ منه فی کرمانشاه ضحی یوم الجمعة الثامن من ربیع الثانی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 فیه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الفیض قد سلک فیه مسلک أهل الشهور القائلین بوحدة الوجود و ذکر أنه وقف علی النسخة فی أصفهان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فشرحها بقال أقول،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الله قد تکلم فیه العلماء و الحکماء و المتکلمون و قالوا </w:t>
      </w:r>
      <w:bookmarkStart w:id="3155" w:name="pg11719_135260"/>
    </w:p>
    <w:p>
      <w:pPr>
        <w:pStyle w:val="BookText"/>
        <w:rPr/>
      </w:pPr>
      <w:bookmarkEnd w:id="3155"/>
      <w:r>
        <w:rPr>
          <w:rFonts w:ascii="IRNazanin" w:hAnsi="IRNazanin" w:eastAsia="IRNazanin"/>
          <w:color w:val="111111"/>
          <w:sz w:val="28"/>
          <w:sz w:val="28"/>
          <w:szCs w:val="28"/>
          <w:rtl w:val="true"/>
          <w:lang w:bidi="fa-IR"/>
        </w:rPr>
        <w:t xml:space="preserve">بآرائهم و أکثرهم قد أخطأ سمت الحق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هی بخط الشیخ جعفر بن هادی الرشتی الکاظمی فرغ من کتابتها فی الکاظمیة، فی أواخر ذی القعدة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حسین الشهشهانی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کما کتبه إلینا، و رأیت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w:t>
      </w:r>
    </w:p>
    <w:p>
      <w:pPr>
        <w:pStyle w:val="Heading3"/>
        <w:numPr>
          <w:ilvl w:val="2"/>
          <w:numId w:val="1"/>
        </w:numPr>
        <w:rPr/>
      </w:pPr>
      <w:bookmarkStart w:id="3156" w:name="__RefHeading___Toc8586748_73709187"/>
      <w:bookmarkStart w:id="3157" w:name="_Toc1437"/>
      <w:bookmarkEnd w:id="3156"/>
      <w:r>
        <w:rPr/>
        <w:t>1047</w:t>
      </w:r>
      <w:r>
        <w:rPr>
          <w:rtl w:val="true"/>
        </w:rPr>
        <w:t xml:space="preserve">- </w:t>
      </w:r>
      <w:r>
        <w:rPr>
          <w:rtl w:val="true"/>
        </w:rPr>
        <w:t>شرح رسالة الشیخ علی بن عبد الله الجدحاجی‏</w:t>
      </w:r>
      <w:bookmarkEnd w:id="3157"/>
    </w:p>
    <w:p>
      <w:pPr>
        <w:pStyle w:val="BookText"/>
        <w:rPr/>
      </w:pPr>
      <w:r>
        <w:rPr>
          <w:rFonts w:ascii="IRNazanin" w:hAnsi="IRNazanin" w:eastAsia="IRNazanin"/>
          <w:color w:val="111111"/>
          <w:sz w:val="28"/>
          <w:sz w:val="28"/>
          <w:szCs w:val="28"/>
          <w:rtl w:val="true"/>
          <w:lang w:bidi="fa-IR"/>
        </w:rPr>
        <w:t xml:space="preserve">لتلمیذه الشیخ علی بن عبد الله بن عبد الصمد الإصبعی المقشاعی، والد الشیخ یوسف البحرانی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وفاته فی جمادی الأولی سنة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فی إجازة الشیخ عبد الله السماهیجی‏</w:t>
      </w:r>
    </w:p>
    <w:p>
      <w:pPr>
        <w:pStyle w:val="Heading3"/>
        <w:numPr>
          <w:ilvl w:val="2"/>
          <w:numId w:val="1"/>
        </w:numPr>
        <w:rPr/>
      </w:pPr>
      <w:bookmarkStart w:id="3158" w:name="__RefHeading___Toc8586750_73709187"/>
      <w:bookmarkStart w:id="3159" w:name="_Toc1438"/>
      <w:bookmarkEnd w:id="3158"/>
      <w:r>
        <w:rPr/>
        <w:t>1048</w:t>
      </w:r>
      <w:r>
        <w:rPr>
          <w:rtl w:val="true"/>
        </w:rPr>
        <w:t xml:space="preserve">- </w:t>
      </w:r>
      <w:r>
        <w:rPr>
          <w:rtl w:val="true"/>
        </w:rPr>
        <w:t>شرح رسالة فی عمل المسبع و المتسع‏</w:t>
      </w:r>
      <w:bookmarkEnd w:id="3159"/>
    </w:p>
    <w:p>
      <w:pPr>
        <w:pStyle w:val="BookText"/>
        <w:rPr/>
      </w:pPr>
      <w:r>
        <w:rPr>
          <w:rFonts w:ascii="IRNazanin" w:hAnsi="IRNazanin" w:eastAsia="IRNazanin"/>
          <w:color w:val="111111"/>
          <w:sz w:val="28"/>
          <w:sz w:val="28"/>
          <w:szCs w:val="28"/>
          <w:rtl w:val="true"/>
          <w:lang w:bidi="fa-IR"/>
        </w:rPr>
        <w:t xml:space="preserve">تألیف الشیخ أبی طالب الزاهدی، لولده الشیخ محمد علی بن أبی طالب بن عبد الله الجیلانی المتوفی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ذکره فی فهرس کتبه‏</w:t>
      </w:r>
    </w:p>
    <w:p>
      <w:pPr>
        <w:pStyle w:val="Heading3"/>
        <w:numPr>
          <w:ilvl w:val="2"/>
          <w:numId w:val="1"/>
        </w:numPr>
        <w:rPr/>
      </w:pPr>
      <w:bookmarkStart w:id="3160" w:name="__RefHeading___Toc8586752_73709187"/>
      <w:bookmarkStart w:id="3161" w:name="_Toc1439"/>
      <w:bookmarkEnd w:id="3160"/>
      <w:r>
        <w:rPr/>
        <w:t>1049</w:t>
      </w:r>
      <w:r>
        <w:rPr>
          <w:rtl w:val="true"/>
        </w:rPr>
        <w:t xml:space="preserve">- </w:t>
      </w:r>
      <w:r>
        <w:rPr>
          <w:rtl w:val="true"/>
        </w:rPr>
        <w:t>شرح رسالة عیسی بن مزرعة الحکیم‏</w:t>
      </w:r>
      <w:bookmarkEnd w:id="3161"/>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المذکور،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فهرس کتبه‏</w:t>
      </w:r>
    </w:p>
    <w:p>
      <w:pPr>
        <w:pStyle w:val="Heading3"/>
        <w:numPr>
          <w:ilvl w:val="2"/>
          <w:numId w:val="1"/>
        </w:numPr>
        <w:rPr/>
      </w:pPr>
      <w:bookmarkStart w:id="3162" w:name="__RefHeading___Toc8586754_73709187"/>
      <w:bookmarkStart w:id="3163" w:name="_Toc1440"/>
      <w:bookmarkEnd w:id="3162"/>
      <w:r>
        <w:rPr/>
        <w:t>1050</w:t>
      </w:r>
      <w:r>
        <w:rPr>
          <w:rtl w:val="true"/>
        </w:rPr>
        <w:t xml:space="preserve">- </w:t>
      </w:r>
      <w:r>
        <w:rPr>
          <w:rtl w:val="true"/>
        </w:rPr>
        <w:t>شرح رسالة الفارابی‏</w:t>
      </w:r>
      <w:bookmarkEnd w:id="3163"/>
    </w:p>
    <w:p>
      <w:pPr>
        <w:pStyle w:val="BookText"/>
        <w:rPr/>
      </w:pPr>
      <w:r>
        <w:rPr>
          <w:rFonts w:ascii="IRNazanin" w:hAnsi="IRNazanin" w:eastAsia="IRNazanin"/>
          <w:color w:val="111111"/>
          <w:sz w:val="28"/>
          <w:sz w:val="28"/>
          <w:szCs w:val="28"/>
          <w:rtl w:val="true"/>
          <w:lang w:bidi="fa-IR"/>
        </w:rPr>
        <w:t xml:space="preserve">للمیرزا مهدی القمشه‏إی الإلهی المولود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أستاذ المعقول فی مدرسة سپهسالار و أستاذ الفلسفة فی جامعة طهران، و له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p>
    <w:p>
      <w:pPr>
        <w:pStyle w:val="Heading3"/>
        <w:numPr>
          <w:ilvl w:val="2"/>
          <w:numId w:val="1"/>
        </w:numPr>
        <w:rPr/>
      </w:pPr>
      <w:bookmarkStart w:id="3164" w:name="__RefHeading___Toc8586756_73709187"/>
      <w:bookmarkStart w:id="3165" w:name="_Toc1441"/>
      <w:bookmarkEnd w:id="3164"/>
      <w:r>
        <w:rPr/>
        <w:t>1051</w:t>
      </w:r>
      <w:r>
        <w:rPr>
          <w:rtl w:val="true"/>
        </w:rPr>
        <w:t xml:space="preserve">- </w:t>
      </w:r>
      <w:r>
        <w:rPr>
          <w:rtl w:val="true"/>
        </w:rPr>
        <w:t>شرح رسالة القضاء و القدر</w:t>
      </w:r>
      <w:bookmarkEnd w:id="316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لآیة الله العلامة الشیخ جمال الدین أبی منصور الحسن بن یوسف بن المطر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کذا ذکر فی بعض الفهارس، و لعل مراده ما ذکرناه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البحث و النظر فی مسألة القضاء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ورد بعض أهل السنة علیه، ثم ما ألفه القاضی نور الله المرعشی و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الأنور و النور الأزهر فی تنویر </w:t>
      </w:r>
      <w:bookmarkStart w:id="3166" w:name="pg11719_135261"/>
    </w:p>
    <w:p>
      <w:pPr>
        <w:pStyle w:val="BookText"/>
        <w:rPr/>
      </w:pPr>
      <w:bookmarkEnd w:id="3166"/>
      <w:r>
        <w:rPr>
          <w:rFonts w:ascii="IRNazanin" w:hAnsi="IRNazanin" w:eastAsia="IRNazanin"/>
          <w:color w:val="111111"/>
          <w:sz w:val="28"/>
          <w:sz w:val="28"/>
          <w:szCs w:val="28"/>
          <w:rtl w:val="true"/>
          <w:lang w:bidi="fa-IR"/>
        </w:rPr>
        <w:t>خفایا رسالة القضاء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النون‏</w:t>
      </w:r>
    </w:p>
    <w:p>
      <w:pPr>
        <w:pStyle w:val="Heading3"/>
        <w:numPr>
          <w:ilvl w:val="2"/>
          <w:numId w:val="1"/>
        </w:numPr>
        <w:rPr/>
      </w:pPr>
      <w:bookmarkStart w:id="3167" w:name="__RefHeading___Toc8586758_73709187"/>
      <w:bookmarkStart w:id="3168" w:name="_Toc1442"/>
      <w:bookmarkEnd w:id="3167"/>
      <w:r>
        <w:rPr>
          <w:rtl w:val="true"/>
        </w:rPr>
        <w:t>شرح رسالة الکاف من قوله تعالی</w:t>
      </w:r>
      <w:r>
        <w:rPr>
          <w:rtl w:val="true"/>
        </w:rPr>
        <w:t xml:space="preserve">- </w:t>
      </w:r>
      <w:r>
        <w:rPr>
          <w:rtl w:val="true"/>
        </w:rPr>
        <w:t>لیس کمثله شی‏ء</w:t>
      </w:r>
      <w:bookmarkEnd w:id="3168"/>
    </w:p>
    <w:p>
      <w:pPr>
        <w:pStyle w:val="BookText"/>
        <w:rPr/>
      </w:pPr>
      <w:r>
        <w:rPr>
          <w:rFonts w:ascii="IRNazanin" w:hAnsi="IRNazanin" w:eastAsia="IRNazanin"/>
          <w:color w:val="111111"/>
          <w:sz w:val="28"/>
          <w:sz w:val="28"/>
          <w:szCs w:val="28"/>
          <w:rtl w:val="true"/>
          <w:lang w:bidi="fa-IR"/>
        </w:rPr>
        <w:t xml:space="preserve">تألیف الشیخ أحمد بن محمد آل ماجد البحرانی، للشیخ أحمد بن زین الدین الأحسائی المتوفی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البحرانیة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ألفه للسید عبد الصمد بن السید علی بن السید أحمد آل أبی شبانه البحرانی‏</w:t>
      </w:r>
    </w:p>
    <w:p>
      <w:pPr>
        <w:pStyle w:val="Heading3"/>
        <w:numPr>
          <w:ilvl w:val="2"/>
          <w:numId w:val="1"/>
        </w:numPr>
        <w:rPr/>
      </w:pPr>
      <w:bookmarkStart w:id="3169" w:name="__RefHeading___Toc8586760_73709187"/>
      <w:bookmarkStart w:id="3170" w:name="_Toc1443"/>
      <w:bookmarkEnd w:id="3169"/>
      <w:r>
        <w:rPr/>
        <w:t>1052</w:t>
      </w:r>
      <w:r>
        <w:rPr>
          <w:rtl w:val="true"/>
        </w:rPr>
        <w:t xml:space="preserve">- </w:t>
      </w:r>
      <w:r>
        <w:rPr>
          <w:rtl w:val="true"/>
        </w:rPr>
        <w:t>شرح رسالة کلمة التصوف‏</w:t>
      </w:r>
      <w:bookmarkEnd w:id="3170"/>
    </w:p>
    <w:p>
      <w:pPr>
        <w:pStyle w:val="BookText"/>
        <w:rPr/>
      </w:pPr>
      <w:r>
        <w:rPr>
          <w:rFonts w:ascii="IRNazanin" w:hAnsi="IRNazanin" w:eastAsia="IRNazanin"/>
          <w:color w:val="111111"/>
          <w:sz w:val="28"/>
          <w:sz w:val="28"/>
          <w:szCs w:val="28"/>
          <w:rtl w:val="true"/>
          <w:lang w:bidi="fa-IR"/>
        </w:rPr>
        <w:t xml:space="preserve">تألیف شیخ الإشراق، للشیخ محمد علی الحزین المتوفی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عداد تصانیفه‏</w:t>
      </w:r>
    </w:p>
    <w:p>
      <w:pPr>
        <w:pStyle w:val="Heading3"/>
        <w:numPr>
          <w:ilvl w:val="2"/>
          <w:numId w:val="1"/>
        </w:numPr>
        <w:rPr/>
      </w:pPr>
      <w:bookmarkStart w:id="3171" w:name="__RefHeading___Toc8586762_73709187"/>
      <w:bookmarkStart w:id="3172" w:name="_Toc1444"/>
      <w:bookmarkEnd w:id="3171"/>
      <w:r>
        <w:rPr/>
        <w:t>1053</w:t>
      </w:r>
      <w:r>
        <w:rPr>
          <w:rtl w:val="true"/>
        </w:rPr>
        <w:t xml:space="preserve">- </w:t>
      </w:r>
      <w:r>
        <w:rPr>
          <w:rtl w:val="true"/>
        </w:rPr>
        <w:t>شرح رسالة لم صار ماء المطر خفیفا؟ الذی هو قول أرسطو</w:t>
      </w:r>
      <w:bookmarkEnd w:id="3172"/>
    </w:p>
    <w:p>
      <w:pPr>
        <w:pStyle w:val="BookText"/>
        <w:rPr/>
      </w:pPr>
      <w:r>
        <w:rPr>
          <w:rFonts w:ascii="IRNazanin" w:hAnsi="IRNazanin" w:eastAsia="IRNazanin"/>
          <w:color w:val="111111"/>
          <w:sz w:val="28"/>
          <w:sz w:val="28"/>
          <w:szCs w:val="28"/>
          <w:rtl w:val="true"/>
          <w:lang w:bidi="fa-IR"/>
        </w:rPr>
        <w:t>للشیخ أبی طالب عبد الله الزاهدی، لولده الشیخ محمد علی الحزین المذکور فارسی کما فی فهرس مؤلفاته</w:t>
      </w:r>
      <w:r>
        <w:rPr>
          <w:rFonts w:eastAsia="IRNazanin" w:cs="IRNazanin"/>
          <w:color w:val="111111"/>
          <w:sz w:val="28"/>
          <w:szCs w:val="28"/>
          <w:rtl w:val="true"/>
          <w:lang w:bidi="fa-IR"/>
        </w:rPr>
        <w:t>.</w:t>
      </w:r>
    </w:p>
    <w:p>
      <w:pPr>
        <w:pStyle w:val="Heading3"/>
        <w:numPr>
          <w:ilvl w:val="2"/>
          <w:numId w:val="1"/>
        </w:numPr>
        <w:rPr/>
      </w:pPr>
      <w:bookmarkStart w:id="3173" w:name="__RefHeading___Toc8586764_73709187"/>
      <w:bookmarkStart w:id="3174" w:name="_Toc1445"/>
      <w:bookmarkEnd w:id="3173"/>
      <w:r>
        <w:rPr>
          <w:rtl w:val="true"/>
        </w:rPr>
        <w:t>شرح الرسالة المحمدیة</w:t>
      </w:r>
      <w:bookmarkEnd w:id="3174"/>
    </w:p>
    <w:p>
      <w:pPr>
        <w:pStyle w:val="BookText"/>
        <w:rPr/>
      </w:pPr>
      <w:r>
        <w:rPr>
          <w:rFonts w:ascii="IRNazanin" w:hAnsi="IRNazanin" w:eastAsia="IRNazanin"/>
          <w:color w:val="111111"/>
          <w:sz w:val="28"/>
          <w:sz w:val="28"/>
          <w:szCs w:val="28"/>
          <w:rtl w:val="true"/>
          <w:lang w:bidi="fa-IR"/>
        </w:rPr>
        <w:t xml:space="preserve">تألیف الشیخ سلیمان بن عبد الله الماحوزی، لتلمیذه الشیخ أحمد بن إبراهیم الدرازی المتوفی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والد المحدث البحرانی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اعتراضات علی المصنف و لما عرضه علیه أعجب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المحمدیة غلط فی النسخة و الصحیح الحمدیة کما ذکرناه فی ص </w:t>
      </w:r>
      <w:r>
        <w:rPr>
          <w:rFonts w:eastAsia="IRNazanin" w:cs="IRNazanin"/>
          <w:color w:val="111111"/>
          <w:sz w:val="28"/>
          <w:szCs w:val="28"/>
          <w:lang w:bidi="fa-IR"/>
        </w:rPr>
        <w:t>286</w:t>
      </w:r>
    </w:p>
    <w:p>
      <w:pPr>
        <w:pStyle w:val="Heading3"/>
        <w:numPr>
          <w:ilvl w:val="2"/>
          <w:numId w:val="1"/>
        </w:numPr>
        <w:rPr/>
      </w:pPr>
      <w:bookmarkStart w:id="3175" w:name="__RefHeading___Toc8586766_73709187"/>
      <w:bookmarkStart w:id="3176" w:name="_Toc1446"/>
      <w:bookmarkEnd w:id="3175"/>
      <w:r>
        <w:rPr/>
        <w:t>1054</w:t>
      </w:r>
      <w:r>
        <w:rPr>
          <w:rtl w:val="true"/>
        </w:rPr>
        <w:t xml:space="preserve">- </w:t>
      </w:r>
      <w:r>
        <w:rPr>
          <w:rtl w:val="true"/>
        </w:rPr>
        <w:t>شرح رسالة المعراج و المعاد</w:t>
      </w:r>
      <w:bookmarkEnd w:id="3176"/>
    </w:p>
    <w:p>
      <w:pPr>
        <w:pStyle w:val="BookText"/>
        <w:rPr/>
      </w:pPr>
      <w:r>
        <w:rPr>
          <w:rFonts w:ascii="IRNazanin" w:hAnsi="IRNazanin" w:eastAsia="IRNazanin"/>
          <w:color w:val="111111"/>
          <w:sz w:val="28"/>
          <w:sz w:val="28"/>
          <w:szCs w:val="28"/>
          <w:rtl w:val="true"/>
          <w:lang w:bidi="fa-IR"/>
        </w:rPr>
        <w:t>تألیف الشیخ أحمد الأحسائی، لتلمیذه السید کاظم الرشتی، کما عد من تصانیفه</w:t>
      </w:r>
      <w:r>
        <w:rPr>
          <w:rFonts w:eastAsia="IRNazanin" w:cs="IRNazanin"/>
          <w:color w:val="111111"/>
          <w:sz w:val="28"/>
          <w:szCs w:val="28"/>
          <w:rtl w:val="true"/>
          <w:lang w:bidi="fa-IR"/>
        </w:rPr>
        <w:t>.</w:t>
      </w:r>
    </w:p>
    <w:p>
      <w:pPr>
        <w:pStyle w:val="Heading3"/>
        <w:numPr>
          <w:ilvl w:val="2"/>
          <w:numId w:val="1"/>
        </w:numPr>
        <w:rPr/>
      </w:pPr>
      <w:bookmarkStart w:id="3177" w:name="__RefHeading___Toc8586768_73709187"/>
      <w:bookmarkStart w:id="3178" w:name="_Toc1447"/>
      <w:bookmarkEnd w:id="3177"/>
      <w:r>
        <w:rPr/>
        <w:t>1055</w:t>
      </w:r>
      <w:r>
        <w:rPr>
          <w:rtl w:val="true"/>
        </w:rPr>
        <w:t xml:space="preserve">- </w:t>
      </w:r>
      <w:r>
        <w:rPr>
          <w:rtl w:val="true"/>
        </w:rPr>
        <w:t>شرح رسالة المعمی‏</w:t>
      </w:r>
      <w:bookmarkEnd w:id="3178"/>
    </w:p>
    <w:p>
      <w:pPr>
        <w:pStyle w:val="BookText"/>
        <w:rPr/>
      </w:pPr>
      <w:r>
        <w:rPr>
          <w:rFonts w:ascii="IRNazanin" w:hAnsi="IRNazanin" w:eastAsia="IRNazanin"/>
          <w:color w:val="111111"/>
          <w:sz w:val="28"/>
          <w:sz w:val="28"/>
          <w:szCs w:val="28"/>
          <w:rtl w:val="true"/>
          <w:lang w:bidi="fa-IR"/>
        </w:rPr>
        <w:t xml:space="preserve">تألیف المیر حسین المعمائی المتوفی سنة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عبد الوهاب النیسابوری و قد قرأ الشرح علی مؤلفه فی سفرته الثانیة إلی نیسابور سنة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رسالة له نقل عنها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ترجمه المولی عبد الوهاب</w:t>
      </w:r>
      <w:r>
        <w:rPr>
          <w:rFonts w:eastAsia="IRNazanin" w:cs="IRNazanin"/>
          <w:color w:val="111111"/>
          <w:sz w:val="28"/>
          <w:szCs w:val="28"/>
          <w:rtl w:val="true"/>
          <w:lang w:bidi="fa-IR"/>
        </w:rPr>
        <w:t>.</w:t>
      </w:r>
    </w:p>
    <w:p>
      <w:pPr>
        <w:pStyle w:val="Heading3"/>
        <w:numPr>
          <w:ilvl w:val="2"/>
          <w:numId w:val="1"/>
        </w:numPr>
        <w:rPr/>
      </w:pPr>
      <w:bookmarkStart w:id="3179" w:name="__RefHeading___Toc8586770_73709187"/>
      <w:bookmarkStart w:id="3180" w:name="_Toc1448"/>
      <w:bookmarkEnd w:id="3179"/>
      <w:r>
        <w:rPr/>
        <w:t>1056</w:t>
      </w:r>
      <w:r>
        <w:rPr>
          <w:rtl w:val="true"/>
        </w:rPr>
        <w:t xml:space="preserve">- </w:t>
      </w:r>
      <w:r>
        <w:rPr>
          <w:rtl w:val="true"/>
        </w:rPr>
        <w:t>شرح رسالة المواریث‏</w:t>
      </w:r>
      <w:bookmarkEnd w:id="318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السید مهدی القزوینی الحلی‏ </w:t>
      </w:r>
      <w:bookmarkStart w:id="3181" w:name="pg11719_135262"/>
    </w:p>
    <w:p>
      <w:pPr>
        <w:pStyle w:val="BookText"/>
        <w:rPr/>
      </w:pPr>
      <w:bookmarkEnd w:id="3181"/>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الشیخ محمد بن علی بن کاظم بن جعفر بن حسین بن محمد بن الشیخ أحمد الجزائری النجفی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شقیق الحجة الشیخ عبد الکریم الجزائری لأبیه</w:t>
      </w:r>
      <w:r>
        <w:rPr>
          <w:rFonts w:eastAsia="IRNazanin" w:cs="IRNazanin"/>
          <w:color w:val="111111"/>
          <w:sz w:val="28"/>
          <w:szCs w:val="28"/>
          <w:rtl w:val="true"/>
          <w:lang w:bidi="fa-IR"/>
        </w:rPr>
        <w:t>.</w:t>
      </w:r>
    </w:p>
    <w:p>
      <w:pPr>
        <w:pStyle w:val="Heading3"/>
        <w:numPr>
          <w:ilvl w:val="2"/>
          <w:numId w:val="1"/>
        </w:numPr>
        <w:rPr/>
      </w:pPr>
      <w:bookmarkStart w:id="3182" w:name="__RefHeading___Toc8586772_73709187"/>
      <w:bookmarkStart w:id="3183" w:name="_Toc1449"/>
      <w:bookmarkEnd w:id="3182"/>
      <w:r>
        <w:rPr>
          <w:rtl w:val="true"/>
        </w:rPr>
        <w:t>شرح الرسالة الناصحة</w:t>
      </w:r>
      <w:bookmarkEnd w:id="3183"/>
    </w:p>
    <w:p>
      <w:pPr>
        <w:pStyle w:val="BookText"/>
        <w:rPr/>
      </w:pPr>
      <w:r>
        <w:rPr>
          <w:rFonts w:ascii="IRNazanin" w:hAnsi="IRNazanin" w:eastAsia="IRNazanin"/>
          <w:color w:val="111111"/>
          <w:sz w:val="28"/>
          <w:sz w:val="28"/>
          <w:szCs w:val="28"/>
          <w:rtl w:val="true"/>
          <w:lang w:bidi="fa-IR"/>
        </w:rPr>
        <w:t xml:space="preserve">مر فی الرسائل 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Heading3"/>
        <w:numPr>
          <w:ilvl w:val="2"/>
          <w:numId w:val="1"/>
        </w:numPr>
        <w:rPr/>
      </w:pPr>
      <w:bookmarkStart w:id="3184" w:name="__RefHeading___Toc8586774_73709187"/>
      <w:bookmarkStart w:id="3185" w:name="_Toc1450"/>
      <w:bookmarkEnd w:id="3184"/>
      <w:r>
        <w:rPr>
          <w:rtl w:val="true"/>
        </w:rPr>
        <w:t>شرح الرسالة النجمیة</w:t>
      </w:r>
      <w:bookmarkEnd w:id="3185"/>
    </w:p>
    <w:p>
      <w:pPr>
        <w:pStyle w:val="BookText"/>
        <w:rPr/>
      </w:pPr>
      <w:r>
        <w:rPr>
          <w:rFonts w:ascii="IRNazanin" w:hAnsi="IRNazanin" w:eastAsia="IRNazanin"/>
          <w:color w:val="111111"/>
          <w:sz w:val="28"/>
          <w:sz w:val="28"/>
          <w:szCs w:val="28"/>
          <w:rtl w:val="true"/>
          <w:lang w:bidi="fa-IR"/>
        </w:rPr>
        <w:t xml:space="preserve">للمحقق الکرکی، لتلمیذه الشیخ حسین بن علی الأوالی،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3186" w:name="__RefHeading___Toc8586776_73709187"/>
      <w:bookmarkStart w:id="3187" w:name="_Toc1451"/>
      <w:bookmarkEnd w:id="3186"/>
      <w:r>
        <w:rPr/>
        <w:t>1057</w:t>
      </w:r>
      <w:r>
        <w:rPr>
          <w:rtl w:val="true"/>
        </w:rPr>
        <w:t xml:space="preserve">- </w:t>
      </w:r>
      <w:r>
        <w:rPr>
          <w:rtl w:val="true"/>
        </w:rPr>
        <w:t>شرح رسالة النفس‏</w:t>
      </w:r>
      <w:bookmarkEnd w:id="3187"/>
    </w:p>
    <w:p>
      <w:pPr>
        <w:pStyle w:val="BookText"/>
        <w:rPr/>
      </w:pPr>
      <w:r>
        <w:rPr>
          <w:rFonts w:ascii="IRNazanin" w:hAnsi="IRNazanin" w:eastAsia="IRNazanin"/>
          <w:color w:val="111111"/>
          <w:sz w:val="28"/>
          <w:sz w:val="28"/>
          <w:szCs w:val="28"/>
          <w:rtl w:val="true"/>
          <w:lang w:bidi="fa-IR"/>
        </w:rPr>
        <w:t xml:space="preserve">تألیف أبی یوسف یعقوب بن إسحاق الکندی، للشیخ محمد علی الحزین المتوفی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فهرس مؤلفاته أنه فارسی</w:t>
      </w:r>
      <w:r>
        <w:rPr>
          <w:rFonts w:eastAsia="IRNazanin" w:cs="IRNazanin"/>
          <w:color w:val="111111"/>
          <w:sz w:val="28"/>
          <w:szCs w:val="28"/>
          <w:rtl w:val="true"/>
          <w:lang w:bidi="fa-IR"/>
        </w:rPr>
        <w:t>.</w:t>
      </w:r>
    </w:p>
    <w:p>
      <w:pPr>
        <w:pStyle w:val="Heading3"/>
        <w:numPr>
          <w:ilvl w:val="2"/>
          <w:numId w:val="1"/>
        </w:numPr>
        <w:rPr/>
      </w:pPr>
      <w:bookmarkStart w:id="3188" w:name="__RefHeading___Toc8586778_73709187"/>
      <w:bookmarkStart w:id="3189" w:name="_Toc1452"/>
      <w:bookmarkEnd w:id="3188"/>
      <w:r>
        <w:rPr/>
        <w:t>1058</w:t>
      </w:r>
      <w:r>
        <w:rPr>
          <w:rtl w:val="true"/>
        </w:rPr>
        <w:t xml:space="preserve">- </w:t>
      </w:r>
      <w:r>
        <w:rPr>
          <w:rtl w:val="true"/>
        </w:rPr>
        <w:t>شرح رسالة الهیئة</w:t>
      </w:r>
      <w:bookmarkEnd w:id="3189"/>
    </w:p>
    <w:p>
      <w:pPr>
        <w:pStyle w:val="BookText"/>
        <w:rPr/>
      </w:pPr>
      <w:r>
        <w:rPr>
          <w:rFonts w:ascii="IRNazanin" w:hAnsi="IRNazanin" w:eastAsia="IRNazanin"/>
          <w:color w:val="111111"/>
          <w:sz w:val="28"/>
          <w:sz w:val="28"/>
          <w:szCs w:val="28"/>
          <w:rtl w:val="true"/>
          <w:lang w:bidi="fa-IR"/>
        </w:rPr>
        <w:t xml:space="preserve">تألیف الشیخ محمد بن أحمد البلادی البحرانی، للشیخ عبد علی بن محمد الخطیب التوبلی البحرانی،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مبسوط دال علی طول 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عبد علی هذا مسائل سأل الشیخ أحمد الأحسائی عنها فأجابه علیها</w:t>
      </w:r>
      <w:r>
        <w:rPr>
          <w:rFonts w:eastAsia="IRNazanin" w:cs="IRNazanin"/>
          <w:color w:val="111111"/>
          <w:sz w:val="28"/>
          <w:szCs w:val="28"/>
          <w:rtl w:val="true"/>
          <w:lang w:bidi="fa-IR"/>
        </w:rPr>
        <w:t>.</w:t>
      </w:r>
    </w:p>
    <w:p>
      <w:pPr>
        <w:pStyle w:val="Heading3"/>
        <w:numPr>
          <w:ilvl w:val="2"/>
          <w:numId w:val="1"/>
        </w:numPr>
        <w:rPr/>
      </w:pPr>
      <w:bookmarkStart w:id="3190" w:name="__RefHeading___Toc8586780_73709187"/>
      <w:bookmarkStart w:id="3191" w:name="_Toc1453"/>
      <w:bookmarkEnd w:id="3190"/>
      <w:r>
        <w:rPr/>
        <w:t>1059</w:t>
      </w:r>
      <w:r>
        <w:rPr>
          <w:rtl w:val="true"/>
        </w:rPr>
        <w:t xml:space="preserve">- </w:t>
      </w:r>
      <w:r>
        <w:rPr>
          <w:rtl w:val="true"/>
        </w:rPr>
        <w:t>شرح رسالة الهیئة</w:t>
      </w:r>
      <w:bookmarkEnd w:id="3191"/>
    </w:p>
    <w:p>
      <w:pPr>
        <w:pStyle w:val="BookText"/>
        <w:rPr/>
      </w:pPr>
      <w:r>
        <w:rPr>
          <w:rFonts w:ascii="IRNazanin" w:hAnsi="IRNazanin" w:eastAsia="IRNazanin"/>
          <w:color w:val="111111"/>
          <w:sz w:val="28"/>
          <w:sz w:val="28"/>
          <w:szCs w:val="28"/>
          <w:rtl w:val="true"/>
          <w:lang w:bidi="fa-IR"/>
        </w:rPr>
        <w:t xml:space="preserve">للقوشجی، للسید المیرزا فخر الدین الجیلانی المشهدی، تلمیذ الآغا حسین الخوانساری، و شمس الدین محمد الجیلانی، و القاضی سلطان محمود الجیلانی،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ترجمه الخوانساری</w:t>
      </w:r>
      <w:r>
        <w:rPr>
          <w:rFonts w:eastAsia="IRNazanin" w:cs="IRNazanin"/>
          <w:color w:val="111111"/>
          <w:sz w:val="28"/>
          <w:szCs w:val="28"/>
          <w:rtl w:val="true"/>
          <w:lang w:bidi="fa-IR"/>
        </w:rPr>
        <w:t>.</w:t>
      </w:r>
    </w:p>
    <w:p>
      <w:pPr>
        <w:pStyle w:val="Heading3"/>
        <w:numPr>
          <w:ilvl w:val="2"/>
          <w:numId w:val="1"/>
        </w:numPr>
        <w:rPr/>
      </w:pPr>
      <w:bookmarkStart w:id="3192" w:name="__RefHeading___Toc8586782_73709187"/>
      <w:bookmarkStart w:id="3193" w:name="_Toc1454"/>
      <w:bookmarkEnd w:id="3192"/>
      <w:r>
        <w:rPr/>
        <w:t>1060</w:t>
      </w:r>
      <w:r>
        <w:rPr>
          <w:rtl w:val="true"/>
        </w:rPr>
        <w:t xml:space="preserve">- </w:t>
      </w:r>
      <w:r>
        <w:rPr>
          <w:rtl w:val="true"/>
        </w:rPr>
        <w:t>شرح رسالة الهیئة</w:t>
      </w:r>
      <w:bookmarkEnd w:id="3193"/>
    </w:p>
    <w:p>
      <w:pPr>
        <w:pStyle w:val="BookText"/>
        <w:rPr/>
      </w:pPr>
      <w:r>
        <w:rPr>
          <w:rFonts w:ascii="IRNazanin" w:hAnsi="IRNazanin" w:eastAsia="IRNazanin"/>
          <w:color w:val="111111"/>
          <w:sz w:val="28"/>
          <w:sz w:val="28"/>
          <w:szCs w:val="28"/>
          <w:rtl w:val="true"/>
          <w:lang w:bidi="fa-IR"/>
        </w:rPr>
        <w:t xml:space="preserve">للقوشجی، للمولی مصلح الدین اللاری المتوفی سنة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السلطان محمد الفاتح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194" w:name="__RefHeading___Toc8586784_73709187"/>
      <w:bookmarkStart w:id="3195" w:name="_Toc1455"/>
      <w:bookmarkEnd w:id="3194"/>
      <w:r>
        <w:rPr>
          <w:rtl w:val="true"/>
        </w:rPr>
        <w:t>شرح الرضاعیة</w:t>
      </w:r>
      <w:bookmarkEnd w:id="3195"/>
    </w:p>
    <w:p>
      <w:pPr>
        <w:pStyle w:val="BookText"/>
        <w:rPr/>
      </w:pPr>
      <w:r>
        <w:rPr>
          <w:rFonts w:ascii="IRNazanin" w:hAnsi="IRNazanin" w:eastAsia="IRNazanin"/>
          <w:color w:val="111111"/>
          <w:sz w:val="28"/>
          <w:sz w:val="28"/>
          <w:szCs w:val="28"/>
          <w:rtl w:val="true"/>
          <w:lang w:bidi="fa-IR"/>
        </w:rPr>
        <w:t>مر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الأرجوزه الرضاعیة متعددا</w:t>
      </w:r>
    </w:p>
    <w:p>
      <w:pPr>
        <w:pStyle w:val="Heading3"/>
        <w:numPr>
          <w:ilvl w:val="2"/>
          <w:numId w:val="1"/>
        </w:numPr>
        <w:rPr/>
      </w:pPr>
      <w:bookmarkStart w:id="3196" w:name="__RefHeading___Toc8586786_73709187"/>
      <w:bookmarkStart w:id="3197" w:name="_Toc1456"/>
      <w:bookmarkEnd w:id="3196"/>
      <w:r>
        <w:rPr>
          <w:rtl w:val="true"/>
        </w:rPr>
        <w:t>شرح الرضی‏</w:t>
      </w:r>
      <w:bookmarkEnd w:id="3197"/>
    </w:p>
    <w:p>
      <w:pPr>
        <w:pStyle w:val="BookText"/>
        <w:rPr/>
      </w:pPr>
      <w:r>
        <w:rPr>
          <w:rFonts w:ascii="IRNazanin" w:hAnsi="IRNazanin" w:eastAsia="IRNazanin"/>
          <w:color w:val="111111"/>
          <w:sz w:val="28"/>
          <w:sz w:val="28"/>
          <w:szCs w:val="28"/>
          <w:rtl w:val="true"/>
          <w:lang w:bidi="fa-IR"/>
        </w:rPr>
        <w:t>یأتی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الشافیة، و شرح الکافیة</w:t>
      </w:r>
    </w:p>
    <w:p>
      <w:pPr>
        <w:pStyle w:val="Heading3"/>
        <w:numPr>
          <w:ilvl w:val="2"/>
          <w:numId w:val="1"/>
        </w:numPr>
        <w:rPr/>
      </w:pPr>
      <w:bookmarkStart w:id="3198" w:name="__RefHeading___Toc8586788_73709187"/>
      <w:bookmarkStart w:id="3199" w:name="_Toc1457"/>
      <w:bookmarkEnd w:id="3198"/>
      <w:r>
        <w:rPr>
          <w:rtl w:val="true"/>
        </w:rPr>
        <w:t>الشرح الرضوی‏</w:t>
      </w:r>
      <w:bookmarkEnd w:id="319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النافع للسید رضا بن إسماعیل بن إبراهیم الموسوی الشیرازی نزیل طهران، و المتوفی بها فی نیف و ثلاثمائة و ألف، </w:t>
      </w:r>
      <w:bookmarkStart w:id="3200" w:name="pg11719_135263"/>
    </w:p>
    <w:p>
      <w:pPr>
        <w:pStyle w:val="BookText"/>
        <w:rPr/>
      </w:pPr>
      <w:bookmarkEnd w:id="3200"/>
      <w:r>
        <w:rPr>
          <w:rFonts w:ascii="IRNazanin" w:hAnsi="IRNazanin" w:eastAsia="IRNazanin"/>
          <w:color w:val="111111"/>
          <w:sz w:val="28"/>
          <w:sz w:val="28"/>
          <w:szCs w:val="28"/>
          <w:rtl w:val="true"/>
          <w:lang w:bidi="fa-IR"/>
        </w:rPr>
        <w:t xml:space="preserve">و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تفصیله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Heading3"/>
        <w:numPr>
          <w:ilvl w:val="2"/>
          <w:numId w:val="1"/>
        </w:numPr>
        <w:rPr/>
      </w:pPr>
      <w:bookmarkStart w:id="3201" w:name="__RefHeading___Toc8586790_73709187"/>
      <w:bookmarkStart w:id="3202" w:name="_Toc1458"/>
      <w:bookmarkEnd w:id="3201"/>
      <w:r>
        <w:rPr/>
        <w:t>1061</w:t>
      </w:r>
      <w:r>
        <w:rPr>
          <w:rtl w:val="true"/>
        </w:rPr>
        <w:t xml:space="preserve">- </w:t>
      </w:r>
      <w:r>
        <w:rPr>
          <w:rtl w:val="true"/>
        </w:rPr>
        <w:t>شرح رنات الطرب فی قصائد العرب‏</w:t>
      </w:r>
      <w:bookmarkEnd w:id="3202"/>
    </w:p>
    <w:p>
      <w:pPr>
        <w:pStyle w:val="BookText"/>
        <w:rPr/>
      </w:pPr>
      <w:r>
        <w:rPr>
          <w:rFonts w:ascii="IRNazanin" w:hAnsi="IRNazanin" w:eastAsia="IRNazanin"/>
          <w:color w:val="111111"/>
          <w:sz w:val="28"/>
          <w:sz w:val="28"/>
          <w:szCs w:val="28"/>
          <w:rtl w:val="true"/>
          <w:lang w:bidi="fa-IR"/>
        </w:rPr>
        <w:t xml:space="preserve">بلغة أردو، للسید محمد علی ابن المفتی المیر عباس الموسوی اللکهنوی المولود فی حدود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فی الهند</w:t>
      </w:r>
      <w:r>
        <w:rPr>
          <w:rFonts w:eastAsia="IRNazanin" w:cs="IRNazanin"/>
          <w:color w:val="111111"/>
          <w:sz w:val="28"/>
          <w:szCs w:val="28"/>
          <w:rtl w:val="true"/>
          <w:lang w:bidi="fa-IR"/>
        </w:rPr>
        <w:t>.</w:t>
      </w:r>
    </w:p>
    <w:p>
      <w:pPr>
        <w:pStyle w:val="Heading3"/>
        <w:numPr>
          <w:ilvl w:val="2"/>
          <w:numId w:val="1"/>
        </w:numPr>
        <w:rPr/>
      </w:pPr>
      <w:bookmarkStart w:id="3203" w:name="__RefHeading___Toc8586792_73709187"/>
      <w:bookmarkStart w:id="3204" w:name="_Toc1459"/>
      <w:bookmarkEnd w:id="3203"/>
      <w:r>
        <w:rPr>
          <w:rtl w:val="true"/>
        </w:rPr>
        <w:t>الروضة البهیة فی شرح اللمعة الدمشقیة</w:t>
      </w:r>
      <w:bookmarkEnd w:id="3204"/>
    </w:p>
    <w:p>
      <w:pPr>
        <w:pStyle w:val="Heading3"/>
        <w:numPr>
          <w:ilvl w:val="2"/>
          <w:numId w:val="1"/>
        </w:numPr>
        <w:rPr/>
      </w:pPr>
      <w:bookmarkStart w:id="3205" w:name="__RefHeading___Toc8586794_73709187"/>
      <w:bookmarkStart w:id="3206" w:name="_Toc1460"/>
      <w:bookmarkEnd w:id="3205"/>
      <w:r>
        <w:rPr>
          <w:rtl w:val="true"/>
        </w:rPr>
        <w:t>بیان</w:t>
      </w:r>
      <w:bookmarkEnd w:id="3206"/>
    </w:p>
    <w:p>
      <w:pPr>
        <w:pStyle w:val="BookText"/>
        <w:rPr/>
      </w:pPr>
      <w:r>
        <w:rPr>
          <w:rFonts w:ascii="IRNazanin" w:hAnsi="IRNazanin" w:eastAsia="IRNazanin"/>
          <w:color w:val="111111"/>
          <w:sz w:val="28"/>
          <w:sz w:val="28"/>
          <w:szCs w:val="28"/>
          <w:rtl w:val="true"/>
          <w:lang w:bidi="fa-IR"/>
        </w:rPr>
        <w:t xml:space="preserve">اللمعة الدمشقیة أحد الکتب الفقهیة المهمة عند الشیعة الإمامیة، ألفه الإمام شمس الملة و الدین الشیخ أبو عبد الله محمد بن مکی العاملی الشهید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بالشهید الأول، و کان تألیفه فی سجن دمشق، و قد حظی بعنایة من تأخر</w:t>
      </w:r>
    </w:p>
    <w:p>
      <w:pPr>
        <w:pStyle w:val="BookText"/>
        <w:rPr/>
      </w:pPr>
      <w:r>
        <w:rPr>
          <w:rFonts w:ascii="IRNazanin" w:hAnsi="IRNazanin" w:eastAsia="IRNazanin"/>
          <w:color w:val="111111"/>
          <w:sz w:val="28"/>
          <w:sz w:val="28"/>
          <w:szCs w:val="28"/>
          <w:rtl w:val="true"/>
          <w:lang w:bidi="fa-IR"/>
        </w:rPr>
        <w:t xml:space="preserve">عنه من الفقهاء، و تولوه بالشرح و التعلیق، و من أهم شروحه و أشهرها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للإمام الجلیل الشیخ زین الدین ابن علی العاملی الشهید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الشهیر بالشهید الثانی، و هو من أمتن الشروح حیث یصعب التمییز بینه و بین المتن، و قد اشتهر و تداول بین العلماء منذ القرن العاشر حتی التاریخ و علیه اعتمادهم، و هو من الکتب الدراسیة فی معاهد العلم الشیعیة، و قد ذکرناه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أحصینا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مما وقفنا علیه من حواشیه، و نذکر هنا ما وفقنا علیه من شروحه</w:t>
      </w:r>
      <w:r>
        <w:rPr>
          <w:rFonts w:eastAsia="IRNazanin" w:cs="IRNazanin"/>
          <w:color w:val="111111"/>
          <w:sz w:val="28"/>
          <w:szCs w:val="28"/>
          <w:rtl w:val="true"/>
          <w:lang w:bidi="fa-IR"/>
        </w:rPr>
        <w:t>:</w:t>
      </w:r>
    </w:p>
    <w:p>
      <w:pPr>
        <w:pStyle w:val="Heading3"/>
        <w:numPr>
          <w:ilvl w:val="2"/>
          <w:numId w:val="1"/>
        </w:numPr>
        <w:rPr/>
      </w:pPr>
      <w:bookmarkStart w:id="3207" w:name="__RefHeading___Toc8586796_73709187"/>
      <w:bookmarkStart w:id="3208" w:name="_Toc1461"/>
      <w:bookmarkEnd w:id="3207"/>
      <w:r>
        <w:rPr/>
        <w:t>1062</w:t>
      </w:r>
      <w:r>
        <w:rPr>
          <w:rtl w:val="true"/>
        </w:rPr>
        <w:t xml:space="preserve">- </w:t>
      </w:r>
      <w:r>
        <w:rPr>
          <w:rtl w:val="true"/>
        </w:rPr>
        <w:t>شرح الروضة البهیة</w:t>
      </w:r>
      <w:bookmarkEnd w:id="3208"/>
    </w:p>
    <w:p>
      <w:pPr>
        <w:pStyle w:val="BookText"/>
        <w:rPr/>
      </w:pPr>
      <w:r>
        <w:rPr>
          <w:rFonts w:ascii="IRNazanin" w:hAnsi="IRNazanin" w:eastAsia="IRNazanin"/>
          <w:color w:val="111111"/>
          <w:sz w:val="28"/>
          <w:sz w:val="28"/>
          <w:szCs w:val="28"/>
          <w:rtl w:val="true"/>
          <w:lang w:bidi="fa-IR"/>
        </w:rPr>
        <w:t xml:space="preserve">للسید إسماعیل بن نجف المرندی الحسینی التبریزی المتوفی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أحفاده” المؤلف” فی تبریز</w:t>
      </w:r>
      <w:r>
        <w:rPr>
          <w:rFonts w:eastAsia="IRNazanin" w:cs="IRNazanin"/>
          <w:color w:val="111111"/>
          <w:sz w:val="28"/>
          <w:szCs w:val="28"/>
          <w:rtl w:val="true"/>
          <w:lang w:bidi="fa-IR"/>
        </w:rPr>
        <w:t>.</w:t>
      </w:r>
    </w:p>
    <w:p>
      <w:pPr>
        <w:pStyle w:val="Heading3"/>
        <w:numPr>
          <w:ilvl w:val="2"/>
          <w:numId w:val="1"/>
        </w:numPr>
        <w:rPr/>
      </w:pPr>
      <w:bookmarkStart w:id="3209" w:name="__RefHeading___Toc8586798_73709187"/>
      <w:bookmarkStart w:id="3210" w:name="_Toc1462"/>
      <w:bookmarkEnd w:id="3209"/>
      <w:r>
        <w:rPr/>
        <w:t>1063</w:t>
      </w:r>
      <w:r>
        <w:rPr>
          <w:rtl w:val="true"/>
        </w:rPr>
        <w:t xml:space="preserve">- </w:t>
      </w:r>
      <w:r>
        <w:rPr>
          <w:rtl w:val="true"/>
        </w:rPr>
        <w:t>شرح الروضة البهیة</w:t>
      </w:r>
      <w:bookmarkEnd w:id="3210"/>
    </w:p>
    <w:p>
      <w:pPr>
        <w:pStyle w:val="BookText"/>
        <w:rPr/>
      </w:pPr>
      <w:r>
        <w:rPr>
          <w:rFonts w:ascii="IRNazanin" w:hAnsi="IRNazanin" w:eastAsia="IRNazanin"/>
          <w:color w:val="111111"/>
          <w:sz w:val="28"/>
          <w:sz w:val="28"/>
          <w:szCs w:val="28"/>
          <w:rtl w:val="true"/>
          <w:lang w:bidi="fa-IR"/>
        </w:rPr>
        <w:t xml:space="preserve">للمولی محمد تقی الهروی الأصفهانی المتوفی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فی ثلاث مجلدات ذکره بنفسه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عد تصانیفه، و قد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فاتنا ذکره فی محله</w:t>
      </w:r>
      <w:r>
        <w:rPr>
          <w:rFonts w:eastAsia="IRNazanin" w:cs="IRNazanin"/>
          <w:color w:val="111111"/>
          <w:sz w:val="28"/>
          <w:szCs w:val="28"/>
          <w:rtl w:val="true"/>
          <w:lang w:bidi="fa-IR"/>
        </w:rPr>
        <w:t>.</w:t>
      </w:r>
    </w:p>
    <w:p>
      <w:pPr>
        <w:pStyle w:val="Heading3"/>
        <w:numPr>
          <w:ilvl w:val="2"/>
          <w:numId w:val="1"/>
        </w:numPr>
        <w:rPr/>
      </w:pPr>
      <w:bookmarkStart w:id="3211" w:name="__RefHeading___Toc8586800_73709187"/>
      <w:bookmarkStart w:id="3212" w:name="_Toc1463"/>
      <w:bookmarkEnd w:id="3211"/>
      <w:r>
        <w:rPr/>
        <w:t>1064</w:t>
      </w:r>
      <w:r>
        <w:rPr>
          <w:rtl w:val="true"/>
        </w:rPr>
        <w:t xml:space="preserve">- </w:t>
      </w:r>
      <w:r>
        <w:rPr>
          <w:rtl w:val="true"/>
        </w:rPr>
        <w:t>شرح الروضة البهیة</w:t>
      </w:r>
      <w:bookmarkEnd w:id="321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جواد بن الشیخ عبد الحسین بن الشیخ محمد حسن بن الشیخ مبارک النجفی المتوفی بها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w:t>
      </w:r>
      <w:bookmarkStart w:id="3213" w:name="pg11719_135264"/>
    </w:p>
    <w:p>
      <w:pPr>
        <w:pStyle w:val="BookText"/>
        <w:rPr/>
      </w:pPr>
      <w:bookmarkEnd w:id="3213"/>
      <w:r>
        <w:rPr>
          <w:rFonts w:ascii="IRNazanin" w:hAnsi="IRNazanin" w:eastAsia="IRNazanin"/>
          <w:color w:val="111111"/>
          <w:sz w:val="28"/>
          <w:sz w:val="28"/>
          <w:szCs w:val="28"/>
          <w:rtl w:val="true"/>
          <w:lang w:bidi="fa-IR"/>
        </w:rPr>
        <w:t xml:space="preserve">ولده العلامة المرحوم الشیخ عبد الحسین مبارک المولود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الذی توفی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214" w:name="__RefHeading___Toc8586802_73709187"/>
      <w:bookmarkStart w:id="3215" w:name="_Toc1464"/>
      <w:bookmarkEnd w:id="3214"/>
      <w:r>
        <w:rPr/>
        <w:t>1065</w:t>
      </w:r>
      <w:r>
        <w:rPr>
          <w:rtl w:val="true"/>
        </w:rPr>
        <w:t xml:space="preserve">- </w:t>
      </w:r>
      <w:r>
        <w:rPr>
          <w:rtl w:val="true"/>
        </w:rPr>
        <w:t>شرح الروضة البهیة</w:t>
      </w:r>
      <w:bookmarkEnd w:id="3215"/>
    </w:p>
    <w:p>
      <w:pPr>
        <w:pStyle w:val="BookText"/>
        <w:rPr/>
      </w:pPr>
      <w:r>
        <w:rPr>
          <w:rFonts w:ascii="IRNazanin" w:hAnsi="IRNazanin" w:eastAsia="IRNazanin"/>
          <w:color w:val="111111"/>
          <w:sz w:val="28"/>
          <w:sz w:val="28"/>
          <w:szCs w:val="28"/>
          <w:rtl w:val="true"/>
          <w:lang w:bidi="fa-IR"/>
        </w:rPr>
        <w:t xml:space="preserve">للمولی حسین التربتی نزیل سبزوار المتوفی فی حدود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 بقلیل، مجلد کبیر إلی آخر کتاب الصوم،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 الإنسان من العدم، و علمه من العلوم ما لا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بخط المؤلف عند السید عبد الله البرهان فی سبزوار کما حدثنی 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رد علی من قال بقطعیة الاخبار ألفه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3216" w:name="__RefHeading___Toc8586804_73709187"/>
      <w:bookmarkStart w:id="3217" w:name="_Toc1465"/>
      <w:bookmarkEnd w:id="3216"/>
      <w:r>
        <w:rPr>
          <w:rtl w:val="true"/>
        </w:rPr>
        <w:t>شرح الروضة البهیة</w:t>
      </w:r>
      <w:bookmarkEnd w:id="3217"/>
    </w:p>
    <w:p>
      <w:pPr>
        <w:pStyle w:val="BookText"/>
        <w:rPr/>
      </w:pPr>
      <w:r>
        <w:rPr>
          <w:rFonts w:ascii="IRNazanin" w:hAnsi="IRNazanin" w:eastAsia="IRNazanin"/>
          <w:color w:val="111111"/>
          <w:sz w:val="28"/>
          <w:sz w:val="28"/>
          <w:szCs w:val="28"/>
          <w:rtl w:val="true"/>
          <w:lang w:bidi="fa-IR"/>
        </w:rPr>
        <w:t xml:space="preserve">للسید الأمیر محمد حسین بن أبی القاسم الخوانساری، أستاذ السید مهدی بحر العلوم، و المتوفی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لتلمیذه الآخر و هو المحقق القمی تعلیقة علی هذا الشرح عند حله لعبارة فی مبحث صلاة الجنائز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 عنه بتعلیقات 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ذکرناه فی الحواشی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3"/>
        <w:numPr>
          <w:ilvl w:val="2"/>
          <w:numId w:val="1"/>
        </w:numPr>
        <w:rPr/>
      </w:pPr>
      <w:bookmarkStart w:id="3218" w:name="__RefHeading___Toc8586806_73709187"/>
      <w:bookmarkStart w:id="3219" w:name="_Toc1466"/>
      <w:bookmarkEnd w:id="3218"/>
      <w:r>
        <w:rPr/>
        <w:t>1066</w:t>
      </w:r>
      <w:r>
        <w:rPr>
          <w:rtl w:val="true"/>
        </w:rPr>
        <w:t xml:space="preserve">- </w:t>
      </w:r>
      <w:r>
        <w:rPr>
          <w:rtl w:val="true"/>
        </w:rPr>
        <w:t>شرح الروضة البهیة</w:t>
      </w:r>
      <w:bookmarkEnd w:id="3219"/>
    </w:p>
    <w:p>
      <w:pPr>
        <w:pStyle w:val="BookText"/>
        <w:rPr/>
      </w:pPr>
      <w:r>
        <w:rPr>
          <w:rFonts w:ascii="IRNazanin" w:hAnsi="IRNazanin" w:eastAsia="IRNazanin"/>
          <w:color w:val="111111"/>
          <w:sz w:val="28"/>
          <w:sz w:val="28"/>
          <w:szCs w:val="28"/>
          <w:rtl w:val="true"/>
          <w:lang w:bidi="fa-IR"/>
        </w:rPr>
        <w:t xml:space="preserve">للأمیر محمد حسین بن الأمیر محمد صالح الخاتون‏آبادی المتوفی سنة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 فی فهرس تصانیفه</w:t>
      </w:r>
      <w:r>
        <w:rPr>
          <w:rFonts w:eastAsia="IRNazanin" w:cs="IRNazanin"/>
          <w:color w:val="111111"/>
          <w:sz w:val="28"/>
          <w:szCs w:val="28"/>
          <w:rtl w:val="true"/>
          <w:lang w:bidi="fa-IR"/>
        </w:rPr>
        <w:t>.</w:t>
      </w:r>
    </w:p>
    <w:p>
      <w:pPr>
        <w:pStyle w:val="Heading3"/>
        <w:numPr>
          <w:ilvl w:val="2"/>
          <w:numId w:val="1"/>
        </w:numPr>
        <w:rPr/>
      </w:pPr>
      <w:bookmarkStart w:id="3220" w:name="__RefHeading___Toc8586808_73709187"/>
      <w:bookmarkStart w:id="3221" w:name="_Toc1467"/>
      <w:bookmarkEnd w:id="3220"/>
      <w:r>
        <w:rPr/>
        <w:t>1067</w:t>
      </w:r>
      <w:r>
        <w:rPr>
          <w:rtl w:val="true"/>
        </w:rPr>
        <w:t xml:space="preserve">- </w:t>
      </w:r>
      <w:r>
        <w:rPr>
          <w:rtl w:val="true"/>
        </w:rPr>
        <w:t>شرح الروضة البهیة</w:t>
      </w:r>
      <w:bookmarkEnd w:id="3221"/>
    </w:p>
    <w:p>
      <w:pPr>
        <w:pStyle w:val="BookText"/>
        <w:rPr/>
      </w:pPr>
      <w:r>
        <w:rPr>
          <w:rFonts w:ascii="IRNazanin" w:hAnsi="IRNazanin" w:eastAsia="IRNazanin"/>
          <w:color w:val="111111"/>
          <w:sz w:val="28"/>
          <w:sz w:val="28"/>
          <w:szCs w:val="28"/>
          <w:rtl w:val="true"/>
          <w:lang w:bidi="fa-IR"/>
        </w:rPr>
        <w:t xml:space="preserve">للسید شفیع الجابلقی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الإجازة الشفیعیة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شرح کتاب التجارة کما ذکر فی ترجمته</w:t>
      </w:r>
      <w:r>
        <w:rPr>
          <w:rFonts w:eastAsia="IRNazanin" w:cs="IRNazanin"/>
          <w:color w:val="111111"/>
          <w:sz w:val="28"/>
          <w:szCs w:val="28"/>
          <w:rtl w:val="true"/>
          <w:lang w:bidi="fa-IR"/>
        </w:rPr>
        <w:t>.</w:t>
      </w:r>
    </w:p>
    <w:p>
      <w:pPr>
        <w:pStyle w:val="Heading3"/>
        <w:numPr>
          <w:ilvl w:val="2"/>
          <w:numId w:val="1"/>
        </w:numPr>
        <w:rPr/>
      </w:pPr>
      <w:bookmarkStart w:id="3222" w:name="__RefHeading___Toc8586810_73709187"/>
      <w:bookmarkStart w:id="3223" w:name="_Toc1468"/>
      <w:bookmarkEnd w:id="3222"/>
      <w:r>
        <w:rPr>
          <w:rtl w:val="true"/>
        </w:rPr>
        <w:t>شرح الروضة البهیة</w:t>
      </w:r>
      <w:bookmarkEnd w:id="322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Heading3"/>
        <w:numPr>
          <w:ilvl w:val="2"/>
          <w:numId w:val="1"/>
        </w:numPr>
        <w:rPr/>
      </w:pPr>
      <w:bookmarkStart w:id="3224" w:name="__RefHeading___Toc8586812_73709187"/>
      <w:bookmarkStart w:id="3225" w:name="_Toc1469"/>
      <w:bookmarkEnd w:id="3224"/>
      <w:r>
        <w:rPr/>
        <w:t>1068</w:t>
      </w:r>
      <w:r>
        <w:rPr>
          <w:rtl w:val="true"/>
        </w:rPr>
        <w:t xml:space="preserve">- </w:t>
      </w:r>
      <w:r>
        <w:rPr>
          <w:rtl w:val="true"/>
        </w:rPr>
        <w:t>شرح الروضة البهیة</w:t>
      </w:r>
      <w:bookmarkEnd w:id="322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نحو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طاهر بن السید إسماعیل بن السید محمد حسین المعروف بآغا میر ابن المیر عبد الباقی الموسوی الدزفولی و هو صهر العلامة الأنصاری علی کریمته، و لذلک عرف ولده بالسید أحمد المتوفی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بسبط الشیخ و بقی اللقب ملازما </w:t>
      </w:r>
      <w:bookmarkStart w:id="3226" w:name="pg11719_135265"/>
    </w:p>
    <w:p>
      <w:pPr>
        <w:pStyle w:val="BookText"/>
        <w:rPr/>
      </w:pPr>
      <w:bookmarkEnd w:id="3226"/>
      <w:r>
        <w:rPr>
          <w:rFonts w:ascii="IRNazanin" w:hAnsi="IRNazanin" w:eastAsia="IRNazanin"/>
          <w:color w:val="111111"/>
          <w:sz w:val="28"/>
          <w:sz w:val="28"/>
          <w:szCs w:val="28"/>
          <w:rtl w:val="true"/>
          <w:lang w:bidi="fa-IR"/>
        </w:rPr>
        <w:t xml:space="preserve">لأحفاده فهم یعرفون بآل سبط الشیخ، و هو بخطه فی عدة مجلدات فرغ من آخره أی کتاب الدیات فی سامراء أوان مجاورته لها فی ربیع الأول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عاد إلی النجف بعد وفاه أستاذه المجدد الشیرازی إلی أن توفی، رأیت الشرح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حسینیة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للمیر عبد الباقی جد المؤلف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الله الجزائری</w:t>
      </w:r>
      <w:r>
        <w:rPr>
          <w:rFonts w:eastAsia="IRNazanin" w:cs="IRNazanin"/>
          <w:color w:val="111111"/>
          <w:sz w:val="28"/>
          <w:szCs w:val="28"/>
          <w:rtl w:val="true"/>
          <w:lang w:bidi="fa-IR"/>
        </w:rPr>
        <w:t>.</w:t>
      </w:r>
    </w:p>
    <w:p>
      <w:pPr>
        <w:pStyle w:val="Heading3"/>
        <w:numPr>
          <w:ilvl w:val="2"/>
          <w:numId w:val="1"/>
        </w:numPr>
        <w:rPr/>
      </w:pPr>
      <w:bookmarkStart w:id="3227" w:name="__RefHeading___Toc8586814_73709187"/>
      <w:bookmarkStart w:id="3228" w:name="_Toc1470"/>
      <w:bookmarkEnd w:id="3227"/>
      <w:r>
        <w:rPr/>
        <w:t>1069</w:t>
      </w:r>
      <w:r>
        <w:rPr>
          <w:rtl w:val="true"/>
        </w:rPr>
        <w:t xml:space="preserve">- </w:t>
      </w:r>
      <w:r>
        <w:rPr>
          <w:rtl w:val="true"/>
        </w:rPr>
        <w:t>شرح الروضة البهیة</w:t>
      </w:r>
      <w:bookmarkEnd w:id="3228"/>
    </w:p>
    <w:p>
      <w:pPr>
        <w:pStyle w:val="BookText"/>
        <w:rPr/>
      </w:pPr>
      <w:r>
        <w:rPr>
          <w:rFonts w:ascii="IRNazanin" w:hAnsi="IRNazanin" w:eastAsia="IRNazanin"/>
          <w:color w:val="111111"/>
          <w:sz w:val="28"/>
          <w:sz w:val="28"/>
          <w:szCs w:val="28"/>
          <w:rtl w:val="true"/>
          <w:lang w:bidi="fa-IR"/>
        </w:rPr>
        <w:t xml:space="preserve">للشیخ عباس بن الشیخ حسن کاشف الغطاء النجفی المتوفی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مجلدان من أول الطهارة إلی أواسط أحکام الحیض، و یظهر منه أنه ألفه بأمر أستاذه المجدد الشیرازی فی حدود سنة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Heading3"/>
        <w:numPr>
          <w:ilvl w:val="2"/>
          <w:numId w:val="1"/>
        </w:numPr>
        <w:rPr/>
      </w:pPr>
      <w:bookmarkStart w:id="3229" w:name="__RefHeading___Toc8586816_73709187"/>
      <w:bookmarkStart w:id="3230" w:name="_Toc1471"/>
      <w:bookmarkEnd w:id="3229"/>
      <w:r>
        <w:rPr>
          <w:rtl w:val="true"/>
        </w:rPr>
        <w:t>شرح الروضة البهیة</w:t>
      </w:r>
      <w:bookmarkEnd w:id="3230"/>
    </w:p>
    <w:p>
      <w:pPr>
        <w:pStyle w:val="BookText"/>
        <w:rPr/>
      </w:pPr>
      <w:r>
        <w:rPr>
          <w:rFonts w:ascii="IRNazanin" w:hAnsi="IRNazanin" w:eastAsia="IRNazanin"/>
          <w:color w:val="111111"/>
          <w:sz w:val="28"/>
          <w:sz w:val="28"/>
          <w:szCs w:val="28"/>
          <w:rtl w:val="true"/>
          <w:lang w:bidi="fa-IR"/>
        </w:rPr>
        <w:t xml:space="preserve">للشیخ علی بن محمد بن الحسن بن زین الدین الشهید الثانی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الزهرات الزویة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3231" w:name="__RefHeading___Toc8586818_73709187"/>
      <w:bookmarkStart w:id="3232" w:name="_Toc1472"/>
      <w:bookmarkEnd w:id="3231"/>
      <w:r>
        <w:rPr/>
        <w:t>1070</w:t>
      </w:r>
      <w:r>
        <w:rPr>
          <w:rtl w:val="true"/>
        </w:rPr>
        <w:t xml:space="preserve">- </w:t>
      </w:r>
      <w:r>
        <w:rPr>
          <w:rtl w:val="true"/>
        </w:rPr>
        <w:t>شرح الروضة البهیة</w:t>
      </w:r>
      <w:bookmarkEnd w:id="3232"/>
    </w:p>
    <w:p>
      <w:pPr>
        <w:pStyle w:val="BookText"/>
        <w:rPr/>
      </w:pPr>
      <w:r>
        <w:rPr>
          <w:rFonts w:ascii="IRNazanin" w:hAnsi="IRNazanin" w:eastAsia="IRNazanin"/>
          <w:color w:val="111111"/>
          <w:sz w:val="28"/>
          <w:sz w:val="28"/>
          <w:szCs w:val="28"/>
          <w:rtl w:val="true"/>
          <w:lang w:bidi="fa-IR"/>
        </w:rPr>
        <w:t>للسید علی بن السید محمد بن السید حسن بن السید محسن الأعرجی الکاظمی المعاصر، خرج منه إلی کتاب الحج ثلاثة مجلدات کما حدثنی به</w:t>
      </w:r>
      <w:r>
        <w:rPr>
          <w:rFonts w:eastAsia="IRNazanin" w:cs="IRNazanin"/>
          <w:color w:val="111111"/>
          <w:sz w:val="28"/>
          <w:szCs w:val="28"/>
          <w:rtl w:val="true"/>
          <w:lang w:bidi="fa-IR"/>
        </w:rPr>
        <w:t>.</w:t>
      </w:r>
    </w:p>
    <w:p>
      <w:pPr>
        <w:pStyle w:val="Heading3"/>
        <w:numPr>
          <w:ilvl w:val="2"/>
          <w:numId w:val="1"/>
        </w:numPr>
        <w:rPr/>
      </w:pPr>
      <w:bookmarkStart w:id="3233" w:name="__RefHeading___Toc8586820_73709187"/>
      <w:bookmarkStart w:id="3234" w:name="_Toc1473"/>
      <w:bookmarkEnd w:id="3233"/>
      <w:r>
        <w:rPr/>
        <w:t>1071</w:t>
      </w:r>
      <w:r>
        <w:rPr>
          <w:rtl w:val="true"/>
        </w:rPr>
        <w:t xml:space="preserve">- </w:t>
      </w:r>
      <w:r>
        <w:rPr>
          <w:rtl w:val="true"/>
        </w:rPr>
        <w:t>شرح الروضة البهیة</w:t>
      </w:r>
      <w:bookmarkEnd w:id="3234"/>
    </w:p>
    <w:p>
      <w:pPr>
        <w:pStyle w:val="BookText"/>
        <w:rPr/>
      </w:pPr>
      <w:r>
        <w:rPr>
          <w:rFonts w:ascii="IRNazanin" w:hAnsi="IRNazanin" w:eastAsia="IRNazanin"/>
          <w:color w:val="111111"/>
          <w:sz w:val="28"/>
          <w:sz w:val="28"/>
          <w:szCs w:val="28"/>
          <w:rtl w:val="true"/>
          <w:lang w:bidi="fa-IR"/>
        </w:rPr>
        <w:t xml:space="preserve">للآغا محمد علی الکرمانشاهی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الأستاذ الأکبر الآغا باقر الوحید البهبهانی، ذکر فی فهرس تصانیفه</w:t>
      </w:r>
      <w:r>
        <w:rPr>
          <w:rFonts w:eastAsia="IRNazanin" w:cs="IRNazanin"/>
          <w:color w:val="111111"/>
          <w:sz w:val="28"/>
          <w:szCs w:val="28"/>
          <w:rtl w:val="true"/>
          <w:lang w:bidi="fa-IR"/>
        </w:rPr>
        <w:t>.</w:t>
      </w:r>
    </w:p>
    <w:p>
      <w:pPr>
        <w:pStyle w:val="Heading3"/>
        <w:numPr>
          <w:ilvl w:val="2"/>
          <w:numId w:val="1"/>
        </w:numPr>
        <w:rPr/>
      </w:pPr>
      <w:bookmarkStart w:id="3235" w:name="__RefHeading___Toc8586822_73709187"/>
      <w:bookmarkStart w:id="3236" w:name="_Toc1474"/>
      <w:bookmarkEnd w:id="3235"/>
      <w:r>
        <w:rPr/>
        <w:t>1072</w:t>
      </w:r>
      <w:r>
        <w:rPr>
          <w:rtl w:val="true"/>
        </w:rPr>
        <w:t xml:space="preserve">- </w:t>
      </w:r>
      <w:r>
        <w:rPr>
          <w:rtl w:val="true"/>
        </w:rPr>
        <w:t>شرح الروضة البهیة</w:t>
      </w:r>
      <w:bookmarkEnd w:id="3236"/>
    </w:p>
    <w:p>
      <w:pPr>
        <w:pStyle w:val="BookText"/>
        <w:rPr/>
      </w:pPr>
      <w:r>
        <w:rPr>
          <w:rFonts w:ascii="IRNazanin" w:hAnsi="IRNazanin" w:eastAsia="IRNazanin"/>
          <w:color w:val="111111"/>
          <w:sz w:val="28"/>
          <w:sz w:val="28"/>
          <w:szCs w:val="28"/>
          <w:rtl w:val="true"/>
          <w:lang w:bidi="fa-IR"/>
        </w:rPr>
        <w:t xml:space="preserve">للآغا محمد علی بن الآغا محمد باقر الهزارجریبی، تلمیذ المحقق القمی و المتوفی بالوباء فی قمشه من نواحی أصفهان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237" w:name="__RefHeading___Toc8586824_73709187"/>
      <w:bookmarkStart w:id="3238" w:name="_Toc1475"/>
      <w:bookmarkEnd w:id="3237"/>
      <w:r>
        <w:rPr/>
        <w:t>1073</w:t>
      </w:r>
      <w:r>
        <w:rPr>
          <w:rtl w:val="true"/>
        </w:rPr>
        <w:t xml:space="preserve">- </w:t>
      </w:r>
      <w:r>
        <w:rPr>
          <w:rtl w:val="true"/>
        </w:rPr>
        <w:t>شرح الروضة البهیة</w:t>
      </w:r>
      <w:bookmarkEnd w:id="323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لخصوص مبحث القبلة و الوقت منها، لشیخنا المیرزا محمد علی بن المولی نصیر الچهاردهی الرشتی النجفی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239" w:name="pg11719_135266"/>
    </w:p>
    <w:p>
      <w:pPr>
        <w:pStyle w:val="Heading3"/>
        <w:numPr>
          <w:ilvl w:val="2"/>
          <w:numId w:val="1"/>
        </w:numPr>
        <w:rPr/>
      </w:pPr>
      <w:bookmarkStart w:id="3240" w:name="__RefHeading___Toc8586826_73709187"/>
      <w:bookmarkStart w:id="3241" w:name="_Toc1476"/>
      <w:bookmarkEnd w:id="3239"/>
      <w:bookmarkEnd w:id="3240"/>
      <w:r>
        <w:rPr/>
        <w:t>1074</w:t>
      </w:r>
      <w:r>
        <w:rPr>
          <w:rtl w:val="true"/>
        </w:rPr>
        <w:t xml:space="preserve">- </w:t>
      </w:r>
      <w:r>
        <w:rPr>
          <w:rtl w:val="true"/>
        </w:rPr>
        <w:t>شرح الروضة البهیة</w:t>
      </w:r>
      <w:bookmarkEnd w:id="3241"/>
    </w:p>
    <w:p>
      <w:pPr>
        <w:pStyle w:val="BookText"/>
        <w:rPr/>
      </w:pPr>
      <w:r>
        <w:rPr>
          <w:rFonts w:ascii="IRNazanin" w:hAnsi="IRNazanin" w:eastAsia="IRNazanin"/>
          <w:color w:val="111111"/>
          <w:sz w:val="28"/>
          <w:sz w:val="28"/>
          <w:szCs w:val="28"/>
          <w:rtl w:val="true"/>
          <w:lang w:bidi="fa-IR"/>
        </w:rPr>
        <w:t xml:space="preserve">للفاضل الهزارجریبی المولی محمد کاظم بن المولی محمد شفیع الحائری الذی کان ساکنا فی محلة النقیب و توفی قرب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کان من تلامیذ الوحید البهبهانی و له تصانیف کثیرة ورثتها ابنته الوحیدة فی التاریخ المذکور، و قد رأیت کثیرا منها و حدثنی بعض المعمرین أنه مدفون مع أستاذه الوحید</w:t>
      </w:r>
      <w:r>
        <w:rPr>
          <w:rFonts w:eastAsia="IRNazanin" w:cs="IRNazanin"/>
          <w:color w:val="111111"/>
          <w:sz w:val="28"/>
          <w:szCs w:val="28"/>
          <w:rtl w:val="true"/>
          <w:lang w:bidi="fa-IR"/>
        </w:rPr>
        <w:t>.</w:t>
      </w:r>
    </w:p>
    <w:p>
      <w:pPr>
        <w:pStyle w:val="Heading3"/>
        <w:numPr>
          <w:ilvl w:val="2"/>
          <w:numId w:val="1"/>
        </w:numPr>
        <w:rPr/>
      </w:pPr>
      <w:bookmarkStart w:id="3242" w:name="__RefHeading___Toc8586828_73709187"/>
      <w:bookmarkStart w:id="3243" w:name="_Toc1477"/>
      <w:bookmarkEnd w:id="3242"/>
      <w:r>
        <w:rPr/>
        <w:t>1075</w:t>
      </w:r>
      <w:r>
        <w:rPr>
          <w:rtl w:val="true"/>
        </w:rPr>
        <w:t xml:space="preserve">- </w:t>
      </w:r>
      <w:r>
        <w:rPr>
          <w:rtl w:val="true"/>
        </w:rPr>
        <w:t>شرح الروضة البهیة</w:t>
      </w:r>
      <w:bookmarkEnd w:id="3243"/>
    </w:p>
    <w:p>
      <w:pPr>
        <w:pStyle w:val="BookText"/>
        <w:rPr/>
      </w:pPr>
      <w:r>
        <w:rPr>
          <w:rFonts w:ascii="IRNazanin" w:hAnsi="IRNazanin" w:eastAsia="IRNazanin"/>
          <w:color w:val="111111"/>
          <w:sz w:val="28"/>
          <w:sz w:val="28"/>
          <w:szCs w:val="28"/>
          <w:rtl w:val="true"/>
          <w:lang w:bidi="fa-IR"/>
        </w:rPr>
        <w:t xml:space="preserve">للمولی محمد کاظم بن محمد صادق الکاشانی الأصفهانی المولود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یوجد عند أحفاده” المؤلف”</w:t>
      </w:r>
    </w:p>
    <w:p>
      <w:pPr>
        <w:pStyle w:val="Heading3"/>
        <w:numPr>
          <w:ilvl w:val="2"/>
          <w:numId w:val="1"/>
        </w:numPr>
        <w:rPr/>
      </w:pPr>
      <w:bookmarkStart w:id="3244" w:name="__RefHeading___Toc8586830_73709187"/>
      <w:bookmarkStart w:id="3245" w:name="_Toc1478"/>
      <w:bookmarkEnd w:id="3244"/>
      <w:r>
        <w:rPr/>
        <w:t>1076</w:t>
      </w:r>
      <w:r>
        <w:rPr>
          <w:rtl w:val="true"/>
        </w:rPr>
        <w:t xml:space="preserve">- </w:t>
      </w:r>
      <w:r>
        <w:rPr>
          <w:rtl w:val="true"/>
        </w:rPr>
        <w:t>شرح الروضة البهیة</w:t>
      </w:r>
      <w:bookmarkEnd w:id="3245"/>
    </w:p>
    <w:p>
      <w:pPr>
        <w:pStyle w:val="BookText"/>
        <w:rPr/>
      </w:pPr>
      <w:r>
        <w:rPr>
          <w:rFonts w:ascii="IRNazanin" w:hAnsi="IRNazanin" w:eastAsia="IRNazanin"/>
          <w:color w:val="111111"/>
          <w:sz w:val="28"/>
          <w:sz w:val="28"/>
          <w:szCs w:val="28"/>
          <w:rtl w:val="true"/>
          <w:lang w:bidi="fa-IR"/>
        </w:rPr>
        <w:t xml:space="preserve">للسید محمد السیوشانی من قری بیرجند، قال المعاصر البیرجندی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w:t>
      </w:r>
      <w:r>
        <w:rPr>
          <w:rFonts w:eastAsia="IRNazanin" w:cs="IRNazanin"/>
          <w:color w:val="111111"/>
          <w:sz w:val="28"/>
          <w:szCs w:val="28"/>
          <w:rtl w:val="true"/>
          <w:lang w:bidi="fa-IR"/>
        </w:rPr>
        <w:t>.</w:t>
      </w:r>
    </w:p>
    <w:p>
      <w:pPr>
        <w:pStyle w:val="Heading3"/>
        <w:numPr>
          <w:ilvl w:val="2"/>
          <w:numId w:val="1"/>
        </w:numPr>
        <w:rPr/>
      </w:pPr>
      <w:bookmarkStart w:id="3246" w:name="__RefHeading___Toc8586832_73709187"/>
      <w:bookmarkStart w:id="3247" w:name="_Toc1479"/>
      <w:bookmarkEnd w:id="3246"/>
      <w:r>
        <w:rPr>
          <w:rtl w:val="true"/>
        </w:rPr>
        <w:t>شرح الروضة البهیة</w:t>
      </w:r>
      <w:bookmarkEnd w:id="3247"/>
    </w:p>
    <w:p>
      <w:pPr>
        <w:pStyle w:val="BookText"/>
        <w:rPr/>
      </w:pPr>
      <w:r>
        <w:rPr>
          <w:rFonts w:ascii="IRNazanin" w:hAnsi="IRNazanin" w:eastAsia="IRNazanin"/>
          <w:color w:val="111111"/>
          <w:sz w:val="28"/>
          <w:sz w:val="28"/>
          <w:szCs w:val="28"/>
          <w:rtl w:val="true"/>
          <w:lang w:bidi="fa-IR"/>
        </w:rPr>
        <w:t xml:space="preserve">للفاضل الهندی المولی بهاء الدین محمد بن تاج الدین الحسن بن محمد الأصفهانی المولود سنة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 لوح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 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و هو فی أربع مجلدات</w:t>
      </w:r>
      <w:r>
        <w:rPr>
          <w:rFonts w:eastAsia="IRNazanin" w:cs="IRNazanin"/>
          <w:color w:val="111111"/>
          <w:sz w:val="28"/>
          <w:szCs w:val="28"/>
          <w:rtl w:val="true"/>
          <w:lang w:bidi="fa-IR"/>
        </w:rPr>
        <w:t>.</w:t>
      </w:r>
    </w:p>
    <w:p>
      <w:pPr>
        <w:pStyle w:val="Heading3"/>
        <w:numPr>
          <w:ilvl w:val="2"/>
          <w:numId w:val="1"/>
        </w:numPr>
        <w:rPr/>
      </w:pPr>
      <w:bookmarkStart w:id="3248" w:name="__RefHeading___Toc8586834_73709187"/>
      <w:bookmarkStart w:id="3249" w:name="_Toc1480"/>
      <w:bookmarkEnd w:id="3248"/>
      <w:r>
        <w:rPr/>
        <w:t>1077</w:t>
      </w:r>
      <w:r>
        <w:rPr>
          <w:rtl w:val="true"/>
        </w:rPr>
        <w:t xml:space="preserve">- </w:t>
      </w:r>
      <w:r>
        <w:rPr>
          <w:rtl w:val="true"/>
        </w:rPr>
        <w:t>شرح الروضة البهیة</w:t>
      </w:r>
      <w:bookmarkEnd w:id="3249"/>
    </w:p>
    <w:p>
      <w:pPr>
        <w:pStyle w:val="BookText"/>
        <w:rPr/>
      </w:pPr>
      <w:r>
        <w:rPr>
          <w:rFonts w:ascii="IRNazanin" w:hAnsi="IRNazanin" w:eastAsia="IRNazanin"/>
          <w:color w:val="111111"/>
          <w:sz w:val="28"/>
          <w:sz w:val="28"/>
          <w:szCs w:val="28"/>
          <w:rtl w:val="true"/>
          <w:lang w:bidi="fa-IR"/>
        </w:rPr>
        <w:t xml:space="preserve">للشیخ محمد بن الشیخ یوسف بن جعفر بن علی بن الحسین بن محیی الدین بن عبد اللطیف الجامعی العاملی المتوفی سنة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مادة تاریخ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أزلفت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مزجی 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فقهنا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إلی أواسط مبحث الوضوء فی مجلد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قاسم 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3250" w:name="__RefHeading___Toc8586836_73709187"/>
      <w:bookmarkStart w:id="3251" w:name="_Toc1481"/>
      <w:bookmarkEnd w:id="3250"/>
      <w:r>
        <w:rPr/>
        <w:t>1078</w:t>
      </w:r>
      <w:r>
        <w:rPr>
          <w:rtl w:val="true"/>
        </w:rPr>
        <w:t xml:space="preserve">- </w:t>
      </w:r>
      <w:r>
        <w:rPr>
          <w:rtl w:val="true"/>
        </w:rPr>
        <w:t>شرح الروضة البهیة</w:t>
      </w:r>
      <w:bookmarkEnd w:id="3251"/>
    </w:p>
    <w:p>
      <w:pPr>
        <w:pStyle w:val="BookText"/>
        <w:rPr/>
      </w:pPr>
      <w:r>
        <w:rPr>
          <w:rFonts w:ascii="IRNazanin" w:hAnsi="IRNazanin" w:eastAsia="IRNazanin"/>
          <w:color w:val="111111"/>
          <w:sz w:val="28"/>
          <w:sz w:val="28"/>
          <w:szCs w:val="28"/>
          <w:rtl w:val="true"/>
          <w:lang w:bidi="fa-IR"/>
        </w:rPr>
        <w:t xml:space="preserve">للعلامة المیرزا مسیح بن محمد سعید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فی عدة مجلدات، رأیت مجلدا منه من أول التجارة إلی أواسط إحیاء الموات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فاضل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وقفه المؤلف بنفسه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252" w:name="__RefHeading___Toc8586838_73709187"/>
      <w:bookmarkStart w:id="3253" w:name="_Toc1482"/>
      <w:bookmarkEnd w:id="3252"/>
      <w:r>
        <w:rPr/>
        <w:t>1079</w:t>
      </w:r>
      <w:r>
        <w:rPr>
          <w:rtl w:val="true"/>
        </w:rPr>
        <w:t xml:space="preserve">- </w:t>
      </w:r>
      <w:r>
        <w:rPr>
          <w:rtl w:val="true"/>
        </w:rPr>
        <w:t>شرح الروضة البهیة</w:t>
      </w:r>
      <w:bookmarkEnd w:id="325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السید مهدی القزوینی الحلی‏ </w:t>
      </w:r>
      <w:bookmarkStart w:id="3254" w:name="pg11719_135267"/>
    </w:p>
    <w:p>
      <w:pPr>
        <w:pStyle w:val="BookText"/>
        <w:rPr/>
      </w:pPr>
      <w:bookmarkEnd w:id="3254"/>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قال شیخنا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لم یتم</w:t>
      </w:r>
      <w:r>
        <w:rPr>
          <w:rFonts w:eastAsia="IRNazanin" w:cs="IRNazanin"/>
          <w:color w:val="111111"/>
          <w:sz w:val="28"/>
          <w:szCs w:val="28"/>
          <w:rtl w:val="true"/>
          <w:lang w:bidi="fa-IR"/>
        </w:rPr>
        <w:t>.</w:t>
      </w:r>
    </w:p>
    <w:p>
      <w:pPr>
        <w:pStyle w:val="Heading3"/>
        <w:numPr>
          <w:ilvl w:val="2"/>
          <w:numId w:val="1"/>
        </w:numPr>
        <w:rPr/>
      </w:pPr>
      <w:bookmarkStart w:id="3255" w:name="__RefHeading___Toc8586840_73709187"/>
      <w:bookmarkStart w:id="3256" w:name="_Toc1483"/>
      <w:bookmarkEnd w:id="3255"/>
      <w:r>
        <w:rPr/>
        <w:t>1080</w:t>
      </w:r>
      <w:r>
        <w:rPr>
          <w:rtl w:val="true"/>
        </w:rPr>
        <w:t xml:space="preserve">- </w:t>
      </w:r>
      <w:r>
        <w:rPr>
          <w:rtl w:val="true"/>
        </w:rPr>
        <w:t>شرح الروضة البهیة</w:t>
      </w:r>
      <w:bookmarkEnd w:id="3256"/>
    </w:p>
    <w:p>
      <w:pPr>
        <w:pStyle w:val="BookText"/>
        <w:rPr/>
      </w:pPr>
      <w:r>
        <w:rPr>
          <w:rFonts w:ascii="IRNazanin" w:hAnsi="IRNazanin" w:eastAsia="IRNazanin"/>
          <w:color w:val="111111"/>
          <w:sz w:val="28"/>
          <w:sz w:val="28"/>
          <w:szCs w:val="28"/>
          <w:rtl w:val="true"/>
          <w:lang w:bidi="fa-IR"/>
        </w:rPr>
        <w:t xml:space="preserve">للعلامة الشیخ مهدی ملا کتاب النجفی، فرغ منه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النجف فی کتب السید عبد الرزاق الحلو المتوفی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أیضا 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لخصوص کتابی الطهارة و الصلاة</w:t>
      </w:r>
      <w:r>
        <w:rPr>
          <w:rFonts w:eastAsia="IRNazanin" w:cs="IRNazanin"/>
          <w:color w:val="111111"/>
          <w:sz w:val="28"/>
          <w:szCs w:val="28"/>
          <w:rtl w:val="true"/>
          <w:lang w:bidi="fa-IR"/>
        </w:rPr>
        <w:t>.</w:t>
      </w:r>
    </w:p>
    <w:p>
      <w:pPr>
        <w:pStyle w:val="Heading3"/>
        <w:numPr>
          <w:ilvl w:val="2"/>
          <w:numId w:val="1"/>
        </w:numPr>
        <w:rPr/>
      </w:pPr>
      <w:bookmarkStart w:id="3257" w:name="__RefHeading___Toc8586842_73709187"/>
      <w:bookmarkStart w:id="3258" w:name="_Toc1484"/>
      <w:bookmarkEnd w:id="3257"/>
      <w:r>
        <w:rPr/>
        <w:t>1081</w:t>
      </w:r>
      <w:r>
        <w:rPr>
          <w:rtl w:val="true"/>
        </w:rPr>
        <w:t xml:space="preserve">- </w:t>
      </w:r>
      <w:r>
        <w:rPr>
          <w:rtl w:val="true"/>
        </w:rPr>
        <w:t>شرح الروضة البهیة</w:t>
      </w:r>
      <w:bookmarkEnd w:id="3258"/>
    </w:p>
    <w:p>
      <w:pPr>
        <w:pStyle w:val="BookText"/>
        <w:rPr/>
      </w:pPr>
      <w:r>
        <w:rPr>
          <w:rFonts w:ascii="IRNazanin" w:hAnsi="IRNazanin" w:eastAsia="IRNazanin"/>
          <w:color w:val="111111"/>
          <w:sz w:val="28"/>
          <w:sz w:val="28"/>
          <w:szCs w:val="28"/>
          <w:rtl w:val="true"/>
          <w:lang w:bidi="fa-IR"/>
        </w:rPr>
        <w:t xml:space="preserve">للآغا محمد مهدی بن محمد إبراهیم الکلباسی الأصفهانی، ذکره السید حسن الصدر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w:t>
      </w:r>
    </w:p>
    <w:p>
      <w:pPr>
        <w:pStyle w:val="Heading3"/>
        <w:numPr>
          <w:ilvl w:val="2"/>
          <w:numId w:val="1"/>
        </w:numPr>
        <w:rPr/>
      </w:pPr>
      <w:bookmarkStart w:id="3259" w:name="__RefHeading___Toc8586844_73709187"/>
      <w:bookmarkStart w:id="3260" w:name="_Toc1485"/>
      <w:bookmarkEnd w:id="3259"/>
      <w:r>
        <w:rPr/>
        <w:t>1082</w:t>
      </w:r>
      <w:r>
        <w:rPr>
          <w:rtl w:val="true"/>
        </w:rPr>
        <w:t xml:space="preserve">- </w:t>
      </w:r>
      <w:r>
        <w:rPr>
          <w:rtl w:val="true"/>
        </w:rPr>
        <w:t>شرح الروضة البهیة</w:t>
      </w:r>
      <w:bookmarkEnd w:id="3260"/>
    </w:p>
    <w:p>
      <w:pPr>
        <w:pStyle w:val="BookText"/>
        <w:rPr/>
      </w:pPr>
      <w:r>
        <w:rPr>
          <w:rFonts w:ascii="IRNazanin" w:hAnsi="IRNazanin" w:eastAsia="IRNazanin"/>
          <w:color w:val="111111"/>
          <w:sz w:val="28"/>
          <w:sz w:val="28"/>
          <w:szCs w:val="28"/>
          <w:rtl w:val="true"/>
          <w:lang w:bidi="fa-IR"/>
        </w:rPr>
        <w:t xml:space="preserve">للمیرزا محمد نصیر بن المولی أحمد النراقی و المولود سنة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تلمیذ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مبسوط ذکره المولی حبیب الله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الألقاب</w:t>
      </w:r>
      <w:r>
        <w:rPr>
          <w:rFonts w:eastAsia="IRNazanin" w:cs="IRNazanin"/>
          <w:color w:val="111111"/>
          <w:sz w:val="28"/>
          <w:szCs w:val="28"/>
          <w:rtl w:val="true"/>
          <w:lang w:bidi="fa-IR"/>
        </w:rPr>
        <w:t>).</w:t>
      </w:r>
    </w:p>
    <w:p>
      <w:pPr>
        <w:pStyle w:val="Heading3"/>
        <w:numPr>
          <w:ilvl w:val="2"/>
          <w:numId w:val="1"/>
        </w:numPr>
        <w:rPr/>
      </w:pPr>
      <w:bookmarkStart w:id="3261" w:name="__RefHeading___Toc8586846_73709187"/>
      <w:bookmarkStart w:id="3262" w:name="_Toc1486"/>
      <w:bookmarkEnd w:id="3261"/>
      <w:r>
        <w:rPr/>
        <w:t>1083</w:t>
      </w:r>
      <w:r>
        <w:rPr>
          <w:rtl w:val="true"/>
        </w:rPr>
        <w:t xml:space="preserve">- </w:t>
      </w:r>
      <w:r>
        <w:rPr>
          <w:rtl w:val="true"/>
        </w:rPr>
        <w:t>شرح روضة الکافی‏</w:t>
      </w:r>
      <w:bookmarkEnd w:id="3262"/>
    </w:p>
    <w:p>
      <w:pPr>
        <w:pStyle w:val="BookText"/>
        <w:rPr/>
      </w:pPr>
      <w:r>
        <w:rPr>
          <w:rStyle w:val="FootnoteAnchor"/>
          <w:rtl w:val="true"/>
        </w:rPr>
        <w:footnoteReference w:id="10"/>
      </w:r>
      <w:r>
        <w:rPr>
          <w:rFonts w:ascii="IRNazanin" w:hAnsi="IRNazanin" w:eastAsia="IRNazanin"/>
          <w:color w:val="111111"/>
          <w:sz w:val="28"/>
          <w:sz w:val="28"/>
          <w:szCs w:val="28"/>
          <w:rtl w:val="true"/>
          <w:lang w:bidi="fa-IR"/>
        </w:rPr>
        <w:t xml:space="preserve">للمیر السید حسین بن الحسن بن أبی جعفر محمد الحسینی الموسوی الکرکی المتوفی بأردبیل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 المجتهد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جملة من تصانیفه التی ذکرها فی إجازته لتلمیذه السید شمس الدین محمد بن ظهیر الدین إبراهیم البحرانی</w:t>
      </w:r>
      <w:r>
        <w:rPr>
          <w:rFonts w:eastAsia="IRNazanin" w:cs="IRNazanin"/>
          <w:color w:val="111111"/>
          <w:sz w:val="28"/>
          <w:szCs w:val="28"/>
          <w:rtl w:val="true"/>
          <w:lang w:bidi="fa-IR"/>
        </w:rPr>
        <w:t>.</w:t>
      </w:r>
    </w:p>
    <w:p>
      <w:pPr>
        <w:pStyle w:val="Heading3"/>
        <w:numPr>
          <w:ilvl w:val="2"/>
          <w:numId w:val="1"/>
        </w:numPr>
        <w:rPr/>
      </w:pPr>
      <w:bookmarkStart w:id="3263" w:name="__RefHeading___Toc8586848_73709187"/>
      <w:bookmarkStart w:id="3264" w:name="_Toc1487"/>
      <w:bookmarkEnd w:id="3263"/>
      <w:r>
        <w:rPr>
          <w:rtl w:val="true"/>
        </w:rPr>
        <w:t>شرح روضة الکافی‏</w:t>
      </w:r>
      <w:bookmarkEnd w:id="326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حسین بن قاریاغدی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کبیر و شرح مبسوط،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الناشر فی الخلق فضله و الباسط فیهم بالجود یده، نحمده علی 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کانت نسخه منه عند المولی حبیب الله‏ </w:t>
      </w:r>
      <w:bookmarkStart w:id="3265" w:name="pg11719_135268"/>
    </w:p>
    <w:p>
      <w:pPr>
        <w:pStyle w:val="BookText"/>
        <w:rPr/>
      </w:pPr>
      <w:bookmarkEnd w:id="3265"/>
      <w:r>
        <w:rPr>
          <w:rFonts w:ascii="IRNazanin" w:hAnsi="IRNazanin" w:eastAsia="IRNazanin"/>
          <w:color w:val="111111"/>
          <w:sz w:val="28"/>
          <w:sz w:val="28"/>
          <w:szCs w:val="28"/>
          <w:rtl w:val="true"/>
          <w:lang w:bidi="fa-IR"/>
        </w:rPr>
        <w:t xml:space="preserve">الکاشانی، فقد ذکر أنه فرغ من تألیفه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عالم ماهر بالدرایة و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قد 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البضاعة المزجاة</w:t>
      </w:r>
      <w:r>
        <w:rPr>
          <w:rFonts w:eastAsia="IRNazanin" w:cs="IRNazanin"/>
          <w:color w:val="111111"/>
          <w:sz w:val="28"/>
          <w:szCs w:val="28"/>
          <w:rtl w:val="true"/>
          <w:lang w:bidi="fa-IR"/>
        </w:rPr>
        <w:t>).</w:t>
      </w:r>
    </w:p>
    <w:p>
      <w:pPr>
        <w:pStyle w:val="Heading3"/>
        <w:numPr>
          <w:ilvl w:val="2"/>
          <w:numId w:val="1"/>
        </w:numPr>
        <w:rPr/>
      </w:pPr>
      <w:bookmarkStart w:id="3266" w:name="__RefHeading___Toc8586850_73709187"/>
      <w:bookmarkStart w:id="3267" w:name="_Toc1488"/>
      <w:bookmarkEnd w:id="3266"/>
      <w:r>
        <w:rPr/>
        <w:t>1084</w:t>
      </w:r>
      <w:r>
        <w:rPr>
          <w:rtl w:val="true"/>
        </w:rPr>
        <w:t xml:space="preserve">- </w:t>
      </w:r>
      <w:r>
        <w:rPr>
          <w:rtl w:val="true"/>
        </w:rPr>
        <w:t>شرح روضة الکافی‏</w:t>
      </w:r>
      <w:bookmarkEnd w:id="3267"/>
    </w:p>
    <w:p>
      <w:pPr>
        <w:pStyle w:val="BookText"/>
        <w:rPr/>
      </w:pPr>
      <w:r>
        <w:rPr>
          <w:rFonts w:ascii="IRNazanin" w:hAnsi="IRNazanin" w:eastAsia="IRNazanin"/>
          <w:color w:val="111111"/>
          <w:sz w:val="28"/>
          <w:sz w:val="28"/>
          <w:szCs w:val="28"/>
          <w:rtl w:val="true"/>
          <w:lang w:bidi="fa-IR"/>
        </w:rPr>
        <w:t xml:space="preserve">للمولی صالح بن أحمد السروی المازندرانی المتوفی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مع شرح أصوله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 صرح فیه بأنه شرح أصول الکافی أولا ثم شرح الروضة قبل الفروع بالتماس بعض،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یقولون أن سیوجد فی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مجلد کبیر، توجد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خراسان أیضا</w:t>
      </w:r>
      <w:r>
        <w:rPr>
          <w:rFonts w:eastAsia="IRNazanin" w:cs="IRNazanin"/>
          <w:color w:val="111111"/>
          <w:sz w:val="28"/>
          <w:szCs w:val="28"/>
          <w:rtl w:val="true"/>
          <w:lang w:bidi="fa-IR"/>
        </w:rPr>
        <w:t>.</w:t>
      </w:r>
    </w:p>
    <w:p>
      <w:pPr>
        <w:pStyle w:val="Heading3"/>
        <w:numPr>
          <w:ilvl w:val="2"/>
          <w:numId w:val="1"/>
        </w:numPr>
        <w:rPr/>
      </w:pPr>
      <w:bookmarkStart w:id="3268" w:name="__RefHeading___Toc8586852_73709187"/>
      <w:bookmarkStart w:id="3269" w:name="_Toc1489"/>
      <w:bookmarkEnd w:id="3268"/>
      <w:r>
        <w:rPr/>
        <w:t>1085</w:t>
      </w:r>
      <w:r>
        <w:rPr>
          <w:rtl w:val="true"/>
        </w:rPr>
        <w:t xml:space="preserve">- </w:t>
      </w:r>
      <w:r>
        <w:rPr>
          <w:rtl w:val="true"/>
        </w:rPr>
        <w:t>شرح روضة الکافی‏</w:t>
      </w:r>
      <w:bookmarkEnd w:id="3269"/>
    </w:p>
    <w:p>
      <w:pPr>
        <w:pStyle w:val="BookText"/>
        <w:rPr/>
      </w:pPr>
      <w:r>
        <w:rPr>
          <w:rFonts w:ascii="IRNazanin" w:hAnsi="IRNazanin" w:eastAsia="IRNazanin"/>
          <w:color w:val="111111"/>
          <w:sz w:val="28"/>
          <w:sz w:val="28"/>
          <w:szCs w:val="28"/>
          <w:rtl w:val="true"/>
          <w:lang w:bidi="fa-IR"/>
        </w:rPr>
        <w:t xml:space="preserve">للمحدث الجزائری السید نعمة الله بن عبد الله الموسوی التستری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سبطه السید عبد اللطیف التستری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 له علیه شرحین کبیر و صغیر</w:t>
      </w:r>
      <w:r>
        <w:rPr>
          <w:rFonts w:eastAsia="IRNazanin" w:cs="IRNazanin"/>
          <w:color w:val="111111"/>
          <w:sz w:val="28"/>
          <w:szCs w:val="28"/>
          <w:rtl w:val="true"/>
          <w:lang w:bidi="fa-IR"/>
        </w:rPr>
        <w:t>.</w:t>
      </w:r>
    </w:p>
    <w:p>
      <w:pPr>
        <w:pStyle w:val="Heading3"/>
        <w:numPr>
          <w:ilvl w:val="2"/>
          <w:numId w:val="1"/>
        </w:numPr>
        <w:rPr/>
      </w:pPr>
      <w:bookmarkStart w:id="3270" w:name="__RefHeading___Toc8586854_73709187"/>
      <w:bookmarkStart w:id="3271" w:name="_Toc1490"/>
      <w:bookmarkEnd w:id="3270"/>
      <w:r>
        <w:rPr/>
        <w:t>1086</w:t>
      </w:r>
      <w:r>
        <w:rPr>
          <w:rtl w:val="true"/>
        </w:rPr>
        <w:t xml:space="preserve">- </w:t>
      </w:r>
      <w:r>
        <w:rPr>
          <w:rtl w:val="true"/>
        </w:rPr>
        <w:t>شرح زاد المسافر</w:t>
      </w:r>
      <w:bookmarkEnd w:id="3271"/>
    </w:p>
    <w:p>
      <w:pPr>
        <w:pStyle w:val="BookText"/>
        <w:rPr/>
      </w:pPr>
      <w:r>
        <w:rPr>
          <w:rFonts w:ascii="IRNazanin" w:hAnsi="IRNazanin" w:eastAsia="IRNazanin"/>
          <w:color w:val="111111"/>
          <w:sz w:val="28"/>
          <w:sz w:val="28"/>
          <w:szCs w:val="28"/>
          <w:rtl w:val="true"/>
          <w:lang w:bidi="fa-IR"/>
        </w:rPr>
        <w:t xml:space="preserve">فی تحریر وقعة فتح البصرة لبنی عثمان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فتح الله بن علوان الکعبی الدورقی المتوفی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شرح مبسوط لطیف فیه کثیر من الفنون الأدبیة و لا سیما المحسنات البدیعیة، فرغ منه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بعض المواضع أنه للماتن أیضا حیث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قولی </w:t>
      </w:r>
      <w:r>
        <w:rPr>
          <w:rFonts w:eastAsia="IRNazanin" w:cs="IRNazanin"/>
          <w:color w:val="111111"/>
          <w:sz w:val="28"/>
          <w:szCs w:val="28"/>
          <w:rtl w:val="true"/>
          <w:lang w:bidi="fa-IR"/>
        </w:rPr>
        <w:t>...</w:t>
      </w:r>
    </w:p>
    <w:p>
      <w:pPr>
        <w:pStyle w:val="Heading3"/>
        <w:numPr>
          <w:ilvl w:val="2"/>
          <w:numId w:val="1"/>
        </w:numPr>
        <w:rPr/>
      </w:pPr>
      <w:bookmarkStart w:id="3272" w:name="__RefHeading___Toc8586856_73709187"/>
      <w:bookmarkStart w:id="3273" w:name="_Toc1491"/>
      <w:bookmarkEnd w:id="3272"/>
      <w:r>
        <w:rPr>
          <w:rtl w:val="true"/>
        </w:rPr>
        <w:t>شرح زاد المسافرین فی أصول الدین‏</w:t>
      </w:r>
      <w:bookmarkEnd w:id="3273"/>
    </w:p>
    <w:p>
      <w:pPr>
        <w:pStyle w:val="BookText"/>
        <w:rPr/>
      </w:pPr>
      <w:r>
        <w:rPr>
          <w:rFonts w:ascii="IRNazanin" w:hAnsi="IRNazanin" w:eastAsia="IRNazanin"/>
          <w:color w:val="111111"/>
          <w:sz w:val="28"/>
          <w:sz w:val="28"/>
          <w:szCs w:val="28"/>
          <w:rtl w:val="true"/>
          <w:lang w:bidi="fa-IR"/>
        </w:rPr>
        <w:t xml:space="preserve">للماتن نفسه، و هو الشیخ محمد بن زین الدین علی بن حسام الدین إبراهیم بن أبی جمهور الأحسائی، ألفه فی مشهد الرضا ع سنة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بالتماس تلمیذه الأمیر محسن بن محمد الرضوی المشهدی، و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3274" w:name="__RefHeading___Toc8586858_73709187"/>
      <w:bookmarkStart w:id="3275" w:name="_Toc1492"/>
      <w:bookmarkEnd w:id="3274"/>
      <w:r>
        <w:rPr>
          <w:rtl w:val="true"/>
        </w:rPr>
        <w:t>زبدة الأصول‏</w:t>
      </w:r>
      <w:bookmarkEnd w:id="3275"/>
    </w:p>
    <w:p>
      <w:pPr>
        <w:pStyle w:val="Heading3"/>
        <w:numPr>
          <w:ilvl w:val="2"/>
          <w:numId w:val="1"/>
        </w:numPr>
        <w:rPr/>
      </w:pPr>
      <w:bookmarkStart w:id="3276" w:name="__RefHeading___Toc8586860_73709187"/>
      <w:bookmarkStart w:id="3277" w:name="_Toc1493"/>
      <w:bookmarkEnd w:id="3276"/>
      <w:r>
        <w:rPr>
          <w:rtl w:val="true"/>
        </w:rPr>
        <w:t>بیان</w:t>
      </w:r>
      <w:bookmarkEnd w:id="327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الفقه، لشیخ الإسلام و المسلمین بهاء الملة و الدین، محمد بن الحسین‏ </w:t>
      </w:r>
      <w:bookmarkStart w:id="3278" w:name="pg11719_135269"/>
    </w:p>
    <w:p>
      <w:pPr>
        <w:pStyle w:val="BookText"/>
        <w:rPr/>
      </w:pPr>
      <w:bookmarkEnd w:id="3278"/>
      <w:r>
        <w:rPr>
          <w:rFonts w:ascii="IRNazanin" w:hAnsi="IRNazanin" w:eastAsia="IRNazanin"/>
          <w:color w:val="111111"/>
          <w:sz w:val="28"/>
          <w:sz w:val="28"/>
          <w:szCs w:val="28"/>
          <w:rtl w:val="true"/>
          <w:lang w:bidi="fa-IR"/>
        </w:rPr>
        <w:t xml:space="preserve">ابن عبد الصمد الحارثی العاملی الشهیر بالشیخ البهائی، المتوفی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الکتب المهمة فی بابها، عنی به المتأخرون عنه و عکف علیه العلماء و تولوه بالتدریس و التعلیق و الشرح، و قد وقفنا علی تسع حواش علیه ذکرناها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شروح متعددة وقفنا منها علی ما یلی</w:t>
      </w:r>
      <w:r>
        <w:rPr>
          <w:rFonts w:eastAsia="IRNazanin" w:cs="IRNazanin"/>
          <w:color w:val="111111"/>
          <w:sz w:val="28"/>
          <w:szCs w:val="28"/>
          <w:rtl w:val="true"/>
          <w:lang w:bidi="fa-IR"/>
        </w:rPr>
        <w:t>:</w:t>
      </w:r>
    </w:p>
    <w:p>
      <w:pPr>
        <w:pStyle w:val="Heading3"/>
        <w:numPr>
          <w:ilvl w:val="2"/>
          <w:numId w:val="1"/>
        </w:numPr>
        <w:rPr/>
      </w:pPr>
      <w:bookmarkStart w:id="3279" w:name="__RefHeading___Toc8586862_73709187"/>
      <w:bookmarkStart w:id="3280" w:name="_Toc1494"/>
      <w:bookmarkEnd w:id="3279"/>
      <w:r>
        <w:rPr/>
        <w:t>1087</w:t>
      </w:r>
      <w:r>
        <w:rPr>
          <w:rtl w:val="true"/>
        </w:rPr>
        <w:t xml:space="preserve">- </w:t>
      </w:r>
      <w:r>
        <w:rPr>
          <w:rtl w:val="true"/>
        </w:rPr>
        <w:t>شرح الزبدة</w:t>
      </w:r>
      <w:bookmarkEnd w:id="3280"/>
    </w:p>
    <w:p>
      <w:pPr>
        <w:pStyle w:val="BookText"/>
        <w:rPr/>
      </w:pPr>
      <w:r>
        <w:rPr>
          <w:rFonts w:ascii="IRNazanin" w:hAnsi="IRNazanin" w:eastAsia="IRNazanin"/>
          <w:color w:val="111111"/>
          <w:sz w:val="28"/>
          <w:sz w:val="28"/>
          <w:szCs w:val="28"/>
          <w:rtl w:val="true"/>
          <w:lang w:bidi="fa-IR"/>
        </w:rPr>
        <w:t xml:space="preserve">للسید میر محمد باقر الأسترآبادی الشهیر بالطالبان تلمیذ المؤلف، و المترجم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شرع لعباده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فرغ منه سنة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3281" w:name="__RefHeading___Toc8586864_73709187"/>
      <w:bookmarkStart w:id="3282" w:name="_Toc1495"/>
      <w:bookmarkEnd w:id="3281"/>
      <w:r>
        <w:rPr/>
        <w:t>1088</w:t>
      </w:r>
      <w:r>
        <w:rPr>
          <w:rtl w:val="true"/>
        </w:rPr>
        <w:t xml:space="preserve">- </w:t>
      </w:r>
      <w:r>
        <w:rPr>
          <w:rtl w:val="true"/>
        </w:rPr>
        <w:t>شرح الزبدة</w:t>
      </w:r>
      <w:bookmarkEnd w:id="3282"/>
    </w:p>
    <w:p>
      <w:pPr>
        <w:pStyle w:val="BookText"/>
        <w:rPr/>
      </w:pPr>
      <w:r>
        <w:rPr>
          <w:rFonts w:ascii="IRNazanin" w:hAnsi="IRNazanin" w:eastAsia="IRNazanin"/>
          <w:color w:val="111111"/>
          <w:sz w:val="28"/>
          <w:sz w:val="28"/>
          <w:szCs w:val="28"/>
          <w:rtl w:val="true"/>
          <w:lang w:bidi="fa-IR"/>
        </w:rPr>
        <w:t xml:space="preserve">للمحقق السبزواری المولی محمد باقر بن محمد مؤمن الخراسانی،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من المصنف، و المتوفی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283" w:name="__RefHeading___Toc8586866_73709187"/>
      <w:bookmarkStart w:id="3284" w:name="_Toc1496"/>
      <w:bookmarkEnd w:id="3283"/>
      <w:r>
        <w:rPr/>
        <w:t>1089</w:t>
      </w:r>
      <w:r>
        <w:rPr>
          <w:rtl w:val="true"/>
        </w:rPr>
        <w:t xml:space="preserve">- </w:t>
      </w:r>
      <w:r>
        <w:rPr>
          <w:rtl w:val="true"/>
        </w:rPr>
        <w:t>شرح الزبدة</w:t>
      </w:r>
      <w:bookmarkEnd w:id="3284"/>
    </w:p>
    <w:p>
      <w:pPr>
        <w:pStyle w:val="BookText"/>
        <w:rPr/>
      </w:pPr>
      <w:r>
        <w:rPr>
          <w:rFonts w:ascii="IRNazanin" w:hAnsi="IRNazanin" w:eastAsia="IRNazanin"/>
          <w:color w:val="111111"/>
          <w:sz w:val="28"/>
          <w:sz w:val="28"/>
          <w:szCs w:val="28"/>
          <w:rtl w:val="true"/>
          <w:lang w:bidi="fa-IR"/>
        </w:rPr>
        <w:t xml:space="preserve">للسید بدر الدین بن أحمد الحسینی العاملی تلمیذ المصنف،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Heading3"/>
        <w:numPr>
          <w:ilvl w:val="2"/>
          <w:numId w:val="1"/>
        </w:numPr>
        <w:rPr/>
      </w:pPr>
      <w:bookmarkStart w:id="3285" w:name="__RefHeading___Toc8586868_73709187"/>
      <w:bookmarkStart w:id="3286" w:name="_Toc1497"/>
      <w:bookmarkEnd w:id="3285"/>
      <w:r>
        <w:rPr/>
        <w:t>1090</w:t>
      </w:r>
      <w:r>
        <w:rPr>
          <w:rtl w:val="true"/>
        </w:rPr>
        <w:t xml:space="preserve">- </w:t>
      </w:r>
      <w:r>
        <w:rPr>
          <w:rtl w:val="true"/>
        </w:rPr>
        <w:t>شرح الزبدة</w:t>
      </w:r>
      <w:bookmarkEnd w:id="3286"/>
    </w:p>
    <w:p>
      <w:pPr>
        <w:pStyle w:val="BookText"/>
        <w:rPr/>
      </w:pPr>
      <w:r>
        <w:rPr>
          <w:rFonts w:ascii="IRNazanin" w:hAnsi="IRNazanin" w:eastAsia="IRNazanin"/>
          <w:color w:val="111111"/>
          <w:sz w:val="28"/>
          <w:sz w:val="28"/>
          <w:szCs w:val="28"/>
          <w:rtl w:val="true"/>
          <w:lang w:bidi="fa-IR"/>
        </w:rPr>
        <w:t xml:space="preserve">للآغا محمد تقی بن الآغا محمد جعفر بن الآغا محمد علی الکرمانشاهی المتوفی بالنجف الأشرف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أحفاده” المؤلف” فی کرمانشاه</w:t>
      </w:r>
      <w:r>
        <w:rPr>
          <w:rFonts w:eastAsia="IRNazanin" w:cs="IRNazanin"/>
          <w:color w:val="111111"/>
          <w:sz w:val="28"/>
          <w:szCs w:val="28"/>
          <w:rtl w:val="true"/>
          <w:lang w:bidi="fa-IR"/>
        </w:rPr>
        <w:t>.</w:t>
      </w:r>
    </w:p>
    <w:p>
      <w:pPr>
        <w:pStyle w:val="Heading3"/>
        <w:numPr>
          <w:ilvl w:val="2"/>
          <w:numId w:val="1"/>
        </w:numPr>
        <w:rPr/>
      </w:pPr>
      <w:bookmarkStart w:id="3287" w:name="__RefHeading___Toc8586870_73709187"/>
      <w:bookmarkStart w:id="3288" w:name="_Toc1498"/>
      <w:bookmarkEnd w:id="3287"/>
      <w:r>
        <w:rPr/>
        <w:t>1091</w:t>
      </w:r>
      <w:r>
        <w:rPr>
          <w:rtl w:val="true"/>
        </w:rPr>
        <w:t xml:space="preserve">- </w:t>
      </w:r>
      <w:r>
        <w:rPr>
          <w:rtl w:val="true"/>
        </w:rPr>
        <w:t>شرح الزبدة</w:t>
      </w:r>
      <w:bookmarkEnd w:id="3288"/>
    </w:p>
    <w:p>
      <w:pPr>
        <w:pStyle w:val="BookText"/>
        <w:rPr/>
      </w:pPr>
      <w:r>
        <w:rPr>
          <w:rFonts w:ascii="IRNazanin" w:hAnsi="IRNazanin" w:eastAsia="IRNazanin"/>
          <w:color w:val="111111"/>
          <w:sz w:val="28"/>
          <w:sz w:val="28"/>
          <w:szCs w:val="28"/>
          <w:rtl w:val="true"/>
          <w:lang w:bidi="fa-IR"/>
        </w:rPr>
        <w:t xml:space="preserve">للمیرزا جمال الدین المحلاتی الذی کان من مراجع بلده، ذکره المیرزا فرصت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للمیرزا إبراهیم ابن المؤلف نزیل شیراز و إمام مسجد کردان</w:t>
      </w:r>
      <w:r>
        <w:rPr>
          <w:rFonts w:eastAsia="IRNazanin" w:cs="IRNazanin"/>
          <w:color w:val="111111"/>
          <w:sz w:val="28"/>
          <w:szCs w:val="28"/>
          <w:rtl w:val="true"/>
          <w:lang w:bidi="fa-IR"/>
        </w:rPr>
        <w:t>.</w:t>
      </w:r>
    </w:p>
    <w:p>
      <w:pPr>
        <w:pStyle w:val="Heading3"/>
        <w:numPr>
          <w:ilvl w:val="2"/>
          <w:numId w:val="1"/>
        </w:numPr>
        <w:rPr/>
      </w:pPr>
      <w:bookmarkStart w:id="3289" w:name="__RefHeading___Toc8586872_73709187"/>
      <w:bookmarkStart w:id="3290" w:name="_Toc1499"/>
      <w:bookmarkEnd w:id="3289"/>
      <w:r>
        <w:rPr>
          <w:rtl w:val="true"/>
        </w:rPr>
        <w:t>شرح الزبدة</w:t>
      </w:r>
      <w:bookmarkEnd w:id="329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الفاضل جواد بن سعد الله بن جواد الکاظمی تلمیذ المصنف،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برقم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bookmarkStart w:id="3291" w:name="pg11719_135270"/>
    </w:p>
    <w:p>
      <w:pPr>
        <w:pStyle w:val="Heading3"/>
        <w:numPr>
          <w:ilvl w:val="2"/>
          <w:numId w:val="1"/>
        </w:numPr>
        <w:rPr/>
      </w:pPr>
      <w:bookmarkStart w:id="3292" w:name="__RefHeading___Toc8586874_73709187"/>
      <w:bookmarkStart w:id="3293" w:name="_Toc1500"/>
      <w:bookmarkEnd w:id="3291"/>
      <w:bookmarkEnd w:id="3292"/>
      <w:r>
        <w:rPr/>
        <w:t>1092</w:t>
      </w:r>
      <w:r>
        <w:rPr>
          <w:rtl w:val="true"/>
        </w:rPr>
        <w:t xml:space="preserve">- </w:t>
      </w:r>
      <w:r>
        <w:rPr>
          <w:rtl w:val="true"/>
        </w:rPr>
        <w:t>شرح الزبدة</w:t>
      </w:r>
      <w:bookmarkEnd w:id="3293"/>
    </w:p>
    <w:p>
      <w:pPr>
        <w:pStyle w:val="BookText"/>
        <w:rPr/>
      </w:pPr>
      <w:r>
        <w:rPr>
          <w:rFonts w:ascii="IRNazanin" w:hAnsi="IRNazanin" w:eastAsia="IRNazanin"/>
          <w:color w:val="111111"/>
          <w:sz w:val="28"/>
          <w:sz w:val="28"/>
          <w:szCs w:val="28"/>
          <w:rtl w:val="true"/>
          <w:lang w:bidi="fa-IR"/>
        </w:rPr>
        <w:t>للسید محمد جواد ابن العلامة السید هاشم التوبلی البحرانی، کان موجودا عند الشیخ محمد صالح بن أحمد البحرانی المعاصر کما حدثنی به</w:t>
      </w:r>
      <w:r>
        <w:rPr>
          <w:rFonts w:eastAsia="IRNazanin" w:cs="IRNazanin"/>
          <w:color w:val="111111"/>
          <w:sz w:val="28"/>
          <w:szCs w:val="28"/>
          <w:rtl w:val="true"/>
          <w:lang w:bidi="fa-IR"/>
        </w:rPr>
        <w:t>.</w:t>
      </w:r>
    </w:p>
    <w:p>
      <w:pPr>
        <w:pStyle w:val="Heading3"/>
        <w:numPr>
          <w:ilvl w:val="2"/>
          <w:numId w:val="1"/>
        </w:numPr>
        <w:rPr/>
      </w:pPr>
      <w:bookmarkStart w:id="3294" w:name="__RefHeading___Toc8586876_73709187"/>
      <w:bookmarkStart w:id="3295" w:name="_Toc1501"/>
      <w:bookmarkEnd w:id="3294"/>
      <w:r>
        <w:rPr/>
        <w:t>1093</w:t>
      </w:r>
      <w:r>
        <w:rPr>
          <w:rtl w:val="true"/>
        </w:rPr>
        <w:t xml:space="preserve">- </w:t>
      </w:r>
      <w:r>
        <w:rPr>
          <w:rtl w:val="true"/>
        </w:rPr>
        <w:t>شرح الزبدة</w:t>
      </w:r>
      <w:bookmarkEnd w:id="3295"/>
    </w:p>
    <w:p>
      <w:pPr>
        <w:pStyle w:val="BookText"/>
        <w:rPr/>
      </w:pPr>
      <w:r>
        <w:rPr>
          <w:rFonts w:ascii="IRNazanin" w:hAnsi="IRNazanin" w:eastAsia="IRNazanin"/>
          <w:color w:val="111111"/>
          <w:sz w:val="28"/>
          <w:sz w:val="28"/>
          <w:szCs w:val="28"/>
          <w:rtl w:val="true"/>
          <w:lang w:bidi="fa-IR"/>
        </w:rPr>
        <w:t xml:space="preserve">للشیخ حبیب بن الشیخ محمد حسن بن الشیخ محمد علی محبوبه النجفی المتوفی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مزجی رأیته عند بعض أحفاده” المؤلف” فی النجف،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جزیل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3296" w:name="__RefHeading___Toc8586878_73709187"/>
      <w:bookmarkStart w:id="3297" w:name="_Toc1502"/>
      <w:bookmarkEnd w:id="3296"/>
      <w:r>
        <w:rPr/>
        <w:t>1094</w:t>
      </w:r>
      <w:r>
        <w:rPr>
          <w:rtl w:val="true"/>
        </w:rPr>
        <w:t xml:space="preserve">- </w:t>
      </w:r>
      <w:r>
        <w:rPr>
          <w:rtl w:val="true"/>
        </w:rPr>
        <w:t>شرح الزبدة</w:t>
      </w:r>
      <w:bookmarkEnd w:id="3297"/>
    </w:p>
    <w:p>
      <w:pPr>
        <w:pStyle w:val="BookText"/>
        <w:rPr/>
      </w:pPr>
      <w:r>
        <w:rPr>
          <w:rFonts w:ascii="IRNazanin" w:hAnsi="IRNazanin" w:eastAsia="IRNazanin"/>
          <w:color w:val="111111"/>
          <w:sz w:val="28"/>
          <w:sz w:val="28"/>
          <w:szCs w:val="28"/>
          <w:rtl w:val="true"/>
          <w:lang w:bidi="fa-IR"/>
        </w:rPr>
        <w:t>مزجی لبعض تلامذة المصنف، و هو غیر الجواد بن سعد الکاظمی الشارح الآنف الذکر، ألفه فی حیاة أستاذه البهائی،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الفراغ من نقله عن السواد إلی البیاض عصر یوم الجمعة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قد عبر فیه عن الشیخ البهائی بشیخنا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حسین القدیحی</w:t>
      </w:r>
      <w:r>
        <w:rPr>
          <w:rFonts w:eastAsia="IRNazanin" w:cs="IRNazanin"/>
          <w:color w:val="111111"/>
          <w:sz w:val="28"/>
          <w:szCs w:val="28"/>
          <w:rtl w:val="true"/>
          <w:lang w:bidi="fa-IR"/>
        </w:rPr>
        <w:t>.</w:t>
      </w:r>
    </w:p>
    <w:p>
      <w:pPr>
        <w:pStyle w:val="Heading3"/>
        <w:numPr>
          <w:ilvl w:val="2"/>
          <w:numId w:val="1"/>
        </w:numPr>
        <w:rPr/>
      </w:pPr>
      <w:bookmarkStart w:id="3298" w:name="__RefHeading___Toc8586880_73709187"/>
      <w:bookmarkStart w:id="3299" w:name="_Toc1503"/>
      <w:bookmarkEnd w:id="3298"/>
      <w:r>
        <w:rPr/>
        <w:t>1095</w:t>
      </w:r>
      <w:r>
        <w:rPr>
          <w:rtl w:val="true"/>
        </w:rPr>
        <w:t xml:space="preserve">- </w:t>
      </w:r>
      <w:r>
        <w:rPr>
          <w:rtl w:val="true"/>
        </w:rPr>
        <w:t>شرح الزبدة</w:t>
      </w:r>
      <w:bookmarkEnd w:id="3299"/>
    </w:p>
    <w:p>
      <w:pPr>
        <w:pStyle w:val="BookText"/>
        <w:rPr/>
      </w:pPr>
      <w:r>
        <w:rPr>
          <w:rFonts w:ascii="IRNazanin" w:hAnsi="IRNazanin" w:eastAsia="IRNazanin"/>
          <w:color w:val="111111"/>
          <w:sz w:val="28"/>
          <w:sz w:val="28"/>
          <w:szCs w:val="28"/>
          <w:rtl w:val="true"/>
          <w:lang w:bidi="fa-IR"/>
        </w:rPr>
        <w:t xml:space="preserve">للسید محمد حسین بن السید بنده حسین النقوی اللکهنوی المتوفی سنة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العلامة السید علی نقی النقوی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علماء الهند</w:t>
      </w:r>
      <w:r>
        <w:rPr>
          <w:rFonts w:eastAsia="IRNazanin" w:cs="IRNazanin"/>
          <w:color w:val="111111"/>
          <w:sz w:val="28"/>
          <w:szCs w:val="28"/>
          <w:rtl w:val="true"/>
          <w:lang w:bidi="fa-IR"/>
        </w:rPr>
        <w:t>).</w:t>
      </w:r>
    </w:p>
    <w:p>
      <w:pPr>
        <w:pStyle w:val="Heading3"/>
        <w:numPr>
          <w:ilvl w:val="2"/>
          <w:numId w:val="1"/>
        </w:numPr>
        <w:rPr/>
      </w:pPr>
      <w:bookmarkStart w:id="3300" w:name="__RefHeading___Toc8586882_73709187"/>
      <w:bookmarkStart w:id="3301" w:name="_Toc1504"/>
      <w:bookmarkEnd w:id="3300"/>
      <w:r>
        <w:rPr/>
        <w:t>1096</w:t>
      </w:r>
      <w:r>
        <w:rPr>
          <w:rtl w:val="true"/>
        </w:rPr>
        <w:t xml:space="preserve">- </w:t>
      </w:r>
      <w:r>
        <w:rPr>
          <w:rtl w:val="true"/>
        </w:rPr>
        <w:t>شرح الزبدة</w:t>
      </w:r>
      <w:bookmarkEnd w:id="3301"/>
    </w:p>
    <w:p>
      <w:pPr>
        <w:pStyle w:val="BookText"/>
        <w:rPr/>
      </w:pPr>
      <w:r>
        <w:rPr>
          <w:rFonts w:ascii="IRNazanin" w:hAnsi="IRNazanin" w:eastAsia="IRNazanin"/>
          <w:color w:val="111111"/>
          <w:sz w:val="28"/>
          <w:sz w:val="28"/>
          <w:szCs w:val="28"/>
          <w:rtl w:val="true"/>
          <w:lang w:bidi="fa-IR"/>
        </w:rPr>
        <w:t xml:space="preserve">للفاضل المولوی حمد الله بن فضل الله بن شکر الله السندیلوی،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صنف فی عهد أبی منصور خان، و هو شرح حامل للمتن متداول بین الطلبة،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مهد مبانی الإسلام بآیاته الظاهرة، و شید قواعد الإسلام بحجة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فرغ منها الکاتب فی فیض‏آباد یوم الخمیس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تملک فرهاد میرزا تاریخه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المؤلف فیها فضل الله بن شکر الله، و قد ألفه بأمر من والده لکون مخالفته مظنة العقوق، و هو شرح مزجی مبسوط</w:t>
      </w:r>
      <w:r>
        <w:rPr>
          <w:rFonts w:eastAsia="IRNazanin" w:cs="IRNazanin"/>
          <w:color w:val="111111"/>
          <w:sz w:val="28"/>
          <w:szCs w:val="28"/>
          <w:rtl w:val="true"/>
          <w:lang w:bidi="fa-IR"/>
        </w:rPr>
        <w:t>.</w:t>
      </w:r>
    </w:p>
    <w:p>
      <w:pPr>
        <w:pStyle w:val="Heading3"/>
        <w:numPr>
          <w:ilvl w:val="2"/>
          <w:numId w:val="1"/>
        </w:numPr>
        <w:rPr/>
      </w:pPr>
      <w:bookmarkStart w:id="3302" w:name="__RefHeading___Toc8586884_73709187"/>
      <w:bookmarkStart w:id="3303" w:name="_Toc1505"/>
      <w:bookmarkEnd w:id="3302"/>
      <w:r>
        <w:rPr>
          <w:rtl w:val="true"/>
        </w:rPr>
        <w:t>شرح الزبدة</w:t>
      </w:r>
      <w:bookmarkEnd w:id="330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3304" w:name="pg11719_135271"/>
    </w:p>
    <w:p>
      <w:pPr>
        <w:pStyle w:val="Heading3"/>
        <w:numPr>
          <w:ilvl w:val="2"/>
          <w:numId w:val="1"/>
        </w:numPr>
        <w:rPr/>
      </w:pPr>
      <w:bookmarkStart w:id="3305" w:name="__RefHeading___Toc8586886_73709187"/>
      <w:bookmarkStart w:id="3306" w:name="_Toc1506"/>
      <w:bookmarkEnd w:id="3304"/>
      <w:bookmarkEnd w:id="3305"/>
      <w:r>
        <w:rPr/>
        <w:t>1097</w:t>
      </w:r>
      <w:r>
        <w:rPr>
          <w:rtl w:val="true"/>
        </w:rPr>
        <w:t xml:space="preserve">- </w:t>
      </w:r>
      <w:r>
        <w:rPr>
          <w:rtl w:val="true"/>
        </w:rPr>
        <w:t>شرح الزبدة</w:t>
      </w:r>
      <w:bookmarkEnd w:id="3306"/>
    </w:p>
    <w:p>
      <w:pPr>
        <w:pStyle w:val="BookText"/>
        <w:rPr/>
      </w:pPr>
      <w:r>
        <w:rPr>
          <w:rFonts w:ascii="IRNazanin" w:hAnsi="IRNazanin" w:eastAsia="IRNazanin"/>
          <w:color w:val="111111"/>
          <w:sz w:val="28"/>
          <w:sz w:val="28"/>
          <w:szCs w:val="28"/>
          <w:rtl w:val="true"/>
          <w:lang w:bidi="fa-IR"/>
        </w:rPr>
        <w:t xml:space="preserve">للمولی محمد زمان بن المولی کلب علی التبریزی، تلمیذ الآغا حسین الخوانساری و العلامة المجلسی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w:t>
      </w:r>
    </w:p>
    <w:p>
      <w:pPr>
        <w:pStyle w:val="Heading3"/>
        <w:numPr>
          <w:ilvl w:val="2"/>
          <w:numId w:val="1"/>
        </w:numPr>
        <w:rPr/>
      </w:pPr>
      <w:bookmarkStart w:id="3307" w:name="__RefHeading___Toc8586888_73709187"/>
      <w:bookmarkStart w:id="3308" w:name="_Toc1507"/>
      <w:bookmarkEnd w:id="3307"/>
      <w:r>
        <w:rPr/>
        <w:t>1098</w:t>
      </w:r>
      <w:r>
        <w:rPr>
          <w:rtl w:val="true"/>
        </w:rPr>
        <w:t xml:space="preserve">- </w:t>
      </w:r>
      <w:r>
        <w:rPr>
          <w:rtl w:val="true"/>
        </w:rPr>
        <w:t>شرح الزبدة</w:t>
      </w:r>
      <w:bookmarkEnd w:id="3308"/>
    </w:p>
    <w:p>
      <w:pPr>
        <w:pStyle w:val="BookText"/>
        <w:rPr/>
      </w:pPr>
      <w:r>
        <w:rPr>
          <w:rFonts w:ascii="IRNazanin" w:hAnsi="IRNazanin" w:eastAsia="IRNazanin"/>
          <w:color w:val="111111"/>
          <w:sz w:val="28"/>
          <w:sz w:val="28"/>
          <w:szCs w:val="28"/>
          <w:rtl w:val="true"/>
          <w:lang w:bidi="fa-IR"/>
        </w:rPr>
        <w:t xml:space="preserve">للسید المیرزا زین العابدین بن السید أبی القاسم جعفر الموسوی الخوانساری الأصفهانی، والد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ولد سنة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الثمانین</w:t>
      </w:r>
      <w:r>
        <w:rPr>
          <w:rFonts w:eastAsia="IRNazanin" w:cs="IRNazanin"/>
          <w:color w:val="111111"/>
          <w:sz w:val="28"/>
          <w:szCs w:val="28"/>
          <w:rtl w:val="true"/>
          <w:lang w:bidi="fa-IR"/>
        </w:rPr>
        <w:t>.</w:t>
      </w:r>
    </w:p>
    <w:p>
      <w:pPr>
        <w:pStyle w:val="Heading3"/>
        <w:numPr>
          <w:ilvl w:val="2"/>
          <w:numId w:val="1"/>
        </w:numPr>
        <w:rPr/>
      </w:pPr>
      <w:bookmarkStart w:id="3309" w:name="__RefHeading___Toc8586890_73709187"/>
      <w:bookmarkStart w:id="3310" w:name="_Toc1508"/>
      <w:bookmarkEnd w:id="3309"/>
      <w:r>
        <w:rPr/>
        <w:t>1099</w:t>
      </w:r>
      <w:r>
        <w:rPr>
          <w:rtl w:val="true"/>
        </w:rPr>
        <w:t xml:space="preserve">- </w:t>
      </w:r>
      <w:r>
        <w:rPr>
          <w:rtl w:val="true"/>
        </w:rPr>
        <w:t>شرح الزبدة</w:t>
      </w:r>
      <w:bookmarkEnd w:id="3310"/>
    </w:p>
    <w:p>
      <w:pPr>
        <w:pStyle w:val="BookText"/>
        <w:rPr/>
      </w:pPr>
      <w:r>
        <w:rPr>
          <w:rFonts w:ascii="IRNazanin" w:hAnsi="IRNazanin" w:eastAsia="IRNazanin"/>
          <w:color w:val="111111"/>
          <w:sz w:val="28"/>
          <w:sz w:val="28"/>
          <w:szCs w:val="28"/>
          <w:rtl w:val="true"/>
          <w:lang w:bidi="fa-IR"/>
        </w:rPr>
        <w:t xml:space="preserve">مزجی للمولی حسام الدین محمد صالح بن المولی أحمد بن شمس الدین السروی المازندرانی صهر المولی محمد تقی المجلسی، و المتوفی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أحسن و أبسط من شرحه للمعالم، فرغ منه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الشرح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لمن هو أصول نعمائه ظاهرة و فروع آلائه 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 کثیرة، و ذکر أنه شرحه فی مدة قصیرة، 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باقر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و 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بخط محمد تقی بن محمد صادق الکرهرودی فرغ من کتابتها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جلال الدین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رأیت نسخه الأصل بخط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3311" w:name="__RefHeading___Toc8586892_73709187"/>
      <w:bookmarkStart w:id="3312" w:name="_Toc1509"/>
      <w:bookmarkEnd w:id="3311"/>
      <w:r>
        <w:rPr/>
        <w:t>1100</w:t>
      </w:r>
      <w:r>
        <w:rPr>
          <w:rtl w:val="true"/>
        </w:rPr>
        <w:t xml:space="preserve">- </w:t>
      </w:r>
      <w:r>
        <w:rPr>
          <w:rtl w:val="true"/>
        </w:rPr>
        <w:t>شرح الزبدة</w:t>
      </w:r>
      <w:bookmarkEnd w:id="3312"/>
    </w:p>
    <w:p>
      <w:pPr>
        <w:pStyle w:val="BookText"/>
        <w:rPr/>
      </w:pPr>
      <w:r>
        <w:rPr>
          <w:rFonts w:ascii="IRNazanin" w:hAnsi="IRNazanin" w:eastAsia="IRNazanin"/>
          <w:color w:val="111111"/>
          <w:sz w:val="28"/>
          <w:sz w:val="28"/>
          <w:szCs w:val="28"/>
          <w:rtl w:val="true"/>
          <w:lang w:bidi="fa-IR"/>
        </w:rPr>
        <w:t xml:space="preserve">للشیخ عبد علی بن محمد حسین،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نور 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بإسلامبول کما فی فهرسها</w:t>
      </w:r>
      <w:r>
        <w:rPr>
          <w:rFonts w:eastAsia="IRNazanin" w:cs="IRNazanin"/>
          <w:color w:val="111111"/>
          <w:sz w:val="28"/>
          <w:szCs w:val="28"/>
          <w:rtl w:val="true"/>
          <w:lang w:bidi="fa-IR"/>
        </w:rPr>
        <w:t>.</w:t>
      </w:r>
    </w:p>
    <w:p>
      <w:pPr>
        <w:pStyle w:val="Heading3"/>
        <w:numPr>
          <w:ilvl w:val="2"/>
          <w:numId w:val="1"/>
        </w:numPr>
        <w:rPr/>
      </w:pPr>
      <w:bookmarkStart w:id="3313" w:name="__RefHeading___Toc8586894_73709187"/>
      <w:bookmarkStart w:id="3314" w:name="_Toc1510"/>
      <w:bookmarkEnd w:id="3313"/>
      <w:r>
        <w:rPr/>
        <w:t>1101</w:t>
      </w:r>
      <w:r>
        <w:rPr>
          <w:rtl w:val="true"/>
        </w:rPr>
        <w:t xml:space="preserve">- </w:t>
      </w:r>
      <w:r>
        <w:rPr>
          <w:rtl w:val="true"/>
        </w:rPr>
        <w:t>شرح الزبدة</w:t>
      </w:r>
      <w:bookmarkEnd w:id="3314"/>
    </w:p>
    <w:p>
      <w:pPr>
        <w:pStyle w:val="BookText"/>
        <w:rPr/>
      </w:pPr>
      <w:r>
        <w:rPr>
          <w:rFonts w:ascii="IRNazanin" w:hAnsi="IRNazanin" w:eastAsia="IRNazanin"/>
          <w:color w:val="111111"/>
          <w:sz w:val="28"/>
          <w:sz w:val="28"/>
          <w:szCs w:val="28"/>
          <w:rtl w:val="true"/>
          <w:lang w:bidi="fa-IR"/>
        </w:rPr>
        <w:t xml:space="preserve">مبسوط، للمولی علی الآرانی الکاشانی، من المعاصرین للعلامة الشیخ مرتضی الأنصاری المتوفی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 من المؤلف، ذکره المولی حبیب الله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الألباب</w:t>
      </w:r>
      <w:r>
        <w:rPr>
          <w:rFonts w:eastAsia="IRNazanin" w:cs="IRNazanin"/>
          <w:color w:val="111111"/>
          <w:sz w:val="28"/>
          <w:szCs w:val="28"/>
          <w:rtl w:val="true"/>
          <w:lang w:bidi="fa-IR"/>
        </w:rPr>
        <w:t>)</w:t>
      </w:r>
    </w:p>
    <w:p>
      <w:pPr>
        <w:pStyle w:val="Heading3"/>
        <w:numPr>
          <w:ilvl w:val="2"/>
          <w:numId w:val="1"/>
        </w:numPr>
        <w:rPr/>
      </w:pPr>
      <w:bookmarkStart w:id="3315" w:name="__RefHeading___Toc8586896_73709187"/>
      <w:bookmarkStart w:id="3316" w:name="_Toc1511"/>
      <w:bookmarkEnd w:id="3315"/>
      <w:r>
        <w:rPr>
          <w:rtl w:val="true"/>
        </w:rPr>
        <w:t>شرح الزبدة</w:t>
      </w:r>
      <w:bookmarkEnd w:id="331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بن محمد باقر الموسوی الخوانساری،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ملین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bookmarkStart w:id="3317" w:name="pg11719_135272"/>
    </w:p>
    <w:p>
      <w:pPr>
        <w:pStyle w:val="Heading3"/>
        <w:numPr>
          <w:ilvl w:val="2"/>
          <w:numId w:val="1"/>
        </w:numPr>
        <w:rPr/>
      </w:pPr>
      <w:bookmarkStart w:id="3318" w:name="__RefHeading___Toc8586898_73709187"/>
      <w:bookmarkStart w:id="3319" w:name="_Toc1512"/>
      <w:bookmarkEnd w:id="3317"/>
      <w:bookmarkEnd w:id="3318"/>
      <w:r>
        <w:rPr/>
        <w:t>1102</w:t>
      </w:r>
      <w:r>
        <w:rPr>
          <w:rtl w:val="true"/>
        </w:rPr>
        <w:t xml:space="preserve">- </w:t>
      </w:r>
      <w:r>
        <w:rPr>
          <w:rtl w:val="true"/>
        </w:rPr>
        <w:t>شرح الزبدة</w:t>
      </w:r>
      <w:bookmarkEnd w:id="3319"/>
    </w:p>
    <w:p>
      <w:pPr>
        <w:pStyle w:val="BookText"/>
        <w:rPr/>
      </w:pPr>
      <w:r>
        <w:rPr>
          <w:rFonts w:ascii="IRNazanin" w:hAnsi="IRNazanin" w:eastAsia="IRNazanin"/>
          <w:color w:val="111111"/>
          <w:sz w:val="28"/>
          <w:sz w:val="28"/>
          <w:szCs w:val="28"/>
          <w:rtl w:val="true"/>
          <w:lang w:bidi="fa-IR"/>
        </w:rPr>
        <w:t>مزجی، للشیخ علی الجزائری، یظهر منه أنه تلمیذ المصنف حیث 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العلامة بسم الله ألباء للملابسة و الظرف 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فرغ منه فی المشهد الرضوی بخراسان</w:t>
      </w:r>
      <w:r>
        <w:rPr>
          <w:rFonts w:eastAsia="IRNazanin" w:cs="IRNazanin"/>
          <w:color w:val="111111"/>
          <w:sz w:val="28"/>
          <w:szCs w:val="28"/>
          <w:rtl w:val="true"/>
          <w:lang w:bidi="fa-IR"/>
        </w:rPr>
        <w:t>.</w:t>
      </w:r>
    </w:p>
    <w:p>
      <w:pPr>
        <w:pStyle w:val="Heading3"/>
        <w:numPr>
          <w:ilvl w:val="2"/>
          <w:numId w:val="1"/>
        </w:numPr>
        <w:rPr/>
      </w:pPr>
      <w:bookmarkStart w:id="3320" w:name="__RefHeading___Toc8586900_73709187"/>
      <w:bookmarkStart w:id="3321" w:name="_Toc1513"/>
      <w:bookmarkEnd w:id="3320"/>
      <w:r>
        <w:rPr/>
        <w:t>1103</w:t>
      </w:r>
      <w:r>
        <w:rPr>
          <w:rtl w:val="true"/>
        </w:rPr>
        <w:t xml:space="preserve">- </w:t>
      </w:r>
      <w:r>
        <w:rPr>
          <w:rtl w:val="true"/>
        </w:rPr>
        <w:t>شرح الزبدة</w:t>
      </w:r>
      <w:bookmarkEnd w:id="3321"/>
    </w:p>
    <w:p>
      <w:pPr>
        <w:pStyle w:val="BookText"/>
        <w:rPr/>
      </w:pPr>
      <w:r>
        <w:rPr>
          <w:rFonts w:ascii="IRNazanin" w:hAnsi="IRNazanin" w:eastAsia="IRNazanin"/>
          <w:color w:val="111111"/>
          <w:sz w:val="28"/>
          <w:sz w:val="28"/>
          <w:szCs w:val="28"/>
          <w:rtl w:val="true"/>
          <w:lang w:bidi="fa-IR"/>
        </w:rPr>
        <w:t xml:space="preserve">مزجی للشیخ محمد علی الکربلائی، فارسی فرغ منه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پروردگاری را که گردانید این أمت را أمت زبده پیغمبران و سرور عالمیان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3322" w:name="__RefHeading___Toc8586902_73709187"/>
      <w:bookmarkStart w:id="3323" w:name="_Toc1514"/>
      <w:bookmarkEnd w:id="3322"/>
      <w:r>
        <w:rPr/>
        <w:t>1104</w:t>
      </w:r>
      <w:r>
        <w:rPr>
          <w:rtl w:val="true"/>
        </w:rPr>
        <w:t xml:space="preserve">- </w:t>
      </w:r>
      <w:r>
        <w:rPr>
          <w:rtl w:val="true"/>
        </w:rPr>
        <w:t>شرح الزبدة</w:t>
      </w:r>
      <w:bookmarkEnd w:id="3323"/>
    </w:p>
    <w:p>
      <w:pPr>
        <w:pStyle w:val="BookText"/>
        <w:rPr/>
      </w:pPr>
      <w:r>
        <w:rPr>
          <w:rFonts w:ascii="IRNazanin" w:hAnsi="IRNazanin" w:eastAsia="IRNazanin"/>
          <w:color w:val="111111"/>
          <w:sz w:val="28"/>
          <w:sz w:val="28"/>
          <w:szCs w:val="28"/>
          <w:rtl w:val="true"/>
          <w:lang w:bidi="fa-IR"/>
        </w:rPr>
        <w:t>للشیخ محمد بن خلف الستری البحرانی، کان موجودا عند الشیخ محمد صالح البحرانی کما حدثنی به</w:t>
      </w:r>
      <w:r>
        <w:rPr>
          <w:rFonts w:eastAsia="IRNazanin" w:cs="IRNazanin"/>
          <w:color w:val="111111"/>
          <w:sz w:val="28"/>
          <w:szCs w:val="28"/>
          <w:rtl w:val="true"/>
          <w:lang w:bidi="fa-IR"/>
        </w:rPr>
        <w:t>.</w:t>
      </w:r>
    </w:p>
    <w:p>
      <w:pPr>
        <w:pStyle w:val="Heading3"/>
        <w:numPr>
          <w:ilvl w:val="2"/>
          <w:numId w:val="1"/>
        </w:numPr>
        <w:rPr/>
      </w:pPr>
      <w:bookmarkStart w:id="3324" w:name="__RefHeading___Toc8586904_73709187"/>
      <w:bookmarkStart w:id="3325" w:name="_Toc1515"/>
      <w:bookmarkEnd w:id="3324"/>
      <w:r>
        <w:rPr/>
        <w:t>1105</w:t>
      </w:r>
      <w:r>
        <w:rPr>
          <w:rtl w:val="true"/>
        </w:rPr>
        <w:t xml:space="preserve">- </w:t>
      </w:r>
      <w:r>
        <w:rPr>
          <w:rtl w:val="true"/>
        </w:rPr>
        <w:t>شرح الزبدة</w:t>
      </w:r>
      <w:bookmarkEnd w:id="3325"/>
    </w:p>
    <w:p>
      <w:pPr>
        <w:pStyle w:val="BookText"/>
        <w:rPr/>
      </w:pPr>
      <w:r>
        <w:rPr>
          <w:rFonts w:ascii="IRNazanin" w:hAnsi="IRNazanin" w:eastAsia="IRNazanin"/>
          <w:color w:val="111111"/>
          <w:sz w:val="28"/>
          <w:sz w:val="28"/>
          <w:szCs w:val="28"/>
          <w:rtl w:val="true"/>
          <w:lang w:bidi="fa-IR"/>
        </w:rPr>
        <w:t xml:space="preserve">لسلطان العلماء السید محمد بن السید دلدار علی النقوی النصیرآبادی المولود سنة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 الأنبیاء</w:t>
      </w:r>
      <w:r>
        <w:rPr>
          <w:rFonts w:eastAsia="IRNazanin" w:cs="IRNazanin"/>
          <w:color w:val="111111"/>
          <w:sz w:val="28"/>
          <w:szCs w:val="28"/>
          <w:rtl w:val="true"/>
          <w:lang w:bidi="fa-IR"/>
        </w:rPr>
        <w:t>).</w:t>
      </w:r>
    </w:p>
    <w:p>
      <w:pPr>
        <w:pStyle w:val="Heading3"/>
        <w:numPr>
          <w:ilvl w:val="2"/>
          <w:numId w:val="1"/>
        </w:numPr>
        <w:rPr/>
      </w:pPr>
      <w:bookmarkStart w:id="3326" w:name="__RefHeading___Toc8586906_73709187"/>
      <w:bookmarkStart w:id="3327" w:name="_Toc1516"/>
      <w:bookmarkEnd w:id="3326"/>
      <w:r>
        <w:rPr/>
        <w:t>1106</w:t>
      </w:r>
      <w:r>
        <w:rPr>
          <w:rtl w:val="true"/>
        </w:rPr>
        <w:t xml:space="preserve">- </w:t>
      </w:r>
      <w:r>
        <w:rPr>
          <w:rtl w:val="true"/>
        </w:rPr>
        <w:t>شرح الزبدة</w:t>
      </w:r>
      <w:bookmarkEnd w:id="3327"/>
    </w:p>
    <w:p>
      <w:pPr>
        <w:pStyle w:val="BookText"/>
        <w:rPr/>
      </w:pPr>
      <w:r>
        <w:rPr>
          <w:rFonts w:ascii="IRNazanin" w:hAnsi="IRNazanin" w:eastAsia="IRNazanin"/>
          <w:color w:val="111111"/>
          <w:sz w:val="28"/>
          <w:sz w:val="28"/>
          <w:szCs w:val="28"/>
          <w:rtl w:val="true"/>
          <w:lang w:bidi="fa-IR"/>
        </w:rPr>
        <w:t xml:space="preserve">للشیخ محمد بن علی بن أحمد الحرفوشی الحریری العاملی تلمیذ السید نور الدین أخی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الشیخ محمد صالح البحرانی</w:t>
      </w:r>
      <w:r>
        <w:rPr>
          <w:rFonts w:eastAsia="IRNazanin" w:cs="IRNazanin"/>
          <w:color w:val="111111"/>
          <w:sz w:val="28"/>
          <w:szCs w:val="28"/>
          <w:rtl w:val="true"/>
          <w:lang w:bidi="fa-IR"/>
        </w:rPr>
        <w:t>.</w:t>
      </w:r>
    </w:p>
    <w:p>
      <w:pPr>
        <w:pStyle w:val="Heading3"/>
        <w:numPr>
          <w:ilvl w:val="2"/>
          <w:numId w:val="1"/>
        </w:numPr>
        <w:rPr/>
      </w:pPr>
      <w:bookmarkStart w:id="3328" w:name="__RefHeading___Toc8586908_73709187"/>
      <w:bookmarkStart w:id="3329" w:name="_Toc1517"/>
      <w:bookmarkEnd w:id="3328"/>
      <w:r>
        <w:rPr/>
        <w:t>1107</w:t>
      </w:r>
      <w:r>
        <w:rPr>
          <w:rtl w:val="true"/>
        </w:rPr>
        <w:t xml:space="preserve">- </w:t>
      </w:r>
      <w:r>
        <w:rPr>
          <w:rtl w:val="true"/>
        </w:rPr>
        <w:t>شرح الزبدة</w:t>
      </w:r>
      <w:bookmarkEnd w:id="3329"/>
    </w:p>
    <w:p>
      <w:pPr>
        <w:pStyle w:val="BookText"/>
        <w:rPr/>
      </w:pPr>
      <w:r>
        <w:rPr>
          <w:rFonts w:ascii="IRNazanin" w:hAnsi="IRNazanin" w:eastAsia="IRNazanin"/>
          <w:color w:val="111111"/>
          <w:sz w:val="28"/>
          <w:sz w:val="28"/>
          <w:szCs w:val="28"/>
          <w:rtl w:val="true"/>
          <w:lang w:bidi="fa-IR"/>
        </w:rPr>
        <w:t>للمولی محمد بن محمود بن علی الطبسی تلمیذ المصنف،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تفرد بالقدم و الدوام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شیراز خلال عشرة أشهر، شرع فیه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فرغ منه فی الثانی من شوال سنة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330" w:name="__RefHeading___Toc8586910_73709187"/>
      <w:bookmarkStart w:id="3331" w:name="_Toc1518"/>
      <w:bookmarkEnd w:id="3330"/>
      <w:r>
        <w:rPr/>
        <w:t>1108</w:t>
      </w:r>
      <w:r>
        <w:rPr>
          <w:rtl w:val="true"/>
        </w:rPr>
        <w:t xml:space="preserve">- </w:t>
      </w:r>
      <w:r>
        <w:rPr>
          <w:rtl w:val="true"/>
        </w:rPr>
        <w:t>شرح الزبدة</w:t>
      </w:r>
      <w:bookmarkEnd w:id="3331"/>
    </w:p>
    <w:p>
      <w:pPr>
        <w:pStyle w:val="BookText"/>
        <w:rPr/>
      </w:pPr>
      <w:r>
        <w:rPr>
          <w:rFonts w:ascii="IRNazanin" w:hAnsi="IRNazanin" w:eastAsia="IRNazanin"/>
          <w:color w:val="111111"/>
          <w:sz w:val="28"/>
          <w:sz w:val="28"/>
          <w:szCs w:val="28"/>
          <w:rtl w:val="true"/>
          <w:lang w:bidi="fa-IR"/>
        </w:rPr>
        <w:t>للمولی مرتضی بن محمد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سمی نفسه فی أول النسخة التی کانت موجودة عند الشیخ عبد الکریم التبریزی کما ذکره لنا الشیخ محمد علی القمی الحائری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هو الشاه مرتضی والد نور الدین الأخباری الذی وصفه العلامة المجلسی فی إجازته لولده نور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بالعلامة المحدث و اسم الشرح‏ </w:t>
      </w:r>
      <w:bookmarkStart w:id="3332" w:name="pg11719_135273"/>
    </w:p>
    <w:p>
      <w:pPr>
        <w:pStyle w:val="BookText"/>
        <w:rPr/>
      </w:pPr>
      <w:bookmarkEnd w:id="3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فاتنا ذکره فی محله من حرف التاء، رأیته بخط تلمیذ الشارح السید حبیب الله بن السید محمد أمین الحسینی الحسنی العبد الوهابی، فرغ من الکتابة یوم الأحد خامس جمادی الأولی سنة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قرأه علی أستاذه الشارح فکتب له علی ظهر النسخة إجازة مختصرة،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الأصول و خیر الکلام حمد الله الملک العلام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3333" w:name="__RefHeading___Toc8586912_73709187"/>
      <w:bookmarkStart w:id="3334" w:name="_Toc1519"/>
      <w:bookmarkEnd w:id="3333"/>
      <w:r>
        <w:rPr/>
        <w:t>1109</w:t>
      </w:r>
      <w:r>
        <w:rPr>
          <w:rtl w:val="true"/>
        </w:rPr>
        <w:t xml:space="preserve">- </w:t>
      </w:r>
      <w:r>
        <w:rPr>
          <w:rtl w:val="true"/>
        </w:rPr>
        <w:t>شرح الزبدة</w:t>
      </w:r>
      <w:bookmarkEnd w:id="3334"/>
    </w:p>
    <w:p>
      <w:pPr>
        <w:pStyle w:val="BookText"/>
        <w:rPr/>
      </w:pPr>
      <w:r>
        <w:rPr>
          <w:rFonts w:ascii="IRNazanin" w:hAnsi="IRNazanin" w:eastAsia="IRNazanin"/>
          <w:color w:val="111111"/>
          <w:sz w:val="28"/>
          <w:sz w:val="28"/>
          <w:szCs w:val="28"/>
          <w:rtl w:val="true"/>
          <w:lang w:bidi="fa-IR"/>
        </w:rPr>
        <w:t>للشیخ مهدی بن الحسین بن محمد ملا کتاب النجفی، ابن عم الشیخ جواد بن الشیخ تقی بن محمد ملا کتاب، رأیت بخط الشیخ حسین بن الشیخ جواد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الشرح کان عنده” الشیخ حسین بن الشیخ جواد” و أن بعض الطلبة فی النجف استعاره منه</w:t>
      </w:r>
      <w:r>
        <w:rPr>
          <w:rFonts w:eastAsia="IRNazanin" w:cs="IRNazanin"/>
          <w:color w:val="111111"/>
          <w:sz w:val="28"/>
          <w:szCs w:val="28"/>
          <w:rtl w:val="true"/>
          <w:lang w:bidi="fa-IR"/>
        </w:rPr>
        <w:t>.</w:t>
      </w:r>
    </w:p>
    <w:p>
      <w:pPr>
        <w:pStyle w:val="Heading3"/>
        <w:numPr>
          <w:ilvl w:val="2"/>
          <w:numId w:val="1"/>
        </w:numPr>
        <w:rPr/>
      </w:pPr>
      <w:bookmarkStart w:id="3335" w:name="__RefHeading___Toc8586914_73709187"/>
      <w:bookmarkStart w:id="3336" w:name="_Toc1520"/>
      <w:bookmarkEnd w:id="3335"/>
      <w:r>
        <w:rPr/>
        <w:t>1110</w:t>
      </w:r>
      <w:r>
        <w:rPr>
          <w:rtl w:val="true"/>
        </w:rPr>
        <w:t xml:space="preserve">- </w:t>
      </w:r>
      <w:r>
        <w:rPr>
          <w:rtl w:val="true"/>
        </w:rPr>
        <w:t>شرح الزبدة</w:t>
      </w:r>
      <w:bookmarkEnd w:id="3336"/>
    </w:p>
    <w:p>
      <w:pPr>
        <w:pStyle w:val="BookText"/>
        <w:rPr/>
      </w:pPr>
      <w:r>
        <w:rPr>
          <w:rFonts w:ascii="IRNazanin" w:hAnsi="IRNazanin" w:eastAsia="IRNazanin"/>
          <w:color w:val="111111"/>
          <w:sz w:val="28"/>
          <w:sz w:val="28"/>
          <w:szCs w:val="28"/>
          <w:rtl w:val="true"/>
          <w:lang w:bidi="fa-IR"/>
        </w:rPr>
        <w:t xml:space="preserve">للمولی المحدث الفقیه یعقوب بن إبراهیم البختیاری الحویزی تلمیذ السید نعمة الله الجزائری، و المتوفی فی حدود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ذکره السید عبد الله التستری فی إجازته الکبیرة</w:t>
      </w:r>
      <w:r>
        <w:rPr>
          <w:rFonts w:eastAsia="IRNazanin" w:cs="IRNazanin"/>
          <w:color w:val="111111"/>
          <w:sz w:val="28"/>
          <w:szCs w:val="28"/>
          <w:rtl w:val="true"/>
          <w:lang w:bidi="fa-IR"/>
        </w:rPr>
        <w:t>.</w:t>
      </w:r>
    </w:p>
    <w:p>
      <w:pPr>
        <w:pStyle w:val="Heading3"/>
        <w:numPr>
          <w:ilvl w:val="2"/>
          <w:numId w:val="1"/>
        </w:numPr>
        <w:rPr/>
      </w:pPr>
      <w:bookmarkStart w:id="3337" w:name="__RefHeading___Toc8586916_73709187"/>
      <w:bookmarkStart w:id="3338" w:name="_Toc1521"/>
      <w:bookmarkEnd w:id="3337"/>
      <w:r>
        <w:rPr>
          <w:rtl w:val="true"/>
        </w:rPr>
        <w:t>شرح الزبدة</w:t>
      </w:r>
      <w:bookmarkEnd w:id="3338"/>
    </w:p>
    <w:p>
      <w:pPr>
        <w:pStyle w:val="BookText"/>
        <w:rPr/>
      </w:pPr>
      <w:r>
        <w:rPr>
          <w:rFonts w:ascii="IRNazanin" w:hAnsi="IRNazanin" w:eastAsia="IRNazanin"/>
          <w:color w:val="111111"/>
          <w:sz w:val="28"/>
          <w:sz w:val="28"/>
          <w:szCs w:val="28"/>
          <w:rtl w:val="true"/>
          <w:lang w:bidi="fa-IR"/>
        </w:rPr>
        <w:t xml:space="preserve">للسید یوسف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الضیائیة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الکاف</w:t>
      </w:r>
      <w:r>
        <w:rPr>
          <w:rFonts w:eastAsia="IRNazanin" w:cs="IRNazanin"/>
          <w:color w:val="111111"/>
          <w:sz w:val="28"/>
          <w:szCs w:val="28"/>
          <w:rtl w:val="true"/>
          <w:lang w:bidi="fa-IR"/>
        </w:rPr>
        <w:t>.</w:t>
      </w:r>
    </w:p>
    <w:p>
      <w:pPr>
        <w:pStyle w:val="Heading3"/>
        <w:numPr>
          <w:ilvl w:val="2"/>
          <w:numId w:val="1"/>
        </w:numPr>
        <w:rPr/>
      </w:pPr>
      <w:bookmarkStart w:id="3339" w:name="__RefHeading___Toc8586918_73709187"/>
      <w:bookmarkStart w:id="3340" w:name="_Toc1522"/>
      <w:bookmarkEnd w:id="3339"/>
      <w:r>
        <w:rPr>
          <w:rtl w:val="true"/>
        </w:rPr>
        <w:t>شرح زبدة البیان فی آیات الأحکام‏</w:t>
      </w:r>
      <w:bookmarkEnd w:id="3340"/>
    </w:p>
    <w:p>
      <w:pPr>
        <w:pStyle w:val="BookText"/>
        <w:rPr/>
      </w:pPr>
      <w:r>
        <w:rPr>
          <w:rFonts w:ascii="IRNazanin" w:hAnsi="IRNazanin" w:eastAsia="IRNazanin"/>
          <w:color w:val="111111"/>
          <w:sz w:val="28"/>
          <w:sz w:val="28"/>
          <w:szCs w:val="28"/>
          <w:rtl w:val="true"/>
          <w:lang w:bidi="fa-IR"/>
        </w:rPr>
        <w:t xml:space="preserve">تألیف المقدس الأردبیلی، للسید محمد سعید بن قاسم الطباطبائی القهپائی،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3341" w:name="__RefHeading___Toc8586920_73709187"/>
      <w:bookmarkStart w:id="3342" w:name="_Toc1523"/>
      <w:bookmarkEnd w:id="3341"/>
      <w:r>
        <w:rPr>
          <w:rtl w:val="true"/>
        </w:rPr>
        <w:t>شرح زبدة البیان‏</w:t>
      </w:r>
      <w:bookmarkEnd w:id="3342"/>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Heading3"/>
        <w:numPr>
          <w:ilvl w:val="2"/>
          <w:numId w:val="1"/>
        </w:numPr>
        <w:rPr/>
      </w:pPr>
      <w:bookmarkStart w:id="3343" w:name="__RefHeading___Toc8586922_73709187"/>
      <w:bookmarkStart w:id="3344" w:name="_Toc1524"/>
      <w:bookmarkEnd w:id="3343"/>
      <w:r>
        <w:rPr>
          <w:rtl w:val="true"/>
        </w:rPr>
        <w:t>شرح زبدة البیان‏</w:t>
      </w:r>
      <w:bookmarkEnd w:id="3344"/>
    </w:p>
    <w:p>
      <w:pPr>
        <w:pStyle w:val="BookText"/>
        <w:rPr/>
      </w:pPr>
      <w:r>
        <w:rPr>
          <w:rFonts w:ascii="IRNazanin" w:hAnsi="IRNazanin" w:eastAsia="IRNazanin"/>
          <w:color w:val="111111"/>
          <w:sz w:val="28"/>
          <w:sz w:val="28"/>
          <w:szCs w:val="28"/>
          <w:rtl w:val="true"/>
          <w:lang w:bidi="fa-IR"/>
        </w:rPr>
        <w:t>بالفارسیة، مر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3345" w:name="__RefHeading___Toc8586924_73709187"/>
      <w:bookmarkStart w:id="3346" w:name="_Toc1525"/>
      <w:bookmarkEnd w:id="3345"/>
      <w:r>
        <w:rPr/>
        <w:t>1111</w:t>
      </w:r>
      <w:r>
        <w:rPr>
          <w:rtl w:val="true"/>
        </w:rPr>
        <w:t xml:space="preserve">- </w:t>
      </w:r>
      <w:r>
        <w:rPr>
          <w:rtl w:val="true"/>
        </w:rPr>
        <w:t>شرح زبدة الحقائق‏</w:t>
      </w:r>
      <w:bookmarkEnd w:id="334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عین القضاة الهمدانی المذکور 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بالفارسیة للخواجة نصیر الدین الطوسی، ترجمه و شرح مشکلاته بالتماس الأمیر ناصر الدین محتشم الإسماعیلی الذی ألف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القاضی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الخواجة </w:t>
      </w:r>
      <w:bookmarkStart w:id="3347" w:name="pg11719_135274"/>
    </w:p>
    <w:p>
      <w:pPr>
        <w:pStyle w:val="Heading3"/>
        <w:numPr>
          <w:ilvl w:val="2"/>
          <w:numId w:val="1"/>
        </w:numPr>
        <w:rPr/>
      </w:pPr>
      <w:bookmarkStart w:id="3348" w:name="__RefHeading___Toc8586926_73709187"/>
      <w:bookmarkStart w:id="3349" w:name="_Toc1526"/>
      <w:bookmarkEnd w:id="3347"/>
      <w:bookmarkEnd w:id="3348"/>
      <w:r>
        <w:rPr/>
        <w:t>1112</w:t>
      </w:r>
      <w:r>
        <w:rPr>
          <w:rtl w:val="true"/>
        </w:rPr>
        <w:t xml:space="preserve">- </w:t>
      </w:r>
      <w:r>
        <w:rPr>
          <w:rtl w:val="true"/>
        </w:rPr>
        <w:t>شرح زندگانی حسین ع‏</w:t>
      </w:r>
      <w:bookmarkEnd w:id="3349"/>
    </w:p>
    <w:p>
      <w:pPr>
        <w:pStyle w:val="BookText"/>
        <w:rPr/>
      </w:pPr>
      <w:r>
        <w:rPr>
          <w:rFonts w:ascii="IRNazanin" w:hAnsi="IRNazanin" w:eastAsia="IRNazanin"/>
          <w:color w:val="111111"/>
          <w:sz w:val="28"/>
          <w:sz w:val="28"/>
          <w:szCs w:val="28"/>
          <w:rtl w:val="true"/>
          <w:lang w:bidi="fa-IR"/>
        </w:rPr>
        <w:t xml:space="preserve">فی حیاة سید الشهداء الحسین بن علی، للعلامة المیرزا أبی عبد الله الزنجانی المعاصر المولود سنة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فی مطبعة سروش مع حواش للمیرزا عباس قلی الواعظ الچرندابی‏</w:t>
      </w:r>
    </w:p>
    <w:p>
      <w:pPr>
        <w:pStyle w:val="Heading3"/>
        <w:numPr>
          <w:ilvl w:val="2"/>
          <w:numId w:val="1"/>
        </w:numPr>
        <w:rPr/>
      </w:pPr>
      <w:bookmarkStart w:id="3350" w:name="__RefHeading___Toc8586928_73709187"/>
      <w:bookmarkStart w:id="3351" w:name="_Toc1527"/>
      <w:bookmarkEnd w:id="3350"/>
      <w:r>
        <w:rPr>
          <w:rtl w:val="true"/>
        </w:rPr>
        <w:t>شرح زندگانی حضرت فاطمة</w:t>
      </w:r>
      <w:bookmarkEnd w:id="3351"/>
    </w:p>
    <w:p>
      <w:pPr>
        <w:pStyle w:val="BookText"/>
        <w:rPr/>
      </w:pPr>
      <w:r>
        <w:rPr>
          <w:rFonts w:ascii="IRNazanin" w:hAnsi="IRNazanin" w:eastAsia="IRNazanin"/>
          <w:color w:val="111111"/>
          <w:sz w:val="28"/>
          <w:sz w:val="28"/>
          <w:szCs w:val="28"/>
          <w:rtl w:val="true"/>
          <w:lang w:bidi="fa-IR"/>
        </w:rPr>
        <w:t xml:space="preserve">مر فی حرف الزاء متعددا 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p>
    <w:p>
      <w:pPr>
        <w:pStyle w:val="Heading3"/>
        <w:numPr>
          <w:ilvl w:val="2"/>
          <w:numId w:val="1"/>
        </w:numPr>
        <w:rPr/>
      </w:pPr>
      <w:bookmarkStart w:id="3352" w:name="__RefHeading___Toc8586930_73709187"/>
      <w:bookmarkStart w:id="3353" w:name="_Toc1528"/>
      <w:bookmarkEnd w:id="3352"/>
      <w:r>
        <w:rPr/>
        <w:t>1113</w:t>
      </w:r>
      <w:r>
        <w:rPr>
          <w:rtl w:val="true"/>
        </w:rPr>
        <w:t xml:space="preserve">- </w:t>
      </w:r>
      <w:r>
        <w:rPr>
          <w:rtl w:val="true"/>
        </w:rPr>
        <w:t>شرح زندگانی من‏</w:t>
      </w:r>
      <w:bookmarkEnd w:id="3353"/>
    </w:p>
    <w:p>
      <w:pPr>
        <w:pStyle w:val="BookText"/>
        <w:rPr/>
      </w:pPr>
      <w:r>
        <w:rPr>
          <w:rFonts w:ascii="IRNazanin" w:hAnsi="IRNazanin" w:eastAsia="IRNazanin"/>
          <w:color w:val="111111"/>
          <w:sz w:val="28"/>
          <w:sz w:val="28"/>
          <w:szCs w:val="28"/>
          <w:rtl w:val="true"/>
          <w:lang w:bidi="fa-IR"/>
        </w:rPr>
        <w:t xml:space="preserve">لعبد الله خان المستوفی أخ الوزیر المیرزا محمود، شرح فیه حیاته و حیاة أخیه و بعض أفراد الأسرة القاجاریة و وقائع إیران، و هو فارسی کبیر 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طبع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الزاء متعددا</w:t>
      </w:r>
    </w:p>
    <w:p>
      <w:pPr>
        <w:pStyle w:val="Heading3"/>
        <w:numPr>
          <w:ilvl w:val="2"/>
          <w:numId w:val="1"/>
        </w:numPr>
        <w:rPr/>
      </w:pPr>
      <w:bookmarkStart w:id="3354" w:name="__RefHeading___Toc8586932_73709187"/>
      <w:bookmarkStart w:id="3355" w:name="_Toc1529"/>
      <w:bookmarkEnd w:id="3354"/>
      <w:r>
        <w:rPr/>
        <w:t>1114</w:t>
      </w:r>
      <w:r>
        <w:rPr>
          <w:rtl w:val="true"/>
        </w:rPr>
        <w:t xml:space="preserve">- </w:t>
      </w:r>
      <w:r>
        <w:rPr>
          <w:rtl w:val="true"/>
        </w:rPr>
        <w:t>شرح الزوراء</w:t>
      </w:r>
      <w:bookmarkEnd w:id="3355"/>
    </w:p>
    <w:p>
      <w:pPr>
        <w:pStyle w:val="BookText"/>
        <w:rPr/>
      </w:pPr>
      <w:r>
        <w:rPr>
          <w:rFonts w:ascii="IRNazanin" w:hAnsi="IRNazanin" w:eastAsia="IRNazanin"/>
          <w:color w:val="111111"/>
          <w:sz w:val="28"/>
          <w:sz w:val="28"/>
          <w:szCs w:val="28"/>
          <w:rtl w:val="true"/>
          <w:lang w:bidi="fa-IR"/>
        </w:rPr>
        <w:t xml:space="preserve">تألیف المحقق الدوانی، لمحمد حسین اللاری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مکتبة السلطان محمد الفاتح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الزوراء لکمال الدین محمد بن فخر بن علی اللاری شرح ممزوج موسوم بتحقیق الزوراء،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لمن هو محمود بلسان کل حامد إلخ فرغ منه فی جمادی الثانیة سنة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356" w:name="__RefHeading___Toc8586934_73709187"/>
      <w:bookmarkStart w:id="3357" w:name="_Toc1530"/>
      <w:bookmarkEnd w:id="3356"/>
      <w:r>
        <w:rPr/>
        <w:t>1115</w:t>
      </w:r>
      <w:r>
        <w:rPr>
          <w:rtl w:val="true"/>
        </w:rPr>
        <w:t xml:space="preserve">- </w:t>
      </w:r>
      <w:r>
        <w:rPr>
          <w:rtl w:val="true"/>
        </w:rPr>
        <w:t>شرح الزوراء</w:t>
      </w:r>
      <w:bookmarkEnd w:id="335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للماتن نفسه، و هو المحقق الدوانی جلال الدین محمد بن أسعد المتوفی سنة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شرحه بنفسه شرحا بالقول،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فرغت من تهذیب الرسالة الموسومة بالزوراء المشتملة علی زبدة من الحقائق و نبذة من الدقائق، أردت أن أکتب علیها حواشی إلخ و هذا الشرح غیر حاشیته علی خصوص خطبة الزوراء کما ذکرناه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الحاشیة، و قد ذکرنا الزوراء 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و قال القاضی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 الشرح فی النجف الأشرف بالتماس الشیخ شرف الدین حسن الفتال إلخ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 هذا الشرح فی کتب السید المیرزا علی بن المیرزا محمد حسین الشهرستانی فی کربلاء،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هادی کاشف الغطاء</w:t>
      </w:r>
      <w:r>
        <w:rPr>
          <w:rFonts w:eastAsia="IRNazanin" w:cs="IRNazanin"/>
          <w:color w:val="111111"/>
          <w:sz w:val="28"/>
          <w:szCs w:val="28"/>
          <w:rtl w:val="true"/>
          <w:lang w:bidi="fa-IR"/>
        </w:rPr>
        <w:t xml:space="preserve">) </w:t>
      </w:r>
      <w:bookmarkStart w:id="3358" w:name="pg11719_135275"/>
    </w:p>
    <w:p>
      <w:pPr>
        <w:pStyle w:val="BookText"/>
        <w:rPr/>
      </w:pPr>
      <w:bookmarkEnd w:id="3358"/>
      <w:r>
        <w:rPr>
          <w:rFonts w:ascii="IRNazanin" w:hAnsi="IRNazanin" w:eastAsia="IRNazanin"/>
          <w:color w:val="111111"/>
          <w:sz w:val="28"/>
          <w:sz w:val="28"/>
          <w:szCs w:val="28"/>
          <w:rtl w:val="true"/>
          <w:lang w:bidi="fa-IR"/>
        </w:rPr>
        <w:t>فی النجف،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الحمد لولیه و الصلاة علی نبیه و آله إلخ و عنوانه قوله و قد صدره بأمر أمیر من الأمراء و أهداه إلیه بعد طلبه إیاه، و قال بعد أوصافه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الله کاسمه علیا فیظهر منه أن اسمه کان علیا، و قد کتب الشرح فی النجف بالتماس تلمیذه الذی قرأ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شهاب الدین السهروردی، و قد وصف التلمیذ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الرائق الذهن الحسن الاسم و المسمی فیظهر منه أنه الشیخ شرف الدین الحسن الفتال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بعض ما سنح له فی أثناء بحثه مع هذا التلمیذ فی هذه الرسالة، و کان ذلک بعد ما رأی فی بعض المبشرات أمیر المؤمنین ع بظاهر دار السلام قرب شاطئ الزوراء، و رأی أنه ملتفت إلیه ناظر بأحواله، ثم إنه وفق لزیارة النجف الأشرف و الحائر الحسینی فرأی أن نفحات الإمداد فی هذه الرسالة هبت من مدینة العلم و سفینة الجود المستویة علی الجودی فسماها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الدجلة لاتصالها ببحار العلوم و الحکمة و التلویح إلی أنه من فیض زیارته المشاهد المقدسة هذا کله ملخص ما ذکره فی أول هذا الشرح‏</w:t>
      </w:r>
    </w:p>
    <w:p>
      <w:pPr>
        <w:pStyle w:val="Heading3"/>
        <w:numPr>
          <w:ilvl w:val="2"/>
          <w:numId w:val="1"/>
        </w:numPr>
        <w:rPr/>
      </w:pPr>
      <w:bookmarkStart w:id="3359" w:name="__RefHeading___Toc8586936_73709187"/>
      <w:bookmarkStart w:id="3360" w:name="_Toc1531"/>
      <w:bookmarkEnd w:id="3359"/>
      <w:r>
        <w:rPr>
          <w:rtl w:val="true"/>
        </w:rPr>
        <w:t>شرح الزیارة</w:t>
      </w:r>
      <w:bookmarkEnd w:id="3360"/>
    </w:p>
    <w:p>
      <w:pPr>
        <w:pStyle w:val="Heading3"/>
        <w:numPr>
          <w:ilvl w:val="2"/>
          <w:numId w:val="1"/>
        </w:numPr>
        <w:rPr/>
      </w:pPr>
      <w:bookmarkStart w:id="3361" w:name="__RefHeading___Toc8586938_73709187"/>
      <w:bookmarkStart w:id="3362" w:name="_Toc1532"/>
      <w:bookmarkEnd w:id="3361"/>
      <w:r>
        <w:rPr>
          <w:rtl w:val="true"/>
        </w:rPr>
        <w:t>بیان</w:t>
      </w:r>
      <w:bookmarkEnd w:id="336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 الإشارة فی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تفصیل ما ذکرناه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اهتمام علماء الشیعة الإمامیة بتدوین الأدعیة المأثورة عن الأئمة ع بعین ألفاظها، و أن اهتمامهم بتدوین الزیارات المأثورة عن أئمتهم لم یکن بأقل من اهتمامهم بالأدعیة، و ذلک لاشتمال أکثر الزیارات علی أدعیة مخصوصة بها، فقد حافظوا علی تلک المأثورات و خصوها بالتدوین فی کتب مستقلة، و قد ذکرنا فی حرف المیم من هذا الکتاب ما یقرب من سبعین کتابا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ثلاثین کتابا منها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غیر ما سمی باسم خاص ذکر فی محله‏ </w:t>
      </w:r>
      <w:bookmarkStart w:id="3363" w:name="pg11719_135276"/>
    </w:p>
    <w:p>
      <w:pPr>
        <w:pStyle w:val="BookText"/>
        <w:rPr/>
      </w:pPr>
      <w:bookmarkEnd w:id="3363"/>
      <w:r>
        <w:rPr>
          <w:rFonts w:ascii="IRNazanin" w:hAnsi="IRNazanin" w:eastAsia="IRNazanin"/>
          <w:color w:val="111111"/>
          <w:sz w:val="28"/>
          <w:sz w:val="28"/>
          <w:szCs w:val="28"/>
          <w:rtl w:val="true"/>
          <w:lang w:bidi="fa-IR"/>
        </w:rPr>
        <w:t>مما لا نستحضره، و لن یمکن استقصاؤه أو الإلمام به الا لمن یسبر مجلدات هذا الکتاب من مطبوع و مخطوط، و بما أن فی بعض تلک الزیارات جملا و فقرأت متشابهة تحتاج إلی الشرح و التوضیح و البیان لرد الاعتراض و دفع الانتقاد عمد جمع من الأعلام إلی شرحها و بیان المراد منها و إنه فی بعض المقامات غیر ما یدل علیه ظاهر اللفظ، و نذکر هنا بالترتیب ما أطلعنا علیه من تلک الشروح</w:t>
      </w:r>
      <w:r>
        <w:rPr>
          <w:rFonts w:eastAsia="IRNazanin" w:cs="IRNazanin"/>
          <w:color w:val="111111"/>
          <w:sz w:val="28"/>
          <w:szCs w:val="28"/>
          <w:rtl w:val="true"/>
          <w:lang w:bidi="fa-IR"/>
        </w:rPr>
        <w:t>:</w:t>
      </w:r>
    </w:p>
    <w:p>
      <w:pPr>
        <w:pStyle w:val="Heading3"/>
        <w:numPr>
          <w:ilvl w:val="2"/>
          <w:numId w:val="1"/>
        </w:numPr>
        <w:rPr/>
      </w:pPr>
      <w:bookmarkStart w:id="3364" w:name="__RefHeading___Toc8586940_73709187"/>
      <w:bookmarkStart w:id="3365" w:name="_Toc1533"/>
      <w:bookmarkEnd w:id="3364"/>
      <w:r>
        <w:rPr/>
        <w:t>1116</w:t>
      </w:r>
      <w:r>
        <w:rPr>
          <w:rtl w:val="true"/>
        </w:rPr>
        <w:t xml:space="preserve">- </w:t>
      </w:r>
      <w:r>
        <w:rPr>
          <w:rtl w:val="true"/>
        </w:rPr>
        <w:t>شرح الزیارة الجامعة الکبیرة</w:t>
      </w:r>
      <w:bookmarkEnd w:id="3365"/>
    </w:p>
    <w:p>
      <w:pPr>
        <w:pStyle w:val="BookText"/>
        <w:rPr/>
      </w:pPr>
      <w:r>
        <w:rPr>
          <w:rFonts w:ascii="IRNazanin" w:hAnsi="IRNazanin" w:eastAsia="IRNazanin"/>
          <w:color w:val="111111"/>
          <w:sz w:val="28"/>
          <w:sz w:val="28"/>
          <w:szCs w:val="28"/>
          <w:rtl w:val="true"/>
          <w:lang w:bidi="fa-IR"/>
        </w:rPr>
        <w:t xml:space="preserve">للشیخ أحمد بن زین الدین بن إبراهیم بن صفر بن إبراهیم بن داغر الأحسائی الذی تنسب إلیه الطائفة الشیخیة و الکشفیة المتوفی قرب المدینة المنورة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بعض المطلعین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 مادة تاریخ وفاته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فی البقیع الطاهر، و الشرح مطبوع متداول ألفه للسید حسین بن محمد قاسم الحسینی الإشکوری الجیلانی و صرح بنسبة فی آخره،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إلخ فرغ منه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طبع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قد نقد المؤلف علی بعض آرائه و تحقیقاته فی هذا الشرح و غیره من تصانیفه‏</w:t>
      </w:r>
    </w:p>
    <w:p>
      <w:pPr>
        <w:pStyle w:val="Heading3"/>
        <w:numPr>
          <w:ilvl w:val="2"/>
          <w:numId w:val="1"/>
        </w:numPr>
        <w:rPr/>
      </w:pPr>
      <w:bookmarkStart w:id="3366" w:name="__RefHeading___Toc8586942_73709187"/>
      <w:bookmarkStart w:id="3367" w:name="_Toc1534"/>
      <w:bookmarkEnd w:id="3366"/>
      <w:r>
        <w:rPr/>
        <w:t>1117</w:t>
      </w:r>
      <w:r>
        <w:rPr>
          <w:rtl w:val="true"/>
        </w:rPr>
        <w:t xml:space="preserve">- </w:t>
      </w:r>
      <w:r>
        <w:rPr>
          <w:rtl w:val="true"/>
        </w:rPr>
        <w:t>شرح الزیارة الجامعة</w:t>
      </w:r>
      <w:bookmarkEnd w:id="3367"/>
    </w:p>
    <w:p>
      <w:pPr>
        <w:pStyle w:val="BookText"/>
        <w:rPr/>
      </w:pPr>
      <w:r>
        <w:rPr>
          <w:rFonts w:ascii="IRNazanin" w:hAnsi="IRNazanin" w:eastAsia="IRNazanin"/>
          <w:color w:val="111111"/>
          <w:sz w:val="28"/>
          <w:sz w:val="28"/>
          <w:szCs w:val="28"/>
          <w:rtl w:val="true"/>
          <w:lang w:bidi="fa-IR"/>
        </w:rPr>
        <w:t xml:space="preserve">للمولی محمد تقی بن مقصود علی الأصفهانی المجلسی، والد العلامة المجلسی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حکی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شرح مستقل، و یحتمل أنه أراد ما هو مندرج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w:t>
      </w:r>
    </w:p>
    <w:p>
      <w:pPr>
        <w:pStyle w:val="Heading3"/>
        <w:numPr>
          <w:ilvl w:val="2"/>
          <w:numId w:val="1"/>
        </w:numPr>
        <w:rPr/>
      </w:pPr>
      <w:bookmarkStart w:id="3368" w:name="__RefHeading___Toc8586944_73709187"/>
      <w:bookmarkStart w:id="3369" w:name="_Toc1535"/>
      <w:bookmarkEnd w:id="3368"/>
      <w:r>
        <w:rPr>
          <w:rtl w:val="true"/>
        </w:rPr>
        <w:t>شرح الزیارة الجامعة</w:t>
      </w:r>
      <w:bookmarkEnd w:id="3369"/>
    </w:p>
    <w:p>
      <w:pPr>
        <w:pStyle w:val="BookText"/>
        <w:rPr/>
      </w:pPr>
      <w:r>
        <w:rPr>
          <w:rFonts w:ascii="IRNazanin" w:hAnsi="IRNazanin" w:eastAsia="IRNazanin"/>
          <w:color w:val="111111"/>
          <w:sz w:val="28"/>
          <w:sz w:val="28"/>
          <w:szCs w:val="28"/>
          <w:rtl w:val="true"/>
          <w:lang w:bidi="fa-IR"/>
        </w:rPr>
        <w:t xml:space="preserve">فارسی، للعلامة السید حسین بن السید محمد تقی الهمدانی المتوفی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صهر العلامة السید محمد علی الشاه عبد العظیمی النجفی علی أخته،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الشموس الطالعة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تصانیف أخر کلها عند ولده السید أبی الفضل العارفی فی طهران، و قد ترجمناه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p>
    <w:p>
      <w:pPr>
        <w:pStyle w:val="Heading3"/>
        <w:numPr>
          <w:ilvl w:val="2"/>
          <w:numId w:val="1"/>
        </w:numPr>
        <w:rPr/>
      </w:pPr>
      <w:bookmarkStart w:id="3370" w:name="__RefHeading___Toc8586946_73709187"/>
      <w:bookmarkStart w:id="3371" w:name="_Toc1536"/>
      <w:bookmarkEnd w:id="3370"/>
      <w:r>
        <w:rPr>
          <w:rtl w:val="true"/>
        </w:rPr>
        <w:t>شرح الزیارة الجامعة</w:t>
      </w:r>
      <w:bookmarkEnd w:id="337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الله بن السید محمد رضا شبر الحسینی‏ </w:t>
      </w:r>
      <w:bookmarkStart w:id="3372" w:name="pg11719_135277"/>
    </w:p>
    <w:p>
      <w:pPr>
        <w:pStyle w:val="BookText"/>
        <w:rPr/>
      </w:pPr>
      <w:bookmarkEnd w:id="3372"/>
      <w:r>
        <w:rPr>
          <w:rFonts w:ascii="IRNazanin" w:hAnsi="IRNazanin" w:eastAsia="IRNazanin"/>
          <w:color w:val="111111"/>
          <w:sz w:val="28"/>
          <w:sz w:val="28"/>
          <w:szCs w:val="28"/>
          <w:rtl w:val="true"/>
          <w:lang w:bidi="fa-IR"/>
        </w:rPr>
        <w:t xml:space="preserve">الحلی الکاظمی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p>
    <w:p>
      <w:pPr>
        <w:pStyle w:val="Heading3"/>
        <w:numPr>
          <w:ilvl w:val="2"/>
          <w:numId w:val="1"/>
        </w:numPr>
        <w:rPr/>
      </w:pPr>
      <w:bookmarkStart w:id="3373" w:name="__RefHeading___Toc8586948_73709187"/>
      <w:bookmarkStart w:id="3374" w:name="_Toc1537"/>
      <w:bookmarkEnd w:id="3373"/>
      <w:r>
        <w:rPr/>
        <w:t>1118</w:t>
      </w:r>
      <w:r>
        <w:rPr>
          <w:rtl w:val="true"/>
        </w:rPr>
        <w:t xml:space="preserve">- </w:t>
      </w:r>
      <w:r>
        <w:rPr>
          <w:rtl w:val="true"/>
        </w:rPr>
        <w:t>شرح الزیارة الجامعة</w:t>
      </w:r>
      <w:bookmarkEnd w:id="3374"/>
    </w:p>
    <w:p>
      <w:pPr>
        <w:pStyle w:val="BookText"/>
        <w:rPr/>
      </w:pPr>
      <w:r>
        <w:rPr>
          <w:rFonts w:ascii="IRNazanin" w:hAnsi="IRNazanin" w:eastAsia="IRNazanin"/>
          <w:color w:val="111111"/>
          <w:sz w:val="28"/>
          <w:sz w:val="28"/>
          <w:szCs w:val="28"/>
          <w:rtl w:val="true"/>
          <w:lang w:bidi="fa-IR"/>
        </w:rPr>
        <w:t xml:space="preserve">للعلامة المیرزا علی نقی بن السید حسین المعروف بالحاج آغا ابن السید المجاهد الطباطبائی الحائری، المتوفی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المدفون بمقبرة تجاه قبر أبیه، و هو شرح کبیر مزجی لکنه لم یتم ذکره الشیخ محمد الکوفی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الطیبة</w:t>
      </w:r>
      <w:r>
        <w:rPr>
          <w:rFonts w:eastAsia="IRNazanin" w:cs="IRNazanin"/>
          <w:color w:val="111111"/>
          <w:sz w:val="28"/>
          <w:szCs w:val="28"/>
          <w:rtl w:val="true"/>
          <w:lang w:bidi="fa-IR"/>
        </w:rPr>
        <w:t>)</w:t>
      </w:r>
    </w:p>
    <w:p>
      <w:pPr>
        <w:pStyle w:val="Heading3"/>
        <w:numPr>
          <w:ilvl w:val="2"/>
          <w:numId w:val="1"/>
        </w:numPr>
        <w:rPr/>
      </w:pPr>
      <w:bookmarkStart w:id="3375" w:name="__RefHeading___Toc8586950_73709187"/>
      <w:bookmarkStart w:id="3376" w:name="_Toc1538"/>
      <w:bookmarkEnd w:id="3375"/>
      <w:r>
        <w:rPr/>
        <w:t>1119</w:t>
      </w:r>
      <w:r>
        <w:rPr>
          <w:rtl w:val="true"/>
        </w:rPr>
        <w:t xml:space="preserve">- </w:t>
      </w:r>
      <w:r>
        <w:rPr>
          <w:rtl w:val="true"/>
        </w:rPr>
        <w:t>شرح الزیارة الجامعة</w:t>
      </w:r>
      <w:bookmarkEnd w:id="3376"/>
    </w:p>
    <w:p>
      <w:pPr>
        <w:pStyle w:val="BookText"/>
        <w:rPr/>
      </w:pPr>
      <w:r>
        <w:rPr>
          <w:rFonts w:ascii="IRNazanin" w:hAnsi="IRNazanin" w:eastAsia="IRNazanin"/>
          <w:color w:val="111111"/>
          <w:sz w:val="28"/>
          <w:sz w:val="28"/>
          <w:szCs w:val="28"/>
          <w:rtl w:val="true"/>
          <w:lang w:bidi="fa-IR"/>
        </w:rPr>
        <w:t xml:space="preserve">لشیخنا المیرزا محمد علی بن المولی محمد نصیر الچهاردهی الرشتی النجفی المتوفی بها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فارسی کبیر عند حفیده مرتضی بن محمد</w:t>
      </w:r>
    </w:p>
    <w:p>
      <w:pPr>
        <w:pStyle w:val="Heading3"/>
        <w:numPr>
          <w:ilvl w:val="2"/>
          <w:numId w:val="1"/>
        </w:numPr>
        <w:rPr/>
      </w:pPr>
      <w:bookmarkStart w:id="3377" w:name="__RefHeading___Toc8586952_73709187"/>
      <w:bookmarkStart w:id="3378" w:name="_Toc1539"/>
      <w:bookmarkEnd w:id="3377"/>
      <w:r>
        <w:rPr/>
        <w:t>1120</w:t>
      </w:r>
      <w:r>
        <w:rPr>
          <w:rtl w:val="true"/>
        </w:rPr>
        <w:t xml:space="preserve">- </w:t>
      </w:r>
      <w:r>
        <w:rPr>
          <w:rtl w:val="true"/>
        </w:rPr>
        <w:t>شرح الزیارة الجامعة</w:t>
      </w:r>
      <w:bookmarkEnd w:id="3378"/>
    </w:p>
    <w:p>
      <w:pPr>
        <w:pStyle w:val="BookText"/>
        <w:rPr/>
      </w:pPr>
      <w:r>
        <w:rPr>
          <w:rFonts w:ascii="IRNazanin" w:hAnsi="IRNazanin" w:eastAsia="IRNazanin"/>
          <w:color w:val="111111"/>
          <w:sz w:val="28"/>
          <w:sz w:val="28"/>
          <w:szCs w:val="28"/>
          <w:rtl w:val="true"/>
          <w:lang w:bidi="fa-IR"/>
        </w:rPr>
        <w:t xml:space="preserve">للسید بهاء الدین محمد بن محمد باقر الحسینی النائینی المختاری المعاصر للشیخ الحر، و من بنی أعمام السید ناصر الدین المجاز من الفاضل الهندی کما استظهره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 بین الثلاثین و الأربعین بعد المائة و الألف أوان فتنة الأفغان‏</w:t>
      </w:r>
    </w:p>
    <w:p>
      <w:pPr>
        <w:pStyle w:val="Heading3"/>
        <w:numPr>
          <w:ilvl w:val="2"/>
          <w:numId w:val="1"/>
        </w:numPr>
        <w:rPr/>
      </w:pPr>
      <w:bookmarkStart w:id="3379" w:name="__RefHeading___Toc8586954_73709187"/>
      <w:bookmarkStart w:id="3380" w:name="_Toc1540"/>
      <w:bookmarkEnd w:id="3379"/>
      <w:r>
        <w:rPr>
          <w:rtl w:val="true"/>
        </w:rPr>
        <w:t>شرح الزیارة الجامعة</w:t>
      </w:r>
      <w:bookmarkEnd w:id="3380"/>
    </w:p>
    <w:p>
      <w:pPr>
        <w:pStyle w:val="BookText"/>
        <w:rPr/>
      </w:pPr>
      <w:r>
        <w:rPr>
          <w:rFonts w:ascii="IRNazanin" w:hAnsi="IRNazanin" w:eastAsia="IRNazanin"/>
          <w:color w:val="111111"/>
          <w:sz w:val="28"/>
          <w:sz w:val="28"/>
          <w:szCs w:val="28"/>
          <w:rtl w:val="true"/>
          <w:lang w:bidi="fa-IR"/>
        </w:rPr>
        <w:t xml:space="preserve">للسید محمد بن عبد الکریم الطباطبائی البروجردی، جد السید مهدی بحر العلوم النجفی،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 اللامعة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مفصلا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p>
    <w:p>
      <w:pPr>
        <w:pStyle w:val="Heading3"/>
        <w:numPr>
          <w:ilvl w:val="2"/>
          <w:numId w:val="1"/>
        </w:numPr>
        <w:rPr/>
      </w:pPr>
      <w:bookmarkStart w:id="3381" w:name="__RefHeading___Toc8586956_73709187"/>
      <w:bookmarkStart w:id="3382" w:name="_Toc1541"/>
      <w:bookmarkEnd w:id="3381"/>
      <w:r>
        <w:rPr/>
        <w:t>1121</w:t>
      </w:r>
      <w:r>
        <w:rPr>
          <w:rtl w:val="true"/>
        </w:rPr>
        <w:t xml:space="preserve">- </w:t>
      </w:r>
      <w:r>
        <w:rPr>
          <w:rtl w:val="true"/>
        </w:rPr>
        <w:t>شرح الزیارة الرجبیة</w:t>
      </w:r>
      <w:bookmarkEnd w:id="3382"/>
    </w:p>
    <w:p>
      <w:pPr>
        <w:pStyle w:val="BookText"/>
        <w:rPr/>
      </w:pPr>
      <w:r>
        <w:rPr>
          <w:rFonts w:ascii="IRNazanin" w:hAnsi="IRNazanin" w:eastAsia="IRNazanin"/>
          <w:color w:val="111111"/>
          <w:sz w:val="28"/>
          <w:sz w:val="28"/>
          <w:szCs w:val="28"/>
          <w:rtl w:val="true"/>
          <w:lang w:bidi="fa-IR"/>
        </w:rPr>
        <w:t xml:space="preserve">للمولی أحمد الیزدی الواعظ مجاور المشهد الرضوی و المتوفی فی حدود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یقرب من ثمانیة آلاف بیت، رتبه علی ثمانین مجلسا و ذکر فی أوله تصانیفه، طبع‏</w:t>
      </w:r>
    </w:p>
    <w:p>
      <w:pPr>
        <w:pStyle w:val="Heading3"/>
        <w:numPr>
          <w:ilvl w:val="2"/>
          <w:numId w:val="1"/>
        </w:numPr>
        <w:rPr/>
      </w:pPr>
      <w:bookmarkStart w:id="3383" w:name="__RefHeading___Toc8586958_73709187"/>
      <w:bookmarkStart w:id="3384" w:name="_Toc1542"/>
      <w:bookmarkEnd w:id="3383"/>
      <w:r>
        <w:rPr/>
        <w:t>1122</w:t>
      </w:r>
      <w:r>
        <w:rPr>
          <w:rtl w:val="true"/>
        </w:rPr>
        <w:t xml:space="preserve">- </w:t>
      </w:r>
      <w:r>
        <w:rPr>
          <w:rtl w:val="true"/>
        </w:rPr>
        <w:t>شرح الزیارة الرجبیة</w:t>
      </w:r>
      <w:bookmarkEnd w:id="3384"/>
    </w:p>
    <w:p>
      <w:pPr>
        <w:pStyle w:val="BookText"/>
        <w:rPr/>
      </w:pPr>
      <w:r>
        <w:rPr>
          <w:rFonts w:ascii="IRNazanin" w:hAnsi="IRNazanin" w:eastAsia="IRNazanin"/>
          <w:color w:val="111111"/>
          <w:sz w:val="28"/>
          <w:sz w:val="28"/>
          <w:szCs w:val="28"/>
          <w:rtl w:val="true"/>
          <w:lang w:bidi="fa-IR"/>
        </w:rPr>
        <w:t xml:space="preserve">للمولی درویش علی بن الحسین بن علی بن محمد البغدادی الحائری المتوفی بها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یوجد فی کربلاء عند الشیخ محمد بن عبود القاری الحائری الکوفی‏</w:t>
      </w:r>
    </w:p>
    <w:p>
      <w:pPr>
        <w:pStyle w:val="Heading3"/>
        <w:numPr>
          <w:ilvl w:val="2"/>
          <w:numId w:val="1"/>
        </w:numPr>
        <w:rPr/>
      </w:pPr>
      <w:bookmarkStart w:id="3385" w:name="__RefHeading___Toc8586960_73709187"/>
      <w:bookmarkStart w:id="3386" w:name="_Toc1543"/>
      <w:bookmarkEnd w:id="3385"/>
      <w:r>
        <w:rPr/>
        <w:t>1123</w:t>
      </w:r>
      <w:r>
        <w:rPr>
          <w:rtl w:val="true"/>
        </w:rPr>
        <w:t xml:space="preserve">- </w:t>
      </w:r>
      <w:r>
        <w:rPr>
          <w:rtl w:val="true"/>
        </w:rPr>
        <w:t>شرح الزیارة الرجبیة</w:t>
      </w:r>
      <w:bookmarkEnd w:id="338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للمیرزا محمد بن محمد رضا القمی المشهدی، فارسی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ادای ستایش وظائف خالق إلخ ذکر أولا سندها </w:t>
      </w:r>
      <w:bookmarkStart w:id="3387" w:name="pg11719_135278"/>
    </w:p>
    <w:p>
      <w:pPr>
        <w:pStyle w:val="BookText"/>
        <w:rPr/>
      </w:pPr>
      <w:bookmarkEnd w:id="3387"/>
      <w:r>
        <w:rPr>
          <w:rFonts w:ascii="IRNazanin" w:hAnsi="IRNazanin" w:eastAsia="IRNazanin"/>
          <w:color w:val="111111"/>
          <w:sz w:val="28"/>
          <w:sz w:val="28"/>
          <w:szCs w:val="28"/>
          <w:rtl w:val="true"/>
          <w:lang w:bidi="fa-IR"/>
        </w:rPr>
        <w:t xml:space="preserve">إلی الشیخ الحسین بن روح النوبختی، و طریقته أن یذکر أولا الإعراب ثم اللغة ثم الترجمة و المعنی، ألفه فی المشهد الرضوی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نسخه منه عند الشیخ نصر الله الشبستری فی تبریز تاریخ کتابتها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388" w:name="__RefHeading___Toc8586962_73709187"/>
      <w:bookmarkStart w:id="3389" w:name="_Toc1544"/>
      <w:bookmarkEnd w:id="3388"/>
      <w:r>
        <w:rPr/>
        <w:t>1124</w:t>
      </w:r>
      <w:r>
        <w:rPr>
          <w:rtl w:val="true"/>
        </w:rPr>
        <w:t xml:space="preserve">- </w:t>
      </w:r>
      <w:r>
        <w:rPr>
          <w:rtl w:val="true"/>
        </w:rPr>
        <w:t>شرح الزیارة الرجبیة</w:t>
      </w:r>
      <w:bookmarkEnd w:id="3389"/>
    </w:p>
    <w:p>
      <w:pPr>
        <w:pStyle w:val="BookText"/>
        <w:rPr/>
      </w:pPr>
      <w:r>
        <w:rPr>
          <w:rFonts w:ascii="IRNazanin" w:hAnsi="IRNazanin" w:eastAsia="IRNazanin"/>
          <w:color w:val="111111"/>
          <w:sz w:val="28"/>
          <w:sz w:val="28"/>
          <w:szCs w:val="28"/>
          <w:rtl w:val="true"/>
          <w:lang w:bidi="fa-IR"/>
        </w:rPr>
        <w:t>للمولی محمد مهدی بن المولی علی أصغر القزوینی،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الحمد و الصلاة معروض می‏دارد إلخ ذکر أن والده ذکر سند هذه الزیارة فی کتابه سفینة النجاة یعنی المقالات، فرغ منه فی آخر جمادی الأولی سنة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w:t>
      </w:r>
    </w:p>
    <w:p>
      <w:pPr>
        <w:pStyle w:val="Heading3"/>
        <w:numPr>
          <w:ilvl w:val="2"/>
          <w:numId w:val="1"/>
        </w:numPr>
        <w:rPr/>
      </w:pPr>
      <w:bookmarkStart w:id="3390" w:name="__RefHeading___Toc8586964_73709187"/>
      <w:bookmarkStart w:id="3391" w:name="_Toc1545"/>
      <w:bookmarkEnd w:id="3390"/>
      <w:r>
        <w:rPr/>
        <w:t>1125</w:t>
      </w:r>
      <w:r>
        <w:rPr>
          <w:rtl w:val="true"/>
        </w:rPr>
        <w:t xml:space="preserve">- </w:t>
      </w:r>
      <w:r>
        <w:rPr>
          <w:rtl w:val="true"/>
        </w:rPr>
        <w:t>شرح الزیارة الرضویة</w:t>
      </w:r>
      <w:bookmarkEnd w:id="3391"/>
    </w:p>
    <w:p>
      <w:pPr>
        <w:pStyle w:val="BookText"/>
        <w:rPr/>
      </w:pPr>
      <w:r>
        <w:rPr>
          <w:rFonts w:ascii="IRNazanin" w:hAnsi="IRNazanin" w:eastAsia="IRNazanin"/>
          <w:color w:val="111111"/>
          <w:sz w:val="28"/>
          <w:sz w:val="28"/>
          <w:szCs w:val="28"/>
          <w:rtl w:val="true"/>
          <w:lang w:bidi="fa-IR"/>
        </w:rPr>
        <w:t xml:space="preserve">للمیرزا محمد بن سلیمان التنکابنی،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کتبته فی سفر خراسان‏</w:t>
      </w:r>
    </w:p>
    <w:p>
      <w:pPr>
        <w:pStyle w:val="Heading3"/>
        <w:numPr>
          <w:ilvl w:val="2"/>
          <w:numId w:val="1"/>
        </w:numPr>
        <w:rPr/>
      </w:pPr>
      <w:bookmarkStart w:id="3392" w:name="__RefHeading___Toc8586966_73709187"/>
      <w:bookmarkStart w:id="3393" w:name="_Toc1546"/>
      <w:bookmarkEnd w:id="3392"/>
      <w:r>
        <w:rPr>
          <w:rtl w:val="true"/>
        </w:rPr>
        <w:t>شرح الزیارة السابعة لأمیر المؤمنین</w:t>
      </w:r>
      <w:r>
        <w:rPr>
          <w:rtl w:val="true"/>
        </w:rPr>
        <w:t xml:space="preserve">- </w:t>
      </w:r>
      <w:r>
        <w:rPr>
          <w:rtl w:val="true"/>
        </w:rPr>
        <w:t>ع</w:t>
      </w:r>
      <w:r>
        <w:rPr>
          <w:rtl w:val="true"/>
        </w:rPr>
        <w:t>-</w:t>
      </w:r>
      <w:bookmarkEnd w:id="3393"/>
    </w:p>
    <w:p>
      <w:pPr>
        <w:pStyle w:val="BookText"/>
        <w:rPr/>
      </w:pPr>
      <w:r>
        <w:rPr>
          <w:rFonts w:ascii="IRNazanin" w:hAnsi="IRNazanin" w:eastAsia="IRNazanin"/>
          <w:color w:val="111111"/>
          <w:sz w:val="28"/>
          <w:sz w:val="28"/>
          <w:szCs w:val="28"/>
          <w:rtl w:val="true"/>
          <w:lang w:bidi="fa-IR"/>
        </w:rPr>
        <w:t xml:space="preserve">للمیرزا إبراهیم،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3394" w:name="__RefHeading___Toc8586968_73709187"/>
      <w:bookmarkStart w:id="3395" w:name="_Toc1547"/>
      <w:bookmarkEnd w:id="3394"/>
      <w:r>
        <w:rPr/>
        <w:t>1126</w:t>
      </w:r>
      <w:r>
        <w:rPr>
          <w:rtl w:val="true"/>
        </w:rPr>
        <w:t xml:space="preserve">- </w:t>
      </w:r>
      <w:r>
        <w:rPr>
          <w:rtl w:val="true"/>
        </w:rPr>
        <w:t>شرح الزیارة السابعة</w:t>
      </w:r>
      <w:bookmarkEnd w:id="3395"/>
    </w:p>
    <w:p>
      <w:pPr>
        <w:pStyle w:val="BookText"/>
        <w:rPr/>
      </w:pPr>
      <w:r>
        <w:rPr>
          <w:rFonts w:ascii="IRNazanin" w:hAnsi="IRNazanin" w:eastAsia="IRNazanin"/>
          <w:color w:val="111111"/>
          <w:sz w:val="28"/>
          <w:sz w:val="28"/>
          <w:szCs w:val="28"/>
          <w:rtl w:val="true"/>
          <w:lang w:bidi="fa-IR"/>
        </w:rPr>
        <w:t xml:space="preserve">المذکورة، للعلامة المولی محمد علی بن المولی محمد کاظم الشاهرودی المتوفی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کان عند ولده” المؤلف” الشیخ أحمد کما حدثنی به‏</w:t>
      </w:r>
    </w:p>
    <w:p>
      <w:pPr>
        <w:pStyle w:val="Heading3"/>
        <w:numPr>
          <w:ilvl w:val="2"/>
          <w:numId w:val="1"/>
        </w:numPr>
        <w:rPr/>
      </w:pPr>
      <w:bookmarkStart w:id="3396" w:name="__RefHeading___Toc8586970_73709187"/>
      <w:bookmarkStart w:id="3397" w:name="_Toc1548"/>
      <w:bookmarkEnd w:id="3396"/>
      <w:r>
        <w:rPr>
          <w:rtl w:val="true"/>
        </w:rPr>
        <w:t>شرح زیارة عاشوراء</w:t>
      </w:r>
      <w:bookmarkEnd w:id="3397"/>
    </w:p>
    <w:p>
      <w:pPr>
        <w:pStyle w:val="BookText"/>
        <w:rPr/>
      </w:pPr>
      <w:r>
        <w:rPr>
          <w:rFonts w:ascii="IRNazanin" w:hAnsi="IRNazanin" w:eastAsia="IRNazanin"/>
          <w:color w:val="111111"/>
          <w:sz w:val="28"/>
          <w:sz w:val="28"/>
          <w:szCs w:val="28"/>
          <w:rtl w:val="true"/>
          <w:lang w:bidi="fa-IR"/>
        </w:rPr>
        <w:t xml:space="preserve">للعلامة الأدیب المتبحر المیرزا أبی الفضل الطهرانی المتوفی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و هو مطبوع‏</w:t>
      </w:r>
    </w:p>
    <w:p>
      <w:pPr>
        <w:pStyle w:val="Heading3"/>
        <w:numPr>
          <w:ilvl w:val="2"/>
          <w:numId w:val="1"/>
        </w:numPr>
        <w:rPr/>
      </w:pPr>
      <w:bookmarkStart w:id="3398" w:name="__RefHeading___Toc8586972_73709187"/>
      <w:bookmarkStart w:id="3399" w:name="_Toc1549"/>
      <w:bookmarkEnd w:id="3398"/>
      <w:r>
        <w:rPr/>
        <w:t>1127</w:t>
      </w:r>
      <w:r>
        <w:rPr>
          <w:rtl w:val="true"/>
        </w:rPr>
        <w:t xml:space="preserve">- </w:t>
      </w:r>
      <w:r>
        <w:rPr>
          <w:rtl w:val="true"/>
        </w:rPr>
        <w:t>شرح زیارة عاشوراء</w:t>
      </w:r>
      <w:bookmarkEnd w:id="3399"/>
    </w:p>
    <w:p>
      <w:pPr>
        <w:pStyle w:val="BookText"/>
        <w:rPr/>
      </w:pPr>
      <w:r>
        <w:rPr>
          <w:rFonts w:ascii="IRNazanin" w:hAnsi="IRNazanin" w:eastAsia="IRNazanin"/>
          <w:color w:val="111111"/>
          <w:sz w:val="28"/>
          <w:sz w:val="28"/>
          <w:szCs w:val="28"/>
          <w:rtl w:val="true"/>
          <w:lang w:bidi="fa-IR"/>
        </w:rPr>
        <w:t xml:space="preserve">للعلامة السید أسد الله ابن حجة الإسلام السید محمد باقر الموسوی الشفتی الأصفهانی المتوفی بکرند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قاصدا زیارة المراقد المقدسة، حدثنی ولده السید محمد باقر المعروف بحاج آغا أنه موجود فی مکتبته” السید محمد باقر” بأصفهان‏</w:t>
      </w:r>
    </w:p>
    <w:p>
      <w:pPr>
        <w:pStyle w:val="Heading3"/>
        <w:numPr>
          <w:ilvl w:val="2"/>
          <w:numId w:val="1"/>
        </w:numPr>
        <w:rPr/>
      </w:pPr>
      <w:bookmarkStart w:id="3400" w:name="__RefHeading___Toc8586974_73709187"/>
      <w:bookmarkStart w:id="3401" w:name="_Toc1550"/>
      <w:bookmarkEnd w:id="3400"/>
      <w:r>
        <w:rPr/>
        <w:t>1128</w:t>
      </w:r>
      <w:r>
        <w:rPr>
          <w:rtl w:val="true"/>
        </w:rPr>
        <w:t xml:space="preserve">- </w:t>
      </w:r>
      <w:r>
        <w:rPr>
          <w:rtl w:val="true"/>
        </w:rPr>
        <w:t>شرح زیارة عاشوراء</w:t>
      </w:r>
      <w:bookmarkEnd w:id="340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حسین بن أبی القاسم جعفر الموسوی الخوانساری الأصفهانی، أستاذ السید مهدی بحر العلوم و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bookmarkStart w:id="3402" w:name="pg11719_135279"/>
    </w:p>
    <w:p>
      <w:pPr>
        <w:pStyle w:val="Heading3"/>
        <w:numPr>
          <w:ilvl w:val="2"/>
          <w:numId w:val="1"/>
        </w:numPr>
        <w:rPr/>
      </w:pPr>
      <w:bookmarkStart w:id="3403" w:name="__RefHeading___Toc8586976_73709187"/>
      <w:bookmarkStart w:id="3404" w:name="_Toc1551"/>
      <w:bookmarkEnd w:id="3402"/>
      <w:bookmarkEnd w:id="3403"/>
      <w:r>
        <w:rPr/>
        <w:t>1129</w:t>
      </w:r>
      <w:r>
        <w:rPr>
          <w:rtl w:val="true"/>
        </w:rPr>
        <w:t xml:space="preserve">- </w:t>
      </w:r>
      <w:r>
        <w:rPr>
          <w:rtl w:val="true"/>
        </w:rPr>
        <w:t>شرح زیارة عاشوراء</w:t>
      </w:r>
      <w:bookmarkEnd w:id="3404"/>
    </w:p>
    <w:p>
      <w:pPr>
        <w:pStyle w:val="BookText"/>
        <w:rPr/>
      </w:pPr>
      <w:r>
        <w:rPr>
          <w:rFonts w:ascii="IRNazanin" w:hAnsi="IRNazanin" w:eastAsia="IRNazanin"/>
          <w:color w:val="111111"/>
          <w:sz w:val="28"/>
          <w:sz w:val="28"/>
          <w:szCs w:val="28"/>
          <w:rtl w:val="true"/>
          <w:lang w:bidi="fa-IR"/>
        </w:rPr>
        <w:t xml:space="preserve">للمیرزا أبی المعالی بن محمد إبراهیم بن الحسن الخراسانی الکلباسی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فی طهران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405" w:name="__RefHeading___Toc8586978_73709187"/>
      <w:bookmarkStart w:id="3406" w:name="_Toc1552"/>
      <w:bookmarkEnd w:id="3405"/>
      <w:r>
        <w:rPr/>
        <w:t>1130</w:t>
      </w:r>
      <w:r>
        <w:rPr>
          <w:rtl w:val="true"/>
        </w:rPr>
        <w:t xml:space="preserve">- </w:t>
      </w:r>
      <w:r>
        <w:rPr>
          <w:rtl w:val="true"/>
        </w:rPr>
        <w:t>شرح زیارة عاشوراء</w:t>
      </w:r>
      <w:bookmarkEnd w:id="3406"/>
    </w:p>
    <w:p>
      <w:pPr>
        <w:pStyle w:val="BookText"/>
        <w:rPr/>
      </w:pPr>
      <w:r>
        <w:rPr>
          <w:rFonts w:ascii="IRNazanin" w:hAnsi="IRNazanin" w:eastAsia="IRNazanin"/>
          <w:color w:val="111111"/>
          <w:sz w:val="28"/>
          <w:sz w:val="28"/>
          <w:szCs w:val="28"/>
          <w:rtl w:val="true"/>
          <w:lang w:bidi="fa-IR"/>
        </w:rPr>
        <w:t xml:space="preserve">للتقی الأجل المولی عبد الرسول النوری مقیم طهران و المتوفی فی حدود نیف و عشرین و ثلاثمائة و ألف، طبع فی طهران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ضمن مجموعة من رسائله‏</w:t>
      </w:r>
    </w:p>
    <w:p>
      <w:pPr>
        <w:pStyle w:val="Heading3"/>
        <w:numPr>
          <w:ilvl w:val="2"/>
          <w:numId w:val="1"/>
        </w:numPr>
        <w:rPr/>
      </w:pPr>
      <w:bookmarkStart w:id="3407" w:name="__RefHeading___Toc8586980_73709187"/>
      <w:bookmarkStart w:id="3408" w:name="_Toc1553"/>
      <w:bookmarkEnd w:id="3407"/>
      <w:r>
        <w:rPr/>
        <w:t>1131</w:t>
      </w:r>
      <w:r>
        <w:rPr>
          <w:rtl w:val="true"/>
        </w:rPr>
        <w:t xml:space="preserve">- </w:t>
      </w:r>
      <w:r>
        <w:rPr>
          <w:rtl w:val="true"/>
        </w:rPr>
        <w:t>شرح زیارة عاشوراء</w:t>
      </w:r>
      <w:bookmarkEnd w:id="3408"/>
    </w:p>
    <w:p>
      <w:pPr>
        <w:pStyle w:val="BookText"/>
        <w:rPr/>
      </w:pPr>
      <w:r>
        <w:rPr>
          <w:rFonts w:ascii="IRNazanin" w:hAnsi="IRNazanin" w:eastAsia="IRNazanin"/>
          <w:color w:val="111111"/>
          <w:sz w:val="28"/>
          <w:sz w:val="28"/>
          <w:szCs w:val="28"/>
          <w:rtl w:val="true"/>
          <w:lang w:bidi="fa-IR"/>
        </w:rPr>
        <w:t xml:space="preserve">فارسی مختصر، لشیخنا المیرزا محمد علی ابن المولی محمد نصیر الچهاردهی الرشتی النجفی المتوفی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یوجد عند حفیده الأدیب مرتضی الچهاردهی‏</w:t>
      </w:r>
    </w:p>
    <w:p>
      <w:pPr>
        <w:pStyle w:val="Heading3"/>
        <w:numPr>
          <w:ilvl w:val="2"/>
          <w:numId w:val="1"/>
        </w:numPr>
        <w:rPr/>
      </w:pPr>
      <w:bookmarkStart w:id="3409" w:name="__RefHeading___Toc8586982_73709187"/>
      <w:bookmarkStart w:id="3410" w:name="_Toc1554"/>
      <w:bookmarkEnd w:id="3409"/>
      <w:r>
        <w:rPr/>
        <w:t>1132</w:t>
      </w:r>
      <w:r>
        <w:rPr>
          <w:rtl w:val="true"/>
        </w:rPr>
        <w:t xml:space="preserve">- </w:t>
      </w:r>
      <w:r>
        <w:rPr>
          <w:rtl w:val="true"/>
        </w:rPr>
        <w:t>شرح زیارة عاشوراء</w:t>
      </w:r>
      <w:bookmarkEnd w:id="3410"/>
    </w:p>
    <w:p>
      <w:pPr>
        <w:pStyle w:val="BookText"/>
        <w:rPr/>
      </w:pPr>
      <w:r>
        <w:rPr>
          <w:rFonts w:ascii="IRNazanin" w:hAnsi="IRNazanin" w:eastAsia="IRNazanin"/>
          <w:color w:val="111111"/>
          <w:sz w:val="28"/>
          <w:sz w:val="28"/>
          <w:szCs w:val="28"/>
          <w:rtl w:val="true"/>
          <w:lang w:bidi="fa-IR"/>
        </w:rPr>
        <w:t>للشیخ مفید بن محمد نبی بن محمد کاظم ابن الشیخ عبد النبی الشریف إمام الجمعة ابن الشیخ محمد مفید بن الشیخ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الأصل الشیرازی المولود بها سنة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بعد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قرضه تلمیذه المیرزا محمد نصیر المتخلص بفرصت بقصیدة فارسیة دالیة طویلة، و أرخ فراغه من الشرح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p>
    <w:p>
      <w:pPr>
        <w:pStyle w:val="Heading3"/>
        <w:numPr>
          <w:ilvl w:val="2"/>
          <w:numId w:val="1"/>
        </w:numPr>
        <w:rPr/>
      </w:pPr>
      <w:bookmarkStart w:id="3411" w:name="__RefHeading___Toc8586984_73709187"/>
      <w:bookmarkStart w:id="3412" w:name="_Toc1555"/>
      <w:bookmarkEnd w:id="3411"/>
      <w:r>
        <w:rPr/>
        <w:t>1133</w:t>
      </w:r>
      <w:r>
        <w:rPr>
          <w:rtl w:val="true"/>
        </w:rPr>
        <w:t xml:space="preserve">- </w:t>
      </w:r>
      <w:r>
        <w:rPr>
          <w:rtl w:val="true"/>
        </w:rPr>
        <w:t>شرح زیارة المفجعة</w:t>
      </w:r>
      <w:bookmarkEnd w:id="3412"/>
    </w:p>
    <w:p>
      <w:pPr>
        <w:pStyle w:val="BookText"/>
        <w:rPr/>
      </w:pPr>
      <w:r>
        <w:rPr>
          <w:rFonts w:ascii="Amiri" w:hAnsi="Amiri" w:eastAsia="Amiri" w:cs="Amiri"/>
          <w:color w:val="111111"/>
          <w:sz w:val="28"/>
          <w:sz w:val="28"/>
          <w:szCs w:val="28"/>
          <w:rtl w:val="true"/>
          <w:lang w:bidi="ar-SA"/>
        </w:rPr>
        <w:t>لبعض علماء الهند، طبع بلغة أردو</w:t>
      </w:r>
    </w:p>
    <w:p>
      <w:pPr>
        <w:pStyle w:val="Heading3"/>
        <w:numPr>
          <w:ilvl w:val="2"/>
          <w:numId w:val="1"/>
        </w:numPr>
        <w:rPr/>
      </w:pPr>
      <w:bookmarkStart w:id="3413" w:name="__RefHeading___Toc8586986_73709187"/>
      <w:bookmarkStart w:id="3414" w:name="_Toc1556"/>
      <w:bookmarkEnd w:id="3413"/>
      <w:r>
        <w:rPr/>
        <w:t>1134</w:t>
      </w:r>
      <w:r>
        <w:rPr>
          <w:rtl w:val="true"/>
        </w:rPr>
        <w:t xml:space="preserve">- </w:t>
      </w:r>
      <w:r>
        <w:rPr>
          <w:rtl w:val="true"/>
        </w:rPr>
        <w:t>شرح زیارة المفجعة</w:t>
      </w:r>
      <w:bookmarkEnd w:id="3414"/>
    </w:p>
    <w:p>
      <w:pPr>
        <w:pStyle w:val="BookText"/>
        <w:rPr/>
      </w:pPr>
      <w:r>
        <w:rPr>
          <w:rFonts w:ascii="IRNazanin" w:hAnsi="IRNazanin" w:eastAsia="IRNazanin"/>
          <w:color w:val="111111"/>
          <w:sz w:val="28"/>
          <w:sz w:val="28"/>
          <w:szCs w:val="28"/>
          <w:rtl w:val="true"/>
          <w:lang w:bidi="fa-IR"/>
        </w:rPr>
        <w:t xml:space="preserve">للمولی محمد صادق الدارابی العارف الشاعر المتخلص بعندلیب، المتوفی و المدفون بالمدینة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p>
    <w:p>
      <w:pPr>
        <w:pStyle w:val="Heading3"/>
        <w:numPr>
          <w:ilvl w:val="2"/>
          <w:numId w:val="1"/>
        </w:numPr>
        <w:rPr/>
      </w:pPr>
      <w:bookmarkStart w:id="3415" w:name="__RefHeading___Toc8586988_73709187"/>
      <w:bookmarkStart w:id="3416" w:name="_Toc1557"/>
      <w:bookmarkEnd w:id="3415"/>
      <w:r>
        <w:rPr/>
        <w:t>1135</w:t>
      </w:r>
      <w:r>
        <w:rPr>
          <w:rtl w:val="true"/>
        </w:rPr>
        <w:t xml:space="preserve">- </w:t>
      </w:r>
      <w:r>
        <w:rPr>
          <w:rtl w:val="true"/>
        </w:rPr>
        <w:t>شرح زیارة الناحیة</w:t>
      </w:r>
      <w:bookmarkEnd w:id="3416"/>
    </w:p>
    <w:p>
      <w:pPr>
        <w:pStyle w:val="BookText"/>
        <w:rPr/>
      </w:pPr>
      <w:r>
        <w:rPr>
          <w:rFonts w:ascii="IRNazanin" w:hAnsi="IRNazanin" w:eastAsia="IRNazanin"/>
          <w:color w:val="111111"/>
          <w:sz w:val="28"/>
          <w:sz w:val="28"/>
          <w:szCs w:val="28"/>
          <w:rtl w:val="true"/>
          <w:lang w:bidi="fa-IR"/>
        </w:rPr>
        <w:t>باللغة الأردویة، لبعض علماء الهند، طبع‏</w:t>
      </w:r>
    </w:p>
    <w:p>
      <w:pPr>
        <w:pStyle w:val="Heading3"/>
        <w:numPr>
          <w:ilvl w:val="2"/>
          <w:numId w:val="1"/>
        </w:numPr>
        <w:rPr/>
      </w:pPr>
      <w:bookmarkStart w:id="3417" w:name="__RefHeading___Toc8586990_73709187"/>
      <w:bookmarkStart w:id="3418" w:name="_Toc1558"/>
      <w:bookmarkEnd w:id="3417"/>
      <w:r>
        <w:rPr/>
        <w:t>1136</w:t>
      </w:r>
      <w:r>
        <w:rPr>
          <w:rtl w:val="true"/>
        </w:rPr>
        <w:t xml:space="preserve">- </w:t>
      </w:r>
      <w:r>
        <w:rPr>
          <w:rtl w:val="true"/>
        </w:rPr>
        <w:t>شرح زیج ابن الأعلم‏</w:t>
      </w:r>
      <w:bookmarkEnd w:id="3418"/>
    </w:p>
    <w:p>
      <w:pPr>
        <w:pStyle w:val="BookText"/>
        <w:rPr/>
      </w:pPr>
      <w:r>
        <w:rPr>
          <w:rFonts w:ascii="IRNazanin" w:hAnsi="IRNazanin" w:eastAsia="IRNazanin"/>
          <w:color w:val="111111"/>
          <w:sz w:val="28"/>
          <w:sz w:val="28"/>
          <w:szCs w:val="28"/>
          <w:rtl w:val="true"/>
          <w:lang w:bidi="fa-IR"/>
        </w:rPr>
        <w:t xml:space="preserve">لسهیل بن برج الأرجمندی، من أهل عصر الشاه سلیمان الصفوی المتوفی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فرهاد میرزا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الزنبیل</w:t>
      </w:r>
      <w:r>
        <w:rPr>
          <w:rFonts w:eastAsia="IRNazanin" w:cs="IRNazanin"/>
          <w:color w:val="111111"/>
          <w:sz w:val="28"/>
          <w:szCs w:val="28"/>
          <w:rtl w:val="true"/>
          <w:lang w:bidi="fa-IR"/>
        </w:rPr>
        <w:t>)</w:t>
      </w:r>
    </w:p>
    <w:p>
      <w:pPr>
        <w:pStyle w:val="Heading3"/>
        <w:numPr>
          <w:ilvl w:val="2"/>
          <w:numId w:val="1"/>
        </w:numPr>
        <w:rPr/>
      </w:pPr>
      <w:bookmarkStart w:id="3419" w:name="__RefHeading___Toc8586992_73709187"/>
      <w:bookmarkStart w:id="3420" w:name="_Toc1559"/>
      <w:bookmarkEnd w:id="3419"/>
      <w:r>
        <w:rPr>
          <w:rtl w:val="true"/>
        </w:rPr>
        <w:t>شرح الزیج الجدید الألغ بیگی‏</w:t>
      </w:r>
      <w:bookmarkEnd w:id="342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بن السید هاشم العلوی الشرموطی،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تمام نسبه، </w:t>
      </w:r>
      <w:bookmarkStart w:id="3421" w:name="pg11719_135280"/>
    </w:p>
    <w:p>
      <w:pPr>
        <w:pStyle w:val="BookText"/>
        <w:rPr/>
      </w:pPr>
      <w:bookmarkEnd w:id="3421"/>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مجلد النکاح منه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422" w:name="__RefHeading___Toc8586994_73709187"/>
      <w:bookmarkStart w:id="3423" w:name="_Toc1560"/>
      <w:bookmarkEnd w:id="3422"/>
      <w:r>
        <w:rPr/>
        <w:t>1137</w:t>
      </w:r>
      <w:r>
        <w:rPr>
          <w:rtl w:val="true"/>
        </w:rPr>
        <w:t xml:space="preserve">- </w:t>
      </w:r>
      <w:r>
        <w:rPr>
          <w:rtl w:val="true"/>
        </w:rPr>
        <w:t>شرح زیج ألغ بیک‏</w:t>
      </w:r>
      <w:bookmarkEnd w:id="3423"/>
    </w:p>
    <w:p>
      <w:pPr>
        <w:pStyle w:val="BookText"/>
        <w:rPr/>
      </w:pPr>
      <w:r>
        <w:rPr>
          <w:rFonts w:ascii="IRNazanin" w:hAnsi="IRNazanin" w:eastAsia="IRNazanin"/>
          <w:color w:val="111111"/>
          <w:sz w:val="28"/>
          <w:sz w:val="28"/>
          <w:szCs w:val="28"/>
          <w:rtl w:val="true"/>
          <w:lang w:bidi="fa-IR"/>
        </w:rPr>
        <w:t xml:space="preserve">للمولی علی بن الحسین البیرجندی کما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نور 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فهرسها، و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راغب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بإسلامبول أیضا علی ما فی فهرسها أنه للمولی عبد العلی بن محمد حسین البیرجندی و هو الأصح ظاهرا، و ربما کان لکل من الرجلین شرح علی حدة و لکن لا یمکن الجزم بذلک و لا نفیه دون مشاهدة النسختین و فی النجف نسختان إحداهما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آغا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عند عبد الأمیر الجواهری، و اسم الاثنتین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الزیج الجدید السلطانی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زیج ألغ بیک کما صرح به فرهاد میرزا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أجناس حمد و سپاس معری از توهم تناهی، و أنواع شکر بی‏قیاس مبری از تخیل تفانی، قدیری را سزد که إلخ و اسم المؤلف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 بن محمد حسین البیرجندی فرغ منه المؤلف فی رجب سنة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نسخه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الزیج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عبد الحسین شیخ العراقین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و لعلها غیر هذا الشرح فراجع‏</w:t>
      </w:r>
    </w:p>
    <w:p>
      <w:pPr>
        <w:pStyle w:val="Heading3"/>
        <w:numPr>
          <w:ilvl w:val="2"/>
          <w:numId w:val="1"/>
        </w:numPr>
        <w:rPr/>
      </w:pPr>
      <w:bookmarkStart w:id="3424" w:name="__RefHeading___Toc8586996_73709187"/>
      <w:bookmarkStart w:id="3425" w:name="_Toc1561"/>
      <w:bookmarkEnd w:id="3424"/>
      <w:r>
        <w:rPr/>
        <w:t>1138</w:t>
      </w:r>
      <w:r>
        <w:rPr>
          <w:rtl w:val="true"/>
        </w:rPr>
        <w:t xml:space="preserve">- </w:t>
      </w:r>
      <w:r>
        <w:rPr>
          <w:rtl w:val="true"/>
        </w:rPr>
        <w:t>شرح زیج ألغ بیک‏</w:t>
      </w:r>
      <w:bookmarkEnd w:id="3425"/>
    </w:p>
    <w:p>
      <w:pPr>
        <w:pStyle w:val="BookText"/>
        <w:rPr/>
      </w:pPr>
      <w:r>
        <w:rPr>
          <w:rFonts w:ascii="IRNazanin" w:hAnsi="IRNazanin" w:eastAsia="IRNazanin"/>
          <w:color w:val="111111"/>
          <w:sz w:val="28"/>
          <w:sz w:val="28"/>
          <w:szCs w:val="28"/>
          <w:rtl w:val="true"/>
          <w:lang w:bidi="fa-IR"/>
        </w:rPr>
        <w:t xml:space="preserve">للسید الأجل نور الله بن محمد التستری، أودع فیه غرائب لطیفة و عجائب شریفه، ذکره حفیده القاضی نور الله المرعشی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p>
    <w:p>
      <w:pPr>
        <w:pStyle w:val="Heading3"/>
        <w:numPr>
          <w:ilvl w:val="2"/>
          <w:numId w:val="1"/>
        </w:numPr>
        <w:rPr/>
      </w:pPr>
      <w:bookmarkStart w:id="3426" w:name="__RefHeading___Toc8586998_73709187"/>
      <w:bookmarkStart w:id="3427" w:name="_Toc1562"/>
      <w:bookmarkEnd w:id="3426"/>
      <w:r>
        <w:rPr/>
        <w:t>1139</w:t>
      </w:r>
      <w:r>
        <w:rPr>
          <w:rtl w:val="true"/>
        </w:rPr>
        <w:t xml:space="preserve">- </w:t>
      </w:r>
      <w:r>
        <w:rPr>
          <w:rtl w:val="true"/>
        </w:rPr>
        <w:t>شرح الزیج الإیلخانی‏</w:t>
      </w:r>
      <w:bookmarkEnd w:id="3427"/>
    </w:p>
    <w:p>
      <w:pPr>
        <w:pStyle w:val="BookText"/>
        <w:rPr/>
      </w:pPr>
      <w:r>
        <w:rPr>
          <w:rFonts w:ascii="IRNazanin" w:hAnsi="IRNazanin" w:eastAsia="IRNazanin"/>
          <w:color w:val="111111"/>
          <w:sz w:val="28"/>
          <w:sz w:val="28"/>
          <w:szCs w:val="28"/>
          <w:rtl w:val="true"/>
          <w:lang w:bidi="fa-IR"/>
        </w:rPr>
        <w:t>المتن للخواجة نصیر الدین الطوسی، و الشرح للمولی نظام الدین الحسن بن محمد النیسابوری المعروف بنظام الأعرج،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ألهمنا الصواب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ولی الإجابة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تاریخ کتابته سنة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428" w:name="__RefHeading___Toc8587000_73709187"/>
      <w:bookmarkStart w:id="3429" w:name="_Toc1563"/>
      <w:bookmarkEnd w:id="3428"/>
      <w:r>
        <w:rPr>
          <w:rtl w:val="true"/>
        </w:rPr>
        <w:t>شرح الزیج السلطانی‏</w:t>
      </w:r>
      <w:bookmarkEnd w:id="342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العلی بن محمد حسین البیرجندی نسبه إلیه کذلک المولی مظفر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بیست باب</w:t>
      </w:r>
      <w:r>
        <w:rPr>
          <w:rFonts w:eastAsia="IRNazanin" w:cs="IRNazanin"/>
          <w:color w:val="111111"/>
          <w:sz w:val="28"/>
          <w:szCs w:val="28"/>
          <w:rtl w:val="true"/>
          <w:lang w:bidi="fa-IR"/>
        </w:rPr>
        <w:t xml:space="preserve">) </w:t>
      </w:r>
      <w:bookmarkStart w:id="3430" w:name="pg11719_135281"/>
    </w:p>
    <w:p>
      <w:pPr>
        <w:pStyle w:val="BookText"/>
        <w:rPr/>
      </w:pPr>
      <w:bookmarkEnd w:id="343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زیج ألغ بیک کما صرح به فرهاد میرزا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أشرنا إلیه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زیج‏</w:t>
      </w:r>
    </w:p>
    <w:p>
      <w:pPr>
        <w:pStyle w:val="Heading3"/>
        <w:numPr>
          <w:ilvl w:val="2"/>
          <w:numId w:val="1"/>
        </w:numPr>
        <w:rPr/>
      </w:pPr>
      <w:bookmarkStart w:id="3431" w:name="__RefHeading___Toc8587002_73709187"/>
      <w:bookmarkStart w:id="3432" w:name="_Toc1564"/>
      <w:bookmarkEnd w:id="3431"/>
      <w:r>
        <w:rPr/>
        <w:t>1140</w:t>
      </w:r>
      <w:r>
        <w:rPr>
          <w:rtl w:val="true"/>
        </w:rPr>
        <w:t xml:space="preserve">- </w:t>
      </w:r>
      <w:r>
        <w:rPr>
          <w:rtl w:val="true"/>
        </w:rPr>
        <w:t>شرح السبائک المذهبة</w:t>
      </w:r>
      <w:bookmarkEnd w:id="3432"/>
    </w:p>
    <w:p>
      <w:pPr>
        <w:pStyle w:val="BookText"/>
        <w:rPr/>
      </w:pPr>
      <w:r>
        <w:rPr>
          <w:rFonts w:ascii="IRNazanin" w:hAnsi="IRNazanin" w:eastAsia="IRNazanin"/>
          <w:color w:val="111111"/>
          <w:sz w:val="28"/>
          <w:sz w:val="28"/>
          <w:szCs w:val="28"/>
          <w:rtl w:val="true"/>
          <w:lang w:bidi="fa-IR"/>
        </w:rPr>
        <w:t xml:space="preserve">لناظم أصلها ذکره الشیخ محمد الکوفی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السبائک المذهبة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نظم السید مهدی القزوینی المتوفی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صالح المعاصر</w:t>
      </w:r>
    </w:p>
    <w:p>
      <w:pPr>
        <w:pStyle w:val="Heading3"/>
        <w:numPr>
          <w:ilvl w:val="2"/>
          <w:numId w:val="1"/>
        </w:numPr>
        <w:rPr/>
      </w:pPr>
      <w:bookmarkStart w:id="3433" w:name="__RefHeading___Toc8587004_73709187"/>
      <w:bookmarkStart w:id="3434" w:name="_Toc1565"/>
      <w:bookmarkEnd w:id="3433"/>
      <w:r>
        <w:rPr>
          <w:rtl w:val="true"/>
        </w:rPr>
        <w:t>شرح السبع العلویات‏</w:t>
      </w:r>
      <w:bookmarkEnd w:id="3434"/>
    </w:p>
    <w:p>
      <w:pPr>
        <w:pStyle w:val="BookText"/>
        <w:rPr/>
      </w:pPr>
      <w:r>
        <w:rPr>
          <w:rFonts w:ascii="IRNazanin" w:hAnsi="IRNazanin" w:eastAsia="IRNazanin"/>
          <w:color w:val="111111"/>
          <w:sz w:val="28"/>
          <w:sz w:val="28"/>
          <w:szCs w:val="28"/>
          <w:rtl w:val="true"/>
          <w:lang w:bidi="fa-IR"/>
        </w:rPr>
        <w:t>یأتی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القصائد</w:t>
      </w:r>
    </w:p>
    <w:p>
      <w:pPr>
        <w:pStyle w:val="Heading3"/>
        <w:numPr>
          <w:ilvl w:val="2"/>
          <w:numId w:val="1"/>
        </w:numPr>
        <w:rPr/>
      </w:pPr>
      <w:bookmarkStart w:id="3435" w:name="__RefHeading___Toc8587006_73709187"/>
      <w:bookmarkStart w:id="3436" w:name="_Toc1566"/>
      <w:bookmarkEnd w:id="3435"/>
      <w:r>
        <w:rPr/>
        <w:t>1141</w:t>
      </w:r>
      <w:r>
        <w:rPr>
          <w:rtl w:val="true"/>
        </w:rPr>
        <w:t xml:space="preserve">- </w:t>
      </w:r>
      <w:r>
        <w:rPr>
          <w:rtl w:val="true"/>
        </w:rPr>
        <w:t>شرح سداد العباد</w:t>
      </w:r>
      <w:bookmarkEnd w:id="3436"/>
    </w:p>
    <w:p>
      <w:pPr>
        <w:pStyle w:val="BookText"/>
        <w:rPr/>
      </w:pPr>
      <w:r>
        <w:rPr>
          <w:rFonts w:ascii="IRNazanin" w:hAnsi="IRNazanin" w:eastAsia="IRNazanin"/>
          <w:color w:val="111111"/>
          <w:sz w:val="28"/>
          <w:sz w:val="28"/>
          <w:szCs w:val="28"/>
          <w:rtl w:val="true"/>
          <w:lang w:bidi="fa-IR"/>
        </w:rPr>
        <w:t xml:space="preserve">فی الفقه تألیف العلامة الشیخ حسین العصفوری البحرانی، لحفیده الشیخ خلف بن الشیخ عبد علی بن الشیخ حسین المذکور،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w:t>
      </w:r>
    </w:p>
    <w:p>
      <w:pPr>
        <w:pStyle w:val="Heading3"/>
        <w:numPr>
          <w:ilvl w:val="2"/>
          <w:numId w:val="1"/>
        </w:numPr>
        <w:rPr/>
      </w:pPr>
      <w:bookmarkStart w:id="3437" w:name="__RefHeading___Toc8587008_73709187"/>
      <w:bookmarkStart w:id="3438" w:name="_Toc1567"/>
      <w:bookmarkEnd w:id="3437"/>
      <w:r>
        <w:rPr/>
        <w:t>1142</w:t>
      </w:r>
      <w:r>
        <w:rPr>
          <w:rtl w:val="true"/>
        </w:rPr>
        <w:t xml:space="preserve">- </w:t>
      </w:r>
      <w:r>
        <w:rPr>
          <w:rtl w:val="true"/>
        </w:rPr>
        <w:t>شرح سلم العلوم‏</w:t>
      </w:r>
      <w:bookmarkEnd w:id="3438"/>
    </w:p>
    <w:p>
      <w:pPr>
        <w:pStyle w:val="BookText"/>
        <w:rPr/>
      </w:pPr>
      <w:r>
        <w:rPr>
          <w:rFonts w:ascii="IRNazanin" w:hAnsi="IRNazanin" w:eastAsia="IRNazanin"/>
          <w:color w:val="111111"/>
          <w:sz w:val="28"/>
          <w:sz w:val="28"/>
          <w:szCs w:val="28"/>
          <w:rtl w:val="true"/>
          <w:lang w:bidi="fa-IR"/>
        </w:rPr>
        <w:t xml:space="preserve">فی المنطق، و هو شرح علی مبحث التصدیقات منه فقط، للمولوی حمد الله بن فضل الله بن شکر الله السندیلوی، شرح دقیق أنیق متداول مشهور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قوله الحکم منه إجمالی إلخ الظاهر من الحکم التصدیق إلخ و مر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علی هذا الشرح للسید محمد بن السید دلدار علی، و کذا لوالده العلامة السید دلدار علی أیضا</w:t>
      </w:r>
    </w:p>
    <w:p>
      <w:pPr>
        <w:pStyle w:val="Heading3"/>
        <w:numPr>
          <w:ilvl w:val="2"/>
          <w:numId w:val="1"/>
        </w:numPr>
        <w:rPr/>
      </w:pPr>
      <w:bookmarkStart w:id="3439" w:name="__RefHeading___Toc8587010_73709187"/>
      <w:bookmarkStart w:id="3440" w:name="_Toc1568"/>
      <w:bookmarkEnd w:id="3439"/>
      <w:r>
        <w:rPr>
          <w:rtl w:val="true"/>
        </w:rPr>
        <w:t>شرح سلم العلوم‏</w:t>
      </w:r>
      <w:bookmarkEnd w:id="344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3441" w:name="__RefHeading___Toc8587012_73709187"/>
      <w:bookmarkStart w:id="3442" w:name="_Toc1569"/>
      <w:bookmarkEnd w:id="3441"/>
      <w:r>
        <w:rPr/>
        <w:t>1143</w:t>
      </w:r>
      <w:r>
        <w:rPr>
          <w:rtl w:val="true"/>
        </w:rPr>
        <w:t xml:space="preserve">- </w:t>
      </w:r>
      <w:r>
        <w:rPr>
          <w:rtl w:val="true"/>
        </w:rPr>
        <w:t>شرح سلم العلوم‏</w:t>
      </w:r>
      <w:bookmarkEnd w:id="3442"/>
    </w:p>
    <w:p>
      <w:pPr>
        <w:pStyle w:val="BookText"/>
        <w:rPr/>
      </w:pPr>
      <w:r>
        <w:rPr>
          <w:rFonts w:ascii="IRNazanin" w:hAnsi="IRNazanin" w:eastAsia="IRNazanin"/>
          <w:color w:val="111111"/>
          <w:sz w:val="28"/>
          <w:sz w:val="28"/>
          <w:szCs w:val="28"/>
          <w:rtl w:val="true"/>
          <w:lang w:bidi="fa-IR"/>
        </w:rPr>
        <w:t xml:space="preserve">للمولوی محمد حسن اللکهنوی، و علیه حاشیة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 الأحسن علی شرح مولانا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3"/>
        <w:numPr>
          <w:ilvl w:val="2"/>
          <w:numId w:val="1"/>
        </w:numPr>
        <w:rPr/>
      </w:pPr>
      <w:bookmarkStart w:id="3443" w:name="__RefHeading___Toc8587014_73709187"/>
      <w:bookmarkStart w:id="3444" w:name="_Toc1570"/>
      <w:bookmarkEnd w:id="3443"/>
      <w:r>
        <w:rPr/>
        <w:t>1144</w:t>
      </w:r>
      <w:r>
        <w:rPr>
          <w:rtl w:val="true"/>
        </w:rPr>
        <w:t xml:space="preserve">- </w:t>
      </w:r>
      <w:r>
        <w:rPr>
          <w:rtl w:val="true"/>
        </w:rPr>
        <w:t>شرح السماء و العالم‏</w:t>
      </w:r>
      <w:bookmarkEnd w:id="3444"/>
    </w:p>
    <w:p>
      <w:pPr>
        <w:pStyle w:val="BookText"/>
        <w:rPr/>
      </w:pPr>
      <w:r>
        <w:rPr>
          <w:rFonts w:ascii="IRNazanin" w:hAnsi="IRNazanin" w:eastAsia="IRNazanin"/>
          <w:color w:val="111111"/>
          <w:sz w:val="28"/>
          <w:sz w:val="28"/>
          <w:szCs w:val="28"/>
          <w:rtl w:val="true"/>
          <w:lang w:bidi="fa-IR"/>
        </w:rPr>
        <w:t xml:space="preserve">للمعلم الثانی أبی نصر الفارابی محمد بن أحمد بن طرخان 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أهل المدینة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3"/>
        <w:numPr>
          <w:ilvl w:val="2"/>
          <w:numId w:val="1"/>
        </w:numPr>
        <w:rPr/>
      </w:pPr>
      <w:bookmarkStart w:id="3445" w:name="__RefHeading___Toc8587016_73709187"/>
      <w:bookmarkStart w:id="3446" w:name="_Toc1571"/>
      <w:bookmarkEnd w:id="3445"/>
      <w:r>
        <w:rPr/>
        <w:t>1145</w:t>
      </w:r>
      <w:r>
        <w:rPr>
          <w:rtl w:val="true"/>
        </w:rPr>
        <w:t xml:space="preserve">- </w:t>
      </w:r>
      <w:r>
        <w:rPr>
          <w:rtl w:val="true"/>
        </w:rPr>
        <w:t>شرح السماع الطبیعی‏</w:t>
      </w:r>
      <w:bookmarkEnd w:id="344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للمعلم الثانی الفارابی أیضا، ذکر فی‏ </w:t>
      </w:r>
      <w:bookmarkStart w:id="3447" w:name="pg11719_135282"/>
    </w:p>
    <w:p>
      <w:pPr>
        <w:pStyle w:val="BookText"/>
        <w:rPr/>
      </w:pPr>
      <w:bookmarkEnd w:id="34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الصفحة المذکورة آنفا</w:t>
      </w:r>
      <w:r>
        <w:rPr>
          <w:rFonts w:eastAsia="IRNazanin" w:cs="IRNazanin"/>
          <w:color w:val="111111"/>
          <w:sz w:val="28"/>
          <w:szCs w:val="28"/>
          <w:rtl w:val="true"/>
          <w:lang w:bidi="fa-IR"/>
        </w:rPr>
        <w:t>.</w:t>
      </w:r>
    </w:p>
    <w:p>
      <w:pPr>
        <w:pStyle w:val="Heading3"/>
        <w:numPr>
          <w:ilvl w:val="2"/>
          <w:numId w:val="1"/>
        </w:numPr>
        <w:rPr/>
      </w:pPr>
      <w:bookmarkStart w:id="3448" w:name="__RefHeading___Toc8587018_73709187"/>
      <w:bookmarkStart w:id="3449" w:name="_Toc1572"/>
      <w:bookmarkEnd w:id="3448"/>
      <w:r>
        <w:rPr/>
        <w:t>1146</w:t>
      </w:r>
      <w:r>
        <w:rPr>
          <w:rtl w:val="true"/>
        </w:rPr>
        <w:t xml:space="preserve">- </w:t>
      </w:r>
      <w:r>
        <w:rPr>
          <w:rtl w:val="true"/>
        </w:rPr>
        <w:t>شرح سؤالات المأمون من الرضا ع‏</w:t>
      </w:r>
      <w:bookmarkEnd w:id="3449"/>
    </w:p>
    <w:p>
      <w:pPr>
        <w:pStyle w:val="BookText"/>
        <w:rPr/>
      </w:pPr>
      <w:r>
        <w:rPr>
          <w:rFonts w:ascii="IRNazanin" w:hAnsi="IRNazanin" w:eastAsia="IRNazanin"/>
          <w:color w:val="111111"/>
          <w:sz w:val="28"/>
          <w:sz w:val="28"/>
          <w:szCs w:val="28"/>
          <w:rtl w:val="true"/>
          <w:lang w:bidi="fa-IR"/>
        </w:rPr>
        <w:t xml:space="preserve">المعبر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المناظرة المأمونیة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إسماعیل بن محمد حسین بن محمد رضا بن علاء الدین محمد المازندرانی الأصفهانی الشهیر بالخواجوئی المتوفی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فارسی للسؤالات و جوابات الإمام علیه السلام  مع فوائد کثیرة، کان عند المولی علی الخیابانی فی تبریز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الأیام</w:t>
      </w:r>
      <w:r>
        <w:rPr>
          <w:rFonts w:eastAsia="IRNazanin" w:cs="IRNazanin"/>
          <w:color w:val="111111"/>
          <w:sz w:val="28"/>
          <w:szCs w:val="28"/>
          <w:rtl w:val="true"/>
          <w:lang w:bidi="fa-IR"/>
        </w:rPr>
        <w:t>).</w:t>
      </w:r>
    </w:p>
    <w:p>
      <w:pPr>
        <w:pStyle w:val="Heading3"/>
        <w:numPr>
          <w:ilvl w:val="2"/>
          <w:numId w:val="1"/>
        </w:numPr>
        <w:rPr/>
      </w:pPr>
      <w:bookmarkStart w:id="3450" w:name="__RefHeading___Toc8587020_73709187"/>
      <w:bookmarkStart w:id="3451" w:name="_Toc1573"/>
      <w:bookmarkEnd w:id="3450"/>
      <w:r>
        <w:rPr/>
        <w:t>1147</w:t>
      </w:r>
      <w:r>
        <w:rPr>
          <w:rtl w:val="true"/>
        </w:rPr>
        <w:t xml:space="preserve">- </w:t>
      </w:r>
      <w:r>
        <w:rPr>
          <w:rtl w:val="true"/>
        </w:rPr>
        <w:t>شرح سی فصل فی التقویم‏</w:t>
      </w:r>
      <w:bookmarkEnd w:id="3451"/>
    </w:p>
    <w:p>
      <w:pPr>
        <w:pStyle w:val="BookText"/>
        <w:rPr/>
      </w:pPr>
      <w:r>
        <w:rPr>
          <w:rFonts w:ascii="IRNazanin" w:hAnsi="IRNazanin" w:eastAsia="IRNazanin"/>
          <w:color w:val="111111"/>
          <w:sz w:val="28"/>
          <w:sz w:val="28"/>
          <w:szCs w:val="28"/>
          <w:rtl w:val="true"/>
          <w:lang w:bidi="fa-IR"/>
        </w:rPr>
        <w:t>تألیف المحقق الطوسی، للمولی بدر الدین الطبری،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نامعدود و مدح نامحدود حضرت واجب الوجود قدیمی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شرح مزجی کتب متنه بالحمرة، رأیت نسخه منه بخط عماد بن المنجم الأصفهانی فرغ من کتابتها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عند السید باقر بن محمد الیزدی فی النجف</w:t>
      </w:r>
      <w:r>
        <w:rPr>
          <w:rFonts w:eastAsia="IRNazanin" w:cs="IRNazanin"/>
          <w:color w:val="111111"/>
          <w:sz w:val="28"/>
          <w:szCs w:val="28"/>
          <w:rtl w:val="true"/>
          <w:lang w:bidi="fa-IR"/>
        </w:rPr>
        <w:t>.</w:t>
      </w:r>
    </w:p>
    <w:p>
      <w:pPr>
        <w:pStyle w:val="Heading3"/>
        <w:numPr>
          <w:ilvl w:val="2"/>
          <w:numId w:val="1"/>
        </w:numPr>
        <w:rPr/>
      </w:pPr>
      <w:bookmarkStart w:id="3452" w:name="__RefHeading___Toc8587022_73709187"/>
      <w:bookmarkStart w:id="3453" w:name="_Toc1574"/>
      <w:bookmarkEnd w:id="3452"/>
      <w:r>
        <w:rPr/>
        <w:t>1148</w:t>
      </w:r>
      <w:r>
        <w:rPr>
          <w:rtl w:val="true"/>
        </w:rPr>
        <w:t xml:space="preserve">- </w:t>
      </w:r>
      <w:r>
        <w:rPr>
          <w:rtl w:val="true"/>
        </w:rPr>
        <w:t>شرح سی فصل‏</w:t>
      </w:r>
      <w:bookmarkEnd w:id="3453"/>
    </w:p>
    <w:p>
      <w:pPr>
        <w:pStyle w:val="BookText"/>
        <w:rPr/>
      </w:pPr>
      <w:r>
        <w:rPr>
          <w:rFonts w:ascii="IRNazanin" w:hAnsi="IRNazanin" w:eastAsia="IRNazanin"/>
          <w:color w:val="111111"/>
          <w:sz w:val="28"/>
          <w:sz w:val="28"/>
          <w:szCs w:val="28"/>
          <w:rtl w:val="true"/>
          <w:lang w:bidi="fa-IR"/>
        </w:rPr>
        <w:t>الفارسی المذکور،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أحمد علی نعمائه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بأید کرد،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وقفت سنة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فی فهرس المکتبة أنه للمحقق الدوانی</w:t>
      </w:r>
      <w:r>
        <w:rPr>
          <w:rFonts w:eastAsia="IRNazanin" w:cs="IRNazanin"/>
          <w:color w:val="111111"/>
          <w:sz w:val="28"/>
          <w:szCs w:val="28"/>
          <w:rtl w:val="true"/>
          <w:lang w:bidi="fa-IR"/>
        </w:rPr>
        <w:t>.</w:t>
      </w:r>
    </w:p>
    <w:p>
      <w:pPr>
        <w:pStyle w:val="Heading3"/>
        <w:numPr>
          <w:ilvl w:val="2"/>
          <w:numId w:val="1"/>
        </w:numPr>
        <w:rPr/>
      </w:pPr>
      <w:bookmarkStart w:id="3454" w:name="__RefHeading___Toc8587024_73709187"/>
      <w:bookmarkStart w:id="3455" w:name="_Toc1575"/>
      <w:bookmarkEnd w:id="3454"/>
      <w:r>
        <w:rPr/>
        <w:t>1149</w:t>
      </w:r>
      <w:r>
        <w:rPr>
          <w:rtl w:val="true"/>
        </w:rPr>
        <w:t xml:space="preserve">- </w:t>
      </w:r>
      <w:r>
        <w:rPr>
          <w:rtl w:val="true"/>
        </w:rPr>
        <w:t>شرح سی فصل‏</w:t>
      </w:r>
      <w:bookmarkEnd w:id="3455"/>
    </w:p>
    <w:p>
      <w:pPr>
        <w:pStyle w:val="BookText"/>
        <w:rPr/>
      </w:pPr>
      <w:r>
        <w:rPr>
          <w:rFonts w:ascii="IRNazanin" w:hAnsi="IRNazanin" w:eastAsia="IRNazanin"/>
          <w:color w:val="111111"/>
          <w:sz w:val="28"/>
          <w:sz w:val="28"/>
          <w:szCs w:val="28"/>
          <w:rtl w:val="true"/>
          <w:lang w:bidi="fa-IR"/>
        </w:rPr>
        <w:t xml:space="preserve">المذکور، للمیرزا عبد العلی بن أحمد المنجم الگورگانی التبریزی مستخرج التقاویم فی کل سنة، طبع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المؤلف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وفاه والده المولی أحمد أستاذ الریاضیات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أرخهما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3"/>
        <w:numPr>
          <w:ilvl w:val="2"/>
          <w:numId w:val="1"/>
        </w:numPr>
        <w:rPr/>
      </w:pPr>
      <w:bookmarkStart w:id="3456" w:name="__RefHeading___Toc8587026_73709187"/>
      <w:bookmarkStart w:id="3457" w:name="_Toc1576"/>
      <w:bookmarkEnd w:id="3456"/>
      <w:r>
        <w:rPr/>
        <w:t>1150</w:t>
      </w:r>
      <w:r>
        <w:rPr>
          <w:rtl w:val="true"/>
        </w:rPr>
        <w:t xml:space="preserve">- </w:t>
      </w:r>
      <w:r>
        <w:rPr>
          <w:rtl w:val="true"/>
        </w:rPr>
        <w:t>شرح سی فصل‏</w:t>
      </w:r>
      <w:bookmarkEnd w:id="345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علی أکبر النواب ابن الآغا علی بن الآغا إسماعیل بن الآغا خلیل، کان مدرسا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بشیراز فی فتنة الأفغان، ذکره العارف المعاصر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تلمیذ </w:t>
      </w:r>
      <w:bookmarkStart w:id="3458" w:name="pg11719_135283"/>
    </w:p>
    <w:p>
      <w:pPr>
        <w:pStyle w:val="BookText"/>
        <w:rPr/>
      </w:pPr>
      <w:bookmarkEnd w:id="3458"/>
      <w:r>
        <w:rPr>
          <w:rFonts w:ascii="IRNazanin" w:hAnsi="IRNazanin" w:eastAsia="IRNazanin"/>
          <w:color w:val="111111"/>
          <w:sz w:val="28"/>
          <w:sz w:val="28"/>
          <w:szCs w:val="28"/>
          <w:rtl w:val="true"/>
          <w:lang w:bidi="fa-IR"/>
        </w:rPr>
        <w:t xml:space="preserve">جدی الحاج محمد حسن القزوینی الشیرازی و إن تخلصه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459" w:name="__RefHeading___Toc8587028_73709187"/>
      <w:bookmarkStart w:id="3460" w:name="_Toc1577"/>
      <w:bookmarkEnd w:id="3459"/>
      <w:r>
        <w:rPr/>
        <w:t>1151</w:t>
      </w:r>
      <w:r>
        <w:rPr>
          <w:rtl w:val="true"/>
        </w:rPr>
        <w:t xml:space="preserve">- </w:t>
      </w:r>
      <w:r>
        <w:rPr>
          <w:rtl w:val="true"/>
        </w:rPr>
        <w:t>شرح سی فصل‏</w:t>
      </w:r>
      <w:bookmarkEnd w:id="3460"/>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لا یعرف شارحه</w:t>
      </w:r>
      <w:r>
        <w:rPr>
          <w:rFonts w:eastAsia="IRNazanin" w:cs="IRNazanin"/>
          <w:color w:val="111111"/>
          <w:sz w:val="28"/>
          <w:szCs w:val="28"/>
          <w:rtl w:val="true"/>
          <w:lang w:bidi="fa-IR"/>
        </w:rPr>
        <w:t>.</w:t>
      </w:r>
    </w:p>
    <w:p>
      <w:pPr>
        <w:pStyle w:val="Heading3"/>
        <w:numPr>
          <w:ilvl w:val="2"/>
          <w:numId w:val="1"/>
        </w:numPr>
        <w:rPr/>
      </w:pPr>
      <w:bookmarkStart w:id="3461" w:name="__RefHeading___Toc8587030_73709187"/>
      <w:bookmarkStart w:id="3462" w:name="_Toc1578"/>
      <w:bookmarkEnd w:id="3461"/>
      <w:r>
        <w:rPr>
          <w:rtl w:val="true"/>
        </w:rPr>
        <w:t>شرح السیوطی‏</w:t>
      </w:r>
      <w:bookmarkEnd w:id="3462"/>
    </w:p>
    <w:p>
      <w:pPr>
        <w:pStyle w:val="BookText"/>
        <w:rPr/>
      </w:pPr>
      <w:r>
        <w:rPr>
          <w:rFonts w:ascii="IRNazanin" w:hAnsi="IRNazanin" w:eastAsia="IRNazanin"/>
          <w:color w:val="111111"/>
          <w:sz w:val="28"/>
          <w:sz w:val="28"/>
          <w:szCs w:val="28"/>
          <w:rtl w:val="true"/>
          <w:lang w:bidi="fa-IR"/>
        </w:rPr>
        <w:t>مر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البهجة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w:t>
      </w:r>
      <w:r>
        <w:rPr>
          <w:rFonts w:eastAsia="IRNazanin" w:cs="IRNazanin"/>
          <w:color w:val="111111"/>
          <w:sz w:val="28"/>
          <w:szCs w:val="28"/>
          <w:rtl w:val="true"/>
          <w:lang w:bidi="fa-IR"/>
        </w:rPr>
        <w:t>.</w:t>
      </w:r>
    </w:p>
    <w:p>
      <w:pPr>
        <w:pStyle w:val="Heading3"/>
        <w:numPr>
          <w:ilvl w:val="2"/>
          <w:numId w:val="1"/>
        </w:numPr>
        <w:rPr/>
      </w:pPr>
      <w:bookmarkStart w:id="3463" w:name="__RefHeading___Toc8587032_73709187"/>
      <w:bookmarkStart w:id="3464" w:name="_Toc1579"/>
      <w:bookmarkEnd w:id="3463"/>
      <w:r>
        <w:rPr/>
        <w:t>1152</w:t>
      </w:r>
      <w:r>
        <w:rPr>
          <w:rtl w:val="true"/>
        </w:rPr>
        <w:t xml:space="preserve">- </w:t>
      </w:r>
      <w:r>
        <w:rPr>
          <w:rtl w:val="true"/>
        </w:rPr>
        <w:t>شرح شارحة الصدور</w:t>
      </w:r>
      <w:bookmarkEnd w:id="3464"/>
    </w:p>
    <w:p>
      <w:pPr>
        <w:pStyle w:val="BookText"/>
        <w:rPr/>
      </w:pPr>
      <w:r>
        <w:rPr>
          <w:rFonts w:ascii="IRNazanin" w:hAnsi="IRNazanin" w:eastAsia="IRNazanin"/>
          <w:color w:val="111111"/>
          <w:sz w:val="28"/>
          <w:sz w:val="28"/>
          <w:szCs w:val="28"/>
          <w:rtl w:val="true"/>
          <w:lang w:bidi="fa-IR"/>
        </w:rPr>
        <w:t xml:space="preserve">المنظومة فی أصول الدین لولد الناظم الشیخ حسن بن الشیخ حسین العصفوری بن محمد بن أحمد آل عصفور البحرانی إمام الجمعة ببوشهر و أول من نزلها من علماء آل عصفور و بها توفی و دفن سنة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465" w:name="__RefHeading___Toc8587034_73709187"/>
      <w:bookmarkStart w:id="3466" w:name="_Toc1580"/>
      <w:bookmarkEnd w:id="3465"/>
      <w:r>
        <w:rPr/>
        <w:t>1153</w:t>
      </w:r>
      <w:r>
        <w:rPr>
          <w:rtl w:val="true"/>
        </w:rPr>
        <w:t xml:space="preserve">- </w:t>
      </w:r>
      <w:r>
        <w:rPr>
          <w:rtl w:val="true"/>
        </w:rPr>
        <w:t>شرح الشاطبیة</w:t>
      </w:r>
      <w:bookmarkEnd w:id="3466"/>
    </w:p>
    <w:p>
      <w:pPr>
        <w:pStyle w:val="BookText"/>
        <w:rPr/>
      </w:pPr>
      <w:r>
        <w:rPr>
          <w:rFonts w:ascii="IRNazanin" w:hAnsi="IRNazanin" w:eastAsia="IRNazanin"/>
          <w:color w:val="111111"/>
          <w:sz w:val="28"/>
          <w:sz w:val="28"/>
          <w:szCs w:val="28"/>
          <w:rtl w:val="true"/>
          <w:lang w:bidi="fa-IR"/>
        </w:rPr>
        <w:t>فی التجوید، للمولی محمد سعید بن المیرزا محمد اللاهیجی فارسی،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أذاق قلوبنا حلاوة تلاوة الآیات 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بدأه بمقدمة ذات فوائد عشرة، أولاها فی فضل تلاوة القرآن ثم یشرع فی شرح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کتب إلینا السید شهاب الدین التبریزی من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الشارح من علماء عصر الزندیة، کان معاصرا للشیخ عبد النبی القزوینی و قد رآه فی أصفهان عند اجتیازه بها فی سفر زیارة مشهد خراسان فی سنة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ذهابا و إیابا، و أثنی علی علمه و فضله و کذلک ترجمه الشیخ علی الحزین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سنة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أثنی علیه و علی ولده المیرزا محمد سمی جده الذی کان من أصدقاء الحزین و فی نهایة الفضل الباهر و الأسف أنه توفی شابا فرثاه الحزین بأبیات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الشارح متأخر عن سمیه المولی محمد سعید بن عطاء الله الرودسری الجیلانی الذی کان معاصرا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فی ذیل ترجمه والده المولی عطاء الله</w:t>
      </w:r>
      <w:r>
        <w:rPr>
          <w:rFonts w:eastAsia="IRNazanin" w:cs="IRNazanin"/>
          <w:color w:val="111111"/>
          <w:sz w:val="28"/>
          <w:szCs w:val="28"/>
          <w:rtl w:val="true"/>
          <w:lang w:bidi="fa-IR"/>
        </w:rPr>
        <w:t>.</w:t>
      </w:r>
    </w:p>
    <w:p>
      <w:pPr>
        <w:pStyle w:val="Heading3"/>
        <w:numPr>
          <w:ilvl w:val="2"/>
          <w:numId w:val="1"/>
        </w:numPr>
        <w:rPr/>
      </w:pPr>
      <w:bookmarkStart w:id="3467" w:name="__RefHeading___Toc8587036_73709187"/>
      <w:bookmarkStart w:id="3468" w:name="_Toc1581"/>
      <w:bookmarkEnd w:id="3467"/>
      <w:r>
        <w:rPr/>
        <w:t>1154</w:t>
      </w:r>
      <w:r>
        <w:rPr>
          <w:rtl w:val="true"/>
        </w:rPr>
        <w:t xml:space="preserve">- </w:t>
      </w:r>
      <w:r>
        <w:rPr>
          <w:rtl w:val="true"/>
        </w:rPr>
        <w:t>شرح الشاطبیة</w:t>
      </w:r>
      <w:bookmarkEnd w:id="346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التجوید، فارسی لبعض الأصحاب یوجد </w:t>
      </w:r>
      <w:bookmarkStart w:id="3469" w:name="pg11719_135284"/>
    </w:p>
    <w:p>
      <w:pPr>
        <w:pStyle w:val="BookText"/>
        <w:rPr/>
      </w:pPr>
      <w:bookmarkEnd w:id="3469"/>
      <w:r>
        <w:rPr>
          <w:rFonts w:ascii="IRNazanin" w:hAnsi="IRNazanin" w:eastAsia="IRNazanin"/>
          <w:color w:val="111111"/>
          <w:sz w:val="28"/>
          <w:sz w:val="28"/>
          <w:szCs w:val="28"/>
          <w:rtl w:val="true"/>
          <w:lang w:bidi="fa-IR"/>
        </w:rPr>
        <w:t>عند السید شهاب الدین أیضا کما کتبه إلینا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الشارح الأبیات أولا بالفارسیة، ثم ذکر إعرابها، ثم ذکر حاصل معناها، و هکذا فی کل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مالک النسخة کون الشارح هو السید عبد الحسین الخاتون‏آبادی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السنین</w:t>
      </w:r>
      <w:r>
        <w:rPr>
          <w:rFonts w:eastAsia="IRNazanin" w:cs="IRNazanin"/>
          <w:color w:val="111111"/>
          <w:sz w:val="28"/>
          <w:szCs w:val="28"/>
          <w:rtl w:val="true"/>
          <w:lang w:bidi="fa-IR"/>
        </w:rPr>
        <w:t>).</w:t>
      </w:r>
    </w:p>
    <w:p>
      <w:pPr>
        <w:pStyle w:val="Heading3"/>
        <w:numPr>
          <w:ilvl w:val="2"/>
          <w:numId w:val="1"/>
        </w:numPr>
        <w:rPr/>
      </w:pPr>
      <w:bookmarkStart w:id="3470" w:name="__RefHeading___Toc8587038_73709187"/>
      <w:bookmarkStart w:id="3471" w:name="_Toc1582"/>
      <w:bookmarkEnd w:id="3470"/>
      <w:r>
        <w:rPr/>
        <w:t>1155</w:t>
      </w:r>
      <w:r>
        <w:rPr>
          <w:rtl w:val="true"/>
        </w:rPr>
        <w:t xml:space="preserve">- </w:t>
      </w:r>
      <w:r>
        <w:rPr>
          <w:rtl w:val="true"/>
        </w:rPr>
        <w:t>شرح الشاطبیة</w:t>
      </w:r>
      <w:bookmarkEnd w:id="3471"/>
    </w:p>
    <w:p>
      <w:pPr>
        <w:pStyle w:val="BookText"/>
        <w:rPr/>
      </w:pPr>
      <w:r>
        <w:rPr>
          <w:rFonts w:ascii="IRNazanin" w:hAnsi="IRNazanin" w:eastAsia="IRNazanin"/>
          <w:color w:val="111111"/>
          <w:sz w:val="28"/>
          <w:sz w:val="28"/>
          <w:szCs w:val="28"/>
          <w:rtl w:val="true"/>
          <w:lang w:bidi="fa-IR"/>
        </w:rPr>
        <w:t>فارسی، للحافظ طاهر القاری الأصفهانی، نقل عنه کذلک فی بعض کتب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المعروف بهذا الاسم رجلان أحدهما الحافظ طاهر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علماء القرن التاسع کما مر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 فی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حیا سنة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3"/>
        <w:numPr>
          <w:ilvl w:val="2"/>
          <w:numId w:val="1"/>
        </w:numPr>
        <w:rPr/>
      </w:pPr>
      <w:bookmarkStart w:id="3472" w:name="__RefHeading___Toc8587040_73709187"/>
      <w:bookmarkStart w:id="3473" w:name="_Toc1583"/>
      <w:bookmarkEnd w:id="3472"/>
      <w:r>
        <w:rPr/>
        <w:t>1156</w:t>
      </w:r>
      <w:r>
        <w:rPr>
          <w:rtl w:val="true"/>
        </w:rPr>
        <w:t xml:space="preserve">- </w:t>
      </w:r>
      <w:r>
        <w:rPr>
          <w:rtl w:val="true"/>
        </w:rPr>
        <w:t>شرح الشاطبیة</w:t>
      </w:r>
      <w:bookmarkEnd w:id="3473"/>
    </w:p>
    <w:p>
      <w:pPr>
        <w:pStyle w:val="BookText"/>
        <w:rPr/>
      </w:pPr>
      <w:r>
        <w:rPr>
          <w:rFonts w:ascii="IRNazanin" w:hAnsi="IRNazanin" w:eastAsia="IRNazanin"/>
          <w:color w:val="111111"/>
          <w:sz w:val="28"/>
          <w:sz w:val="28"/>
          <w:szCs w:val="28"/>
          <w:rtl w:val="true"/>
          <w:lang w:bidi="fa-IR"/>
        </w:rPr>
        <w:t xml:space="preserve">للسید جمال الدین عبد الله بن محمد الحسینی المعروف بنقره‏کار المتوفی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p>
    <w:p>
      <w:pPr>
        <w:pStyle w:val="Heading3"/>
        <w:numPr>
          <w:ilvl w:val="2"/>
          <w:numId w:val="1"/>
        </w:numPr>
        <w:rPr/>
      </w:pPr>
      <w:bookmarkStart w:id="3474" w:name="__RefHeading___Toc8587042_73709187"/>
      <w:bookmarkStart w:id="3475" w:name="_Toc1584"/>
      <w:bookmarkEnd w:id="3474"/>
      <w:r>
        <w:rPr/>
        <w:t>1157</w:t>
      </w:r>
      <w:r>
        <w:rPr>
          <w:rtl w:val="true"/>
        </w:rPr>
        <w:t xml:space="preserve">- </w:t>
      </w:r>
      <w:r>
        <w:rPr>
          <w:rtl w:val="true"/>
        </w:rPr>
        <w:t>شرح الشافیة</w:t>
      </w:r>
      <w:bookmarkEnd w:id="3475"/>
    </w:p>
    <w:p>
      <w:pPr>
        <w:pStyle w:val="BookText"/>
        <w:rPr/>
      </w:pPr>
      <w:r>
        <w:rPr>
          <w:rFonts w:ascii="IRNazanin" w:hAnsi="IRNazanin" w:eastAsia="IRNazanin"/>
          <w:color w:val="111111"/>
          <w:sz w:val="28"/>
          <w:sz w:val="28"/>
          <w:szCs w:val="28"/>
          <w:rtl w:val="true"/>
          <w:lang w:bidi="fa-IR"/>
        </w:rPr>
        <w:t xml:space="preserve">فی الصرف لابن الحاجب، للعلامة نظام الدین الحسن بن محمد بن الحسین القمی النیسابوری المعروف بنظام الأعرج مؤلف تفسیر النیسابوری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جامع لطیف، مطبوع 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متداول بین الطلبة،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أحمدک اللهم علی أن وفقتنی لصرف ریعان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هذا الشرح مرارا و علیه حواشی کثیرة، و قد أکثر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القرائن علی تشیع المؤلف</w:t>
      </w:r>
      <w:r>
        <w:rPr>
          <w:rFonts w:eastAsia="IRNazanin" w:cs="IRNazanin"/>
          <w:color w:val="111111"/>
          <w:sz w:val="28"/>
          <w:szCs w:val="28"/>
          <w:rtl w:val="true"/>
          <w:lang w:bidi="fa-IR"/>
        </w:rPr>
        <w:t>.</w:t>
      </w:r>
    </w:p>
    <w:p>
      <w:pPr>
        <w:pStyle w:val="Heading3"/>
        <w:numPr>
          <w:ilvl w:val="2"/>
          <w:numId w:val="1"/>
        </w:numPr>
        <w:rPr/>
      </w:pPr>
      <w:bookmarkStart w:id="3476" w:name="__RefHeading___Toc8587044_73709187"/>
      <w:bookmarkStart w:id="3477" w:name="_Toc1585"/>
      <w:bookmarkEnd w:id="3476"/>
      <w:r>
        <w:rPr/>
        <w:t>1158</w:t>
      </w:r>
      <w:r>
        <w:rPr>
          <w:rtl w:val="true"/>
        </w:rPr>
        <w:t xml:space="preserve">- </w:t>
      </w:r>
      <w:r>
        <w:rPr>
          <w:rtl w:val="true"/>
        </w:rPr>
        <w:t>شرح الشافیة</w:t>
      </w:r>
      <w:bookmarkEnd w:id="347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للشیخ العلامة نجم الأئمة رضی الدین محمد بن الحسن الأسترآبادی النجفی المتوفی سنة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شرح جامع لطیف اعترف السیوطی بأنه من أحسن شروحها بل لم یکتب مثله،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حمد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فرغ منه قبل سنة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بالحضرة الشریفة المقدسة العلویة، رأیت نسخه عصر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bookmarkStart w:id="3478" w:name="pg11719_135285"/>
    </w:p>
    <w:p>
      <w:pPr>
        <w:pStyle w:val="BookText"/>
        <w:rPr/>
      </w:pPr>
      <w:bookmarkEnd w:id="3478"/>
      <w:r>
        <w:rPr>
          <w:rFonts w:ascii="IRNazanin" w:hAnsi="IRNazanin" w:eastAsia="IRNazanin"/>
          <w:color w:val="111111"/>
          <w:sz w:val="28"/>
          <w:sz w:val="28"/>
          <w:szCs w:val="28"/>
          <w:rtl w:val="true"/>
          <w:lang w:bidi="fa-IR"/>
        </w:rPr>
        <w:t xml:space="preserve">فی النجف تاریخ کتابتها سنة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مجد الدین النصیری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تاریخ کتابتها غرة ربیع الأول سنة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أی بعد وفاه الشارح بسنتین،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خلیفة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تاریخ کتابتها سنة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479" w:name="__RefHeading___Toc8587046_73709187"/>
      <w:bookmarkStart w:id="3480" w:name="_Toc1586"/>
      <w:bookmarkEnd w:id="3479"/>
      <w:r>
        <w:rPr/>
        <w:t>1159</w:t>
      </w:r>
      <w:r>
        <w:rPr>
          <w:rtl w:val="true"/>
        </w:rPr>
        <w:t xml:space="preserve">- </w:t>
      </w:r>
      <w:r>
        <w:rPr>
          <w:rtl w:val="true"/>
        </w:rPr>
        <w:t>شرح الشافیة</w:t>
      </w:r>
      <w:bookmarkEnd w:id="3480"/>
    </w:p>
    <w:p>
      <w:pPr>
        <w:pStyle w:val="BookText"/>
        <w:rPr/>
      </w:pPr>
      <w:r>
        <w:rPr>
          <w:rFonts w:ascii="IRNazanin" w:hAnsi="IRNazanin" w:eastAsia="IRNazanin"/>
          <w:color w:val="111111"/>
          <w:sz w:val="28"/>
          <w:sz w:val="28"/>
          <w:szCs w:val="28"/>
          <w:rtl w:val="true"/>
          <w:lang w:bidi="fa-IR"/>
        </w:rPr>
        <w:t>المذکور، للمیرزا کمالا، و هو کمال الدین محمد بن معین الدین محمد الفسوی صهر المولی محمد تقی المجلسی، مزجی مبسوط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أمال قلوبنا برحمته إلی صرف الهمم نحو اقتناء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3481" w:name="__RefHeading___Toc8587048_73709187"/>
      <w:bookmarkStart w:id="3482" w:name="_Toc1587"/>
      <w:bookmarkEnd w:id="3481"/>
      <w:r>
        <w:rPr/>
        <w:t>1160</w:t>
      </w:r>
      <w:r>
        <w:rPr>
          <w:rtl w:val="true"/>
        </w:rPr>
        <w:t xml:space="preserve">- </w:t>
      </w:r>
      <w:r>
        <w:rPr>
          <w:rtl w:val="true"/>
        </w:rPr>
        <w:t>شرح الشافیة</w:t>
      </w:r>
      <w:bookmarkEnd w:id="3482"/>
    </w:p>
    <w:p>
      <w:pPr>
        <w:pStyle w:val="BookText"/>
        <w:rPr/>
      </w:pPr>
      <w:r>
        <w:rPr>
          <w:rFonts w:ascii="IRNazanin" w:hAnsi="IRNazanin" w:eastAsia="IRNazanin"/>
          <w:color w:val="111111"/>
          <w:sz w:val="28"/>
          <w:sz w:val="28"/>
          <w:szCs w:val="28"/>
          <w:rtl w:val="true"/>
          <w:lang w:bidi="fa-IR"/>
        </w:rPr>
        <w:t>المذکور، للآغا محمد هادی بن المولی محمد صالح المازندرانی المتوفی أیام فتنة الأفغان فی إیران، ألفه للنواب حسین علی خان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منها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منظومة 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المیم</w:t>
      </w:r>
      <w:r>
        <w:rPr>
          <w:rFonts w:eastAsia="IRNazanin" w:cs="IRNazanin"/>
          <w:color w:val="111111"/>
          <w:sz w:val="28"/>
          <w:szCs w:val="28"/>
          <w:rtl w:val="true"/>
          <w:lang w:bidi="fa-IR"/>
        </w:rPr>
        <w:t>.</w:t>
      </w:r>
    </w:p>
    <w:p>
      <w:pPr>
        <w:pStyle w:val="Heading3"/>
        <w:numPr>
          <w:ilvl w:val="2"/>
          <w:numId w:val="1"/>
        </w:numPr>
        <w:rPr/>
      </w:pPr>
      <w:bookmarkStart w:id="3483" w:name="__RefHeading___Toc8587050_73709187"/>
      <w:bookmarkStart w:id="3484" w:name="_Toc1588"/>
      <w:bookmarkEnd w:id="3483"/>
      <w:r>
        <w:rPr/>
        <w:t>1161</w:t>
      </w:r>
      <w:r>
        <w:rPr>
          <w:rtl w:val="true"/>
        </w:rPr>
        <w:t xml:space="preserve">- </w:t>
      </w:r>
      <w:r>
        <w:rPr>
          <w:rtl w:val="true"/>
        </w:rPr>
        <w:t>شرح الشافیة</w:t>
      </w:r>
      <w:bookmarkEnd w:id="3484"/>
    </w:p>
    <w:p>
      <w:pPr>
        <w:pStyle w:val="BookText"/>
        <w:rPr/>
      </w:pPr>
      <w:r>
        <w:rPr>
          <w:rFonts w:ascii="IRNazanin" w:hAnsi="IRNazanin" w:eastAsia="IRNazanin"/>
          <w:color w:val="111111"/>
          <w:sz w:val="28"/>
          <w:sz w:val="28"/>
          <w:szCs w:val="28"/>
          <w:rtl w:val="true"/>
          <w:lang w:bidi="fa-IR"/>
        </w:rPr>
        <w:t xml:space="preserve">و هی قصیدة میمیة لأبی فراس الحمدانی الحارث ابن سعید بن حمدان المقتول سنة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لها المذهبة أیضا، مدح بها بنی هاشم و ذم بنی العباس،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مهتضم و الدین مخترم‏</w:t>
      </w:r>
    </w:p>
    <w:p>
      <w:pPr>
        <w:pStyle w:val="BookText"/>
        <w:rPr/>
      </w:pPr>
      <w:r>
        <w:rPr>
          <w:rFonts w:ascii="IRNazanin" w:hAnsi="IRNazanin" w:eastAsia="IRNazanin"/>
          <w:color w:val="111111"/>
          <w:sz w:val="28"/>
          <w:sz w:val="28"/>
          <w:szCs w:val="28"/>
          <w:rtl w:val="true"/>
          <w:lang w:bidi="fa-IR"/>
        </w:rPr>
        <w:t>و فی‏ء آل رسول الله مقتسم‏</w:t>
      </w:r>
    </w:p>
    <w:p>
      <w:pPr>
        <w:pStyle w:val="BookText"/>
        <w:rPr/>
      </w:pPr>
      <w:r>
        <w:rPr>
          <w:rFonts w:ascii="IRNazanin" w:hAnsi="IRNazanin" w:eastAsia="IRNazanin"/>
          <w:color w:val="111111"/>
          <w:sz w:val="28"/>
          <w:sz w:val="28"/>
          <w:szCs w:val="28"/>
          <w:rtl w:val="true"/>
          <w:lang w:bidi="fa-IR"/>
        </w:rPr>
        <w:t>و لها شروح عدیدة أحدها هذا الشرح، و هو للقاضی ابن أبی جرادة الحلبی الذی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بسلامتک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للحموی، و آل أبی جرادة بیت کبیر فی حلب، نشر الشرح فی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قصیدة أبی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لعله هذا الشرح فراجعه</w:t>
      </w:r>
      <w:r>
        <w:rPr>
          <w:rFonts w:eastAsia="IRNazanin" w:cs="IRNazanin"/>
          <w:color w:val="111111"/>
          <w:sz w:val="28"/>
          <w:szCs w:val="28"/>
          <w:rtl w:val="true"/>
          <w:lang w:bidi="fa-IR"/>
        </w:rPr>
        <w:t>.</w:t>
      </w:r>
    </w:p>
    <w:p>
      <w:pPr>
        <w:pStyle w:val="Heading3"/>
        <w:numPr>
          <w:ilvl w:val="2"/>
          <w:numId w:val="1"/>
        </w:numPr>
        <w:rPr/>
      </w:pPr>
      <w:bookmarkStart w:id="3485" w:name="__RefHeading___Toc8587052_73709187"/>
      <w:bookmarkStart w:id="3486" w:name="_Toc1589"/>
      <w:bookmarkEnd w:id="3485"/>
      <w:r>
        <w:rPr/>
        <w:t>1162</w:t>
      </w:r>
      <w:r>
        <w:rPr>
          <w:rtl w:val="true"/>
        </w:rPr>
        <w:t xml:space="preserve">- </w:t>
      </w:r>
      <w:r>
        <w:rPr>
          <w:rtl w:val="true"/>
        </w:rPr>
        <w:t>شرح الشافیة</w:t>
      </w:r>
      <w:bookmarkEnd w:id="348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فراس، مختصر لبعض الأصحاب قطعة منه بقلم السید حسن بن محمد بن الحسین بن مهدی بن سیف الحسینی، و قطعة أخری بقلم أحمد بن أحمد بن علی الماجدی فرغ من کتابتها فی آخر نهار الأحد الثانی عشر </w:t>
      </w:r>
      <w:bookmarkStart w:id="3487" w:name="pg11719_135286"/>
    </w:p>
    <w:p>
      <w:pPr>
        <w:pStyle w:val="BookText"/>
        <w:rPr/>
      </w:pPr>
      <w:bookmarkEnd w:id="3487"/>
      <w:r>
        <w:rPr>
          <w:rFonts w:ascii="IRNazanin" w:hAnsi="IRNazanin" w:eastAsia="IRNazanin"/>
          <w:color w:val="111111"/>
          <w:sz w:val="28"/>
          <w:sz w:val="28"/>
          <w:szCs w:val="28"/>
          <w:rtl w:val="true"/>
          <w:lang w:bidi="fa-IR"/>
        </w:rPr>
        <w:t xml:space="preserve">من رجب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آخرها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أحببت أن أختم هذا الشرح بشی‏ء من الاخبار المتفق علی صحتها فی فضل أمیر المؤمنین و ذریته المعصومین الذین محبتهم موجبة للنعیم المقیم و السلامة من العذاب الألیم، و ما أحسن ما قیل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البریة فاعلم‏</w:t>
      </w:r>
    </w:p>
    <w:p>
      <w:pPr>
        <w:pStyle w:val="BookText"/>
        <w:rPr/>
      </w:pPr>
      <w:r>
        <w:rPr>
          <w:rFonts w:ascii="IRNazanin" w:hAnsi="IRNazanin" w:eastAsia="IRNazanin"/>
          <w:color w:val="111111"/>
          <w:sz w:val="28"/>
          <w:sz w:val="28"/>
          <w:szCs w:val="28"/>
          <w:rtl w:val="true"/>
          <w:lang w:bidi="fa-IR"/>
        </w:rPr>
        <w:t>بعد النبی المعظم‏</w:t>
      </w:r>
    </w:p>
    <w:p>
      <w:pPr>
        <w:pStyle w:val="BookText"/>
        <w:rPr/>
      </w:pPr>
      <w:r>
        <w:rPr>
          <w:rFonts w:ascii="IRNazanin" w:hAnsi="IRNazanin" w:eastAsia="IRNazanin"/>
          <w:color w:val="111111"/>
          <w:sz w:val="28"/>
          <w:sz w:val="28"/>
          <w:szCs w:val="28"/>
          <w:rtl w:val="true"/>
          <w:lang w:bidi="fa-IR"/>
        </w:rPr>
        <w:t>ست و ست بعدها</w:t>
      </w:r>
    </w:p>
    <w:p>
      <w:pPr>
        <w:pStyle w:val="BookText"/>
        <w:rPr/>
      </w:pPr>
      <w:r>
        <w:rPr>
          <w:rFonts w:ascii="IRNazanin" w:hAnsi="IRNazanin" w:eastAsia="IRNazanin"/>
          <w:color w:val="111111"/>
          <w:sz w:val="28"/>
          <w:sz w:val="28"/>
          <w:szCs w:val="28"/>
          <w:rtl w:val="true"/>
          <w:lang w:bidi="fa-IR"/>
        </w:rPr>
        <w:t>أحبب أولئک تسلم‏</w:t>
      </w:r>
    </w:p>
    <w:p>
      <w:pPr>
        <w:pStyle w:val="BookText"/>
        <w:rPr/>
      </w:pPr>
      <w:r>
        <w:rPr>
          <w:rFonts w:ascii="IRNazanin" w:hAnsi="IRNazanin" w:eastAsia="IRNazanin"/>
          <w:color w:val="111111"/>
          <w:sz w:val="28"/>
          <w:sz w:val="28"/>
          <w:szCs w:val="28"/>
          <w:rtl w:val="true"/>
          <w:lang w:bidi="fa-IR"/>
        </w:rPr>
        <w:t xml:space="preserve">ثم ذکر ثلاثة و عشرین حدیثا أکثرها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نعیم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رأیت هذه النسخة فی النجف عند الشیخ میرزا هادی المحدث الخراسانی الواعظ، و قد أحال الشارح فیه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المرویة فی فضل العترة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هذه النسخة خط فضل بن محمد بن فضل العباسی تلمیذ الشیخ عبد النبی الجزائری، و قد استنسخها بخطه الحجة المرحوم المیرزا محمد الطهرانی و نسخته الیوم بمکتبته” فضل بن محمد العباسی” فی سامراء</w:t>
      </w:r>
      <w:r>
        <w:rPr>
          <w:rFonts w:eastAsia="IRNazanin" w:cs="IRNazanin"/>
          <w:color w:val="111111"/>
          <w:sz w:val="28"/>
          <w:szCs w:val="28"/>
          <w:rtl w:val="true"/>
          <w:lang w:bidi="fa-IR"/>
        </w:rPr>
        <w:t>.</w:t>
      </w:r>
    </w:p>
    <w:p>
      <w:pPr>
        <w:pStyle w:val="Heading3"/>
        <w:numPr>
          <w:ilvl w:val="2"/>
          <w:numId w:val="1"/>
        </w:numPr>
        <w:rPr/>
      </w:pPr>
      <w:bookmarkStart w:id="3488" w:name="__RefHeading___Toc8587054_73709187"/>
      <w:bookmarkStart w:id="3489" w:name="_Toc1590"/>
      <w:bookmarkEnd w:id="3488"/>
      <w:r>
        <w:rPr/>
        <w:t>1163</w:t>
      </w:r>
      <w:r>
        <w:rPr>
          <w:rtl w:val="true"/>
        </w:rPr>
        <w:t xml:space="preserve">- </w:t>
      </w:r>
      <w:r>
        <w:rPr>
          <w:rtl w:val="true"/>
        </w:rPr>
        <w:t>شرح الشافیة</w:t>
      </w:r>
      <w:bookmarkEnd w:id="3489"/>
    </w:p>
    <w:p>
      <w:pPr>
        <w:pStyle w:val="BookText"/>
        <w:rPr/>
      </w:pPr>
      <w:r>
        <w:rPr>
          <w:rFonts w:ascii="IRNazanin" w:hAnsi="IRNazanin" w:eastAsia="IRNazanin"/>
          <w:color w:val="111111"/>
          <w:sz w:val="28"/>
          <w:sz w:val="28"/>
          <w:szCs w:val="28"/>
          <w:rtl w:val="true"/>
          <w:lang w:bidi="fa-IR"/>
        </w:rPr>
        <w:t xml:space="preserve">لأبی فراس، للسید علی بن الحسین الهاشمی النجفی الخطیب المولود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فی النجف و قد بدأه بترجمة أبی فراس</w:t>
      </w:r>
      <w:r>
        <w:rPr>
          <w:rFonts w:eastAsia="IRNazanin" w:cs="IRNazanin"/>
          <w:color w:val="111111"/>
          <w:sz w:val="28"/>
          <w:szCs w:val="28"/>
          <w:rtl w:val="true"/>
          <w:lang w:bidi="fa-IR"/>
        </w:rPr>
        <w:t>.</w:t>
      </w:r>
    </w:p>
    <w:p>
      <w:pPr>
        <w:pStyle w:val="Heading3"/>
        <w:numPr>
          <w:ilvl w:val="2"/>
          <w:numId w:val="1"/>
        </w:numPr>
        <w:rPr/>
      </w:pPr>
      <w:bookmarkStart w:id="3490" w:name="__RefHeading___Toc8587056_73709187"/>
      <w:bookmarkStart w:id="3491" w:name="_Toc1591"/>
      <w:bookmarkEnd w:id="3490"/>
      <w:r>
        <w:rPr/>
        <w:t>1164</w:t>
      </w:r>
      <w:r>
        <w:rPr>
          <w:rtl w:val="true"/>
        </w:rPr>
        <w:t xml:space="preserve">- </w:t>
      </w:r>
      <w:r>
        <w:rPr>
          <w:rtl w:val="true"/>
        </w:rPr>
        <w:t>شرح الشافیة</w:t>
      </w:r>
      <w:bookmarkEnd w:id="3491"/>
    </w:p>
    <w:p>
      <w:pPr>
        <w:pStyle w:val="BookText"/>
        <w:rPr/>
      </w:pPr>
      <w:r>
        <w:rPr>
          <w:rFonts w:ascii="IRNazanin" w:hAnsi="IRNazanin" w:eastAsia="IRNazanin"/>
          <w:color w:val="111111"/>
          <w:sz w:val="28"/>
          <w:sz w:val="28"/>
          <w:szCs w:val="28"/>
          <w:rtl w:val="true"/>
          <w:lang w:bidi="fa-IR"/>
        </w:rPr>
        <w:t xml:space="preserve">لأبی فراس، للسید أبی جعفر محمد بن أمیر الحاج الحسینی، ألفه باسم السید الأمیر أبی سعد السید عبد الله فخری‏زاده،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من مصادره طبع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أنزل‏ ن وَ الْقَلَمِ وَ ما یَسْطُرُونَ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قال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یسرنی تاریخه‏</w:t>
      </w:r>
    </w:p>
    <w:p>
      <w:pPr>
        <w:pStyle w:val="BookText"/>
        <w:rPr/>
      </w:pPr>
      <w:r>
        <w:rPr>
          <w:rFonts w:ascii="IRNazanin" w:hAnsi="IRNazanin" w:eastAsia="IRNazanin"/>
          <w:color w:val="111111"/>
          <w:sz w:val="28"/>
          <w:sz w:val="28"/>
          <w:szCs w:val="28"/>
          <w:rtl w:val="true"/>
          <w:lang w:bidi="fa-IR"/>
        </w:rPr>
        <w:t>عند النبی جزاء شرحی الشافیة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ینطبق علی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برقم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لابن أمیر الحاج منظومة فی تواریخ الأئمة الطاهرین کما یأتی و لعله هذا، و 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الباهرات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تمام نسبه</w:t>
      </w:r>
      <w:r>
        <w:rPr>
          <w:rFonts w:eastAsia="IRNazanin" w:cs="IRNazanin"/>
          <w:color w:val="111111"/>
          <w:sz w:val="28"/>
          <w:szCs w:val="28"/>
          <w:rtl w:val="true"/>
          <w:lang w:bidi="fa-IR"/>
        </w:rPr>
        <w:t xml:space="preserve">. </w:t>
      </w:r>
      <w:bookmarkStart w:id="3492" w:name="pg11719_135287"/>
    </w:p>
    <w:p>
      <w:pPr>
        <w:pStyle w:val="Heading3"/>
        <w:numPr>
          <w:ilvl w:val="2"/>
          <w:numId w:val="1"/>
        </w:numPr>
        <w:rPr/>
      </w:pPr>
      <w:bookmarkStart w:id="3493" w:name="__RefHeading___Toc8587058_73709187"/>
      <w:bookmarkStart w:id="3494" w:name="_Toc1592"/>
      <w:bookmarkEnd w:id="3492"/>
      <w:bookmarkEnd w:id="3493"/>
      <w:r>
        <w:rPr/>
        <w:t>1165</w:t>
      </w:r>
      <w:r>
        <w:rPr>
          <w:rtl w:val="true"/>
        </w:rPr>
        <w:t xml:space="preserve">- </w:t>
      </w:r>
      <w:r>
        <w:rPr>
          <w:rtl w:val="true"/>
        </w:rPr>
        <w:t>شرح الشافیة</w:t>
      </w:r>
      <w:bookmarkEnd w:id="3494"/>
    </w:p>
    <w:p>
      <w:pPr>
        <w:pStyle w:val="BookText"/>
        <w:rPr/>
      </w:pPr>
      <w:r>
        <w:rPr>
          <w:rFonts w:ascii="IRNazanin" w:hAnsi="IRNazanin" w:eastAsia="IRNazanin"/>
          <w:color w:val="111111"/>
          <w:sz w:val="28"/>
          <w:sz w:val="28"/>
          <w:szCs w:val="28"/>
          <w:rtl w:val="true"/>
          <w:lang w:bidi="fa-IR"/>
        </w:rPr>
        <w:t xml:space="preserve">فی الصلاة تألیف الشیخ أحمد الجزائری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المجاز منه العالم الجلیل الشیخ محمد بن أحمد الجزائری ذکره بعض أحفاده فی النجف، و ذکره السید مهدی القزوینی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النجاة</w:t>
      </w:r>
      <w:r>
        <w:rPr>
          <w:rFonts w:eastAsia="IRNazanin" w:cs="IRNazanin"/>
          <w:color w:val="111111"/>
          <w:sz w:val="28"/>
          <w:szCs w:val="28"/>
          <w:rtl w:val="true"/>
          <w:lang w:bidi="fa-IR"/>
        </w:rPr>
        <w:t>).</w:t>
      </w:r>
    </w:p>
    <w:p>
      <w:pPr>
        <w:pStyle w:val="Heading3"/>
        <w:numPr>
          <w:ilvl w:val="2"/>
          <w:numId w:val="1"/>
        </w:numPr>
        <w:rPr/>
      </w:pPr>
      <w:bookmarkStart w:id="3495" w:name="__RefHeading___Toc8587060_73709187"/>
      <w:bookmarkStart w:id="3496" w:name="_Toc1593"/>
      <w:bookmarkEnd w:id="3495"/>
      <w:r>
        <w:rPr/>
        <w:t>1166</w:t>
      </w:r>
      <w:r>
        <w:rPr>
          <w:rtl w:val="true"/>
        </w:rPr>
        <w:t xml:space="preserve">- </w:t>
      </w:r>
      <w:r>
        <w:rPr>
          <w:rtl w:val="true"/>
        </w:rPr>
        <w:t>شرح الشافیة</w:t>
      </w:r>
      <w:bookmarkEnd w:id="3496"/>
    </w:p>
    <w:p>
      <w:pPr>
        <w:pStyle w:val="BookText"/>
        <w:rPr/>
      </w:pPr>
      <w:r>
        <w:rPr>
          <w:rFonts w:ascii="IRNazanin" w:hAnsi="IRNazanin" w:eastAsia="IRNazanin"/>
          <w:color w:val="111111"/>
          <w:sz w:val="28"/>
          <w:sz w:val="28"/>
          <w:szCs w:val="28"/>
          <w:rtl w:val="true"/>
          <w:lang w:bidi="fa-IR"/>
        </w:rPr>
        <w:t xml:space="preserve">فی الصلاة المذکور، لتلمیذ المصنف المجاز منه أیضا السید عبد العزیز بن أحمد الموسوی النجفی، ذکره الشیخ حسین بن محمد بن عبد النبی البارباری السنبسی البحرانی المجاز من السید عبد العزیز المذکور فی إجازته للشیخ حسین بن عبد الله الحوری فی سنة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داعیا فیها للسید المذکور فی التاریخ بسلمه الله</w:t>
      </w:r>
      <w:r>
        <w:rPr>
          <w:rFonts w:eastAsia="IRNazanin" w:cs="IRNazanin"/>
          <w:color w:val="111111"/>
          <w:sz w:val="28"/>
          <w:szCs w:val="28"/>
          <w:rtl w:val="true"/>
          <w:lang w:bidi="fa-IR"/>
        </w:rPr>
        <w:t>.</w:t>
      </w:r>
    </w:p>
    <w:p>
      <w:pPr>
        <w:pStyle w:val="Heading3"/>
        <w:numPr>
          <w:ilvl w:val="2"/>
          <w:numId w:val="1"/>
        </w:numPr>
        <w:rPr/>
      </w:pPr>
      <w:bookmarkStart w:id="3497" w:name="__RefHeading___Toc8587062_73709187"/>
      <w:bookmarkStart w:id="3498" w:name="_Toc1594"/>
      <w:bookmarkEnd w:id="3497"/>
      <w:r>
        <w:rPr>
          <w:rtl w:val="true"/>
        </w:rPr>
        <w:t>شرح الشرائع‏</w:t>
      </w:r>
      <w:bookmarkEnd w:id="3498"/>
    </w:p>
    <w:p>
      <w:pPr>
        <w:pStyle w:val="BookText"/>
        <w:rPr/>
      </w:pPr>
      <w:r>
        <w:rPr>
          <w:rStyle w:val="FootnoteAnchor"/>
          <w:rtl w:val="true"/>
        </w:rPr>
        <w:footnoteReference w:id="11"/>
      </w:r>
      <w:r>
        <w:rPr>
          <w:rFonts w:ascii="IRNazanin" w:hAnsi="IRNazanin" w:eastAsia="IRNazanin"/>
          <w:color w:val="111111"/>
          <w:sz w:val="28"/>
          <w:sz w:val="28"/>
          <w:szCs w:val="28"/>
          <w:rtl w:val="true"/>
          <w:lang w:bidi="fa-IR"/>
        </w:rPr>
        <w:t xml:space="preserve">للسید إبراهیم بن محمد باقر الموسوی القزوینی الحائری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p>
    <w:p>
      <w:pPr>
        <w:pStyle w:val="Heading3"/>
        <w:numPr>
          <w:ilvl w:val="2"/>
          <w:numId w:val="1"/>
        </w:numPr>
        <w:rPr/>
      </w:pPr>
      <w:bookmarkStart w:id="3499" w:name="__RefHeading___Toc8587064_73709187"/>
      <w:bookmarkStart w:id="3500" w:name="_Toc1595"/>
      <w:bookmarkEnd w:id="3499"/>
      <w:r>
        <w:rPr/>
        <w:t>1167</w:t>
      </w:r>
      <w:r>
        <w:rPr>
          <w:rtl w:val="true"/>
        </w:rPr>
        <w:t xml:space="preserve">- </w:t>
      </w:r>
      <w:r>
        <w:rPr>
          <w:rtl w:val="true"/>
        </w:rPr>
        <w:t>شرح الشرائع‏</w:t>
      </w:r>
      <w:bookmarkEnd w:id="3500"/>
    </w:p>
    <w:p>
      <w:pPr>
        <w:pStyle w:val="BookText"/>
        <w:rPr/>
      </w:pPr>
      <w:r>
        <w:rPr>
          <w:rFonts w:ascii="IRNazanin" w:hAnsi="IRNazanin" w:eastAsia="IRNazanin"/>
          <w:color w:val="111111"/>
          <w:sz w:val="28"/>
          <w:sz w:val="28"/>
          <w:szCs w:val="28"/>
          <w:rtl w:val="true"/>
          <w:lang w:bidi="fa-IR"/>
        </w:rPr>
        <w:t>للسید إبراهیم بن علی الحسینی الأرموی الآذربایجانی رأیت مجلدا منه فی شرح کتاب الضمان و الغصب،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بعدد ما أحاط به علمه و الصلاة و السلام علی محمد و آله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هو استدلالی مبسوط ألفه فی طهران</w:t>
      </w:r>
      <w:r>
        <w:rPr>
          <w:rFonts w:eastAsia="IRNazanin" w:cs="IRNazanin"/>
          <w:color w:val="111111"/>
          <w:sz w:val="28"/>
          <w:szCs w:val="28"/>
          <w:rtl w:val="true"/>
          <w:lang w:bidi="fa-IR"/>
        </w:rPr>
        <w:t>.</w:t>
      </w:r>
    </w:p>
    <w:p>
      <w:pPr>
        <w:pStyle w:val="Heading3"/>
        <w:numPr>
          <w:ilvl w:val="2"/>
          <w:numId w:val="1"/>
        </w:numPr>
        <w:rPr/>
      </w:pPr>
      <w:bookmarkStart w:id="3501" w:name="__RefHeading___Toc8587066_73709187"/>
      <w:bookmarkStart w:id="3502" w:name="_Toc1596"/>
      <w:bookmarkEnd w:id="3501"/>
      <w:r>
        <w:rPr/>
        <w:t>1168</w:t>
      </w:r>
      <w:r>
        <w:rPr>
          <w:rtl w:val="true"/>
        </w:rPr>
        <w:t xml:space="preserve">- </w:t>
      </w:r>
      <w:r>
        <w:rPr>
          <w:rtl w:val="true"/>
        </w:rPr>
        <w:t>شرح الشرائع‏</w:t>
      </w:r>
      <w:bookmarkEnd w:id="3502"/>
    </w:p>
    <w:p>
      <w:pPr>
        <w:pStyle w:val="BookText"/>
        <w:rPr/>
      </w:pPr>
      <w:r>
        <w:rPr>
          <w:rFonts w:ascii="IRNazanin" w:hAnsi="IRNazanin" w:eastAsia="IRNazanin"/>
          <w:color w:val="111111"/>
          <w:sz w:val="28"/>
          <w:sz w:val="28"/>
          <w:szCs w:val="28"/>
          <w:rtl w:val="true"/>
          <w:lang w:bidi="fa-IR"/>
        </w:rPr>
        <w:t>للشیخ إبراهیم بن محمد بن عبد الحسین بن الشیخ مظفر الجزائری المعاصر للسید مهدی بحر العلوم، یوجد عند أحفاده” المؤلف” و هو شرح بقال أقول، رأیت منه مجلدا کبیرا فی شرح کتاب البیع</w:t>
      </w:r>
      <w:r>
        <w:rPr>
          <w:rFonts w:eastAsia="IRNazanin" w:cs="IRNazanin"/>
          <w:color w:val="111111"/>
          <w:sz w:val="28"/>
          <w:szCs w:val="28"/>
          <w:rtl w:val="true"/>
          <w:lang w:bidi="fa-IR"/>
        </w:rPr>
        <w:t>.</w:t>
      </w:r>
    </w:p>
    <w:p>
      <w:pPr>
        <w:pStyle w:val="Heading3"/>
        <w:numPr>
          <w:ilvl w:val="2"/>
          <w:numId w:val="1"/>
        </w:numPr>
        <w:rPr/>
      </w:pPr>
      <w:bookmarkStart w:id="3503" w:name="__RefHeading___Toc8587068_73709187"/>
      <w:bookmarkStart w:id="3504" w:name="_Toc1597"/>
      <w:bookmarkEnd w:id="3503"/>
      <w:r>
        <w:rPr/>
        <w:t>1169</w:t>
      </w:r>
      <w:r>
        <w:rPr>
          <w:rtl w:val="true"/>
        </w:rPr>
        <w:t xml:space="preserve">- </w:t>
      </w:r>
      <w:r>
        <w:rPr>
          <w:rtl w:val="true"/>
        </w:rPr>
        <w:t>شرح الشرائع‏</w:t>
      </w:r>
      <w:bookmarkEnd w:id="350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أبی الحسن بن محمد هادی الحسینی التنکابنی الگیلانی المتوفی بعد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الذی ترجمناه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bookmarkStart w:id="3505" w:name="pg11719_135288"/>
    </w:p>
    <w:p>
      <w:pPr>
        <w:pStyle w:val="BookText"/>
        <w:rPr/>
      </w:pPr>
      <w:bookmarkEnd w:id="350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مجلد کبیر منه بخطه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الخامس من أحکام العقود فی شروط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ألفه بعد الفراغ من شرح البیع و الخیارات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3506" w:name="__RefHeading___Toc8587070_73709187"/>
      <w:bookmarkStart w:id="3507" w:name="_Toc1598"/>
      <w:bookmarkEnd w:id="3506"/>
      <w:r>
        <w:rPr/>
        <w:t>1170</w:t>
      </w:r>
      <w:r>
        <w:rPr>
          <w:rtl w:val="true"/>
        </w:rPr>
        <w:t xml:space="preserve">- </w:t>
      </w:r>
      <w:r>
        <w:rPr>
          <w:rtl w:val="true"/>
        </w:rPr>
        <w:t>شرح الشرائع‏</w:t>
      </w:r>
      <w:bookmarkEnd w:id="3507"/>
    </w:p>
    <w:p>
      <w:pPr>
        <w:pStyle w:val="BookText"/>
        <w:rPr/>
      </w:pPr>
      <w:r>
        <w:rPr>
          <w:rFonts w:ascii="IRNazanin" w:hAnsi="IRNazanin" w:eastAsia="IRNazanin"/>
          <w:color w:val="111111"/>
          <w:sz w:val="28"/>
          <w:sz w:val="28"/>
          <w:szCs w:val="28"/>
          <w:rtl w:val="true"/>
          <w:lang w:bidi="fa-IR"/>
        </w:rPr>
        <w:t xml:space="preserve">للسید میرزا أبی الحسن محمد الأنگجی الحسینی التبریزی المتوفی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شرح کتاب الحج مبسوطا</w:t>
      </w:r>
      <w:r>
        <w:rPr>
          <w:rFonts w:eastAsia="IRNazanin" w:cs="IRNazanin"/>
          <w:color w:val="111111"/>
          <w:sz w:val="28"/>
          <w:szCs w:val="28"/>
          <w:rtl w:val="true"/>
          <w:lang w:bidi="fa-IR"/>
        </w:rPr>
        <w:t>.</w:t>
      </w:r>
    </w:p>
    <w:p>
      <w:pPr>
        <w:pStyle w:val="Heading3"/>
        <w:numPr>
          <w:ilvl w:val="2"/>
          <w:numId w:val="1"/>
        </w:numPr>
        <w:rPr/>
      </w:pPr>
      <w:bookmarkStart w:id="3508" w:name="__RefHeading___Toc8587072_73709187"/>
      <w:bookmarkStart w:id="3509" w:name="_Toc1599"/>
      <w:bookmarkEnd w:id="3508"/>
      <w:r>
        <w:rPr>
          <w:rtl w:val="true"/>
        </w:rPr>
        <w:t>شرح الشرائع‏</w:t>
      </w:r>
      <w:bookmarkEnd w:id="3509"/>
    </w:p>
    <w:p>
      <w:pPr>
        <w:pStyle w:val="BookText"/>
        <w:rPr/>
      </w:pPr>
      <w:r>
        <w:rPr>
          <w:rFonts w:ascii="IRNazanin" w:hAnsi="IRNazanin" w:eastAsia="IRNazanin"/>
          <w:color w:val="111111"/>
          <w:sz w:val="28"/>
          <w:sz w:val="28"/>
          <w:szCs w:val="28"/>
          <w:rtl w:val="true"/>
          <w:lang w:bidi="fa-IR"/>
        </w:rPr>
        <w:t xml:space="preserve">للسید محمد باقر الأصفهانی الشهیر بحجة الإسلام ابن السید محمد نقی الموسوی الجیلانی الشفتی المتوفی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3510" w:name="__RefHeading___Toc8587074_73709187"/>
      <w:bookmarkStart w:id="3511" w:name="_Toc1600"/>
      <w:bookmarkEnd w:id="3510"/>
      <w:r>
        <w:rPr/>
        <w:t>1171</w:t>
      </w:r>
      <w:r>
        <w:rPr>
          <w:rtl w:val="true"/>
        </w:rPr>
        <w:t xml:space="preserve">- </w:t>
      </w:r>
      <w:r>
        <w:rPr>
          <w:rtl w:val="true"/>
        </w:rPr>
        <w:t>شرح الشرائع‏</w:t>
      </w:r>
      <w:bookmarkEnd w:id="3511"/>
    </w:p>
    <w:p>
      <w:pPr>
        <w:pStyle w:val="BookText"/>
        <w:rPr/>
      </w:pPr>
      <w:r>
        <w:rPr>
          <w:rFonts w:ascii="IRNazanin" w:hAnsi="IRNazanin" w:eastAsia="IRNazanin"/>
          <w:color w:val="111111"/>
          <w:sz w:val="28"/>
          <w:sz w:val="28"/>
          <w:szCs w:val="28"/>
          <w:rtl w:val="true"/>
          <w:lang w:bidi="fa-IR"/>
        </w:rPr>
        <w:t>للمولی محمد باقر الیزدی الحائری من تقریر بحث أستاذه الفاضل المولی محمد حسین الأردکانی، خرج منه مجلد الطهارة و مجلد النکاح و مجلد القضاء، و الأخیران من بحث أستاذه الآخر المیرزا علی نقی الطباطبائی الحائری، یوجد بخطه عند أحفاده” المؤلف” فی کربلاء</w:t>
      </w:r>
      <w:r>
        <w:rPr>
          <w:rFonts w:eastAsia="IRNazanin" w:cs="IRNazanin"/>
          <w:color w:val="111111"/>
          <w:sz w:val="28"/>
          <w:szCs w:val="28"/>
          <w:rtl w:val="true"/>
          <w:lang w:bidi="fa-IR"/>
        </w:rPr>
        <w:t>.</w:t>
      </w:r>
    </w:p>
    <w:p>
      <w:pPr>
        <w:pStyle w:val="Heading3"/>
        <w:numPr>
          <w:ilvl w:val="2"/>
          <w:numId w:val="1"/>
        </w:numPr>
        <w:rPr/>
      </w:pPr>
      <w:bookmarkStart w:id="3512" w:name="__RefHeading___Toc8587076_73709187"/>
      <w:bookmarkStart w:id="3513" w:name="_Toc1601"/>
      <w:bookmarkEnd w:id="3512"/>
      <w:r>
        <w:rPr>
          <w:rtl w:val="true"/>
        </w:rPr>
        <w:t>شرح الشرائع‏</w:t>
      </w:r>
      <w:bookmarkEnd w:id="3513"/>
    </w:p>
    <w:p>
      <w:pPr>
        <w:pStyle w:val="BookText"/>
        <w:rPr/>
      </w:pPr>
      <w:r>
        <w:rPr>
          <w:rFonts w:ascii="IRNazanin" w:hAnsi="IRNazanin" w:eastAsia="IRNazanin"/>
          <w:color w:val="111111"/>
          <w:sz w:val="28"/>
          <w:sz w:val="28"/>
          <w:szCs w:val="28"/>
          <w:rtl w:val="true"/>
          <w:lang w:bidi="fa-IR"/>
        </w:rPr>
        <w:t xml:space="preserve">لبعض العلماء الأعلام فی عدة مجلدات رآها السید محمد الجزائری فی بعض مکتبات أصفهان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یعرف مصنفه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بخط مؤلفه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مدارک الأحکام فی شرح شرایع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مکتبتنا” آقا بزرگ” العامة فی النجف بعض مجلداته بخط المؤلف المولی مهدی القومشهی الأصفهانی المتوفی قرب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یأتی</w:t>
      </w:r>
      <w:r>
        <w:rPr>
          <w:rFonts w:eastAsia="IRNazanin" w:cs="IRNazanin"/>
          <w:color w:val="111111"/>
          <w:sz w:val="28"/>
          <w:szCs w:val="28"/>
          <w:rtl w:val="true"/>
          <w:lang w:bidi="fa-IR"/>
        </w:rPr>
        <w:t>.</w:t>
      </w:r>
    </w:p>
    <w:p>
      <w:pPr>
        <w:pStyle w:val="Heading3"/>
        <w:numPr>
          <w:ilvl w:val="2"/>
          <w:numId w:val="1"/>
        </w:numPr>
        <w:rPr/>
      </w:pPr>
      <w:bookmarkStart w:id="3514" w:name="__RefHeading___Toc8587078_73709187"/>
      <w:bookmarkStart w:id="3515" w:name="_Toc1602"/>
      <w:bookmarkEnd w:id="3514"/>
      <w:r>
        <w:rPr/>
        <w:t>1172</w:t>
      </w:r>
      <w:r>
        <w:rPr>
          <w:rtl w:val="true"/>
        </w:rPr>
        <w:t xml:space="preserve">- </w:t>
      </w:r>
      <w:r>
        <w:rPr>
          <w:rtl w:val="true"/>
        </w:rPr>
        <w:t>شرح الشرائع‏</w:t>
      </w:r>
      <w:bookmarkEnd w:id="3515"/>
    </w:p>
    <w:p>
      <w:pPr>
        <w:pStyle w:val="BookText"/>
        <w:rPr/>
      </w:pPr>
      <w:r>
        <w:rPr>
          <w:rFonts w:ascii="IRNazanin" w:hAnsi="IRNazanin" w:eastAsia="IRNazanin"/>
          <w:color w:val="111111"/>
          <w:sz w:val="28"/>
          <w:sz w:val="28"/>
          <w:szCs w:val="28"/>
          <w:rtl w:val="true"/>
          <w:lang w:bidi="fa-IR"/>
        </w:rPr>
        <w:t>للمولی محمد تقی البرغانی القزوینی المعروف بالشهید الثالث، و هو شرح بقوله قوله،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bookmarkStart w:id="3516" w:name="pg11719_135289"/>
    </w:p>
    <w:p>
      <w:pPr>
        <w:pStyle w:val="BookText"/>
        <w:rPr/>
      </w:pPr>
      <w:bookmarkEnd w:id="3516"/>
      <w:r>
        <w:rPr>
          <w:rFonts w:ascii="IRNazanin" w:hAnsi="IRNazanin" w:eastAsia="IRNazanin"/>
          <w:color w:val="111111"/>
          <w:sz w:val="28"/>
          <w:sz w:val="28"/>
          <w:szCs w:val="28"/>
          <w:rtl w:val="true"/>
          <w:lang w:bidi="fa-IR"/>
        </w:rPr>
        <w:t xml:space="preserve">فی النجف تاریخ کتابتها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له شرح الإرشاد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w:t>
      </w:r>
    </w:p>
    <w:p>
      <w:pPr>
        <w:pStyle w:val="Heading3"/>
        <w:numPr>
          <w:ilvl w:val="2"/>
          <w:numId w:val="1"/>
        </w:numPr>
        <w:rPr/>
      </w:pPr>
      <w:bookmarkStart w:id="3517" w:name="__RefHeading___Toc8587080_73709187"/>
      <w:bookmarkStart w:id="3518" w:name="_Toc1603"/>
      <w:bookmarkEnd w:id="3517"/>
      <w:r>
        <w:rPr/>
        <w:t>1173</w:t>
      </w:r>
      <w:r>
        <w:rPr>
          <w:rtl w:val="true"/>
        </w:rPr>
        <w:t xml:space="preserve">- </w:t>
      </w:r>
      <w:r>
        <w:rPr>
          <w:rtl w:val="true"/>
        </w:rPr>
        <w:t>شرح الشرائع‏</w:t>
      </w:r>
      <w:bookmarkEnd w:id="3518"/>
    </w:p>
    <w:p>
      <w:pPr>
        <w:pStyle w:val="BookText"/>
        <w:rPr/>
      </w:pPr>
      <w:r>
        <w:rPr>
          <w:rFonts w:ascii="IRNazanin" w:hAnsi="IRNazanin" w:eastAsia="IRNazanin"/>
          <w:color w:val="111111"/>
          <w:sz w:val="28"/>
          <w:sz w:val="28"/>
          <w:szCs w:val="28"/>
          <w:rtl w:val="true"/>
          <w:lang w:bidi="fa-IR"/>
        </w:rPr>
        <w:t xml:space="preserve">للسید میرزا جعفر الحسینی السبزواری المدعو بآغا میرزا بابا المتوفی فی حدود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قبل وقف کتبه فی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الواقف لها الشیخ محمد رحیم بن المیرزا محمد البروجردی نزیل المشهد الرضوی و المتوفی به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جعل التولیة للمولی محمد حسن صدر الحفاظ و المتولی للمدرسة الباقریة فی ذلک الزمان، و قد کان الشارح تلمیذ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بعنوان الحاشیة قوله، خرج منه عدة مجلدات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الباقریة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المشهد الرضوی بخراسان التی أسسها المحقق السبزواری و علی بعض المجلدات تقریظ أستاذه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الإطراء و الشهادة للمؤلف بالاجتهاد تاریخها ثامن ربیع الثانی سنة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519" w:name="__RefHeading___Toc8587082_73709187"/>
      <w:bookmarkStart w:id="3520" w:name="_Toc1604"/>
      <w:bookmarkEnd w:id="3519"/>
      <w:r>
        <w:rPr/>
        <w:t>1174</w:t>
      </w:r>
      <w:r>
        <w:rPr>
          <w:rtl w:val="true"/>
        </w:rPr>
        <w:t xml:space="preserve">- </w:t>
      </w:r>
      <w:r>
        <w:rPr>
          <w:rtl w:val="true"/>
        </w:rPr>
        <w:t>شرح الشرائع‏</w:t>
      </w:r>
      <w:bookmarkEnd w:id="3520"/>
    </w:p>
    <w:p>
      <w:pPr>
        <w:pStyle w:val="BookText"/>
        <w:rPr/>
      </w:pPr>
      <w:r>
        <w:rPr>
          <w:rFonts w:ascii="IRNazanin" w:hAnsi="IRNazanin" w:eastAsia="IRNazanin"/>
          <w:color w:val="111111"/>
          <w:sz w:val="28"/>
          <w:sz w:val="28"/>
          <w:szCs w:val="28"/>
          <w:rtl w:val="true"/>
          <w:lang w:bidi="fa-IR"/>
        </w:rPr>
        <w:t xml:space="preserve">للشیخ جعفر بن الشیخ أبی جعفر الحویزی الحلافی فی عدة مجلدات کانت عند حفیده” المؤلف” الشیخ طالب، له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حفیده المذکور فاضلا شاعرا له دیوان، و توفی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521" w:name="__RefHeading___Toc8587084_73709187"/>
      <w:bookmarkStart w:id="3522" w:name="_Toc1605"/>
      <w:bookmarkEnd w:id="3521"/>
      <w:r>
        <w:rPr>
          <w:rtl w:val="true"/>
        </w:rPr>
        <w:t>شرح الشرائع‏</w:t>
      </w:r>
      <w:bookmarkEnd w:id="3522"/>
    </w:p>
    <w:p>
      <w:pPr>
        <w:pStyle w:val="BookText"/>
        <w:rPr/>
      </w:pPr>
      <w:r>
        <w:rPr>
          <w:rFonts w:ascii="IRNazanin" w:hAnsi="IRNazanin" w:eastAsia="IRNazanin"/>
          <w:color w:val="111111"/>
          <w:sz w:val="28"/>
          <w:sz w:val="28"/>
          <w:szCs w:val="28"/>
          <w:rtl w:val="true"/>
          <w:lang w:bidi="fa-IR"/>
        </w:rPr>
        <w:t xml:space="preserve">للشیخ جعفر بن الشیخ عبد الحسن آل الشیخ راضی النجفی،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المبانی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3523" w:name="__RefHeading___Toc8587086_73709187"/>
      <w:bookmarkStart w:id="3524" w:name="_Toc1606"/>
      <w:bookmarkEnd w:id="3523"/>
      <w:r>
        <w:rPr/>
        <w:t>1175</w:t>
      </w:r>
      <w:r>
        <w:rPr>
          <w:rtl w:val="true"/>
        </w:rPr>
        <w:t xml:space="preserve">- </w:t>
      </w:r>
      <w:r>
        <w:rPr>
          <w:rtl w:val="true"/>
        </w:rPr>
        <w:t>شرح الشرائع‏</w:t>
      </w:r>
      <w:bookmarkEnd w:id="352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جعفر بن الشیخ محسن بن مرتضی الأعسم النجفی المتوفی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المدفون بکربلاء فی الحجرة الثالثة علی یسار الداخل إلی الصحن الشریف من باب السدرة، و هو شرح مزجی رأیت منه عند الحاج جاسم الأعسم فی النجف مجلد الطهارة و مجلد الزکاة و مجلد الخمس و مجلد الصلاة ناقص کلها بخط المصنف، فرغ من الطهارة فی ثالث صفر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w:t>
      </w:r>
      <w:bookmarkStart w:id="3525" w:name="pg11719_135290"/>
    </w:p>
    <w:p>
      <w:pPr>
        <w:pStyle w:val="BookText"/>
        <w:rPr/>
      </w:pPr>
      <w:bookmarkEnd w:id="3525"/>
      <w:r>
        <w:rPr>
          <w:rFonts w:ascii="IRNazanin" w:hAnsi="IRNazanin" w:eastAsia="IRNazanin"/>
          <w:color w:val="111111"/>
          <w:sz w:val="28"/>
          <w:sz w:val="28"/>
          <w:szCs w:val="28"/>
          <w:rtl w:val="true"/>
          <w:lang w:bidi="fa-IR"/>
        </w:rPr>
        <w:t xml:space="preserve">أنه تاریخ فراغه من تألیفه، و فرغ من الخمس فی رابع ربیع الثانی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الزکاة فی تاسع جمادی الأولی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526" w:name="__RefHeading___Toc8587088_73709187"/>
      <w:bookmarkStart w:id="3527" w:name="_Toc1607"/>
      <w:bookmarkEnd w:id="3526"/>
      <w:r>
        <w:rPr/>
        <w:t>1176</w:t>
      </w:r>
      <w:r>
        <w:rPr>
          <w:rtl w:val="true"/>
        </w:rPr>
        <w:t xml:space="preserve">- </w:t>
      </w:r>
      <w:r>
        <w:rPr>
          <w:rtl w:val="true"/>
        </w:rPr>
        <w:t>شرح الشرائع‏</w:t>
      </w:r>
      <w:bookmarkEnd w:id="3527"/>
    </w:p>
    <w:p>
      <w:pPr>
        <w:pStyle w:val="BookText"/>
        <w:rPr/>
      </w:pPr>
      <w:r>
        <w:rPr>
          <w:rFonts w:ascii="IRNazanin" w:hAnsi="IRNazanin" w:eastAsia="IRNazanin"/>
          <w:color w:val="111111"/>
          <w:sz w:val="28"/>
          <w:sz w:val="28"/>
          <w:szCs w:val="28"/>
          <w:rtl w:val="true"/>
          <w:lang w:bidi="fa-IR"/>
        </w:rPr>
        <w:t>للسید محمد جعفر بن محمد هاشم بن عبد الله الخوئی، ألفه من تقریر بحث أستاذه السید محمد الحجة فی قم، و خرج منه مجلد الطهارة و هو عنده” المؤلف” بخطه کما کتبه إلینا</w:t>
      </w:r>
    </w:p>
    <w:p>
      <w:pPr>
        <w:pStyle w:val="Heading3"/>
        <w:numPr>
          <w:ilvl w:val="2"/>
          <w:numId w:val="1"/>
        </w:numPr>
        <w:rPr/>
      </w:pPr>
      <w:bookmarkStart w:id="3528" w:name="__RefHeading___Toc8587090_73709187"/>
      <w:bookmarkStart w:id="3529" w:name="_Toc1608"/>
      <w:bookmarkEnd w:id="3528"/>
      <w:r>
        <w:rPr>
          <w:rtl w:val="true"/>
        </w:rPr>
        <w:t>شرح الشرائع‏</w:t>
      </w:r>
      <w:bookmarkEnd w:id="3529"/>
    </w:p>
    <w:p>
      <w:pPr>
        <w:pStyle w:val="BookText"/>
        <w:rPr/>
      </w:pPr>
      <w:r>
        <w:rPr>
          <w:rFonts w:ascii="IRNazanin" w:hAnsi="IRNazanin" w:eastAsia="IRNazanin"/>
          <w:color w:val="111111"/>
          <w:sz w:val="28"/>
          <w:sz w:val="28"/>
          <w:szCs w:val="28"/>
          <w:rtl w:val="true"/>
          <w:lang w:bidi="fa-IR"/>
        </w:rPr>
        <w:t xml:space="preserve">للشیخ محمد جواد بن حسن بن حیدر بن عبد الله الحارثی الهمدانی العاملی النجفی،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الساطع للأنام فی شرح شرایع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p>
    <w:p>
      <w:pPr>
        <w:pStyle w:val="Heading3"/>
        <w:numPr>
          <w:ilvl w:val="2"/>
          <w:numId w:val="1"/>
        </w:numPr>
        <w:rPr/>
      </w:pPr>
      <w:bookmarkStart w:id="3530" w:name="__RefHeading___Toc8587092_73709187"/>
      <w:bookmarkStart w:id="3531" w:name="_Toc1609"/>
      <w:bookmarkEnd w:id="3530"/>
      <w:r>
        <w:rPr/>
        <w:t>1177</w:t>
      </w:r>
      <w:r>
        <w:rPr>
          <w:rtl w:val="true"/>
        </w:rPr>
        <w:t xml:space="preserve">- </w:t>
      </w:r>
      <w:r>
        <w:rPr>
          <w:rtl w:val="true"/>
        </w:rPr>
        <w:t>شرح الشرائع‏</w:t>
      </w:r>
      <w:bookmarkEnd w:id="3531"/>
    </w:p>
    <w:p>
      <w:pPr>
        <w:pStyle w:val="BookText"/>
        <w:rPr/>
      </w:pPr>
      <w:r>
        <w:rPr>
          <w:rFonts w:ascii="IRNazanin" w:hAnsi="IRNazanin" w:eastAsia="IRNazanin"/>
          <w:color w:val="111111"/>
          <w:sz w:val="28"/>
          <w:sz w:val="28"/>
          <w:szCs w:val="28"/>
          <w:rtl w:val="true"/>
          <w:lang w:bidi="fa-IR"/>
        </w:rPr>
        <w:t xml:space="preserve">للعلامة الأجل المیرزا حبیب الله بن المیرزا محمد علی الرشتی النجفی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مجلدان منه فی الطهارة و مجلدان فی الصلاة و مجلد فی الزکاة، و خرج من المعاملات الإجارة و الغصب و القضاء و الشهادة و الوقف و الرهن و اللقطة و إحیاء الموات و الصید و الذباحة و غیر ذلک فی مجلدات طبع منها مجلد الإجارة،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حسینیة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الغصب و مجلد الوقوف و الصدقات و مجلد الزکاة</w:t>
      </w:r>
    </w:p>
    <w:p>
      <w:pPr>
        <w:pStyle w:val="Heading3"/>
        <w:numPr>
          <w:ilvl w:val="2"/>
          <w:numId w:val="1"/>
        </w:numPr>
        <w:rPr/>
      </w:pPr>
      <w:bookmarkStart w:id="3532" w:name="__RefHeading___Toc8587094_73709187"/>
      <w:bookmarkStart w:id="3533" w:name="_Toc1610"/>
      <w:bookmarkEnd w:id="3532"/>
      <w:r>
        <w:rPr/>
        <w:t>1178</w:t>
      </w:r>
      <w:r>
        <w:rPr>
          <w:rtl w:val="true"/>
        </w:rPr>
        <w:t xml:space="preserve">- </w:t>
      </w:r>
      <w:r>
        <w:rPr>
          <w:rtl w:val="true"/>
        </w:rPr>
        <w:t>شرح الشرائع‏</w:t>
      </w:r>
      <w:bookmarkEnd w:id="3533"/>
    </w:p>
    <w:p>
      <w:pPr>
        <w:pStyle w:val="BookText"/>
        <w:rPr/>
      </w:pPr>
      <w:r>
        <w:rPr>
          <w:rFonts w:ascii="IRNazanin" w:hAnsi="IRNazanin" w:eastAsia="IRNazanin"/>
          <w:color w:val="111111"/>
          <w:sz w:val="28"/>
          <w:sz w:val="28"/>
          <w:szCs w:val="28"/>
          <w:rtl w:val="true"/>
          <w:lang w:bidi="fa-IR"/>
        </w:rPr>
        <w:t>للشیخ حسام الدین بن الشیخ جمال الدین الطریحی النجفی المجاز من عمه الشیخ فخر الدین الطریحی، موجود عند أسرته” المؤلف” فی النجف‏</w:t>
      </w:r>
    </w:p>
    <w:p>
      <w:pPr>
        <w:pStyle w:val="Heading3"/>
        <w:numPr>
          <w:ilvl w:val="2"/>
          <w:numId w:val="1"/>
        </w:numPr>
        <w:rPr/>
      </w:pPr>
      <w:bookmarkStart w:id="3534" w:name="__RefHeading___Toc8587096_73709187"/>
      <w:bookmarkStart w:id="3535" w:name="_Toc1611"/>
      <w:bookmarkEnd w:id="3534"/>
      <w:r>
        <w:rPr/>
        <w:t>1179</w:t>
      </w:r>
      <w:r>
        <w:rPr>
          <w:rtl w:val="true"/>
        </w:rPr>
        <w:t xml:space="preserve">- </w:t>
      </w:r>
      <w:r>
        <w:rPr>
          <w:rtl w:val="true"/>
        </w:rPr>
        <w:t>شرح الشرائع‏</w:t>
      </w:r>
      <w:bookmarkEnd w:id="3535"/>
    </w:p>
    <w:p>
      <w:pPr>
        <w:pStyle w:val="BookText"/>
        <w:rPr/>
      </w:pPr>
      <w:r>
        <w:rPr>
          <w:rFonts w:ascii="IRNazanin" w:hAnsi="IRNazanin" w:eastAsia="IRNazanin"/>
          <w:color w:val="111111"/>
          <w:sz w:val="28"/>
          <w:sz w:val="28"/>
          <w:szCs w:val="28"/>
          <w:rtl w:val="true"/>
          <w:lang w:bidi="fa-IR"/>
        </w:rPr>
        <w:t xml:space="preserve">للشیخ حسن بن الشیخ أسد الله الدزفولی الکاظمی المتوفی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 منه مجلدا من کتاب النکاح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باقر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أوله الحمد لله الذی قذف فی قلوب العلماء نورا إلخ‏</w:t>
      </w:r>
    </w:p>
    <w:p>
      <w:pPr>
        <w:pStyle w:val="Heading3"/>
        <w:numPr>
          <w:ilvl w:val="2"/>
          <w:numId w:val="1"/>
        </w:numPr>
        <w:rPr/>
      </w:pPr>
      <w:bookmarkStart w:id="3536" w:name="__RefHeading___Toc8587098_73709187"/>
      <w:bookmarkStart w:id="3537" w:name="_Toc1612"/>
      <w:bookmarkEnd w:id="3536"/>
      <w:r>
        <w:rPr>
          <w:rtl w:val="true"/>
        </w:rPr>
        <w:t>شرح الشرائع‏</w:t>
      </w:r>
      <w:bookmarkEnd w:id="353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الفقیه الشیخ محمد حسن بن الشیخ باقر النجفی المتوفی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 فی شرح شرایع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bookmarkStart w:id="3538" w:name="pg11719_135291"/>
    </w:p>
    <w:p>
      <w:pPr>
        <w:pStyle w:val="BookText"/>
        <w:rPr/>
      </w:pPr>
      <w:bookmarkEnd w:id="3538"/>
      <w:r>
        <w:rPr>
          <w:rFonts w:ascii="IRNazanin" w:hAnsi="IRNazanin" w:eastAsia="IRNazanin"/>
          <w:color w:val="111111"/>
          <w:sz w:val="28"/>
          <w:sz w:val="28"/>
          <w:szCs w:val="28"/>
          <w:rtl w:val="true"/>
          <w:lang w:bidi="fa-IR"/>
        </w:rPr>
        <w:t xml:space="preserve">مشهور متداول مر ذکره مفصلا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لم نذکره من مخطوطاته هناک مجلد کتب فی حیاة المؤلف بین سنتی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3539" w:name="__RefHeading___Toc8587100_73709187"/>
      <w:bookmarkStart w:id="3540" w:name="_Toc1613"/>
      <w:bookmarkEnd w:id="3539"/>
      <w:r>
        <w:rPr>
          <w:rtl w:val="true"/>
        </w:rPr>
        <w:t>شرح الشرائع‏</w:t>
      </w:r>
      <w:bookmarkEnd w:id="3540"/>
    </w:p>
    <w:p>
      <w:pPr>
        <w:pStyle w:val="BookText"/>
        <w:rPr/>
      </w:pPr>
      <w:r>
        <w:rPr>
          <w:rFonts w:ascii="IRNazanin" w:hAnsi="IRNazanin" w:eastAsia="IRNazanin"/>
          <w:color w:val="111111"/>
          <w:sz w:val="28"/>
          <w:sz w:val="28"/>
          <w:szCs w:val="28"/>
          <w:rtl w:val="true"/>
          <w:lang w:bidi="fa-IR"/>
        </w:rPr>
        <w:t xml:space="preserve">للشیخ محمد حسن بن الشیخ محمد جعفر شریعتمدار الأسترآبادی نزیل طهران،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p>
    <w:p>
      <w:pPr>
        <w:pStyle w:val="Heading3"/>
        <w:numPr>
          <w:ilvl w:val="2"/>
          <w:numId w:val="1"/>
        </w:numPr>
        <w:rPr/>
      </w:pPr>
      <w:bookmarkStart w:id="3541" w:name="__RefHeading___Toc8587102_73709187"/>
      <w:bookmarkStart w:id="3542" w:name="_Toc1614"/>
      <w:bookmarkEnd w:id="3541"/>
      <w:r>
        <w:rPr/>
        <w:t>1180</w:t>
      </w:r>
      <w:r>
        <w:rPr>
          <w:rtl w:val="true"/>
        </w:rPr>
        <w:t xml:space="preserve">- </w:t>
      </w:r>
      <w:r>
        <w:rPr>
          <w:rtl w:val="true"/>
        </w:rPr>
        <w:t>شرح الشرائع‏</w:t>
      </w:r>
      <w:bookmarkEnd w:id="3542"/>
    </w:p>
    <w:p>
      <w:pPr>
        <w:pStyle w:val="BookText"/>
        <w:rPr/>
      </w:pPr>
      <w:r>
        <w:rPr>
          <w:rFonts w:ascii="IRNazanin" w:hAnsi="IRNazanin" w:eastAsia="IRNazanin"/>
          <w:color w:val="111111"/>
          <w:sz w:val="28"/>
          <w:sz w:val="28"/>
          <w:szCs w:val="28"/>
          <w:rtl w:val="true"/>
          <w:lang w:bidi="fa-IR"/>
        </w:rPr>
        <w:t xml:space="preserve">للشیخ الفقیه الحاج محمد حسن بن الحاج محمد صالح کبة البغدادی المتوفی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خرج منه مجلد فی شرح صلاة المسافر یزید علی عشرة آلاف بیت، أوله بعد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الخامس فی صلاة المسافر إلخ فرغ منه یوم المبعث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أجزاء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کتاب الصید منه، و هو لم یتم‏</w:t>
      </w:r>
    </w:p>
    <w:p>
      <w:pPr>
        <w:pStyle w:val="Heading3"/>
        <w:numPr>
          <w:ilvl w:val="2"/>
          <w:numId w:val="1"/>
        </w:numPr>
        <w:rPr/>
      </w:pPr>
      <w:bookmarkStart w:id="3543" w:name="__RefHeading___Toc8587104_73709187"/>
      <w:bookmarkStart w:id="3544" w:name="_Toc1615"/>
      <w:bookmarkEnd w:id="3543"/>
      <w:r>
        <w:rPr/>
        <w:t>1181</w:t>
      </w:r>
      <w:r>
        <w:rPr>
          <w:rtl w:val="true"/>
        </w:rPr>
        <w:t xml:space="preserve">- </w:t>
      </w:r>
      <w:r>
        <w:rPr>
          <w:rtl w:val="true"/>
        </w:rPr>
        <w:t>شرح الشرائع‏</w:t>
      </w:r>
      <w:bookmarkEnd w:id="3544"/>
    </w:p>
    <w:p>
      <w:pPr>
        <w:pStyle w:val="BookText"/>
        <w:rPr/>
      </w:pPr>
      <w:r>
        <w:rPr>
          <w:rFonts w:ascii="IRNazanin" w:hAnsi="IRNazanin" w:eastAsia="IRNazanin"/>
          <w:color w:val="111111"/>
          <w:sz w:val="28"/>
          <w:sz w:val="28"/>
          <w:szCs w:val="28"/>
          <w:rtl w:val="true"/>
          <w:lang w:bidi="fa-IR"/>
        </w:rPr>
        <w:t>للشیخ حسن بن الشیخ عیسی الفرطوسی النجفی مزجی فی تسع مجلدات نقل إلی البیاض بعد وفاته فی ثلاث مجلدات، أولها من أول الطهارة إلی الوضوء للتقیة، و الثانی من أول الترتیب فی الوضوء إلی أواخر الاستحاضة، و الثالث فی أحکامها إلی أواخر النجاسات و علی مجلده الثانی تقریظ من تلمیذه المجاز منه بالاجتهاد و الروایة و هو العلامة الشیخ محمد حرز، و قد أطری علیه کثیرا و قال إنه یروی عن الشیخ راضی الفقیه النجفی المعروف‏</w:t>
      </w:r>
    </w:p>
    <w:p>
      <w:pPr>
        <w:pStyle w:val="Heading3"/>
        <w:numPr>
          <w:ilvl w:val="2"/>
          <w:numId w:val="1"/>
        </w:numPr>
        <w:rPr/>
      </w:pPr>
      <w:bookmarkStart w:id="3545" w:name="__RefHeading___Toc8587106_73709187"/>
      <w:bookmarkStart w:id="3546" w:name="_Toc1616"/>
      <w:bookmarkEnd w:id="3545"/>
      <w:r>
        <w:rPr>
          <w:rtl w:val="true"/>
        </w:rPr>
        <w:t>شرح الشرائع‏</w:t>
      </w:r>
      <w:bookmarkEnd w:id="3546"/>
    </w:p>
    <w:p>
      <w:pPr>
        <w:pStyle w:val="BookText"/>
        <w:rPr/>
      </w:pPr>
      <w:r>
        <w:rPr>
          <w:rFonts w:ascii="IRNazanin" w:hAnsi="IRNazanin" w:eastAsia="IRNazanin"/>
          <w:color w:val="111111"/>
          <w:sz w:val="28"/>
          <w:sz w:val="28"/>
          <w:szCs w:val="28"/>
          <w:rtl w:val="true"/>
          <w:lang w:bidi="fa-IR"/>
        </w:rPr>
        <w:t xml:space="preserve">للسید حسن بن السید محسن الأعرجی الکاظمی،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p>
    <w:p>
      <w:pPr>
        <w:pStyle w:val="Heading3"/>
        <w:numPr>
          <w:ilvl w:val="2"/>
          <w:numId w:val="1"/>
        </w:numPr>
        <w:rPr/>
      </w:pPr>
      <w:bookmarkStart w:id="3547" w:name="__RefHeading___Toc8587108_73709187"/>
      <w:bookmarkStart w:id="3548" w:name="_Toc1617"/>
      <w:bookmarkEnd w:id="3547"/>
      <w:r>
        <w:rPr/>
        <w:t>1182</w:t>
      </w:r>
      <w:r>
        <w:rPr>
          <w:rtl w:val="true"/>
        </w:rPr>
        <w:t xml:space="preserve">- </w:t>
      </w:r>
      <w:r>
        <w:rPr>
          <w:rtl w:val="true"/>
        </w:rPr>
        <w:t>شرح الشرائع‏</w:t>
      </w:r>
      <w:bookmarkEnd w:id="3548"/>
    </w:p>
    <w:p>
      <w:pPr>
        <w:pStyle w:val="BookText"/>
        <w:rPr/>
      </w:pPr>
      <w:r>
        <w:rPr>
          <w:rFonts w:ascii="IRNazanin" w:hAnsi="IRNazanin" w:eastAsia="IRNazanin"/>
          <w:color w:val="111111"/>
          <w:sz w:val="28"/>
          <w:sz w:val="28"/>
          <w:szCs w:val="28"/>
          <w:rtl w:val="true"/>
          <w:lang w:bidi="fa-IR"/>
        </w:rPr>
        <w:t xml:space="preserve">للشیخ محمد حسن بن الشیخ موسی الشروقی النجفی تلمیذ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صهره، رأیت مجلد الخمس منه بخط الشیخ محمد علی قفطان، فرغ من تألیفه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مجلد الزکاة بخط الشیخ محمد ابن الشارح تاریخه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3549" w:name="__RefHeading___Toc8587110_73709187"/>
      <w:bookmarkStart w:id="3550" w:name="_Toc1618"/>
      <w:bookmarkEnd w:id="3549"/>
      <w:r>
        <w:rPr>
          <w:rtl w:val="true"/>
        </w:rPr>
        <w:t>شرح الشرائع‏</w:t>
      </w:r>
      <w:bookmarkEnd w:id="355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حسین بن المیر إبراهیم بن المیر معصوم القزوینی‏ </w:t>
      </w:r>
      <w:bookmarkStart w:id="3551" w:name="pg11719_135292"/>
    </w:p>
    <w:p>
      <w:pPr>
        <w:pStyle w:val="BookText"/>
        <w:rPr/>
      </w:pPr>
      <w:bookmarkEnd w:id="3551"/>
      <w:r>
        <w:rPr>
          <w:rFonts w:ascii="IRNazanin" w:hAnsi="IRNazanin" w:eastAsia="IRNazanin"/>
          <w:color w:val="111111"/>
          <w:sz w:val="28"/>
          <w:sz w:val="28"/>
          <w:szCs w:val="28"/>
          <w:rtl w:val="true"/>
          <w:lang w:bidi="fa-IR"/>
        </w:rPr>
        <w:t xml:space="preserve">أستاذ السید مهدی بحر العلوم،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الأحکام فی شرح مسالک الأفهام و شرایع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فی عدة مجلدات کما یأتی‏</w:t>
      </w:r>
    </w:p>
    <w:p>
      <w:pPr>
        <w:pStyle w:val="Heading3"/>
        <w:numPr>
          <w:ilvl w:val="2"/>
          <w:numId w:val="1"/>
        </w:numPr>
        <w:rPr/>
      </w:pPr>
      <w:bookmarkStart w:id="3552" w:name="__RefHeading___Toc8587112_73709187"/>
      <w:bookmarkStart w:id="3553" w:name="_Toc1619"/>
      <w:bookmarkEnd w:id="3552"/>
      <w:r>
        <w:rPr>
          <w:rtl w:val="true"/>
        </w:rPr>
        <w:t>شرح الشرائع‏</w:t>
      </w:r>
      <w:bookmarkEnd w:id="3553"/>
    </w:p>
    <w:p>
      <w:pPr>
        <w:pStyle w:val="BookText"/>
        <w:rPr/>
      </w:pPr>
      <w:r>
        <w:rPr>
          <w:rFonts w:ascii="IRNazanin" w:hAnsi="IRNazanin" w:eastAsia="IRNazanin"/>
          <w:color w:val="111111"/>
          <w:sz w:val="28"/>
          <w:sz w:val="28"/>
          <w:szCs w:val="28"/>
          <w:rtl w:val="true"/>
          <w:lang w:bidi="fa-IR"/>
        </w:rPr>
        <w:t xml:space="preserve">للعلامة السید حسین بن السید حسن میر حکیم بن السید عبد الحسین ابن القاضی جلال الدین الحسینی الطالقانی النجفی المولود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 فی شرح شرایع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 فی 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قد فاتتنا الإشارة إلیه فی محله من هذا الجزء، و هو من تلامیذ الشیخ محمد المقابی البحرانی کما ذکره السید موسی الطالقانی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الکرام و نشوة المدام فی أحوال الأجداد و الأعمام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ملخصه عند بعض أحفاده” المؤلف” فی النجف‏</w:t>
      </w:r>
    </w:p>
    <w:p>
      <w:pPr>
        <w:pStyle w:val="Heading3"/>
        <w:numPr>
          <w:ilvl w:val="2"/>
          <w:numId w:val="1"/>
        </w:numPr>
        <w:rPr/>
      </w:pPr>
      <w:bookmarkStart w:id="3554" w:name="__RefHeading___Toc8587114_73709187"/>
      <w:bookmarkStart w:id="3555" w:name="_Toc1620"/>
      <w:bookmarkEnd w:id="3554"/>
      <w:r>
        <w:rPr/>
        <w:t>1183</w:t>
      </w:r>
      <w:r>
        <w:rPr>
          <w:rtl w:val="true"/>
        </w:rPr>
        <w:t xml:space="preserve">- </w:t>
      </w:r>
      <w:r>
        <w:rPr>
          <w:rtl w:val="true"/>
        </w:rPr>
        <w:t>شرح الشرائع‏</w:t>
      </w:r>
      <w:bookmarkEnd w:id="3555"/>
    </w:p>
    <w:p>
      <w:pPr>
        <w:pStyle w:val="BookText"/>
        <w:rPr/>
      </w:pPr>
      <w:r>
        <w:rPr>
          <w:rFonts w:ascii="IRNazanin" w:hAnsi="IRNazanin" w:eastAsia="IRNazanin"/>
          <w:color w:val="111111"/>
          <w:sz w:val="28"/>
          <w:sz w:val="28"/>
          <w:szCs w:val="28"/>
          <w:rtl w:val="true"/>
          <w:lang w:bidi="fa-IR"/>
        </w:rPr>
        <w:t xml:space="preserve">للسید حسین المجتهد المفتی ابن السید حسن بن أبی جعفر محمد الموسوی العاملی الکرکی، ابن أخت المحقق الکرکی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المناواة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سنة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توفی بأردبیل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حمل إلی العتبات،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مجلد الطهارة منه بأردبیل و لعله لم یخرج غیره‏</w:t>
      </w:r>
    </w:p>
    <w:p>
      <w:pPr>
        <w:pStyle w:val="Heading3"/>
        <w:numPr>
          <w:ilvl w:val="2"/>
          <w:numId w:val="1"/>
        </w:numPr>
        <w:rPr/>
      </w:pPr>
      <w:bookmarkStart w:id="3556" w:name="__RefHeading___Toc8587116_73709187"/>
      <w:bookmarkStart w:id="3557" w:name="_Toc1621"/>
      <w:bookmarkEnd w:id="3556"/>
      <w:r>
        <w:rPr/>
        <w:t>1184</w:t>
      </w:r>
      <w:r>
        <w:rPr>
          <w:rtl w:val="true"/>
        </w:rPr>
        <w:t xml:space="preserve">- </w:t>
      </w:r>
      <w:r>
        <w:rPr>
          <w:rtl w:val="true"/>
        </w:rPr>
        <w:t>شرح الشرائع‏</w:t>
      </w:r>
      <w:bookmarkEnd w:id="3557"/>
    </w:p>
    <w:p>
      <w:pPr>
        <w:pStyle w:val="BookText"/>
        <w:rPr/>
      </w:pPr>
      <w:r>
        <w:rPr>
          <w:rFonts w:ascii="IRNazanin" w:hAnsi="IRNazanin" w:eastAsia="IRNazanin"/>
          <w:color w:val="111111"/>
          <w:sz w:val="28"/>
          <w:sz w:val="28"/>
          <w:szCs w:val="28"/>
          <w:rtl w:val="true"/>
          <w:lang w:bidi="fa-IR"/>
        </w:rPr>
        <w:t xml:space="preserve">للشیخ حسین بن الشیخ عباس بن الحاج محمد علی بن سالم الخاقانی النجفی المعاصر للسید مهدی القزوینی و المتوفی قبیل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والد شیخنا الشیخ علی الخاقانی المتوفی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رأیته عند حفیده الشیخ حسن بن علی بن الحسین فی عدة مجلدات‏</w:t>
      </w:r>
    </w:p>
    <w:p>
      <w:pPr>
        <w:pStyle w:val="Heading3"/>
        <w:numPr>
          <w:ilvl w:val="2"/>
          <w:numId w:val="1"/>
        </w:numPr>
        <w:rPr/>
      </w:pPr>
      <w:bookmarkStart w:id="3558" w:name="__RefHeading___Toc8587118_73709187"/>
      <w:bookmarkStart w:id="3559" w:name="_Toc1622"/>
      <w:bookmarkEnd w:id="3558"/>
      <w:r>
        <w:rPr>
          <w:rtl w:val="true"/>
        </w:rPr>
        <w:t>شرح الشرائع‏</w:t>
      </w:r>
      <w:bookmarkEnd w:id="3559"/>
    </w:p>
    <w:p>
      <w:pPr>
        <w:pStyle w:val="BookText"/>
        <w:rPr/>
      </w:pPr>
      <w:r>
        <w:rPr>
          <w:rFonts w:ascii="IRNazanin" w:hAnsi="IRNazanin" w:eastAsia="IRNazanin"/>
          <w:color w:val="111111"/>
          <w:sz w:val="28"/>
          <w:sz w:val="28"/>
          <w:szCs w:val="28"/>
          <w:rtl w:val="true"/>
          <w:lang w:bidi="fa-IR"/>
        </w:rPr>
        <w:t xml:space="preserve">للشیخ محمد حسین بن علی الطالقانی،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البدیعة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3560" w:name="__RefHeading___Toc8587120_73709187"/>
      <w:bookmarkStart w:id="3561" w:name="_Toc1623"/>
      <w:bookmarkEnd w:id="3560"/>
      <w:r>
        <w:rPr/>
        <w:t>1185</w:t>
      </w:r>
      <w:r>
        <w:rPr>
          <w:rtl w:val="true"/>
        </w:rPr>
        <w:t xml:space="preserve">- </w:t>
      </w:r>
      <w:r>
        <w:rPr>
          <w:rtl w:val="true"/>
        </w:rPr>
        <w:t>شرح الشرائع‏</w:t>
      </w:r>
      <w:bookmarkEnd w:id="3561"/>
    </w:p>
    <w:p>
      <w:pPr>
        <w:pStyle w:val="BookText"/>
        <w:rPr/>
      </w:pPr>
      <w:r>
        <w:rPr>
          <w:rFonts w:ascii="IRNazanin" w:hAnsi="IRNazanin" w:eastAsia="IRNazanin"/>
          <w:color w:val="111111"/>
          <w:sz w:val="28"/>
          <w:sz w:val="28"/>
          <w:szCs w:val="28"/>
          <w:rtl w:val="true"/>
          <w:lang w:bidi="fa-IR"/>
        </w:rPr>
        <w:t>للشیخ حسین بن الشیخ محمد علی الأعسم النجفی، رأیت عند الشیخ جواد الأعسم مجلد الطهارة منه‏</w:t>
      </w:r>
    </w:p>
    <w:p>
      <w:pPr>
        <w:pStyle w:val="Heading3"/>
        <w:numPr>
          <w:ilvl w:val="2"/>
          <w:numId w:val="1"/>
        </w:numPr>
        <w:rPr/>
      </w:pPr>
      <w:bookmarkStart w:id="3562" w:name="__RefHeading___Toc8587122_73709187"/>
      <w:bookmarkStart w:id="3563" w:name="_Toc1624"/>
      <w:bookmarkEnd w:id="3562"/>
      <w:r>
        <w:rPr>
          <w:rtl w:val="true"/>
        </w:rPr>
        <w:t>شرح الشرائع‏</w:t>
      </w:r>
      <w:bookmarkEnd w:id="356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الشیخ محمد حسین بن هاشم الکاظمی المتوفی‏ </w:t>
      </w:r>
      <w:bookmarkStart w:id="3564" w:name="pg11719_135293"/>
    </w:p>
    <w:p>
      <w:pPr>
        <w:pStyle w:val="BookText"/>
        <w:rPr/>
      </w:pPr>
      <w:bookmarkEnd w:id="3564"/>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الأنام</w:t>
      </w:r>
      <w:r>
        <w:rPr>
          <w:rFonts w:eastAsia="IRNazanin" w:cs="IRNazanin"/>
          <w:color w:val="111111"/>
          <w:sz w:val="28"/>
          <w:szCs w:val="28"/>
          <w:rtl w:val="true"/>
          <w:lang w:bidi="fa-IR"/>
        </w:rPr>
        <w:t>)</w:t>
      </w:r>
    </w:p>
    <w:p>
      <w:pPr>
        <w:pStyle w:val="Heading3"/>
        <w:numPr>
          <w:ilvl w:val="2"/>
          <w:numId w:val="1"/>
        </w:numPr>
        <w:rPr/>
      </w:pPr>
      <w:bookmarkStart w:id="3565" w:name="__RefHeading___Toc8587124_73709187"/>
      <w:bookmarkStart w:id="3566" w:name="_Toc1625"/>
      <w:bookmarkEnd w:id="3565"/>
      <w:r>
        <w:rPr>
          <w:rtl w:val="true"/>
        </w:rPr>
        <w:t>شرح الشرائع‏</w:t>
      </w:r>
      <w:bookmarkEnd w:id="3566"/>
    </w:p>
    <w:p>
      <w:pPr>
        <w:pStyle w:val="BookText"/>
        <w:rPr/>
      </w:pPr>
      <w:r>
        <w:rPr>
          <w:rFonts w:ascii="IRNazanin" w:hAnsi="IRNazanin" w:eastAsia="IRNazanin"/>
          <w:color w:val="111111"/>
          <w:sz w:val="28"/>
          <w:sz w:val="28"/>
          <w:szCs w:val="28"/>
          <w:rtl w:val="true"/>
          <w:lang w:bidi="fa-IR"/>
        </w:rPr>
        <w:t xml:space="preserve">للمولی حسین علی التویسرکانی المتوفی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3567" w:name="__RefHeading___Toc8587126_73709187"/>
      <w:bookmarkStart w:id="3568" w:name="_Toc1626"/>
      <w:bookmarkEnd w:id="3567"/>
      <w:r>
        <w:rPr/>
        <w:t>1186</w:t>
      </w:r>
      <w:r>
        <w:rPr>
          <w:rtl w:val="true"/>
        </w:rPr>
        <w:t xml:space="preserve">- </w:t>
      </w:r>
      <w:r>
        <w:rPr>
          <w:rtl w:val="true"/>
        </w:rPr>
        <w:t>شرح الشرائع‏</w:t>
      </w:r>
      <w:bookmarkEnd w:id="3568"/>
    </w:p>
    <w:p>
      <w:pPr>
        <w:pStyle w:val="BookText"/>
        <w:rPr/>
      </w:pPr>
      <w:r>
        <w:rPr>
          <w:rFonts w:ascii="IRNazanin" w:hAnsi="IRNazanin" w:eastAsia="IRNazanin"/>
          <w:color w:val="111111"/>
          <w:sz w:val="28"/>
          <w:sz w:val="28"/>
          <w:szCs w:val="28"/>
          <w:rtl w:val="true"/>
          <w:lang w:bidi="fa-IR"/>
        </w:rPr>
        <w:t xml:space="preserve">للشیخ خلف بن عسکر الحائری تلمیذ السید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بالطاعون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المدفون فی الدکة قرب باب السدرة من الصحن الحسینی الشریف، ذکر بعض أحفاده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شرحه یقرب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Heading3"/>
        <w:numPr>
          <w:ilvl w:val="2"/>
          <w:numId w:val="1"/>
        </w:numPr>
        <w:rPr/>
      </w:pPr>
      <w:bookmarkStart w:id="3569" w:name="__RefHeading___Toc8587128_73709187"/>
      <w:bookmarkStart w:id="3570" w:name="_Toc1627"/>
      <w:bookmarkEnd w:id="3569"/>
      <w:r>
        <w:rPr>
          <w:rtl w:val="true"/>
        </w:rPr>
        <w:t>شرح الشرائع‏</w:t>
      </w:r>
      <w:bookmarkEnd w:id="3570"/>
    </w:p>
    <w:p>
      <w:pPr>
        <w:pStyle w:val="BookText"/>
        <w:rPr/>
      </w:pPr>
      <w:r>
        <w:rPr>
          <w:rFonts w:ascii="IRNazanin" w:hAnsi="IRNazanin" w:eastAsia="IRNazanin"/>
          <w:color w:val="111111"/>
          <w:sz w:val="28"/>
          <w:sz w:val="28"/>
          <w:szCs w:val="28"/>
          <w:rtl w:val="true"/>
          <w:lang w:bidi="fa-IR"/>
        </w:rPr>
        <w:t xml:space="preserve">للفقیه الشیخ آغا رضا الهمدانی المتوفی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3571" w:name="__RefHeading___Toc8587130_73709187"/>
      <w:bookmarkStart w:id="3572" w:name="_Toc1628"/>
      <w:bookmarkEnd w:id="3571"/>
      <w:r>
        <w:rPr/>
        <w:t>1187</w:t>
      </w:r>
      <w:r>
        <w:rPr>
          <w:rtl w:val="true"/>
        </w:rPr>
        <w:t xml:space="preserve">- </w:t>
      </w:r>
      <w:r>
        <w:rPr>
          <w:rtl w:val="true"/>
        </w:rPr>
        <w:t>شرح الشرائع‏</w:t>
      </w:r>
      <w:bookmarkEnd w:id="3572"/>
    </w:p>
    <w:p>
      <w:pPr>
        <w:pStyle w:val="BookText"/>
        <w:rPr/>
      </w:pPr>
      <w:r>
        <w:rPr>
          <w:rFonts w:ascii="IRNazanin" w:hAnsi="IRNazanin" w:eastAsia="IRNazanin"/>
          <w:color w:val="111111"/>
          <w:sz w:val="28"/>
          <w:sz w:val="28"/>
          <w:szCs w:val="28"/>
          <w:rtl w:val="true"/>
          <w:lang w:bidi="fa-IR"/>
        </w:rPr>
        <w:t xml:space="preserve">للشیخ رضا بن الشیخ زین العابدین بن الشیخ بهاء الدین محمد الأسدی العاملی المتوفی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أستاذ العلامة الورع المولی علی الخلیلی و تلمیذ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السید محمد جواد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السید محمد بن معصوم من تلامیذ السید عبد الله شبر فی رسالته التی ألفها فی ترجمه شبر و قد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کما ذکرنا والده فی ص </w:t>
      </w:r>
      <w:r>
        <w:rPr>
          <w:rFonts w:eastAsia="IRNazanin" w:cs="IRNazanin"/>
          <w:color w:val="111111"/>
          <w:sz w:val="28"/>
          <w:szCs w:val="28"/>
          <w:lang w:bidi="fa-IR"/>
        </w:rPr>
        <w:t>590</w:t>
      </w:r>
    </w:p>
    <w:p>
      <w:pPr>
        <w:pStyle w:val="Heading3"/>
        <w:numPr>
          <w:ilvl w:val="2"/>
          <w:numId w:val="1"/>
        </w:numPr>
        <w:rPr/>
      </w:pPr>
      <w:bookmarkStart w:id="3573" w:name="__RefHeading___Toc8587132_73709187"/>
      <w:bookmarkStart w:id="3574" w:name="_Toc1629"/>
      <w:bookmarkEnd w:id="3573"/>
      <w:r>
        <w:rPr/>
        <w:t>1188</w:t>
      </w:r>
      <w:r>
        <w:rPr>
          <w:rtl w:val="true"/>
        </w:rPr>
        <w:t xml:space="preserve">- </w:t>
      </w:r>
      <w:r>
        <w:rPr>
          <w:rtl w:val="true"/>
        </w:rPr>
        <w:t>شرح الشرائع‏</w:t>
      </w:r>
      <w:bookmarkEnd w:id="3574"/>
    </w:p>
    <w:p>
      <w:pPr>
        <w:pStyle w:val="BookText"/>
        <w:rPr/>
      </w:pPr>
      <w:r>
        <w:rPr>
          <w:rFonts w:ascii="IRNazanin" w:hAnsi="IRNazanin" w:eastAsia="IRNazanin"/>
          <w:color w:val="111111"/>
          <w:sz w:val="28"/>
          <w:sz w:val="28"/>
          <w:szCs w:val="28"/>
          <w:rtl w:val="true"/>
          <w:lang w:bidi="fa-IR"/>
        </w:rPr>
        <w:t xml:space="preserve">للسید رضا بن السید مهدی بحر العلوم الطباطبائی النجفی، یوجد بخطه عند السید حسن بن جعفر من أحفاد السید المجاهد فی کربلاء، و هو مجلدات صغار علی بعضها إجازات مشایخه له مثل السید محمد الرضوی، و تاریخها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الشیخ تقی ملا کتاب، و الشیخ محمد سعید بن الشیخ یوسف الدینوری القراچه‏داغی تلمیذ والده السید مهدی‏</w:t>
      </w:r>
    </w:p>
    <w:p>
      <w:pPr>
        <w:pStyle w:val="Heading3"/>
        <w:numPr>
          <w:ilvl w:val="2"/>
          <w:numId w:val="1"/>
        </w:numPr>
        <w:rPr/>
      </w:pPr>
      <w:bookmarkStart w:id="3575" w:name="__RefHeading___Toc8587134_73709187"/>
      <w:bookmarkStart w:id="3576" w:name="_Toc1630"/>
      <w:bookmarkEnd w:id="3575"/>
      <w:r>
        <w:rPr>
          <w:rtl w:val="true"/>
        </w:rPr>
        <w:t>شرح الشرائع‏</w:t>
      </w:r>
      <w:bookmarkEnd w:id="3576"/>
    </w:p>
    <w:p>
      <w:pPr>
        <w:pStyle w:val="BookText"/>
        <w:rPr/>
      </w:pPr>
      <w:r>
        <w:rPr>
          <w:rFonts w:ascii="IRNazanin" w:hAnsi="IRNazanin" w:eastAsia="IRNazanin"/>
          <w:color w:val="111111"/>
          <w:sz w:val="28"/>
          <w:sz w:val="28"/>
          <w:szCs w:val="28"/>
          <w:rtl w:val="true"/>
          <w:lang w:bidi="fa-IR"/>
        </w:rPr>
        <w:t xml:space="preserve">للشیخ السعید الشهید الثانی زین الدین بن علی بن أحمد العاملی الشامی الشهید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3577" w:name="__RefHeading___Toc8587136_73709187"/>
      <w:bookmarkStart w:id="3578" w:name="_Toc1631"/>
      <w:bookmarkEnd w:id="3577"/>
      <w:r>
        <w:rPr/>
        <w:t>1189</w:t>
      </w:r>
      <w:r>
        <w:rPr>
          <w:rtl w:val="true"/>
        </w:rPr>
        <w:t xml:space="preserve">- </w:t>
      </w:r>
      <w:r>
        <w:rPr>
          <w:rtl w:val="true"/>
        </w:rPr>
        <w:t>شرح الشرائع‏</w:t>
      </w:r>
      <w:bookmarkEnd w:id="357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سلمان بن الشیخ کاظم بن أحمد الهدابی‏ </w:t>
      </w:r>
      <w:bookmarkStart w:id="3579" w:name="pg11719_135294"/>
    </w:p>
    <w:p>
      <w:pPr>
        <w:pStyle w:val="BookText"/>
        <w:rPr/>
      </w:pPr>
      <w:bookmarkEnd w:id="3579"/>
      <w:r>
        <w:rPr>
          <w:rFonts w:ascii="IRNazanin" w:hAnsi="IRNazanin" w:eastAsia="IRNazanin"/>
          <w:color w:val="111111"/>
          <w:sz w:val="28"/>
          <w:sz w:val="28"/>
          <w:szCs w:val="28"/>
          <w:rtl w:val="true"/>
          <w:lang w:bidi="fa-IR"/>
        </w:rPr>
        <w:t xml:space="preserve">الخفاجی من نواحی لواء المنتفک، المولود فی النجف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المدفون بوادی السلام، رأیت عند ولده الأرشد الفاضل الشیخ راضی مجلد القضاء ناقصا و مجلد الشهادات تاما و مجلدا فی الحدود و الجنایات و القصاص و الدیات کلها بخطه الجید، و ذکر لنا ولده أن سائر تصانیف والده قد تلف بعد وفاته و هذا الشرح مزجی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آخر کتاب الدیات منه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أتینا بما قصدناه و وفینا بما وعدناه فلنحمد الله الذی جعلنا عند تبدد الأهواء و تعدد الآراء من المتمسکین بمذهب أعظم العلماء إلی آخر عبارة کتاب الشرائع فیظهر أنه وفق لشرح تمام الشرائع لکن الأسف أنه تلف سائر مجلداته و باقی مؤلفاته کما حدث ابنه، و قد ذکر بعضها معاصره الشیخ محمد حرز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ترجمته له،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أوائل أمره أخذ عن علماء النجف و فضلائها الأولیات و السطوح و الخارج و الریاضیات و لا سیما النجوم و الطب و ألف فیها الکتب، و کان تلمذه فی الفقه و الأصول علی العلامة الشیخ عباس بن علی کاشف الغطاء، و الشیخ حسن مطر، و الشیخ محمود ذهب، و کان من أصدقاء الشیخ جعفر البدیری قلیل المعاشرة کثیر الاشتغال یعیش بغایة العفة و الزهادة و القناعة بقلیل یأتیه من أرحامه القاطنین فی المنتفک إلخ و حدثنی الشیخ محمد رضا الغراوی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رأی من تصانیفه مجلدا کبیرا فی الطب و التجربیات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ولده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ماهرا فی علم النجوم، و بارعا فی استخراج الجوابات من طریق الجفر، و عارفا ببعض الخطوط الأسراریة</w:t>
      </w:r>
    </w:p>
    <w:p>
      <w:pPr>
        <w:pStyle w:val="Heading3"/>
        <w:numPr>
          <w:ilvl w:val="2"/>
          <w:numId w:val="1"/>
        </w:numPr>
        <w:rPr/>
      </w:pPr>
      <w:bookmarkStart w:id="3580" w:name="__RefHeading___Toc8587138_73709187"/>
      <w:bookmarkStart w:id="3581" w:name="_Toc1632"/>
      <w:bookmarkEnd w:id="3580"/>
      <w:r>
        <w:rPr/>
        <w:t>1190</w:t>
      </w:r>
      <w:r>
        <w:rPr>
          <w:rtl w:val="true"/>
        </w:rPr>
        <w:t xml:space="preserve">- </w:t>
      </w:r>
      <w:r>
        <w:rPr>
          <w:rtl w:val="true"/>
        </w:rPr>
        <w:t>شرح الشرائع‏</w:t>
      </w:r>
      <w:bookmarkEnd w:id="358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صادق الموسوی الخوانساری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الذی ألفه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فی مجلدین طبع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کما یظهر من تفسیره المذکور </w:t>
      </w:r>
      <w:bookmarkStart w:id="3582" w:name="pg11719_135295"/>
    </w:p>
    <w:p>
      <w:pPr>
        <w:pStyle w:val="Heading3"/>
        <w:numPr>
          <w:ilvl w:val="2"/>
          <w:numId w:val="1"/>
        </w:numPr>
        <w:rPr/>
      </w:pPr>
      <w:bookmarkStart w:id="3583" w:name="__RefHeading___Toc8587140_73709187"/>
      <w:bookmarkStart w:id="3584" w:name="_Toc1633"/>
      <w:bookmarkEnd w:id="3582"/>
      <w:bookmarkEnd w:id="3583"/>
      <w:r>
        <w:rPr/>
        <w:t>1191</w:t>
      </w:r>
      <w:r>
        <w:rPr>
          <w:rtl w:val="true"/>
        </w:rPr>
        <w:t xml:space="preserve">- </w:t>
      </w:r>
      <w:r>
        <w:rPr>
          <w:rtl w:val="true"/>
        </w:rPr>
        <w:t>شرح الشرائع‏</w:t>
      </w:r>
      <w:bookmarkEnd w:id="3584"/>
    </w:p>
    <w:p>
      <w:pPr>
        <w:pStyle w:val="BookText"/>
        <w:rPr/>
      </w:pPr>
      <w:r>
        <w:rPr>
          <w:rFonts w:ascii="IRNazanin" w:hAnsi="IRNazanin" w:eastAsia="IRNazanin"/>
          <w:color w:val="111111"/>
          <w:sz w:val="28"/>
          <w:sz w:val="28"/>
          <w:szCs w:val="28"/>
          <w:rtl w:val="true"/>
          <w:lang w:bidi="fa-IR"/>
        </w:rPr>
        <w:t xml:space="preserve">للسید المیرزا محمد صادق بن المیرزا زین العابدین الموسوی الخوانساری الأصفهانی المتوفی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مزجی تام فی أزید من ثلاثین ألف بیت، رأیت النسخة بخطه و علیها حواشی أخیه المیرزا محمد هاشم الچهارسوقی‏</w:t>
      </w:r>
    </w:p>
    <w:p>
      <w:pPr>
        <w:pStyle w:val="Heading3"/>
        <w:numPr>
          <w:ilvl w:val="2"/>
          <w:numId w:val="1"/>
        </w:numPr>
        <w:rPr/>
      </w:pPr>
      <w:bookmarkStart w:id="3585" w:name="__RefHeading___Toc8587142_73709187"/>
      <w:bookmarkStart w:id="3586" w:name="_Toc1634"/>
      <w:bookmarkEnd w:id="3585"/>
      <w:r>
        <w:rPr/>
        <w:t>1192</w:t>
      </w:r>
      <w:r>
        <w:rPr>
          <w:rtl w:val="true"/>
        </w:rPr>
        <w:t xml:space="preserve">- </w:t>
      </w:r>
      <w:r>
        <w:rPr>
          <w:rtl w:val="true"/>
        </w:rPr>
        <w:t>شرح الشرائع‏</w:t>
      </w:r>
      <w:bookmarkEnd w:id="3586"/>
    </w:p>
    <w:p>
      <w:pPr>
        <w:pStyle w:val="BookText"/>
        <w:rPr/>
      </w:pPr>
      <w:r>
        <w:rPr>
          <w:rFonts w:ascii="IRNazanin" w:hAnsi="IRNazanin" w:eastAsia="IRNazanin"/>
          <w:color w:val="111111"/>
          <w:sz w:val="28"/>
          <w:sz w:val="28"/>
          <w:szCs w:val="28"/>
          <w:rtl w:val="true"/>
          <w:lang w:bidi="fa-IR"/>
        </w:rPr>
        <w:t xml:space="preserve">للسید صادق بن علی الأعرجی الحسینی الفحام النجفی المتوفی سنة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رأیت مجلد الطهارة منه و قد وصل فیه إلی مسألة ولوغ الکلب، و مجلد الصلاة الذی وصل فیه إلی صلاة لیلة الفطر، و النسخة بخط یده کانت عند السید مهدی الحیدری الکاظمی‏</w:t>
      </w:r>
    </w:p>
    <w:p>
      <w:pPr>
        <w:pStyle w:val="Heading3"/>
        <w:numPr>
          <w:ilvl w:val="2"/>
          <w:numId w:val="1"/>
        </w:numPr>
        <w:rPr/>
      </w:pPr>
      <w:bookmarkStart w:id="3587" w:name="__RefHeading___Toc8587144_73709187"/>
      <w:bookmarkStart w:id="3588" w:name="_Toc1635"/>
      <w:bookmarkEnd w:id="3587"/>
      <w:r>
        <w:rPr/>
        <w:t>1193</w:t>
      </w:r>
      <w:r>
        <w:rPr>
          <w:rtl w:val="true"/>
        </w:rPr>
        <w:t xml:space="preserve">- </w:t>
      </w:r>
      <w:r>
        <w:rPr>
          <w:rtl w:val="true"/>
        </w:rPr>
        <w:t>شرح الشرائع‏</w:t>
      </w:r>
      <w:bookmarkEnd w:id="3588"/>
    </w:p>
    <w:p>
      <w:pPr>
        <w:pStyle w:val="BookText"/>
        <w:rPr/>
      </w:pPr>
      <w:r>
        <w:rPr>
          <w:rFonts w:ascii="IRNazanin" w:hAnsi="IRNazanin" w:eastAsia="IRNazanin"/>
          <w:color w:val="111111"/>
          <w:sz w:val="28"/>
          <w:sz w:val="28"/>
          <w:szCs w:val="28"/>
          <w:rtl w:val="true"/>
          <w:lang w:bidi="fa-IR"/>
        </w:rPr>
        <w:t xml:space="preserve">للأمیر محمد صادق المدرس ابن السید محمد المعروف بکتاب‏فروش ابن السید محمد علی الأفطسی الأصفهانی المولود فی حدود سنة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لأنه شرع فی شرحه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خمس و عشرین من العمر تقریبا و شرحه تام توجد منه بخط مؤلفه نسختان هما مسودة الکتاب و مبیضته کلتاهما عند حفیده السید أبی الحسن الکتابی بن السید محمد جواد ابن المؤلف الذی توفی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 الحفید أن جده المؤلف توفی فی الخمیس حادی عشر شعبان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589" w:name="__RefHeading___Toc8587146_73709187"/>
      <w:bookmarkStart w:id="3590" w:name="_Toc1636"/>
      <w:bookmarkEnd w:id="3589"/>
      <w:r>
        <w:rPr/>
        <w:t>1194</w:t>
      </w:r>
      <w:r>
        <w:rPr>
          <w:rtl w:val="true"/>
        </w:rPr>
        <w:t xml:space="preserve">- </w:t>
      </w:r>
      <w:r>
        <w:rPr>
          <w:rtl w:val="true"/>
        </w:rPr>
        <w:t>شرح الشرائع‏</w:t>
      </w:r>
      <w:bookmarkEnd w:id="3590"/>
    </w:p>
    <w:p>
      <w:pPr>
        <w:pStyle w:val="BookText"/>
        <w:rPr/>
      </w:pPr>
      <w:r>
        <w:rPr>
          <w:rFonts w:ascii="IRNazanin" w:hAnsi="IRNazanin" w:eastAsia="IRNazanin"/>
          <w:color w:val="111111"/>
          <w:sz w:val="28"/>
          <w:sz w:val="28"/>
          <w:szCs w:val="28"/>
          <w:rtl w:val="true"/>
          <w:lang w:bidi="fa-IR"/>
        </w:rPr>
        <w:t>کبیر، للشیخ عباس بن الشیخ أحمد بن الشیخ محمد ابن الشیخ إبراهیم الشهیر بالمشهدی ابن الشیخ علی بن عبد المولی بن راضی الربیعی النجفی، یوجد منه بخطه مجلد مبسوط فی مسائل الرضاع ناقص الطرفین‏</w:t>
      </w:r>
    </w:p>
    <w:p>
      <w:pPr>
        <w:pStyle w:val="Heading3"/>
        <w:numPr>
          <w:ilvl w:val="2"/>
          <w:numId w:val="1"/>
        </w:numPr>
        <w:rPr/>
      </w:pPr>
      <w:bookmarkStart w:id="3591" w:name="__RefHeading___Toc8587148_73709187"/>
      <w:bookmarkStart w:id="3592" w:name="_Toc1637"/>
      <w:bookmarkEnd w:id="3591"/>
      <w:r>
        <w:rPr/>
        <w:t>1195</w:t>
      </w:r>
      <w:r>
        <w:rPr>
          <w:rtl w:val="true"/>
        </w:rPr>
        <w:t xml:space="preserve">- </w:t>
      </w:r>
      <w:r>
        <w:rPr>
          <w:rtl w:val="true"/>
        </w:rPr>
        <w:t>شرح الشرائع‏</w:t>
      </w:r>
      <w:bookmarkEnd w:id="3592"/>
    </w:p>
    <w:p>
      <w:pPr>
        <w:pStyle w:val="BookText"/>
        <w:rPr/>
      </w:pPr>
      <w:r>
        <w:rPr>
          <w:rFonts w:ascii="IRNazanin" w:hAnsi="IRNazanin" w:eastAsia="IRNazanin"/>
          <w:color w:val="111111"/>
          <w:sz w:val="28"/>
          <w:sz w:val="28"/>
          <w:szCs w:val="28"/>
          <w:rtl w:val="true"/>
          <w:lang w:bidi="fa-IR"/>
        </w:rPr>
        <w:t xml:space="preserve">صغیر مختصر من سابقة الکبیر، و هو أیضا للشیخ عباس المشهدی رأیت منه مجلد الطهارة کتبه فی السفر من أوله إلی أحکام الأوانی، و تاریخ فراغه منه یوم السبب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593" w:name="__RefHeading___Toc8587150_73709187"/>
      <w:bookmarkStart w:id="3594" w:name="_Toc1638"/>
      <w:bookmarkEnd w:id="3593"/>
      <w:r>
        <w:rPr>
          <w:rtl w:val="true"/>
        </w:rPr>
        <w:t>شرح الشرائع‏</w:t>
      </w:r>
      <w:bookmarkEnd w:id="359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عباس بن الشیخ علی بن الشیخ الأکبر جعفر کاشف الغطاء النجفی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w:t>
      </w:r>
      <w:bookmarkStart w:id="3595" w:name="pg11719_135296"/>
    </w:p>
    <w:p>
      <w:pPr>
        <w:pStyle w:val="Heading3"/>
        <w:numPr>
          <w:ilvl w:val="2"/>
          <w:numId w:val="1"/>
        </w:numPr>
        <w:rPr/>
      </w:pPr>
      <w:bookmarkStart w:id="3596" w:name="__RefHeading___Toc8587152_73709187"/>
      <w:bookmarkStart w:id="3597" w:name="_Toc1639"/>
      <w:bookmarkEnd w:id="3595"/>
      <w:bookmarkEnd w:id="3596"/>
      <w:r>
        <w:rPr/>
        <w:t>1196</w:t>
      </w:r>
      <w:r>
        <w:rPr>
          <w:rtl w:val="true"/>
        </w:rPr>
        <w:t xml:space="preserve">- </w:t>
      </w:r>
      <w:r>
        <w:rPr>
          <w:rtl w:val="true"/>
        </w:rPr>
        <w:t>شرح الشرائع‏</w:t>
      </w:r>
      <w:bookmarkEnd w:id="3597"/>
    </w:p>
    <w:p>
      <w:pPr>
        <w:pStyle w:val="BookText"/>
        <w:rPr/>
      </w:pPr>
      <w:r>
        <w:rPr>
          <w:rFonts w:ascii="IRNazanin" w:hAnsi="IRNazanin" w:eastAsia="IRNazanin"/>
          <w:color w:val="111111"/>
          <w:sz w:val="28"/>
          <w:sz w:val="28"/>
          <w:szCs w:val="28"/>
          <w:rtl w:val="true"/>
          <w:lang w:bidi="fa-IR"/>
        </w:rPr>
        <w:t xml:space="preserve">للشیخ عباس بن محمد حسین الجصانی الکاظمی المتوفی لیلة الأربعاء ثانی ربیع الأول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مبسوط من أوله إلی آخر کتاب الزکاة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p>
    <w:p>
      <w:pPr>
        <w:pStyle w:val="Heading3"/>
        <w:numPr>
          <w:ilvl w:val="2"/>
          <w:numId w:val="1"/>
        </w:numPr>
        <w:rPr/>
      </w:pPr>
      <w:bookmarkStart w:id="3598" w:name="__RefHeading___Toc8587154_73709187"/>
      <w:bookmarkStart w:id="3599" w:name="_Toc1640"/>
      <w:bookmarkEnd w:id="3598"/>
      <w:r>
        <w:rPr/>
        <w:t>1197</w:t>
      </w:r>
      <w:r>
        <w:rPr>
          <w:rtl w:val="true"/>
        </w:rPr>
        <w:t xml:space="preserve">- </w:t>
      </w:r>
      <w:r>
        <w:rPr>
          <w:rtl w:val="true"/>
        </w:rPr>
        <w:t>شرح الشرائع‏</w:t>
      </w:r>
      <w:bookmarkEnd w:id="3599"/>
    </w:p>
    <w:p>
      <w:pPr>
        <w:pStyle w:val="BookText"/>
        <w:rPr/>
      </w:pPr>
      <w:r>
        <w:rPr>
          <w:rFonts w:ascii="IRNazanin" w:hAnsi="IRNazanin" w:eastAsia="IRNazanin"/>
          <w:color w:val="111111"/>
          <w:sz w:val="28"/>
          <w:sz w:val="28"/>
          <w:szCs w:val="28"/>
          <w:rtl w:val="true"/>
          <w:lang w:bidi="fa-IR"/>
        </w:rPr>
        <w:t xml:space="preserve">للمیرزا عبد الجواد بن سلیمان النیسابوری النجفی من طبقة تلامیذ کاشف الغطاء، رأیت مجلدا کبیرا منه فی الوقوف و الصدقات و الغصب و المکاسب و البیع و الخیارات و الإجارة بعنوان قوله قوله،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3600" w:name="__RefHeading___Toc8587156_73709187"/>
      <w:bookmarkStart w:id="3601" w:name="_Toc1641"/>
      <w:bookmarkEnd w:id="3600"/>
      <w:r>
        <w:rPr/>
        <w:t>1198</w:t>
      </w:r>
      <w:r>
        <w:rPr>
          <w:rtl w:val="true"/>
        </w:rPr>
        <w:t xml:space="preserve">- </w:t>
      </w:r>
      <w:r>
        <w:rPr>
          <w:rtl w:val="true"/>
        </w:rPr>
        <w:t>شرح الشرائع‏</w:t>
      </w:r>
      <w:bookmarkEnd w:id="3601"/>
    </w:p>
    <w:p>
      <w:pPr>
        <w:pStyle w:val="BookText"/>
        <w:rPr/>
      </w:pPr>
      <w:r>
        <w:rPr>
          <w:rFonts w:ascii="IRNazanin" w:hAnsi="IRNazanin" w:eastAsia="IRNazanin"/>
          <w:color w:val="111111"/>
          <w:sz w:val="28"/>
          <w:sz w:val="28"/>
          <w:szCs w:val="28"/>
          <w:rtl w:val="true"/>
          <w:lang w:bidi="fa-IR"/>
        </w:rPr>
        <w:t xml:space="preserve">للسید عبد الحمید بن السید محمد الموسوی الأصفهانی، جد الزعیم الحجة الشهیر السید أبی الحسن الأصفهانی المتوفی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حدثنی رحمه الله أن جده هذا کان من الأعلام و من تلامیذ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Heading3"/>
        <w:numPr>
          <w:ilvl w:val="2"/>
          <w:numId w:val="1"/>
        </w:numPr>
        <w:rPr/>
      </w:pPr>
      <w:bookmarkStart w:id="3602" w:name="__RefHeading___Toc8587158_73709187"/>
      <w:bookmarkStart w:id="3603" w:name="_Toc1642"/>
      <w:bookmarkEnd w:id="3602"/>
      <w:r>
        <w:rPr/>
        <w:t>1199</w:t>
      </w:r>
      <w:r>
        <w:rPr>
          <w:rtl w:val="true"/>
        </w:rPr>
        <w:t xml:space="preserve">- </w:t>
      </w:r>
      <w:r>
        <w:rPr>
          <w:rtl w:val="true"/>
        </w:rPr>
        <w:t>شرح الشرائع‏</w:t>
      </w:r>
      <w:bookmarkEnd w:id="3603"/>
    </w:p>
    <w:p>
      <w:pPr>
        <w:pStyle w:val="BookText"/>
        <w:rPr/>
      </w:pPr>
      <w:r>
        <w:rPr>
          <w:rFonts w:ascii="IRNazanin" w:hAnsi="IRNazanin" w:eastAsia="IRNazanin"/>
          <w:color w:val="111111"/>
          <w:sz w:val="28"/>
          <w:sz w:val="28"/>
          <w:szCs w:val="28"/>
          <w:rtl w:val="true"/>
          <w:lang w:bidi="fa-IR"/>
        </w:rPr>
        <w:t xml:space="preserve">للشیخ عبد الرضا الطفیلی النجفی فی أحد عشر مجلدا، ألف شرح المعاملات منه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ذکرناه فی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عند الشیخ محمد الطفیلی فی النجف‏</w:t>
      </w:r>
    </w:p>
    <w:p>
      <w:pPr>
        <w:pStyle w:val="Heading3"/>
        <w:numPr>
          <w:ilvl w:val="2"/>
          <w:numId w:val="1"/>
        </w:numPr>
        <w:rPr/>
      </w:pPr>
      <w:bookmarkStart w:id="3604" w:name="__RefHeading___Toc8587160_73709187"/>
      <w:bookmarkStart w:id="3605" w:name="_Toc1643"/>
      <w:bookmarkEnd w:id="3604"/>
      <w:r>
        <w:rPr>
          <w:rtl w:val="true"/>
        </w:rPr>
        <w:t>شرح الشرائع‏</w:t>
      </w:r>
      <w:bookmarkEnd w:id="3605"/>
    </w:p>
    <w:p>
      <w:pPr>
        <w:pStyle w:val="BookText"/>
        <w:rPr/>
      </w:pPr>
      <w:r>
        <w:rPr>
          <w:rFonts w:ascii="IRNazanin" w:hAnsi="IRNazanin" w:eastAsia="IRNazanin"/>
          <w:color w:val="111111"/>
          <w:sz w:val="28"/>
          <w:sz w:val="28"/>
          <w:szCs w:val="28"/>
          <w:rtl w:val="true"/>
          <w:lang w:bidi="fa-IR"/>
        </w:rPr>
        <w:t xml:space="preserve">للشیخ عبد علی الرشتی الجیلانی أستاذ العلامة المولی علی الخلیلی و الراوی عن السید مهدی بحر العلوم،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3606" w:name="__RefHeading___Toc8587162_73709187"/>
      <w:bookmarkStart w:id="3607" w:name="_Toc1644"/>
      <w:bookmarkEnd w:id="3606"/>
      <w:r>
        <w:rPr>
          <w:rtl w:val="true"/>
        </w:rPr>
        <w:t>شرح الشرائع‏</w:t>
      </w:r>
      <w:bookmarkEnd w:id="3607"/>
    </w:p>
    <w:p>
      <w:pPr>
        <w:pStyle w:val="BookText"/>
        <w:rPr/>
      </w:pPr>
      <w:r>
        <w:rPr>
          <w:rFonts w:ascii="IRNazanin" w:hAnsi="IRNazanin" w:eastAsia="IRNazanin"/>
          <w:color w:val="111111"/>
          <w:sz w:val="28"/>
          <w:sz w:val="28"/>
          <w:szCs w:val="28"/>
          <w:rtl w:val="true"/>
          <w:lang w:bidi="fa-IR"/>
        </w:rPr>
        <w:t xml:space="preserve">للسید علی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3608" w:name="__RefHeading___Toc8587164_73709187"/>
      <w:bookmarkStart w:id="3609" w:name="_Toc1645"/>
      <w:bookmarkEnd w:id="3608"/>
      <w:r>
        <w:rPr>
          <w:rtl w:val="true"/>
        </w:rPr>
        <w:t>شرح الشرائع‏</w:t>
      </w:r>
      <w:bookmarkEnd w:id="3609"/>
    </w:p>
    <w:p>
      <w:pPr>
        <w:pStyle w:val="BookText"/>
        <w:rPr/>
      </w:pPr>
      <w:r>
        <w:rPr>
          <w:rFonts w:ascii="IRNazanin" w:hAnsi="IRNazanin" w:eastAsia="IRNazanin"/>
          <w:color w:val="111111"/>
          <w:sz w:val="28"/>
          <w:sz w:val="28"/>
          <w:szCs w:val="28"/>
          <w:rtl w:val="true"/>
          <w:lang w:bidi="fa-IR"/>
        </w:rPr>
        <w:t xml:space="preserve">للمولی محمد علی بن المولی حسین التستری،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p>
    <w:p>
      <w:pPr>
        <w:pStyle w:val="Heading3"/>
        <w:numPr>
          <w:ilvl w:val="2"/>
          <w:numId w:val="1"/>
        </w:numPr>
        <w:rPr/>
      </w:pPr>
      <w:bookmarkStart w:id="3610" w:name="__RefHeading___Toc8587166_73709187"/>
      <w:bookmarkStart w:id="3611" w:name="_Toc1646"/>
      <w:bookmarkEnd w:id="3610"/>
      <w:r>
        <w:rPr/>
        <w:t>1200</w:t>
      </w:r>
      <w:r>
        <w:rPr>
          <w:rtl w:val="true"/>
        </w:rPr>
        <w:t xml:space="preserve">- </w:t>
      </w:r>
      <w:r>
        <w:rPr>
          <w:rtl w:val="true"/>
        </w:rPr>
        <w:t>شرح الشرائع‏</w:t>
      </w:r>
      <w:bookmarkEnd w:id="361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بن الحسین بن محمد بن محمد الحسینی الشهیر بالصائغ العاملی تلمیذ الشهید الثانی و أستاذ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عندنا” صاحب الریاض” بعض مجلدات هذا الشرح‏ </w:t>
      </w:r>
      <w:bookmarkStart w:id="3612" w:name="pg11719_135297"/>
    </w:p>
    <w:p>
      <w:pPr>
        <w:pStyle w:val="BookText"/>
        <w:rPr/>
      </w:pPr>
      <w:bookmarkEnd w:id="3612"/>
      <w:r>
        <w:rPr>
          <w:rFonts w:ascii="IRNazanin" w:hAnsi="IRNazanin" w:eastAsia="IRNazanin"/>
          <w:color w:val="111111"/>
          <w:sz w:val="28"/>
          <w:sz w:val="28"/>
          <w:szCs w:val="28"/>
          <w:rtl w:val="true"/>
          <w:lang w:bidi="fa-IR"/>
        </w:rPr>
        <w:t>و هو شرح حسن‏</w:t>
      </w:r>
    </w:p>
    <w:p>
      <w:pPr>
        <w:pStyle w:val="Heading3"/>
        <w:numPr>
          <w:ilvl w:val="2"/>
          <w:numId w:val="1"/>
        </w:numPr>
        <w:rPr/>
      </w:pPr>
      <w:bookmarkStart w:id="3613" w:name="__RefHeading___Toc8587168_73709187"/>
      <w:bookmarkStart w:id="3614" w:name="_Toc1647"/>
      <w:bookmarkEnd w:id="3613"/>
      <w:r>
        <w:rPr/>
        <w:t>1201</w:t>
      </w:r>
      <w:r>
        <w:rPr>
          <w:rtl w:val="true"/>
        </w:rPr>
        <w:t xml:space="preserve">- </w:t>
      </w:r>
      <w:r>
        <w:rPr>
          <w:rtl w:val="true"/>
        </w:rPr>
        <w:t>شرح الشرائع‏</w:t>
      </w:r>
      <w:bookmarkEnd w:id="3614"/>
    </w:p>
    <w:p>
      <w:pPr>
        <w:pStyle w:val="BookText"/>
        <w:rPr/>
      </w:pPr>
      <w:r>
        <w:rPr>
          <w:rFonts w:ascii="IRNazanin" w:hAnsi="IRNazanin" w:eastAsia="IRNazanin"/>
          <w:color w:val="111111"/>
          <w:sz w:val="28"/>
          <w:sz w:val="28"/>
          <w:szCs w:val="28"/>
          <w:rtl w:val="true"/>
          <w:lang w:bidi="fa-IR"/>
        </w:rPr>
        <w:t xml:space="preserve">للعلامة المولی علی بن المیرزا خلیل الطهرانی النجفی المتوفی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 منه بخطه شرح کتاب الوصیة یقرب من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فلیکن هذا آخر کتاب الوصیة و یتلوه کتاب النکاح و کان الفراغ منه عند الفجر من یوم السبت سلخ ذی القعدة الحرام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عند السید محمد الجزائری فی النجف‏</w:t>
      </w:r>
    </w:p>
    <w:p>
      <w:pPr>
        <w:pStyle w:val="Heading3"/>
        <w:numPr>
          <w:ilvl w:val="2"/>
          <w:numId w:val="1"/>
        </w:numPr>
        <w:rPr/>
      </w:pPr>
      <w:bookmarkStart w:id="3615" w:name="__RefHeading___Toc8587170_73709187"/>
      <w:bookmarkStart w:id="3616" w:name="_Toc1648"/>
      <w:bookmarkEnd w:id="3615"/>
      <w:r>
        <w:rPr/>
        <w:t>1202</w:t>
      </w:r>
      <w:r>
        <w:rPr>
          <w:rtl w:val="true"/>
        </w:rPr>
        <w:t xml:space="preserve">- </w:t>
      </w:r>
      <w:r>
        <w:rPr>
          <w:rtl w:val="true"/>
        </w:rPr>
        <w:t>شرح الشرائع‏</w:t>
      </w:r>
      <w:bookmarkEnd w:id="3616"/>
    </w:p>
    <w:p>
      <w:pPr>
        <w:pStyle w:val="BookText"/>
        <w:rPr/>
      </w:pPr>
      <w:r>
        <w:rPr>
          <w:rFonts w:ascii="IRNazanin" w:hAnsi="IRNazanin" w:eastAsia="IRNazanin"/>
          <w:color w:val="111111"/>
          <w:sz w:val="28"/>
          <w:sz w:val="28"/>
          <w:szCs w:val="28"/>
          <w:rtl w:val="true"/>
          <w:lang w:bidi="fa-IR"/>
        </w:rPr>
        <w:t xml:space="preserve">للسید المیرزا محمد علی بن السید صادق المدرس الرضوی المشهدی المتوفی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عدة مجلدات، مجلد الطهارة و الصلاة و الزکاة و الخمس و الحج و المکاسب المحرمة و بعض أحکام البیع و الخیارات و الإجارة و الرهن و الوصیة و الوقف، و قد وقفها ابن أخیه مع مجلد من تقریراته الأصولیة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خراسان‏</w:t>
      </w:r>
    </w:p>
    <w:p>
      <w:pPr>
        <w:pStyle w:val="Heading3"/>
        <w:numPr>
          <w:ilvl w:val="2"/>
          <w:numId w:val="1"/>
        </w:numPr>
        <w:rPr/>
      </w:pPr>
      <w:bookmarkStart w:id="3617" w:name="__RefHeading___Toc8587172_73709187"/>
      <w:bookmarkStart w:id="3618" w:name="_Toc1649"/>
      <w:bookmarkEnd w:id="3617"/>
      <w:r>
        <w:rPr/>
        <w:t>1203</w:t>
      </w:r>
      <w:r>
        <w:rPr>
          <w:rtl w:val="true"/>
        </w:rPr>
        <w:t xml:space="preserve">- </w:t>
      </w:r>
      <w:r>
        <w:rPr>
          <w:rtl w:val="true"/>
        </w:rPr>
        <w:t>شرح الشرائع‏</w:t>
      </w:r>
      <w:bookmarkEnd w:id="3618"/>
    </w:p>
    <w:p>
      <w:pPr>
        <w:pStyle w:val="BookText"/>
        <w:rPr/>
      </w:pPr>
      <w:r>
        <w:rPr>
          <w:rFonts w:ascii="IRNazanin" w:hAnsi="IRNazanin" w:eastAsia="IRNazanin"/>
          <w:color w:val="111111"/>
          <w:sz w:val="28"/>
          <w:sz w:val="28"/>
          <w:szCs w:val="28"/>
          <w:rtl w:val="true"/>
          <w:lang w:bidi="fa-IR"/>
        </w:rPr>
        <w:t xml:space="preserve">للشیخ نور الدین علی بن عبد العالی الشهیر بالمحقق الکرکی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أنه غیر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3619" w:name="__RefHeading___Toc8587174_73709187"/>
      <w:bookmarkStart w:id="3620" w:name="_Toc1650"/>
      <w:bookmarkEnd w:id="3619"/>
      <w:r>
        <w:rPr/>
        <w:t>1204</w:t>
      </w:r>
      <w:r>
        <w:rPr>
          <w:rtl w:val="true"/>
        </w:rPr>
        <w:t xml:space="preserve">- </w:t>
      </w:r>
      <w:r>
        <w:rPr>
          <w:rtl w:val="true"/>
        </w:rPr>
        <w:t>شرح الشرائع‏</w:t>
      </w:r>
      <w:bookmarkEnd w:id="3620"/>
    </w:p>
    <w:p>
      <w:pPr>
        <w:pStyle w:val="BookText"/>
        <w:rPr/>
      </w:pPr>
      <w:r>
        <w:rPr>
          <w:rFonts w:ascii="IRNazanin" w:hAnsi="IRNazanin" w:eastAsia="IRNazanin"/>
          <w:color w:val="111111"/>
          <w:sz w:val="28"/>
          <w:sz w:val="28"/>
          <w:szCs w:val="28"/>
          <w:rtl w:val="true"/>
          <w:lang w:bidi="fa-IR"/>
        </w:rPr>
        <w:t xml:space="preserve">للشیخ علی بن محمد علی بن حیدر بن الشیخ خلیفة المجیراوی النجفی المولود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عدة مجلدات رأیت مجلد الطهارة و مجلد الصلاة و مجلد الخلل، و شرح کثیرا من سائر کتبه و أغلبها ناقص لم یتم یوجد عند الشیخ جعفر بن باقر ابن المصنف‏</w:t>
      </w:r>
    </w:p>
    <w:p>
      <w:pPr>
        <w:pStyle w:val="Heading3"/>
        <w:numPr>
          <w:ilvl w:val="2"/>
          <w:numId w:val="1"/>
        </w:numPr>
        <w:rPr/>
      </w:pPr>
      <w:bookmarkStart w:id="3621" w:name="__RefHeading___Toc8587176_73709187"/>
      <w:bookmarkStart w:id="3622" w:name="_Toc1651"/>
      <w:bookmarkEnd w:id="3621"/>
      <w:r>
        <w:rPr>
          <w:rtl w:val="true"/>
        </w:rPr>
        <w:t>شرح الشرائع‏</w:t>
      </w:r>
      <w:bookmarkEnd w:id="3622"/>
    </w:p>
    <w:p>
      <w:pPr>
        <w:pStyle w:val="BookText"/>
        <w:rPr/>
      </w:pPr>
      <w:r>
        <w:rPr>
          <w:rFonts w:ascii="IRNazanin" w:hAnsi="IRNazanin" w:eastAsia="IRNazanin"/>
          <w:color w:val="111111"/>
          <w:sz w:val="28"/>
          <w:sz w:val="28"/>
          <w:szCs w:val="28"/>
          <w:rtl w:val="true"/>
          <w:lang w:bidi="fa-IR"/>
        </w:rPr>
        <w:t xml:space="preserve">للمولی محمد علی بن مقصود علی المازندرانی الغروی الکاظمی المتوفی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و هو عشرون جزءا</w:t>
      </w:r>
    </w:p>
    <w:p>
      <w:pPr>
        <w:pStyle w:val="Heading3"/>
        <w:numPr>
          <w:ilvl w:val="2"/>
          <w:numId w:val="1"/>
        </w:numPr>
        <w:rPr/>
      </w:pPr>
      <w:bookmarkStart w:id="3623" w:name="__RefHeading___Toc8587178_73709187"/>
      <w:bookmarkStart w:id="3624" w:name="_Toc1652"/>
      <w:bookmarkEnd w:id="3623"/>
      <w:r>
        <w:rPr/>
        <w:t>1205</w:t>
      </w:r>
      <w:r>
        <w:rPr>
          <w:rtl w:val="true"/>
        </w:rPr>
        <w:t xml:space="preserve">- </w:t>
      </w:r>
      <w:r>
        <w:rPr>
          <w:rtl w:val="true"/>
        </w:rPr>
        <w:t>شرح الشرائع‏</w:t>
      </w:r>
      <w:bookmarkEnd w:id="362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عیسی بن حسین زاهد النجفی تلمیذ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المجاز منه لکنه توفی قبل شیخه، و کان حیا إلی سنة </w:t>
      </w:r>
      <w:bookmarkStart w:id="3625" w:name="pg11719_135298"/>
    </w:p>
    <w:p>
      <w:pPr>
        <w:pStyle w:val="BookText"/>
        <w:rPr/>
      </w:pPr>
      <w:bookmarkEnd w:id="3625"/>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 من هذا الشرح مجلدا کبیرا فی أفعال الصلاة، و مجلدا کبیرا فی الخلل، و هما شرح مزجی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مجلدا فی المتاجر علیه إجازة من أستاذه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تصریح باجتهاده و فیها ذکر المشایخ و الطرق، و مجلدا آخرا من القرض إلی أواخر الضمان و معه بعض المسودات، و لعله خرج تمامه‏</w:t>
      </w:r>
    </w:p>
    <w:p>
      <w:pPr>
        <w:pStyle w:val="Heading3"/>
        <w:numPr>
          <w:ilvl w:val="2"/>
          <w:numId w:val="1"/>
        </w:numPr>
        <w:rPr/>
      </w:pPr>
      <w:bookmarkStart w:id="3626" w:name="__RefHeading___Toc8587180_73709187"/>
      <w:bookmarkStart w:id="3627" w:name="_Toc1653"/>
      <w:bookmarkEnd w:id="3626"/>
      <w:r>
        <w:rPr>
          <w:rtl w:val="true"/>
        </w:rPr>
        <w:t>شرح الشرائع‏</w:t>
      </w:r>
      <w:bookmarkEnd w:id="3627"/>
    </w:p>
    <w:p>
      <w:pPr>
        <w:pStyle w:val="BookText"/>
        <w:rPr/>
      </w:pPr>
      <w:r>
        <w:rPr>
          <w:rFonts w:ascii="IRNazanin" w:hAnsi="IRNazanin" w:eastAsia="IRNazanin"/>
          <w:color w:val="111111"/>
          <w:sz w:val="28"/>
          <w:sz w:val="28"/>
          <w:szCs w:val="28"/>
          <w:rtl w:val="true"/>
          <w:lang w:bidi="fa-IR"/>
        </w:rPr>
        <w:t xml:space="preserve">للشیخ قاسم النجفی المتوفی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کان تلمیذ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معاصره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مجلدا فی الطهارة و صرح الشارح فی إجازته للمیرزا أحمد الفیضی أن اسم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و قد خرج منه تسع مجلدات،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نرجو الله التوفیق للإتمام‏</w:t>
      </w:r>
    </w:p>
    <w:p>
      <w:pPr>
        <w:pStyle w:val="Heading3"/>
        <w:numPr>
          <w:ilvl w:val="2"/>
          <w:numId w:val="1"/>
        </w:numPr>
        <w:rPr/>
      </w:pPr>
      <w:bookmarkStart w:id="3628" w:name="__RefHeading___Toc8587182_73709187"/>
      <w:bookmarkStart w:id="3629" w:name="_Toc1654"/>
      <w:bookmarkEnd w:id="3628"/>
      <w:r>
        <w:rPr/>
        <w:t>1206</w:t>
      </w:r>
      <w:r>
        <w:rPr>
          <w:rtl w:val="true"/>
        </w:rPr>
        <w:t xml:space="preserve">- </w:t>
      </w:r>
      <w:r>
        <w:rPr>
          <w:rtl w:val="true"/>
        </w:rPr>
        <w:t>شرح الشرائع‏</w:t>
      </w:r>
      <w:bookmarkEnd w:id="3629"/>
    </w:p>
    <w:p>
      <w:pPr>
        <w:pStyle w:val="BookText"/>
        <w:rPr/>
      </w:pPr>
      <w:r>
        <w:rPr>
          <w:rFonts w:ascii="IRNazanin" w:hAnsi="IRNazanin" w:eastAsia="IRNazanin"/>
          <w:color w:val="111111"/>
          <w:sz w:val="28"/>
          <w:sz w:val="28"/>
          <w:szCs w:val="28"/>
          <w:rtl w:val="true"/>
          <w:lang w:bidi="fa-IR"/>
        </w:rPr>
        <w:t xml:space="preserve">للشیخ لطف الله بن عطاء الله الحویزی المعاصر للمحدث الحر العاملی، و هو غیر البحرانی المتأخر عنه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الآمل</w:t>
      </w:r>
      <w:r>
        <w:rPr>
          <w:rFonts w:eastAsia="IRNazanin" w:cs="IRNazanin"/>
          <w:color w:val="111111"/>
          <w:sz w:val="28"/>
          <w:szCs w:val="28"/>
          <w:rtl w:val="true"/>
          <w:lang w:bidi="fa-IR"/>
        </w:rPr>
        <w:t>)</w:t>
      </w:r>
    </w:p>
    <w:p>
      <w:pPr>
        <w:pStyle w:val="Heading3"/>
        <w:numPr>
          <w:ilvl w:val="2"/>
          <w:numId w:val="1"/>
        </w:numPr>
        <w:rPr/>
      </w:pPr>
      <w:bookmarkStart w:id="3630" w:name="__RefHeading___Toc8587184_73709187"/>
      <w:bookmarkStart w:id="3631" w:name="_Toc1655"/>
      <w:bookmarkEnd w:id="3630"/>
      <w:r>
        <w:rPr>
          <w:rtl w:val="true"/>
        </w:rPr>
        <w:t>شرح الشرائع‏</w:t>
      </w:r>
      <w:bookmarkEnd w:id="3631"/>
    </w:p>
    <w:p>
      <w:pPr>
        <w:pStyle w:val="BookText"/>
        <w:rPr/>
      </w:pPr>
      <w:r>
        <w:rPr>
          <w:rFonts w:ascii="IRNazanin" w:hAnsi="IRNazanin" w:eastAsia="IRNazanin"/>
          <w:color w:val="111111"/>
          <w:sz w:val="28"/>
          <w:sz w:val="28"/>
          <w:szCs w:val="28"/>
          <w:rtl w:val="true"/>
          <w:lang w:bidi="fa-IR"/>
        </w:rPr>
        <w:t xml:space="preserve">للمیرزا محمد بن سلیمان التنکابنی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p>
    <w:p>
      <w:pPr>
        <w:pStyle w:val="Heading3"/>
        <w:numPr>
          <w:ilvl w:val="2"/>
          <w:numId w:val="1"/>
        </w:numPr>
        <w:rPr/>
      </w:pPr>
      <w:bookmarkStart w:id="3632" w:name="__RefHeading___Toc8587186_73709187"/>
      <w:bookmarkStart w:id="3633" w:name="_Toc1656"/>
      <w:bookmarkEnd w:id="3632"/>
      <w:r>
        <w:rPr/>
        <w:t>1207</w:t>
      </w:r>
      <w:r>
        <w:rPr>
          <w:rtl w:val="true"/>
        </w:rPr>
        <w:t xml:space="preserve">- </w:t>
      </w:r>
      <w:r>
        <w:rPr>
          <w:rtl w:val="true"/>
        </w:rPr>
        <w:t>شرح الشرائع‏</w:t>
      </w:r>
      <w:bookmarkEnd w:id="3633"/>
    </w:p>
    <w:p>
      <w:pPr>
        <w:pStyle w:val="BookText"/>
        <w:rPr/>
      </w:pPr>
      <w:r>
        <w:rPr>
          <w:rFonts w:ascii="IRNazanin" w:hAnsi="IRNazanin" w:eastAsia="IRNazanin"/>
          <w:color w:val="111111"/>
          <w:sz w:val="28"/>
          <w:sz w:val="28"/>
          <w:szCs w:val="28"/>
          <w:rtl w:val="true"/>
          <w:lang w:bidi="fa-IR"/>
        </w:rPr>
        <w:t xml:space="preserve">للشیخ محمد بن الشیخ طعمة الزریقی، خرج منه مجلد القضاء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علیه تقریظ الشیخ محمد المشهدی‏</w:t>
      </w:r>
    </w:p>
    <w:p>
      <w:pPr>
        <w:pStyle w:val="Heading3"/>
        <w:numPr>
          <w:ilvl w:val="2"/>
          <w:numId w:val="1"/>
        </w:numPr>
        <w:rPr/>
      </w:pPr>
      <w:bookmarkStart w:id="3634" w:name="__RefHeading___Toc8587188_73709187"/>
      <w:bookmarkStart w:id="3635" w:name="_Toc1657"/>
      <w:bookmarkEnd w:id="3634"/>
      <w:r>
        <w:rPr/>
        <w:t>1208</w:t>
      </w:r>
      <w:r>
        <w:rPr>
          <w:rtl w:val="true"/>
        </w:rPr>
        <w:t xml:space="preserve">- </w:t>
      </w:r>
      <w:r>
        <w:rPr>
          <w:rtl w:val="true"/>
        </w:rPr>
        <w:t>شرح الشرائع‏</w:t>
      </w:r>
      <w:bookmarkEnd w:id="3635"/>
    </w:p>
    <w:p>
      <w:pPr>
        <w:pStyle w:val="BookText"/>
        <w:rPr/>
      </w:pPr>
      <w:r>
        <w:rPr>
          <w:rFonts w:ascii="IRNazanin" w:hAnsi="IRNazanin" w:eastAsia="IRNazanin"/>
          <w:color w:val="111111"/>
          <w:sz w:val="28"/>
          <w:sz w:val="28"/>
          <w:szCs w:val="28"/>
          <w:rtl w:val="true"/>
          <w:lang w:bidi="fa-IR"/>
        </w:rPr>
        <w:t xml:space="preserve">للشیخ محمد بن عبد الله المظفر النجفی المتوفی بالوباء فی النجف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مختصر تام رأیته عند ولده العلامة المرحوم الشیخ محمد حسن مظفر</w:t>
      </w:r>
    </w:p>
    <w:p>
      <w:pPr>
        <w:pStyle w:val="Heading3"/>
        <w:numPr>
          <w:ilvl w:val="2"/>
          <w:numId w:val="1"/>
        </w:numPr>
        <w:rPr/>
      </w:pPr>
      <w:bookmarkStart w:id="3636" w:name="__RefHeading___Toc8587190_73709187"/>
      <w:bookmarkStart w:id="3637" w:name="_Toc1658"/>
      <w:bookmarkEnd w:id="3636"/>
      <w:r>
        <w:rPr>
          <w:rtl w:val="true"/>
        </w:rPr>
        <w:t>شرح الشرائع‏</w:t>
      </w:r>
      <w:bookmarkEnd w:id="363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للمدقق الشیروانی المیرزا محمد بن الحسن صهر المجلسی الأول، خرج منه شرح مبحث القضاء و شرح مسقطات القضاء و صلاة الجماعة إلی ما ینیف علی عشرة آلاف بیت، ذکره السید مهدی بحر العلوم فی‏ </w:t>
      </w:r>
      <w:bookmarkStart w:id="3638" w:name="pg11719_135299"/>
    </w:p>
    <w:p>
      <w:pPr>
        <w:pStyle w:val="BookText"/>
        <w:rPr/>
      </w:pPr>
      <w:bookmarkEnd w:id="36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بعنوان الحاشیة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p>
    <w:p>
      <w:pPr>
        <w:pStyle w:val="Heading3"/>
        <w:numPr>
          <w:ilvl w:val="2"/>
          <w:numId w:val="1"/>
        </w:numPr>
        <w:rPr/>
      </w:pPr>
      <w:bookmarkStart w:id="3639" w:name="__RefHeading___Toc8587192_73709187"/>
      <w:bookmarkStart w:id="3640" w:name="_Toc1659"/>
      <w:bookmarkEnd w:id="3639"/>
      <w:r>
        <w:rPr>
          <w:rtl w:val="true"/>
        </w:rPr>
        <w:t>شرح الشرائع‏</w:t>
      </w:r>
      <w:bookmarkEnd w:id="3640"/>
    </w:p>
    <w:p>
      <w:pPr>
        <w:pStyle w:val="BookText"/>
        <w:rPr/>
      </w:pPr>
      <w:r>
        <w:rPr>
          <w:rFonts w:ascii="IRNazanin" w:hAnsi="IRNazanin" w:eastAsia="IRNazanin"/>
          <w:color w:val="111111"/>
          <w:sz w:val="28"/>
          <w:sz w:val="28"/>
          <w:szCs w:val="28"/>
          <w:rtl w:val="true"/>
          <w:lang w:bidi="fa-IR"/>
        </w:rPr>
        <w:t xml:space="preserve">للسید محمد الهندی النجفی المتوفی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شوارع الأعلام</w:t>
      </w:r>
      <w:r>
        <w:rPr>
          <w:rFonts w:eastAsia="IRNazanin" w:cs="IRNazanin"/>
          <w:color w:val="111111"/>
          <w:sz w:val="28"/>
          <w:szCs w:val="28"/>
          <w:rtl w:val="true"/>
          <w:lang w:bidi="fa-IR"/>
        </w:rPr>
        <w:t>)</w:t>
      </w:r>
    </w:p>
    <w:p>
      <w:pPr>
        <w:pStyle w:val="Heading3"/>
        <w:numPr>
          <w:ilvl w:val="2"/>
          <w:numId w:val="1"/>
        </w:numPr>
        <w:rPr/>
      </w:pPr>
      <w:bookmarkStart w:id="3641" w:name="__RefHeading___Toc8587194_73709187"/>
      <w:bookmarkStart w:id="3642" w:name="_Toc1660"/>
      <w:bookmarkEnd w:id="3641"/>
      <w:r>
        <w:rPr>
          <w:rtl w:val="true"/>
        </w:rPr>
        <w:t>شرح الشرائع‏</w:t>
      </w:r>
      <w:bookmarkEnd w:id="3642"/>
    </w:p>
    <w:p>
      <w:pPr>
        <w:pStyle w:val="BookText"/>
        <w:rPr/>
      </w:pPr>
      <w:r>
        <w:rPr>
          <w:rFonts w:ascii="IRNazanin" w:hAnsi="IRNazanin" w:eastAsia="IRNazanin"/>
          <w:color w:val="111111"/>
          <w:sz w:val="28"/>
          <w:sz w:val="28"/>
          <w:szCs w:val="28"/>
          <w:rtl w:val="true"/>
          <w:lang w:bidi="fa-IR"/>
        </w:rPr>
        <w:t xml:space="preserve">للسید العلامة الأجل محمد بن علی بن أبی الحسن الموسوی العاملی،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مشهور متداول فرغ منه سنة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643" w:name="__RefHeading___Toc8587196_73709187"/>
      <w:bookmarkStart w:id="3644" w:name="_Toc1661"/>
      <w:bookmarkEnd w:id="3643"/>
      <w:r>
        <w:rPr>
          <w:rtl w:val="true"/>
        </w:rPr>
        <w:t>شرح الشرائع‏</w:t>
      </w:r>
      <w:bookmarkEnd w:id="3644"/>
    </w:p>
    <w:p>
      <w:pPr>
        <w:pStyle w:val="BookText"/>
        <w:rPr/>
      </w:pPr>
      <w:r>
        <w:rPr>
          <w:rFonts w:ascii="IRNazanin" w:hAnsi="IRNazanin" w:eastAsia="IRNazanin"/>
          <w:color w:val="111111"/>
          <w:sz w:val="28"/>
          <w:sz w:val="28"/>
          <w:szCs w:val="28"/>
          <w:rtl w:val="true"/>
          <w:lang w:bidi="fa-IR"/>
        </w:rPr>
        <w:t xml:space="preserve">للمولی محمد بن مهدی،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3645" w:name="__RefHeading___Toc8587198_73709187"/>
      <w:bookmarkStart w:id="3646" w:name="_Toc1662"/>
      <w:bookmarkEnd w:id="3645"/>
      <w:r>
        <w:rPr/>
        <w:t>1209</w:t>
      </w:r>
      <w:r>
        <w:rPr>
          <w:rtl w:val="true"/>
        </w:rPr>
        <w:t xml:space="preserve">- </w:t>
      </w:r>
      <w:r>
        <w:rPr>
          <w:rtl w:val="true"/>
        </w:rPr>
        <w:t>شرح الشرائع‏</w:t>
      </w:r>
      <w:bookmarkEnd w:id="3646"/>
    </w:p>
    <w:p>
      <w:pPr>
        <w:pStyle w:val="BookText"/>
        <w:rPr/>
      </w:pPr>
      <w:r>
        <w:rPr>
          <w:rFonts w:ascii="IRNazanin" w:hAnsi="IRNazanin" w:eastAsia="IRNazanin"/>
          <w:color w:val="111111"/>
          <w:sz w:val="28"/>
          <w:sz w:val="28"/>
          <w:szCs w:val="28"/>
          <w:rtl w:val="true"/>
          <w:lang w:bidi="fa-IR"/>
        </w:rPr>
        <w:t xml:space="preserve">للسید محمد بن السید هاشم الشرموطی النجفی المتوفی فی حدود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سبع مجلدات کما ذکره مالک النسخة الشیخ محمد تقی صادق العاملی، رأیت عنده” المؤلف” مجلد النکاح منه شرع فیه فی العاشر من ربیع الأول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أمره شیخ روایته الشیخ محمد حسین الکاظمی بالعمل باجتهاده و رأیه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شرح زیج ألغ بیک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ذکر تمام نسبه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p>
    <w:p>
      <w:pPr>
        <w:pStyle w:val="Heading3"/>
        <w:numPr>
          <w:ilvl w:val="2"/>
          <w:numId w:val="1"/>
        </w:numPr>
        <w:rPr/>
      </w:pPr>
      <w:bookmarkStart w:id="3647" w:name="__RefHeading___Toc8587200_73709187"/>
      <w:bookmarkStart w:id="3648" w:name="_Toc1663"/>
      <w:bookmarkEnd w:id="3647"/>
      <w:r>
        <w:rPr>
          <w:rtl w:val="true"/>
        </w:rPr>
        <w:t>شرح الشرائع‏</w:t>
      </w:r>
      <w:bookmarkEnd w:id="3648"/>
    </w:p>
    <w:p>
      <w:pPr>
        <w:pStyle w:val="BookText"/>
        <w:rPr/>
      </w:pPr>
      <w:r>
        <w:rPr>
          <w:rFonts w:ascii="IRNazanin" w:hAnsi="IRNazanin" w:eastAsia="IRNazanin"/>
          <w:color w:val="111111"/>
          <w:sz w:val="28"/>
          <w:sz w:val="28"/>
          <w:szCs w:val="28"/>
          <w:rtl w:val="true"/>
          <w:lang w:bidi="fa-IR"/>
        </w:rPr>
        <w:t xml:space="preserve">للفقیه الورع الشیخ محمود بن جعفر بن باقر المیثمی العراقی المولود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یوم الجمعة سلخ جمادی الأولی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من تقریر أبحاث أستاذه العلامة الشیخ مرتضی الأنصاری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لامعة لامعة و هو فی جمیع الفقه ما عدا الطهارة و المکاسب اکتفاء بما کتبه شیخه الأنصاری فیهما و یقع فی أربع مجلدات أولها فی الصلاة و هو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الثلاثة الباقیة عند المیرزا عبد الرزاق الواعظ فی همدان‏</w:t>
      </w:r>
    </w:p>
    <w:p>
      <w:pPr>
        <w:pStyle w:val="Heading3"/>
        <w:numPr>
          <w:ilvl w:val="2"/>
          <w:numId w:val="1"/>
        </w:numPr>
        <w:rPr/>
      </w:pPr>
      <w:bookmarkStart w:id="3649" w:name="__RefHeading___Toc8587202_73709187"/>
      <w:bookmarkStart w:id="3650" w:name="_Toc1664"/>
      <w:bookmarkEnd w:id="3649"/>
      <w:r>
        <w:rPr/>
        <w:t>1210</w:t>
      </w:r>
      <w:r>
        <w:rPr>
          <w:rtl w:val="true"/>
        </w:rPr>
        <w:t xml:space="preserve">- </w:t>
      </w:r>
      <w:r>
        <w:rPr>
          <w:rtl w:val="true"/>
        </w:rPr>
        <w:t>شرح الشرائع‏</w:t>
      </w:r>
      <w:bookmarkEnd w:id="365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مشکور بن محمد جواد بن مشکور الحولاوی النجفی المولود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 منه مبحث‏ </w:t>
      </w:r>
      <w:bookmarkStart w:id="3651" w:name="pg11719_135300"/>
    </w:p>
    <w:p>
      <w:pPr>
        <w:pStyle w:val="BookText"/>
        <w:rPr/>
      </w:pPr>
      <w:bookmarkEnd w:id="3651"/>
      <w:r>
        <w:rPr>
          <w:rFonts w:ascii="IRNazanin" w:hAnsi="IRNazanin" w:eastAsia="IRNazanin"/>
          <w:color w:val="111111"/>
          <w:sz w:val="28"/>
          <w:sz w:val="28"/>
          <w:szCs w:val="28"/>
          <w:rtl w:val="true"/>
          <w:lang w:bidi="fa-IR"/>
        </w:rPr>
        <w:t xml:space="preserve">صلاتی الآیات و المسافر، و مقدارا من الزکاة فرغ منه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652" w:name="__RefHeading___Toc8587204_73709187"/>
      <w:bookmarkStart w:id="3653" w:name="_Toc1665"/>
      <w:bookmarkEnd w:id="3652"/>
      <w:r>
        <w:rPr/>
        <w:t>1211</w:t>
      </w:r>
      <w:r>
        <w:rPr>
          <w:rtl w:val="true"/>
        </w:rPr>
        <w:t xml:space="preserve">- </w:t>
      </w:r>
      <w:r>
        <w:rPr>
          <w:rtl w:val="true"/>
        </w:rPr>
        <w:t>شرح الشرائع‏</w:t>
      </w:r>
      <w:bookmarkEnd w:id="3653"/>
    </w:p>
    <w:p>
      <w:pPr>
        <w:pStyle w:val="BookText"/>
        <w:rPr/>
      </w:pPr>
      <w:r>
        <w:rPr>
          <w:rFonts w:ascii="IRNazanin" w:hAnsi="IRNazanin" w:eastAsia="IRNazanin"/>
          <w:color w:val="111111"/>
          <w:sz w:val="28"/>
          <w:sz w:val="28"/>
          <w:szCs w:val="28"/>
          <w:rtl w:val="true"/>
          <w:lang w:bidi="fa-IR"/>
        </w:rPr>
        <w:t xml:space="preserve">للمولی مصطفی القزوینی المتوفی فی حدود نیف و سبعین و مائتین و ألف، شرح مزجی من أوله إلی آخر کتاب الحج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الکاظمیة، و مجلد کبیر فی شرح کتاب القضاء فرغ منه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عبد الحسین شیخ العراقین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w:t>
      </w:r>
    </w:p>
    <w:p>
      <w:pPr>
        <w:pStyle w:val="Heading3"/>
        <w:numPr>
          <w:ilvl w:val="2"/>
          <w:numId w:val="1"/>
        </w:numPr>
        <w:rPr/>
      </w:pPr>
      <w:bookmarkStart w:id="3654" w:name="__RefHeading___Toc8587206_73709187"/>
      <w:bookmarkStart w:id="3655" w:name="_Toc1666"/>
      <w:bookmarkEnd w:id="3654"/>
      <w:r>
        <w:rPr>
          <w:rtl w:val="true"/>
        </w:rPr>
        <w:t>شرح الشرائع‏</w:t>
      </w:r>
      <w:bookmarkEnd w:id="3655"/>
    </w:p>
    <w:p>
      <w:pPr>
        <w:pStyle w:val="BookText"/>
        <w:rPr/>
      </w:pPr>
      <w:r>
        <w:rPr>
          <w:rFonts w:ascii="IRNazanin" w:hAnsi="IRNazanin" w:eastAsia="IRNazanin"/>
          <w:color w:val="111111"/>
          <w:sz w:val="28"/>
          <w:sz w:val="28"/>
          <w:szCs w:val="28"/>
          <w:rtl w:val="true"/>
          <w:lang w:bidi="fa-IR"/>
        </w:rPr>
        <w:t>للعلامة الفاضل الشیخ مفلح بن الحسن الصیمری، من صیمر البصرة، انتقل إلی البحرین و سکن سلم‏آباد عده الشیخ سلیمان الماحوزی فی علماء البحرین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أجاد فی شرحه و طبق المفصل و بین الترددات التی فیه و هو کبیر فی مجلدین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الشارح من تلامیذ الشیخ أبی العباس أحمد بن فهد الحلی، و اسم شرحه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الشیخ حسین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ذکره معاصر للمحقق الکرکی و مجاز منه، و رأیت من هذا الشرح نسخه تاریخ کتابتها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656" w:name="__RefHeading___Toc8587208_73709187"/>
      <w:bookmarkStart w:id="3657" w:name="_Toc1667"/>
      <w:bookmarkEnd w:id="3656"/>
      <w:r>
        <w:rPr>
          <w:rtl w:val="true"/>
        </w:rPr>
        <w:t>شرح الشرائع‏</w:t>
      </w:r>
      <w:bookmarkEnd w:id="3657"/>
    </w:p>
    <w:p>
      <w:pPr>
        <w:pStyle w:val="BookText"/>
        <w:rPr/>
      </w:pPr>
      <w:r>
        <w:rPr>
          <w:rFonts w:ascii="IRNazanin" w:hAnsi="IRNazanin" w:eastAsia="IRNazanin"/>
          <w:color w:val="111111"/>
          <w:sz w:val="28"/>
          <w:sz w:val="28"/>
          <w:szCs w:val="28"/>
          <w:rtl w:val="true"/>
          <w:lang w:bidi="fa-IR"/>
        </w:rPr>
        <w:t xml:space="preserve">للسید معز الدین مهدی القزوینی الحلی المتوفی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ست مجلدات إلی آخر الوضوء یوجد فی مکتبته” المؤلف” بالحلة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3658" w:name="__RefHeading___Toc8587210_73709187"/>
      <w:bookmarkStart w:id="3659" w:name="_Toc1668"/>
      <w:bookmarkEnd w:id="3658"/>
      <w:r>
        <w:rPr>
          <w:rtl w:val="true"/>
        </w:rPr>
        <w:t>شرح الشرائع‏</w:t>
      </w:r>
      <w:bookmarkEnd w:id="365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مهدی القمشه‏إی الأصفهانی فی عدة مجلدات کبار و هو أبسط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بکثیر، و قد أوصی المؤلف إلی المولی محمد حسین بن محمد قاسم القمشه‏إی الکبیر المتوفی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فبقیت مؤلفاته و منها هذا الشرح الضخم فی زاویة بیته و بعد وفاته بقیت متروکة فلعبت بها الأرضة و أتلفت معظمها و استطعت بتوفیق الله تعالی الوقوف علیها و حفظ ما أبقت علیه الأیام منها فاستخرجت من الکراریس المبعثرة المشتتة ستة مجلدات تامة مرتبة منظمة </w:t>
      </w:r>
      <w:bookmarkStart w:id="3660" w:name="pg11719_135301"/>
    </w:p>
    <w:p>
      <w:pPr>
        <w:pStyle w:val="BookText"/>
        <w:rPr/>
      </w:pPr>
      <w:bookmarkEnd w:id="3660"/>
      <w:r>
        <w:rPr>
          <w:rFonts w:ascii="IRNazanin" w:hAnsi="IRNazanin" w:eastAsia="IRNazanin"/>
          <w:color w:val="111111"/>
          <w:sz w:val="28"/>
          <w:sz w:val="28"/>
          <w:szCs w:val="28"/>
          <w:rtl w:val="true"/>
          <w:lang w:bidi="fa-IR"/>
        </w:rPr>
        <w:t xml:space="preserve">فجلدتها و هی الیوم أثر یمکن الانتفاع به، و توجد فی مکتبتنا” آغا بزرگ” العامة فی النجف، و فی مواضع کثیرة منها وقفیته بخطه تاریخها ذو القعدة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جعل التولیة علیه لولده و بعده لعلماء قمشه و توفی بعد التاریخ بقلیل فجعلها وصیه المذکور وقفا بعد موت المؤلف فی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 من مجلدات هذا الکتاب و مؤلفات صاحبه الأخری التی هی بخطه و نسخ الأصل صارت طعمة للأرضة و غیر قابلة للانتفاع مطلقا عدا ما تمکنا من حفظه اسم هذا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ظهر لنا من المجلدات التی عندنا، منها مجلد کبیر فی صلاة الجمعة فی نیف و خمسین ألف بیت بخط المؤلف و قد بیضه بخطه کاتب آخر بخط جید الا أن المبیضة ناقصة من آخرها مما اضطرنا إلی الرجوع للمسودة الأولی و إلحاق القدر الناقص منها بالمبیضة و قد کمل و الحمد لله، و هو فی غایة البسط بحیث لم یکتب أحد فی مبحث صلاة الجمعة بهذا التفصیل، و مجلد آخر منها فی أفعال الصلاة، و مجلد فی الخال، و قد صرح فی بعضها بأنه من تلامیذ الحاج الکلباسی، و السید حجة الإسلام الشفتی، و الشیخ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هذا الشرح هو الذی رأی السید محمد الجزائری بعض مجلداته فی مکتبات أصفهان و حدثنا عنه کما أشرنا إلیه فی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مؤلفاته مجلد کبیر فی صلاة الجمعة أیضا و هو ملمع کتب فی هامش بعض صفحاته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حال کتابته کان أسیرا بید الظلمة، و قد غصبوا جمیع أمواله مع أنه قد بلغ اثنین و سبعین عاما من عمره و ذلک فی العشرین من ذی الحجة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فیظهر أن ولادته کانت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أن عمره خمس و سبعون سنة و له عدة رسائل جمعناها فی مجلد کبیر أیضا و بعضها بالفارسیة و هی فی مکتبتنا” آقا بزرگ” أیضا</w:t>
      </w:r>
    </w:p>
    <w:p>
      <w:pPr>
        <w:pStyle w:val="Heading3"/>
        <w:numPr>
          <w:ilvl w:val="2"/>
          <w:numId w:val="1"/>
        </w:numPr>
        <w:rPr/>
      </w:pPr>
      <w:bookmarkStart w:id="3661" w:name="__RefHeading___Toc8587212_73709187"/>
      <w:bookmarkStart w:id="3662" w:name="_Toc1669"/>
      <w:bookmarkEnd w:id="3661"/>
      <w:r>
        <w:rPr/>
        <w:t>1212</w:t>
      </w:r>
      <w:r>
        <w:rPr>
          <w:rtl w:val="true"/>
        </w:rPr>
        <w:t xml:space="preserve">- </w:t>
      </w:r>
      <w:r>
        <w:rPr>
          <w:rtl w:val="true"/>
        </w:rPr>
        <w:t>شرح الشرائع‏</w:t>
      </w:r>
      <w:bookmarkEnd w:id="366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مهدی بن السید أحمد بن السید حیدر الحسنی الکاظمی المتوفی لیلة الأحد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المدفون بمقبرة </w:t>
      </w:r>
      <w:bookmarkStart w:id="3663" w:name="pg11719_135302"/>
    </w:p>
    <w:p>
      <w:pPr>
        <w:pStyle w:val="BookText"/>
        <w:rPr/>
      </w:pPr>
      <w:bookmarkEnd w:id="3663"/>
      <w:r>
        <w:rPr>
          <w:rFonts w:ascii="IRNazanin" w:hAnsi="IRNazanin" w:eastAsia="IRNazanin"/>
          <w:color w:val="111111"/>
          <w:sz w:val="28"/>
          <w:sz w:val="28"/>
          <w:szCs w:val="28"/>
          <w:rtl w:val="true"/>
          <w:lang w:bidi="fa-IR"/>
        </w:rPr>
        <w:t xml:space="preserve">أسرته فی حسینیتهم بالکاظمیة، یوجد منه عند أحفاده” المؤلف” عشر مجلدات ستة فی الطهارة و أربعة فی الصلاة، فرغ من المجلد الأول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664" w:name="__RefHeading___Toc8587214_73709187"/>
      <w:bookmarkStart w:id="3665" w:name="_Toc1670"/>
      <w:bookmarkEnd w:id="3664"/>
      <w:r>
        <w:rPr/>
        <w:t>1213</w:t>
      </w:r>
      <w:r>
        <w:rPr>
          <w:rtl w:val="true"/>
        </w:rPr>
        <w:t xml:space="preserve">- </w:t>
      </w:r>
      <w:r>
        <w:rPr>
          <w:rtl w:val="true"/>
        </w:rPr>
        <w:t>شرح الشرائع‏</w:t>
      </w:r>
      <w:bookmarkEnd w:id="3665"/>
    </w:p>
    <w:p>
      <w:pPr>
        <w:pStyle w:val="BookText"/>
        <w:rPr/>
      </w:pPr>
      <w:r>
        <w:rPr>
          <w:rFonts w:ascii="IRNazanin" w:hAnsi="IRNazanin" w:eastAsia="IRNazanin"/>
          <w:color w:val="111111"/>
          <w:sz w:val="28"/>
          <w:sz w:val="28"/>
          <w:szCs w:val="28"/>
          <w:rtl w:val="true"/>
          <w:lang w:bidi="fa-IR"/>
        </w:rPr>
        <w:t xml:space="preserve">للآغا محمد مهدی بن المولی محسن بن المولی سمیع الکرمانشاهی المتوفی فی حدود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مجلدین، و قد کتب أستاذه العلامة الشیخ محمد تقی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إجازة و تقریظا بخطه، و هو عند حفیده الآغا محمد مهدی بن محمد تقی ابن المؤلف،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ینتهی إلی آخر الدماء الثلاثة من کتاب الطهارة</w:t>
      </w:r>
      <w:r>
        <w:rPr>
          <w:rFonts w:eastAsia="IRNazanin" w:cs="IRNazanin"/>
          <w:color w:val="111111"/>
          <w:sz w:val="28"/>
          <w:szCs w:val="28"/>
          <w:rtl w:val="true"/>
          <w:lang w:bidi="fa-IR"/>
        </w:rPr>
        <w:t>.</w:t>
      </w:r>
    </w:p>
    <w:p>
      <w:pPr>
        <w:pStyle w:val="Heading3"/>
        <w:numPr>
          <w:ilvl w:val="2"/>
          <w:numId w:val="1"/>
        </w:numPr>
        <w:rPr/>
      </w:pPr>
      <w:bookmarkStart w:id="3666" w:name="__RefHeading___Toc8587216_73709187"/>
      <w:bookmarkStart w:id="3667" w:name="_Toc1671"/>
      <w:bookmarkEnd w:id="3666"/>
      <w:r>
        <w:rPr/>
        <w:t>1214</w:t>
      </w:r>
      <w:r>
        <w:rPr>
          <w:rtl w:val="true"/>
        </w:rPr>
        <w:t xml:space="preserve">- </w:t>
      </w:r>
      <w:r>
        <w:rPr>
          <w:rtl w:val="true"/>
        </w:rPr>
        <w:t>شرح الشرائع‏</w:t>
      </w:r>
      <w:bookmarkEnd w:id="3667"/>
    </w:p>
    <w:p>
      <w:pPr>
        <w:pStyle w:val="BookText"/>
        <w:rPr/>
      </w:pPr>
      <w:r>
        <w:rPr>
          <w:rFonts w:ascii="IRNazanin" w:hAnsi="IRNazanin" w:eastAsia="IRNazanin"/>
          <w:color w:val="111111"/>
          <w:sz w:val="28"/>
          <w:sz w:val="28"/>
          <w:szCs w:val="28"/>
          <w:rtl w:val="true"/>
          <w:lang w:bidi="fa-IR"/>
        </w:rPr>
        <w:t xml:space="preserve">للمولی محمد نجف الکرمانی المشهدی المتوفی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p>
    <w:p>
      <w:pPr>
        <w:pStyle w:val="Heading3"/>
        <w:numPr>
          <w:ilvl w:val="2"/>
          <w:numId w:val="1"/>
        </w:numPr>
        <w:rPr/>
      </w:pPr>
      <w:bookmarkStart w:id="3668" w:name="__RefHeading___Toc8587218_73709187"/>
      <w:bookmarkStart w:id="3669" w:name="_Toc1672"/>
      <w:bookmarkEnd w:id="3668"/>
      <w:r>
        <w:rPr/>
        <w:t>1215</w:t>
      </w:r>
      <w:r>
        <w:rPr>
          <w:rtl w:val="true"/>
        </w:rPr>
        <w:t xml:space="preserve">- </w:t>
      </w:r>
      <w:r>
        <w:rPr>
          <w:rtl w:val="true"/>
        </w:rPr>
        <w:t>شرح الشرائع‏</w:t>
      </w:r>
      <w:bookmarkEnd w:id="3669"/>
    </w:p>
    <w:p>
      <w:pPr>
        <w:pStyle w:val="BookText"/>
        <w:rPr/>
      </w:pPr>
      <w:r>
        <w:rPr>
          <w:rFonts w:ascii="IRNazanin" w:hAnsi="IRNazanin" w:eastAsia="IRNazanin"/>
          <w:color w:val="111111"/>
          <w:sz w:val="28"/>
          <w:sz w:val="28"/>
          <w:szCs w:val="28"/>
          <w:rtl w:val="true"/>
          <w:lang w:bidi="fa-IR"/>
        </w:rPr>
        <w:t xml:space="preserve">للعلامة الشیخ نوح بن الشیخ قاسم الجعفری النجفی المتوفی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 منه مجلد الزکاة عند السید محمد الجزائری فی النجف فرغ من تألیفه فی ثامن ذی الحجة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بخط السید محمد بن أحمد الموسوی التستری فرغ من کتابته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قطعة من کتاب الرهن و لعل الکاتب من تلامیذ المؤلف</w:t>
      </w:r>
      <w:r>
        <w:rPr>
          <w:rFonts w:eastAsia="IRNazanin" w:cs="IRNazanin"/>
          <w:color w:val="111111"/>
          <w:sz w:val="28"/>
          <w:szCs w:val="28"/>
          <w:rtl w:val="true"/>
          <w:lang w:bidi="fa-IR"/>
        </w:rPr>
        <w:t>.</w:t>
      </w:r>
    </w:p>
    <w:p>
      <w:pPr>
        <w:pStyle w:val="Heading3"/>
        <w:numPr>
          <w:ilvl w:val="2"/>
          <w:numId w:val="1"/>
        </w:numPr>
        <w:rPr/>
      </w:pPr>
      <w:bookmarkStart w:id="3670" w:name="__RefHeading___Toc8587220_73709187"/>
      <w:bookmarkStart w:id="3671" w:name="_Toc1673"/>
      <w:bookmarkEnd w:id="3670"/>
      <w:r>
        <w:rPr>
          <w:rtl w:val="true"/>
        </w:rPr>
        <w:t>شرح الشرائع‏</w:t>
      </w:r>
      <w:bookmarkEnd w:id="3671"/>
    </w:p>
    <w:p>
      <w:pPr>
        <w:pStyle w:val="BookText"/>
        <w:rPr/>
      </w:pPr>
      <w:r>
        <w:rPr>
          <w:rFonts w:ascii="IRNazanin" w:hAnsi="IRNazanin" w:eastAsia="IRNazanin"/>
          <w:color w:val="111111"/>
          <w:sz w:val="28"/>
          <w:sz w:val="28"/>
          <w:szCs w:val="28"/>
          <w:rtl w:val="true"/>
          <w:lang w:bidi="fa-IR"/>
        </w:rPr>
        <w:t xml:space="preserve">للسید المیر محمد هاشم بن المیر عبد الله الموسوی الخوئی المتوفی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بعض مجلداته کما یأتی</w:t>
      </w:r>
      <w:r>
        <w:rPr>
          <w:rFonts w:eastAsia="IRNazanin" w:cs="IRNazanin"/>
          <w:color w:val="111111"/>
          <w:sz w:val="28"/>
          <w:szCs w:val="28"/>
          <w:rtl w:val="true"/>
          <w:lang w:bidi="fa-IR"/>
        </w:rPr>
        <w:t>.</w:t>
      </w:r>
    </w:p>
    <w:p>
      <w:pPr>
        <w:pStyle w:val="Heading3"/>
        <w:numPr>
          <w:ilvl w:val="2"/>
          <w:numId w:val="1"/>
        </w:numPr>
        <w:rPr/>
      </w:pPr>
      <w:bookmarkStart w:id="3672" w:name="__RefHeading___Toc8587222_73709187"/>
      <w:bookmarkStart w:id="3673" w:name="_Toc1674"/>
      <w:bookmarkEnd w:id="3672"/>
      <w:r>
        <w:rPr>
          <w:rtl w:val="true"/>
        </w:rPr>
        <w:t>شرح الشرائع‏</w:t>
      </w:r>
      <w:bookmarkEnd w:id="3673"/>
    </w:p>
    <w:p>
      <w:pPr>
        <w:pStyle w:val="BookText"/>
        <w:rPr/>
      </w:pPr>
      <w:r>
        <w:rPr>
          <w:rFonts w:ascii="IRNazanin" w:hAnsi="IRNazanin" w:eastAsia="IRNazanin"/>
          <w:color w:val="111111"/>
          <w:sz w:val="28"/>
          <w:sz w:val="28"/>
          <w:szCs w:val="28"/>
          <w:rtl w:val="true"/>
          <w:lang w:bidi="fa-IR"/>
        </w:rPr>
        <w:t xml:space="preserve">فی عدة مجلدات خامسها من الخلع إلی آخر النذر،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تاریخ المجلد المذکور منه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یعلم منه شی‏ء عن مؤلفه‏</w:t>
      </w:r>
    </w:p>
    <w:p>
      <w:pPr>
        <w:pStyle w:val="Heading3"/>
        <w:numPr>
          <w:ilvl w:val="2"/>
          <w:numId w:val="1"/>
        </w:numPr>
        <w:rPr/>
      </w:pPr>
      <w:bookmarkStart w:id="3674" w:name="__RefHeading___Toc8587224_73709187"/>
      <w:bookmarkStart w:id="3675" w:name="_Toc1675"/>
      <w:bookmarkEnd w:id="3674"/>
      <w:r>
        <w:rPr/>
        <w:t>1216</w:t>
      </w:r>
      <w:r>
        <w:rPr>
          <w:rtl w:val="true"/>
        </w:rPr>
        <w:t xml:space="preserve">- </w:t>
      </w:r>
      <w:r>
        <w:rPr>
          <w:rtl w:val="true"/>
        </w:rPr>
        <w:t>شرح الشرائع‏</w:t>
      </w:r>
      <w:bookmarkEnd w:id="367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هدایة الله الأورسیجی الشاهرودی المشهدی المتوفی بمکة بعد المناسک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المدفون بمقبرة آل أبی طالب،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bookmarkStart w:id="3676" w:name="pg11719_135303"/>
    </w:p>
    <w:p>
      <w:pPr>
        <w:pStyle w:val="Heading3"/>
        <w:numPr>
          <w:ilvl w:val="2"/>
          <w:numId w:val="1"/>
        </w:numPr>
        <w:rPr/>
      </w:pPr>
      <w:bookmarkStart w:id="3677" w:name="__RefHeading___Toc8587226_73709187"/>
      <w:bookmarkStart w:id="3678" w:name="_Toc1676"/>
      <w:bookmarkEnd w:id="3676"/>
      <w:bookmarkEnd w:id="3677"/>
      <w:r>
        <w:rPr/>
        <w:t>1217</w:t>
      </w:r>
      <w:r>
        <w:rPr>
          <w:rtl w:val="true"/>
        </w:rPr>
        <w:t xml:space="preserve">- </w:t>
      </w:r>
      <w:r>
        <w:rPr>
          <w:rtl w:val="true"/>
        </w:rPr>
        <w:t>شرح الشرائع‏</w:t>
      </w:r>
      <w:bookmarkEnd w:id="3678"/>
    </w:p>
    <w:p>
      <w:pPr>
        <w:pStyle w:val="BookText"/>
        <w:rPr/>
      </w:pPr>
      <w:r>
        <w:rPr>
          <w:rFonts w:ascii="IRNazanin" w:hAnsi="IRNazanin" w:eastAsia="IRNazanin"/>
          <w:color w:val="111111"/>
          <w:sz w:val="28"/>
          <w:sz w:val="28"/>
          <w:szCs w:val="28"/>
          <w:rtl w:val="true"/>
          <w:lang w:bidi="fa-IR"/>
        </w:rPr>
        <w:t xml:space="preserve">للمحدث الفقیه المولی یعقوب بن إبراهیم البختیاری الحویزی المتوفی فی حدود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تلامیذ السید المحدث الجزائری و قد ترجمه سبطه السید عبد الله فی إجازته الطویلة و ذکر له هذا الشرح مع غیره من تصانیفه،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التعویل علی الروایات الشاذة توسعا فی الأحکام و لذلک ترکت مصنفاته الفقهیة</w:t>
      </w:r>
      <w:r>
        <w:rPr>
          <w:rFonts w:eastAsia="IRNazanin" w:cs="IRNazanin"/>
          <w:color w:val="111111"/>
          <w:sz w:val="28"/>
          <w:szCs w:val="28"/>
          <w:rtl w:val="true"/>
          <w:lang w:bidi="fa-IR"/>
        </w:rPr>
        <w:t>.</w:t>
      </w:r>
    </w:p>
    <w:p>
      <w:pPr>
        <w:pStyle w:val="Heading3"/>
        <w:numPr>
          <w:ilvl w:val="2"/>
          <w:numId w:val="1"/>
        </w:numPr>
        <w:rPr/>
      </w:pPr>
      <w:bookmarkStart w:id="3679" w:name="__RefHeading___Toc8587228_73709187"/>
      <w:bookmarkStart w:id="3680" w:name="_Toc1677"/>
      <w:bookmarkEnd w:id="3679"/>
      <w:r>
        <w:rPr/>
        <w:t>1218</w:t>
      </w:r>
      <w:r>
        <w:rPr>
          <w:rtl w:val="true"/>
        </w:rPr>
        <w:t xml:space="preserve">- </w:t>
      </w:r>
      <w:r>
        <w:rPr>
          <w:rtl w:val="true"/>
        </w:rPr>
        <w:t>شرح الشرائع‏</w:t>
      </w:r>
      <w:bookmarkEnd w:id="3680"/>
    </w:p>
    <w:p>
      <w:pPr>
        <w:pStyle w:val="BookText"/>
        <w:rPr/>
      </w:pPr>
      <w:r>
        <w:rPr>
          <w:rFonts w:ascii="IRNazanin" w:hAnsi="IRNazanin" w:eastAsia="IRNazanin"/>
          <w:color w:val="111111"/>
          <w:sz w:val="28"/>
          <w:sz w:val="28"/>
          <w:szCs w:val="28"/>
          <w:rtl w:val="true"/>
          <w:lang w:bidi="fa-IR"/>
        </w:rPr>
        <w:t>للشیخ یوسف بن علی بن محمد بن علی الحاریصی العاملی المعروف بالفقیه، مجلد من أوله إلی غسل الاستحاضة علیه تقریظ أستاذه العلامة السید محمد کاظم الیزدی النجفی بخطه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شرح کتاب البیع من الشرائع، و شرح خطبة الشرائع، کل فی محله</w:t>
      </w:r>
      <w:r>
        <w:rPr>
          <w:rFonts w:eastAsia="IRNazanin" w:cs="IRNazanin"/>
          <w:color w:val="111111"/>
          <w:sz w:val="28"/>
          <w:szCs w:val="28"/>
          <w:rtl w:val="true"/>
          <w:lang w:bidi="fa-IR"/>
        </w:rPr>
        <w:t>.</w:t>
      </w:r>
    </w:p>
    <w:p>
      <w:pPr>
        <w:pStyle w:val="Heading3"/>
        <w:numPr>
          <w:ilvl w:val="2"/>
          <w:numId w:val="1"/>
        </w:numPr>
        <w:rPr/>
      </w:pPr>
      <w:bookmarkStart w:id="3681" w:name="__RefHeading___Toc8587230_73709187"/>
      <w:bookmarkStart w:id="3682" w:name="_Toc1678"/>
      <w:bookmarkEnd w:id="3681"/>
      <w:r>
        <w:rPr/>
        <w:t>1219</w:t>
      </w:r>
      <w:r>
        <w:rPr>
          <w:rtl w:val="true"/>
        </w:rPr>
        <w:t xml:space="preserve">- </w:t>
      </w:r>
      <w:r>
        <w:rPr>
          <w:rtl w:val="true"/>
        </w:rPr>
        <w:t>شرح الشرح‏</w:t>
      </w:r>
      <w:bookmarkEnd w:id="3682"/>
    </w:p>
    <w:p>
      <w:pPr>
        <w:pStyle w:val="BookText"/>
        <w:rPr/>
      </w:pPr>
      <w:r>
        <w:rPr>
          <w:rFonts w:ascii="IRNazanin" w:hAnsi="IRNazanin" w:eastAsia="IRNazanin"/>
          <w:color w:val="111111"/>
          <w:sz w:val="28"/>
          <w:sz w:val="28"/>
          <w:szCs w:val="28"/>
          <w:rtl w:val="true"/>
          <w:lang w:bidi="fa-IR"/>
        </w:rPr>
        <w:t xml:space="preserve">فی الأصول، لشیخ الطائفة أبی جعفر محمد بن الحسن بن علی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تلمیذه الحسن بن محمد السلیقی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مذکور فی الفهرست، أملی علینا منه شیئا صالحا و مات و لم یتمه، و لم یصنف مثله</w:t>
      </w:r>
      <w:r>
        <w:rPr>
          <w:rFonts w:eastAsia="IRNazanin" w:cs="IRNazanin"/>
          <w:color w:val="111111"/>
          <w:sz w:val="28"/>
          <w:szCs w:val="28"/>
          <w:rtl w:val="true"/>
          <w:lang w:bidi="fa-IR"/>
        </w:rPr>
        <w:t>.</w:t>
      </w:r>
    </w:p>
    <w:p>
      <w:pPr>
        <w:pStyle w:val="Heading3"/>
        <w:numPr>
          <w:ilvl w:val="2"/>
          <w:numId w:val="1"/>
        </w:numPr>
        <w:rPr/>
      </w:pPr>
      <w:bookmarkStart w:id="3683" w:name="__RefHeading___Toc8587232_73709187"/>
      <w:bookmarkStart w:id="3684" w:name="_Toc1679"/>
      <w:bookmarkEnd w:id="3683"/>
      <w:r>
        <w:rPr/>
        <w:t>1220</w:t>
      </w:r>
      <w:r>
        <w:rPr>
          <w:rtl w:val="true"/>
        </w:rPr>
        <w:t xml:space="preserve">- </w:t>
      </w:r>
      <w:r>
        <w:rPr>
          <w:rtl w:val="true"/>
        </w:rPr>
        <w:t>شرح الشرح‏</w:t>
      </w:r>
      <w:bookmarkEnd w:id="3684"/>
    </w:p>
    <w:p>
      <w:pPr>
        <w:pStyle w:val="BookText"/>
        <w:rPr/>
      </w:pPr>
      <w:r>
        <w:rPr>
          <w:rFonts w:ascii="IRNazanin" w:hAnsi="IRNazanin" w:eastAsia="IRNazanin"/>
          <w:color w:val="111111"/>
          <w:sz w:val="28"/>
          <w:sz w:val="28"/>
          <w:szCs w:val="28"/>
          <w:rtl w:val="true"/>
          <w:lang w:bidi="fa-IR"/>
        </w:rPr>
        <w:t xml:space="preserve">أی شرح مختصر الأصول للمحقق الدوانی المولی جلال الدین محمد بن أسعد المتوفی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مرت حاشیة علی شرح المختصر</w:t>
      </w:r>
      <w:r>
        <w:rPr>
          <w:rFonts w:eastAsia="IRNazanin" w:cs="IRNazanin"/>
          <w:color w:val="111111"/>
          <w:sz w:val="28"/>
          <w:szCs w:val="28"/>
          <w:rtl w:val="true"/>
          <w:lang w:bidi="fa-IR"/>
        </w:rPr>
        <w:t>.</w:t>
      </w:r>
    </w:p>
    <w:p>
      <w:pPr>
        <w:pStyle w:val="Heading3"/>
        <w:numPr>
          <w:ilvl w:val="2"/>
          <w:numId w:val="1"/>
        </w:numPr>
        <w:rPr/>
      </w:pPr>
      <w:bookmarkStart w:id="3685" w:name="__RefHeading___Toc8587234_73709187"/>
      <w:bookmarkStart w:id="3686" w:name="_Toc1680"/>
      <w:bookmarkEnd w:id="3685"/>
      <w:r>
        <w:rPr/>
        <w:t>1221</w:t>
      </w:r>
      <w:r>
        <w:rPr>
          <w:rtl w:val="true"/>
        </w:rPr>
        <w:t xml:space="preserve">- </w:t>
      </w:r>
      <w:r>
        <w:rPr>
          <w:rtl w:val="true"/>
        </w:rPr>
        <w:t>شرح شرح ابن الناظم‏</w:t>
      </w:r>
      <w:bookmarkEnd w:id="3686"/>
    </w:p>
    <w:p>
      <w:pPr>
        <w:pStyle w:val="BookText"/>
        <w:rPr/>
      </w:pPr>
      <w:r>
        <w:rPr>
          <w:rFonts w:ascii="IRNazanin" w:hAnsi="IRNazanin" w:eastAsia="IRNazanin"/>
          <w:color w:val="111111"/>
          <w:sz w:val="28"/>
          <w:sz w:val="28"/>
          <w:szCs w:val="28"/>
          <w:rtl w:val="true"/>
          <w:lang w:bidi="fa-IR"/>
        </w:rPr>
        <w:t xml:space="preserve">بدر الدین محمد بن مالک علی ألفیة أبیه ابن مالک، للعلامة الأجل السید صدر الدین بن السید صالح بن السید محمد صهر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السید زین العابدین المترجم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السید نور الدین علی أخی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العاملی، کان صهر الشیخ جعفر کاشف الغطاء و توفی بالنجف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والد الحجة السید إسماعیل الصدر المتوفی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687" w:name="__RefHeading___Toc8587236_73709187"/>
      <w:bookmarkStart w:id="3688" w:name="_Toc1681"/>
      <w:bookmarkEnd w:id="3687"/>
      <w:r>
        <w:rPr>
          <w:rtl w:val="true"/>
        </w:rPr>
        <w:t>شرح شرح الأجرومیة</w:t>
      </w:r>
      <w:bookmarkEnd w:id="368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bookmarkStart w:id="3689" w:name="pg11719_135304"/>
    </w:p>
    <w:p>
      <w:pPr>
        <w:pStyle w:val="Heading3"/>
        <w:numPr>
          <w:ilvl w:val="2"/>
          <w:numId w:val="1"/>
        </w:numPr>
        <w:rPr/>
      </w:pPr>
      <w:bookmarkStart w:id="3690" w:name="__RefHeading___Toc8587238_73709187"/>
      <w:bookmarkStart w:id="3691" w:name="_Toc1682"/>
      <w:bookmarkEnd w:id="3689"/>
      <w:bookmarkEnd w:id="3690"/>
      <w:r>
        <w:rPr>
          <w:rtl w:val="true"/>
        </w:rPr>
        <w:t>شرح شرح الأربعین‏</w:t>
      </w:r>
      <w:bookmarkEnd w:id="3691"/>
    </w:p>
    <w:p>
      <w:pPr>
        <w:pStyle w:val="BookText"/>
        <w:rPr/>
      </w:pPr>
      <w:r>
        <w:rPr>
          <w:rFonts w:ascii="IRNazanin" w:hAnsi="IRNazanin" w:eastAsia="IRNazanin"/>
          <w:color w:val="111111"/>
          <w:sz w:val="28"/>
          <w:sz w:val="28"/>
          <w:szCs w:val="28"/>
          <w:rtl w:val="true"/>
          <w:lang w:bidi="fa-IR"/>
        </w:rPr>
        <w:t>مر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علی أربعین البهائی</w:t>
      </w:r>
      <w:r>
        <w:rPr>
          <w:rFonts w:eastAsia="IRNazanin" w:cs="IRNazanin"/>
          <w:color w:val="111111"/>
          <w:sz w:val="28"/>
          <w:szCs w:val="28"/>
          <w:rtl w:val="true"/>
          <w:lang w:bidi="fa-IR"/>
        </w:rPr>
        <w:t>.</w:t>
      </w:r>
    </w:p>
    <w:p>
      <w:pPr>
        <w:pStyle w:val="Heading3"/>
        <w:numPr>
          <w:ilvl w:val="2"/>
          <w:numId w:val="1"/>
        </w:numPr>
        <w:rPr/>
      </w:pPr>
      <w:bookmarkStart w:id="3692" w:name="__RefHeading___Toc8587240_73709187"/>
      <w:bookmarkStart w:id="3693" w:name="_Toc1683"/>
      <w:bookmarkEnd w:id="3692"/>
      <w:r>
        <w:rPr>
          <w:rtl w:val="true"/>
        </w:rPr>
        <w:t>شرح شرح الإشارات‏</w:t>
      </w:r>
      <w:bookmarkEnd w:id="3693"/>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آخر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المحاکمات</w:t>
      </w:r>
      <w:r>
        <w:rPr>
          <w:rFonts w:eastAsia="IRNazanin" w:cs="IRNazanin"/>
          <w:color w:val="111111"/>
          <w:sz w:val="28"/>
          <w:szCs w:val="28"/>
          <w:rtl w:val="true"/>
          <w:lang w:bidi="fa-IR"/>
        </w:rPr>
        <w:t>).</w:t>
      </w:r>
    </w:p>
    <w:p>
      <w:pPr>
        <w:pStyle w:val="Heading3"/>
        <w:numPr>
          <w:ilvl w:val="2"/>
          <w:numId w:val="1"/>
        </w:numPr>
        <w:rPr/>
      </w:pPr>
      <w:bookmarkStart w:id="3694" w:name="__RefHeading___Toc8587242_73709187"/>
      <w:bookmarkStart w:id="3695" w:name="_Toc1684"/>
      <w:bookmarkEnd w:id="3694"/>
      <w:r>
        <w:rPr/>
        <w:t>1222</w:t>
      </w:r>
      <w:r>
        <w:rPr>
          <w:rtl w:val="true"/>
        </w:rPr>
        <w:t xml:space="preserve">- </w:t>
      </w:r>
      <w:r>
        <w:rPr>
          <w:rtl w:val="true"/>
        </w:rPr>
        <w:t>شرح شرح الباب الحادی عشر</w:t>
      </w:r>
      <w:bookmarkEnd w:id="3695"/>
    </w:p>
    <w:p>
      <w:pPr>
        <w:pStyle w:val="BookText"/>
        <w:rPr/>
      </w:pPr>
      <w:r>
        <w:rPr>
          <w:rFonts w:ascii="IRNazanin" w:hAnsi="IRNazanin" w:eastAsia="IRNazanin"/>
          <w:color w:val="111111"/>
          <w:sz w:val="28"/>
          <w:sz w:val="28"/>
          <w:szCs w:val="28"/>
          <w:rtl w:val="true"/>
          <w:lang w:bidi="fa-IR"/>
        </w:rPr>
        <w:t xml:space="preserve">للمولی إبراهیم بن درویش محمد الکازرونی المولود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رابع ربیع الأول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و هو زوج عمه الفاضل ابن یوسف الحدائقی</w:t>
      </w:r>
      <w:r>
        <w:rPr>
          <w:rFonts w:eastAsia="IRNazanin" w:cs="IRNazanin"/>
          <w:color w:val="111111"/>
          <w:sz w:val="28"/>
          <w:szCs w:val="28"/>
          <w:rtl w:val="true"/>
          <w:lang w:bidi="fa-IR"/>
        </w:rPr>
        <w:t>.</w:t>
      </w:r>
    </w:p>
    <w:p>
      <w:pPr>
        <w:pStyle w:val="Heading3"/>
        <w:numPr>
          <w:ilvl w:val="2"/>
          <w:numId w:val="1"/>
        </w:numPr>
        <w:rPr/>
      </w:pPr>
      <w:bookmarkStart w:id="3696" w:name="__RefHeading___Toc8587244_73709187"/>
      <w:bookmarkStart w:id="3697" w:name="_Toc1685"/>
      <w:bookmarkEnd w:id="3696"/>
      <w:r>
        <w:rPr>
          <w:rtl w:val="true"/>
        </w:rPr>
        <w:t>شرح شرح الألفیة</w:t>
      </w:r>
      <w:bookmarkEnd w:id="3697"/>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البهجة المرضیة</w:t>
      </w:r>
      <w:r>
        <w:rPr>
          <w:rFonts w:eastAsia="IRNazanin" w:cs="IRNazanin"/>
          <w:color w:val="111111"/>
          <w:sz w:val="28"/>
          <w:szCs w:val="28"/>
          <w:rtl w:val="true"/>
          <w:lang w:bidi="fa-IR"/>
        </w:rPr>
        <w:t>).</w:t>
      </w:r>
    </w:p>
    <w:p>
      <w:pPr>
        <w:pStyle w:val="Heading3"/>
        <w:numPr>
          <w:ilvl w:val="2"/>
          <w:numId w:val="1"/>
        </w:numPr>
        <w:rPr/>
      </w:pPr>
      <w:bookmarkStart w:id="3698" w:name="__RefHeading___Toc8587246_73709187"/>
      <w:bookmarkStart w:id="3699" w:name="_Toc1686"/>
      <w:bookmarkEnd w:id="3698"/>
      <w:r>
        <w:rPr/>
        <w:t>1223</w:t>
      </w:r>
      <w:r>
        <w:rPr>
          <w:rtl w:val="true"/>
        </w:rPr>
        <w:t xml:space="preserve">- </w:t>
      </w:r>
      <w:r>
        <w:rPr>
          <w:rtl w:val="true"/>
        </w:rPr>
        <w:t>شرح شرح التصریف‏</w:t>
      </w:r>
      <w:bookmarkEnd w:id="3699"/>
    </w:p>
    <w:p>
      <w:pPr>
        <w:pStyle w:val="BookText"/>
        <w:rPr/>
      </w:pPr>
      <w:r>
        <w:rPr>
          <w:rFonts w:ascii="IRNazanin" w:hAnsi="IRNazanin" w:eastAsia="IRNazanin"/>
          <w:color w:val="111111"/>
          <w:sz w:val="28"/>
          <w:sz w:val="28"/>
          <w:szCs w:val="28"/>
          <w:rtl w:val="true"/>
          <w:lang w:bidi="fa-IR"/>
        </w:rPr>
        <w:t xml:space="preserve">للمیرزا محمد بن سلیمان التنکابنی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فارسی و فی أوائله خمسمائة إشکال علی التفتازانی شارح التصریف، توجد نسخه ناقصة الأول قلیلا فی النجف عند السید محمد الجزائری</w:t>
      </w:r>
      <w:r>
        <w:rPr>
          <w:rFonts w:eastAsia="IRNazanin" w:cs="IRNazanin"/>
          <w:color w:val="111111"/>
          <w:sz w:val="28"/>
          <w:szCs w:val="28"/>
          <w:rtl w:val="true"/>
          <w:lang w:bidi="fa-IR"/>
        </w:rPr>
        <w:t>.</w:t>
      </w:r>
    </w:p>
    <w:p>
      <w:pPr>
        <w:pStyle w:val="Heading3"/>
        <w:numPr>
          <w:ilvl w:val="2"/>
          <w:numId w:val="1"/>
        </w:numPr>
        <w:rPr/>
      </w:pPr>
      <w:bookmarkStart w:id="3700" w:name="__RefHeading___Toc8587248_73709187"/>
      <w:bookmarkStart w:id="3701" w:name="_Toc1687"/>
      <w:bookmarkEnd w:id="3700"/>
      <w:r>
        <w:rPr/>
        <w:t>1224</w:t>
      </w:r>
      <w:r>
        <w:rPr>
          <w:rtl w:val="true"/>
        </w:rPr>
        <w:t xml:space="preserve">- </w:t>
      </w:r>
      <w:r>
        <w:rPr>
          <w:rtl w:val="true"/>
        </w:rPr>
        <w:t>شرح شرح التصریف‏</w:t>
      </w:r>
      <w:bookmarkEnd w:id="3701"/>
    </w:p>
    <w:p>
      <w:pPr>
        <w:pStyle w:val="BookText"/>
        <w:rPr/>
      </w:pPr>
      <w:r>
        <w:rPr>
          <w:rFonts w:ascii="IRNazanin" w:hAnsi="IRNazanin" w:eastAsia="IRNazanin"/>
          <w:color w:val="111111"/>
          <w:sz w:val="28"/>
          <w:sz w:val="28"/>
          <w:szCs w:val="28"/>
          <w:rtl w:val="true"/>
          <w:lang w:bidi="fa-IR"/>
        </w:rPr>
        <w:t xml:space="preserve">للشیخ محمد حسن بن صفر علی البارفروشی المعاصر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علی الحجر بإیران کما فی بعض الفهارس</w:t>
      </w:r>
      <w:r>
        <w:rPr>
          <w:rFonts w:eastAsia="IRNazanin" w:cs="IRNazanin"/>
          <w:color w:val="111111"/>
          <w:sz w:val="28"/>
          <w:szCs w:val="28"/>
          <w:rtl w:val="true"/>
          <w:lang w:bidi="fa-IR"/>
        </w:rPr>
        <w:t>.</w:t>
      </w:r>
    </w:p>
    <w:p>
      <w:pPr>
        <w:pStyle w:val="Heading3"/>
        <w:numPr>
          <w:ilvl w:val="2"/>
          <w:numId w:val="1"/>
        </w:numPr>
        <w:rPr/>
      </w:pPr>
      <w:bookmarkStart w:id="3702" w:name="__RefHeading___Toc8587250_73709187"/>
      <w:bookmarkStart w:id="3703" w:name="_Toc1688"/>
      <w:bookmarkEnd w:id="3702"/>
      <w:r>
        <w:rPr>
          <w:rtl w:val="true"/>
        </w:rPr>
        <w:t>شرح شرح التلخیص‏</w:t>
      </w:r>
      <w:bookmarkEnd w:id="3703"/>
    </w:p>
    <w:p>
      <w:pPr>
        <w:pStyle w:val="BookText"/>
        <w:rPr/>
      </w:pPr>
      <w:r>
        <w:rPr>
          <w:rFonts w:ascii="IRNazanin" w:hAnsi="IRNazanin" w:eastAsia="IRNazanin"/>
          <w:color w:val="111111"/>
          <w:sz w:val="28"/>
          <w:sz w:val="28"/>
          <w:szCs w:val="28"/>
          <w:rtl w:val="true"/>
          <w:lang w:bidi="fa-IR"/>
        </w:rPr>
        <w:t xml:space="preserve">للفاضل الهندی المولی محمد بن الحسن الأصفهانی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الحریص فی فهم شرح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المعانی و البیان، و لعله شرح ملخص التلخیص کما یأتی</w:t>
      </w:r>
      <w:r>
        <w:rPr>
          <w:rFonts w:eastAsia="IRNazanin" w:cs="IRNazanin"/>
          <w:color w:val="111111"/>
          <w:sz w:val="28"/>
          <w:szCs w:val="28"/>
          <w:rtl w:val="true"/>
          <w:lang w:bidi="fa-IR"/>
        </w:rPr>
        <w:t>.</w:t>
      </w:r>
    </w:p>
    <w:p>
      <w:pPr>
        <w:pStyle w:val="Heading3"/>
        <w:numPr>
          <w:ilvl w:val="2"/>
          <w:numId w:val="1"/>
        </w:numPr>
        <w:rPr/>
      </w:pPr>
      <w:bookmarkStart w:id="3704" w:name="__RefHeading___Toc8587252_73709187"/>
      <w:bookmarkStart w:id="3705" w:name="_Toc1689"/>
      <w:bookmarkEnd w:id="3704"/>
      <w:r>
        <w:rPr/>
        <w:t>1225</w:t>
      </w:r>
      <w:r>
        <w:rPr>
          <w:rtl w:val="true"/>
        </w:rPr>
        <w:t xml:space="preserve">- </w:t>
      </w:r>
      <w:r>
        <w:rPr>
          <w:rtl w:val="true"/>
        </w:rPr>
        <w:t>شرح شرح الجامی علی الکافیة</w:t>
      </w:r>
      <w:bookmarkEnd w:id="3705"/>
    </w:p>
    <w:p>
      <w:pPr>
        <w:pStyle w:val="BookText"/>
        <w:rPr/>
      </w:pPr>
      <w:r>
        <w:rPr>
          <w:rFonts w:ascii="IRNazanin" w:hAnsi="IRNazanin" w:eastAsia="IRNazanin"/>
          <w:color w:val="111111"/>
          <w:sz w:val="28"/>
          <w:sz w:val="28"/>
          <w:szCs w:val="28"/>
          <w:rtl w:val="true"/>
          <w:lang w:bidi="fa-IR"/>
        </w:rPr>
        <w:t xml:space="preserve">للمولی محمد بن أحمد المعروف بخواجکی شیخ الشیرازی نزیل دکن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خراسان،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آلاؤک کافیة و نعماؤک وافیة شافیة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3706" w:name="__RefHeading___Toc8587254_73709187"/>
      <w:bookmarkStart w:id="3707" w:name="_Toc1690"/>
      <w:bookmarkEnd w:id="3706"/>
      <w:r>
        <w:rPr>
          <w:rtl w:val="true"/>
        </w:rPr>
        <w:t>شرح شرح الرومی علی الچغمینی‏</w:t>
      </w:r>
      <w:bookmarkEnd w:id="370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للخوارزمی الرومی شارح الملخص هو موسی بن محمود المعروف بقاضی‏زاده الرومی، و شرح الملخص فی الهیئة هذا </w:t>
      </w:r>
      <w:bookmarkStart w:id="3708" w:name="pg11719_135305"/>
    </w:p>
    <w:p>
      <w:pPr>
        <w:pStyle w:val="BookText"/>
        <w:rPr/>
      </w:pPr>
      <w:bookmarkEnd w:id="3708"/>
      <w:r>
        <w:rPr>
          <w:rFonts w:ascii="IRNazanin" w:hAnsi="IRNazanin" w:eastAsia="IRNazanin"/>
          <w:color w:val="111111"/>
          <w:sz w:val="28"/>
          <w:sz w:val="28"/>
          <w:szCs w:val="28"/>
          <w:rtl w:val="true"/>
          <w:lang w:bidi="fa-IR"/>
        </w:rPr>
        <w:t xml:space="preserve">لشیخ الإسلام و المسلمین بهاء الملة و الدین محمد بن الحسین بن عبد الصمد الحارثی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جعل الأرض مهادا و الجبال أوتادا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إلیه فی حاشیته علی لغز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وصل هذا الشرح إلی بلاد الهند فوقع بید القاضی نور الله التستری المتوفی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به کثیرا و کتب علیه حواشی و أرسلها إلی الشیخ البهائی فی غایة التجلیل، و قد ذکرناه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شرح شرح الچغمینی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أخری عند السید محمد الیزدی علیها تصحیحات کثیرة و إلحاقات و تغییر عبارات کلها بخط الشیخ البهائی،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ألهمنا التفکیر فی بدائع صنائع أرضه و سمائه، و نشکرک یا من أکرمنا بتدبر طوالع مطالع صفاته و أسمائه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3709" w:name="__RefHeading___Toc8587256_73709187"/>
      <w:bookmarkStart w:id="3710" w:name="_Toc1691"/>
      <w:bookmarkEnd w:id="3709"/>
      <w:r>
        <w:rPr/>
        <w:t>1226</w:t>
      </w:r>
      <w:r>
        <w:rPr>
          <w:rtl w:val="true"/>
        </w:rPr>
        <w:t xml:space="preserve">- </w:t>
      </w:r>
      <w:r>
        <w:rPr>
          <w:rtl w:val="true"/>
        </w:rPr>
        <w:t>شرح شرح سلم العلوم‏</w:t>
      </w:r>
      <w:bookmarkEnd w:id="3710"/>
    </w:p>
    <w:p>
      <w:pPr>
        <w:pStyle w:val="BookText"/>
        <w:rPr/>
      </w:pPr>
      <w:r>
        <w:rPr>
          <w:rFonts w:ascii="IRNazanin" w:hAnsi="IRNazanin" w:eastAsia="IRNazanin"/>
          <w:color w:val="111111"/>
          <w:sz w:val="28"/>
          <w:sz w:val="28"/>
          <w:szCs w:val="28"/>
          <w:rtl w:val="true"/>
          <w:lang w:bidi="fa-IR"/>
        </w:rPr>
        <w:t xml:space="preserve">للقاضی مبارک، للسید علی محمد بن السید محمد بن السید دلدار علی النقوی النصیرآبادی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السید علی نقی النقوی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علماء الهند</w:t>
      </w:r>
      <w:r>
        <w:rPr>
          <w:rFonts w:eastAsia="IRNazanin" w:cs="IRNazanin"/>
          <w:color w:val="111111"/>
          <w:sz w:val="28"/>
          <w:szCs w:val="28"/>
          <w:rtl w:val="true"/>
          <w:lang w:bidi="fa-IR"/>
        </w:rPr>
        <w:t>).</w:t>
      </w:r>
    </w:p>
    <w:p>
      <w:pPr>
        <w:pStyle w:val="Heading3"/>
        <w:numPr>
          <w:ilvl w:val="2"/>
          <w:numId w:val="1"/>
        </w:numPr>
        <w:rPr/>
      </w:pPr>
      <w:bookmarkStart w:id="3711" w:name="__RefHeading___Toc8587258_73709187"/>
      <w:bookmarkStart w:id="3712" w:name="_Toc1692"/>
      <w:bookmarkEnd w:id="3711"/>
      <w:r>
        <w:rPr/>
        <w:t>1227</w:t>
      </w:r>
      <w:r>
        <w:rPr>
          <w:rtl w:val="true"/>
        </w:rPr>
        <w:t xml:space="preserve">- </w:t>
      </w:r>
      <w:r>
        <w:rPr>
          <w:rtl w:val="true"/>
        </w:rPr>
        <w:t>شرح شرح العرشیة</w:t>
      </w:r>
      <w:bookmarkEnd w:id="3712"/>
    </w:p>
    <w:p>
      <w:pPr>
        <w:pStyle w:val="BookText"/>
        <w:rPr/>
      </w:pPr>
      <w:r>
        <w:rPr>
          <w:rFonts w:ascii="IRNazanin" w:hAnsi="IRNazanin" w:eastAsia="IRNazanin"/>
          <w:color w:val="111111"/>
          <w:sz w:val="28"/>
          <w:sz w:val="28"/>
          <w:szCs w:val="28"/>
          <w:rtl w:val="true"/>
          <w:lang w:bidi="fa-IR"/>
        </w:rPr>
        <w:t xml:space="preserve">للشیخ أحمد الأحسائی، طبع الأصل فی مجلدین فی طهران کما یأتی، و قد شرحه تلمیذ المؤلف الشیخ محمد حمزة الحمزة کلائی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وصیة أستاذه، و خرج منه شرح نصف مجلده الأول فی ثلاث مجلدات کما ذکره التلمیذ نفسه فی بعض کتاباته</w:t>
      </w:r>
      <w:r>
        <w:rPr>
          <w:rFonts w:eastAsia="IRNazanin" w:cs="IRNazanin"/>
          <w:color w:val="111111"/>
          <w:sz w:val="28"/>
          <w:szCs w:val="28"/>
          <w:rtl w:val="true"/>
          <w:lang w:bidi="fa-IR"/>
        </w:rPr>
        <w:t>.</w:t>
      </w:r>
    </w:p>
    <w:p>
      <w:pPr>
        <w:pStyle w:val="Heading3"/>
        <w:numPr>
          <w:ilvl w:val="2"/>
          <w:numId w:val="1"/>
        </w:numPr>
        <w:rPr/>
      </w:pPr>
      <w:bookmarkStart w:id="3713" w:name="__RefHeading___Toc8587260_73709187"/>
      <w:bookmarkStart w:id="3714" w:name="_Toc1693"/>
      <w:bookmarkEnd w:id="3713"/>
      <w:r>
        <w:rPr/>
        <w:t>1228</w:t>
      </w:r>
      <w:r>
        <w:rPr>
          <w:rtl w:val="true"/>
        </w:rPr>
        <w:t xml:space="preserve">- </w:t>
      </w:r>
      <w:r>
        <w:rPr>
          <w:rtl w:val="true"/>
        </w:rPr>
        <w:t>شرح شرح الفاکهی علی قطر الندی‏</w:t>
      </w:r>
      <w:bookmarkEnd w:id="3714"/>
    </w:p>
    <w:p>
      <w:pPr>
        <w:pStyle w:val="BookText"/>
        <w:rPr/>
      </w:pPr>
      <w:r>
        <w:rPr>
          <w:rFonts w:ascii="IRNazanin" w:hAnsi="IRNazanin" w:eastAsia="IRNazanin"/>
          <w:color w:val="111111"/>
          <w:sz w:val="28"/>
          <w:sz w:val="28"/>
          <w:szCs w:val="28"/>
          <w:rtl w:val="true"/>
          <w:lang w:bidi="fa-IR"/>
        </w:rPr>
        <w:t xml:space="preserve">للشیخ محمد بن علی بن أحمد الحرفوشی العاملی المتوفی سنة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تلمیذ السید نور الدین علی أخی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الراوی عن ابن أبی الدنیا المعمر المغربی‏</w:t>
      </w:r>
    </w:p>
    <w:p>
      <w:pPr>
        <w:pStyle w:val="Heading3"/>
        <w:numPr>
          <w:ilvl w:val="2"/>
          <w:numId w:val="1"/>
        </w:numPr>
        <w:rPr/>
      </w:pPr>
      <w:bookmarkStart w:id="3715" w:name="__RefHeading___Toc8587262_73709187"/>
      <w:bookmarkStart w:id="3716" w:name="_Toc1694"/>
      <w:bookmarkEnd w:id="3715"/>
      <w:r>
        <w:rPr/>
        <w:t>1229</w:t>
      </w:r>
      <w:r>
        <w:rPr>
          <w:rtl w:val="true"/>
        </w:rPr>
        <w:t xml:space="preserve">- </w:t>
      </w:r>
      <w:r>
        <w:rPr>
          <w:rtl w:val="true"/>
        </w:rPr>
        <w:t>شرح شرح قواعد الإعراب‏</w:t>
      </w:r>
      <w:bookmarkEnd w:id="371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القواعد لابن هشام، و شرحه‏ </w:t>
      </w:r>
      <w:bookmarkStart w:id="3717" w:name="pg11719_135306"/>
    </w:p>
    <w:p>
      <w:pPr>
        <w:pStyle w:val="BookText"/>
        <w:rPr/>
      </w:pPr>
      <w:bookmarkEnd w:id="3717"/>
      <w:r>
        <w:rPr>
          <w:rFonts w:ascii="IRNazanin" w:hAnsi="IRNazanin" w:eastAsia="IRNazanin"/>
          <w:color w:val="111111"/>
          <w:sz w:val="28"/>
          <w:sz w:val="28"/>
          <w:szCs w:val="28"/>
          <w:rtl w:val="true"/>
          <w:lang w:bidi="fa-IR"/>
        </w:rPr>
        <w:t>للکافیجی، و شرح الشرح هذا للشیخ محمد بن علی الحرفوشی المذکور آنفا</w:t>
      </w:r>
    </w:p>
    <w:p>
      <w:pPr>
        <w:pStyle w:val="Heading3"/>
        <w:numPr>
          <w:ilvl w:val="2"/>
          <w:numId w:val="1"/>
        </w:numPr>
        <w:rPr/>
      </w:pPr>
      <w:bookmarkStart w:id="3718" w:name="__RefHeading___Toc8587264_73709187"/>
      <w:bookmarkStart w:id="3719" w:name="_Toc1695"/>
      <w:bookmarkEnd w:id="3718"/>
      <w:r>
        <w:rPr>
          <w:rtl w:val="true"/>
        </w:rPr>
        <w:t>شرح شرح اللمعة</w:t>
      </w:r>
      <w:bookmarkEnd w:id="3719"/>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w:t>
      </w:r>
    </w:p>
    <w:p>
      <w:pPr>
        <w:pStyle w:val="Heading3"/>
        <w:numPr>
          <w:ilvl w:val="2"/>
          <w:numId w:val="1"/>
        </w:numPr>
        <w:rPr/>
      </w:pPr>
      <w:bookmarkStart w:id="3720" w:name="__RefHeading___Toc8587266_73709187"/>
      <w:bookmarkStart w:id="3721" w:name="_Toc1696"/>
      <w:bookmarkEnd w:id="3720"/>
      <w:r>
        <w:rPr>
          <w:rtl w:val="true"/>
        </w:rPr>
        <w:t>شرح شرح مختصر العضدی‏</w:t>
      </w:r>
      <w:bookmarkEnd w:id="3721"/>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الشرح للدوانی</w:t>
      </w:r>
      <w:r>
        <w:rPr>
          <w:rFonts w:eastAsia="IRNazanin" w:cs="IRNazanin"/>
          <w:color w:val="111111"/>
          <w:sz w:val="28"/>
          <w:szCs w:val="28"/>
          <w:rtl w:val="true"/>
          <w:lang w:bidi="fa-IR"/>
        </w:rPr>
        <w:t>)</w:t>
      </w:r>
    </w:p>
    <w:p>
      <w:pPr>
        <w:pStyle w:val="Heading3"/>
        <w:numPr>
          <w:ilvl w:val="2"/>
          <w:numId w:val="1"/>
        </w:numPr>
        <w:rPr/>
      </w:pPr>
      <w:bookmarkStart w:id="3722" w:name="__RefHeading___Toc8587268_73709187"/>
      <w:bookmarkStart w:id="3723" w:name="_Toc1697"/>
      <w:bookmarkEnd w:id="3722"/>
      <w:r>
        <w:rPr/>
        <w:t>1230</w:t>
      </w:r>
      <w:r>
        <w:rPr>
          <w:rtl w:val="true"/>
        </w:rPr>
        <w:t xml:space="preserve"> </w:t>
      </w:r>
      <w:r>
        <w:rPr>
          <w:rtl w:val="true"/>
        </w:rPr>
        <w:t>شرح شرح النظام‏</w:t>
      </w:r>
      <w:bookmarkEnd w:id="3723"/>
    </w:p>
    <w:p>
      <w:pPr>
        <w:pStyle w:val="BookText"/>
        <w:rPr/>
      </w:pPr>
      <w:r>
        <w:rPr>
          <w:rFonts w:ascii="IRNazanin" w:hAnsi="IRNazanin" w:eastAsia="IRNazanin"/>
          <w:color w:val="111111"/>
          <w:sz w:val="28"/>
          <w:sz w:val="28"/>
          <w:szCs w:val="28"/>
          <w:rtl w:val="true"/>
          <w:lang w:bidi="fa-IR"/>
        </w:rPr>
        <w:t xml:space="preserve">بالفارسیة، و یقال له الترجمة أیضا للآغا هادی المترجم المشهور،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Heading3"/>
        <w:numPr>
          <w:ilvl w:val="2"/>
          <w:numId w:val="1"/>
        </w:numPr>
        <w:rPr/>
      </w:pPr>
      <w:bookmarkStart w:id="3724" w:name="__RefHeading___Toc8587270_73709187"/>
      <w:bookmarkStart w:id="3725" w:name="_Toc1698"/>
      <w:bookmarkEnd w:id="3724"/>
      <w:r>
        <w:rPr/>
        <w:t>1231</w:t>
      </w:r>
      <w:r>
        <w:rPr>
          <w:rtl w:val="true"/>
        </w:rPr>
        <w:t xml:space="preserve">- </w:t>
      </w:r>
      <w:r>
        <w:rPr>
          <w:rtl w:val="true"/>
        </w:rPr>
        <w:t>شرح شرعة الإسلام‏</w:t>
      </w:r>
      <w:bookmarkEnd w:id="3725"/>
    </w:p>
    <w:p>
      <w:pPr>
        <w:pStyle w:val="BookText"/>
        <w:rPr/>
      </w:pPr>
      <w:r>
        <w:rPr>
          <w:rFonts w:ascii="IRNazanin" w:hAnsi="IRNazanin" w:eastAsia="IRNazanin"/>
          <w:color w:val="111111"/>
          <w:sz w:val="28"/>
          <w:sz w:val="28"/>
          <w:szCs w:val="28"/>
          <w:rtl w:val="true"/>
          <w:lang w:bidi="fa-IR"/>
        </w:rPr>
        <w:t xml:space="preserve">الشرعة لإمام‏زاده الحنفی المتوفی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شرحه هذا لمرشد الأنام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یکثر النقل عنه المولی نجف علی التبریزی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الاخبار</w:t>
      </w:r>
      <w:r>
        <w:rPr>
          <w:rFonts w:eastAsia="IRNazanin" w:cs="IRNazanin"/>
          <w:color w:val="111111"/>
          <w:sz w:val="28"/>
          <w:szCs w:val="28"/>
          <w:rtl w:val="true"/>
          <w:lang w:bidi="fa-IR"/>
        </w:rPr>
        <w:t>)</w:t>
      </w:r>
    </w:p>
    <w:p>
      <w:pPr>
        <w:pStyle w:val="Heading3"/>
        <w:numPr>
          <w:ilvl w:val="2"/>
          <w:numId w:val="1"/>
        </w:numPr>
        <w:rPr/>
      </w:pPr>
      <w:bookmarkStart w:id="3726" w:name="__RefHeading___Toc8587272_73709187"/>
      <w:bookmarkStart w:id="3727" w:name="_Toc1699"/>
      <w:bookmarkEnd w:id="3726"/>
      <w:r>
        <w:rPr/>
        <w:t>1232</w:t>
      </w:r>
      <w:r>
        <w:rPr>
          <w:rtl w:val="true"/>
        </w:rPr>
        <w:t xml:space="preserve">- </w:t>
      </w:r>
      <w:r>
        <w:rPr>
          <w:rtl w:val="true"/>
        </w:rPr>
        <w:t>شرح شعر أبی تمام‏</w:t>
      </w:r>
      <w:bookmarkEnd w:id="3727"/>
    </w:p>
    <w:p>
      <w:pPr>
        <w:pStyle w:val="BookText"/>
        <w:rPr/>
      </w:pPr>
      <w:r>
        <w:rPr>
          <w:rFonts w:ascii="IRNazanin" w:hAnsi="IRNazanin" w:eastAsia="IRNazanin"/>
          <w:color w:val="111111"/>
          <w:sz w:val="28"/>
          <w:sz w:val="28"/>
          <w:szCs w:val="28"/>
          <w:rtl w:val="true"/>
          <w:lang w:bidi="fa-IR"/>
        </w:rPr>
        <w:t xml:space="preserve">للحکیم المنجم الماهر أبی ریحان البیرونی المتوفی بعد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لم یتم و أرخ ولادة البیرونی و وفاته بسنة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728" w:name="__RefHeading___Toc8587274_73709187"/>
      <w:bookmarkStart w:id="3729" w:name="_Toc1700"/>
      <w:bookmarkEnd w:id="3728"/>
      <w:r>
        <w:rPr/>
        <w:t>1233</w:t>
      </w:r>
      <w:r>
        <w:rPr>
          <w:rtl w:val="true"/>
        </w:rPr>
        <w:t xml:space="preserve">- </w:t>
      </w:r>
      <w:r>
        <w:rPr>
          <w:rtl w:val="true"/>
        </w:rPr>
        <w:t>شرح شعر أبی تمام‏</w:t>
      </w:r>
      <w:bookmarkEnd w:id="3729"/>
    </w:p>
    <w:p>
      <w:pPr>
        <w:pStyle w:val="BookText"/>
        <w:rPr/>
      </w:pPr>
      <w:r>
        <w:rPr>
          <w:rFonts w:ascii="IRNazanin" w:hAnsi="IRNazanin" w:eastAsia="IRNazanin"/>
          <w:color w:val="111111"/>
          <w:sz w:val="28"/>
          <w:sz w:val="28"/>
          <w:szCs w:val="28"/>
          <w:rtl w:val="true"/>
          <w:lang w:bidi="fa-IR"/>
        </w:rPr>
        <w:t xml:space="preserve">للحسین بن محمد بن جعفر بن محمد بن الحسین الخالع الرافعی النحوی المشهور، ترجمه النجاشی، و حکی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کبار النحاة أخذ النحو عن أبی علی الفارسی، و کان حیا فی عشر الثمانین بعد الثلاثمائة</w:t>
      </w:r>
    </w:p>
    <w:p>
      <w:pPr>
        <w:pStyle w:val="Heading3"/>
        <w:numPr>
          <w:ilvl w:val="2"/>
          <w:numId w:val="1"/>
        </w:numPr>
        <w:rPr/>
      </w:pPr>
      <w:bookmarkStart w:id="3730" w:name="__RefHeading___Toc8587276_73709187"/>
      <w:bookmarkStart w:id="3731" w:name="_Toc1701"/>
      <w:bookmarkEnd w:id="3730"/>
      <w:r>
        <w:rPr/>
        <w:t>1234</w:t>
      </w:r>
      <w:r>
        <w:rPr>
          <w:rtl w:val="true"/>
        </w:rPr>
        <w:t xml:space="preserve">- </w:t>
      </w:r>
      <w:r>
        <w:rPr>
          <w:rtl w:val="true"/>
        </w:rPr>
        <w:t>شرح شعر البحتری و أبی تمام‏</w:t>
      </w:r>
      <w:bookmarkEnd w:id="3731"/>
    </w:p>
    <w:p>
      <w:pPr>
        <w:pStyle w:val="BookText"/>
        <w:rPr/>
      </w:pPr>
      <w:r>
        <w:rPr>
          <w:rFonts w:ascii="IRNazanin" w:hAnsi="IRNazanin" w:eastAsia="IRNazanin"/>
          <w:color w:val="111111"/>
          <w:sz w:val="28"/>
          <w:sz w:val="28"/>
          <w:szCs w:val="28"/>
          <w:rtl w:val="true"/>
          <w:lang w:bidi="fa-IR"/>
        </w:rPr>
        <w:t xml:space="preserve">فی مجلد، لأبی الحسن علی بن زید البیهقی،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p>
    <w:p>
      <w:pPr>
        <w:pStyle w:val="Heading3"/>
        <w:numPr>
          <w:ilvl w:val="2"/>
          <w:numId w:val="1"/>
        </w:numPr>
        <w:rPr/>
      </w:pPr>
      <w:bookmarkStart w:id="3732" w:name="__RefHeading___Toc8587278_73709187"/>
      <w:bookmarkStart w:id="3733" w:name="_Toc1702"/>
      <w:bookmarkEnd w:id="3732"/>
      <w:r>
        <w:rPr/>
        <w:t>1235</w:t>
      </w:r>
      <w:r>
        <w:rPr>
          <w:rtl w:val="true"/>
        </w:rPr>
        <w:t xml:space="preserve">- </w:t>
      </w:r>
      <w:r>
        <w:rPr>
          <w:rtl w:val="true"/>
        </w:rPr>
        <w:t>شرح الشفاء</w:t>
      </w:r>
      <w:bookmarkEnd w:id="3733"/>
    </w:p>
    <w:p>
      <w:pPr>
        <w:pStyle w:val="BookText"/>
        <w:rPr/>
      </w:pPr>
      <w:r>
        <w:rPr>
          <w:rFonts w:ascii="IRNazanin" w:hAnsi="IRNazanin" w:eastAsia="IRNazanin"/>
          <w:color w:val="111111"/>
          <w:sz w:val="28"/>
          <w:sz w:val="28"/>
          <w:szCs w:val="28"/>
          <w:rtl w:val="true"/>
          <w:lang w:bidi="fa-IR"/>
        </w:rPr>
        <w:t xml:space="preserve">للمولی مهدی بن أبی ذر النراقی الکاشانی المتوفی سنة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خط ولده المولی أحمد، و هو شرح الإلهیات الشفاء، و نسخه الأصل منه عند أحفاده” المؤلف”،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 یرجی الشفاء الا من جوده إلخ و قد نشرت کلیشة الورقة الأولی منه فی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للمؤلف‏</w:t>
      </w:r>
    </w:p>
    <w:p>
      <w:pPr>
        <w:pStyle w:val="Heading3"/>
        <w:numPr>
          <w:ilvl w:val="2"/>
          <w:numId w:val="1"/>
        </w:numPr>
        <w:rPr/>
      </w:pPr>
      <w:bookmarkStart w:id="3734" w:name="__RefHeading___Toc8587280_73709187"/>
      <w:bookmarkStart w:id="3735" w:name="_Toc1703"/>
      <w:bookmarkEnd w:id="3734"/>
      <w:r>
        <w:rPr/>
        <w:t>1236</w:t>
      </w:r>
      <w:r>
        <w:rPr>
          <w:rtl w:val="true"/>
        </w:rPr>
        <w:t xml:space="preserve">- </w:t>
      </w:r>
      <w:r>
        <w:rPr>
          <w:rtl w:val="true"/>
        </w:rPr>
        <w:t>شرح الشفاء</w:t>
      </w:r>
      <w:bookmarkEnd w:id="373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سینا، لصدر المتألهین المولی صدر الدین‏ </w:t>
      </w:r>
      <w:bookmarkStart w:id="3736" w:name="pg11719_135307"/>
    </w:p>
    <w:p>
      <w:pPr>
        <w:pStyle w:val="BookText"/>
        <w:rPr/>
      </w:pPr>
      <w:bookmarkEnd w:id="3736"/>
      <w:r>
        <w:rPr>
          <w:rFonts w:ascii="IRNazanin" w:hAnsi="IRNazanin" w:eastAsia="IRNazanin"/>
          <w:color w:val="111111"/>
          <w:sz w:val="28"/>
          <w:sz w:val="28"/>
          <w:szCs w:val="28"/>
          <w:rtl w:val="true"/>
          <w:lang w:bidi="fa-IR"/>
        </w:rPr>
        <w:t xml:space="preserve">الشیرازی محمد بن إبراهیم 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جزءین مستقلین أحدهما طبیعیاته و الآخر شرح إلهیاته، و قد مرت شروح الشفاء بعنوان الحواشی،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إلهیات الشفاء</w:t>
      </w:r>
      <w:r>
        <w:rPr>
          <w:rFonts w:eastAsia="IRNazanin" w:cs="IRNazanin"/>
          <w:color w:val="111111"/>
          <w:sz w:val="28"/>
          <w:szCs w:val="28"/>
          <w:rtl w:val="true"/>
          <w:lang w:bidi="fa-IR"/>
        </w:rPr>
        <w:t>)</w:t>
      </w:r>
    </w:p>
    <w:p>
      <w:pPr>
        <w:pStyle w:val="Heading3"/>
        <w:numPr>
          <w:ilvl w:val="2"/>
          <w:numId w:val="1"/>
        </w:numPr>
        <w:rPr/>
      </w:pPr>
      <w:bookmarkStart w:id="3737" w:name="__RefHeading___Toc8587282_73709187"/>
      <w:bookmarkStart w:id="3738" w:name="_Toc1704"/>
      <w:bookmarkEnd w:id="3737"/>
      <w:r>
        <w:rPr/>
        <w:t>1237</w:t>
      </w:r>
      <w:r>
        <w:rPr>
          <w:rtl w:val="true"/>
        </w:rPr>
        <w:t xml:space="preserve">- </w:t>
      </w:r>
      <w:r>
        <w:rPr>
          <w:rtl w:val="true"/>
        </w:rPr>
        <w:t>شرح شکل العروس‏</w:t>
      </w:r>
      <w:bookmarkEnd w:id="3738"/>
    </w:p>
    <w:p>
      <w:pPr>
        <w:pStyle w:val="BookText"/>
        <w:rPr/>
      </w:pPr>
      <w:r>
        <w:rPr>
          <w:rFonts w:ascii="IRNazanin" w:hAnsi="IRNazanin" w:eastAsia="IRNazanin"/>
          <w:color w:val="111111"/>
          <w:sz w:val="28"/>
          <w:sz w:val="28"/>
          <w:szCs w:val="28"/>
          <w:rtl w:val="true"/>
          <w:lang w:bidi="fa-IR"/>
        </w:rPr>
        <w:t xml:space="preserve">من تحریر أقلیدس و بیان اختلافاته، للعلامة المتبحر المیرزا عبد الله أفندی ابن میرزا عیسی التبریزی الأصفهانی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فیه، و توفی فی عشر الثلاثین بعد المائتین و الألف کما فی إجازة السید عبد الله الجزائری‏</w:t>
      </w:r>
    </w:p>
    <w:p>
      <w:pPr>
        <w:pStyle w:val="Heading3"/>
        <w:numPr>
          <w:ilvl w:val="2"/>
          <w:numId w:val="1"/>
        </w:numPr>
        <w:rPr/>
      </w:pPr>
      <w:bookmarkStart w:id="3739" w:name="__RefHeading___Toc8587284_73709187"/>
      <w:bookmarkStart w:id="3740" w:name="_Toc1705"/>
      <w:bookmarkEnd w:id="3739"/>
      <w:r>
        <w:rPr/>
        <w:t>1238</w:t>
      </w:r>
      <w:r>
        <w:rPr>
          <w:rtl w:val="true"/>
        </w:rPr>
        <w:t xml:space="preserve">- </w:t>
      </w:r>
      <w:r>
        <w:rPr>
          <w:rtl w:val="true"/>
        </w:rPr>
        <w:t>شرح الشمسیة</w:t>
      </w:r>
      <w:bookmarkEnd w:id="3740"/>
    </w:p>
    <w:p>
      <w:pPr>
        <w:pStyle w:val="BookText"/>
        <w:rPr/>
      </w:pPr>
      <w:r>
        <w:rPr>
          <w:rFonts w:ascii="IRNazanin" w:hAnsi="IRNazanin" w:eastAsia="IRNazanin"/>
          <w:color w:val="111111"/>
          <w:sz w:val="28"/>
          <w:sz w:val="28"/>
          <w:szCs w:val="28"/>
          <w:rtl w:val="true"/>
          <w:lang w:bidi="fa-IR"/>
        </w:rPr>
        <w:t xml:space="preserve">فی الحساب، للمولی عبد العلی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البیرجندی المتوفی سنة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المتن لنظام الدین النیسابوری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یوجد الشرح فی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الحمیدیة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نور 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بإسلامبول، 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تاریخ کتابتها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الأحد المنزه عن التثلیث و الاشتراک و التماثل، الأول الفرد المقدس عن الزوج و الترکیب و التداخل إلخ و هو مزجی یذکر قطعة منه ثم یشرحها من دون فصل 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المرجع و المآب فرغ من تألیفه سنة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منه فی النجف نسختان إحداهما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صالح الجزائری</w:t>
      </w:r>
      <w:r>
        <w:rPr>
          <w:rFonts w:eastAsia="IRNazanin" w:cs="IRNazanin"/>
          <w:color w:val="111111"/>
          <w:sz w:val="28"/>
          <w:szCs w:val="28"/>
          <w:rtl w:val="true"/>
          <w:lang w:bidi="fa-IR"/>
        </w:rPr>
        <w:t>)</w:t>
      </w:r>
    </w:p>
    <w:p>
      <w:pPr>
        <w:pStyle w:val="Heading3"/>
        <w:numPr>
          <w:ilvl w:val="2"/>
          <w:numId w:val="1"/>
        </w:numPr>
        <w:rPr/>
      </w:pPr>
      <w:bookmarkStart w:id="3741" w:name="__RefHeading___Toc8587286_73709187"/>
      <w:bookmarkStart w:id="3742" w:name="_Toc1706"/>
      <w:bookmarkEnd w:id="3741"/>
      <w:r>
        <w:rPr/>
        <w:t>1239</w:t>
      </w:r>
      <w:r>
        <w:rPr>
          <w:rtl w:val="true"/>
        </w:rPr>
        <w:t xml:space="preserve">- </w:t>
      </w:r>
      <w:r>
        <w:rPr>
          <w:rtl w:val="true"/>
        </w:rPr>
        <w:t>شرح الشمسیة</w:t>
      </w:r>
      <w:bookmarkEnd w:id="3742"/>
    </w:p>
    <w:p>
      <w:pPr>
        <w:pStyle w:val="BookText"/>
        <w:rPr/>
      </w:pPr>
      <w:r>
        <w:rPr>
          <w:rFonts w:ascii="IRNazanin" w:hAnsi="IRNazanin" w:eastAsia="IRNazanin"/>
          <w:color w:val="111111"/>
          <w:sz w:val="28"/>
          <w:sz w:val="28"/>
          <w:szCs w:val="28"/>
          <w:rtl w:val="true"/>
          <w:lang w:bidi="fa-IR"/>
        </w:rPr>
        <w:t xml:space="preserve">فی المنطق، للمولی بلال الساخنی القائنی، ذکره المعاصر البیرجندی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الطالب</w:t>
      </w:r>
      <w:r>
        <w:rPr>
          <w:rFonts w:eastAsia="IRNazanin" w:cs="IRNazanin"/>
          <w:color w:val="111111"/>
          <w:sz w:val="28"/>
          <w:szCs w:val="28"/>
          <w:rtl w:val="true"/>
          <w:lang w:bidi="fa-IR"/>
        </w:rPr>
        <w:t>)</w:t>
      </w:r>
    </w:p>
    <w:p>
      <w:pPr>
        <w:pStyle w:val="Heading3"/>
        <w:numPr>
          <w:ilvl w:val="2"/>
          <w:numId w:val="1"/>
        </w:numPr>
        <w:rPr/>
      </w:pPr>
      <w:bookmarkStart w:id="3743" w:name="__RefHeading___Toc8587288_73709187"/>
      <w:bookmarkStart w:id="3744" w:name="_Toc1707"/>
      <w:bookmarkEnd w:id="3743"/>
      <w:r>
        <w:rPr>
          <w:rtl w:val="true"/>
        </w:rPr>
        <w:t>شرح الشمسیة</w:t>
      </w:r>
      <w:bookmarkEnd w:id="3744"/>
    </w:p>
    <w:p>
      <w:pPr>
        <w:pStyle w:val="BookText"/>
        <w:rPr/>
      </w:pPr>
      <w:r>
        <w:rPr>
          <w:rFonts w:ascii="IRNazanin" w:hAnsi="IRNazanin" w:eastAsia="IRNazanin"/>
          <w:color w:val="111111"/>
          <w:sz w:val="28"/>
          <w:sz w:val="28"/>
          <w:szCs w:val="28"/>
          <w:rtl w:val="true"/>
          <w:lang w:bidi="fa-IR"/>
        </w:rPr>
        <w:t xml:space="preserve">فی المنطق، للشیخ جمال الدین الحسن بن یوسف الشهیر بالعلامة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الجلیة</w:t>
      </w:r>
      <w:r>
        <w:rPr>
          <w:rFonts w:eastAsia="IRNazanin" w:cs="IRNazanin"/>
          <w:color w:val="111111"/>
          <w:sz w:val="28"/>
          <w:szCs w:val="28"/>
          <w:rtl w:val="true"/>
          <w:lang w:bidi="fa-IR"/>
        </w:rPr>
        <w:t>)</w:t>
      </w:r>
    </w:p>
    <w:p>
      <w:pPr>
        <w:pStyle w:val="Heading3"/>
        <w:numPr>
          <w:ilvl w:val="2"/>
          <w:numId w:val="1"/>
        </w:numPr>
        <w:rPr/>
      </w:pPr>
      <w:bookmarkStart w:id="3745" w:name="__RefHeading___Toc8587290_73709187"/>
      <w:bookmarkStart w:id="3746" w:name="_Toc1708"/>
      <w:bookmarkEnd w:id="3745"/>
      <w:r>
        <w:rPr/>
        <w:t>1240</w:t>
      </w:r>
      <w:r>
        <w:rPr>
          <w:rtl w:val="true"/>
        </w:rPr>
        <w:t xml:space="preserve">- </w:t>
      </w:r>
      <w:r>
        <w:rPr>
          <w:rtl w:val="true"/>
        </w:rPr>
        <w:t>شرح الشمسیة</w:t>
      </w:r>
      <w:bookmarkEnd w:id="374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لصاحب الکرامات السید حسین بن السید حسن الموسوی الغریفی البحرانی، قال الشیخ سلیمان الماحوزی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علماء </w:t>
      </w:r>
      <w:bookmarkStart w:id="3747" w:name="pg11719_135308"/>
    </w:p>
    <w:p>
      <w:pPr>
        <w:pStyle w:val="BookText"/>
        <w:rPr/>
      </w:pPr>
      <w:bookmarkEnd w:id="3747"/>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أفضل أهل زمانه و أعبدهم و أزهدهم متقللا فی الدنیا، و له کرامات، و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 فی مهمات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الأثر فی أعیان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للمحبی أنه توفی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748" w:name="__RefHeading___Toc8587292_73709187"/>
      <w:bookmarkStart w:id="3749" w:name="_Toc1709"/>
      <w:bookmarkEnd w:id="3748"/>
      <w:r>
        <w:rPr/>
        <w:t>1241</w:t>
      </w:r>
      <w:r>
        <w:rPr>
          <w:rtl w:val="true"/>
        </w:rPr>
        <w:t xml:space="preserve">- </w:t>
      </w:r>
      <w:r>
        <w:rPr>
          <w:rtl w:val="true"/>
        </w:rPr>
        <w:t>شرح الشمسیة</w:t>
      </w:r>
      <w:bookmarkEnd w:id="3749"/>
    </w:p>
    <w:p>
      <w:pPr>
        <w:pStyle w:val="BookText"/>
        <w:rPr/>
      </w:pPr>
      <w:r>
        <w:rPr>
          <w:rFonts w:ascii="IRNazanin" w:hAnsi="IRNazanin" w:eastAsia="IRNazanin"/>
          <w:color w:val="111111"/>
          <w:sz w:val="28"/>
          <w:sz w:val="28"/>
          <w:szCs w:val="28"/>
          <w:rtl w:val="true"/>
          <w:lang w:bidi="fa-IR"/>
        </w:rPr>
        <w:t xml:space="preserve">فی المنطق، للأمیر حسین بن معین الدین المیبدی الحسینی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شرح الدیوان سنة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عدة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p>
    <w:p>
      <w:pPr>
        <w:pStyle w:val="Heading3"/>
        <w:numPr>
          <w:ilvl w:val="2"/>
          <w:numId w:val="1"/>
        </w:numPr>
        <w:rPr/>
      </w:pPr>
      <w:bookmarkStart w:id="3750" w:name="__RefHeading___Toc8587294_73709187"/>
      <w:bookmarkStart w:id="3751" w:name="_Toc1710"/>
      <w:bookmarkEnd w:id="3750"/>
      <w:r>
        <w:rPr/>
        <w:t>1242</w:t>
      </w:r>
      <w:r>
        <w:rPr>
          <w:rtl w:val="true"/>
        </w:rPr>
        <w:t xml:space="preserve">- </w:t>
      </w:r>
      <w:r>
        <w:rPr>
          <w:rtl w:val="true"/>
        </w:rPr>
        <w:t>شرح الشمسیة</w:t>
      </w:r>
      <w:bookmarkEnd w:id="3751"/>
    </w:p>
    <w:p>
      <w:pPr>
        <w:pStyle w:val="BookText"/>
        <w:rPr/>
      </w:pPr>
      <w:r>
        <w:rPr>
          <w:rFonts w:ascii="IRNazanin" w:hAnsi="IRNazanin" w:eastAsia="IRNazanin"/>
          <w:color w:val="111111"/>
          <w:sz w:val="28"/>
          <w:sz w:val="28"/>
          <w:szCs w:val="28"/>
          <w:rtl w:val="true"/>
          <w:lang w:bidi="fa-IR"/>
        </w:rPr>
        <w:t xml:space="preserve">للشیخ سلیمان بن أحمد آل عبد الجبار القطیفی نزیل مسقط المتوفی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بخطه‏</w:t>
      </w:r>
    </w:p>
    <w:p>
      <w:pPr>
        <w:pStyle w:val="Heading3"/>
        <w:numPr>
          <w:ilvl w:val="2"/>
          <w:numId w:val="1"/>
        </w:numPr>
        <w:rPr/>
      </w:pPr>
      <w:bookmarkStart w:id="3752" w:name="__RefHeading___Toc8587296_73709187"/>
      <w:bookmarkStart w:id="3753" w:name="_Toc1711"/>
      <w:bookmarkEnd w:id="3752"/>
      <w:r>
        <w:rPr>
          <w:rtl w:val="true"/>
        </w:rPr>
        <w:t>شرح الشمسیة</w:t>
      </w:r>
      <w:bookmarkEnd w:id="3753"/>
    </w:p>
    <w:p>
      <w:pPr>
        <w:pStyle w:val="BookText"/>
        <w:rPr/>
      </w:pPr>
      <w:r>
        <w:rPr>
          <w:rFonts w:ascii="IRNazanin" w:hAnsi="IRNazanin" w:eastAsia="IRNazanin"/>
          <w:color w:val="111111"/>
          <w:sz w:val="28"/>
          <w:sz w:val="28"/>
          <w:szCs w:val="28"/>
          <w:rtl w:val="true"/>
          <w:lang w:bidi="fa-IR"/>
        </w:rPr>
        <w:t xml:space="preserve">للمولی العلامة قطب الدین محمد بن محمد الرازی البویهی المتوفی فی دمشق سنة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تلمیذ العلامة الحلی و مجاز منه، و أستاذ الشهید محمد بن مکی، ألفه للخواجة غیاث الدین محمد بن رشید الدین وزیر السلطان أبی سعید خدابنده و علیه حواشی کثیرة ذکرت فی محالها، فرغ منه فی أوائل جمادی الثانیة سنة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3754" w:name="__RefHeading___Toc8587298_73709187"/>
      <w:bookmarkStart w:id="3755" w:name="_Toc1712"/>
      <w:bookmarkEnd w:id="3754"/>
      <w:r>
        <w:rPr/>
        <w:t>1243</w:t>
      </w:r>
      <w:r>
        <w:rPr>
          <w:rtl w:val="true"/>
        </w:rPr>
        <w:t xml:space="preserve">- </w:t>
      </w:r>
      <w:r>
        <w:rPr>
          <w:rtl w:val="true"/>
        </w:rPr>
        <w:t>شرح شواهد ابن الناظم‏</w:t>
      </w:r>
      <w:bookmarkEnd w:id="3755"/>
    </w:p>
    <w:p>
      <w:pPr>
        <w:pStyle w:val="BookText"/>
        <w:rPr/>
      </w:pPr>
      <w:r>
        <w:rPr>
          <w:rFonts w:ascii="IRNazanin" w:hAnsi="IRNazanin" w:eastAsia="IRNazanin"/>
          <w:color w:val="111111"/>
          <w:sz w:val="28"/>
          <w:sz w:val="28"/>
          <w:szCs w:val="28"/>
          <w:rtl w:val="true"/>
          <w:lang w:bidi="fa-IR"/>
        </w:rPr>
        <w:t>للسید صادق بن علی الأعرجی الفحام‏</w:t>
      </w:r>
    </w:p>
    <w:p>
      <w:pPr>
        <w:pStyle w:val="Heading3"/>
        <w:numPr>
          <w:ilvl w:val="2"/>
          <w:numId w:val="1"/>
        </w:numPr>
        <w:rPr/>
      </w:pPr>
      <w:bookmarkStart w:id="3756" w:name="__RefHeading___Toc8587300_73709187"/>
      <w:bookmarkStart w:id="3757" w:name="_Toc1713"/>
      <w:bookmarkEnd w:id="3756"/>
      <w:r>
        <w:rPr/>
        <w:t>1244</w:t>
      </w:r>
      <w:r>
        <w:rPr>
          <w:rtl w:val="true"/>
        </w:rPr>
        <w:t xml:space="preserve">- </w:t>
      </w:r>
      <w:r>
        <w:rPr>
          <w:rtl w:val="true"/>
        </w:rPr>
        <w:t>شرح شواهد ابن الناظم‏</w:t>
      </w:r>
      <w:bookmarkEnd w:id="3757"/>
    </w:p>
    <w:p>
      <w:pPr>
        <w:pStyle w:val="BookText"/>
        <w:rPr/>
      </w:pPr>
      <w:r>
        <w:rPr>
          <w:rFonts w:ascii="IRNazanin" w:hAnsi="IRNazanin" w:eastAsia="IRNazanin"/>
          <w:color w:val="111111"/>
          <w:sz w:val="28"/>
          <w:sz w:val="28"/>
          <w:szCs w:val="28"/>
          <w:rtl w:val="true"/>
          <w:lang w:bidi="fa-IR"/>
        </w:rPr>
        <w:t xml:space="preserve">للسید محمد القاضی بطوس ابن علی ابن محی الدین العاملی، تلمیذ السید حسین ابن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شیخ الإسلام فی المشهد الرضوی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المشهد الرضوی و فرغ منه لیلة الأربعاء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کلمة یتکلم بها أرباب الکلام إلخ و قد ینسب إلی أستاذه السید حسین المذکور، أو والد أستاذه أعنی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وهم رأیت نسخه منه عند السید محمد الجزائری فی النجف کتبت فی المشهد </w:t>
      </w:r>
      <w:bookmarkStart w:id="3758" w:name="pg11719_135309"/>
    </w:p>
    <w:p>
      <w:pPr>
        <w:pStyle w:val="BookText"/>
        <w:rPr/>
      </w:pPr>
      <w:bookmarkEnd w:id="3758"/>
      <w:r>
        <w:rPr>
          <w:rFonts w:ascii="IRNazanin" w:hAnsi="IRNazanin" w:eastAsia="IRNazanin"/>
          <w:color w:val="111111"/>
          <w:sz w:val="28"/>
          <w:sz w:val="28"/>
          <w:szCs w:val="28"/>
          <w:rtl w:val="true"/>
          <w:lang w:bidi="fa-IR"/>
        </w:rPr>
        <w:t xml:space="preserve">الرضوی عن خط المؤلف فرغ منها الکاتب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ذلک بعد وفاه المؤلف کما یظهر من دعائه له، و قد کتب علی هامش الصفحة الأخیرة منه المیرزا محمد بن المیرزا محمد رضا بن إسماعیل القمی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صححها و قابلها علی خط المؤلف و أهداها إلی الشیخ لطف الله الذی ینقل عنه بعض الحکایات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سنة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759" w:name="__RefHeading___Toc8587302_73709187"/>
      <w:bookmarkStart w:id="3760" w:name="_Toc1714"/>
      <w:bookmarkEnd w:id="3759"/>
      <w:r>
        <w:rPr/>
        <w:t>1245</w:t>
      </w:r>
      <w:r>
        <w:rPr>
          <w:rtl w:val="true"/>
        </w:rPr>
        <w:t xml:space="preserve">- </w:t>
      </w:r>
      <w:r>
        <w:rPr>
          <w:rtl w:val="true"/>
        </w:rPr>
        <w:t>شرح شواهد الانتقاد</w:t>
      </w:r>
      <w:bookmarkEnd w:id="3760"/>
    </w:p>
    <w:p>
      <w:pPr>
        <w:pStyle w:val="BookText"/>
        <w:rPr/>
      </w:pPr>
      <w:r>
        <w:rPr>
          <w:rFonts w:ascii="IRNazanin" w:hAnsi="IRNazanin" w:eastAsia="IRNazanin"/>
          <w:color w:val="111111"/>
          <w:sz w:val="28"/>
          <w:sz w:val="28"/>
          <w:szCs w:val="28"/>
          <w:rtl w:val="true"/>
          <w:lang w:bidi="fa-IR"/>
        </w:rPr>
        <w:t xml:space="preserve">للمولی محمد مهدی بن المولی علی أصغر القزوینی معاصر الشیخ المحدث الحر العاملی،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له أیضا، و قد ذکرهما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761" w:name="__RefHeading___Toc8587304_73709187"/>
      <w:bookmarkStart w:id="3762" w:name="_Toc1715"/>
      <w:bookmarkEnd w:id="3761"/>
      <w:r>
        <w:rPr/>
        <w:t>1246</w:t>
      </w:r>
      <w:r>
        <w:rPr>
          <w:rtl w:val="true"/>
        </w:rPr>
        <w:t xml:space="preserve">- </w:t>
      </w:r>
      <w:r>
        <w:rPr>
          <w:rtl w:val="true"/>
        </w:rPr>
        <w:t>شرح شواهد الإیضاح‏</w:t>
      </w:r>
      <w:bookmarkEnd w:id="3762"/>
    </w:p>
    <w:p>
      <w:pPr>
        <w:pStyle w:val="BookText"/>
        <w:rPr/>
      </w:pPr>
      <w:r>
        <w:rPr>
          <w:rFonts w:ascii="IRNazanin" w:hAnsi="IRNazanin" w:eastAsia="IRNazanin"/>
          <w:color w:val="111111"/>
          <w:sz w:val="28"/>
          <w:sz w:val="28"/>
          <w:szCs w:val="28"/>
          <w:rtl w:val="true"/>
          <w:lang w:bidi="fa-IR"/>
        </w:rPr>
        <w:t xml:space="preserve">فی المعانی و البیان تألیف الخطیب القزوینی المتوفی سنة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لبعض مقاربی عصره،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المؤید بحسن توفیقه الهادی بأدلة ألطافه إلی طریقه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 و صحبه الذین مضوا علی سننه إلخ و جعله تحفه لخزانة السلطان علاء الملک و الدین غیاث الإسلام و المسلمین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آغا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کتبت فی سمرقند فی جمادی الثانیة سنة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اسم الشارح فراجعه‏</w:t>
      </w:r>
    </w:p>
    <w:p>
      <w:pPr>
        <w:pStyle w:val="Heading3"/>
        <w:numPr>
          <w:ilvl w:val="2"/>
          <w:numId w:val="1"/>
        </w:numPr>
        <w:rPr/>
      </w:pPr>
      <w:bookmarkStart w:id="3763" w:name="__RefHeading___Toc8587306_73709187"/>
      <w:bookmarkStart w:id="3764" w:name="_Toc1716"/>
      <w:bookmarkEnd w:id="3763"/>
      <w:r>
        <w:rPr/>
        <w:t>1247</w:t>
      </w:r>
      <w:r>
        <w:rPr>
          <w:rtl w:val="true"/>
        </w:rPr>
        <w:t xml:space="preserve">- </w:t>
      </w:r>
      <w:r>
        <w:rPr>
          <w:rtl w:val="true"/>
        </w:rPr>
        <w:t>شرح شواهد البهجة المرضیة</w:t>
      </w:r>
      <w:bookmarkEnd w:id="3764"/>
    </w:p>
    <w:p>
      <w:pPr>
        <w:pStyle w:val="BookText"/>
        <w:rPr/>
      </w:pPr>
      <w:r>
        <w:rPr>
          <w:rFonts w:ascii="IRNazanin" w:hAnsi="IRNazanin" w:eastAsia="IRNazanin"/>
          <w:color w:val="111111"/>
          <w:sz w:val="28"/>
          <w:sz w:val="28"/>
          <w:szCs w:val="28"/>
          <w:rtl w:val="true"/>
          <w:lang w:bidi="fa-IR"/>
        </w:rPr>
        <w:t xml:space="preserve">للسید الفاضل الأدیب السید محمد و هو مقدم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الیزدیة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ینقل فیه عن شرح الشواهد هذا</w:t>
      </w:r>
    </w:p>
    <w:p>
      <w:pPr>
        <w:pStyle w:val="Heading3"/>
        <w:numPr>
          <w:ilvl w:val="2"/>
          <w:numId w:val="1"/>
        </w:numPr>
        <w:rPr/>
      </w:pPr>
      <w:bookmarkStart w:id="3765" w:name="__RefHeading___Toc8587308_73709187"/>
      <w:bookmarkStart w:id="3766" w:name="_Toc1717"/>
      <w:bookmarkEnd w:id="3765"/>
      <w:r>
        <w:rPr/>
        <w:t>1248</w:t>
      </w:r>
      <w:r>
        <w:rPr>
          <w:rtl w:val="true"/>
        </w:rPr>
        <w:t xml:space="preserve">- </w:t>
      </w:r>
      <w:r>
        <w:rPr>
          <w:rtl w:val="true"/>
        </w:rPr>
        <w:t>شرح شواهد البهجة المرضیة</w:t>
      </w:r>
      <w:bookmarkEnd w:id="3766"/>
    </w:p>
    <w:p>
      <w:pPr>
        <w:pStyle w:val="BookText"/>
        <w:rPr/>
      </w:pPr>
      <w:r>
        <w:rPr>
          <w:rFonts w:ascii="IRNazanin" w:hAnsi="IRNazanin" w:eastAsia="IRNazanin"/>
          <w:color w:val="111111"/>
          <w:sz w:val="28"/>
          <w:sz w:val="28"/>
          <w:szCs w:val="28"/>
          <w:rtl w:val="true"/>
          <w:lang w:bidi="fa-IR"/>
        </w:rPr>
        <w:t xml:space="preserve">للمولی سلطان محمود بن غلام علی الطبسی، و هو منتخب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آغا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بخط غیاث الدین منصور بن محمد الحسینی التونی کتبها سنة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یظهر حیاته فی التاریخ‏</w:t>
      </w:r>
    </w:p>
    <w:p>
      <w:pPr>
        <w:pStyle w:val="Heading3"/>
        <w:numPr>
          <w:ilvl w:val="2"/>
          <w:numId w:val="1"/>
        </w:numPr>
        <w:rPr/>
      </w:pPr>
      <w:bookmarkStart w:id="3767" w:name="__RefHeading___Toc8587310_73709187"/>
      <w:bookmarkStart w:id="3768" w:name="_Toc1718"/>
      <w:bookmarkEnd w:id="3767"/>
      <w:r>
        <w:rPr/>
        <w:t>1249</w:t>
      </w:r>
      <w:r>
        <w:rPr>
          <w:rtl w:val="true"/>
        </w:rPr>
        <w:t xml:space="preserve">- </w:t>
      </w:r>
      <w:r>
        <w:rPr>
          <w:rtl w:val="true"/>
        </w:rPr>
        <w:t>شرح شواهد البهجة المرضیة</w:t>
      </w:r>
      <w:bookmarkEnd w:id="376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للمولی نظام الدین بن‏ </w:t>
      </w:r>
      <w:bookmarkStart w:id="3769" w:name="pg11719_135310"/>
    </w:p>
    <w:p>
      <w:pPr>
        <w:pStyle w:val="BookText"/>
        <w:rPr/>
      </w:pPr>
      <w:bookmarkEnd w:id="3769"/>
      <w:r>
        <w:rPr>
          <w:rFonts w:ascii="IRNazanin" w:hAnsi="IRNazanin" w:eastAsia="IRNazanin"/>
          <w:color w:val="111111"/>
          <w:sz w:val="28"/>
          <w:sz w:val="28"/>
          <w:szCs w:val="28"/>
          <w:rtl w:val="true"/>
          <w:lang w:bidi="fa-IR"/>
        </w:rPr>
        <w:t xml:space="preserve">المولی أحمد الأردبیلی، و هو ترجمه شرح شواهد العینی له الذی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زیادات أبیات لم یتعرض لها،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سامراء، و قد طبع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770" w:name="__RefHeading___Toc8587312_73709187"/>
      <w:bookmarkStart w:id="3771" w:name="_Toc1719"/>
      <w:bookmarkEnd w:id="3770"/>
      <w:r>
        <w:rPr/>
        <w:t>1250</w:t>
      </w:r>
      <w:r>
        <w:rPr>
          <w:rtl w:val="true"/>
        </w:rPr>
        <w:t xml:space="preserve">- </w:t>
      </w:r>
      <w:r>
        <w:rPr>
          <w:rtl w:val="true"/>
        </w:rPr>
        <w:t>شرح شواهد الحسامی‏</w:t>
      </w:r>
      <w:bookmarkEnd w:id="3771"/>
    </w:p>
    <w:p>
      <w:pPr>
        <w:pStyle w:val="BookText"/>
        <w:rPr/>
      </w:pPr>
      <w:r>
        <w:rPr>
          <w:rFonts w:ascii="IRNazanin" w:hAnsi="IRNazanin" w:eastAsia="IRNazanin"/>
          <w:color w:val="111111"/>
          <w:sz w:val="28"/>
          <w:sz w:val="28"/>
          <w:szCs w:val="28"/>
          <w:rtl w:val="true"/>
          <w:lang w:bidi="fa-IR"/>
        </w:rPr>
        <w:t xml:space="preserve">للمیرزا محمد بن سلیمان التنکابنی، فارسی طبع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772" w:name="__RefHeading___Toc8587314_73709187"/>
      <w:bookmarkStart w:id="3773" w:name="_Toc1720"/>
      <w:bookmarkEnd w:id="3772"/>
      <w:r>
        <w:rPr/>
        <w:t>1251</w:t>
      </w:r>
      <w:r>
        <w:rPr>
          <w:rtl w:val="true"/>
        </w:rPr>
        <w:t xml:space="preserve">- </w:t>
      </w:r>
      <w:r>
        <w:rPr>
          <w:rtl w:val="true"/>
        </w:rPr>
        <w:t>شرح شواهد الربوبیة</w:t>
      </w:r>
      <w:bookmarkEnd w:id="3773"/>
    </w:p>
    <w:p>
      <w:pPr>
        <w:pStyle w:val="BookText"/>
        <w:rPr/>
      </w:pPr>
      <w:r>
        <w:rPr>
          <w:rFonts w:ascii="IRNazanin" w:hAnsi="IRNazanin" w:eastAsia="IRNazanin"/>
          <w:color w:val="111111"/>
          <w:sz w:val="28"/>
          <w:sz w:val="28"/>
          <w:szCs w:val="28"/>
          <w:rtl w:val="true"/>
          <w:lang w:bidi="fa-IR"/>
        </w:rPr>
        <w:t>تألیف المولی صدرا الشیرازی، للمیرزا علی أکبر الحکمی القمی تلمیذ المیرزا أبی القاسم الکلانتری و السید صادق الطباطبائی، یوجد عند ولده المیرزا مهدی، و نسخه منه عند السید شهاب الدین التبریزی فی قم‏</w:t>
      </w:r>
    </w:p>
    <w:p>
      <w:pPr>
        <w:pStyle w:val="Heading3"/>
        <w:numPr>
          <w:ilvl w:val="2"/>
          <w:numId w:val="1"/>
        </w:numPr>
        <w:rPr/>
      </w:pPr>
      <w:bookmarkStart w:id="3774" w:name="__RefHeading___Toc8587316_73709187"/>
      <w:bookmarkStart w:id="3775" w:name="_Toc1721"/>
      <w:bookmarkEnd w:id="3774"/>
      <w:r>
        <w:rPr/>
        <w:t>1252</w:t>
      </w:r>
      <w:r>
        <w:rPr>
          <w:rtl w:val="true"/>
        </w:rPr>
        <w:t xml:space="preserve">- </w:t>
      </w:r>
      <w:r>
        <w:rPr>
          <w:rtl w:val="true"/>
        </w:rPr>
        <w:t>شرح شواهد شرح التصریف‏</w:t>
      </w:r>
      <w:bookmarkEnd w:id="3775"/>
    </w:p>
    <w:p>
      <w:pPr>
        <w:pStyle w:val="BookText"/>
        <w:rPr/>
      </w:pPr>
      <w:r>
        <w:rPr>
          <w:rFonts w:ascii="IRNazanin" w:hAnsi="IRNazanin" w:eastAsia="IRNazanin"/>
          <w:color w:val="111111"/>
          <w:sz w:val="28"/>
          <w:sz w:val="28"/>
          <w:szCs w:val="28"/>
          <w:rtl w:val="true"/>
          <w:lang w:bidi="fa-IR"/>
        </w:rPr>
        <w:t xml:space="preserve">لنظام الدین بن المولی أحمد الأردبیلی، فارسی طبع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776" w:name="__RefHeading___Toc8587318_73709187"/>
      <w:bookmarkStart w:id="3777" w:name="_Toc1722"/>
      <w:bookmarkEnd w:id="3776"/>
      <w:r>
        <w:rPr/>
        <w:t>1253</w:t>
      </w:r>
      <w:r>
        <w:rPr>
          <w:rtl w:val="true"/>
        </w:rPr>
        <w:t xml:space="preserve">- </w:t>
      </w:r>
      <w:r>
        <w:rPr>
          <w:rtl w:val="true"/>
        </w:rPr>
        <w:t>شرح شواهد شرح العوامل‏</w:t>
      </w:r>
      <w:bookmarkEnd w:id="3777"/>
    </w:p>
    <w:p>
      <w:pPr>
        <w:pStyle w:val="BookText"/>
        <w:rPr/>
      </w:pPr>
      <w:r>
        <w:rPr>
          <w:rFonts w:ascii="IRNazanin" w:hAnsi="IRNazanin" w:eastAsia="IRNazanin"/>
          <w:color w:val="111111"/>
          <w:sz w:val="28"/>
          <w:sz w:val="28"/>
          <w:szCs w:val="28"/>
          <w:rtl w:val="true"/>
          <w:lang w:bidi="fa-IR"/>
        </w:rPr>
        <w:t>للمولی محسن، لنظام الدین ابن أحمد الأردبیلی أیضا</w:t>
      </w:r>
    </w:p>
    <w:p>
      <w:pPr>
        <w:pStyle w:val="Heading3"/>
        <w:numPr>
          <w:ilvl w:val="2"/>
          <w:numId w:val="1"/>
        </w:numPr>
        <w:rPr/>
      </w:pPr>
      <w:bookmarkStart w:id="3778" w:name="__RefHeading___Toc8587320_73709187"/>
      <w:bookmarkStart w:id="3779" w:name="_Toc1723"/>
      <w:bookmarkEnd w:id="3778"/>
      <w:r>
        <w:rPr/>
        <w:t>1254</w:t>
      </w:r>
      <w:r>
        <w:rPr>
          <w:rtl w:val="true"/>
        </w:rPr>
        <w:t xml:space="preserve">- </w:t>
      </w:r>
      <w:r>
        <w:rPr>
          <w:rtl w:val="true"/>
        </w:rPr>
        <w:t>شرح شواهد المنظومة الصرفیة</w:t>
      </w:r>
      <w:bookmarkEnd w:id="3779"/>
    </w:p>
    <w:p>
      <w:pPr>
        <w:pStyle w:val="BookText"/>
        <w:rPr/>
      </w:pPr>
      <w:r>
        <w:rPr>
          <w:rFonts w:ascii="IRNazanin" w:hAnsi="IRNazanin" w:eastAsia="IRNazanin"/>
          <w:color w:val="111111"/>
          <w:sz w:val="28"/>
          <w:sz w:val="28"/>
          <w:szCs w:val="28"/>
          <w:rtl w:val="true"/>
          <w:lang w:bidi="fa-IR"/>
        </w:rPr>
        <w:t>للمیرزا محمد بن سلیمان التنکابنی المذکور آنفا</w:t>
      </w:r>
    </w:p>
    <w:p>
      <w:pPr>
        <w:pStyle w:val="Heading3"/>
        <w:numPr>
          <w:ilvl w:val="2"/>
          <w:numId w:val="1"/>
        </w:numPr>
        <w:rPr/>
      </w:pPr>
      <w:bookmarkStart w:id="3780" w:name="__RefHeading___Toc8587322_73709187"/>
      <w:bookmarkStart w:id="3781" w:name="_Toc1724"/>
      <w:bookmarkEnd w:id="3780"/>
      <w:r>
        <w:rPr/>
        <w:t>1255</w:t>
      </w:r>
      <w:r>
        <w:rPr>
          <w:rtl w:val="true"/>
        </w:rPr>
        <w:t xml:space="preserve">- </w:t>
      </w:r>
      <w:r>
        <w:rPr>
          <w:rtl w:val="true"/>
        </w:rPr>
        <w:t>شرح شواهد قطر الندی‏</w:t>
      </w:r>
      <w:bookmarkEnd w:id="3781"/>
    </w:p>
    <w:p>
      <w:pPr>
        <w:pStyle w:val="BookText"/>
        <w:rPr/>
      </w:pPr>
      <w:r>
        <w:rPr>
          <w:rFonts w:ascii="IRNazanin" w:hAnsi="IRNazanin" w:eastAsia="IRNazanin"/>
          <w:color w:val="111111"/>
          <w:sz w:val="28"/>
          <w:sz w:val="28"/>
          <w:szCs w:val="28"/>
          <w:rtl w:val="true"/>
          <w:lang w:bidi="fa-IR"/>
        </w:rPr>
        <w:t xml:space="preserve">لابن هشام فی النحو، للشیخ فتح الله بن علوان الکعبی العینائی اللیثی المتوفی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نقل تساهله و تسامحه فی شرحه السید صادق الأعرجی فی شرحه الآتی الذکر</w:t>
      </w:r>
    </w:p>
    <w:p>
      <w:pPr>
        <w:pStyle w:val="Heading3"/>
        <w:numPr>
          <w:ilvl w:val="2"/>
          <w:numId w:val="1"/>
        </w:numPr>
        <w:rPr/>
      </w:pPr>
      <w:bookmarkStart w:id="3782" w:name="__RefHeading___Toc8587324_73709187"/>
      <w:bookmarkStart w:id="3783" w:name="_Toc1725"/>
      <w:bookmarkEnd w:id="3782"/>
      <w:r>
        <w:rPr/>
        <w:t>1256</w:t>
      </w:r>
      <w:r>
        <w:rPr>
          <w:rtl w:val="true"/>
        </w:rPr>
        <w:t xml:space="preserve">- </w:t>
      </w:r>
      <w:r>
        <w:rPr>
          <w:rtl w:val="true"/>
        </w:rPr>
        <w:t>شرح شواهد قطر الندی‏</w:t>
      </w:r>
      <w:bookmarkEnd w:id="3783"/>
    </w:p>
    <w:p>
      <w:pPr>
        <w:pStyle w:val="BookText"/>
        <w:rPr/>
      </w:pPr>
      <w:r>
        <w:rPr>
          <w:rFonts w:ascii="IRNazanin" w:hAnsi="IRNazanin" w:eastAsia="IRNazanin"/>
          <w:color w:val="111111"/>
          <w:sz w:val="28"/>
          <w:sz w:val="28"/>
          <w:szCs w:val="28"/>
          <w:rtl w:val="true"/>
          <w:lang w:bidi="fa-IR"/>
        </w:rPr>
        <w:t>فارسی للمولی محمد جعفر بن محمد کاظم القائنی،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الملک الغفار إلخ یوجد عند نجفی التبریزی‏</w:t>
      </w:r>
    </w:p>
    <w:p>
      <w:pPr>
        <w:pStyle w:val="Heading3"/>
        <w:numPr>
          <w:ilvl w:val="2"/>
          <w:numId w:val="1"/>
        </w:numPr>
        <w:rPr/>
      </w:pPr>
      <w:bookmarkStart w:id="3784" w:name="__RefHeading___Toc8587326_73709187"/>
      <w:bookmarkStart w:id="3785" w:name="_Toc1726"/>
      <w:bookmarkEnd w:id="3784"/>
      <w:r>
        <w:rPr/>
        <w:t>1257</w:t>
      </w:r>
      <w:r>
        <w:rPr>
          <w:rtl w:val="true"/>
        </w:rPr>
        <w:t xml:space="preserve">- </w:t>
      </w:r>
      <w:r>
        <w:rPr>
          <w:rtl w:val="true"/>
        </w:rPr>
        <w:t>شرح شواهد قطر الندی‏</w:t>
      </w:r>
      <w:bookmarkEnd w:id="3785"/>
    </w:p>
    <w:p>
      <w:pPr>
        <w:pStyle w:val="BookText"/>
        <w:rPr/>
      </w:pPr>
      <w:r>
        <w:rPr>
          <w:rFonts w:ascii="IRNazanin" w:hAnsi="IRNazanin" w:eastAsia="IRNazanin"/>
          <w:color w:val="111111"/>
          <w:sz w:val="28"/>
          <w:sz w:val="28"/>
          <w:szCs w:val="28"/>
          <w:rtl w:val="true"/>
          <w:lang w:bidi="fa-IR"/>
        </w:rPr>
        <w:t xml:space="preserve">فارسی للمولی نظام الدین بن المولی أحمد الأردبیلی،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مر</w:t>
      </w:r>
    </w:p>
    <w:p>
      <w:pPr>
        <w:pStyle w:val="Heading3"/>
        <w:numPr>
          <w:ilvl w:val="2"/>
          <w:numId w:val="1"/>
        </w:numPr>
        <w:rPr/>
      </w:pPr>
      <w:bookmarkStart w:id="3786" w:name="__RefHeading___Toc8587328_73709187"/>
      <w:bookmarkStart w:id="3787" w:name="_Toc1727"/>
      <w:bookmarkEnd w:id="3786"/>
      <w:r>
        <w:rPr/>
        <w:t>1258</w:t>
      </w:r>
      <w:r>
        <w:rPr>
          <w:rtl w:val="true"/>
        </w:rPr>
        <w:t xml:space="preserve">- </w:t>
      </w:r>
      <w:r>
        <w:rPr>
          <w:rtl w:val="true"/>
        </w:rPr>
        <w:t>شرح شواهد قطر الندی‏</w:t>
      </w:r>
      <w:bookmarkEnd w:id="378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صادق بن السید علی الحسینی‏ </w:t>
      </w:r>
      <w:bookmarkStart w:id="3788" w:name="pg11719_135311"/>
    </w:p>
    <w:p>
      <w:pPr>
        <w:pStyle w:val="BookText"/>
        <w:rPr/>
      </w:pPr>
      <w:bookmarkEnd w:id="3788"/>
      <w:r>
        <w:rPr>
          <w:rFonts w:ascii="IRNazanin" w:hAnsi="IRNazanin" w:eastAsia="IRNazanin"/>
          <w:color w:val="111111"/>
          <w:sz w:val="28"/>
          <w:sz w:val="28"/>
          <w:szCs w:val="28"/>
          <w:rtl w:val="true"/>
          <w:lang w:bidi="fa-IR"/>
        </w:rPr>
        <w:t xml:space="preserve">الأعرجی الشهیر بالفحام المتوفی فی النجف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عداد علماء طوس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للزنوزی، و ذلک لإقامته فی المشهد الرضوی مدة،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رفع قدر العلماء إلی أشرف و أسمی محل، و خفض قدر الجهلاء إلخ ذکر أنه لم یطلع علی شرح لها سوی شرح الشیخ فتح الله الکعبی، و شرح العینی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فی هذا الشرح إلی بعض المسامحات التی تقع للشیخ الفاضل فتح الله بن علوان، و الشیخ الفاضل محمود بن أحمد العینی، و أن أذکر بحر البیت و عروضه و ضربه و ما فیه من الزحاف و العلل و التزم فیه بذکر ناظم البیت و التزم بذکر ما قبله و ما بعده إلخ نسخه منه کانت عند المرحوم الشیخ علی القمی فی النجف،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ابن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ص </w:t>
      </w:r>
      <w:r>
        <w:rPr>
          <w:rFonts w:eastAsia="IRNazanin" w:cs="IRNazanin"/>
          <w:color w:val="111111"/>
          <w:sz w:val="28"/>
          <w:szCs w:val="28"/>
          <w:lang w:bidi="fa-IR"/>
        </w:rPr>
        <w:t>337</w:t>
      </w:r>
    </w:p>
    <w:p>
      <w:pPr>
        <w:pStyle w:val="Heading3"/>
        <w:numPr>
          <w:ilvl w:val="2"/>
          <w:numId w:val="1"/>
        </w:numPr>
        <w:rPr/>
      </w:pPr>
      <w:bookmarkStart w:id="3789" w:name="__RefHeading___Toc8587330_73709187"/>
      <w:bookmarkStart w:id="3790" w:name="_Toc1728"/>
      <w:bookmarkEnd w:id="3789"/>
      <w:r>
        <w:rPr/>
        <w:t>1259</w:t>
      </w:r>
      <w:r>
        <w:rPr>
          <w:rtl w:val="true"/>
        </w:rPr>
        <w:t xml:space="preserve">- </w:t>
      </w:r>
      <w:r>
        <w:rPr>
          <w:rtl w:val="true"/>
        </w:rPr>
        <w:t>شرح شواهد قطر الندی‏</w:t>
      </w:r>
      <w:bookmarkEnd w:id="3790"/>
    </w:p>
    <w:p>
      <w:pPr>
        <w:pStyle w:val="BookText"/>
        <w:rPr/>
      </w:pPr>
      <w:r>
        <w:rPr>
          <w:rFonts w:ascii="IRNazanin" w:hAnsi="IRNazanin" w:eastAsia="IRNazanin"/>
          <w:color w:val="111111"/>
          <w:sz w:val="28"/>
          <w:sz w:val="28"/>
          <w:szCs w:val="28"/>
          <w:rtl w:val="true"/>
          <w:lang w:bidi="fa-IR"/>
        </w:rPr>
        <w:t xml:space="preserve">لنظام الأعرج النیسابوری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مکتبة مسجد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 لعله اشتباه بشرح نظام الدین الأردبیلی فراجعه‏</w:t>
      </w:r>
    </w:p>
    <w:p>
      <w:pPr>
        <w:pStyle w:val="Heading3"/>
        <w:numPr>
          <w:ilvl w:val="2"/>
          <w:numId w:val="1"/>
        </w:numPr>
        <w:rPr/>
      </w:pPr>
      <w:bookmarkStart w:id="3791" w:name="__RefHeading___Toc8587332_73709187"/>
      <w:bookmarkStart w:id="3792" w:name="_Toc1729"/>
      <w:bookmarkEnd w:id="3791"/>
      <w:r>
        <w:rPr/>
        <w:t>1260</w:t>
      </w:r>
      <w:r>
        <w:rPr>
          <w:rtl w:val="true"/>
        </w:rPr>
        <w:t xml:space="preserve">- </w:t>
      </w:r>
      <w:r>
        <w:rPr>
          <w:rtl w:val="true"/>
        </w:rPr>
        <w:t>شرح شواهد الکتاب‏</w:t>
      </w:r>
      <w:bookmarkEnd w:id="3792"/>
    </w:p>
    <w:p>
      <w:pPr>
        <w:pStyle w:val="BookText"/>
        <w:rPr/>
      </w:pPr>
      <w:r>
        <w:rPr>
          <w:rFonts w:ascii="IRNazanin" w:hAnsi="IRNazanin" w:eastAsia="IRNazanin"/>
          <w:color w:val="111111"/>
          <w:sz w:val="28"/>
          <w:sz w:val="28"/>
          <w:szCs w:val="28"/>
          <w:rtl w:val="true"/>
          <w:lang w:bidi="fa-IR"/>
        </w:rPr>
        <w:t xml:space="preserve">تألیف سیبویه، لأبی العباس المبرد النحوی محمد بن یزید الأزدی البصری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793" w:name="__RefHeading___Toc8587334_73709187"/>
      <w:bookmarkStart w:id="3794" w:name="_Toc1730"/>
      <w:bookmarkEnd w:id="3793"/>
      <w:r>
        <w:rPr/>
        <w:t>1261</w:t>
      </w:r>
      <w:r>
        <w:rPr>
          <w:rtl w:val="true"/>
        </w:rPr>
        <w:t xml:space="preserve">- </w:t>
      </w:r>
      <w:r>
        <w:rPr>
          <w:rtl w:val="true"/>
        </w:rPr>
        <w:t>شرح شواهد الکشاف‏</w:t>
      </w:r>
      <w:bookmarkEnd w:id="3794"/>
    </w:p>
    <w:p>
      <w:pPr>
        <w:pStyle w:val="BookText"/>
        <w:rPr/>
      </w:pPr>
      <w:r>
        <w:rPr>
          <w:rFonts w:ascii="IRNazanin" w:hAnsi="IRNazanin" w:eastAsia="IRNazanin"/>
          <w:color w:val="111111"/>
          <w:sz w:val="28"/>
          <w:sz w:val="28"/>
          <w:szCs w:val="28"/>
          <w:rtl w:val="true"/>
          <w:lang w:bidi="fa-IR"/>
        </w:rPr>
        <w:t xml:space="preserve">لبعض الأصحاب ألفه بعد شرحه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عاشر ربیع الثانی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عیسی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بغداد،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مشکور الحولاوی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یفتتح به الکلام و أحلی ما یوشح به صدر الخطاب حمد الله الکریم الوهاب إلخ‏</w:t>
      </w:r>
    </w:p>
    <w:p>
      <w:pPr>
        <w:pStyle w:val="Heading3"/>
        <w:numPr>
          <w:ilvl w:val="2"/>
          <w:numId w:val="1"/>
        </w:numPr>
        <w:rPr/>
      </w:pPr>
      <w:bookmarkStart w:id="3795" w:name="__RefHeading___Toc8587336_73709187"/>
      <w:bookmarkStart w:id="3796" w:name="_Toc1731"/>
      <w:bookmarkEnd w:id="3795"/>
      <w:r>
        <w:rPr/>
        <w:t>1262</w:t>
      </w:r>
      <w:r>
        <w:rPr>
          <w:rtl w:val="true"/>
        </w:rPr>
        <w:t xml:space="preserve">- </w:t>
      </w:r>
      <w:r>
        <w:rPr>
          <w:rtl w:val="true"/>
        </w:rPr>
        <w:t>شرح شواهد المتوسط</w:t>
      </w:r>
      <w:bookmarkEnd w:id="379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لبعض الأصحاب،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الصلاة علی سیدنا محمد و آله أجمعین إلخ ألفه بالتماس بعض الإخوان، </w:t>
      </w:r>
      <w:bookmarkStart w:id="3797" w:name="pg11719_135312"/>
    </w:p>
    <w:p>
      <w:pPr>
        <w:pStyle w:val="BookText"/>
        <w:rPr/>
      </w:pPr>
      <w:bookmarkEnd w:id="3797"/>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w:t>
      </w:r>
    </w:p>
    <w:p>
      <w:pPr>
        <w:pStyle w:val="Heading3"/>
        <w:numPr>
          <w:ilvl w:val="2"/>
          <w:numId w:val="1"/>
        </w:numPr>
        <w:rPr/>
      </w:pPr>
      <w:bookmarkStart w:id="3798" w:name="__RefHeading___Toc8587338_73709187"/>
      <w:bookmarkStart w:id="3799" w:name="_Toc1732"/>
      <w:bookmarkEnd w:id="3798"/>
      <w:r>
        <w:rPr/>
        <w:t>1263</w:t>
      </w:r>
      <w:r>
        <w:rPr>
          <w:rtl w:val="true"/>
        </w:rPr>
        <w:t xml:space="preserve">- </w:t>
      </w:r>
      <w:r>
        <w:rPr>
          <w:rtl w:val="true"/>
        </w:rPr>
        <w:t>شرح شواهد مجمع البیان‏</w:t>
      </w:r>
      <w:bookmarkEnd w:id="3799"/>
    </w:p>
    <w:p>
      <w:pPr>
        <w:pStyle w:val="BookText"/>
        <w:rPr/>
      </w:pPr>
      <w:r>
        <w:rPr>
          <w:rFonts w:ascii="IRNazanin" w:hAnsi="IRNazanin" w:eastAsia="IRNazanin"/>
          <w:color w:val="111111"/>
          <w:sz w:val="28"/>
          <w:sz w:val="28"/>
          <w:szCs w:val="28"/>
          <w:rtl w:val="true"/>
          <w:lang w:bidi="fa-IR"/>
        </w:rPr>
        <w:t xml:space="preserve">للطبرسی، من سورة البقرة إلی أواسط سورة یوسف و هو نسخه الأصل بخط مؤلفه،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Heading3"/>
        <w:numPr>
          <w:ilvl w:val="2"/>
          <w:numId w:val="1"/>
        </w:numPr>
        <w:rPr/>
      </w:pPr>
      <w:bookmarkStart w:id="3800" w:name="__RefHeading___Toc8587340_73709187"/>
      <w:bookmarkStart w:id="3801" w:name="_Toc1733"/>
      <w:bookmarkEnd w:id="3800"/>
      <w:r>
        <w:rPr/>
        <w:t>1264</w:t>
      </w:r>
      <w:r>
        <w:rPr>
          <w:rtl w:val="true"/>
        </w:rPr>
        <w:t xml:space="preserve">- </w:t>
      </w:r>
      <w:r>
        <w:rPr>
          <w:rtl w:val="true"/>
        </w:rPr>
        <w:t>شرح شواهد مجمع البیان‏</w:t>
      </w:r>
      <w:bookmarkEnd w:id="3801"/>
    </w:p>
    <w:p>
      <w:pPr>
        <w:pStyle w:val="BookText"/>
        <w:rPr/>
      </w:pPr>
      <w:r>
        <w:rPr>
          <w:rFonts w:ascii="IRNazanin" w:hAnsi="IRNazanin" w:eastAsia="IRNazanin"/>
          <w:color w:val="111111"/>
          <w:sz w:val="28"/>
          <w:sz w:val="28"/>
          <w:szCs w:val="28"/>
          <w:rtl w:val="true"/>
          <w:lang w:bidi="fa-IR"/>
        </w:rPr>
        <w:t>للشیخ أبی محمد المیرزا محمد حسین بن محمد طاهر الشریف الوحید،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الأکرم الذی خلق القلم و أخرج الإنسان من کتم العدم، و علمه ما لم یعلم إلخ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باقر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تبریز و هی بخط زین العابدین بن رجب علی کتبها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نسخه أخری بخط بعض العلماء عند الشیخ باقر بن محمد حسین بن الشیخ زین العابدین الحائری المازندرانی نزیل طهران، و علیها إنها أول نسخه نقلت إلی البیاض‏</w:t>
      </w:r>
    </w:p>
    <w:p>
      <w:pPr>
        <w:pStyle w:val="Heading3"/>
        <w:numPr>
          <w:ilvl w:val="2"/>
          <w:numId w:val="1"/>
        </w:numPr>
        <w:rPr/>
      </w:pPr>
      <w:bookmarkStart w:id="3802" w:name="__RefHeading___Toc8587342_73709187"/>
      <w:bookmarkStart w:id="3803" w:name="_Toc1734"/>
      <w:bookmarkEnd w:id="3802"/>
      <w:r>
        <w:rPr/>
        <w:t>1265</w:t>
      </w:r>
      <w:r>
        <w:rPr>
          <w:rtl w:val="true"/>
        </w:rPr>
        <w:t xml:space="preserve">- </w:t>
      </w:r>
      <w:r>
        <w:rPr>
          <w:rtl w:val="true"/>
        </w:rPr>
        <w:t>شرح شواهد المرشح‏</w:t>
      </w:r>
      <w:bookmarkEnd w:id="3803"/>
    </w:p>
    <w:p>
      <w:pPr>
        <w:pStyle w:val="BookText"/>
        <w:rPr/>
      </w:pPr>
      <w:r>
        <w:rPr>
          <w:rFonts w:ascii="IRNazanin" w:hAnsi="IRNazanin" w:eastAsia="IRNazanin"/>
          <w:color w:val="111111"/>
          <w:sz w:val="28"/>
          <w:sz w:val="28"/>
          <w:szCs w:val="28"/>
          <w:rtl w:val="true"/>
          <w:lang w:bidi="fa-IR"/>
        </w:rPr>
        <w:t>لبعض علماء کرمان، ألفه للشاه شجاع بن مبارز الدین محمد المظفری،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أوضح بأنوار هدایته منهج الدین إلخ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الشاه شجاع فی حدود سنة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المرشح المذکور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الحاجب، لشمس الدین محمد بن أبی بکر بن محمد الخبیصی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نسخه من شرح شواهد الخبیصی تاریخ کتابتها سنة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804" w:name="__RefHeading___Toc8587344_73709187"/>
      <w:bookmarkStart w:id="3805" w:name="_Toc1735"/>
      <w:bookmarkEnd w:id="3804"/>
      <w:r>
        <w:rPr>
          <w:rtl w:val="true"/>
        </w:rPr>
        <w:t>شرح شواهد المطول‏</w:t>
      </w:r>
      <w:bookmarkEnd w:id="380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فی شرح شواهد المطول و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3806" w:name="__RefHeading___Toc8587346_73709187"/>
      <w:bookmarkStart w:id="3807" w:name="_Toc1736"/>
      <w:bookmarkEnd w:id="3806"/>
      <w:r>
        <w:rPr/>
        <w:t>1266</w:t>
      </w:r>
      <w:r>
        <w:rPr>
          <w:rtl w:val="true"/>
        </w:rPr>
        <w:t xml:space="preserve">- </w:t>
      </w:r>
      <w:r>
        <w:rPr>
          <w:rtl w:val="true"/>
        </w:rPr>
        <w:t>شرح شواهد المطول‏</w:t>
      </w:r>
      <w:bookmarkEnd w:id="380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کمال الدین حسین الفسوی، تلمیذ المولی مسیح الدین الفسوی المتوفی سنة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یکتب مثله‏ </w:t>
      </w:r>
      <w:bookmarkStart w:id="3808" w:name="pg11719_135313"/>
    </w:p>
    <w:p>
      <w:pPr>
        <w:pStyle w:val="Heading3"/>
        <w:numPr>
          <w:ilvl w:val="2"/>
          <w:numId w:val="1"/>
        </w:numPr>
        <w:rPr/>
      </w:pPr>
      <w:bookmarkStart w:id="3809" w:name="__RefHeading___Toc8587348_73709187"/>
      <w:bookmarkStart w:id="3810" w:name="_Toc1737"/>
      <w:bookmarkEnd w:id="3808"/>
      <w:bookmarkEnd w:id="3809"/>
      <w:r>
        <w:rPr>
          <w:rtl w:val="true"/>
        </w:rPr>
        <w:t>شرح شواهد المطول‏</w:t>
      </w:r>
      <w:bookmarkEnd w:id="3810"/>
    </w:p>
    <w:p>
      <w:pPr>
        <w:pStyle w:val="BookText"/>
        <w:rPr/>
      </w:pPr>
      <w:r>
        <w:rPr>
          <w:rFonts w:ascii="IRNazanin" w:hAnsi="IRNazanin" w:eastAsia="IRNazanin"/>
          <w:color w:val="111111"/>
          <w:sz w:val="28"/>
          <w:sz w:val="28"/>
          <w:szCs w:val="28"/>
          <w:rtl w:val="true"/>
          <w:lang w:bidi="fa-IR"/>
        </w:rPr>
        <w:t xml:space="preserve">للشیخ عبد علی بن ناصر بن رحمة الحویزی ساکن البصرة و تلمیذ الشیخ البهائی،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3811" w:name="__RefHeading___Toc8587350_73709187"/>
      <w:bookmarkStart w:id="3812" w:name="_Toc1738"/>
      <w:bookmarkEnd w:id="3811"/>
      <w:r>
        <w:rPr/>
        <w:t>1267</w:t>
      </w:r>
      <w:r>
        <w:rPr>
          <w:rtl w:val="true"/>
        </w:rPr>
        <w:t xml:space="preserve">- </w:t>
      </w:r>
      <w:r>
        <w:rPr>
          <w:rtl w:val="true"/>
        </w:rPr>
        <w:t>شرح شواهد المطول‏</w:t>
      </w:r>
      <w:bookmarkEnd w:id="3812"/>
    </w:p>
    <w:p>
      <w:pPr>
        <w:pStyle w:val="BookText"/>
        <w:rPr/>
      </w:pPr>
      <w:r>
        <w:rPr>
          <w:rFonts w:ascii="IRNazanin" w:hAnsi="IRNazanin" w:eastAsia="IRNazanin"/>
          <w:color w:val="111111"/>
          <w:sz w:val="28"/>
          <w:sz w:val="28"/>
          <w:szCs w:val="28"/>
          <w:rtl w:val="true"/>
          <w:lang w:bidi="fa-IR"/>
        </w:rPr>
        <w:t>للمیرزا محمد بن سلیمان التنکابنی، یظهر من فهرس کتبه أنه فارسی‏</w:t>
      </w:r>
    </w:p>
    <w:p>
      <w:pPr>
        <w:pStyle w:val="Heading3"/>
        <w:numPr>
          <w:ilvl w:val="2"/>
          <w:numId w:val="1"/>
        </w:numPr>
        <w:rPr/>
      </w:pPr>
      <w:bookmarkStart w:id="3813" w:name="__RefHeading___Toc8587352_73709187"/>
      <w:bookmarkStart w:id="3814" w:name="_Toc1739"/>
      <w:bookmarkEnd w:id="3813"/>
      <w:r>
        <w:rPr/>
        <w:t>1268</w:t>
      </w:r>
      <w:r>
        <w:rPr>
          <w:rtl w:val="true"/>
        </w:rPr>
        <w:t xml:space="preserve">- </w:t>
      </w:r>
      <w:r>
        <w:rPr>
          <w:rtl w:val="true"/>
        </w:rPr>
        <w:t>شرح شواهد المطول‏</w:t>
      </w:r>
      <w:bookmarkEnd w:id="3814"/>
    </w:p>
    <w:p>
      <w:pPr>
        <w:pStyle w:val="BookText"/>
        <w:rPr/>
      </w:pPr>
      <w:r>
        <w:rPr>
          <w:rFonts w:ascii="IRNazanin" w:hAnsi="IRNazanin" w:eastAsia="IRNazanin"/>
          <w:color w:val="111111"/>
          <w:sz w:val="28"/>
          <w:sz w:val="28"/>
          <w:szCs w:val="28"/>
          <w:rtl w:val="true"/>
          <w:lang w:bidi="fa-IR"/>
        </w:rPr>
        <w:t>فارسی، لمحمد بن عبد الوهاب الکاشانی البیدگلی،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إلخ رأیته عند الشیخ علی أکبر الخوانساری و أول أبیاته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غدائره مستشزرات إلی العلی‏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طویت بإحراز الفنون و نیلها</w:t>
      </w:r>
    </w:p>
    <w:p>
      <w:pPr>
        <w:pStyle w:val="Heading3"/>
        <w:numPr>
          <w:ilvl w:val="2"/>
          <w:numId w:val="1"/>
        </w:numPr>
        <w:rPr/>
      </w:pPr>
      <w:bookmarkStart w:id="3815" w:name="__RefHeading___Toc8587354_73709187"/>
      <w:bookmarkStart w:id="3816" w:name="_Toc1740"/>
      <w:bookmarkEnd w:id="3815"/>
      <w:r>
        <w:rPr/>
        <w:t>1269</w:t>
      </w:r>
      <w:r>
        <w:rPr>
          <w:rtl w:val="true"/>
        </w:rPr>
        <w:t xml:space="preserve">- </w:t>
      </w:r>
      <w:r>
        <w:rPr>
          <w:rtl w:val="true"/>
        </w:rPr>
        <w:t>شرح شواهد المغنی‏</w:t>
      </w:r>
      <w:bookmarkEnd w:id="3816"/>
    </w:p>
    <w:p>
      <w:pPr>
        <w:pStyle w:val="BookText"/>
        <w:rPr/>
      </w:pPr>
      <w:r>
        <w:rPr>
          <w:rFonts w:ascii="IRNazanin" w:hAnsi="IRNazanin" w:eastAsia="IRNazanin"/>
          <w:color w:val="111111"/>
          <w:sz w:val="28"/>
          <w:sz w:val="28"/>
          <w:szCs w:val="28"/>
          <w:rtl w:val="true"/>
          <w:lang w:bidi="fa-IR"/>
        </w:rPr>
        <w:t xml:space="preserve">للشیخ عبد علی بن ناصر بن رحمة الحویزی البحری ساکن البصرة، و هو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شواهده‏</w:t>
      </w:r>
    </w:p>
    <w:p>
      <w:pPr>
        <w:pStyle w:val="Heading3"/>
        <w:numPr>
          <w:ilvl w:val="2"/>
          <w:numId w:val="1"/>
        </w:numPr>
        <w:rPr/>
      </w:pPr>
      <w:bookmarkStart w:id="3817" w:name="__RefHeading___Toc8587356_73709187"/>
      <w:bookmarkStart w:id="3818" w:name="_Toc1741"/>
      <w:bookmarkEnd w:id="3817"/>
      <w:r>
        <w:rPr>
          <w:rtl w:val="true"/>
        </w:rPr>
        <w:t>شرح شواهد المغنی‏</w:t>
      </w:r>
      <w:bookmarkEnd w:id="3818"/>
    </w:p>
    <w:p>
      <w:pPr>
        <w:pStyle w:val="BookText"/>
        <w:rPr/>
      </w:pPr>
      <w:r>
        <w:rPr>
          <w:rFonts w:ascii="IRNazanin" w:hAnsi="IRNazanin" w:eastAsia="IRNazanin"/>
          <w:color w:val="111111"/>
          <w:sz w:val="28"/>
          <w:sz w:val="28"/>
          <w:szCs w:val="28"/>
          <w:rtl w:val="true"/>
          <w:lang w:bidi="fa-IR"/>
        </w:rPr>
        <w:t xml:space="preserve">للسید محمد حسن بن السید عبد الرسول آل الطالقانی النجفی صاحب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المولود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لم یکمل و انما وصل فیه إلی حرف العین من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علی و قد بلغ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قد أضاف إلی الشواهد الشعریة شواهد الآیات القرآنیة مع تعیین السور و ذکر أول و آخر کل آیة، و قد فرغ منه إلی المبحث المذکور فی الاثنین الخامس و العشرین من جمادی الثانیة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عرضه علی فسمیته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الأدیب فی شواهد 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3819" w:name="__RefHeading___Toc8587358_73709187"/>
      <w:bookmarkStart w:id="3820" w:name="_Toc1742"/>
      <w:bookmarkEnd w:id="3819"/>
      <w:r>
        <w:rPr/>
        <w:t>1270</w:t>
      </w:r>
      <w:r>
        <w:rPr>
          <w:rtl w:val="true"/>
        </w:rPr>
        <w:t xml:space="preserve">- </w:t>
      </w:r>
      <w:r>
        <w:rPr>
          <w:rtl w:val="true"/>
        </w:rPr>
        <w:t>شرح شواهد المغنی‏</w:t>
      </w:r>
      <w:bookmarkEnd w:id="3820"/>
    </w:p>
    <w:p>
      <w:pPr>
        <w:pStyle w:val="BookText"/>
        <w:rPr/>
      </w:pPr>
      <w:r>
        <w:rPr>
          <w:rFonts w:ascii="IRNazanin" w:hAnsi="IRNazanin" w:eastAsia="IRNazanin"/>
          <w:color w:val="111111"/>
          <w:sz w:val="28"/>
          <w:sz w:val="28"/>
          <w:szCs w:val="28"/>
          <w:rtl w:val="true"/>
          <w:lang w:bidi="fa-IR"/>
        </w:rPr>
        <w:t xml:space="preserve">مطبوع فی إیران لم أعرف مصنفه و هو فی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3821" w:name="__RefHeading___Toc8587360_73709187"/>
      <w:bookmarkStart w:id="3822" w:name="_Toc1743"/>
      <w:bookmarkEnd w:id="3821"/>
      <w:r>
        <w:rPr/>
        <w:t>1271</w:t>
      </w:r>
      <w:r>
        <w:rPr>
          <w:rtl w:val="true"/>
        </w:rPr>
        <w:t xml:space="preserve">- </w:t>
      </w:r>
      <w:r>
        <w:rPr>
          <w:rtl w:val="true"/>
        </w:rPr>
        <w:t>شرح شواهد الملا محسن‏</w:t>
      </w:r>
      <w:bookmarkEnd w:id="3822"/>
    </w:p>
    <w:p>
      <w:pPr>
        <w:pStyle w:val="BookText"/>
        <w:rPr/>
      </w:pPr>
      <w:r>
        <w:rPr>
          <w:rFonts w:ascii="IRNazanin" w:hAnsi="IRNazanin" w:eastAsia="IRNazanin"/>
          <w:color w:val="111111"/>
          <w:sz w:val="28"/>
          <w:sz w:val="28"/>
          <w:szCs w:val="28"/>
          <w:rtl w:val="true"/>
          <w:lang w:bidi="fa-IR"/>
        </w:rPr>
        <w:t xml:space="preserve">للمیرزا محمد بن سلیمان التنکابنی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823" w:name="__RefHeading___Toc8587362_73709187"/>
      <w:bookmarkStart w:id="3824" w:name="_Toc1744"/>
      <w:bookmarkEnd w:id="3823"/>
      <w:r>
        <w:rPr/>
        <w:t>1272</w:t>
      </w:r>
      <w:r>
        <w:rPr>
          <w:rtl w:val="true"/>
        </w:rPr>
        <w:t xml:space="preserve">- </w:t>
      </w:r>
      <w:r>
        <w:rPr>
          <w:rtl w:val="true"/>
        </w:rPr>
        <w:t>شرح شواهد المفصل‏</w:t>
      </w:r>
      <w:bookmarkEnd w:id="382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للزمخشری، أوله الحمد لله الذی فضل الإنسان بفضیلة البیان و شرفه بشرف النطق و فصاحة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نسخه قدیمة </w:t>
      </w:r>
      <w:bookmarkStart w:id="3825" w:name="pg11719_135314"/>
    </w:p>
    <w:p>
      <w:pPr>
        <w:pStyle w:val="BookText"/>
        <w:rPr/>
      </w:pPr>
      <w:bookmarkEnd w:id="3825"/>
      <w:r>
        <w:rPr>
          <w:rFonts w:ascii="IRNazanin" w:hAnsi="IRNazanin" w:eastAsia="IRNazanin"/>
          <w:color w:val="111111"/>
          <w:sz w:val="28"/>
          <w:sz w:val="28"/>
          <w:szCs w:val="28"/>
          <w:rtl w:val="true"/>
          <w:lang w:bidi="fa-IR"/>
        </w:rPr>
        <w:t xml:space="preserve">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هی بخط السید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فلعله المؤلف، و لعله الموسوی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ابن الناظم</w:t>
      </w:r>
      <w:r>
        <w:rPr>
          <w:rFonts w:eastAsia="IRNazanin" w:cs="IRNazanin"/>
          <w:color w:val="111111"/>
          <w:sz w:val="28"/>
          <w:szCs w:val="28"/>
          <w:rtl w:val="true"/>
          <w:lang w:bidi="fa-IR"/>
        </w:rPr>
        <w:t>).</w:t>
      </w:r>
    </w:p>
    <w:p>
      <w:pPr>
        <w:pStyle w:val="Heading3"/>
        <w:numPr>
          <w:ilvl w:val="2"/>
          <w:numId w:val="1"/>
        </w:numPr>
        <w:rPr/>
      </w:pPr>
      <w:bookmarkStart w:id="3826" w:name="__RefHeading___Toc8587364_73709187"/>
      <w:bookmarkStart w:id="3827" w:name="_Toc1745"/>
      <w:bookmarkEnd w:id="3826"/>
      <w:r>
        <w:rPr/>
        <w:t>1273</w:t>
      </w:r>
      <w:r>
        <w:rPr>
          <w:rtl w:val="true"/>
        </w:rPr>
        <w:t xml:space="preserve">- </w:t>
      </w:r>
      <w:r>
        <w:rPr>
          <w:rtl w:val="true"/>
        </w:rPr>
        <w:t>شرح الشهاب الرامض فی أحکام الفرائض‏</w:t>
      </w:r>
      <w:bookmarkEnd w:id="3827"/>
    </w:p>
    <w:p>
      <w:pPr>
        <w:pStyle w:val="BookText"/>
        <w:rPr/>
      </w:pPr>
      <w:r>
        <w:rPr>
          <w:rFonts w:ascii="IRNazanin" w:hAnsi="IRNazanin" w:eastAsia="IRNazanin"/>
          <w:color w:val="111111"/>
          <w:sz w:val="28"/>
          <w:sz w:val="28"/>
          <w:szCs w:val="28"/>
          <w:rtl w:val="true"/>
          <w:lang w:bidi="fa-IR"/>
        </w:rPr>
        <w:t xml:space="preserve">المتن للسید مهدی القزوینی الحلی المتوفی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ثم أمر تلمیذه الشیخ محمد بن عبد الله بن علی بن أحمد آل عیثان الأحسائی بشرحه فشرحه فی مجلدین ضخمین رأیتهما بخطه عند الشیخ علی ابن الشارح فی کربلاء و هو شرح مزجی فرغ من مجلده الثانی فی عاشر رجب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828" w:name="__RefHeading___Toc8587366_73709187"/>
      <w:bookmarkStart w:id="3829" w:name="_Toc1746"/>
      <w:bookmarkEnd w:id="3828"/>
      <w:r>
        <w:rPr/>
        <w:t>1274</w:t>
      </w:r>
      <w:r>
        <w:rPr>
          <w:rtl w:val="true"/>
        </w:rPr>
        <w:t xml:space="preserve">- </w:t>
      </w:r>
      <w:r>
        <w:rPr>
          <w:rtl w:val="true"/>
        </w:rPr>
        <w:t>شرح شهاب الاخبار</w:t>
      </w:r>
      <w:bookmarkEnd w:id="3829"/>
    </w:p>
    <w:p>
      <w:pPr>
        <w:pStyle w:val="BookText"/>
        <w:rPr/>
      </w:pPr>
      <w:r>
        <w:rPr>
          <w:rFonts w:ascii="IRNazanin" w:hAnsi="IRNazanin" w:eastAsia="IRNazanin"/>
          <w:color w:val="111111"/>
          <w:sz w:val="28"/>
          <w:sz w:val="28"/>
          <w:szCs w:val="28"/>
          <w:rtl w:val="true"/>
          <w:lang w:bidi="fa-IR"/>
        </w:rPr>
        <w:t>للقاضی القضاعی، لبعض الأصحاب، رأیته فی کتب السید علی شبر فی النجف، و لما ضمن خطبة الشهاب آیة التطهیر قال الشارح عند شرح الآیة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أنه کان هناک رجس أذهبه الله تعالی عنهم، بل المراد بیان امتناعهم عن الرجس بالاختیار من لطف الله تعالی و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نزول الآیة فی بیت أم سلمة عند تغطیة النبی و آله ص بالکساء الخیبری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أبو عبد الله الدامغانی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أئمة أصحاب الحدیث هذا الخبر فی کتابه بالإسناد و ذکر ما قاله الشعراء فی أشعارهم</w:t>
      </w:r>
      <w:r>
        <w:rPr>
          <w:rFonts w:eastAsia="IRNazanin" w:cs="IRNazanin"/>
          <w:color w:val="111111"/>
          <w:sz w:val="28"/>
          <w:szCs w:val="28"/>
          <w:rtl w:val="true"/>
          <w:lang w:bidi="fa-IR"/>
        </w:rPr>
        <w:t>.</w:t>
      </w:r>
    </w:p>
    <w:p>
      <w:pPr>
        <w:pStyle w:val="Heading3"/>
        <w:numPr>
          <w:ilvl w:val="2"/>
          <w:numId w:val="1"/>
        </w:numPr>
        <w:rPr/>
      </w:pPr>
      <w:bookmarkStart w:id="3830" w:name="__RefHeading___Toc8587368_73709187"/>
      <w:bookmarkStart w:id="3831" w:name="_Toc1747"/>
      <w:bookmarkEnd w:id="3830"/>
      <w:r>
        <w:rPr/>
        <w:t>1275</w:t>
      </w:r>
      <w:r>
        <w:rPr>
          <w:rtl w:val="true"/>
        </w:rPr>
        <w:t xml:space="preserve">- </w:t>
      </w:r>
      <w:r>
        <w:rPr>
          <w:rtl w:val="true"/>
        </w:rPr>
        <w:t>شرح الشهاب فی الحکم و الآداب‏</w:t>
      </w:r>
      <w:bookmarkEnd w:id="3831"/>
    </w:p>
    <w:p>
      <w:pPr>
        <w:pStyle w:val="BookText"/>
        <w:rPr/>
      </w:pPr>
      <w:r>
        <w:rPr>
          <w:rFonts w:ascii="IRNazanin" w:hAnsi="IRNazanin" w:eastAsia="IRNazanin"/>
          <w:color w:val="111111"/>
          <w:sz w:val="28"/>
          <w:sz w:val="28"/>
          <w:szCs w:val="28"/>
          <w:rtl w:val="true"/>
          <w:lang w:bidi="fa-IR"/>
        </w:rPr>
        <w:t xml:space="preserve">المشتمل علی ألف حدیث نبوی جمعه القاضی أبو عبد الله محمد بن سلامة القضاعی المعری الشافعی المتوفی سنة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الشرح للشیخ الإمام أفضل الدین الحسن بن علی بن أحمد المهابادی شیخ الشیخ منتجب الدین</w:t>
      </w:r>
      <w:r>
        <w:rPr>
          <w:rFonts w:eastAsia="IRNazanin" w:cs="IRNazanin"/>
          <w:color w:val="111111"/>
          <w:sz w:val="28"/>
          <w:szCs w:val="28"/>
          <w:rtl w:val="true"/>
          <w:lang w:bidi="fa-IR"/>
        </w:rPr>
        <w:t>.</w:t>
      </w:r>
    </w:p>
    <w:p>
      <w:pPr>
        <w:pStyle w:val="Heading3"/>
        <w:numPr>
          <w:ilvl w:val="2"/>
          <w:numId w:val="1"/>
        </w:numPr>
        <w:rPr/>
      </w:pPr>
      <w:bookmarkStart w:id="3832" w:name="__RefHeading___Toc8587370_73709187"/>
      <w:bookmarkStart w:id="3833" w:name="_Toc1748"/>
      <w:bookmarkEnd w:id="3832"/>
      <w:r>
        <w:rPr>
          <w:rtl w:val="true"/>
        </w:rPr>
        <w:t>شرح الشهاب‏</w:t>
      </w:r>
      <w:bookmarkEnd w:id="383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للشیخ الإمام المفسر جمال الدین أبی الفتوح الحسین بن علی بن محمد الخزاعی النیسابوری الرازی المدفون بجوار عبد العظیم ع، شیخ منتجب الدین أیضا، و قد سمی شرحه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الأحباب و روح الألباب</w:t>
      </w:r>
      <w:r>
        <w:rPr>
          <w:rFonts w:eastAsia="IRNazanin" w:cs="IRNazanin"/>
          <w:color w:val="111111"/>
          <w:sz w:val="28"/>
          <w:szCs w:val="28"/>
          <w:rtl w:val="true"/>
          <w:lang w:bidi="fa-IR"/>
        </w:rPr>
        <w:t xml:space="preserve">). </w:t>
      </w:r>
      <w:bookmarkStart w:id="3834" w:name="pg11719_135315"/>
    </w:p>
    <w:p>
      <w:pPr>
        <w:pStyle w:val="Heading3"/>
        <w:numPr>
          <w:ilvl w:val="2"/>
          <w:numId w:val="1"/>
        </w:numPr>
        <w:rPr/>
      </w:pPr>
      <w:bookmarkStart w:id="3835" w:name="__RefHeading___Toc8587372_73709187"/>
      <w:bookmarkStart w:id="3836" w:name="_Toc1749"/>
      <w:bookmarkEnd w:id="3834"/>
      <w:bookmarkEnd w:id="3835"/>
      <w:r>
        <w:rPr>
          <w:rtl w:val="true"/>
        </w:rPr>
        <w:t>شرح الشهاب‏</w:t>
      </w:r>
      <w:bookmarkEnd w:id="3836"/>
    </w:p>
    <w:p>
      <w:pPr>
        <w:pStyle w:val="BookText"/>
        <w:rPr/>
      </w:pPr>
      <w:r>
        <w:rPr>
          <w:rFonts w:ascii="IRNazanin" w:hAnsi="IRNazanin" w:eastAsia="IRNazanin"/>
          <w:color w:val="111111"/>
          <w:sz w:val="28"/>
          <w:sz w:val="28"/>
          <w:szCs w:val="28"/>
          <w:rtl w:val="true"/>
          <w:lang w:bidi="fa-IR"/>
        </w:rPr>
        <w:t xml:space="preserve">المذکور، للشیخ الإمام قطب الدین أبی الحسین سعید بن هبة الله الراوندی المتوفی ضحوة الأربعاء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المدفون بجوار فاطمة ابنة الإمام موسی الکاظم ع فی قم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فهرس کتب المولی علی الخیابانی</w:t>
      </w:r>
      <w:r>
        <w:rPr>
          <w:rFonts w:eastAsia="IRNazanin" w:cs="IRNazanin"/>
          <w:color w:val="111111"/>
          <w:sz w:val="28"/>
          <w:szCs w:val="28"/>
          <w:rtl w:val="true"/>
          <w:lang w:bidi="fa-IR"/>
        </w:rPr>
        <w:t>.</w:t>
      </w:r>
    </w:p>
    <w:p>
      <w:pPr>
        <w:pStyle w:val="Heading3"/>
        <w:numPr>
          <w:ilvl w:val="2"/>
          <w:numId w:val="1"/>
        </w:numPr>
        <w:rPr/>
      </w:pPr>
      <w:bookmarkStart w:id="3837" w:name="__RefHeading___Toc8587374_73709187"/>
      <w:bookmarkStart w:id="3838" w:name="_Toc1750"/>
      <w:bookmarkEnd w:id="3837"/>
      <w:r>
        <w:rPr/>
        <w:t>1276</w:t>
      </w:r>
      <w:r>
        <w:rPr>
          <w:rtl w:val="true"/>
        </w:rPr>
        <w:t xml:space="preserve">- </w:t>
      </w:r>
      <w:r>
        <w:rPr>
          <w:rtl w:val="true"/>
        </w:rPr>
        <w:t>شرح الشهاب‏</w:t>
      </w:r>
      <w:bookmarkEnd w:id="3838"/>
    </w:p>
    <w:p>
      <w:pPr>
        <w:pStyle w:val="BookText"/>
        <w:rPr/>
      </w:pPr>
      <w:r>
        <w:rPr>
          <w:rFonts w:ascii="IRNazanin" w:hAnsi="IRNazanin" w:eastAsia="IRNazanin"/>
          <w:color w:val="111111"/>
          <w:sz w:val="28"/>
          <w:sz w:val="28"/>
          <w:szCs w:val="28"/>
          <w:rtl w:val="true"/>
          <w:lang w:bidi="fa-IR"/>
        </w:rPr>
        <w:t xml:space="preserve">المذکور، لأبی الحسن علی بن زید البیهقی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p>
    <w:p>
      <w:pPr>
        <w:pStyle w:val="Heading3"/>
        <w:numPr>
          <w:ilvl w:val="2"/>
          <w:numId w:val="1"/>
        </w:numPr>
        <w:rPr/>
      </w:pPr>
      <w:bookmarkStart w:id="3839" w:name="__RefHeading___Toc8587376_73709187"/>
      <w:bookmarkStart w:id="3840" w:name="_Toc1751"/>
      <w:bookmarkEnd w:id="3839"/>
      <w:r>
        <w:rPr>
          <w:rtl w:val="true"/>
        </w:rPr>
        <w:t>شرح الشهاب‏</w:t>
      </w:r>
      <w:bookmarkEnd w:id="3840"/>
    </w:p>
    <w:p>
      <w:pPr>
        <w:pStyle w:val="BookText"/>
        <w:rPr/>
      </w:pPr>
      <w:r>
        <w:rPr>
          <w:rFonts w:ascii="IRNazanin" w:hAnsi="IRNazanin" w:eastAsia="IRNazanin"/>
          <w:color w:val="111111"/>
          <w:sz w:val="28"/>
          <w:sz w:val="28"/>
          <w:szCs w:val="28"/>
          <w:rtl w:val="true"/>
          <w:lang w:bidi="fa-IR"/>
        </w:rPr>
        <w:t xml:space="preserve">المذکور، للسید الأجل الإمام ضیاء الدین أبی الرضا فضل الله بن علی بن هبة الله الراوندی الحسینی،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الشیخ منتجب الدین</w:t>
      </w:r>
      <w:r>
        <w:rPr>
          <w:rFonts w:eastAsia="IRNazanin" w:cs="IRNazanin"/>
          <w:color w:val="111111"/>
          <w:sz w:val="28"/>
          <w:szCs w:val="28"/>
          <w:rtl w:val="true"/>
          <w:lang w:bidi="fa-IR"/>
        </w:rPr>
        <w:t>.</w:t>
      </w:r>
    </w:p>
    <w:p>
      <w:pPr>
        <w:pStyle w:val="Heading3"/>
        <w:numPr>
          <w:ilvl w:val="2"/>
          <w:numId w:val="1"/>
        </w:numPr>
        <w:rPr/>
      </w:pPr>
      <w:bookmarkStart w:id="3841" w:name="__RefHeading___Toc8587378_73709187"/>
      <w:bookmarkStart w:id="3842" w:name="_Toc1752"/>
      <w:bookmarkEnd w:id="3841"/>
      <w:r>
        <w:rPr/>
        <w:t>1277</w:t>
      </w:r>
      <w:r>
        <w:rPr>
          <w:rtl w:val="true"/>
        </w:rPr>
        <w:t xml:space="preserve">- </w:t>
      </w:r>
      <w:r>
        <w:rPr>
          <w:rtl w:val="true"/>
        </w:rPr>
        <w:t>شرح الشهاب‏</w:t>
      </w:r>
      <w:bookmarkEnd w:id="3842"/>
    </w:p>
    <w:p>
      <w:pPr>
        <w:pStyle w:val="BookText"/>
        <w:rPr/>
      </w:pPr>
      <w:r>
        <w:rPr>
          <w:rFonts w:ascii="IRNazanin" w:hAnsi="IRNazanin" w:eastAsia="IRNazanin"/>
          <w:color w:val="111111"/>
          <w:sz w:val="28"/>
          <w:sz w:val="28"/>
          <w:szCs w:val="28"/>
          <w:rtl w:val="true"/>
          <w:lang w:bidi="fa-IR"/>
        </w:rPr>
        <w:t>المذکور، للشیخ الإمام برهان الدین أبی الحراث محمد بن أبی الخیر علی بن أبی سلیمان ظفر الحمدانی العالم المفسر الواعظ، ذکره الشیخ منتجب الدین</w:t>
      </w:r>
      <w:r>
        <w:rPr>
          <w:rFonts w:eastAsia="IRNazanin" w:cs="IRNazanin"/>
          <w:color w:val="111111"/>
          <w:sz w:val="28"/>
          <w:szCs w:val="28"/>
          <w:rtl w:val="true"/>
          <w:lang w:bidi="fa-IR"/>
        </w:rPr>
        <w:t>.</w:t>
      </w:r>
    </w:p>
    <w:p>
      <w:pPr>
        <w:pStyle w:val="Heading3"/>
        <w:numPr>
          <w:ilvl w:val="2"/>
          <w:numId w:val="1"/>
        </w:numPr>
        <w:rPr/>
      </w:pPr>
      <w:bookmarkStart w:id="3843" w:name="__RefHeading___Toc8587380_73709187"/>
      <w:bookmarkStart w:id="3844" w:name="_Toc1753"/>
      <w:bookmarkEnd w:id="3843"/>
      <w:r>
        <w:rPr>
          <w:rtl w:val="true"/>
        </w:rPr>
        <w:t>شرح الشهاب الثاقب‏</w:t>
      </w:r>
      <w:bookmarkEnd w:id="3844"/>
    </w:p>
    <w:p>
      <w:pPr>
        <w:pStyle w:val="BookText"/>
        <w:rPr/>
      </w:pPr>
      <w:r>
        <w:rPr>
          <w:rFonts w:ascii="IRNazanin" w:hAnsi="IRNazanin" w:eastAsia="IRNazanin"/>
          <w:color w:val="111111"/>
          <w:sz w:val="28"/>
          <w:sz w:val="28"/>
          <w:szCs w:val="28"/>
          <w:rtl w:val="true"/>
          <w:lang w:bidi="fa-IR"/>
        </w:rPr>
        <w:t>تألیف المحدث الفیض، مر بعنوان الرد فی حرف الراء</w:t>
      </w:r>
      <w:r>
        <w:rPr>
          <w:rFonts w:eastAsia="IRNazanin" w:cs="IRNazanin"/>
          <w:color w:val="111111"/>
          <w:sz w:val="28"/>
          <w:szCs w:val="28"/>
          <w:rtl w:val="true"/>
          <w:lang w:bidi="fa-IR"/>
        </w:rPr>
        <w:t>.</w:t>
      </w:r>
    </w:p>
    <w:p>
      <w:pPr>
        <w:pStyle w:val="Heading3"/>
        <w:numPr>
          <w:ilvl w:val="2"/>
          <w:numId w:val="1"/>
        </w:numPr>
        <w:rPr/>
      </w:pPr>
      <w:bookmarkStart w:id="3845" w:name="__RefHeading___Toc8587382_73709187"/>
      <w:bookmarkStart w:id="3846" w:name="_Toc1754"/>
      <w:bookmarkEnd w:id="3845"/>
      <w:r>
        <w:rPr/>
        <w:t>1278</w:t>
      </w:r>
      <w:r>
        <w:rPr>
          <w:rtl w:val="true"/>
        </w:rPr>
        <w:t xml:space="preserve">- </w:t>
      </w:r>
      <w:r>
        <w:rPr>
          <w:rtl w:val="true"/>
        </w:rPr>
        <w:t>شرح الشفهینیة</w:t>
      </w:r>
      <w:bookmarkEnd w:id="3846"/>
    </w:p>
    <w:p>
      <w:pPr>
        <w:pStyle w:val="BookText"/>
        <w:rPr/>
      </w:pPr>
      <w:r>
        <w:rPr>
          <w:rFonts w:ascii="IRNazanin" w:hAnsi="IRNazanin" w:eastAsia="IRNazanin"/>
          <w:color w:val="111111"/>
          <w:sz w:val="28"/>
          <w:sz w:val="28"/>
          <w:szCs w:val="28"/>
          <w:rtl w:val="true"/>
          <w:lang w:bidi="fa-IR"/>
        </w:rPr>
        <w:t xml:space="preserve">الآتی ذکرها، للشیخ محمد بن مکی الشهید المتوفی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مآخذ الشیخ إبراهیم الکفعمی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الشریفة فی شرح الصحیفة</w:t>
      </w:r>
      <w:r>
        <w:rPr>
          <w:rFonts w:eastAsia="IRNazanin" w:cs="IRNazanin"/>
          <w:color w:val="111111"/>
          <w:sz w:val="28"/>
          <w:szCs w:val="28"/>
          <w:rtl w:val="true"/>
          <w:lang w:bidi="fa-IR"/>
        </w:rPr>
        <w:t>).</w:t>
      </w:r>
    </w:p>
    <w:p>
      <w:pPr>
        <w:pStyle w:val="Heading3"/>
        <w:numPr>
          <w:ilvl w:val="2"/>
          <w:numId w:val="1"/>
        </w:numPr>
        <w:rPr/>
      </w:pPr>
      <w:bookmarkStart w:id="3847" w:name="__RefHeading___Toc8587384_73709187"/>
      <w:bookmarkStart w:id="3848" w:name="_Toc1755"/>
      <w:bookmarkEnd w:id="3847"/>
      <w:r>
        <w:rPr/>
        <w:t>1279</w:t>
      </w:r>
      <w:r>
        <w:rPr>
          <w:rtl w:val="true"/>
        </w:rPr>
        <w:t xml:space="preserve">- </w:t>
      </w:r>
      <w:r>
        <w:rPr>
          <w:rtl w:val="true"/>
        </w:rPr>
        <w:t>شرح صحة السلب‏</w:t>
      </w:r>
      <w:bookmarkEnd w:id="3848"/>
    </w:p>
    <w:p>
      <w:pPr>
        <w:pStyle w:val="BookText"/>
        <w:rPr/>
      </w:pPr>
      <w:r>
        <w:rPr>
          <w:rFonts w:ascii="IRNazanin" w:hAnsi="IRNazanin" w:eastAsia="IRNazanin"/>
          <w:color w:val="111111"/>
          <w:sz w:val="28"/>
          <w:sz w:val="28"/>
          <w:szCs w:val="28"/>
          <w:rtl w:val="true"/>
          <w:lang w:bidi="fa-IR"/>
        </w:rPr>
        <w:t xml:space="preserve">للمیرزا محمد بن سلیمان التنکابنی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w:t>
      </w:r>
    </w:p>
    <w:p>
      <w:pPr>
        <w:pStyle w:val="Heading3"/>
        <w:numPr>
          <w:ilvl w:val="2"/>
          <w:numId w:val="1"/>
        </w:numPr>
        <w:rPr/>
      </w:pPr>
      <w:bookmarkStart w:id="3849" w:name="__RefHeading___Toc8587386_73709187"/>
      <w:bookmarkStart w:id="3850" w:name="_Toc1756"/>
      <w:bookmarkEnd w:id="3849"/>
      <w:r>
        <w:rPr/>
        <w:t>1280</w:t>
      </w:r>
      <w:r>
        <w:rPr>
          <w:rtl w:val="true"/>
        </w:rPr>
        <w:t xml:space="preserve">- </w:t>
      </w:r>
      <w:r>
        <w:rPr>
          <w:rtl w:val="true"/>
        </w:rPr>
        <w:t>شرح صحیفة الأسطرلاب‏</w:t>
      </w:r>
      <w:bookmarkEnd w:id="3850"/>
    </w:p>
    <w:p>
      <w:pPr>
        <w:pStyle w:val="BookText"/>
        <w:rPr/>
      </w:pPr>
      <w:r>
        <w:rPr>
          <w:rFonts w:ascii="IRNazanin" w:hAnsi="IRNazanin" w:eastAsia="IRNazanin"/>
          <w:color w:val="111111"/>
          <w:sz w:val="28"/>
          <w:sz w:val="28"/>
          <w:szCs w:val="28"/>
          <w:rtl w:val="true"/>
          <w:lang w:bidi="fa-IR"/>
        </w:rPr>
        <w:t xml:space="preserve">تصنیف الشیخ البهائی، لتلمیذه الشیخ الفاضل جواد بن سعد الله الکاظمی، طبع مع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لأستاذه المذکور</w:t>
      </w:r>
      <w:r>
        <w:rPr>
          <w:rFonts w:eastAsia="IRNazanin" w:cs="IRNazanin"/>
          <w:color w:val="111111"/>
          <w:sz w:val="28"/>
          <w:szCs w:val="28"/>
          <w:rtl w:val="true"/>
          <w:lang w:bidi="fa-IR"/>
        </w:rPr>
        <w:t>.</w:t>
      </w:r>
    </w:p>
    <w:p>
      <w:pPr>
        <w:pStyle w:val="Heading3"/>
        <w:numPr>
          <w:ilvl w:val="2"/>
          <w:numId w:val="1"/>
        </w:numPr>
        <w:rPr/>
      </w:pPr>
      <w:bookmarkStart w:id="3851" w:name="__RefHeading___Toc8587388_73709187"/>
      <w:bookmarkStart w:id="3852" w:name="_Toc1757"/>
      <w:bookmarkEnd w:id="3851"/>
      <w:r>
        <w:rPr>
          <w:rtl w:val="true"/>
        </w:rPr>
        <w:t>شرح صحیفة الأسطرلاب‏</w:t>
      </w:r>
      <w:bookmarkEnd w:id="385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الله بن السید نور الدین ابن المحدث‏ </w:t>
      </w:r>
      <w:bookmarkStart w:id="3853" w:name="pg11719_135316"/>
    </w:p>
    <w:p>
      <w:pPr>
        <w:pStyle w:val="BookText"/>
        <w:rPr/>
      </w:pPr>
      <w:bookmarkEnd w:id="3853"/>
      <w:r>
        <w:rPr>
          <w:rFonts w:ascii="IRNazanin" w:hAnsi="IRNazanin" w:eastAsia="IRNazanin"/>
          <w:color w:val="111111"/>
          <w:sz w:val="28"/>
          <w:sz w:val="28"/>
          <w:szCs w:val="28"/>
          <w:rtl w:val="true"/>
          <w:lang w:bidi="fa-IR"/>
        </w:rPr>
        <w:t xml:space="preserve">الجزائری التستری المتوفی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ألفه بالتماس تلمیذه الشیخ إبراهیم بن عبد الله البحرانی مقیم الجمعة و الجماعة و التدریس فی الحویزة و هو شرح الصحیفة کما یأتی،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w:t>
      </w:r>
    </w:p>
    <w:p>
      <w:pPr>
        <w:pStyle w:val="Heading3"/>
        <w:numPr>
          <w:ilvl w:val="2"/>
          <w:numId w:val="1"/>
        </w:numPr>
        <w:rPr/>
      </w:pPr>
      <w:bookmarkStart w:id="3854" w:name="__RefHeading___Toc8587390_73709187"/>
      <w:bookmarkStart w:id="3855" w:name="_Toc1758"/>
      <w:bookmarkEnd w:id="3854"/>
      <w:r>
        <w:rPr>
          <w:rtl w:val="true"/>
        </w:rPr>
        <w:t>الصحیفة السجادیة</w:t>
      </w:r>
      <w:bookmarkEnd w:id="3855"/>
    </w:p>
    <w:p>
      <w:pPr>
        <w:pStyle w:val="Heading3"/>
        <w:numPr>
          <w:ilvl w:val="2"/>
          <w:numId w:val="1"/>
        </w:numPr>
        <w:rPr/>
      </w:pPr>
      <w:bookmarkStart w:id="3856" w:name="__RefHeading___Toc8587392_73709187"/>
      <w:bookmarkStart w:id="3857" w:name="_Toc1759"/>
      <w:bookmarkEnd w:id="3856"/>
      <w:r>
        <w:rPr>
          <w:rtl w:val="true"/>
        </w:rPr>
        <w:t>بیان</w:t>
      </w:r>
      <w:bookmarkEnd w:id="3857"/>
    </w:p>
    <w:p>
      <w:pPr>
        <w:pStyle w:val="BookText"/>
        <w:rPr/>
      </w:pPr>
      <w:r>
        <w:rPr>
          <w:rFonts w:ascii="IRNazanin" w:hAnsi="IRNazanin" w:eastAsia="IRNazanin"/>
          <w:color w:val="111111"/>
          <w:sz w:val="28"/>
          <w:sz w:val="28"/>
          <w:szCs w:val="28"/>
          <w:rtl w:val="true"/>
          <w:lang w:bidi="fa-IR"/>
        </w:rPr>
        <w:t xml:space="preserve">للإمام زین العابدین و سید الساجدین علی بن الحسین بن علی بن أبی طالب ع، رابع أئمة الشیعة الإمامیة، الذی اتفق مؤرخو الإسلام علی أنه من أشهر رجال التقوی و الزهد و العبادة، و قد ذکر معظمهم أدعیته التی کان یناجی بها ربه، و هی التی ضمتها هذه المجموعة و تبلغ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و هی علی جانب عظیم من الأهمیة و من یتصفحها و یتأمل معانیها یعرف شیئا عن مکانة الإمام ع، و یعنی بها شیعة أهل البیت عنایة بالغة فقد سماها العلامة ابن شهرآشوب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ترجمته للمتوکل بن عمیر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ترجمته لیحیی بن علی بن محمد الحسینی الدلفی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إنجیل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خصها الأصحاب بالذکر فی إجازاتهم و اهتموا بروایتها منذ القدیم و توارث ذلک الخلف عن السلف و طبقة عن طبقة، و تنتهی روایتها إلی الإمام الباقر و زید الشهید ابنی الإمام زین العابدین، و یأتی ذکر ذلک فی محله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بالنظر لعظیم مکانة الإمام و مزید أهمیة هذه الأدعیة ألفت الشروح الکثیرة لهذه الصحیفة، کما ألفت صحائف أخری جمعت بقیة أدعیته مما لم یذکر فی هذه الصحیفة المسماة بالکاملة أو الأولی، و هی الصحیفة الثانیة، و الثالثة، و الرابعة، و الخامسة، و السادسة، و السابعة، و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و نذکر هنا ما عرفناه و وقفنا علیه من تلک الشروح</w:t>
      </w:r>
      <w:r>
        <w:rPr>
          <w:rFonts w:eastAsia="IRNazanin" w:cs="IRNazanin"/>
          <w:color w:val="111111"/>
          <w:sz w:val="28"/>
          <w:szCs w:val="28"/>
          <w:rtl w:val="true"/>
          <w:lang w:bidi="fa-IR"/>
        </w:rPr>
        <w:t>.</w:t>
      </w:r>
    </w:p>
    <w:p>
      <w:pPr>
        <w:pStyle w:val="Heading3"/>
        <w:numPr>
          <w:ilvl w:val="2"/>
          <w:numId w:val="1"/>
        </w:numPr>
        <w:rPr/>
      </w:pPr>
      <w:bookmarkStart w:id="3858" w:name="__RefHeading___Toc8587394_73709187"/>
      <w:bookmarkStart w:id="3859" w:name="_Toc1760"/>
      <w:bookmarkEnd w:id="3858"/>
      <w:r>
        <w:rPr/>
        <w:t>1281</w:t>
      </w:r>
      <w:r>
        <w:rPr>
          <w:rtl w:val="true"/>
        </w:rPr>
        <w:t xml:space="preserve">- </w:t>
      </w:r>
      <w:r>
        <w:rPr>
          <w:rtl w:val="true"/>
        </w:rPr>
        <w:t>شرح الصحیفة</w:t>
      </w:r>
      <w:bookmarkEnd w:id="385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إبراهیم بن محمد علی السبزواری المعاصر الملقب بوثوق الحکماء المتوفی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فارسی عرفانی‏ </w:t>
      </w:r>
      <w:bookmarkStart w:id="3860" w:name="pg11719_135317"/>
    </w:p>
    <w:p>
      <w:pPr>
        <w:pStyle w:val="BookText"/>
        <w:rPr/>
      </w:pPr>
      <w:bookmarkEnd w:id="3860"/>
      <w:r>
        <w:rPr>
          <w:rFonts w:ascii="IRNazanin" w:hAnsi="IRNazanin" w:eastAsia="IRNazanin"/>
          <w:color w:val="111111"/>
          <w:sz w:val="28"/>
          <w:sz w:val="28"/>
          <w:szCs w:val="28"/>
          <w:rtl w:val="true"/>
          <w:lang w:bidi="fa-IR"/>
        </w:rPr>
        <w:t>شرح فیه الغریب و الجمل المشکلة،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جل جلاله عن وصف الواصفین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طبع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العدیلة</w:t>
      </w:r>
      <w:r>
        <w:rPr>
          <w:rFonts w:eastAsia="IRNazanin" w:cs="IRNazanin"/>
          <w:color w:val="111111"/>
          <w:sz w:val="28"/>
          <w:szCs w:val="28"/>
          <w:rtl w:val="true"/>
          <w:lang w:bidi="fa-IR"/>
        </w:rPr>
        <w:t>).</w:t>
      </w:r>
    </w:p>
    <w:p>
      <w:pPr>
        <w:pStyle w:val="Heading3"/>
        <w:numPr>
          <w:ilvl w:val="2"/>
          <w:numId w:val="1"/>
        </w:numPr>
        <w:rPr/>
      </w:pPr>
      <w:bookmarkStart w:id="3861" w:name="__RefHeading___Toc8587396_73709187"/>
      <w:bookmarkStart w:id="3862" w:name="_Toc1761"/>
      <w:bookmarkEnd w:id="3861"/>
      <w:r>
        <w:rPr/>
        <w:t>1282</w:t>
      </w:r>
      <w:r>
        <w:rPr>
          <w:rtl w:val="true"/>
        </w:rPr>
        <w:t xml:space="preserve">- </w:t>
      </w:r>
      <w:r>
        <w:rPr>
          <w:rtl w:val="true"/>
        </w:rPr>
        <w:t>شرح الصحیفة</w:t>
      </w:r>
      <w:bookmarkEnd w:id="3862"/>
    </w:p>
    <w:p>
      <w:pPr>
        <w:pStyle w:val="BookText"/>
        <w:rPr/>
      </w:pPr>
      <w:r>
        <w:rPr>
          <w:rFonts w:ascii="IRNazanin" w:hAnsi="IRNazanin" w:eastAsia="IRNazanin"/>
          <w:color w:val="111111"/>
          <w:sz w:val="28"/>
          <w:sz w:val="28"/>
          <w:szCs w:val="28"/>
          <w:rtl w:val="true"/>
          <w:lang w:bidi="fa-IR"/>
        </w:rPr>
        <w:t xml:space="preserve">للمیرزا إبراهیم بن میر محمد معصوم بن میر فصیح بن میر أطباء الحسینی التبریزی القزوینی المتوفی سنة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ولده السید حسین فی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شرح بعض أدعیة الصحیفة</w:t>
      </w:r>
      <w:r>
        <w:rPr>
          <w:rFonts w:eastAsia="IRNazanin" w:cs="IRNazanin"/>
          <w:color w:val="111111"/>
          <w:sz w:val="28"/>
          <w:szCs w:val="28"/>
          <w:rtl w:val="true"/>
          <w:lang w:bidi="fa-IR"/>
        </w:rPr>
        <w:t>.</w:t>
      </w:r>
    </w:p>
    <w:p>
      <w:pPr>
        <w:pStyle w:val="Heading3"/>
        <w:numPr>
          <w:ilvl w:val="2"/>
          <w:numId w:val="1"/>
        </w:numPr>
        <w:rPr/>
      </w:pPr>
      <w:bookmarkStart w:id="3863" w:name="__RefHeading___Toc8587398_73709187"/>
      <w:bookmarkStart w:id="3864" w:name="_Toc1762"/>
      <w:bookmarkEnd w:id="3863"/>
      <w:r>
        <w:rPr>
          <w:rtl w:val="true"/>
        </w:rPr>
        <w:t>شرح الصحیفة</w:t>
      </w:r>
      <w:bookmarkEnd w:id="3864"/>
    </w:p>
    <w:p>
      <w:pPr>
        <w:pStyle w:val="BookText"/>
        <w:rPr/>
      </w:pPr>
      <w:r>
        <w:rPr>
          <w:rFonts w:ascii="IRNazanin" w:hAnsi="IRNazanin" w:eastAsia="IRNazanin"/>
          <w:color w:val="111111"/>
          <w:sz w:val="28"/>
          <w:sz w:val="28"/>
          <w:szCs w:val="28"/>
          <w:rtl w:val="true"/>
          <w:lang w:bidi="fa-IR"/>
        </w:rPr>
        <w:t xml:space="preserve">للشیخ تقی الدین إبراهیم بن علی بن الحسن بن محمد بن صالح بن إسماعیل الکفعمی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و قد أکثر النقل فیه عن غیره ملتزما بذکر اسم الکتاب و مصنفه،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السید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النسخة التی بخط ابن إدریس من الابتداء إلی الشیبانی لیس کما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هو غیر ما شرحه من أدعیتها ضمن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Heading3"/>
        <w:numPr>
          <w:ilvl w:val="2"/>
          <w:numId w:val="1"/>
        </w:numPr>
        <w:rPr/>
      </w:pPr>
      <w:bookmarkStart w:id="3865" w:name="__RefHeading___Toc8587400_73709187"/>
      <w:bookmarkStart w:id="3866" w:name="_Toc1763"/>
      <w:bookmarkEnd w:id="3865"/>
      <w:r>
        <w:rPr/>
        <w:t>1283</w:t>
      </w:r>
      <w:r>
        <w:rPr>
          <w:rtl w:val="true"/>
        </w:rPr>
        <w:t xml:space="preserve">- </w:t>
      </w:r>
      <w:r>
        <w:rPr>
          <w:rtl w:val="true"/>
        </w:rPr>
        <w:t>شرح الصحیفة</w:t>
      </w:r>
      <w:bookmarkEnd w:id="3866"/>
    </w:p>
    <w:p>
      <w:pPr>
        <w:pStyle w:val="BookText"/>
        <w:rPr/>
      </w:pPr>
      <w:r>
        <w:rPr>
          <w:rFonts w:ascii="IRNazanin" w:hAnsi="IRNazanin" w:eastAsia="IRNazanin"/>
          <w:color w:val="111111"/>
          <w:sz w:val="28"/>
          <w:sz w:val="28"/>
          <w:szCs w:val="28"/>
          <w:rtl w:val="true"/>
          <w:lang w:bidi="fa-IR"/>
        </w:rPr>
        <w:t xml:space="preserve">للمولی الشریف أبی الحسن بن محمد طاهر بن عبد الحمید الفتونی النباطی العاملی الأصفهانی الغروی المتوفی فی حدود سنة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سبط الأمیر محمد صالح الخاتون‏آبادی صهر العلامة، و له تفسیر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الأنوار</w:t>
      </w:r>
      <w:r>
        <w:rPr>
          <w:rFonts w:eastAsia="IRNazanin" w:cs="IRNazanin"/>
          <w:color w:val="111111"/>
          <w:sz w:val="28"/>
          <w:szCs w:val="28"/>
          <w:rtl w:val="true"/>
          <w:lang w:bidi="fa-IR"/>
        </w:rPr>
        <w:t>).</w:t>
      </w:r>
    </w:p>
    <w:p>
      <w:pPr>
        <w:pStyle w:val="Heading3"/>
        <w:numPr>
          <w:ilvl w:val="2"/>
          <w:numId w:val="1"/>
        </w:numPr>
        <w:rPr/>
      </w:pPr>
      <w:bookmarkStart w:id="3867" w:name="__RefHeading___Toc8587402_73709187"/>
      <w:bookmarkStart w:id="3868" w:name="_Toc1764"/>
      <w:bookmarkEnd w:id="3867"/>
      <w:r>
        <w:rPr/>
        <w:t>1284</w:t>
      </w:r>
      <w:r>
        <w:rPr>
          <w:rtl w:val="true"/>
        </w:rPr>
        <w:t xml:space="preserve">- </w:t>
      </w:r>
      <w:r>
        <w:rPr>
          <w:rtl w:val="true"/>
        </w:rPr>
        <w:t>شرح الصحیفة</w:t>
      </w:r>
      <w:bookmarkEnd w:id="3868"/>
    </w:p>
    <w:p>
      <w:pPr>
        <w:pStyle w:val="BookText"/>
        <w:rPr/>
      </w:pPr>
      <w:r>
        <w:rPr>
          <w:rFonts w:ascii="IRNazanin" w:hAnsi="IRNazanin" w:eastAsia="IRNazanin"/>
          <w:color w:val="111111"/>
          <w:sz w:val="28"/>
          <w:sz w:val="28"/>
          <w:szCs w:val="28"/>
          <w:rtl w:val="true"/>
          <w:lang w:bidi="fa-IR"/>
        </w:rPr>
        <w:t>فارسی لبعض الأصحاب،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الأول، ستایش مر خدای را که پیش از همه چیزها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869" w:name="__RefHeading___Toc8587404_73709187"/>
      <w:bookmarkStart w:id="3870" w:name="_Toc1765"/>
      <w:bookmarkEnd w:id="3869"/>
      <w:r>
        <w:rPr/>
        <w:t>1285</w:t>
      </w:r>
      <w:r>
        <w:rPr>
          <w:rtl w:val="true"/>
        </w:rPr>
        <w:t xml:space="preserve">- </w:t>
      </w:r>
      <w:r>
        <w:rPr>
          <w:rtl w:val="true"/>
        </w:rPr>
        <w:t>شرح الصحیفة</w:t>
      </w:r>
      <w:bookmarkEnd w:id="3870"/>
    </w:p>
    <w:p>
      <w:pPr>
        <w:pStyle w:val="BookText"/>
        <w:rPr/>
      </w:pPr>
      <w:r>
        <w:rPr>
          <w:rFonts w:ascii="IRNazanin" w:hAnsi="IRNazanin" w:eastAsia="IRNazanin"/>
          <w:color w:val="111111"/>
          <w:sz w:val="28"/>
          <w:sz w:val="28"/>
          <w:szCs w:val="28"/>
          <w:rtl w:val="true"/>
          <w:lang w:bidi="fa-IR"/>
        </w:rPr>
        <w:t xml:space="preserve">لبعض الأصحاب،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أیضا، لا یعرف عصره و لا تاریخ وقفه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الأول بلا بدایة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3871" w:name="__RefHeading___Toc8587406_73709187"/>
      <w:bookmarkStart w:id="3872" w:name="_Toc1766"/>
      <w:bookmarkEnd w:id="3871"/>
      <w:r>
        <w:rPr/>
        <w:t>1286</w:t>
      </w:r>
      <w:r>
        <w:rPr>
          <w:rtl w:val="true"/>
        </w:rPr>
        <w:t xml:space="preserve">- </w:t>
      </w:r>
      <w:r>
        <w:rPr>
          <w:rtl w:val="true"/>
        </w:rPr>
        <w:t>شرح الصحیفة</w:t>
      </w:r>
      <w:bookmarkEnd w:id="387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الأجل المیرزا محمد باقر الحسینی الفارسی‏ </w:t>
      </w:r>
      <w:bookmarkStart w:id="3873" w:name="pg11719_135318"/>
    </w:p>
    <w:p>
      <w:pPr>
        <w:pStyle w:val="BookText"/>
        <w:rPr/>
      </w:pPr>
      <w:bookmarkEnd w:id="3873"/>
      <w:r>
        <w:rPr>
          <w:rFonts w:ascii="IRNazanin" w:hAnsi="IRNazanin" w:eastAsia="IRNazanin"/>
          <w:color w:val="111111"/>
          <w:sz w:val="28"/>
          <w:sz w:val="28"/>
          <w:szCs w:val="28"/>
          <w:rtl w:val="true"/>
          <w:lang w:bidi="fa-IR"/>
        </w:rPr>
        <w:t xml:space="preserve">الشیرازی،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هذه الأواخر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ابن محمد الموسوی الشیرازی الشهیر بملاباشی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الجواهر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للسلطان فتح علی شاه القاجاری، و الذی کانت له الید الطولی فی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شرح السید علی خان لکنه أدق من شرح ابن میثم کما حکاه جماعة،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المؤلف یعرف بالمعلم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ذلک تعریب لقبه ملاباشی و بالجملة فهو غیر المیرزا محمد باقر الشیرازی الذی کان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 المدرسین بشیراز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للقزوینی لأن المولی‏باشی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لفتح علی شاه و فرغ من شرح الصحیفة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874" w:name="__RefHeading___Toc8587408_73709187"/>
      <w:bookmarkStart w:id="3875" w:name="_Toc1767"/>
      <w:bookmarkEnd w:id="3874"/>
      <w:r>
        <w:rPr/>
        <w:t>1287</w:t>
      </w:r>
      <w:r>
        <w:rPr>
          <w:rtl w:val="true"/>
        </w:rPr>
        <w:t xml:space="preserve">- </w:t>
      </w:r>
      <w:r>
        <w:rPr>
          <w:rtl w:val="true"/>
        </w:rPr>
        <w:t>شرح الصحیفة</w:t>
      </w:r>
      <w:bookmarkEnd w:id="3875"/>
    </w:p>
    <w:p>
      <w:pPr>
        <w:pStyle w:val="BookText"/>
        <w:rPr/>
      </w:pPr>
      <w:r>
        <w:rPr>
          <w:rFonts w:ascii="IRNazanin" w:hAnsi="IRNazanin" w:eastAsia="IRNazanin"/>
          <w:color w:val="111111"/>
          <w:sz w:val="28"/>
          <w:sz w:val="28"/>
          <w:szCs w:val="28"/>
          <w:rtl w:val="true"/>
          <w:lang w:bidi="fa-IR"/>
        </w:rPr>
        <w:t>للعلامة المولی محمد باقر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مقتصر علی الموارد المهمة المشکلة، و یقرب جمیعه من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النسخة عند الشیخ علی أکبر النهاوندی فی خراسان کما حکاه لی، و لعله شرح والده المولی محمد تقی فراجعه</w:t>
      </w:r>
      <w:r>
        <w:rPr>
          <w:rFonts w:eastAsia="IRNazanin" w:cs="IRNazanin"/>
          <w:color w:val="111111"/>
          <w:sz w:val="28"/>
          <w:szCs w:val="28"/>
          <w:rtl w:val="true"/>
          <w:lang w:bidi="fa-IR"/>
        </w:rPr>
        <w:t>.</w:t>
      </w:r>
    </w:p>
    <w:p>
      <w:pPr>
        <w:pStyle w:val="Heading3"/>
        <w:numPr>
          <w:ilvl w:val="2"/>
          <w:numId w:val="1"/>
        </w:numPr>
        <w:rPr/>
      </w:pPr>
      <w:bookmarkStart w:id="3876" w:name="__RefHeading___Toc8587410_73709187"/>
      <w:bookmarkStart w:id="3877" w:name="_Toc1768"/>
      <w:bookmarkEnd w:id="3876"/>
      <w:r>
        <w:rPr/>
        <w:t>1288</w:t>
      </w:r>
      <w:r>
        <w:rPr>
          <w:rtl w:val="true"/>
        </w:rPr>
        <w:t xml:space="preserve">- </w:t>
      </w:r>
      <w:r>
        <w:rPr>
          <w:rtl w:val="true"/>
        </w:rPr>
        <w:t>شرح الصحیفة</w:t>
      </w:r>
      <w:bookmarkEnd w:id="3877"/>
    </w:p>
    <w:p>
      <w:pPr>
        <w:pStyle w:val="BookText"/>
        <w:rPr/>
      </w:pPr>
      <w:r>
        <w:rPr>
          <w:rFonts w:ascii="IRNazanin" w:hAnsi="IRNazanin" w:eastAsia="IRNazanin"/>
          <w:color w:val="111111"/>
          <w:sz w:val="28"/>
          <w:sz w:val="28"/>
          <w:szCs w:val="28"/>
          <w:rtl w:val="true"/>
          <w:lang w:bidi="fa-IR"/>
        </w:rPr>
        <w:t xml:space="preserve">للمحقق الداماد المیر محمد باقر الحسینی الأسترآبادی الأصفهانی المتوفی بین الحرمین الشریفین النجف و کربلاء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نحو التعلیق مشتمل علی تحقیقات جلیلة،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لوح الأمر و الخلق صحیفة لسعادته، و رقما لسورة و آیاته بمداد قضائه و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طبع مع شرح الجزائری</w:t>
      </w:r>
      <w:r>
        <w:rPr>
          <w:rFonts w:eastAsia="IRNazanin" w:cs="IRNazanin"/>
          <w:color w:val="111111"/>
          <w:sz w:val="28"/>
          <w:szCs w:val="28"/>
          <w:rtl w:val="true"/>
          <w:lang w:bidi="fa-IR"/>
        </w:rPr>
        <w:t>.</w:t>
      </w:r>
    </w:p>
    <w:p>
      <w:pPr>
        <w:pStyle w:val="Heading3"/>
        <w:numPr>
          <w:ilvl w:val="2"/>
          <w:numId w:val="1"/>
        </w:numPr>
        <w:rPr/>
      </w:pPr>
      <w:bookmarkStart w:id="3878" w:name="__RefHeading___Toc8587412_73709187"/>
      <w:bookmarkStart w:id="3879" w:name="_Toc1769"/>
      <w:bookmarkEnd w:id="3878"/>
      <w:r>
        <w:rPr>
          <w:rtl w:val="true"/>
        </w:rPr>
        <w:t>شرح الصحیفة</w:t>
      </w:r>
      <w:bookmarkEnd w:id="3879"/>
    </w:p>
    <w:p>
      <w:pPr>
        <w:pStyle w:val="BookText"/>
        <w:rPr/>
      </w:pPr>
      <w:r>
        <w:rPr>
          <w:rFonts w:ascii="IRNazanin" w:hAnsi="IRNazanin" w:eastAsia="IRNazanin"/>
          <w:color w:val="111111"/>
          <w:sz w:val="28"/>
          <w:sz w:val="28"/>
          <w:szCs w:val="28"/>
          <w:rtl w:val="true"/>
          <w:lang w:bidi="fa-IR"/>
        </w:rPr>
        <w:t xml:space="preserve">للعلامة المولی محمد باقر المجلسی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یتم بلغ فیه إلی أواخر الدعاء الرابع فی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یأتی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 الطریفة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لوالده و هما بالعربیة و غیر الترجمة الفارسیة التامة الموجودة نسختها الأصلیة بخط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لم یذکر هذه الترجمة أحد حتی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w:t>
      </w:r>
      <w:r>
        <w:rPr>
          <w:rFonts w:eastAsia="IRNazanin" w:cs="IRNazanin"/>
          <w:color w:val="111111"/>
          <w:sz w:val="28"/>
          <w:szCs w:val="28"/>
          <w:rtl w:val="true"/>
          <w:lang w:bidi="fa-IR"/>
        </w:rPr>
        <w:t xml:space="preserve">) </w:t>
      </w:r>
      <w:bookmarkStart w:id="3880" w:name="pg11719_135319"/>
    </w:p>
    <w:p>
      <w:pPr>
        <w:pStyle w:val="BookText"/>
        <w:rPr/>
      </w:pPr>
      <w:bookmarkEnd w:id="3880"/>
      <w:r>
        <w:rPr>
          <w:rFonts w:ascii="IRNazanin" w:hAnsi="IRNazanin" w:eastAsia="IRNazanin"/>
          <w:color w:val="111111"/>
          <w:sz w:val="28"/>
          <w:sz w:val="28"/>
          <w:szCs w:val="28"/>
          <w:rtl w:val="true"/>
          <w:lang w:bidi="fa-IR"/>
        </w:rPr>
        <w:t>الذی ذکر ترجمته لبعض الأدعیة المختصرة</w:t>
      </w:r>
      <w:r>
        <w:rPr>
          <w:rFonts w:eastAsia="IRNazanin" w:cs="IRNazanin"/>
          <w:color w:val="111111"/>
          <w:sz w:val="28"/>
          <w:szCs w:val="28"/>
          <w:rtl w:val="true"/>
          <w:lang w:bidi="fa-IR"/>
        </w:rPr>
        <w:t>.</w:t>
      </w:r>
    </w:p>
    <w:p>
      <w:pPr>
        <w:pStyle w:val="Heading3"/>
        <w:numPr>
          <w:ilvl w:val="2"/>
          <w:numId w:val="1"/>
        </w:numPr>
        <w:rPr/>
      </w:pPr>
      <w:bookmarkStart w:id="3881" w:name="__RefHeading___Toc8587414_73709187"/>
      <w:bookmarkStart w:id="3882" w:name="_Toc1770"/>
      <w:bookmarkEnd w:id="3881"/>
      <w:r>
        <w:rPr>
          <w:rtl w:val="true"/>
        </w:rPr>
        <w:t>شرح الصحیفة</w:t>
      </w:r>
      <w:bookmarkEnd w:id="3882"/>
    </w:p>
    <w:p>
      <w:pPr>
        <w:pStyle w:val="BookText"/>
        <w:rPr/>
      </w:pPr>
      <w:r>
        <w:rPr>
          <w:rFonts w:ascii="IRNazanin" w:hAnsi="IRNazanin" w:eastAsia="IRNazanin"/>
          <w:color w:val="111111"/>
          <w:sz w:val="28"/>
          <w:sz w:val="28"/>
          <w:szCs w:val="28"/>
          <w:rtl w:val="true"/>
          <w:lang w:bidi="fa-IR"/>
        </w:rPr>
        <w:t xml:space="preserve">للمولی بدیع الهرندی، و کأنه بدیع الزمان القهپائی المعدود فی شراح الصحیفة، فارسی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 هو موجود</w:t>
      </w:r>
      <w:r>
        <w:rPr>
          <w:rFonts w:eastAsia="IRNazanin" w:cs="IRNazanin"/>
          <w:color w:val="111111"/>
          <w:sz w:val="28"/>
          <w:szCs w:val="28"/>
          <w:rtl w:val="true"/>
          <w:lang w:bidi="fa-IR"/>
        </w:rPr>
        <w:t>.</w:t>
      </w:r>
    </w:p>
    <w:p>
      <w:pPr>
        <w:pStyle w:val="Heading3"/>
        <w:numPr>
          <w:ilvl w:val="2"/>
          <w:numId w:val="1"/>
        </w:numPr>
        <w:rPr/>
      </w:pPr>
      <w:bookmarkStart w:id="3883" w:name="__RefHeading___Toc8587416_73709187"/>
      <w:bookmarkStart w:id="3884" w:name="_Toc1771"/>
      <w:bookmarkEnd w:id="3883"/>
      <w:r>
        <w:rPr>
          <w:rtl w:val="true"/>
        </w:rPr>
        <w:t>شرح الصحیفة</w:t>
      </w:r>
      <w:bookmarkEnd w:id="3884"/>
    </w:p>
    <w:p>
      <w:pPr>
        <w:pStyle w:val="BookText"/>
        <w:rPr/>
      </w:pPr>
      <w:r>
        <w:rPr>
          <w:rFonts w:ascii="IRNazanin" w:hAnsi="IRNazanin" w:eastAsia="IRNazanin"/>
          <w:color w:val="111111"/>
          <w:sz w:val="28"/>
          <w:sz w:val="28"/>
          <w:szCs w:val="28"/>
          <w:rtl w:val="true"/>
          <w:lang w:bidi="fa-IR"/>
        </w:rPr>
        <w:t xml:space="preserve">للمولی محمد تقی بن مقصود علی المجلسی الأصفهانی المتوفی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علی نحو الحاشیة و لذا ذکرناه فی الحواشی، و قد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الشروح بعد ذکر شرح ولده العلامة المجلسی،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الکاظمیة نسخه منه تاریخها سنة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شرحین علی الصحیفة فارسی و عربی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اشتغل رحمه الله بتألیف شرحین لکنهما لم یتما کما قال الخوانساری، فإن نسخه الشرح العربی الموجودة بخطه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تقرب من ألفی بیت، و قد ذکر الشارح اسمه فی أوله و عند شرحه لمقدمة الصحیفة ذکر أسناد</w:t>
      </w:r>
    </w:p>
    <w:p>
      <w:pPr>
        <w:pStyle w:val="BookText"/>
        <w:rPr/>
      </w:pPr>
      <w:r>
        <w:rPr>
          <w:rFonts w:ascii="IRNazanin" w:hAnsi="IRNazanin" w:eastAsia="IRNazanin"/>
          <w:color w:val="111111"/>
          <w:sz w:val="28"/>
          <w:sz w:val="28"/>
          <w:szCs w:val="28"/>
          <w:rtl w:val="true"/>
          <w:lang w:bidi="fa-IR"/>
        </w:rPr>
        <w:t>الصحیفة علی نحو ما ذکره فی مشیخة الفقیه حتی أنه ذکر المنام الذی اتفق له فی هذا الباب مفصلا، و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الدعاء سراجا لارتقاء السالکین من حضیض النقائص إلی أوج الکمالات و سلما یعرج به العابدون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ذکر فی مقدمته أنه شرع أولا فی تألیف شرح فارسی علی الصحیفة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مقدارا من مقدمه الشرح الفارسی فی بیان فضل الدعاء و الذکر، و بعد تمام المقدمة بدا لی أن أکتب شرحا عربیا فشرعت فی هذا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یتم هذا الشرح أیضا فإنه خرج من الشرح بقلمه الشریف إلی أواخر الدعاء الثالث فی الصلاة علی الملائکة إلی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الموکلین بالجبال إلخ فی ثلاث و عشرین صفحة و سطرین، و هناک جف قلمه بانتقاله إلی رحمة ربه</w:t>
      </w:r>
      <w:r>
        <w:rPr>
          <w:rFonts w:eastAsia="IRNazanin" w:cs="IRNazanin"/>
          <w:color w:val="111111"/>
          <w:sz w:val="28"/>
          <w:szCs w:val="28"/>
          <w:rtl w:val="true"/>
          <w:lang w:bidi="fa-IR"/>
        </w:rPr>
        <w:t>.</w:t>
      </w:r>
    </w:p>
    <w:p>
      <w:pPr>
        <w:pStyle w:val="Heading3"/>
        <w:numPr>
          <w:ilvl w:val="2"/>
          <w:numId w:val="1"/>
        </w:numPr>
        <w:rPr/>
      </w:pPr>
      <w:bookmarkStart w:id="3885" w:name="__RefHeading___Toc8587418_73709187"/>
      <w:bookmarkStart w:id="3886" w:name="_Toc1772"/>
      <w:bookmarkEnd w:id="3885"/>
      <w:r>
        <w:rPr/>
        <w:t>1289</w:t>
      </w:r>
      <w:r>
        <w:rPr>
          <w:rtl w:val="true"/>
        </w:rPr>
        <w:t xml:space="preserve">- </w:t>
      </w:r>
      <w:r>
        <w:rPr>
          <w:rtl w:val="true"/>
        </w:rPr>
        <w:t>شرح الصحیفة</w:t>
      </w:r>
      <w:bookmarkEnd w:id="388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ناقص الأول و الآخر، قال فی آخر دعاء عید الأضحی و الجمعة منه فی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تصلی علی محمد و آله ألف مرة</w:t>
      </w:r>
      <w:r>
        <w:rPr>
          <w:rFonts w:eastAsia="IRNazanin" w:cs="IRNazanin"/>
          <w:color w:val="111111"/>
          <w:sz w:val="28"/>
          <w:szCs w:val="28"/>
          <w:rtl w:val="true"/>
          <w:lang w:bidi="fa-IR"/>
        </w:rPr>
        <w:t xml:space="preserve">. </w:t>
      </w:r>
      <w:bookmarkStart w:id="3887" w:name="pg11719_135320"/>
    </w:p>
    <w:p>
      <w:pPr>
        <w:pStyle w:val="BookText"/>
        <w:rPr/>
      </w:pPr>
      <w:bookmarkEnd w:id="3887"/>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بفرستی بر آن سرور و آلش هزار مرتبه، و اگر وقت تنگ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ألف مرة چنانچه در شأن لا إله الا الله ألف مرة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فیه النقل عن نسخه الشیخ زین الدین الشهید الثانی المستشهد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888" w:name="__RefHeading___Toc8587420_73709187"/>
      <w:bookmarkStart w:id="3889" w:name="_Toc1773"/>
      <w:bookmarkEnd w:id="3888"/>
      <w:r>
        <w:rPr/>
        <w:t>1290</w:t>
      </w:r>
      <w:r>
        <w:rPr>
          <w:rtl w:val="true"/>
        </w:rPr>
        <w:t xml:space="preserve">- </w:t>
      </w:r>
      <w:r>
        <w:rPr>
          <w:rtl w:val="true"/>
        </w:rPr>
        <w:t>شرح الصحیفة</w:t>
      </w:r>
      <w:bookmarkEnd w:id="3889"/>
    </w:p>
    <w:p>
      <w:pPr>
        <w:pStyle w:val="BookText"/>
        <w:rPr/>
      </w:pPr>
      <w:r>
        <w:rPr>
          <w:rFonts w:ascii="IRNazanin" w:hAnsi="IRNazanin" w:eastAsia="IRNazanin"/>
          <w:color w:val="111111"/>
          <w:sz w:val="28"/>
          <w:sz w:val="28"/>
          <w:szCs w:val="28"/>
          <w:rtl w:val="true"/>
          <w:lang w:bidi="fa-IR"/>
        </w:rPr>
        <w:t xml:space="preserve">للسید جمال الدین الکوکبانی الیمانی نزیل الهند المتوفی فی بغداد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ذکره السید شهاب الدین التبریزی</w:t>
      </w:r>
      <w:r>
        <w:rPr>
          <w:rFonts w:eastAsia="IRNazanin" w:cs="IRNazanin"/>
          <w:color w:val="111111"/>
          <w:sz w:val="28"/>
          <w:szCs w:val="28"/>
          <w:rtl w:val="true"/>
          <w:lang w:bidi="fa-IR"/>
        </w:rPr>
        <w:t>.</w:t>
      </w:r>
    </w:p>
    <w:p>
      <w:pPr>
        <w:pStyle w:val="Heading3"/>
        <w:numPr>
          <w:ilvl w:val="2"/>
          <w:numId w:val="1"/>
        </w:numPr>
        <w:rPr/>
      </w:pPr>
      <w:bookmarkStart w:id="3890" w:name="__RefHeading___Toc8587422_73709187"/>
      <w:bookmarkStart w:id="3891" w:name="_Toc1774"/>
      <w:bookmarkEnd w:id="3890"/>
      <w:r>
        <w:rPr/>
        <w:t>1291</w:t>
      </w:r>
      <w:r>
        <w:rPr>
          <w:rtl w:val="true"/>
        </w:rPr>
        <w:t xml:space="preserve">- </w:t>
      </w:r>
      <w:r>
        <w:rPr>
          <w:rtl w:val="true"/>
        </w:rPr>
        <w:t>شرح الصحیفة</w:t>
      </w:r>
      <w:bookmarkEnd w:id="3891"/>
    </w:p>
    <w:p>
      <w:pPr>
        <w:pStyle w:val="BookText"/>
        <w:rPr/>
      </w:pPr>
      <w:r>
        <w:rPr>
          <w:rFonts w:ascii="IRNazanin" w:hAnsi="IRNazanin" w:eastAsia="IRNazanin"/>
          <w:color w:val="111111"/>
          <w:sz w:val="28"/>
          <w:sz w:val="28"/>
          <w:szCs w:val="28"/>
          <w:rtl w:val="true"/>
          <w:lang w:bidi="fa-IR"/>
        </w:rPr>
        <w:t>لبعض الأصحاب لا یعرف شخصه لنقص أوله و آخره و وسطه الا أنه عند شرح دعاء الرضا إذا نظر إلی أصحاب الدنیا قال بعد وصف الدنیا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فی هذا المقام تحقیقات شریفه فی شرحنا الکبیر علی الصحیفة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الخلانی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بغداد</w:t>
      </w:r>
      <w:r>
        <w:rPr>
          <w:rFonts w:eastAsia="IRNazanin" w:cs="IRNazanin"/>
          <w:color w:val="111111"/>
          <w:sz w:val="28"/>
          <w:szCs w:val="28"/>
          <w:rtl w:val="true"/>
          <w:lang w:bidi="fa-IR"/>
        </w:rPr>
        <w:t>.</w:t>
      </w:r>
    </w:p>
    <w:p>
      <w:pPr>
        <w:pStyle w:val="Heading3"/>
        <w:numPr>
          <w:ilvl w:val="2"/>
          <w:numId w:val="1"/>
        </w:numPr>
        <w:rPr/>
      </w:pPr>
      <w:bookmarkStart w:id="3892" w:name="__RefHeading___Toc8587424_73709187"/>
      <w:bookmarkStart w:id="3893" w:name="_Toc1775"/>
      <w:bookmarkEnd w:id="3892"/>
      <w:r>
        <w:rPr/>
        <w:t>1292</w:t>
      </w:r>
      <w:r>
        <w:rPr>
          <w:rtl w:val="true"/>
        </w:rPr>
        <w:t xml:space="preserve">- </w:t>
      </w:r>
      <w:r>
        <w:rPr>
          <w:rtl w:val="true"/>
        </w:rPr>
        <w:t>شرح الصحیفة</w:t>
      </w:r>
      <w:bookmarkEnd w:id="3893"/>
    </w:p>
    <w:p>
      <w:pPr>
        <w:pStyle w:val="BookText"/>
        <w:rPr/>
      </w:pPr>
      <w:r>
        <w:rPr>
          <w:rFonts w:ascii="IRNazanin" w:hAnsi="IRNazanin" w:eastAsia="IRNazanin"/>
          <w:color w:val="111111"/>
          <w:sz w:val="28"/>
          <w:sz w:val="28"/>
          <w:szCs w:val="28"/>
          <w:rtl w:val="true"/>
          <w:lang w:bidi="fa-IR"/>
        </w:rPr>
        <w:t>للمولی حبیب الله بن علی مدد الکاشانی، یوجد عند أحفاده” المؤلف” فی کاشان</w:t>
      </w:r>
      <w:r>
        <w:rPr>
          <w:rFonts w:eastAsia="IRNazanin" w:cs="IRNazanin"/>
          <w:color w:val="111111"/>
          <w:sz w:val="28"/>
          <w:szCs w:val="28"/>
          <w:rtl w:val="true"/>
          <w:lang w:bidi="fa-IR"/>
        </w:rPr>
        <w:t>.</w:t>
      </w:r>
    </w:p>
    <w:p>
      <w:pPr>
        <w:pStyle w:val="Heading3"/>
        <w:numPr>
          <w:ilvl w:val="2"/>
          <w:numId w:val="1"/>
        </w:numPr>
        <w:rPr/>
      </w:pPr>
      <w:bookmarkStart w:id="3894" w:name="__RefHeading___Toc8587426_73709187"/>
      <w:bookmarkStart w:id="3895" w:name="_Toc1776"/>
      <w:bookmarkEnd w:id="3894"/>
      <w:r>
        <w:rPr/>
        <w:t>1293</w:t>
      </w:r>
      <w:r>
        <w:rPr>
          <w:rtl w:val="true"/>
        </w:rPr>
        <w:t xml:space="preserve">- </w:t>
      </w:r>
      <w:r>
        <w:rPr>
          <w:rtl w:val="true"/>
        </w:rPr>
        <w:t>شرح الصحیفة</w:t>
      </w:r>
      <w:bookmarkEnd w:id="3895"/>
    </w:p>
    <w:p>
      <w:pPr>
        <w:pStyle w:val="BookText"/>
        <w:rPr/>
      </w:pPr>
      <w:r>
        <w:rPr>
          <w:rFonts w:ascii="IRNazanin" w:hAnsi="IRNazanin" w:eastAsia="IRNazanin"/>
          <w:color w:val="111111"/>
          <w:sz w:val="28"/>
          <w:sz w:val="28"/>
          <w:szCs w:val="28"/>
          <w:rtl w:val="true"/>
          <w:lang w:bidi="fa-IR"/>
        </w:rPr>
        <w:t xml:space="preserve">للشیخ حسن بن عباس بن محمد علی البلاغی النجفی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مزجی فی مجلدین ألفه فی مشهد الرضا ع بخراسان زائرا، شرع فیه فی غرة جمادی الأولی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سمی فی أوله نفسه، و فرغ منه فی رجب من تلک السنة و نقله إلی البیاض بعد مراجعته إلی أصفهان بمدة، أوله الحمد لله الذی جعل الدعاء أمانا من الأخطار و جنة واقیة من کید الأعداء و شر الأشرار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3896" w:name="__RefHeading___Toc8587428_73709187"/>
      <w:bookmarkStart w:id="3897" w:name="_Toc1777"/>
      <w:bookmarkEnd w:id="3896"/>
      <w:r>
        <w:rPr/>
        <w:t>1294</w:t>
      </w:r>
      <w:r>
        <w:rPr>
          <w:rtl w:val="true"/>
        </w:rPr>
        <w:t xml:space="preserve">- </w:t>
      </w:r>
      <w:r>
        <w:rPr>
          <w:rtl w:val="true"/>
        </w:rPr>
        <w:t>شرح الصحیفة</w:t>
      </w:r>
      <w:bookmarkEnd w:id="3897"/>
    </w:p>
    <w:p>
      <w:pPr>
        <w:pStyle w:val="BookText"/>
        <w:rPr/>
      </w:pPr>
      <w:r>
        <w:rPr>
          <w:rFonts w:ascii="IRNazanin" w:hAnsi="IRNazanin" w:eastAsia="IRNazanin"/>
          <w:color w:val="111111"/>
          <w:sz w:val="28"/>
          <w:sz w:val="28"/>
          <w:szCs w:val="28"/>
          <w:rtl w:val="true"/>
          <w:lang w:bidi="fa-IR"/>
        </w:rPr>
        <w:t xml:space="preserve">للمیرزا حسن بن المولی عبد الرزاق اللاهیجی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لم یتم مع أنه کبیر فی ثلاث مجلدات</w:t>
      </w:r>
      <w:r>
        <w:rPr>
          <w:rFonts w:eastAsia="IRNazanin" w:cs="IRNazanin"/>
          <w:color w:val="111111"/>
          <w:sz w:val="28"/>
          <w:szCs w:val="28"/>
          <w:rtl w:val="true"/>
          <w:lang w:bidi="fa-IR"/>
        </w:rPr>
        <w:t>.</w:t>
      </w:r>
    </w:p>
    <w:p>
      <w:pPr>
        <w:pStyle w:val="Heading3"/>
        <w:numPr>
          <w:ilvl w:val="2"/>
          <w:numId w:val="1"/>
        </w:numPr>
        <w:rPr/>
      </w:pPr>
      <w:bookmarkStart w:id="3898" w:name="__RefHeading___Toc8587430_73709187"/>
      <w:bookmarkStart w:id="3899" w:name="_Toc1778"/>
      <w:bookmarkEnd w:id="3898"/>
      <w:r>
        <w:rPr/>
        <w:t>1295</w:t>
      </w:r>
      <w:r>
        <w:rPr>
          <w:rtl w:val="true"/>
        </w:rPr>
        <w:t xml:space="preserve">- </w:t>
      </w:r>
      <w:r>
        <w:rPr>
          <w:rtl w:val="true"/>
        </w:rPr>
        <w:t>شرح الصحیفة</w:t>
      </w:r>
      <w:bookmarkEnd w:id="389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تاجا، تاج الدین حسن بن محمد </w:t>
      </w:r>
      <w:bookmarkStart w:id="3900" w:name="pg11719_135321"/>
    </w:p>
    <w:p>
      <w:pPr>
        <w:pStyle w:val="BookText"/>
        <w:rPr/>
      </w:pPr>
      <w:bookmarkEnd w:id="3900"/>
      <w:r>
        <w:rPr>
          <w:rFonts w:ascii="IRNazanin" w:hAnsi="IRNazanin" w:eastAsia="IRNazanin"/>
          <w:color w:val="111111"/>
          <w:sz w:val="28"/>
          <w:sz w:val="28"/>
          <w:szCs w:val="28"/>
          <w:rtl w:val="true"/>
          <w:lang w:bidi="fa-IR"/>
        </w:rPr>
        <w:t xml:space="preserve">الأصفهانی والد الفاضل الهندی،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أبی الهدی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أصفهان</w:t>
      </w:r>
      <w:r>
        <w:rPr>
          <w:rFonts w:eastAsia="IRNazanin" w:cs="IRNazanin"/>
          <w:color w:val="111111"/>
          <w:sz w:val="28"/>
          <w:szCs w:val="28"/>
          <w:rtl w:val="true"/>
          <w:lang w:bidi="fa-IR"/>
        </w:rPr>
        <w:t>.</w:t>
      </w:r>
    </w:p>
    <w:p>
      <w:pPr>
        <w:pStyle w:val="Heading3"/>
        <w:numPr>
          <w:ilvl w:val="2"/>
          <w:numId w:val="1"/>
        </w:numPr>
        <w:rPr/>
      </w:pPr>
      <w:bookmarkStart w:id="3901" w:name="__RefHeading___Toc8587432_73709187"/>
      <w:bookmarkStart w:id="3902" w:name="_Toc1779"/>
      <w:bookmarkEnd w:id="3901"/>
      <w:r>
        <w:rPr>
          <w:rtl w:val="true"/>
        </w:rPr>
        <w:t>شرح الصحیفة</w:t>
      </w:r>
      <w:bookmarkEnd w:id="3902"/>
    </w:p>
    <w:p>
      <w:pPr>
        <w:pStyle w:val="BookText"/>
        <w:rPr/>
      </w:pPr>
      <w:r>
        <w:rPr>
          <w:rFonts w:ascii="IRNazanin" w:hAnsi="IRNazanin" w:eastAsia="IRNazanin"/>
          <w:color w:val="111111"/>
          <w:sz w:val="28"/>
          <w:sz w:val="28"/>
          <w:szCs w:val="28"/>
          <w:rtl w:val="true"/>
          <w:lang w:bidi="fa-IR"/>
        </w:rPr>
        <w:t xml:space="preserve">فارسی، للمحقق الآغا حسین الخوانساری المتوفی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الترجمة لذلک ذکرناه فی التراجم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3903" w:name="__RefHeading___Toc8587434_73709187"/>
      <w:bookmarkStart w:id="3904" w:name="_Toc1780"/>
      <w:bookmarkEnd w:id="3903"/>
      <w:r>
        <w:rPr/>
        <w:t>1296</w:t>
      </w:r>
      <w:r>
        <w:rPr>
          <w:rtl w:val="true"/>
        </w:rPr>
        <w:t xml:space="preserve">- </w:t>
      </w:r>
      <w:r>
        <w:rPr>
          <w:rtl w:val="true"/>
        </w:rPr>
        <w:t>شرح الصحیفة</w:t>
      </w:r>
      <w:bookmarkEnd w:id="3904"/>
    </w:p>
    <w:p>
      <w:pPr>
        <w:pStyle w:val="BookText"/>
        <w:rPr/>
      </w:pPr>
      <w:r>
        <w:rPr>
          <w:rFonts w:ascii="IRNazanin" w:hAnsi="IRNazanin" w:eastAsia="IRNazanin"/>
          <w:color w:val="111111"/>
          <w:sz w:val="28"/>
          <w:sz w:val="28"/>
          <w:szCs w:val="28"/>
          <w:rtl w:val="true"/>
          <w:lang w:bidi="fa-IR"/>
        </w:rPr>
        <w:t xml:space="preserve">للمولی حسین بن المولی حسن الجیلانی الأصفهانی المتوفی سنة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فی مقبرة الآغا حسین الخوانساری فی تخت تخت‏فولاذ و هو الذی اتهم بأخذ شرحه من شرح السید علی خان المدنی و وقع بینهما من الرد ما وقع، و رأیت شرح المدنی و قد کتب بخطه فی حواشیه و عین مواضع انتحال هذا الشارح موضعا موضعا من أوله إلی آخره، و رأیت قطعة من الشرح العربی للصحیفة إلی آخر الدعاء الخامس و فیه تعریضات کثیرة علی الشارح المدنی و تاریخه تاسع محرم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السید أبی القاسم بن الحسین الموسوی و علیه بخطه حواشی من المصنف دام ظله، و المظنون أن الکاتب هو الجد الأعلی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أخت المولی حسین الجیلانی الشارح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الذی أشار</w:t>
      </w:r>
    </w:p>
    <w:p>
      <w:pPr>
        <w:pStyle w:val="BookText"/>
        <w:rPr/>
      </w:pPr>
      <w:r>
        <w:rPr>
          <w:rFonts w:ascii="IRNazanin" w:hAnsi="IRNazanin" w:eastAsia="IRNazanin"/>
          <w:color w:val="111111"/>
          <w:sz w:val="28"/>
          <w:sz w:val="28"/>
          <w:szCs w:val="28"/>
          <w:rtl w:val="true"/>
          <w:lang w:bidi="fa-IR"/>
        </w:rPr>
        <w:t xml:space="preserve">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بالغ السید علی خان فی الإنکار علی المولی حسین و سبه أخذ المولی حسین ثانیا فی رد کلام السید علی خان فی أکثر مواضع شرحه المذکور، و النسخة عند السید زین العابدین اللواسانی فی طهران</w:t>
      </w:r>
      <w:r>
        <w:rPr>
          <w:rFonts w:eastAsia="IRNazanin" w:cs="IRNazanin"/>
          <w:color w:val="111111"/>
          <w:sz w:val="28"/>
          <w:szCs w:val="28"/>
          <w:rtl w:val="true"/>
          <w:lang w:bidi="fa-IR"/>
        </w:rPr>
        <w:t>.</w:t>
      </w:r>
    </w:p>
    <w:p>
      <w:pPr>
        <w:pStyle w:val="Heading3"/>
        <w:numPr>
          <w:ilvl w:val="2"/>
          <w:numId w:val="1"/>
        </w:numPr>
        <w:rPr/>
      </w:pPr>
      <w:bookmarkStart w:id="3905" w:name="__RefHeading___Toc8587436_73709187"/>
      <w:bookmarkStart w:id="3906" w:name="_Toc1781"/>
      <w:bookmarkEnd w:id="3905"/>
      <w:r>
        <w:rPr/>
        <w:t>1297</w:t>
      </w:r>
      <w:r>
        <w:rPr>
          <w:rtl w:val="true"/>
        </w:rPr>
        <w:t xml:space="preserve">- </w:t>
      </w:r>
      <w:r>
        <w:rPr>
          <w:rtl w:val="true"/>
        </w:rPr>
        <w:t>شرح الصحیفة</w:t>
      </w:r>
      <w:bookmarkEnd w:id="390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نحو التعلیق، للسید حسین بن الحسن بن أبی جعفر محمد الموسوی الکرکی المعروف بالمجتهد و المفتی، ابن بنت المحقق الکرکی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المناواة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سنة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علی هامش نسخه من الصحیفة فی أردبیل و قد صرح هو بنفسه فی إجازته لتلمیذه الشیخ شمس الدین محمد بن ظهیر الدین إبراهیم البحرانی‏ </w:t>
      </w:r>
      <w:bookmarkStart w:id="3907" w:name="pg11719_135322"/>
    </w:p>
    <w:p>
      <w:pPr>
        <w:pStyle w:val="Heading3"/>
        <w:numPr>
          <w:ilvl w:val="2"/>
          <w:numId w:val="1"/>
        </w:numPr>
        <w:rPr/>
      </w:pPr>
      <w:bookmarkStart w:id="3908" w:name="__RefHeading___Toc8587438_73709187"/>
      <w:bookmarkStart w:id="3909" w:name="_Toc1782"/>
      <w:bookmarkEnd w:id="3907"/>
      <w:bookmarkEnd w:id="3908"/>
      <w:r>
        <w:rPr/>
        <w:t>1298</w:t>
      </w:r>
      <w:r>
        <w:rPr>
          <w:rtl w:val="true"/>
        </w:rPr>
        <w:t xml:space="preserve">- </w:t>
      </w:r>
      <w:r>
        <w:rPr>
          <w:rtl w:val="true"/>
        </w:rPr>
        <w:t>شرح الصحیفة</w:t>
      </w:r>
      <w:bookmarkEnd w:id="3909"/>
    </w:p>
    <w:p>
      <w:pPr>
        <w:pStyle w:val="BookText"/>
        <w:rPr/>
      </w:pPr>
      <w:r>
        <w:rPr>
          <w:rFonts w:ascii="IRNazanin" w:hAnsi="IRNazanin" w:eastAsia="IRNazanin"/>
          <w:color w:val="111111"/>
          <w:sz w:val="28"/>
          <w:sz w:val="28"/>
          <w:szCs w:val="28"/>
          <w:rtl w:val="true"/>
          <w:lang w:bidi="fa-IR"/>
        </w:rPr>
        <w:t xml:space="preserve">علی نحو التعلیق، للشیخ عز الدین الحسین بن عبد الصمد الحارثی العاملی، والد الشیخ البهائی المتوفی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عام وفاه الشاه طهماسب الصفوی</w:t>
      </w:r>
      <w:r>
        <w:rPr>
          <w:rFonts w:eastAsia="IRNazanin" w:cs="IRNazanin"/>
          <w:color w:val="111111"/>
          <w:sz w:val="28"/>
          <w:szCs w:val="28"/>
          <w:rtl w:val="true"/>
          <w:lang w:bidi="fa-IR"/>
        </w:rPr>
        <w:t>.</w:t>
      </w:r>
    </w:p>
    <w:p>
      <w:pPr>
        <w:pStyle w:val="Heading3"/>
        <w:numPr>
          <w:ilvl w:val="2"/>
          <w:numId w:val="1"/>
        </w:numPr>
        <w:rPr/>
      </w:pPr>
      <w:bookmarkStart w:id="3910" w:name="__RefHeading___Toc8587440_73709187"/>
      <w:bookmarkStart w:id="3911" w:name="_Toc1783"/>
      <w:bookmarkEnd w:id="3910"/>
      <w:r>
        <w:rPr/>
        <w:t>1299</w:t>
      </w:r>
      <w:r>
        <w:rPr>
          <w:rtl w:val="true"/>
        </w:rPr>
        <w:t xml:space="preserve">- </w:t>
      </w:r>
      <w:r>
        <w:rPr>
          <w:rtl w:val="true"/>
        </w:rPr>
        <w:t>شرح الصحیفة</w:t>
      </w:r>
      <w:bookmarkEnd w:id="3911"/>
    </w:p>
    <w:p>
      <w:pPr>
        <w:pStyle w:val="BookText"/>
        <w:rPr/>
      </w:pPr>
      <w:r>
        <w:rPr>
          <w:rFonts w:ascii="IRNazanin" w:hAnsi="IRNazanin" w:eastAsia="IRNazanin"/>
          <w:color w:val="111111"/>
          <w:sz w:val="28"/>
          <w:sz w:val="28"/>
          <w:szCs w:val="28"/>
          <w:rtl w:val="true"/>
          <w:lang w:bidi="fa-IR"/>
        </w:rPr>
        <w:t xml:space="preserve">للمولی خلیل بن الغازی القزوینی، نسخه منه کانت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شیخ الشریعة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3912" w:name="__RefHeading___Toc8587442_73709187"/>
      <w:bookmarkStart w:id="3913" w:name="_Toc1784"/>
      <w:bookmarkEnd w:id="3912"/>
      <w:r>
        <w:rPr>
          <w:rtl w:val="true"/>
        </w:rPr>
        <w:t>شرح الصحیفة</w:t>
      </w:r>
      <w:bookmarkEnd w:id="3913"/>
    </w:p>
    <w:p>
      <w:pPr>
        <w:pStyle w:val="BookText"/>
        <w:rPr/>
      </w:pPr>
      <w:r>
        <w:rPr>
          <w:rFonts w:ascii="IRNazanin" w:hAnsi="IRNazanin" w:eastAsia="IRNazanin"/>
          <w:color w:val="111111"/>
          <w:sz w:val="28"/>
          <w:sz w:val="28"/>
          <w:szCs w:val="28"/>
          <w:rtl w:val="true"/>
          <w:lang w:bidi="fa-IR"/>
        </w:rPr>
        <w:t xml:space="preserve">للسید محمد رضا الأعرجی، مر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 اللطیفة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لقبه بنزهة المتنزهین خلاصة ریاض السالکین</w:t>
      </w:r>
      <w:r>
        <w:rPr>
          <w:rFonts w:eastAsia="IRNazanin" w:cs="IRNazanin"/>
          <w:color w:val="111111"/>
          <w:sz w:val="28"/>
          <w:szCs w:val="28"/>
          <w:rtl w:val="true"/>
          <w:lang w:bidi="fa-IR"/>
        </w:rPr>
        <w:t>.</w:t>
      </w:r>
    </w:p>
    <w:p>
      <w:pPr>
        <w:pStyle w:val="Heading3"/>
        <w:numPr>
          <w:ilvl w:val="2"/>
          <w:numId w:val="1"/>
        </w:numPr>
        <w:rPr/>
      </w:pPr>
      <w:bookmarkStart w:id="3914" w:name="__RefHeading___Toc8587444_73709187"/>
      <w:bookmarkStart w:id="3915" w:name="_Toc1785"/>
      <w:bookmarkEnd w:id="3914"/>
      <w:r>
        <w:rPr/>
        <w:t>1300</w:t>
      </w:r>
      <w:r>
        <w:rPr>
          <w:rtl w:val="true"/>
        </w:rPr>
        <w:t xml:space="preserve">- </w:t>
      </w:r>
      <w:r>
        <w:rPr>
          <w:rtl w:val="true"/>
        </w:rPr>
        <w:t>شرح الصحیفة</w:t>
      </w:r>
      <w:bookmarkEnd w:id="3915"/>
    </w:p>
    <w:p>
      <w:pPr>
        <w:pStyle w:val="BookText"/>
        <w:rPr/>
      </w:pPr>
      <w:r>
        <w:rPr>
          <w:rFonts w:ascii="IRNazanin" w:hAnsi="IRNazanin" w:eastAsia="IRNazanin"/>
          <w:color w:val="111111"/>
          <w:sz w:val="28"/>
          <w:sz w:val="28"/>
          <w:szCs w:val="28"/>
          <w:rtl w:val="true"/>
          <w:lang w:bidi="fa-IR"/>
        </w:rPr>
        <w:t>للمولی رضا علی الطالقانی، قال المولی محمد صالح الروغنی فی أول شرح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المولی العالم الفاضل الفقیه الفاضل المتورع الکامل العالم بالحقائق المولی رضا علی الطالقانی قد شرح فی سالف الزمان الصحیفة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3916" w:name="__RefHeading___Toc8587446_73709187"/>
      <w:bookmarkStart w:id="3917" w:name="_Toc1786"/>
      <w:bookmarkEnd w:id="3916"/>
      <w:r>
        <w:rPr/>
        <w:t>1301</w:t>
      </w:r>
      <w:r>
        <w:rPr>
          <w:rtl w:val="true"/>
        </w:rPr>
        <w:t xml:space="preserve">- </w:t>
      </w:r>
      <w:r>
        <w:rPr>
          <w:rtl w:val="true"/>
        </w:rPr>
        <w:t>شرح الصحیفة</w:t>
      </w:r>
      <w:bookmarkEnd w:id="3917"/>
    </w:p>
    <w:p>
      <w:pPr>
        <w:pStyle w:val="BookText"/>
        <w:rPr/>
      </w:pPr>
      <w:r>
        <w:rPr>
          <w:rFonts w:ascii="IRNazanin" w:hAnsi="IRNazanin" w:eastAsia="IRNazanin"/>
          <w:color w:val="111111"/>
          <w:sz w:val="28"/>
          <w:sz w:val="28"/>
          <w:szCs w:val="28"/>
          <w:rtl w:val="true"/>
          <w:lang w:bidi="fa-IR"/>
        </w:rPr>
        <w:t>للمولی محمد سلیم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شرح دعاء رؤیة الهلال عند کلامه فی زیادة نور القمر تدریجا إلی نصف الشهر ثم نقصانه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شرح الدعاء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 رأیت نسخه منه عند العلامة الحاج محمد حسن کبة ثم انتقلت إلی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علی السبزواری و هی مخرومة الأول و فیها یحیل إلی ملتقطاته المذکور،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تاریخ کتابتها سنة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شرح مزجی تام یذکر فیه مع کل دعاء ارتباطه و مناسبته مع سابقة، قال بعد شرح خطبة الصحیفة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أن ترتیب الأدعیة و النسخ مختلف فیه و بناء شرحنا علی الترتیب المشهور، و لا نتوجه إلی شرح ألفاظ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أردنا الإعلام بمرتبة کل دعاء فالتزمنا ذکر المرتبة أولا ثم نقل العنوان ثم التوجه إلی الشرح و التوفیق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قد بسط القول فی مراتب الإرادة فی‏ </w:t>
      </w:r>
      <w:bookmarkStart w:id="3918" w:name="pg11719_135323"/>
    </w:p>
    <w:p>
      <w:pPr>
        <w:pStyle w:val="BookText"/>
        <w:rPr/>
      </w:pPr>
      <w:bookmarkEnd w:id="3918"/>
      <w:r>
        <w:rPr>
          <w:rFonts w:ascii="IRNazanin" w:hAnsi="IRNazanin" w:eastAsia="IRNazanin"/>
          <w:color w:val="111111"/>
          <w:sz w:val="28"/>
          <w:sz w:val="28"/>
          <w:szCs w:val="28"/>
          <w:rtl w:val="true"/>
          <w:lang w:bidi="fa-IR"/>
        </w:rPr>
        <w:t>شرح 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تحل به عقد المکاره‏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یقرب من عشرین ألف بیت، و مرت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الصید</w:t>
      </w:r>
      <w:r>
        <w:rPr>
          <w:rFonts w:eastAsia="IRNazanin" w:cs="IRNazanin"/>
          <w:color w:val="111111"/>
          <w:sz w:val="28"/>
          <w:szCs w:val="28"/>
          <w:rtl w:val="true"/>
          <w:lang w:bidi="fa-IR"/>
        </w:rPr>
        <w:t>).</w:t>
      </w:r>
    </w:p>
    <w:p>
      <w:pPr>
        <w:pStyle w:val="Heading3"/>
        <w:numPr>
          <w:ilvl w:val="2"/>
          <w:numId w:val="1"/>
        </w:numPr>
        <w:rPr/>
      </w:pPr>
      <w:bookmarkStart w:id="3919" w:name="__RefHeading___Toc8587448_73709187"/>
      <w:bookmarkStart w:id="3920" w:name="_Toc1787"/>
      <w:bookmarkEnd w:id="3919"/>
      <w:r>
        <w:rPr>
          <w:rtl w:val="true"/>
        </w:rPr>
        <w:t>شرح الصحیفة</w:t>
      </w:r>
      <w:bookmarkEnd w:id="3920"/>
    </w:p>
    <w:p>
      <w:pPr>
        <w:pStyle w:val="BookText"/>
        <w:rPr/>
      </w:pPr>
      <w:r>
        <w:rPr>
          <w:rFonts w:ascii="IRNazanin" w:hAnsi="IRNazanin" w:eastAsia="IRNazanin"/>
          <w:color w:val="111111"/>
          <w:sz w:val="28"/>
          <w:sz w:val="28"/>
          <w:szCs w:val="28"/>
          <w:rtl w:val="true"/>
          <w:lang w:bidi="fa-IR"/>
        </w:rPr>
        <w:t xml:space="preserve">للمولی محمد صالح بن محمد باقر الروغنی القزوینی، فارسی یظهر من کلام الشیخ الحر أنه من معاصریه،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أخری عند المولی علی الخیابانی فی طهران، مر بعنوان الترجمة، و قد صرح فی أوله أنه ألفه بعد شرحه العربی الذی ألفه سنة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Heading3"/>
        <w:numPr>
          <w:ilvl w:val="2"/>
          <w:numId w:val="1"/>
        </w:numPr>
        <w:rPr/>
      </w:pPr>
      <w:bookmarkStart w:id="3921" w:name="__RefHeading___Toc8587450_73709187"/>
      <w:bookmarkStart w:id="3922" w:name="_Toc1788"/>
      <w:bookmarkEnd w:id="3921"/>
      <w:r>
        <w:rPr/>
        <w:t>1302</w:t>
      </w:r>
      <w:r>
        <w:rPr>
          <w:rtl w:val="true"/>
        </w:rPr>
        <w:t xml:space="preserve">- </w:t>
      </w:r>
      <w:r>
        <w:rPr>
          <w:rtl w:val="true"/>
        </w:rPr>
        <w:t>شرح الصحیفة</w:t>
      </w:r>
      <w:bookmarkEnd w:id="3922"/>
    </w:p>
    <w:p>
      <w:pPr>
        <w:pStyle w:val="BookText"/>
        <w:rPr/>
      </w:pPr>
      <w:r>
        <w:rPr>
          <w:rFonts w:ascii="IRNazanin" w:hAnsi="IRNazanin" w:eastAsia="IRNazanin"/>
          <w:color w:val="111111"/>
          <w:sz w:val="28"/>
          <w:sz w:val="28"/>
          <w:szCs w:val="28"/>
          <w:rtl w:val="true"/>
          <w:lang w:bidi="fa-IR"/>
        </w:rPr>
        <w:t xml:space="preserve">عربی للمولی محمد صالح بن محمد باقر الروغنی المذکور، ألفه سنة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أول شرحه الفارسی کما أسلفناه</w:t>
      </w:r>
      <w:r>
        <w:rPr>
          <w:rFonts w:eastAsia="IRNazanin" w:cs="IRNazanin"/>
          <w:color w:val="111111"/>
          <w:sz w:val="28"/>
          <w:szCs w:val="28"/>
          <w:rtl w:val="true"/>
          <w:lang w:bidi="fa-IR"/>
        </w:rPr>
        <w:t>.</w:t>
      </w:r>
    </w:p>
    <w:p>
      <w:pPr>
        <w:pStyle w:val="Heading3"/>
        <w:numPr>
          <w:ilvl w:val="2"/>
          <w:numId w:val="1"/>
        </w:numPr>
        <w:rPr/>
      </w:pPr>
      <w:bookmarkStart w:id="3923" w:name="__RefHeading___Toc8587452_73709187"/>
      <w:bookmarkStart w:id="3924" w:name="_Toc1789"/>
      <w:bookmarkEnd w:id="3923"/>
      <w:r>
        <w:rPr/>
        <w:t>1303</w:t>
      </w:r>
      <w:r>
        <w:rPr>
          <w:rtl w:val="true"/>
        </w:rPr>
        <w:t xml:space="preserve">- </w:t>
      </w:r>
      <w:r>
        <w:rPr>
          <w:rtl w:val="true"/>
        </w:rPr>
        <w:t>شرح الصحیفة</w:t>
      </w:r>
      <w:bookmarkEnd w:id="3924"/>
    </w:p>
    <w:p>
      <w:pPr>
        <w:pStyle w:val="BookText"/>
        <w:rPr/>
      </w:pPr>
      <w:r>
        <w:rPr>
          <w:rFonts w:ascii="IRNazanin" w:hAnsi="IRNazanin" w:eastAsia="IRNazanin"/>
          <w:color w:val="111111"/>
          <w:sz w:val="28"/>
          <w:sz w:val="28"/>
          <w:szCs w:val="28"/>
          <w:rtl w:val="true"/>
          <w:lang w:bidi="fa-IR"/>
        </w:rPr>
        <w:t xml:space="preserve">للشیخ عباس بن محمد علی بن محمد البلاغی النجفی، و قد توفی والده سنة ألف هجریة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p>
    <w:p>
      <w:pPr>
        <w:pStyle w:val="Heading3"/>
        <w:numPr>
          <w:ilvl w:val="2"/>
          <w:numId w:val="1"/>
        </w:numPr>
        <w:rPr/>
      </w:pPr>
      <w:bookmarkStart w:id="3925" w:name="__RefHeading___Toc8587454_73709187"/>
      <w:bookmarkStart w:id="3926" w:name="_Toc1790"/>
      <w:bookmarkEnd w:id="3925"/>
      <w:r>
        <w:rPr/>
        <w:t>1304</w:t>
      </w:r>
      <w:r>
        <w:rPr>
          <w:rtl w:val="true"/>
        </w:rPr>
        <w:t xml:space="preserve">- </w:t>
      </w:r>
      <w:r>
        <w:rPr>
          <w:rtl w:val="true"/>
        </w:rPr>
        <w:t>شرح الصحیفة</w:t>
      </w:r>
      <w:bookmarkEnd w:id="3926"/>
    </w:p>
    <w:p>
      <w:pPr>
        <w:pStyle w:val="BookText"/>
        <w:rPr/>
      </w:pPr>
      <w:r>
        <w:rPr>
          <w:rFonts w:ascii="IRNazanin" w:hAnsi="IRNazanin" w:eastAsia="IRNazanin"/>
          <w:color w:val="111111"/>
          <w:sz w:val="28"/>
          <w:sz w:val="28"/>
          <w:szCs w:val="28"/>
          <w:rtl w:val="true"/>
          <w:lang w:bidi="fa-IR"/>
        </w:rPr>
        <w:t>للسید صدر الدین بن نصیر الدین بن المیر محمد صالح الطباطبائی جد السادة المدرسیین فی یزد، ذکر فی ترجمته و هو غیر تام</w:t>
      </w:r>
      <w:r>
        <w:rPr>
          <w:rFonts w:eastAsia="IRNazanin" w:cs="IRNazanin"/>
          <w:color w:val="111111"/>
          <w:sz w:val="28"/>
          <w:szCs w:val="28"/>
          <w:rtl w:val="true"/>
          <w:lang w:bidi="fa-IR"/>
        </w:rPr>
        <w:t>.</w:t>
      </w:r>
    </w:p>
    <w:p>
      <w:pPr>
        <w:pStyle w:val="Heading3"/>
        <w:numPr>
          <w:ilvl w:val="2"/>
          <w:numId w:val="1"/>
        </w:numPr>
        <w:rPr/>
      </w:pPr>
      <w:bookmarkStart w:id="3927" w:name="__RefHeading___Toc8587456_73709187"/>
      <w:bookmarkStart w:id="3928" w:name="_Toc1791"/>
      <w:bookmarkEnd w:id="3927"/>
      <w:r>
        <w:rPr/>
        <w:t>1305</w:t>
      </w:r>
      <w:r>
        <w:rPr>
          <w:rtl w:val="true"/>
        </w:rPr>
        <w:t xml:space="preserve">- </w:t>
      </w:r>
      <w:r>
        <w:rPr>
          <w:rtl w:val="true"/>
        </w:rPr>
        <w:t>شرح الصحیفة</w:t>
      </w:r>
      <w:bookmarkEnd w:id="3928"/>
    </w:p>
    <w:p>
      <w:pPr>
        <w:pStyle w:val="BookText"/>
        <w:rPr/>
      </w:pPr>
      <w:r>
        <w:rPr>
          <w:rFonts w:ascii="IRNazanin" w:hAnsi="IRNazanin" w:eastAsia="IRNazanin"/>
          <w:color w:val="111111"/>
          <w:sz w:val="28"/>
          <w:sz w:val="28"/>
          <w:szCs w:val="28"/>
          <w:rtl w:val="true"/>
          <w:lang w:bidi="fa-IR"/>
        </w:rPr>
        <w:t xml:space="preserve">للمفتی میر عباس اللکهنوی،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ناصر حسین الکنتوری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بلکهنو</w:t>
      </w:r>
      <w:r>
        <w:rPr>
          <w:rFonts w:eastAsia="IRNazanin" w:cs="IRNazanin"/>
          <w:color w:val="111111"/>
          <w:sz w:val="28"/>
          <w:szCs w:val="28"/>
          <w:rtl w:val="true"/>
          <w:lang w:bidi="fa-IR"/>
        </w:rPr>
        <w:t>.</w:t>
      </w:r>
    </w:p>
    <w:p>
      <w:pPr>
        <w:pStyle w:val="Heading3"/>
        <w:numPr>
          <w:ilvl w:val="2"/>
          <w:numId w:val="1"/>
        </w:numPr>
        <w:rPr/>
      </w:pPr>
      <w:bookmarkStart w:id="3929" w:name="__RefHeading___Toc8587458_73709187"/>
      <w:bookmarkStart w:id="3930" w:name="_Toc1792"/>
      <w:bookmarkEnd w:id="3929"/>
      <w:r>
        <w:rPr/>
        <w:t>1306</w:t>
      </w:r>
      <w:r>
        <w:rPr>
          <w:rtl w:val="true"/>
        </w:rPr>
        <w:t xml:space="preserve">- </w:t>
      </w:r>
      <w:r>
        <w:rPr>
          <w:rtl w:val="true"/>
        </w:rPr>
        <w:t>شرح الصحیفة</w:t>
      </w:r>
      <w:bookmarkEnd w:id="3930"/>
    </w:p>
    <w:p>
      <w:pPr>
        <w:pStyle w:val="BookText"/>
        <w:rPr/>
      </w:pPr>
      <w:r>
        <w:rPr>
          <w:rFonts w:ascii="IRNazanin" w:hAnsi="IRNazanin" w:eastAsia="IRNazanin"/>
          <w:color w:val="111111"/>
          <w:sz w:val="28"/>
          <w:sz w:val="28"/>
          <w:szCs w:val="28"/>
          <w:rtl w:val="true"/>
          <w:lang w:bidi="fa-IR"/>
        </w:rPr>
        <w:t xml:space="preserve">للمولی جمال السالکین عبد الباقی الخطاط التبریزی مسهب مبسوط علی طریقة الصوفیة کذا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تفسیره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لعلهما یوجدان عند المولی رفیعا الجیلانی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کان فی أیام الشاه عباس الماضی، و من المعاصرین للمیرزا إبراهیم الهمدانی المتوفی سنة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بینهما مکاتبات ذکر بعضها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Heading3"/>
        <w:numPr>
          <w:ilvl w:val="2"/>
          <w:numId w:val="1"/>
        </w:numPr>
        <w:rPr/>
      </w:pPr>
      <w:bookmarkStart w:id="3931" w:name="__RefHeading___Toc8587460_73709187"/>
      <w:bookmarkStart w:id="3932" w:name="_Toc1793"/>
      <w:bookmarkEnd w:id="3931"/>
      <w:r>
        <w:rPr>
          <w:rtl w:val="true"/>
        </w:rPr>
        <w:t>شرح الصحیفة</w:t>
      </w:r>
      <w:bookmarkEnd w:id="393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الغفار الرشتی من علماء عصر الشاه عباس الماضی، و قد یعبر عنه بالحاشیة لذلک ذکرناه بذلک العنوان، و قد ذکره‏ </w:t>
      </w:r>
      <w:bookmarkStart w:id="3933" w:name="pg11719_135324"/>
    </w:p>
    <w:p>
      <w:pPr>
        <w:pStyle w:val="BookText"/>
        <w:rPr/>
      </w:pPr>
      <w:bookmarkEnd w:id="3933"/>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Heading3"/>
        <w:numPr>
          <w:ilvl w:val="2"/>
          <w:numId w:val="1"/>
        </w:numPr>
        <w:rPr/>
      </w:pPr>
      <w:bookmarkStart w:id="3934" w:name="__RefHeading___Toc8587462_73709187"/>
      <w:bookmarkStart w:id="3935" w:name="_Toc1794"/>
      <w:bookmarkEnd w:id="3934"/>
      <w:r>
        <w:rPr/>
        <w:t>1307</w:t>
      </w:r>
      <w:r>
        <w:rPr>
          <w:rtl w:val="true"/>
        </w:rPr>
        <w:t xml:space="preserve">- </w:t>
      </w:r>
      <w:r>
        <w:rPr>
          <w:rtl w:val="true"/>
        </w:rPr>
        <w:t>شرح الصحیفة</w:t>
      </w:r>
      <w:bookmarkEnd w:id="3935"/>
    </w:p>
    <w:p>
      <w:pPr>
        <w:pStyle w:val="BookText"/>
        <w:rPr/>
      </w:pPr>
      <w:r>
        <w:rPr>
          <w:rFonts w:ascii="IRNazanin" w:hAnsi="IRNazanin" w:eastAsia="IRNazanin"/>
          <w:color w:val="111111"/>
          <w:sz w:val="28"/>
          <w:sz w:val="28"/>
          <w:szCs w:val="28"/>
          <w:rtl w:val="true"/>
          <w:lang w:bidi="fa-IR"/>
        </w:rPr>
        <w:t xml:space="preserve">لابن مفتاح، أبی الحسن عبد الله بن أبی القاسم بن مفتاح الزیدی الیمانی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المنتزع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الزیدیة</w:t>
      </w:r>
      <w:r>
        <w:rPr>
          <w:rFonts w:eastAsia="IRNazanin" w:cs="IRNazanin"/>
          <w:color w:val="111111"/>
          <w:sz w:val="28"/>
          <w:szCs w:val="28"/>
          <w:rtl w:val="true"/>
          <w:lang w:bidi="fa-IR"/>
        </w:rPr>
        <w:t>.</w:t>
      </w:r>
    </w:p>
    <w:p>
      <w:pPr>
        <w:pStyle w:val="Heading3"/>
        <w:numPr>
          <w:ilvl w:val="2"/>
          <w:numId w:val="1"/>
        </w:numPr>
        <w:rPr/>
      </w:pPr>
      <w:bookmarkStart w:id="3936" w:name="__RefHeading___Toc8587464_73709187"/>
      <w:bookmarkStart w:id="3937" w:name="_Toc1795"/>
      <w:bookmarkEnd w:id="3936"/>
      <w:r>
        <w:rPr/>
        <w:t>1308</w:t>
      </w:r>
      <w:r>
        <w:rPr>
          <w:rtl w:val="true"/>
        </w:rPr>
        <w:t xml:space="preserve">- </w:t>
      </w:r>
      <w:r>
        <w:rPr>
          <w:rtl w:val="true"/>
        </w:rPr>
        <w:t>شرح الصحیفة</w:t>
      </w:r>
      <w:bookmarkEnd w:id="3937"/>
    </w:p>
    <w:p>
      <w:pPr>
        <w:pStyle w:val="BookText"/>
        <w:rPr/>
      </w:pPr>
      <w:r>
        <w:rPr>
          <w:rFonts w:ascii="IRNazanin" w:hAnsi="IRNazanin" w:eastAsia="IRNazanin"/>
          <w:color w:val="111111"/>
          <w:sz w:val="28"/>
          <w:sz w:val="28"/>
          <w:szCs w:val="28"/>
          <w:rtl w:val="true"/>
          <w:lang w:bidi="fa-IR"/>
        </w:rPr>
        <w:t xml:space="preserve">و الحاشیة علیها، للمیرزا عبد الله أفندی بن المیرزا عیسی التبریزی الأصفهانی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تلمیذ العلامة المجلسی‏</w:t>
      </w:r>
    </w:p>
    <w:p>
      <w:pPr>
        <w:pStyle w:val="Heading3"/>
        <w:numPr>
          <w:ilvl w:val="2"/>
          <w:numId w:val="1"/>
        </w:numPr>
        <w:rPr/>
      </w:pPr>
      <w:bookmarkStart w:id="3938" w:name="__RefHeading___Toc8587466_73709187"/>
      <w:bookmarkStart w:id="3939" w:name="_Toc1796"/>
      <w:bookmarkEnd w:id="3938"/>
      <w:r>
        <w:rPr/>
        <w:t>1309</w:t>
      </w:r>
      <w:r>
        <w:rPr>
          <w:rtl w:val="true"/>
        </w:rPr>
        <w:t xml:space="preserve">- </w:t>
      </w:r>
      <w:r>
        <w:rPr>
          <w:rtl w:val="true"/>
        </w:rPr>
        <w:t>شرح الصحیفة</w:t>
      </w:r>
      <w:bookmarkEnd w:id="3939"/>
    </w:p>
    <w:p>
      <w:pPr>
        <w:pStyle w:val="BookText"/>
        <w:rPr/>
      </w:pPr>
      <w:r>
        <w:rPr>
          <w:rFonts w:ascii="IRNazanin" w:hAnsi="IRNazanin" w:eastAsia="IRNazanin"/>
          <w:color w:val="111111"/>
          <w:sz w:val="28"/>
          <w:sz w:val="28"/>
          <w:szCs w:val="28"/>
          <w:rtl w:val="true"/>
          <w:lang w:bidi="fa-IR"/>
        </w:rPr>
        <w:t>للمولی محمد طاهر بن الحسین الشیرازی نزیل قم، ذکر السید شهاب الدین التبریزی أنه رآه عند السید علی الهمدانی فی النجف</w:t>
      </w:r>
      <w:r>
        <w:rPr>
          <w:rFonts w:eastAsia="IRNazanin" w:cs="IRNazanin"/>
          <w:color w:val="111111"/>
          <w:sz w:val="28"/>
          <w:szCs w:val="28"/>
          <w:rtl w:val="true"/>
          <w:lang w:bidi="fa-IR"/>
        </w:rPr>
        <w:t>.</w:t>
      </w:r>
    </w:p>
    <w:p>
      <w:pPr>
        <w:pStyle w:val="Heading3"/>
        <w:numPr>
          <w:ilvl w:val="2"/>
          <w:numId w:val="1"/>
        </w:numPr>
        <w:rPr/>
      </w:pPr>
      <w:bookmarkStart w:id="3940" w:name="__RefHeading___Toc8587468_73709187"/>
      <w:bookmarkStart w:id="3941" w:name="_Toc1797"/>
      <w:bookmarkEnd w:id="3940"/>
      <w:r>
        <w:rPr>
          <w:rtl w:val="true"/>
        </w:rPr>
        <w:t>شرح الصحیفة</w:t>
      </w:r>
      <w:bookmarkEnd w:id="3941"/>
    </w:p>
    <w:p>
      <w:pPr>
        <w:pStyle w:val="BookText"/>
        <w:rPr/>
      </w:pPr>
      <w:r>
        <w:rPr>
          <w:rFonts w:ascii="IRNazanin" w:hAnsi="IRNazanin" w:eastAsia="IRNazanin"/>
          <w:color w:val="111111"/>
          <w:sz w:val="28"/>
          <w:sz w:val="28"/>
          <w:szCs w:val="28"/>
          <w:rtl w:val="true"/>
          <w:lang w:bidi="fa-IR"/>
        </w:rPr>
        <w:t xml:space="preserve">للسید الأجل صدر الدین علی بن نظام الدین أحمد الدشتکی الشیرازی المعروف بالمدنی و المتوفی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نسخه من الجزء الأول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تاریخ کتابتها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3942" w:name="__RefHeading___Toc8587470_73709187"/>
      <w:bookmarkStart w:id="3943" w:name="_Toc1798"/>
      <w:bookmarkEnd w:id="3942"/>
      <w:r>
        <w:rPr>
          <w:rtl w:val="true"/>
        </w:rPr>
        <w:t>شرح الصحیفة</w:t>
      </w:r>
      <w:bookmarkEnd w:id="3943"/>
    </w:p>
    <w:p>
      <w:pPr>
        <w:pStyle w:val="BookText"/>
        <w:rPr/>
      </w:pPr>
      <w:r>
        <w:rPr>
          <w:rFonts w:ascii="IRNazanin" w:hAnsi="IRNazanin" w:eastAsia="IRNazanin"/>
          <w:color w:val="111111"/>
          <w:sz w:val="28"/>
          <w:sz w:val="28"/>
          <w:szCs w:val="28"/>
          <w:rtl w:val="true"/>
          <w:lang w:bidi="fa-IR"/>
        </w:rPr>
        <w:t>للسید الأمیر شرف الدین علی بن حجة الله الشولستانی الحسینی الطباطبائی شیخ العلامة المولی محمد باقر المجلسی، مر بعنوان الحاشیة</w:t>
      </w:r>
      <w:r>
        <w:rPr>
          <w:rFonts w:eastAsia="IRNazanin" w:cs="IRNazanin"/>
          <w:color w:val="111111"/>
          <w:sz w:val="28"/>
          <w:szCs w:val="28"/>
          <w:rtl w:val="true"/>
          <w:lang w:bidi="fa-IR"/>
        </w:rPr>
        <w:t>.</w:t>
      </w:r>
    </w:p>
    <w:p>
      <w:pPr>
        <w:pStyle w:val="Heading3"/>
        <w:numPr>
          <w:ilvl w:val="2"/>
          <w:numId w:val="1"/>
        </w:numPr>
        <w:rPr/>
      </w:pPr>
      <w:bookmarkStart w:id="3944" w:name="__RefHeading___Toc8587472_73709187"/>
      <w:bookmarkStart w:id="3945" w:name="_Toc1799"/>
      <w:bookmarkEnd w:id="3944"/>
      <w:r>
        <w:rPr/>
        <w:t>1310</w:t>
      </w:r>
      <w:r>
        <w:rPr>
          <w:rtl w:val="true"/>
        </w:rPr>
        <w:t xml:space="preserve">- </w:t>
      </w:r>
      <w:r>
        <w:rPr>
          <w:rtl w:val="true"/>
        </w:rPr>
        <w:t>شرح الصحیفة</w:t>
      </w:r>
      <w:bookmarkEnd w:id="3945"/>
    </w:p>
    <w:p>
      <w:pPr>
        <w:pStyle w:val="BookText"/>
        <w:rPr/>
      </w:pPr>
      <w:r>
        <w:rPr>
          <w:rFonts w:ascii="IRNazanin" w:hAnsi="IRNazanin" w:eastAsia="IRNazanin"/>
          <w:color w:val="111111"/>
          <w:sz w:val="28"/>
          <w:sz w:val="28"/>
          <w:szCs w:val="28"/>
          <w:rtl w:val="true"/>
          <w:lang w:bidi="fa-IR"/>
        </w:rPr>
        <w:t xml:space="preserve">للشیخ المحقق نور الدین أبی الحسن علی بن عبد العالی الکرکی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946" w:name="__RefHeading___Toc8587474_73709187"/>
      <w:bookmarkStart w:id="3947" w:name="_Toc1800"/>
      <w:bookmarkEnd w:id="3946"/>
      <w:r>
        <w:rPr/>
        <w:t>1311</w:t>
      </w:r>
      <w:r>
        <w:rPr>
          <w:rtl w:val="true"/>
        </w:rPr>
        <w:t xml:space="preserve">- </w:t>
      </w:r>
      <w:r>
        <w:rPr>
          <w:rtl w:val="true"/>
        </w:rPr>
        <w:t>شرح الصحیفة</w:t>
      </w:r>
      <w:bookmarkEnd w:id="3947"/>
    </w:p>
    <w:p>
      <w:pPr>
        <w:pStyle w:val="BookText"/>
        <w:rPr/>
      </w:pPr>
      <w:r>
        <w:rPr>
          <w:rFonts w:ascii="IRNazanin" w:hAnsi="IRNazanin" w:eastAsia="IRNazanin"/>
          <w:color w:val="111111"/>
          <w:sz w:val="28"/>
          <w:sz w:val="28"/>
          <w:szCs w:val="28"/>
          <w:rtl w:val="true"/>
          <w:lang w:bidi="fa-IR"/>
        </w:rPr>
        <w:t xml:space="preserve">للمولی المفسر أبی الحسن علی بن الحسن الزواری، شیخ المولی فتح الله الکاشانی المفسر،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فی شرح نهج البلاغة الذی فرغ منه سنة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الشرح فارسی أیضا</w:t>
      </w:r>
      <w:r>
        <w:rPr>
          <w:rFonts w:eastAsia="IRNazanin" w:cs="IRNazanin"/>
          <w:color w:val="111111"/>
          <w:sz w:val="28"/>
          <w:szCs w:val="28"/>
          <w:rtl w:val="true"/>
          <w:lang w:bidi="fa-IR"/>
        </w:rPr>
        <w:t>.</w:t>
      </w:r>
    </w:p>
    <w:p>
      <w:pPr>
        <w:pStyle w:val="Heading3"/>
        <w:numPr>
          <w:ilvl w:val="2"/>
          <w:numId w:val="1"/>
        </w:numPr>
        <w:rPr/>
      </w:pPr>
      <w:bookmarkStart w:id="3948" w:name="__RefHeading___Toc8587476_73709187"/>
      <w:bookmarkStart w:id="3949" w:name="_Toc1801"/>
      <w:bookmarkEnd w:id="3948"/>
      <w:r>
        <w:rPr/>
        <w:t>1312</w:t>
      </w:r>
      <w:r>
        <w:rPr>
          <w:rtl w:val="true"/>
        </w:rPr>
        <w:t xml:space="preserve">- </w:t>
      </w:r>
      <w:r>
        <w:rPr>
          <w:rtl w:val="true"/>
        </w:rPr>
        <w:t>شرح الصحیفة</w:t>
      </w:r>
      <w:bookmarkEnd w:id="394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بن الشیخ زین العابدین بن الشیخ محمد بن الشیخ حسن ابن الشهید الثانی المعروف بالشیخ علی الصغیر فی قبال عمه و أستاذه الشیخ علی بن الشیخ محمد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مبسوط یشبه تفسیر مجمع البیان فی أسلوبه حیث یذکر الدعاء أولا، ثم‏ </w:t>
      </w:r>
      <w:bookmarkStart w:id="3950" w:name="pg11719_135325"/>
    </w:p>
    <w:p>
      <w:pPr>
        <w:pStyle w:val="BookText"/>
        <w:rPr/>
      </w:pPr>
      <w:bookmarkEnd w:id="3950"/>
      <w:r>
        <w:rPr>
          <w:rFonts w:ascii="IRNazanin" w:hAnsi="IRNazanin" w:eastAsia="IRNazanin"/>
          <w:color w:val="111111"/>
          <w:sz w:val="28"/>
          <w:sz w:val="28"/>
          <w:szCs w:val="28"/>
          <w:rtl w:val="true"/>
          <w:lang w:bidi="fa-IR"/>
        </w:rPr>
        <w:t>اللغة، ثم الإعراب، ثم المعنی و صرح فیه أنه یروی عن عمه الشیخ علی،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بحمدک اللهم و بشکرک هدیتنا، و بعظمتک و جلالک عن الغوایة وقیتنا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نسخه الأصل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ذکر فی آخرها أنه فرغ من تألیفه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سنة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عبد الحسین شیخ العراقین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تاریخ کتابتها شهر صفر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نسخه رأیتها عند الشیخ حسین القدیحی ابن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فرغ من الأول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مجلدها الثانی ناقص الآخر</w:t>
      </w:r>
      <w:r>
        <w:rPr>
          <w:rFonts w:eastAsia="IRNazanin" w:cs="IRNazanin"/>
          <w:color w:val="111111"/>
          <w:sz w:val="28"/>
          <w:szCs w:val="28"/>
          <w:rtl w:val="true"/>
          <w:lang w:bidi="fa-IR"/>
        </w:rPr>
        <w:t>.</w:t>
      </w:r>
    </w:p>
    <w:p>
      <w:pPr>
        <w:pStyle w:val="Heading3"/>
        <w:numPr>
          <w:ilvl w:val="2"/>
          <w:numId w:val="1"/>
        </w:numPr>
        <w:rPr/>
      </w:pPr>
      <w:bookmarkStart w:id="3951" w:name="__RefHeading___Toc8587478_73709187"/>
      <w:bookmarkStart w:id="3952" w:name="_Toc1802"/>
      <w:bookmarkEnd w:id="3951"/>
      <w:r>
        <w:rPr/>
        <w:t>1313</w:t>
      </w:r>
      <w:r>
        <w:rPr>
          <w:rtl w:val="true"/>
        </w:rPr>
        <w:t xml:space="preserve">- </w:t>
      </w:r>
      <w:r>
        <w:rPr>
          <w:rtl w:val="true"/>
        </w:rPr>
        <w:t>شرح الصحیفة</w:t>
      </w:r>
      <w:bookmarkEnd w:id="3952"/>
    </w:p>
    <w:p>
      <w:pPr>
        <w:pStyle w:val="BookText"/>
        <w:rPr/>
      </w:pPr>
      <w:r>
        <w:rPr>
          <w:rFonts w:ascii="IRNazanin" w:hAnsi="IRNazanin" w:eastAsia="IRNazanin"/>
          <w:color w:val="111111"/>
          <w:sz w:val="28"/>
          <w:sz w:val="28"/>
          <w:szCs w:val="28"/>
          <w:rtl w:val="true"/>
          <w:lang w:bidi="fa-IR"/>
        </w:rPr>
        <w:t xml:space="preserve">للشیخ الأجل علی بن الشیخ أبی جعفر محمد بن جمال الدین أبی منصور الحسن بن زین الدین الشهید الثانی،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عبر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بالحاشیة قال فی ترجمه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مؤلفاته أیضا الحاشیة علی الصحیفة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هو فی الحقیقة شرح مدون یقتضی الإنصاف أن یعد فی الشروح، و نسخه الأصل بخط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کما ذکره فی مقدمته للصحیفة</w:t>
      </w:r>
      <w:r>
        <w:rPr>
          <w:rFonts w:eastAsia="IRNazanin" w:cs="IRNazanin"/>
          <w:color w:val="111111"/>
          <w:sz w:val="28"/>
          <w:szCs w:val="28"/>
          <w:rtl w:val="true"/>
          <w:lang w:bidi="fa-IR"/>
        </w:rPr>
        <w:t>.</w:t>
      </w:r>
    </w:p>
    <w:p>
      <w:pPr>
        <w:pStyle w:val="Heading3"/>
        <w:numPr>
          <w:ilvl w:val="2"/>
          <w:numId w:val="1"/>
        </w:numPr>
        <w:rPr/>
      </w:pPr>
      <w:bookmarkStart w:id="3953" w:name="__RefHeading___Toc8587480_73709187"/>
      <w:bookmarkStart w:id="3954" w:name="_Toc1803"/>
      <w:bookmarkEnd w:id="3953"/>
      <w:r>
        <w:rPr>
          <w:rtl w:val="true"/>
        </w:rPr>
        <w:t>شرح الصحیفة</w:t>
      </w:r>
      <w:bookmarkEnd w:id="3954"/>
    </w:p>
    <w:p>
      <w:pPr>
        <w:pStyle w:val="BookText"/>
        <w:rPr/>
      </w:pPr>
      <w:r>
        <w:rPr>
          <w:rFonts w:ascii="IRNazanin" w:hAnsi="IRNazanin" w:eastAsia="IRNazanin"/>
          <w:color w:val="111111"/>
          <w:sz w:val="28"/>
          <w:sz w:val="28"/>
          <w:szCs w:val="28"/>
          <w:rtl w:val="true"/>
          <w:lang w:bidi="fa-IR"/>
        </w:rPr>
        <w:t xml:space="preserve">لشیخنا المیرزا محمد علی بن نصیر الچهاردهی الرشتی النجفی المتوفی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کبیر بالفارسیة بعنوان الحاشیة، و قد بیع فی سوق الکتب فی النجف</w:t>
      </w:r>
      <w:r>
        <w:rPr>
          <w:rFonts w:eastAsia="IRNazanin" w:cs="IRNazanin"/>
          <w:color w:val="111111"/>
          <w:sz w:val="28"/>
          <w:szCs w:val="28"/>
          <w:rtl w:val="true"/>
          <w:lang w:bidi="fa-IR"/>
        </w:rPr>
        <w:t>.</w:t>
      </w:r>
    </w:p>
    <w:p>
      <w:pPr>
        <w:pStyle w:val="Heading3"/>
        <w:numPr>
          <w:ilvl w:val="2"/>
          <w:numId w:val="1"/>
        </w:numPr>
        <w:rPr/>
      </w:pPr>
      <w:bookmarkStart w:id="3955" w:name="__RefHeading___Toc8587482_73709187"/>
      <w:bookmarkStart w:id="3956" w:name="_Toc1804"/>
      <w:bookmarkEnd w:id="3955"/>
      <w:r>
        <w:rPr/>
        <w:t>1314</w:t>
      </w:r>
      <w:r>
        <w:rPr>
          <w:rtl w:val="true"/>
        </w:rPr>
        <w:t xml:space="preserve">- </w:t>
      </w:r>
      <w:r>
        <w:rPr>
          <w:rtl w:val="true"/>
        </w:rPr>
        <w:t>شرح الصحیفة</w:t>
      </w:r>
      <w:bookmarkEnd w:id="3956"/>
    </w:p>
    <w:p>
      <w:pPr>
        <w:pStyle w:val="BookText"/>
        <w:rPr/>
      </w:pPr>
      <w:r>
        <w:rPr>
          <w:rFonts w:ascii="IRNazanin" w:hAnsi="IRNazanin" w:eastAsia="IRNazanin"/>
          <w:color w:val="111111"/>
          <w:sz w:val="28"/>
          <w:sz w:val="28"/>
          <w:szCs w:val="28"/>
          <w:rtl w:val="true"/>
          <w:lang w:bidi="fa-IR"/>
        </w:rPr>
        <w:t xml:space="preserve">للشیخ محمد علی بن الحاج سلیمان الجشی البحرانی الخطی، قال المعاصر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ولده الحاج أحمد الجشی تعرض فیه إلی لغاته و بیان غریبة لکنه لم یتم</w:t>
      </w:r>
      <w:r>
        <w:rPr>
          <w:rFonts w:eastAsia="IRNazanin" w:cs="IRNazanin"/>
          <w:color w:val="111111"/>
          <w:sz w:val="28"/>
          <w:szCs w:val="28"/>
          <w:rtl w:val="true"/>
          <w:lang w:bidi="fa-IR"/>
        </w:rPr>
        <w:t>.</w:t>
      </w:r>
    </w:p>
    <w:p>
      <w:pPr>
        <w:pStyle w:val="Heading3"/>
        <w:numPr>
          <w:ilvl w:val="2"/>
          <w:numId w:val="1"/>
        </w:numPr>
        <w:rPr/>
      </w:pPr>
      <w:bookmarkStart w:id="3957" w:name="__RefHeading___Toc8587484_73709187"/>
      <w:bookmarkStart w:id="3958" w:name="_Toc1805"/>
      <w:bookmarkEnd w:id="3957"/>
      <w:r>
        <w:rPr/>
        <w:t>1315</w:t>
      </w:r>
      <w:r>
        <w:rPr>
          <w:rtl w:val="true"/>
        </w:rPr>
        <w:t xml:space="preserve">- </w:t>
      </w:r>
      <w:r>
        <w:rPr>
          <w:rtl w:val="true"/>
        </w:rPr>
        <w:t>شرح الصحیفة</w:t>
      </w:r>
      <w:bookmarkEnd w:id="395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فتح الله الخطاط الصوفی علی طریقة التصوف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المولی گنج علی بأصفهان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قریبا </w:t>
      </w:r>
      <w:bookmarkStart w:id="3959" w:name="pg11719_135326"/>
    </w:p>
    <w:p>
      <w:pPr>
        <w:pStyle w:val="BookText"/>
        <w:rPr/>
      </w:pPr>
      <w:bookmarkEnd w:id="3959"/>
      <w:r>
        <w:rPr>
          <w:rFonts w:ascii="IRNazanin" w:hAnsi="IRNazanin" w:eastAsia="IRNazanin"/>
          <w:color w:val="111111"/>
          <w:sz w:val="28"/>
          <w:sz w:val="28"/>
          <w:szCs w:val="28"/>
          <w:rtl w:val="true"/>
          <w:lang w:bidi="fa-IR"/>
        </w:rPr>
        <w:t xml:space="preserve">من عصرنا و لعله سهو و الصواب المولی عبد الباقی أو المولی </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إلخ و الظاهر أن المولی عبد الباقی الذی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المولی محمد المدعو بعبد الباقی و أن هذا الشرح غیر شرحه الآخر لما یأتی من أن شرحه مقصور علی بیان اللغات فهو غیر هذا الشرح المبتنی علی طریقة التصوف قطعا</w:t>
      </w:r>
      <w:r>
        <w:rPr>
          <w:rFonts w:eastAsia="IRNazanin" w:cs="IRNazanin"/>
          <w:color w:val="111111"/>
          <w:sz w:val="28"/>
          <w:szCs w:val="28"/>
          <w:rtl w:val="true"/>
          <w:lang w:bidi="fa-IR"/>
        </w:rPr>
        <w:t>.</w:t>
      </w:r>
    </w:p>
    <w:p>
      <w:pPr>
        <w:pStyle w:val="Heading3"/>
        <w:numPr>
          <w:ilvl w:val="2"/>
          <w:numId w:val="1"/>
        </w:numPr>
        <w:rPr/>
      </w:pPr>
      <w:bookmarkStart w:id="3960" w:name="__RefHeading___Toc8587486_73709187"/>
      <w:bookmarkStart w:id="3961" w:name="_Toc1806"/>
      <w:bookmarkEnd w:id="3960"/>
      <w:r>
        <w:rPr>
          <w:rtl w:val="true"/>
        </w:rPr>
        <w:t>شرح الصحیفة</w:t>
      </w:r>
      <w:bookmarkEnd w:id="3961"/>
    </w:p>
    <w:p>
      <w:pPr>
        <w:pStyle w:val="BookText"/>
        <w:rPr/>
      </w:pPr>
      <w:r>
        <w:rPr>
          <w:rFonts w:ascii="IRNazanin" w:hAnsi="IRNazanin" w:eastAsia="IRNazanin"/>
          <w:color w:val="111111"/>
          <w:sz w:val="28"/>
          <w:sz w:val="28"/>
          <w:szCs w:val="28"/>
          <w:rtl w:val="true"/>
          <w:lang w:bidi="fa-IR"/>
        </w:rPr>
        <w:t xml:space="preserve">للشیخ فخر الدین بن محمد علی الطریحی النجفی المتوفی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3962" w:name="__RefHeading___Toc8587488_73709187"/>
      <w:bookmarkStart w:id="3963" w:name="_Toc1807"/>
      <w:bookmarkEnd w:id="3962"/>
      <w:r>
        <w:rPr>
          <w:rtl w:val="true"/>
        </w:rPr>
        <w:t>شرح الصحیفة</w:t>
      </w:r>
      <w:bookmarkEnd w:id="3963"/>
    </w:p>
    <w:p>
      <w:pPr>
        <w:pStyle w:val="BookText"/>
        <w:rPr/>
      </w:pPr>
      <w:r>
        <w:rPr>
          <w:rFonts w:ascii="IRNazanin" w:hAnsi="IRNazanin" w:eastAsia="IRNazanin"/>
          <w:color w:val="111111"/>
          <w:sz w:val="28"/>
          <w:sz w:val="28"/>
          <w:szCs w:val="28"/>
          <w:rtl w:val="true"/>
          <w:lang w:bidi="fa-IR"/>
        </w:rPr>
        <w:t xml:space="preserve">للمیرزا قاضی، خرج منه شرح أربعة من أدعیتها و ینقل عنه المحدث الجزائری فی شرحه علی الصحیفة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شرحه العربی و کأنه لم یخرج منه أکثر و الله أعلم، و قد ألف بعده الشرح الفارسی الذی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الدعاء فی الصحیفة الکاملة زین العابدین، و حثنا بالاحتذاء فی مراسمه بإمام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ما ملخص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الداعی قاضی بن کاشف الدین 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حرمانی من خدمة ولی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 عباس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عتبة الروضة المقدسة، أعنی الإمام علی بن موسی الرضا ع فدار فی خلدی من برکة الإمام تألیف شرح مبسوط باللغة العربیة علی الصحیفة السجادیة زبور أهل البیت، علی أن یکون مشتملا علی تحقیقات رائقة و تدقیقات مهمة لا تدرکها الا أفهام الأعاظم، لکن لما کان المقصد الأصلی انتفاع طبقات الأنام من الخواص و العوام لیصل ثوابه إلی روح الشریف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 عباس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انتخبت منه مختصرا بأسلوب فصیح واضح و سمیته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جعلته تحفه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المظفر الشاه عباس الصفوی إلخ و قد ذکر اسم الشاه بعد الثناء علیه بمقدار ورقة، ثم شرع فی تعریف قائل حدثنا ثم شرح الخطبة، ثم شرح الأدعیة إلی آخر الدعاء الحادی عشر </w:t>
      </w:r>
      <w:bookmarkStart w:id="3964" w:name="pg11719_135327"/>
    </w:p>
    <w:p>
      <w:pPr>
        <w:pStyle w:val="BookText"/>
        <w:rPr/>
      </w:pPr>
      <w:bookmarkEnd w:id="3964"/>
      <w:r>
        <w:rPr>
          <w:rFonts w:ascii="IRNazanin" w:hAnsi="IRNazanin" w:eastAsia="IRNazanin"/>
          <w:color w:val="111111"/>
          <w:sz w:val="28"/>
          <w:sz w:val="28"/>
          <w:szCs w:val="28"/>
          <w:rtl w:val="true"/>
          <w:lang w:bidi="fa-IR"/>
        </w:rPr>
        <w:t>الذی هو لخواتم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النسخة المصححة التی بخط العلامة الکفعمی موجودة عندی و فیها فی هذا المقام دعاء الصلاة علی آدم، أوله‏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آدم بدیع فطرتک‏</w:t>
      </w:r>
    </w:p>
    <w:p>
      <w:pPr>
        <w:pStyle w:val="BookText"/>
        <w:rPr/>
      </w:pPr>
      <w:r>
        <w:rPr>
          <w:rFonts w:ascii="IRNazanin" w:hAnsi="IRNazanin" w:eastAsia="IRNazanin"/>
          <w:color w:val="111111"/>
          <w:sz w:val="28"/>
          <w:sz w:val="28"/>
          <w:szCs w:val="28"/>
          <w:rtl w:val="true"/>
          <w:lang w:bidi="fa-IR"/>
        </w:rPr>
        <w:t xml:space="preserve">فشرح هذا الدعاء إلی آخره، و بعده بیاض بمقدار نصف صفحة فی النسخة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علی ظهرها إهداء إلی الخان بن الخان بن الخان أغورلو خان بیکلر بیگی قراباغ</w:t>
      </w:r>
      <w:r>
        <w:rPr>
          <w:rFonts w:eastAsia="IRNazanin" w:cs="IRNazanin"/>
          <w:color w:val="111111"/>
          <w:sz w:val="28"/>
          <w:szCs w:val="28"/>
          <w:rtl w:val="true"/>
          <w:lang w:bidi="fa-IR"/>
        </w:rPr>
        <w:t>.</w:t>
      </w:r>
    </w:p>
    <w:p>
      <w:pPr>
        <w:pStyle w:val="Heading3"/>
        <w:numPr>
          <w:ilvl w:val="2"/>
          <w:numId w:val="1"/>
        </w:numPr>
        <w:rPr/>
      </w:pPr>
      <w:bookmarkStart w:id="3965" w:name="__RefHeading___Toc8587490_73709187"/>
      <w:bookmarkStart w:id="3966" w:name="_Toc1808"/>
      <w:bookmarkEnd w:id="3965"/>
      <w:r>
        <w:rPr/>
        <w:t>1316</w:t>
      </w:r>
      <w:r>
        <w:rPr>
          <w:rtl w:val="true"/>
        </w:rPr>
        <w:t xml:space="preserve">- </w:t>
      </w:r>
      <w:r>
        <w:rPr>
          <w:rtl w:val="true"/>
        </w:rPr>
        <w:t>شرح الصحیفة</w:t>
      </w:r>
      <w:bookmarkEnd w:id="3966"/>
    </w:p>
    <w:p>
      <w:pPr>
        <w:pStyle w:val="BookText"/>
        <w:rPr/>
      </w:pPr>
      <w:r>
        <w:rPr>
          <w:rFonts w:ascii="IRNazanin" w:hAnsi="IRNazanin" w:eastAsia="IRNazanin"/>
          <w:color w:val="111111"/>
          <w:sz w:val="28"/>
          <w:sz w:val="28"/>
          <w:szCs w:val="28"/>
          <w:rtl w:val="true"/>
          <w:lang w:bidi="fa-IR"/>
        </w:rPr>
        <w:t>فارسی ناقص الأول و الآخر لا یعرف مؤلفه، یوجد عند الشیخ مهدی شرف الدین فی تستر</w:t>
      </w:r>
      <w:r>
        <w:rPr>
          <w:rFonts w:eastAsia="IRNazanin" w:cs="IRNazanin"/>
          <w:color w:val="111111"/>
          <w:sz w:val="28"/>
          <w:szCs w:val="28"/>
          <w:rtl w:val="true"/>
          <w:lang w:bidi="fa-IR"/>
        </w:rPr>
        <w:t>.</w:t>
      </w:r>
    </w:p>
    <w:p>
      <w:pPr>
        <w:pStyle w:val="Heading3"/>
        <w:numPr>
          <w:ilvl w:val="2"/>
          <w:numId w:val="1"/>
        </w:numPr>
        <w:rPr/>
      </w:pPr>
      <w:bookmarkStart w:id="3967" w:name="__RefHeading___Toc8587492_73709187"/>
      <w:bookmarkStart w:id="3968" w:name="_Toc1809"/>
      <w:bookmarkEnd w:id="3967"/>
      <w:r>
        <w:rPr/>
        <w:t>1317</w:t>
      </w:r>
      <w:r>
        <w:rPr>
          <w:rtl w:val="true"/>
        </w:rPr>
        <w:t xml:space="preserve">- </w:t>
      </w:r>
      <w:r>
        <w:rPr>
          <w:rtl w:val="true"/>
        </w:rPr>
        <w:t>شرح الصحیفة</w:t>
      </w:r>
      <w:bookmarkEnd w:id="3968"/>
    </w:p>
    <w:p>
      <w:pPr>
        <w:pStyle w:val="BookText"/>
        <w:rPr/>
      </w:pPr>
      <w:r>
        <w:rPr>
          <w:rFonts w:ascii="IRNazanin" w:hAnsi="IRNazanin" w:eastAsia="IRNazanin"/>
          <w:color w:val="111111"/>
          <w:sz w:val="28"/>
          <w:sz w:val="28"/>
          <w:szCs w:val="28"/>
          <w:rtl w:val="true"/>
          <w:lang w:bidi="fa-IR"/>
        </w:rPr>
        <w:t xml:space="preserve">للسید محسن بن قاسم بن إسحاق الصنعانی الزیدی من أهل القرن الثالث عشر، ذکره السید جمال الدین الکوکبانی المعاصر المتوفی ببغداد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969" w:name="__RefHeading___Toc8587494_73709187"/>
      <w:bookmarkStart w:id="3970" w:name="_Toc1810"/>
      <w:bookmarkEnd w:id="3969"/>
      <w:r>
        <w:rPr/>
        <w:t>1318</w:t>
      </w:r>
      <w:r>
        <w:rPr>
          <w:rtl w:val="true"/>
        </w:rPr>
        <w:t xml:space="preserve">- </w:t>
      </w:r>
      <w:r>
        <w:rPr>
          <w:rtl w:val="true"/>
        </w:rPr>
        <w:t>شرح الصحیفة</w:t>
      </w:r>
      <w:bookmarkEnd w:id="3970"/>
    </w:p>
    <w:p>
      <w:pPr>
        <w:pStyle w:val="BookText"/>
        <w:rPr/>
      </w:pPr>
      <w:r>
        <w:rPr>
          <w:rFonts w:ascii="IRNazanin" w:hAnsi="IRNazanin" w:eastAsia="IRNazanin"/>
          <w:color w:val="111111"/>
          <w:sz w:val="28"/>
          <w:sz w:val="28"/>
          <w:szCs w:val="28"/>
          <w:rtl w:val="true"/>
          <w:lang w:bidi="fa-IR"/>
        </w:rPr>
        <w:t xml:space="preserve">للسید محسن بن أحمد الشامی الحسینی الیمانی الزیدی المتوفی سنة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ابن زیارة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 کما حکاه السید شهاب الدین فی مقدمته للصحیفة</w:t>
      </w:r>
      <w:r>
        <w:rPr>
          <w:rFonts w:eastAsia="IRNazanin" w:cs="IRNazanin"/>
          <w:color w:val="111111"/>
          <w:sz w:val="28"/>
          <w:szCs w:val="28"/>
          <w:rtl w:val="true"/>
          <w:lang w:bidi="fa-IR"/>
        </w:rPr>
        <w:t>.</w:t>
      </w:r>
    </w:p>
    <w:p>
      <w:pPr>
        <w:pStyle w:val="Heading3"/>
        <w:numPr>
          <w:ilvl w:val="2"/>
          <w:numId w:val="1"/>
        </w:numPr>
        <w:rPr/>
      </w:pPr>
      <w:bookmarkStart w:id="3971" w:name="__RefHeading___Toc8587496_73709187"/>
      <w:bookmarkStart w:id="3972" w:name="_Toc1811"/>
      <w:bookmarkEnd w:id="3971"/>
      <w:r>
        <w:rPr/>
        <w:t>1319</w:t>
      </w:r>
      <w:r>
        <w:rPr>
          <w:rtl w:val="true"/>
        </w:rPr>
        <w:t xml:space="preserve">- </w:t>
      </w:r>
      <w:r>
        <w:rPr>
          <w:rtl w:val="true"/>
        </w:rPr>
        <w:t>شرح الصحیفة</w:t>
      </w:r>
      <w:bookmarkEnd w:id="3972"/>
    </w:p>
    <w:p>
      <w:pPr>
        <w:pStyle w:val="BookText"/>
        <w:rPr/>
      </w:pPr>
      <w:r>
        <w:rPr>
          <w:rFonts w:ascii="IRNazanin" w:hAnsi="IRNazanin" w:eastAsia="IRNazanin"/>
          <w:color w:val="111111"/>
          <w:sz w:val="28"/>
          <w:sz w:val="28"/>
          <w:szCs w:val="28"/>
          <w:rtl w:val="true"/>
          <w:lang w:bidi="fa-IR"/>
        </w:rPr>
        <w:t xml:space="preserve">للمیرزا محمد بن محمد رضا المشهدی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القرآن فی أربع مجلدات،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کتب فی صحیفة بصائرنا محبة أولیائه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نسخه تامة منه عند السید شهاب التبریزی فی قم و لعلها بخط المؤلف، شرع فیه فی أول شهر رمضان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فرغ منه فی ثامن شوال کما جاء فی آخرها، 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عیسی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بغداد و هی ناقصة وصل فیها إلی آخر دعائه ع إذا سأل العافیة و شکرها</w:t>
      </w:r>
      <w:r>
        <w:rPr>
          <w:rFonts w:eastAsia="IRNazanin" w:cs="IRNazanin"/>
          <w:color w:val="111111"/>
          <w:sz w:val="28"/>
          <w:szCs w:val="28"/>
          <w:rtl w:val="true"/>
          <w:lang w:bidi="fa-IR"/>
        </w:rPr>
        <w:t>.</w:t>
      </w:r>
    </w:p>
    <w:p>
      <w:pPr>
        <w:pStyle w:val="Heading3"/>
        <w:numPr>
          <w:ilvl w:val="2"/>
          <w:numId w:val="1"/>
        </w:numPr>
        <w:rPr/>
      </w:pPr>
      <w:bookmarkStart w:id="3973" w:name="__RefHeading___Toc8587498_73709187"/>
      <w:bookmarkStart w:id="3974" w:name="_Toc1812"/>
      <w:bookmarkEnd w:id="3973"/>
      <w:r>
        <w:rPr/>
        <w:t>1320</w:t>
      </w:r>
      <w:r>
        <w:rPr>
          <w:rtl w:val="true"/>
        </w:rPr>
        <w:t xml:space="preserve">- </w:t>
      </w:r>
      <w:r>
        <w:rPr>
          <w:rtl w:val="true"/>
        </w:rPr>
        <w:t>شرح الصحیفة</w:t>
      </w:r>
      <w:bookmarkEnd w:id="397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أفصح الدین محمد الشیرازی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نهج البلاغة، ذکره السید شهاب الدین فی‏ </w:t>
      </w:r>
      <w:bookmarkStart w:id="3975" w:name="pg11719_135328"/>
    </w:p>
    <w:p>
      <w:pPr>
        <w:pStyle w:val="BookText"/>
        <w:rPr/>
      </w:pPr>
      <w:bookmarkEnd w:id="3975"/>
      <w:r>
        <w:rPr>
          <w:rFonts w:ascii="IRNazanin" w:hAnsi="IRNazanin" w:eastAsia="IRNazanin"/>
          <w:color w:val="111111"/>
          <w:sz w:val="28"/>
          <w:sz w:val="28"/>
          <w:szCs w:val="28"/>
          <w:rtl w:val="true"/>
          <w:lang w:bidi="fa-IR"/>
        </w:rPr>
        <w:t xml:space="preserve">المقدمة التی کتبها للصحیفة المطبوعة، و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أفصح الدین فراجعه</w:t>
      </w:r>
      <w:r>
        <w:rPr>
          <w:rFonts w:eastAsia="IRNazanin" w:cs="IRNazanin"/>
          <w:color w:val="111111"/>
          <w:sz w:val="28"/>
          <w:szCs w:val="28"/>
          <w:rtl w:val="true"/>
          <w:lang w:bidi="fa-IR"/>
        </w:rPr>
        <w:t>.</w:t>
      </w:r>
    </w:p>
    <w:p>
      <w:pPr>
        <w:pStyle w:val="Heading3"/>
        <w:numPr>
          <w:ilvl w:val="2"/>
          <w:numId w:val="1"/>
        </w:numPr>
        <w:rPr/>
      </w:pPr>
      <w:bookmarkStart w:id="3976" w:name="__RefHeading___Toc8587500_73709187"/>
      <w:bookmarkStart w:id="3977" w:name="_Toc1813"/>
      <w:bookmarkEnd w:id="3976"/>
      <w:r>
        <w:rPr/>
        <w:t>1321</w:t>
      </w:r>
      <w:r>
        <w:rPr>
          <w:rtl w:val="true"/>
        </w:rPr>
        <w:t xml:space="preserve">- </w:t>
      </w:r>
      <w:r>
        <w:rPr>
          <w:rtl w:val="true"/>
        </w:rPr>
        <w:t>شرح الصحیفة</w:t>
      </w:r>
      <w:bookmarkEnd w:id="3977"/>
    </w:p>
    <w:p>
      <w:pPr>
        <w:pStyle w:val="BookText"/>
        <w:rPr/>
      </w:pPr>
      <w:r>
        <w:rPr>
          <w:rFonts w:ascii="IRNazanin" w:hAnsi="IRNazanin" w:eastAsia="IRNazanin"/>
          <w:color w:val="111111"/>
          <w:sz w:val="28"/>
          <w:sz w:val="28"/>
          <w:szCs w:val="28"/>
          <w:rtl w:val="true"/>
          <w:lang w:bidi="fa-IR"/>
        </w:rPr>
        <w:t>للمولی محمد المدعو بعبد الباقی، ذکر فیه لغات الصحیفة،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حمد الله علی آلائه و الصلاة و السلام علی نبینا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w:t>
      </w:r>
    </w:p>
    <w:p>
      <w:pPr>
        <w:pStyle w:val="Heading3"/>
        <w:numPr>
          <w:ilvl w:val="2"/>
          <w:numId w:val="1"/>
        </w:numPr>
        <w:rPr/>
      </w:pPr>
      <w:bookmarkStart w:id="3978" w:name="__RefHeading___Toc8587502_73709187"/>
      <w:bookmarkStart w:id="3979" w:name="_Toc1814"/>
      <w:bookmarkEnd w:id="3978"/>
      <w:r>
        <w:rPr/>
        <w:t>1322</w:t>
      </w:r>
      <w:r>
        <w:rPr>
          <w:rtl w:val="true"/>
        </w:rPr>
        <w:t xml:space="preserve">- </w:t>
      </w:r>
      <w:r>
        <w:rPr>
          <w:rtl w:val="true"/>
        </w:rPr>
        <w:t>شرح الصحیفة</w:t>
      </w:r>
      <w:bookmarkEnd w:id="3979"/>
    </w:p>
    <w:p>
      <w:pPr>
        <w:pStyle w:val="BookText"/>
        <w:rPr/>
      </w:pPr>
      <w:r>
        <w:rPr>
          <w:rFonts w:ascii="IRNazanin" w:hAnsi="IRNazanin" w:eastAsia="IRNazanin"/>
          <w:color w:val="111111"/>
          <w:sz w:val="28"/>
          <w:sz w:val="28"/>
          <w:szCs w:val="28"/>
          <w:rtl w:val="true"/>
          <w:lang w:bidi="fa-IR"/>
        </w:rPr>
        <w:t xml:space="preserve">للشیخ أبی جعفر محمد بن جمال الدین أبی منصور الحسن ابن الشهید الثانی المتوفی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الاستبصار</w:t>
      </w:r>
      <w:r>
        <w:rPr>
          <w:rFonts w:eastAsia="IRNazanin" w:cs="IRNazanin"/>
          <w:color w:val="111111"/>
          <w:sz w:val="28"/>
          <w:szCs w:val="28"/>
          <w:rtl w:val="true"/>
          <w:lang w:bidi="fa-IR"/>
        </w:rPr>
        <w:t>).</w:t>
      </w:r>
    </w:p>
    <w:p>
      <w:pPr>
        <w:pStyle w:val="Heading3"/>
        <w:numPr>
          <w:ilvl w:val="2"/>
          <w:numId w:val="1"/>
        </w:numPr>
        <w:rPr/>
      </w:pPr>
      <w:bookmarkStart w:id="3980" w:name="__RefHeading___Toc8587504_73709187"/>
      <w:bookmarkStart w:id="3981" w:name="_Toc1815"/>
      <w:bookmarkEnd w:id="3980"/>
      <w:r>
        <w:rPr>
          <w:rtl w:val="true"/>
        </w:rPr>
        <w:t>شرح الصحیفة</w:t>
      </w:r>
      <w:bookmarkEnd w:id="3981"/>
    </w:p>
    <w:p>
      <w:pPr>
        <w:pStyle w:val="BookText"/>
        <w:rPr/>
      </w:pPr>
      <w:r>
        <w:rPr>
          <w:rFonts w:ascii="IRNazanin" w:hAnsi="IRNazanin" w:eastAsia="IRNazanin"/>
          <w:color w:val="111111"/>
          <w:sz w:val="28"/>
          <w:sz w:val="28"/>
          <w:szCs w:val="28"/>
          <w:rtl w:val="true"/>
          <w:lang w:bidi="fa-IR"/>
        </w:rPr>
        <w:t xml:space="preserve">لشیخ الإسلام و المسلمین بهاء الملة و الدین محمد بن الحسین بن عبد الصمد الحارثی العاملی المتوفی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شرحه الآخر الذی هو علی غرار التعلیق الذی ذکرناه فی الحواشی</w:t>
      </w:r>
      <w:r>
        <w:rPr>
          <w:rFonts w:eastAsia="IRNazanin" w:cs="IRNazanin"/>
          <w:color w:val="111111"/>
          <w:sz w:val="28"/>
          <w:szCs w:val="28"/>
          <w:rtl w:val="true"/>
          <w:lang w:bidi="fa-IR"/>
        </w:rPr>
        <w:t>.</w:t>
      </w:r>
    </w:p>
    <w:p>
      <w:pPr>
        <w:pStyle w:val="Heading3"/>
        <w:numPr>
          <w:ilvl w:val="2"/>
          <w:numId w:val="1"/>
        </w:numPr>
        <w:rPr/>
      </w:pPr>
      <w:bookmarkStart w:id="3982" w:name="__RefHeading___Toc8587506_73709187"/>
      <w:bookmarkStart w:id="3983" w:name="_Toc1816"/>
      <w:bookmarkEnd w:id="3982"/>
      <w:r>
        <w:rPr/>
        <w:t>1323</w:t>
      </w:r>
      <w:r>
        <w:rPr>
          <w:rtl w:val="true"/>
        </w:rPr>
        <w:t xml:space="preserve">- </w:t>
      </w:r>
      <w:r>
        <w:rPr>
          <w:rtl w:val="true"/>
        </w:rPr>
        <w:t>شرح الصحیفة</w:t>
      </w:r>
      <w:bookmarkEnd w:id="3983"/>
    </w:p>
    <w:p>
      <w:pPr>
        <w:pStyle w:val="BookText"/>
        <w:rPr/>
      </w:pPr>
      <w:r>
        <w:rPr>
          <w:rFonts w:ascii="IRNazanin" w:hAnsi="IRNazanin" w:eastAsia="IRNazanin"/>
          <w:color w:val="111111"/>
          <w:sz w:val="28"/>
          <w:sz w:val="28"/>
          <w:szCs w:val="28"/>
          <w:rtl w:val="true"/>
          <w:lang w:bidi="fa-IR"/>
        </w:rPr>
        <w:t xml:space="preserve">تعلیق علیها للسید الأمیر رفیع الدین محمد بن حیدر الحسینی الطباطبائی النائینی المدعو بمیرزا رفیعا المتوفی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علماء عصر الشاه صفی، و تلمیذ الشیخ البهائی، و أستاذ العلامة المجلسی</w:t>
      </w:r>
      <w:r>
        <w:rPr>
          <w:rFonts w:eastAsia="IRNazanin" w:cs="IRNazanin"/>
          <w:color w:val="111111"/>
          <w:sz w:val="28"/>
          <w:szCs w:val="28"/>
          <w:rtl w:val="true"/>
          <w:lang w:bidi="fa-IR"/>
        </w:rPr>
        <w:t>.</w:t>
      </w:r>
    </w:p>
    <w:p>
      <w:pPr>
        <w:pStyle w:val="Heading3"/>
        <w:numPr>
          <w:ilvl w:val="2"/>
          <w:numId w:val="1"/>
        </w:numPr>
        <w:rPr/>
      </w:pPr>
      <w:bookmarkStart w:id="3984" w:name="__RefHeading___Toc8587508_73709187"/>
      <w:bookmarkStart w:id="3985" w:name="_Toc1817"/>
      <w:bookmarkEnd w:id="3984"/>
      <w:r>
        <w:rPr/>
        <w:t>1324</w:t>
      </w:r>
      <w:r>
        <w:rPr>
          <w:rtl w:val="true"/>
        </w:rPr>
        <w:t xml:space="preserve">- </w:t>
      </w:r>
      <w:r>
        <w:rPr>
          <w:rtl w:val="true"/>
        </w:rPr>
        <w:t>شرح الصحیفة</w:t>
      </w:r>
      <w:bookmarkEnd w:id="398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قطب الدین محمد بن الشیخ علی الشریف اللاهیجی المولد الدیلمی المحتد، شرح مزجی فارسی و ترجمه محتویة علی حاصل المعنی بعبارات رائقة مألوفة و فیه تحقیقات دقیقه، ألفه باسم الشاه سلیمان الصفوی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جامعة عالم إمکان یعنی ترجمه بلیغة صنائع بدائع آفریدگار تعالی شأنه و تعظم سلطانه که به شرح‏پردازی قلم إبداع و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جرأت حقیر بی‏بضاعت قطب الدین محمد بن شیخ علی الشریف اللاهیجی مولدا الدیلمی محتدا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ینتهی الشرح إلی آخر الدعاء الرابع و الخمسین،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جلال الدین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الشارح‏ </w:t>
      </w:r>
      <w:bookmarkStart w:id="3986" w:name="pg11719_135329"/>
    </w:p>
    <w:p>
      <w:pPr>
        <w:pStyle w:val="BookText"/>
        <w:rPr/>
      </w:pPr>
      <w:bookmarkEnd w:id="3986"/>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المقال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Heading3"/>
        <w:numPr>
          <w:ilvl w:val="2"/>
          <w:numId w:val="1"/>
        </w:numPr>
        <w:rPr/>
      </w:pPr>
      <w:bookmarkStart w:id="3987" w:name="__RefHeading___Toc8587510_73709187"/>
      <w:bookmarkStart w:id="3988" w:name="_Toc1818"/>
      <w:bookmarkEnd w:id="3987"/>
      <w:r>
        <w:rPr>
          <w:rtl w:val="true"/>
        </w:rPr>
        <w:t>شرح الصحیفة</w:t>
      </w:r>
      <w:bookmarkEnd w:id="3988"/>
    </w:p>
    <w:p>
      <w:pPr>
        <w:pStyle w:val="BookText"/>
        <w:rPr/>
      </w:pPr>
      <w:r>
        <w:rPr>
          <w:rFonts w:ascii="IRNazanin" w:hAnsi="IRNazanin" w:eastAsia="IRNazanin"/>
          <w:color w:val="111111"/>
          <w:sz w:val="28"/>
          <w:sz w:val="28"/>
          <w:szCs w:val="28"/>
          <w:rtl w:val="true"/>
          <w:lang w:bidi="fa-IR"/>
        </w:rPr>
        <w:t xml:space="preserve">للمولی محمد المدعو بشاه محمد الإصطهباناتی الشیرازی، أستاذ الشیخ علی الحزین، و المولی محمد مؤمن الجزائری،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بکلا العنوانین</w:t>
      </w:r>
      <w:r>
        <w:rPr>
          <w:rFonts w:eastAsia="IRNazanin" w:cs="IRNazanin"/>
          <w:color w:val="111111"/>
          <w:sz w:val="28"/>
          <w:szCs w:val="28"/>
          <w:rtl w:val="true"/>
          <w:lang w:bidi="fa-IR"/>
        </w:rPr>
        <w:t>.</w:t>
      </w:r>
    </w:p>
    <w:p>
      <w:pPr>
        <w:pStyle w:val="Heading3"/>
        <w:numPr>
          <w:ilvl w:val="2"/>
          <w:numId w:val="1"/>
        </w:numPr>
        <w:rPr/>
      </w:pPr>
      <w:bookmarkStart w:id="3989" w:name="__RefHeading___Toc8587512_73709187"/>
      <w:bookmarkStart w:id="3990" w:name="_Toc1819"/>
      <w:bookmarkEnd w:id="3989"/>
      <w:r>
        <w:rPr/>
        <w:t>1325</w:t>
      </w:r>
      <w:r>
        <w:rPr>
          <w:rtl w:val="true"/>
        </w:rPr>
        <w:t xml:space="preserve">- </w:t>
      </w:r>
      <w:r>
        <w:rPr>
          <w:rtl w:val="true"/>
        </w:rPr>
        <w:t>شرح الصحیفة</w:t>
      </w:r>
      <w:bookmarkEnd w:id="3990"/>
    </w:p>
    <w:p>
      <w:pPr>
        <w:pStyle w:val="BookText"/>
        <w:rPr/>
      </w:pPr>
      <w:r>
        <w:rPr>
          <w:rFonts w:ascii="IRNazanin" w:hAnsi="IRNazanin" w:eastAsia="IRNazanin"/>
          <w:color w:val="111111"/>
          <w:sz w:val="28"/>
          <w:sz w:val="28"/>
          <w:szCs w:val="28"/>
          <w:rtl w:val="true"/>
          <w:lang w:bidi="fa-IR"/>
        </w:rPr>
        <w:t xml:space="preserve">أو التعلیق علیها، للمحقق المحدث محمد بن الشاه مرتضی الکاشانی المعروف بالمولی محسن الفیض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فی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فرغ منه سنة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طبع منضما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شرح ما یحتاج إلی الشرح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کتب فی صحیفة قلوبنا محبة أولیائه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قال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شرح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w:t>
      </w:r>
    </w:p>
    <w:p>
      <w:pPr>
        <w:pStyle w:val="Heading3"/>
        <w:numPr>
          <w:ilvl w:val="2"/>
          <w:numId w:val="1"/>
        </w:numPr>
        <w:rPr/>
      </w:pPr>
      <w:bookmarkStart w:id="3991" w:name="__RefHeading___Toc8587514_73709187"/>
      <w:bookmarkStart w:id="3992" w:name="_Toc1820"/>
      <w:bookmarkEnd w:id="3991"/>
      <w:r>
        <w:rPr/>
        <w:t>1326</w:t>
      </w:r>
      <w:r>
        <w:rPr>
          <w:rtl w:val="true"/>
        </w:rPr>
        <w:t xml:space="preserve">- </w:t>
      </w:r>
      <w:r>
        <w:rPr>
          <w:rtl w:val="true"/>
        </w:rPr>
        <w:t>شرح الصحیفة</w:t>
      </w:r>
      <w:bookmarkEnd w:id="3992"/>
    </w:p>
    <w:p>
      <w:pPr>
        <w:pStyle w:val="BookText"/>
        <w:rPr/>
      </w:pPr>
      <w:r>
        <w:rPr>
          <w:rFonts w:ascii="IRNazanin" w:hAnsi="IRNazanin" w:eastAsia="IRNazanin"/>
          <w:color w:val="111111"/>
          <w:sz w:val="28"/>
          <w:sz w:val="28"/>
          <w:szCs w:val="28"/>
          <w:rtl w:val="true"/>
          <w:lang w:bidi="fa-IR"/>
        </w:rPr>
        <w:t xml:space="preserve">علی نحو التعلیق، للشیخ أبی جعفر محمد بن منصور بن أحمد بن إدریس العجلی الحلی المتوفی سنة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الدعاء عبادة و ندب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قال فیه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أعظم ما یتداوی به بین المتعبدین الصحیفة المنقولة عن سید العابدین ع، و کان فیها ألفاظ لغویة فکتبت علی بعض منها و رمزت إلی مکان من غیری بحرف کتابه و ما کان منی بحرف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النسخة بخط الشیخ عبد الرحیم بن محمد علی التستری تلمیذ العلامة الأنصاری المتوفی فی النجف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کتبها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تاریخ کتابتها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993" w:name="__RefHeading___Toc8587516_73709187"/>
      <w:bookmarkStart w:id="3994" w:name="_Toc1821"/>
      <w:bookmarkEnd w:id="3993"/>
      <w:r>
        <w:rPr>
          <w:rtl w:val="true"/>
        </w:rPr>
        <w:t>شرح الصحیفة</w:t>
      </w:r>
      <w:bookmarkEnd w:id="3994"/>
    </w:p>
    <w:p>
      <w:pPr>
        <w:pStyle w:val="BookText"/>
        <w:rPr/>
      </w:pPr>
      <w:r>
        <w:rPr>
          <w:rFonts w:ascii="IRNazanin" w:hAnsi="IRNazanin" w:eastAsia="IRNazanin"/>
          <w:color w:val="111111"/>
          <w:sz w:val="28"/>
          <w:sz w:val="28"/>
          <w:szCs w:val="28"/>
          <w:rtl w:val="true"/>
          <w:lang w:bidi="fa-IR"/>
        </w:rPr>
        <w:t xml:space="preserve">للسید المحدث الجزائری نعمة الله بن عبد الله الموسوی التستری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خرم‏آباد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قد طبع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995" w:name="__RefHeading___Toc8587518_73709187"/>
      <w:bookmarkStart w:id="3996" w:name="_Toc1822"/>
      <w:bookmarkEnd w:id="3995"/>
      <w:r>
        <w:rPr/>
        <w:t>1327</w:t>
      </w:r>
      <w:r>
        <w:rPr>
          <w:rtl w:val="true"/>
        </w:rPr>
        <w:t xml:space="preserve">- </w:t>
      </w:r>
      <w:r>
        <w:rPr>
          <w:rtl w:val="true"/>
        </w:rPr>
        <w:t>شرح الصحیفة</w:t>
      </w:r>
      <w:bookmarkEnd w:id="399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نعمة الله الجزائری أیضا، و هو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و أکبر و أقدم منه بل هو ملخص من هذا کما صرح به‏ </w:t>
      </w:r>
      <w:bookmarkStart w:id="3997" w:name="pg11719_135330"/>
    </w:p>
    <w:p>
      <w:pPr>
        <w:pStyle w:val="BookText"/>
        <w:rPr/>
      </w:pPr>
      <w:bookmarkEnd w:id="3997"/>
      <w:r>
        <w:rPr>
          <w:rFonts w:ascii="IRNazanin" w:hAnsi="IRNazanin" w:eastAsia="IRNazanin"/>
          <w:color w:val="111111"/>
          <w:sz w:val="28"/>
          <w:sz w:val="28"/>
          <w:szCs w:val="28"/>
          <w:rtl w:val="true"/>
          <w:lang w:bidi="fa-IR"/>
        </w:rPr>
        <w:t xml:space="preserve">سبطه السید عبد الله فی إجازته الکبیرة، و صرح هو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Heading3"/>
        <w:numPr>
          <w:ilvl w:val="2"/>
          <w:numId w:val="1"/>
        </w:numPr>
        <w:rPr/>
      </w:pPr>
      <w:bookmarkStart w:id="3998" w:name="__RefHeading___Toc8587520_73709187"/>
      <w:bookmarkStart w:id="3999" w:name="_Toc1823"/>
      <w:bookmarkEnd w:id="3998"/>
      <w:r>
        <w:rPr>
          <w:rtl w:val="true"/>
        </w:rPr>
        <w:t>شرح الصحیفة</w:t>
      </w:r>
      <w:bookmarkEnd w:id="3999"/>
    </w:p>
    <w:p>
      <w:pPr>
        <w:pStyle w:val="BookText"/>
        <w:rPr/>
      </w:pPr>
      <w:r>
        <w:rPr>
          <w:rFonts w:ascii="IRNazanin" w:hAnsi="IRNazanin" w:eastAsia="IRNazanin"/>
          <w:color w:val="111111"/>
          <w:sz w:val="28"/>
          <w:sz w:val="28"/>
          <w:szCs w:val="28"/>
          <w:rtl w:val="true"/>
          <w:lang w:bidi="fa-IR"/>
        </w:rPr>
        <w:t xml:space="preserve">للمولی الفاضل الآغا هادی بن المولی محمد صالح بن أحمد المازندرانی صهر المولی محمد تقی المجلسی و المتوفی فی فتنة الأفغان فی بلاد إیران فی حدود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فارسی و قد مر بعنوان الترجمة</w:t>
      </w:r>
      <w:r>
        <w:rPr>
          <w:rFonts w:eastAsia="IRNazanin" w:cs="IRNazanin"/>
          <w:color w:val="111111"/>
          <w:sz w:val="28"/>
          <w:szCs w:val="28"/>
          <w:rtl w:val="true"/>
          <w:lang w:bidi="fa-IR"/>
        </w:rPr>
        <w:t>.</w:t>
      </w:r>
    </w:p>
    <w:p>
      <w:pPr>
        <w:pStyle w:val="Heading3"/>
        <w:numPr>
          <w:ilvl w:val="2"/>
          <w:numId w:val="1"/>
        </w:numPr>
        <w:rPr/>
      </w:pPr>
      <w:bookmarkStart w:id="4000" w:name="__RefHeading___Toc8587522_73709187"/>
      <w:bookmarkStart w:id="4001" w:name="_Toc1824"/>
      <w:bookmarkEnd w:id="4000"/>
      <w:r>
        <w:rPr/>
        <w:t>1328</w:t>
      </w:r>
      <w:r>
        <w:rPr>
          <w:rtl w:val="true"/>
        </w:rPr>
        <w:t xml:space="preserve">- </w:t>
      </w:r>
      <w:r>
        <w:rPr>
          <w:rtl w:val="true"/>
        </w:rPr>
        <w:t>شرح الصحیفة</w:t>
      </w:r>
      <w:bookmarkEnd w:id="4001"/>
    </w:p>
    <w:p>
      <w:pPr>
        <w:pStyle w:val="BookText"/>
        <w:rPr/>
      </w:pPr>
      <w:r>
        <w:rPr>
          <w:rFonts w:ascii="IRNazanin" w:hAnsi="IRNazanin" w:eastAsia="IRNazanin"/>
          <w:color w:val="111111"/>
          <w:sz w:val="28"/>
          <w:sz w:val="28"/>
          <w:szCs w:val="28"/>
          <w:rtl w:val="true"/>
          <w:lang w:bidi="fa-IR"/>
        </w:rPr>
        <w:t xml:space="preserve">للشیخ یعقوب بن إبراهیم البختیاری الحویزی المتوفی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الشریف</w:t>
      </w:r>
      <w:r>
        <w:rPr>
          <w:rFonts w:eastAsia="IRNazanin" w:cs="IRNazanin"/>
          <w:color w:val="111111"/>
          <w:sz w:val="28"/>
          <w:szCs w:val="28"/>
          <w:rtl w:val="true"/>
          <w:lang w:bidi="fa-IR"/>
        </w:rPr>
        <w:t>.</w:t>
      </w:r>
    </w:p>
    <w:p>
      <w:pPr>
        <w:pStyle w:val="Heading3"/>
        <w:numPr>
          <w:ilvl w:val="2"/>
          <w:numId w:val="1"/>
        </w:numPr>
        <w:rPr/>
      </w:pPr>
      <w:bookmarkStart w:id="4002" w:name="__RefHeading___Toc8587524_73709187"/>
      <w:bookmarkStart w:id="4003" w:name="_Toc1825"/>
      <w:bookmarkEnd w:id="4002"/>
      <w:r>
        <w:rPr/>
        <w:t>1329</w:t>
      </w:r>
      <w:r>
        <w:rPr>
          <w:rtl w:val="true"/>
        </w:rPr>
        <w:t xml:space="preserve">- </w:t>
      </w:r>
      <w:r>
        <w:rPr>
          <w:rtl w:val="true"/>
        </w:rPr>
        <w:t>شرح الصدر</w:t>
      </w:r>
      <w:bookmarkEnd w:id="4003"/>
    </w:p>
    <w:p>
      <w:pPr>
        <w:pStyle w:val="BookText"/>
        <w:rPr/>
      </w:pPr>
      <w:r>
        <w:rPr>
          <w:rFonts w:ascii="IRNazanin" w:hAnsi="IRNazanin" w:eastAsia="IRNazanin"/>
          <w:color w:val="111111"/>
          <w:sz w:val="28"/>
          <w:sz w:val="28"/>
          <w:szCs w:val="28"/>
          <w:rtl w:val="true"/>
          <w:lang w:bidi="fa-IR"/>
        </w:rPr>
        <w:t>فی شرح آراء المولی صدر الدین الشیرازی و انتقاد بعضها، للسید محمد علی هبة الدین الشهرستانی کما ذکره فی فهرس مؤلفاته</w:t>
      </w:r>
      <w:r>
        <w:rPr>
          <w:rFonts w:eastAsia="IRNazanin" w:cs="IRNazanin"/>
          <w:color w:val="111111"/>
          <w:sz w:val="28"/>
          <w:szCs w:val="28"/>
          <w:rtl w:val="true"/>
          <w:lang w:bidi="fa-IR"/>
        </w:rPr>
        <w:t>.</w:t>
      </w:r>
    </w:p>
    <w:p>
      <w:pPr>
        <w:pStyle w:val="Heading3"/>
        <w:numPr>
          <w:ilvl w:val="2"/>
          <w:numId w:val="1"/>
        </w:numPr>
        <w:rPr/>
      </w:pPr>
      <w:bookmarkStart w:id="4004" w:name="__RefHeading___Toc8587526_73709187"/>
      <w:bookmarkStart w:id="4005" w:name="_Toc1826"/>
      <w:bookmarkEnd w:id="4004"/>
      <w:r>
        <w:rPr/>
        <w:t>1330</w:t>
      </w:r>
      <w:r>
        <w:rPr>
          <w:rtl w:val="true"/>
        </w:rPr>
        <w:t xml:space="preserve">- </w:t>
      </w:r>
      <w:r>
        <w:rPr>
          <w:rtl w:val="true"/>
        </w:rPr>
        <w:t>شرح الصدر</w:t>
      </w:r>
      <w:bookmarkEnd w:id="4005"/>
    </w:p>
    <w:p>
      <w:pPr>
        <w:pStyle w:val="BookText"/>
        <w:rPr/>
      </w:pPr>
      <w:r>
        <w:rPr>
          <w:rFonts w:ascii="IRNazanin" w:hAnsi="IRNazanin" w:eastAsia="IRNazanin"/>
          <w:color w:val="111111"/>
          <w:sz w:val="28"/>
          <w:sz w:val="28"/>
          <w:szCs w:val="28"/>
          <w:rtl w:val="true"/>
          <w:lang w:bidi="fa-IR"/>
        </w:rPr>
        <w:t xml:space="preserve">للمولی المحدث محمد بن مرتضی الکاشانی المدعو بمحسن الفیض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فارسی شرح فیه أحواله و ما له و علیه مدة عمره فی الإقامة و السفر، ألفه سنة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غیرها، و فی فهرس تصانیفه أنه 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و ثنای الهی و درود و برگزیدگان آن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رتبه علی مقالتین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العلم و العلماء و طوائفهم الثلاثة علماء الظاهر، و الباطن، و کلاهما، و هو الصالح للتربیة و یقتدی بنور علمه دونهما،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حاله و اشتغاله علی خاله إلی أن بلغ العشرین، و فوت أخیه العزیز الشریک معه شابا و مادة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شرح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اشْرَحْ لِی صَدْرِی‏ مع ذکر الیاء المحذوفة فی رب و عدها فی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تأتی الإشارة إلیه</w:t>
      </w:r>
      <w:r>
        <w:rPr>
          <w:rFonts w:eastAsia="IRNazanin" w:cs="IRNazanin"/>
          <w:color w:val="111111"/>
          <w:sz w:val="28"/>
          <w:szCs w:val="28"/>
          <w:rtl w:val="true"/>
          <w:lang w:bidi="fa-IR"/>
        </w:rPr>
        <w:t>.</w:t>
      </w:r>
    </w:p>
    <w:p>
      <w:pPr>
        <w:pStyle w:val="Heading3"/>
        <w:numPr>
          <w:ilvl w:val="2"/>
          <w:numId w:val="1"/>
        </w:numPr>
        <w:rPr/>
      </w:pPr>
      <w:bookmarkStart w:id="4006" w:name="__RefHeading___Toc8587528_73709187"/>
      <w:bookmarkStart w:id="4007" w:name="_Toc1827"/>
      <w:bookmarkEnd w:id="4006"/>
      <w:r>
        <w:rPr/>
        <w:t>1331</w:t>
      </w:r>
      <w:r>
        <w:rPr>
          <w:rtl w:val="true"/>
        </w:rPr>
        <w:t xml:space="preserve">- </w:t>
      </w:r>
      <w:r>
        <w:rPr>
          <w:rtl w:val="true"/>
        </w:rPr>
        <w:t>شرح صد کلمة أمیر المؤمنین</w:t>
      </w:r>
      <w:r>
        <w:rPr>
          <w:rtl w:val="true"/>
        </w:rPr>
        <w:t xml:space="preserve">- </w:t>
      </w:r>
      <w:r>
        <w:rPr>
          <w:rtl w:val="true"/>
        </w:rPr>
        <w:t>ع</w:t>
      </w:r>
      <w:r>
        <w:rPr>
          <w:rtl w:val="true"/>
        </w:rPr>
        <w:t>-</w:t>
      </w:r>
      <w:bookmarkEnd w:id="4007"/>
    </w:p>
    <w:p>
      <w:pPr>
        <w:pStyle w:val="BookText"/>
        <w:rPr/>
      </w:pPr>
      <w:r>
        <w:rPr>
          <w:rFonts w:ascii="IRNazanin" w:hAnsi="IRNazanin" w:eastAsia="IRNazanin"/>
          <w:color w:val="111111"/>
          <w:sz w:val="28"/>
          <w:sz w:val="28"/>
          <w:szCs w:val="28"/>
          <w:rtl w:val="true"/>
          <w:lang w:bidi="fa-IR"/>
        </w:rPr>
        <w:t xml:space="preserve">مجموعة رباعیات فارسیة لبعض الشعراء طبع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نظم فیها کل کلمة فی رباعیة</w:t>
      </w:r>
      <w:r>
        <w:rPr>
          <w:rFonts w:eastAsia="IRNazanin" w:cs="IRNazanin"/>
          <w:color w:val="111111"/>
          <w:sz w:val="28"/>
          <w:szCs w:val="28"/>
          <w:rtl w:val="true"/>
          <w:lang w:bidi="fa-IR"/>
        </w:rPr>
        <w:t>.</w:t>
      </w:r>
    </w:p>
    <w:p>
      <w:pPr>
        <w:pStyle w:val="Heading3"/>
        <w:numPr>
          <w:ilvl w:val="2"/>
          <w:numId w:val="1"/>
        </w:numPr>
        <w:rPr/>
      </w:pPr>
      <w:bookmarkStart w:id="4008" w:name="__RefHeading___Toc8587530_73709187"/>
      <w:bookmarkStart w:id="4009" w:name="_Toc1828"/>
      <w:bookmarkEnd w:id="4008"/>
      <w:r>
        <w:rPr/>
        <w:t>1332</w:t>
      </w:r>
      <w:r>
        <w:rPr>
          <w:rtl w:val="true"/>
        </w:rPr>
        <w:t xml:space="preserve">- </w:t>
      </w:r>
      <w:r>
        <w:rPr>
          <w:rtl w:val="true"/>
        </w:rPr>
        <w:t>شرح صد کلمة بطلمیوس‏</w:t>
      </w:r>
      <w:bookmarkEnd w:id="400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النجوم، فارسی رأیته فی‏ </w:t>
      </w:r>
      <w:bookmarkStart w:id="4010" w:name="pg11719_135331"/>
    </w:p>
    <w:p>
      <w:pPr>
        <w:pStyle w:val="BookText"/>
        <w:rPr/>
      </w:pPr>
      <w:bookmarkEnd w:id="40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ثمرة بطلمیوس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مائة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المؤمنین ع متعددا</w:t>
      </w:r>
      <w:r>
        <w:rPr>
          <w:rFonts w:eastAsia="IRNazanin" w:cs="IRNazanin"/>
          <w:color w:val="111111"/>
          <w:sz w:val="28"/>
          <w:szCs w:val="28"/>
          <w:rtl w:val="true"/>
          <w:lang w:bidi="fa-IR"/>
        </w:rPr>
        <w:t>.</w:t>
      </w:r>
    </w:p>
    <w:p>
      <w:pPr>
        <w:pStyle w:val="Heading3"/>
        <w:numPr>
          <w:ilvl w:val="2"/>
          <w:numId w:val="1"/>
        </w:numPr>
        <w:rPr/>
      </w:pPr>
      <w:bookmarkStart w:id="4011" w:name="__RefHeading___Toc8587532_73709187"/>
      <w:bookmarkStart w:id="4012" w:name="_Toc1829"/>
      <w:bookmarkEnd w:id="4011"/>
      <w:r>
        <w:rPr>
          <w:rtl w:val="true"/>
        </w:rPr>
        <w:t>شرح صد کلمة أمیر المؤمنین</w:t>
      </w:r>
      <w:r>
        <w:rPr>
          <w:rtl w:val="true"/>
        </w:rPr>
        <w:t xml:space="preserve">- </w:t>
      </w:r>
      <w:r>
        <w:rPr>
          <w:rtl w:val="true"/>
        </w:rPr>
        <w:t>ع‏</w:t>
      </w:r>
      <w:bookmarkEnd w:id="40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للعلامة الشیخ عباس القمی المعاصر، فارسی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4013" w:name="__RefHeading___Toc8587534_73709187"/>
      <w:bookmarkStart w:id="4014" w:name="_Toc1830"/>
      <w:bookmarkEnd w:id="4013"/>
      <w:r>
        <w:rPr/>
        <w:t>1333</w:t>
      </w:r>
      <w:r>
        <w:rPr>
          <w:rtl w:val="true"/>
        </w:rPr>
        <w:t xml:space="preserve">- </w:t>
      </w:r>
      <w:r>
        <w:rPr>
          <w:rtl w:val="true"/>
        </w:rPr>
        <w:t>شرح الصدور فی وقائع الشهور</w:t>
      </w:r>
      <w:bookmarkEnd w:id="4014"/>
    </w:p>
    <w:p>
      <w:pPr>
        <w:pStyle w:val="BookText"/>
        <w:rPr/>
      </w:pPr>
      <w:r>
        <w:rPr>
          <w:rFonts w:ascii="IRNazanin" w:hAnsi="IRNazanin" w:eastAsia="IRNazanin"/>
          <w:color w:val="111111"/>
          <w:sz w:val="28"/>
          <w:sz w:val="28"/>
          <w:szCs w:val="28"/>
          <w:rtl w:val="true"/>
          <w:lang w:bidi="fa-IR"/>
        </w:rPr>
        <w:t>للشیخ إسماعیل الأرومی المعاصر، کان مشغولا به و لم یتمه یوم رأیته</w:t>
      </w:r>
      <w:r>
        <w:rPr>
          <w:rFonts w:eastAsia="IRNazanin" w:cs="IRNazanin"/>
          <w:color w:val="111111"/>
          <w:sz w:val="28"/>
          <w:szCs w:val="28"/>
          <w:rtl w:val="true"/>
          <w:lang w:bidi="fa-IR"/>
        </w:rPr>
        <w:t>.</w:t>
      </w:r>
    </w:p>
    <w:p>
      <w:pPr>
        <w:pStyle w:val="Heading3"/>
        <w:numPr>
          <w:ilvl w:val="2"/>
          <w:numId w:val="1"/>
        </w:numPr>
        <w:rPr/>
      </w:pPr>
      <w:bookmarkStart w:id="4015" w:name="__RefHeading___Toc8587536_73709187"/>
      <w:bookmarkStart w:id="4016" w:name="_Toc1831"/>
      <w:bookmarkEnd w:id="4015"/>
      <w:r>
        <w:rPr/>
        <w:t>1334</w:t>
      </w:r>
      <w:r>
        <w:rPr>
          <w:rtl w:val="true"/>
        </w:rPr>
        <w:t xml:space="preserve">- </w:t>
      </w:r>
      <w:r>
        <w:rPr>
          <w:rtl w:val="true"/>
        </w:rPr>
        <w:t>شرح صرف میر</w:t>
      </w:r>
      <w:bookmarkEnd w:id="4016"/>
    </w:p>
    <w:p>
      <w:pPr>
        <w:pStyle w:val="BookText"/>
        <w:rPr/>
      </w:pPr>
      <w:r>
        <w:rPr>
          <w:rFonts w:ascii="IRNazanin" w:hAnsi="IRNazanin" w:eastAsia="IRNazanin"/>
          <w:color w:val="111111"/>
          <w:sz w:val="28"/>
          <w:sz w:val="28"/>
          <w:szCs w:val="28"/>
          <w:rtl w:val="true"/>
          <w:lang w:bidi="fa-IR"/>
        </w:rPr>
        <w:t xml:space="preserve">مزجی بالفارسیة کأصله، لبعض المتأخرین رأیته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جلال الدین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تاریخ بعض أجزاء المجموعة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4017" w:name="__RefHeading___Toc8587538_73709187"/>
      <w:bookmarkStart w:id="4018" w:name="_Toc1832"/>
      <w:bookmarkEnd w:id="4017"/>
      <w:r>
        <w:rPr/>
        <w:t>1335</w:t>
      </w:r>
      <w:r>
        <w:rPr>
          <w:rtl w:val="true"/>
        </w:rPr>
        <w:t xml:space="preserve">- </w:t>
      </w:r>
      <w:r>
        <w:rPr>
          <w:rtl w:val="true"/>
        </w:rPr>
        <w:t>شرح صرف میر</w:t>
      </w:r>
      <w:bookmarkEnd w:id="4018"/>
    </w:p>
    <w:p>
      <w:pPr>
        <w:pStyle w:val="BookText"/>
        <w:rPr/>
      </w:pPr>
      <w:r>
        <w:rPr>
          <w:rFonts w:ascii="IRNazanin" w:hAnsi="IRNazanin" w:eastAsia="IRNazanin"/>
          <w:color w:val="111111"/>
          <w:sz w:val="28"/>
          <w:sz w:val="28"/>
          <w:szCs w:val="28"/>
          <w:rtl w:val="true"/>
          <w:lang w:bidi="fa-IR"/>
        </w:rPr>
        <w:t xml:space="preserve">بالأردو علی نحو السؤال و الجواب، للمولوی نادر حسین بن الشیخ إلهی بخش اللکهنوی، أرسله إلی السید المجدد الشیرازی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إلی سامراء فوصل بعد وفاته بأیام</w:t>
      </w:r>
      <w:r>
        <w:rPr>
          <w:rFonts w:eastAsia="IRNazanin" w:cs="IRNazanin"/>
          <w:color w:val="111111"/>
          <w:sz w:val="28"/>
          <w:szCs w:val="28"/>
          <w:rtl w:val="true"/>
          <w:lang w:bidi="fa-IR"/>
        </w:rPr>
        <w:t>.</w:t>
      </w:r>
    </w:p>
    <w:p>
      <w:pPr>
        <w:pStyle w:val="Heading3"/>
        <w:numPr>
          <w:ilvl w:val="2"/>
          <w:numId w:val="1"/>
        </w:numPr>
        <w:rPr/>
      </w:pPr>
      <w:bookmarkStart w:id="4019" w:name="__RefHeading___Toc8587540_73709187"/>
      <w:bookmarkStart w:id="4020" w:name="_Toc1833"/>
      <w:bookmarkEnd w:id="4019"/>
      <w:r>
        <w:rPr>
          <w:rtl w:val="true"/>
        </w:rPr>
        <w:t>الشرح الصغیر للصمدیة</w:t>
      </w:r>
      <w:bookmarkEnd w:id="4020"/>
    </w:p>
    <w:p>
      <w:pPr>
        <w:pStyle w:val="BookText"/>
        <w:rPr/>
      </w:pPr>
      <w:r>
        <w:rPr>
          <w:rFonts w:ascii="IRNazanin" w:hAnsi="IRNazanin" w:eastAsia="IRNazanin"/>
          <w:color w:val="111111"/>
          <w:sz w:val="28"/>
          <w:sz w:val="28"/>
          <w:szCs w:val="28"/>
          <w:rtl w:val="true"/>
          <w:lang w:bidi="fa-IR"/>
        </w:rPr>
        <w:t>للسید علی خان المدنی یأتی</w:t>
      </w:r>
      <w:r>
        <w:rPr>
          <w:rFonts w:eastAsia="IRNazanin" w:cs="IRNazanin"/>
          <w:color w:val="111111"/>
          <w:sz w:val="28"/>
          <w:szCs w:val="28"/>
          <w:rtl w:val="true"/>
          <w:lang w:bidi="fa-IR"/>
        </w:rPr>
        <w:t>.</w:t>
      </w:r>
    </w:p>
    <w:p>
      <w:pPr>
        <w:pStyle w:val="Heading3"/>
        <w:numPr>
          <w:ilvl w:val="2"/>
          <w:numId w:val="1"/>
        </w:numPr>
        <w:rPr/>
      </w:pPr>
      <w:bookmarkStart w:id="4021" w:name="__RefHeading___Toc8587542_73709187"/>
      <w:bookmarkStart w:id="4022" w:name="_Toc1834"/>
      <w:bookmarkEnd w:id="4021"/>
      <w:r>
        <w:rPr/>
        <w:t>1336</w:t>
      </w:r>
      <w:r>
        <w:rPr>
          <w:rtl w:val="true"/>
        </w:rPr>
        <w:t xml:space="preserve">- </w:t>
      </w:r>
      <w:r>
        <w:rPr>
          <w:rtl w:val="true"/>
        </w:rPr>
        <w:t>الشرح الصغیر للکافیة</w:t>
      </w:r>
      <w:bookmarkEnd w:id="4022"/>
    </w:p>
    <w:p>
      <w:pPr>
        <w:pStyle w:val="BookText"/>
        <w:rPr/>
      </w:pPr>
      <w:r>
        <w:rPr>
          <w:rFonts w:ascii="IRNazanin" w:hAnsi="IRNazanin" w:eastAsia="IRNazanin"/>
          <w:color w:val="111111"/>
          <w:sz w:val="28"/>
          <w:sz w:val="28"/>
          <w:szCs w:val="28"/>
          <w:rtl w:val="true"/>
          <w:lang w:bidi="fa-IR"/>
        </w:rPr>
        <w:t xml:space="preserve">للسید رکن الدین أبی محمد الحسن بن شرف شاه العلوی المتوفی سنة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تلمیذ المحقق الطوسی، و شرحه الکبیر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المتوسط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4023" w:name="__RefHeading___Toc8587544_73709187"/>
      <w:bookmarkStart w:id="4024" w:name="_Toc1835"/>
      <w:bookmarkEnd w:id="4023"/>
      <w:r>
        <w:rPr>
          <w:rtl w:val="true"/>
        </w:rPr>
        <w:t>الشرح الصغیر علی المختصر النافع‏</w:t>
      </w:r>
      <w:bookmarkEnd w:id="4024"/>
    </w:p>
    <w:p>
      <w:pPr>
        <w:pStyle w:val="BookText"/>
        <w:rPr/>
      </w:pPr>
      <w:r>
        <w:rPr>
          <w:rFonts w:ascii="IRNazanin" w:hAnsi="IRNazanin" w:eastAsia="IRNazanin"/>
          <w:color w:val="111111"/>
          <w:sz w:val="28"/>
          <w:sz w:val="28"/>
          <w:szCs w:val="28"/>
          <w:rtl w:val="true"/>
          <w:lang w:bidi="fa-IR"/>
        </w:rPr>
        <w:t xml:space="preserve">للعلامة الأمیر السید علی الطباطبائی ابن السید محمد علی بن أبی المعالی الطباطبائی الحائری 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أخصر من شرحه الکبیر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مکررا و تام أیضا، رأیت نسخه عصر المؤلف کتبت بأمر أفضل الفضلاء و عمدة العلماء المولی محمد کاظم القزوینی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توجد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مهدی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باقر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فرغ منه فی سادس جمادی الثانیة </w:t>
      </w:r>
      <w:bookmarkStart w:id="4025" w:name="pg11719_135332"/>
    </w:p>
    <w:p>
      <w:pPr>
        <w:pStyle w:val="BookText"/>
        <w:rPr/>
      </w:pPr>
      <w:bookmarkEnd w:id="4025"/>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نسخه أخری تاریخ کتابتها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تاریخ کتابتها سنة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یظهر من نسخه السید محمد خلیفة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المؤمنین</w:t>
      </w:r>
      <w:r>
        <w:rPr>
          <w:rFonts w:eastAsia="IRNazanin" w:cs="IRNazanin"/>
          <w:color w:val="111111"/>
          <w:sz w:val="28"/>
          <w:szCs w:val="28"/>
          <w:rtl w:val="true"/>
          <w:lang w:bidi="fa-IR"/>
        </w:rPr>
        <w:t>).</w:t>
      </w:r>
    </w:p>
    <w:p>
      <w:pPr>
        <w:pStyle w:val="Heading3"/>
        <w:numPr>
          <w:ilvl w:val="2"/>
          <w:numId w:val="1"/>
        </w:numPr>
        <w:rPr/>
      </w:pPr>
      <w:bookmarkStart w:id="4026" w:name="__RefHeading___Toc8587546_73709187"/>
      <w:bookmarkStart w:id="4027" w:name="_Toc1836"/>
      <w:bookmarkEnd w:id="4026"/>
      <w:r>
        <w:rPr>
          <w:rtl w:val="true"/>
        </w:rPr>
        <w:t>الشرح الصغیر علی نهج البلاغة</w:t>
      </w:r>
      <w:bookmarkEnd w:id="4027"/>
    </w:p>
    <w:p>
      <w:pPr>
        <w:pStyle w:val="BookText"/>
        <w:rPr/>
      </w:pPr>
      <w:r>
        <w:rPr>
          <w:rFonts w:ascii="IRNazanin" w:hAnsi="IRNazanin" w:eastAsia="IRNazanin"/>
          <w:color w:val="111111"/>
          <w:sz w:val="28"/>
          <w:sz w:val="28"/>
          <w:szCs w:val="28"/>
          <w:rtl w:val="true"/>
          <w:lang w:bidi="fa-IR"/>
        </w:rPr>
        <w:t xml:space="preserve">للشیخ کمال الدین میثم بن علی بن میثم البحرانی، 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p>
    <w:p>
      <w:pPr>
        <w:pStyle w:val="Heading3"/>
        <w:numPr>
          <w:ilvl w:val="2"/>
          <w:numId w:val="1"/>
        </w:numPr>
        <w:rPr/>
      </w:pPr>
      <w:bookmarkStart w:id="4028" w:name="__RefHeading___Toc8587548_73709187"/>
      <w:bookmarkStart w:id="4029" w:name="_Toc1837"/>
      <w:bookmarkEnd w:id="4028"/>
      <w:r>
        <w:rPr/>
        <w:t>1337</w:t>
      </w:r>
      <w:r>
        <w:rPr>
          <w:rtl w:val="true"/>
        </w:rPr>
        <w:t xml:space="preserve">- </w:t>
      </w:r>
      <w:r>
        <w:rPr>
          <w:rtl w:val="true"/>
        </w:rPr>
        <w:t>الشرح الصغیر علی الوجیزة</w:t>
      </w:r>
      <w:bookmarkEnd w:id="4029"/>
    </w:p>
    <w:p>
      <w:pPr>
        <w:pStyle w:val="BookText"/>
        <w:rPr/>
      </w:pPr>
      <w:r>
        <w:rPr>
          <w:rFonts w:ascii="IRNazanin" w:hAnsi="IRNazanin" w:eastAsia="IRNazanin"/>
          <w:color w:val="111111"/>
          <w:sz w:val="28"/>
          <w:sz w:val="28"/>
          <w:szCs w:val="28"/>
          <w:rtl w:val="true"/>
          <w:lang w:bidi="fa-IR"/>
        </w:rPr>
        <w:t xml:space="preserve">لتاج العلماء السید علی محمد بن سلطان العلماء السید محمد بن السید دلدار علی النقوی النصیرآبادی، و شرحه الکبیر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4030" w:name="__RefHeading___Toc8587550_73709187"/>
      <w:bookmarkStart w:id="4031" w:name="_Toc1838"/>
      <w:bookmarkEnd w:id="4030"/>
      <w:r>
        <w:rPr>
          <w:rtl w:val="true"/>
        </w:rPr>
        <w:t>شرح صفیحة الأسطرلاب‏</w:t>
      </w:r>
      <w:bookmarkEnd w:id="4031"/>
    </w:p>
    <w:p>
      <w:pPr>
        <w:pStyle w:val="BookText"/>
        <w:rPr/>
      </w:pPr>
      <w:r>
        <w:rPr>
          <w:rFonts w:ascii="IRNazanin" w:hAnsi="IRNazanin" w:eastAsia="IRNazanin"/>
          <w:color w:val="111111"/>
          <w:sz w:val="28"/>
          <w:sz w:val="28"/>
          <w:szCs w:val="28"/>
          <w:rtl w:val="true"/>
          <w:lang w:bidi="fa-IR"/>
        </w:rPr>
        <w:t xml:space="preserve">تصنیف الشیخ البهائی، للسید عبد الله بن نور الدین التستری الجزائری المتوفی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تذکرته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4032" w:name="__RefHeading___Toc8587552_73709187"/>
      <w:bookmarkStart w:id="4033" w:name="_Toc1839"/>
      <w:bookmarkEnd w:id="4032"/>
      <w:r>
        <w:rPr/>
        <w:t>1338</w:t>
      </w:r>
      <w:r>
        <w:rPr>
          <w:rtl w:val="true"/>
        </w:rPr>
        <w:t xml:space="preserve">- </w:t>
      </w:r>
      <w:r>
        <w:rPr>
          <w:rtl w:val="true"/>
        </w:rPr>
        <w:t>شرح صفیحة الأسطرلاب‏</w:t>
      </w:r>
      <w:bookmarkEnd w:id="4033"/>
    </w:p>
    <w:p>
      <w:pPr>
        <w:pStyle w:val="BookText"/>
        <w:rPr/>
      </w:pPr>
      <w:r>
        <w:rPr>
          <w:rFonts w:ascii="IRNazanin" w:hAnsi="IRNazanin" w:eastAsia="IRNazanin"/>
          <w:color w:val="111111"/>
          <w:sz w:val="28"/>
          <w:sz w:val="28"/>
          <w:szCs w:val="28"/>
          <w:rtl w:val="true"/>
          <w:lang w:bidi="fa-IR"/>
        </w:rPr>
        <w:t>المذکور، لتلمیذ المؤلف الشیخ جواد بن سعد بن جواد الکاظمی،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تعالت درجات قدسک من أن یصل إلی سمت ارتفاعها عنکبوت الخیال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هو شرح مزجی 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الخلاصة</w:t>
      </w:r>
      <w:r>
        <w:rPr>
          <w:rFonts w:eastAsia="IRNazanin" w:cs="IRNazanin"/>
          <w:color w:val="111111"/>
          <w:sz w:val="28"/>
          <w:szCs w:val="28"/>
          <w:rtl w:val="true"/>
          <w:lang w:bidi="fa-IR"/>
        </w:rPr>
        <w:t>).</w:t>
      </w:r>
    </w:p>
    <w:p>
      <w:pPr>
        <w:pStyle w:val="Heading3"/>
        <w:numPr>
          <w:ilvl w:val="2"/>
          <w:numId w:val="1"/>
        </w:numPr>
        <w:rPr/>
      </w:pPr>
      <w:bookmarkStart w:id="4034" w:name="__RefHeading___Toc8587554_73709187"/>
      <w:bookmarkStart w:id="4035" w:name="_Toc1840"/>
      <w:bookmarkEnd w:id="4034"/>
      <w:r>
        <w:rPr/>
        <w:t>1339</w:t>
      </w:r>
      <w:r>
        <w:rPr>
          <w:rtl w:val="true"/>
        </w:rPr>
        <w:t xml:space="preserve">- </w:t>
      </w:r>
      <w:r>
        <w:rPr>
          <w:rtl w:val="true"/>
        </w:rPr>
        <w:t>شرح الصلوات‏</w:t>
      </w:r>
      <w:bookmarkEnd w:id="4035"/>
    </w:p>
    <w:p>
      <w:pPr>
        <w:pStyle w:val="BookText"/>
        <w:rPr/>
      </w:pPr>
      <w:r>
        <w:rPr>
          <w:rFonts w:ascii="IRNazanin" w:hAnsi="IRNazanin" w:eastAsia="IRNazanin"/>
          <w:color w:val="111111"/>
          <w:sz w:val="28"/>
          <w:sz w:val="28"/>
          <w:szCs w:val="28"/>
          <w:rtl w:val="true"/>
          <w:lang w:bidi="fa-IR"/>
        </w:rPr>
        <w:t>للسید أحمد بن محمد الحسینی، من علماء عصر السلطان فتح علی شاه، أهداه إلی الشاه‏زاده محمد ولی میرزا ابن فتح علی و رتبه علی ثمانیة فصول،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اللهم علی ما أخذت عهدک علینا بالإیمان بک و الاعتراف بنبوة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طبع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036" w:name="__RefHeading___Toc8587556_73709187"/>
      <w:bookmarkStart w:id="4037" w:name="_Toc1841"/>
      <w:bookmarkEnd w:id="4036"/>
      <w:r>
        <w:rPr>
          <w:rtl w:val="true"/>
        </w:rPr>
        <w:t>شرح الصمدیة</w:t>
      </w:r>
      <w:bookmarkEnd w:id="403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bookmarkStart w:id="4038" w:name="pg11719_135333"/>
    </w:p>
    <w:p>
      <w:pPr>
        <w:pStyle w:val="Heading3"/>
        <w:numPr>
          <w:ilvl w:val="2"/>
          <w:numId w:val="1"/>
        </w:numPr>
        <w:rPr/>
      </w:pPr>
      <w:bookmarkStart w:id="4039" w:name="__RefHeading___Toc8587558_73709187"/>
      <w:bookmarkStart w:id="4040" w:name="_Toc1842"/>
      <w:bookmarkEnd w:id="4038"/>
      <w:bookmarkEnd w:id="4039"/>
      <w:r>
        <w:rPr/>
        <w:t>1340</w:t>
      </w:r>
      <w:r>
        <w:rPr>
          <w:rtl w:val="true"/>
        </w:rPr>
        <w:t xml:space="preserve">- </w:t>
      </w:r>
      <w:r>
        <w:rPr>
          <w:rtl w:val="true"/>
        </w:rPr>
        <w:t>شرح الصمدیة</w:t>
      </w:r>
      <w:bookmarkEnd w:id="4040"/>
    </w:p>
    <w:p>
      <w:pPr>
        <w:pStyle w:val="BookText"/>
        <w:rPr/>
      </w:pPr>
      <w:r>
        <w:rPr>
          <w:rFonts w:ascii="IRNazanin" w:hAnsi="IRNazanin" w:eastAsia="IRNazanin"/>
          <w:color w:val="111111"/>
          <w:sz w:val="28"/>
          <w:sz w:val="28"/>
          <w:szCs w:val="28"/>
          <w:rtl w:val="true"/>
          <w:lang w:bidi="fa-IR"/>
        </w:rPr>
        <w:t xml:space="preserve">للشیخ جواد بن المولی محرم علی بن کلب قاسم الطارمی المتوفی بزنجان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المؤلف” العالم المیرزا یحیی</w:t>
      </w:r>
      <w:r>
        <w:rPr>
          <w:rFonts w:eastAsia="IRNazanin" w:cs="IRNazanin"/>
          <w:color w:val="111111"/>
          <w:sz w:val="28"/>
          <w:szCs w:val="28"/>
          <w:rtl w:val="true"/>
          <w:lang w:bidi="fa-IR"/>
        </w:rPr>
        <w:t>.</w:t>
      </w:r>
    </w:p>
    <w:p>
      <w:pPr>
        <w:pStyle w:val="Heading3"/>
        <w:numPr>
          <w:ilvl w:val="2"/>
          <w:numId w:val="1"/>
        </w:numPr>
        <w:rPr/>
      </w:pPr>
      <w:bookmarkStart w:id="4041" w:name="__RefHeading___Toc8587560_73709187"/>
      <w:bookmarkStart w:id="4042" w:name="_Toc1843"/>
      <w:bookmarkEnd w:id="4041"/>
      <w:r>
        <w:rPr/>
        <w:t>1341</w:t>
      </w:r>
      <w:r>
        <w:rPr>
          <w:rtl w:val="true"/>
        </w:rPr>
        <w:t xml:space="preserve">- </w:t>
      </w:r>
      <w:r>
        <w:rPr>
          <w:rtl w:val="true"/>
        </w:rPr>
        <w:t>شرح الصمدیة</w:t>
      </w:r>
      <w:bookmarkEnd w:id="4042"/>
    </w:p>
    <w:p>
      <w:pPr>
        <w:pStyle w:val="BookText"/>
        <w:rPr/>
      </w:pPr>
      <w:r>
        <w:rPr>
          <w:rFonts w:ascii="IRNazanin" w:hAnsi="IRNazanin" w:eastAsia="IRNazanin"/>
          <w:color w:val="111111"/>
          <w:sz w:val="28"/>
          <w:sz w:val="28"/>
          <w:szCs w:val="28"/>
          <w:rtl w:val="true"/>
          <w:lang w:bidi="fa-IR"/>
        </w:rPr>
        <w:t>فارسی طبع فی إیران و لا نعرف مؤلفه</w:t>
      </w:r>
      <w:r>
        <w:rPr>
          <w:rFonts w:eastAsia="IRNazanin" w:cs="IRNazanin"/>
          <w:color w:val="111111"/>
          <w:sz w:val="28"/>
          <w:szCs w:val="28"/>
          <w:rtl w:val="true"/>
          <w:lang w:bidi="fa-IR"/>
        </w:rPr>
        <w:t>.</w:t>
      </w:r>
    </w:p>
    <w:p>
      <w:pPr>
        <w:pStyle w:val="Heading3"/>
        <w:numPr>
          <w:ilvl w:val="2"/>
          <w:numId w:val="1"/>
        </w:numPr>
        <w:rPr/>
      </w:pPr>
      <w:bookmarkStart w:id="4043" w:name="__RefHeading___Toc8587562_73709187"/>
      <w:bookmarkStart w:id="4044" w:name="_Toc1844"/>
      <w:bookmarkEnd w:id="4043"/>
      <w:r>
        <w:rPr/>
        <w:t>1342</w:t>
      </w:r>
      <w:r>
        <w:rPr>
          <w:rtl w:val="true"/>
        </w:rPr>
        <w:t xml:space="preserve">- </w:t>
      </w:r>
      <w:r>
        <w:rPr>
          <w:rtl w:val="true"/>
        </w:rPr>
        <w:t>شرح الصمدیة</w:t>
      </w:r>
      <w:bookmarkEnd w:id="4044"/>
    </w:p>
    <w:p>
      <w:pPr>
        <w:pStyle w:val="BookText"/>
        <w:rPr/>
      </w:pPr>
      <w:r>
        <w:rPr>
          <w:rFonts w:ascii="IRNazanin" w:hAnsi="IRNazanin" w:eastAsia="IRNazanin"/>
          <w:color w:val="111111"/>
          <w:sz w:val="28"/>
          <w:sz w:val="28"/>
          <w:szCs w:val="28"/>
          <w:rtl w:val="true"/>
          <w:lang w:bidi="fa-IR"/>
        </w:rPr>
        <w:t>للسید حسین بن السید علی بن السید أبی طالب الحسینی الهمدانی المعاصر، من أحفاد المیر سید علیا المدفون بهمدان</w:t>
      </w:r>
      <w:r>
        <w:rPr>
          <w:rFonts w:eastAsia="IRNazanin" w:cs="IRNazanin"/>
          <w:color w:val="111111"/>
          <w:sz w:val="28"/>
          <w:szCs w:val="28"/>
          <w:rtl w:val="true"/>
          <w:lang w:bidi="fa-IR"/>
        </w:rPr>
        <w:t>.</w:t>
      </w:r>
    </w:p>
    <w:p>
      <w:pPr>
        <w:pStyle w:val="Heading3"/>
        <w:numPr>
          <w:ilvl w:val="2"/>
          <w:numId w:val="1"/>
        </w:numPr>
        <w:rPr/>
      </w:pPr>
      <w:bookmarkStart w:id="4045" w:name="__RefHeading___Toc8587564_73709187"/>
      <w:bookmarkStart w:id="4046" w:name="_Toc1845"/>
      <w:bookmarkEnd w:id="4045"/>
      <w:r>
        <w:rPr>
          <w:rtl w:val="true"/>
        </w:rPr>
        <w:t>شرح الصمدیة الکبیر</w:t>
      </w:r>
      <w:bookmarkEnd w:id="4046"/>
    </w:p>
    <w:p>
      <w:pPr>
        <w:pStyle w:val="BookText"/>
        <w:rPr/>
      </w:pPr>
      <w:r>
        <w:rPr>
          <w:rFonts w:ascii="IRNazanin" w:hAnsi="IRNazanin" w:eastAsia="IRNazanin"/>
          <w:color w:val="111111"/>
          <w:sz w:val="28"/>
          <w:sz w:val="28"/>
          <w:szCs w:val="28"/>
          <w:rtl w:val="true"/>
          <w:lang w:bidi="fa-IR"/>
        </w:rPr>
        <w:t xml:space="preserve">للسید الأجل صدر الدین علی بن السید نظام الدین أحمد الدشتکی الشیرازی المدعو بالسید علی خان المدنی المتوفی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 هو مطبوع</w:t>
      </w:r>
      <w:r>
        <w:rPr>
          <w:rFonts w:eastAsia="IRNazanin" w:cs="IRNazanin"/>
          <w:color w:val="111111"/>
          <w:sz w:val="28"/>
          <w:szCs w:val="28"/>
          <w:rtl w:val="true"/>
          <w:lang w:bidi="fa-IR"/>
        </w:rPr>
        <w:t>.</w:t>
      </w:r>
    </w:p>
    <w:p>
      <w:pPr>
        <w:pStyle w:val="Heading3"/>
        <w:numPr>
          <w:ilvl w:val="2"/>
          <w:numId w:val="1"/>
        </w:numPr>
        <w:rPr/>
      </w:pPr>
      <w:bookmarkStart w:id="4047" w:name="__RefHeading___Toc8587566_73709187"/>
      <w:bookmarkStart w:id="4048" w:name="_Toc1846"/>
      <w:bookmarkEnd w:id="4047"/>
      <w:r>
        <w:rPr/>
        <w:t>1343</w:t>
      </w:r>
      <w:r>
        <w:rPr>
          <w:rtl w:val="true"/>
        </w:rPr>
        <w:t xml:space="preserve">- </w:t>
      </w:r>
      <w:r>
        <w:rPr>
          <w:rtl w:val="true"/>
        </w:rPr>
        <w:t>شرح الصمدیة المتوسط</w:t>
      </w:r>
      <w:bookmarkEnd w:id="4048"/>
    </w:p>
    <w:p>
      <w:pPr>
        <w:pStyle w:val="BookText"/>
        <w:rPr/>
      </w:pPr>
      <w:r>
        <w:rPr>
          <w:rFonts w:ascii="IRNazanin" w:hAnsi="IRNazanin" w:eastAsia="IRNazanin"/>
          <w:color w:val="111111"/>
          <w:sz w:val="28"/>
          <w:sz w:val="28"/>
          <w:szCs w:val="28"/>
          <w:rtl w:val="true"/>
          <w:lang w:bidi="fa-IR"/>
        </w:rPr>
        <w:t>للسید علی خان المدنی أیضا</w:t>
      </w:r>
      <w:r>
        <w:rPr>
          <w:rFonts w:eastAsia="IRNazanin" w:cs="IRNazanin"/>
          <w:color w:val="111111"/>
          <w:sz w:val="28"/>
          <w:szCs w:val="28"/>
          <w:rtl w:val="true"/>
          <w:lang w:bidi="fa-IR"/>
        </w:rPr>
        <w:t>.</w:t>
      </w:r>
    </w:p>
    <w:p>
      <w:pPr>
        <w:pStyle w:val="Heading3"/>
        <w:numPr>
          <w:ilvl w:val="2"/>
          <w:numId w:val="1"/>
        </w:numPr>
        <w:rPr/>
      </w:pPr>
      <w:bookmarkStart w:id="4049" w:name="__RefHeading___Toc8587568_73709187"/>
      <w:bookmarkStart w:id="4050" w:name="_Toc1847"/>
      <w:bookmarkEnd w:id="4049"/>
      <w:r>
        <w:rPr/>
        <w:t>1344</w:t>
      </w:r>
      <w:r>
        <w:rPr>
          <w:rtl w:val="true"/>
        </w:rPr>
        <w:t xml:space="preserve">- </w:t>
      </w:r>
      <w:r>
        <w:rPr>
          <w:rtl w:val="true"/>
        </w:rPr>
        <w:t>شرح الصمدیة الصغیر</w:t>
      </w:r>
      <w:bookmarkEnd w:id="4050"/>
    </w:p>
    <w:p>
      <w:pPr>
        <w:pStyle w:val="BookText"/>
        <w:rPr/>
      </w:pPr>
      <w:r>
        <w:rPr>
          <w:rFonts w:ascii="IRNazanin" w:hAnsi="IRNazanin" w:eastAsia="IRNazanin"/>
          <w:color w:val="111111"/>
          <w:sz w:val="28"/>
          <w:sz w:val="28"/>
          <w:szCs w:val="28"/>
          <w:rtl w:val="true"/>
          <w:lang w:bidi="fa-IR"/>
        </w:rPr>
        <w:t>للسید علی خان المدنی أیضا</w:t>
      </w:r>
      <w:r>
        <w:rPr>
          <w:rFonts w:eastAsia="IRNazanin" w:cs="IRNazanin"/>
          <w:color w:val="111111"/>
          <w:sz w:val="28"/>
          <w:szCs w:val="28"/>
          <w:rtl w:val="true"/>
          <w:lang w:bidi="fa-IR"/>
        </w:rPr>
        <w:t>.</w:t>
      </w:r>
    </w:p>
    <w:p>
      <w:pPr>
        <w:pStyle w:val="Heading3"/>
        <w:numPr>
          <w:ilvl w:val="2"/>
          <w:numId w:val="1"/>
        </w:numPr>
        <w:rPr/>
      </w:pPr>
      <w:bookmarkStart w:id="4051" w:name="__RefHeading___Toc8587570_73709187"/>
      <w:bookmarkStart w:id="4052" w:name="_Toc1848"/>
      <w:bookmarkEnd w:id="4051"/>
      <w:r>
        <w:rPr/>
        <w:t>1345</w:t>
      </w:r>
      <w:r>
        <w:rPr>
          <w:rtl w:val="true"/>
        </w:rPr>
        <w:t xml:space="preserve">- </w:t>
      </w:r>
      <w:r>
        <w:rPr>
          <w:rtl w:val="true"/>
        </w:rPr>
        <w:t>شرح الصمدیة الکبیر</w:t>
      </w:r>
      <w:bookmarkEnd w:id="4052"/>
    </w:p>
    <w:p>
      <w:pPr>
        <w:pStyle w:val="BookText"/>
        <w:rPr/>
      </w:pPr>
      <w:r>
        <w:rPr>
          <w:rFonts w:ascii="IRNazanin" w:hAnsi="IRNazanin" w:eastAsia="IRNazanin"/>
          <w:color w:val="111111"/>
          <w:sz w:val="28"/>
          <w:sz w:val="28"/>
          <w:szCs w:val="28"/>
          <w:rtl w:val="true"/>
          <w:lang w:bidi="fa-IR"/>
        </w:rPr>
        <w:t xml:space="preserve">للسید بهاء الدین محمد بن محمد باقر الحسینی المختاری النائینی، معاصر المحدث الحر العاملی و شارح بدایته،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ثلاثة شروح هذا کبیرها و هو شرح مزجی فی خمس مجلدات و علیه حواش کثیرة منه أحال فی بعضها إلی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کلام یستعان به علی جملة المهام بعد التبرک باسم الله لملک العلام حمده علی جزیل الإنعام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یوجد المجلد الأول منه عند السید شهاب الدین فی قم</w:t>
      </w:r>
      <w:r>
        <w:rPr>
          <w:rFonts w:eastAsia="IRNazanin" w:cs="IRNazanin"/>
          <w:color w:val="111111"/>
          <w:sz w:val="28"/>
          <w:szCs w:val="28"/>
          <w:rtl w:val="true"/>
          <w:lang w:bidi="fa-IR"/>
        </w:rPr>
        <w:t>.</w:t>
      </w:r>
    </w:p>
    <w:p>
      <w:pPr>
        <w:pStyle w:val="Heading3"/>
        <w:numPr>
          <w:ilvl w:val="2"/>
          <w:numId w:val="1"/>
        </w:numPr>
        <w:rPr/>
      </w:pPr>
      <w:bookmarkStart w:id="4053" w:name="__RefHeading___Toc8587572_73709187"/>
      <w:bookmarkStart w:id="4054" w:name="_Toc1849"/>
      <w:bookmarkEnd w:id="4053"/>
      <w:r>
        <w:rPr/>
        <w:t>1346</w:t>
      </w:r>
      <w:r>
        <w:rPr>
          <w:rtl w:val="true"/>
        </w:rPr>
        <w:t xml:space="preserve">- </w:t>
      </w:r>
      <w:r>
        <w:rPr>
          <w:rtl w:val="true"/>
        </w:rPr>
        <w:t>شرح الصمدیة المتوسط</w:t>
      </w:r>
      <w:bookmarkEnd w:id="4054"/>
    </w:p>
    <w:p>
      <w:pPr>
        <w:pStyle w:val="BookText"/>
        <w:rPr/>
      </w:pPr>
      <w:r>
        <w:rPr>
          <w:rFonts w:ascii="IRNazanin" w:hAnsi="IRNazanin" w:eastAsia="IRNazanin"/>
          <w:color w:val="111111"/>
          <w:sz w:val="28"/>
          <w:sz w:val="28"/>
          <w:szCs w:val="28"/>
          <w:rtl w:val="true"/>
          <w:lang w:bidi="fa-IR"/>
        </w:rPr>
        <w:t>للسید بهاء الدین محمد المختاری أیضا، مجلد ضخم ذکره فی فهرس تصانیفه</w:t>
      </w:r>
      <w:r>
        <w:rPr>
          <w:rFonts w:eastAsia="IRNazanin" w:cs="IRNazanin"/>
          <w:color w:val="111111"/>
          <w:sz w:val="28"/>
          <w:szCs w:val="28"/>
          <w:rtl w:val="true"/>
          <w:lang w:bidi="fa-IR"/>
        </w:rPr>
        <w:t>.</w:t>
      </w:r>
    </w:p>
    <w:p>
      <w:pPr>
        <w:pStyle w:val="Heading3"/>
        <w:numPr>
          <w:ilvl w:val="2"/>
          <w:numId w:val="1"/>
        </w:numPr>
        <w:rPr/>
      </w:pPr>
      <w:bookmarkStart w:id="4055" w:name="__RefHeading___Toc8587574_73709187"/>
      <w:bookmarkStart w:id="4056" w:name="_Toc1850"/>
      <w:bookmarkEnd w:id="4055"/>
      <w:r>
        <w:rPr/>
        <w:t>1347</w:t>
      </w:r>
      <w:r>
        <w:rPr>
          <w:rtl w:val="true"/>
        </w:rPr>
        <w:t xml:space="preserve">- </w:t>
      </w:r>
      <w:r>
        <w:rPr>
          <w:rtl w:val="true"/>
        </w:rPr>
        <w:t>شرح الصمدیة الصغیر</w:t>
      </w:r>
      <w:bookmarkEnd w:id="4056"/>
    </w:p>
    <w:p>
      <w:pPr>
        <w:pStyle w:val="BookText"/>
        <w:rPr/>
      </w:pPr>
      <w:r>
        <w:rPr>
          <w:rFonts w:ascii="IRNazanin" w:hAnsi="IRNazanin" w:eastAsia="IRNazanin"/>
          <w:color w:val="111111"/>
          <w:sz w:val="28"/>
          <w:sz w:val="28"/>
          <w:szCs w:val="28"/>
          <w:rtl w:val="true"/>
          <w:lang w:bidi="fa-IR"/>
        </w:rPr>
        <w:t>للسید بهاء الدین المختاری أیضا، فی خمسة آلاف بیت، عند السید شهاب الدین التبریزی کما کتبه إلینا</w:t>
      </w:r>
      <w:r>
        <w:rPr>
          <w:rFonts w:eastAsia="IRNazanin" w:cs="IRNazanin"/>
          <w:color w:val="111111"/>
          <w:sz w:val="28"/>
          <w:szCs w:val="28"/>
          <w:rtl w:val="true"/>
          <w:lang w:bidi="fa-IR"/>
        </w:rPr>
        <w:t>.</w:t>
      </w:r>
    </w:p>
    <w:p>
      <w:pPr>
        <w:pStyle w:val="Heading3"/>
        <w:numPr>
          <w:ilvl w:val="2"/>
          <w:numId w:val="1"/>
        </w:numPr>
        <w:rPr/>
      </w:pPr>
      <w:bookmarkStart w:id="4057" w:name="__RefHeading___Toc8587576_73709187"/>
      <w:bookmarkStart w:id="4058" w:name="_Toc1851"/>
      <w:bookmarkEnd w:id="4057"/>
      <w:r>
        <w:rPr/>
        <w:t>1348</w:t>
      </w:r>
      <w:r>
        <w:rPr>
          <w:rtl w:val="true"/>
        </w:rPr>
        <w:t xml:space="preserve">- </w:t>
      </w:r>
      <w:r>
        <w:rPr>
          <w:rtl w:val="true"/>
        </w:rPr>
        <w:t>شرح الصمدیة</w:t>
      </w:r>
      <w:bookmarkEnd w:id="405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مؤمن بن شاه مرتضی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المحدث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حیاة المصنف الشیخ البهائی کما دعا له فی أوله‏ </w:t>
      </w:r>
      <w:bookmarkStart w:id="4059" w:name="pg11719_135334"/>
    </w:p>
    <w:p>
      <w:pPr>
        <w:pStyle w:val="BookText"/>
        <w:rPr/>
      </w:pPr>
      <w:bookmarkEnd w:id="4059"/>
      <w:r>
        <w:rPr>
          <w:rFonts w:ascii="IRNazanin" w:hAnsi="IRNazanin" w:eastAsia="IRNazanin"/>
          <w:color w:val="111111"/>
          <w:sz w:val="28"/>
          <w:sz w:val="28"/>
          <w:szCs w:val="28"/>
          <w:rtl w:val="true"/>
          <w:lang w:bidi="fa-IR"/>
        </w:rPr>
        <w:t>بعد خطبة مختصرة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لولیه و مستحقه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فرغ منه یوم الجمعة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عند السید محمد الجزائری فی النجف بخط ابن المؤلف مرتضی بن محمد مؤمن فرغ من کتابته فی ذی القعدة سنة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060" w:name="__RefHeading___Toc8587578_73709187"/>
      <w:bookmarkStart w:id="4061" w:name="_Toc1852"/>
      <w:bookmarkEnd w:id="4060"/>
      <w:r>
        <w:rPr/>
        <w:t>1349</w:t>
      </w:r>
      <w:r>
        <w:rPr>
          <w:rtl w:val="true"/>
        </w:rPr>
        <w:t xml:space="preserve">- </w:t>
      </w:r>
      <w:r>
        <w:rPr>
          <w:rtl w:val="true"/>
        </w:rPr>
        <w:t>شرح الصمدیة</w:t>
      </w:r>
      <w:bookmarkEnd w:id="4061"/>
    </w:p>
    <w:p>
      <w:pPr>
        <w:pStyle w:val="BookText"/>
        <w:rPr/>
      </w:pPr>
      <w:r>
        <w:rPr>
          <w:rFonts w:ascii="IRNazanin" w:hAnsi="IRNazanin" w:eastAsia="IRNazanin"/>
          <w:color w:val="111111"/>
          <w:sz w:val="28"/>
          <w:sz w:val="28"/>
          <w:szCs w:val="28"/>
          <w:rtl w:val="true"/>
          <w:lang w:bidi="fa-IR"/>
        </w:rPr>
        <w:t xml:space="preserve">للشیخ محمد بن علی بن أحمد الحرفوشی العاملی المتوفی سنة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4062" w:name="__RefHeading___Toc8587580_73709187"/>
      <w:bookmarkStart w:id="4063" w:name="_Toc1853"/>
      <w:bookmarkEnd w:id="4062"/>
      <w:r>
        <w:rPr>
          <w:rtl w:val="true"/>
        </w:rPr>
        <w:t>شرح الصمدیة</w:t>
      </w:r>
      <w:bookmarkEnd w:id="4063"/>
    </w:p>
    <w:p>
      <w:pPr>
        <w:pStyle w:val="BookText"/>
        <w:rPr/>
      </w:pPr>
      <w:r>
        <w:rPr>
          <w:rFonts w:ascii="IRNazanin" w:hAnsi="IRNazanin" w:eastAsia="IRNazanin"/>
          <w:color w:val="111111"/>
          <w:sz w:val="28"/>
          <w:sz w:val="28"/>
          <w:szCs w:val="28"/>
          <w:rtl w:val="true"/>
          <w:lang w:bidi="fa-IR"/>
        </w:rPr>
        <w:t xml:space="preserve">للمولی محمد مؤمن بن الحاج محمد قاسم الجزائری الشیرازی،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المسائل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4064" w:name="__RefHeading___Toc8587582_73709187"/>
      <w:bookmarkStart w:id="4065" w:name="_Toc1854"/>
      <w:bookmarkEnd w:id="4064"/>
      <w:r>
        <w:rPr/>
        <w:t>1350</w:t>
      </w:r>
      <w:r>
        <w:rPr>
          <w:rtl w:val="true"/>
        </w:rPr>
        <w:t xml:space="preserve">- </w:t>
      </w:r>
      <w:r>
        <w:rPr>
          <w:rtl w:val="true"/>
        </w:rPr>
        <w:t>شرح الصمدیة</w:t>
      </w:r>
      <w:bookmarkEnd w:id="4065"/>
    </w:p>
    <w:p>
      <w:pPr>
        <w:pStyle w:val="BookText"/>
        <w:rPr/>
      </w:pPr>
      <w:r>
        <w:rPr>
          <w:rFonts w:ascii="IRNazanin" w:hAnsi="IRNazanin" w:eastAsia="IRNazanin"/>
          <w:color w:val="111111"/>
          <w:sz w:val="28"/>
          <w:sz w:val="28"/>
          <w:szCs w:val="28"/>
          <w:rtl w:val="true"/>
          <w:lang w:bidi="fa-IR"/>
        </w:rPr>
        <w:t xml:space="preserve">للمیرزا محمد بن سلیمان التنکابنی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فهرس کتبه، و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کتبته فی أحد عشر یوما و أنا مشغول بشرب الدواء</w:t>
      </w:r>
      <w:r>
        <w:rPr>
          <w:rFonts w:eastAsia="IRNazanin" w:cs="IRNazanin"/>
          <w:color w:val="111111"/>
          <w:sz w:val="28"/>
          <w:szCs w:val="28"/>
          <w:rtl w:val="true"/>
          <w:lang w:bidi="fa-IR"/>
        </w:rPr>
        <w:t>.</w:t>
      </w:r>
    </w:p>
    <w:p>
      <w:pPr>
        <w:pStyle w:val="Heading3"/>
        <w:numPr>
          <w:ilvl w:val="2"/>
          <w:numId w:val="1"/>
        </w:numPr>
        <w:rPr/>
      </w:pPr>
      <w:bookmarkStart w:id="4066" w:name="__RefHeading___Toc8587584_73709187"/>
      <w:bookmarkStart w:id="4067" w:name="_Toc1855"/>
      <w:bookmarkEnd w:id="4066"/>
      <w:r>
        <w:rPr>
          <w:rtl w:val="true"/>
        </w:rPr>
        <w:t>شرح الصور</w:t>
      </w:r>
      <w:bookmarkEnd w:id="4067"/>
    </w:p>
    <w:p>
      <w:pPr>
        <w:pStyle w:val="BookText"/>
        <w:rPr/>
      </w:pPr>
      <w:r>
        <w:rPr>
          <w:rFonts w:ascii="IRNazanin" w:hAnsi="IRNazanin" w:eastAsia="IRNazanin"/>
          <w:color w:val="111111"/>
          <w:sz w:val="28"/>
          <w:sz w:val="28"/>
          <w:szCs w:val="28"/>
          <w:rtl w:val="true"/>
          <w:lang w:bidi="fa-IR"/>
        </w:rPr>
        <w:t xml:space="preserve">للفیض الکاشانی، مر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الصدر</w:t>
      </w:r>
      <w:r>
        <w:rPr>
          <w:rFonts w:eastAsia="IRNazanin" w:cs="IRNazanin"/>
          <w:color w:val="111111"/>
          <w:sz w:val="28"/>
          <w:szCs w:val="28"/>
          <w:rtl w:val="true"/>
          <w:lang w:bidi="fa-IR"/>
        </w:rPr>
        <w:t>).</w:t>
      </w:r>
    </w:p>
    <w:p>
      <w:pPr>
        <w:pStyle w:val="Heading3"/>
        <w:numPr>
          <w:ilvl w:val="2"/>
          <w:numId w:val="1"/>
        </w:numPr>
        <w:rPr/>
      </w:pPr>
      <w:bookmarkStart w:id="4068" w:name="__RefHeading___Toc8587586_73709187"/>
      <w:bookmarkStart w:id="4069" w:name="_Toc1856"/>
      <w:bookmarkEnd w:id="4068"/>
      <w:r>
        <w:rPr/>
        <w:t>1351</w:t>
      </w:r>
      <w:r>
        <w:rPr>
          <w:rtl w:val="true"/>
        </w:rPr>
        <w:t xml:space="preserve">- </w:t>
      </w:r>
      <w:r>
        <w:rPr>
          <w:rtl w:val="true"/>
        </w:rPr>
        <w:t>شرح صیغ العقود</w:t>
      </w:r>
      <w:bookmarkEnd w:id="4069"/>
    </w:p>
    <w:p>
      <w:pPr>
        <w:pStyle w:val="BookText"/>
        <w:rPr/>
      </w:pPr>
      <w:r>
        <w:rPr>
          <w:rFonts w:ascii="IRNazanin" w:hAnsi="IRNazanin" w:eastAsia="IRNazanin"/>
          <w:color w:val="111111"/>
          <w:sz w:val="28"/>
          <w:sz w:val="28"/>
          <w:szCs w:val="28"/>
          <w:rtl w:val="true"/>
          <w:lang w:bidi="fa-IR"/>
        </w:rPr>
        <w:t xml:space="preserve">تألیف المحقق الکرکی، للشیخ الأجل نور الدین علی بن عبد العالی المیسی المتوفی سنة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معاصر المؤلف و المجاز منه تبرکا، و أستاذ الشهید الثانی، و قد یسمی بالمیسیة نسبة إلی الشارح</w:t>
      </w:r>
      <w:r>
        <w:rPr>
          <w:rFonts w:eastAsia="IRNazanin" w:cs="IRNazanin"/>
          <w:color w:val="111111"/>
          <w:sz w:val="28"/>
          <w:szCs w:val="28"/>
          <w:rtl w:val="true"/>
          <w:lang w:bidi="fa-IR"/>
        </w:rPr>
        <w:t>.</w:t>
      </w:r>
    </w:p>
    <w:p>
      <w:pPr>
        <w:pStyle w:val="Heading3"/>
        <w:numPr>
          <w:ilvl w:val="2"/>
          <w:numId w:val="1"/>
        </w:numPr>
        <w:rPr/>
      </w:pPr>
      <w:bookmarkStart w:id="4070" w:name="__RefHeading___Toc8587588_73709187"/>
      <w:bookmarkStart w:id="4071" w:name="_Toc1857"/>
      <w:bookmarkEnd w:id="4070"/>
      <w:r>
        <w:rPr/>
        <w:t>1352</w:t>
      </w:r>
      <w:r>
        <w:rPr>
          <w:rtl w:val="true"/>
        </w:rPr>
        <w:t xml:space="preserve">- </w:t>
      </w:r>
      <w:r>
        <w:rPr>
          <w:rtl w:val="true"/>
        </w:rPr>
        <w:t>شرح صیغ العقود</w:t>
      </w:r>
      <w:bookmarkEnd w:id="4071"/>
    </w:p>
    <w:p>
      <w:pPr>
        <w:pStyle w:val="BookText"/>
        <w:rPr/>
      </w:pPr>
      <w:r>
        <w:rPr>
          <w:rFonts w:ascii="IRNazanin" w:hAnsi="IRNazanin" w:eastAsia="IRNazanin"/>
          <w:color w:val="111111"/>
          <w:sz w:val="28"/>
          <w:sz w:val="28"/>
          <w:szCs w:val="28"/>
          <w:rtl w:val="true"/>
          <w:lang w:bidi="fa-IR"/>
        </w:rPr>
        <w:t>للمولی محمد علی بن الحاج المولی أحمد القراچه‏داغی الأونساری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 قراچه‏داغ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مع بیان و تحقیق، فرغ منه فی ثامن ذی القعدة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مطبوع متداول مع متنه الفارسی للمولی علی الزنجانی القارپوزآبادی طبع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من تلامیذ العلامة الأنصاری</w:t>
      </w:r>
      <w:r>
        <w:rPr>
          <w:rFonts w:eastAsia="IRNazanin" w:cs="IRNazanin"/>
          <w:color w:val="111111"/>
          <w:sz w:val="28"/>
          <w:szCs w:val="28"/>
          <w:rtl w:val="true"/>
          <w:lang w:bidi="fa-IR"/>
        </w:rPr>
        <w:t>.</w:t>
      </w:r>
    </w:p>
    <w:p>
      <w:pPr>
        <w:pStyle w:val="Heading3"/>
        <w:numPr>
          <w:ilvl w:val="2"/>
          <w:numId w:val="1"/>
        </w:numPr>
        <w:rPr/>
      </w:pPr>
      <w:bookmarkStart w:id="4072" w:name="__RefHeading___Toc8587590_73709187"/>
      <w:bookmarkStart w:id="4073" w:name="_Toc1858"/>
      <w:bookmarkEnd w:id="4072"/>
      <w:r>
        <w:rPr/>
        <w:t>1353</w:t>
      </w:r>
      <w:r>
        <w:rPr>
          <w:rtl w:val="true"/>
        </w:rPr>
        <w:t xml:space="preserve">- </w:t>
      </w:r>
      <w:r>
        <w:rPr>
          <w:rtl w:val="true"/>
        </w:rPr>
        <w:t>شرح ضوابط الأصول‏</w:t>
      </w:r>
      <w:bookmarkEnd w:id="4073"/>
    </w:p>
    <w:p>
      <w:pPr>
        <w:pStyle w:val="BookText"/>
        <w:rPr/>
      </w:pPr>
      <w:r>
        <w:rPr>
          <w:rFonts w:ascii="IRNazanin" w:hAnsi="IRNazanin" w:eastAsia="IRNazanin"/>
          <w:color w:val="111111"/>
          <w:sz w:val="28"/>
          <w:sz w:val="28"/>
          <w:szCs w:val="28"/>
          <w:rtl w:val="true"/>
          <w:lang w:bidi="fa-IR"/>
        </w:rPr>
        <w:t xml:space="preserve">للسید علی بن محمد المرعشی التبریزی المتوفی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ذکره حفیده السید شهاب الدین و إنه فی عدة مجلدات</w:t>
      </w:r>
      <w:r>
        <w:rPr>
          <w:rFonts w:eastAsia="IRNazanin" w:cs="IRNazanin"/>
          <w:color w:val="111111"/>
          <w:sz w:val="28"/>
          <w:szCs w:val="28"/>
          <w:rtl w:val="true"/>
          <w:lang w:bidi="fa-IR"/>
        </w:rPr>
        <w:t>.</w:t>
      </w:r>
    </w:p>
    <w:p>
      <w:pPr>
        <w:pStyle w:val="Heading3"/>
        <w:numPr>
          <w:ilvl w:val="2"/>
          <w:numId w:val="1"/>
        </w:numPr>
        <w:rPr/>
      </w:pPr>
      <w:bookmarkStart w:id="4074" w:name="__RefHeading___Toc8587592_73709187"/>
      <w:bookmarkStart w:id="4075" w:name="_Toc1859"/>
      <w:bookmarkEnd w:id="4074"/>
      <w:r>
        <w:rPr/>
        <w:t>1354</w:t>
      </w:r>
      <w:r>
        <w:rPr>
          <w:rtl w:val="true"/>
        </w:rPr>
        <w:t xml:space="preserve">- </w:t>
      </w:r>
      <w:r>
        <w:rPr>
          <w:rtl w:val="true"/>
        </w:rPr>
        <w:t>شرح طب الأئمة</w:t>
      </w:r>
      <w:bookmarkEnd w:id="407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شریف بن محمد صادق الخاتون‏آبادی،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076" w:name="pg11719_135335"/>
    </w:p>
    <w:p>
      <w:pPr>
        <w:pStyle w:val="Heading3"/>
        <w:numPr>
          <w:ilvl w:val="2"/>
          <w:numId w:val="1"/>
        </w:numPr>
        <w:rPr/>
      </w:pPr>
      <w:bookmarkStart w:id="4077" w:name="__RefHeading___Toc8587594_73709187"/>
      <w:bookmarkStart w:id="4078" w:name="_Toc1860"/>
      <w:bookmarkEnd w:id="4076"/>
      <w:bookmarkEnd w:id="4077"/>
      <w:r>
        <w:rPr/>
        <w:t>1355</w:t>
      </w:r>
      <w:r>
        <w:rPr>
          <w:rtl w:val="true"/>
        </w:rPr>
        <w:t xml:space="preserve">- </w:t>
      </w:r>
      <w:r>
        <w:rPr>
          <w:rtl w:val="true"/>
        </w:rPr>
        <w:t>شرح طب الرضا</w:t>
      </w:r>
      <w:r>
        <w:rPr>
          <w:rtl w:val="true"/>
        </w:rPr>
        <w:t xml:space="preserve">- </w:t>
      </w:r>
      <w:r>
        <w:rPr>
          <w:rtl w:val="true"/>
        </w:rPr>
        <w:t>ع</w:t>
      </w:r>
      <w:r>
        <w:rPr>
          <w:rtl w:val="true"/>
        </w:rPr>
        <w:t>-</w:t>
      </w:r>
      <w:bookmarkEnd w:id="4078"/>
    </w:p>
    <w:p>
      <w:pPr>
        <w:pStyle w:val="BookText"/>
        <w:rPr/>
      </w:pPr>
      <w:r>
        <w:rPr>
          <w:rFonts w:ascii="IRNazanin" w:hAnsi="IRNazanin" w:eastAsia="IRNazanin"/>
          <w:color w:val="111111"/>
          <w:sz w:val="28"/>
          <w:sz w:val="28"/>
          <w:szCs w:val="28"/>
          <w:rtl w:val="true"/>
          <w:lang w:bidi="fa-IR"/>
        </w:rPr>
        <w:t xml:space="preserve">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کتبه الإمام الرضا ع للمأمون، فارسی لابن محمد هاشم الطبیب، ألفه باسم الشاه سلیمان الصفوی،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جلال الدین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r>
        <w:rPr>
          <w:rFonts w:eastAsia="IRNazanin" w:cs="IRNazanin"/>
          <w:color w:val="111111"/>
          <w:sz w:val="28"/>
          <w:szCs w:val="28"/>
          <w:rtl w:val="true"/>
          <w:lang w:bidi="fa-IR"/>
        </w:rPr>
        <w:t>.</w:t>
      </w:r>
    </w:p>
    <w:p>
      <w:pPr>
        <w:pStyle w:val="Heading3"/>
        <w:numPr>
          <w:ilvl w:val="2"/>
          <w:numId w:val="1"/>
        </w:numPr>
        <w:rPr/>
      </w:pPr>
      <w:bookmarkStart w:id="4079" w:name="__RefHeading___Toc8587596_73709187"/>
      <w:bookmarkStart w:id="4080" w:name="_Toc1861"/>
      <w:bookmarkEnd w:id="4079"/>
      <w:r>
        <w:rPr/>
        <w:t>1356</w:t>
      </w:r>
      <w:r>
        <w:rPr>
          <w:rtl w:val="true"/>
        </w:rPr>
        <w:t xml:space="preserve">- </w:t>
      </w:r>
      <w:r>
        <w:rPr>
          <w:rtl w:val="true"/>
        </w:rPr>
        <w:t>شرح طب الرضا</w:t>
      </w:r>
      <w:bookmarkEnd w:id="4080"/>
    </w:p>
    <w:p>
      <w:pPr>
        <w:pStyle w:val="BookText"/>
        <w:rPr/>
      </w:pPr>
      <w:r>
        <w:rPr>
          <w:rFonts w:ascii="IRNazanin" w:hAnsi="IRNazanin" w:eastAsia="IRNazanin"/>
          <w:color w:val="111111"/>
          <w:sz w:val="28"/>
          <w:sz w:val="28"/>
          <w:szCs w:val="28"/>
          <w:rtl w:val="true"/>
          <w:lang w:bidi="fa-IR"/>
        </w:rPr>
        <w:t xml:space="preserve">للمولی محمد شریف بن محمد صادق الخاتون‏آبادی،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الأبدان</w:t>
      </w:r>
      <w:r>
        <w:rPr>
          <w:rFonts w:eastAsia="IRNazanin" w:cs="IRNazanin"/>
          <w:color w:val="111111"/>
          <w:sz w:val="28"/>
          <w:szCs w:val="28"/>
          <w:rtl w:val="true"/>
          <w:lang w:bidi="fa-IR"/>
        </w:rPr>
        <w:t>).</w:t>
      </w:r>
    </w:p>
    <w:p>
      <w:pPr>
        <w:pStyle w:val="Heading3"/>
        <w:numPr>
          <w:ilvl w:val="2"/>
          <w:numId w:val="1"/>
        </w:numPr>
        <w:rPr/>
      </w:pPr>
      <w:bookmarkStart w:id="4081" w:name="__RefHeading___Toc8587598_73709187"/>
      <w:bookmarkStart w:id="4082" w:name="_Toc1862"/>
      <w:bookmarkEnd w:id="4081"/>
      <w:r>
        <w:rPr/>
        <w:t>1357</w:t>
      </w:r>
      <w:r>
        <w:rPr>
          <w:rtl w:val="true"/>
        </w:rPr>
        <w:t xml:space="preserve">- </w:t>
      </w:r>
      <w:r>
        <w:rPr>
          <w:rtl w:val="true"/>
        </w:rPr>
        <w:t>شرح طب الرضا</w:t>
      </w:r>
      <w:bookmarkEnd w:id="4082"/>
    </w:p>
    <w:p>
      <w:pPr>
        <w:pStyle w:val="BookText"/>
        <w:rPr/>
      </w:pPr>
      <w:r>
        <w:rPr>
          <w:rFonts w:ascii="IRNazanin" w:hAnsi="IRNazanin" w:eastAsia="IRNazanin"/>
          <w:color w:val="111111"/>
          <w:sz w:val="28"/>
          <w:sz w:val="28"/>
          <w:szCs w:val="28"/>
          <w:rtl w:val="true"/>
          <w:lang w:bidi="fa-IR"/>
        </w:rPr>
        <w:t xml:space="preserve">للسید عبد الله بن محمد رضا شبر الحسینی الحلی الکاظمی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رآه شیخنا العلامة النوری</w:t>
      </w:r>
      <w:r>
        <w:rPr>
          <w:rFonts w:eastAsia="IRNazanin" w:cs="IRNazanin"/>
          <w:color w:val="111111"/>
          <w:sz w:val="28"/>
          <w:szCs w:val="28"/>
          <w:rtl w:val="true"/>
          <w:lang w:bidi="fa-IR"/>
        </w:rPr>
        <w:t>.</w:t>
      </w:r>
    </w:p>
    <w:p>
      <w:pPr>
        <w:pStyle w:val="Heading3"/>
        <w:numPr>
          <w:ilvl w:val="2"/>
          <w:numId w:val="1"/>
        </w:numPr>
        <w:rPr/>
      </w:pPr>
      <w:bookmarkStart w:id="4083" w:name="__RefHeading___Toc8587600_73709187"/>
      <w:bookmarkStart w:id="4084" w:name="_Toc1863"/>
      <w:bookmarkEnd w:id="4083"/>
      <w:r>
        <w:rPr>
          <w:rtl w:val="true"/>
        </w:rPr>
        <w:t>شرح طب الرضا</w:t>
      </w:r>
      <w:bookmarkEnd w:id="4084"/>
    </w:p>
    <w:p>
      <w:pPr>
        <w:pStyle w:val="BookText"/>
        <w:rPr/>
      </w:pPr>
      <w:r>
        <w:rPr>
          <w:rFonts w:ascii="IRNazanin" w:hAnsi="IRNazanin" w:eastAsia="IRNazanin"/>
          <w:color w:val="111111"/>
          <w:sz w:val="28"/>
          <w:sz w:val="28"/>
          <w:szCs w:val="28"/>
          <w:rtl w:val="true"/>
          <w:lang w:bidi="fa-IR"/>
        </w:rPr>
        <w:t xml:space="preserve">فارسی للمولی محمد بن الحاج محمد حسن المشهدی المدرس بها المتوفی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أورده بتمامه تلمیذه المولی نوروز علی البسطامی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طبع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تألیفه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حامل للمتن و الترجمة مع تحقیقات کثیرة طیبة و یحیل الشارح فیه إلی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عجائب خلقه المعدة و الطحال و 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فاتنا ذکره فی محله</w:t>
      </w:r>
      <w:r>
        <w:rPr>
          <w:rFonts w:eastAsia="IRNazanin" w:cs="IRNazanin"/>
          <w:color w:val="111111"/>
          <w:sz w:val="28"/>
          <w:szCs w:val="28"/>
          <w:rtl w:val="true"/>
          <w:lang w:bidi="fa-IR"/>
        </w:rPr>
        <w:t>.</w:t>
      </w:r>
    </w:p>
    <w:p>
      <w:pPr>
        <w:pStyle w:val="Heading3"/>
        <w:numPr>
          <w:ilvl w:val="2"/>
          <w:numId w:val="1"/>
        </w:numPr>
        <w:rPr/>
      </w:pPr>
      <w:bookmarkStart w:id="4085" w:name="__RefHeading___Toc8587602_73709187"/>
      <w:bookmarkStart w:id="4086" w:name="_Toc1864"/>
      <w:bookmarkEnd w:id="4085"/>
      <w:r>
        <w:rPr>
          <w:rtl w:val="true"/>
        </w:rPr>
        <w:t>شرح طب الرضا</w:t>
      </w:r>
      <w:bookmarkEnd w:id="4086"/>
    </w:p>
    <w:p>
      <w:pPr>
        <w:pStyle w:val="BookText"/>
        <w:rPr/>
      </w:pPr>
      <w:r>
        <w:rPr>
          <w:rFonts w:ascii="IRNazanin" w:hAnsi="IRNazanin" w:eastAsia="IRNazanin"/>
          <w:color w:val="111111"/>
          <w:sz w:val="28"/>
          <w:sz w:val="28"/>
          <w:szCs w:val="28"/>
          <w:rtl w:val="true"/>
          <w:lang w:bidi="fa-IR"/>
        </w:rPr>
        <w:t xml:space="preserve">للسید الإمام ضیاء الدین أبی الرضا فضل الله بن علی الراوندی،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العلوی للطب الرضوی</w:t>
      </w:r>
      <w:r>
        <w:rPr>
          <w:rFonts w:eastAsia="IRNazanin" w:cs="IRNazanin"/>
          <w:color w:val="111111"/>
          <w:sz w:val="28"/>
          <w:szCs w:val="28"/>
          <w:rtl w:val="true"/>
          <w:lang w:bidi="fa-IR"/>
        </w:rPr>
        <w:t>)</w:t>
      </w:r>
    </w:p>
    <w:p>
      <w:pPr>
        <w:pStyle w:val="Heading3"/>
        <w:numPr>
          <w:ilvl w:val="2"/>
          <w:numId w:val="1"/>
        </w:numPr>
        <w:rPr/>
      </w:pPr>
      <w:bookmarkStart w:id="4087" w:name="__RefHeading___Toc8587604_73709187"/>
      <w:bookmarkStart w:id="4088" w:name="_Toc1865"/>
      <w:bookmarkEnd w:id="4087"/>
      <w:r>
        <w:rPr>
          <w:rtl w:val="true"/>
        </w:rPr>
        <w:t>شرح طب الرضا</w:t>
      </w:r>
      <w:bookmarkEnd w:id="4088"/>
    </w:p>
    <w:p>
      <w:pPr>
        <w:pStyle w:val="BookText"/>
        <w:rPr/>
      </w:pPr>
      <w:r>
        <w:rPr>
          <w:rFonts w:ascii="IRNazanin" w:hAnsi="IRNazanin" w:eastAsia="IRNazanin"/>
          <w:color w:val="111111"/>
          <w:sz w:val="28"/>
          <w:sz w:val="28"/>
          <w:szCs w:val="28"/>
          <w:rtl w:val="true"/>
          <w:lang w:bidi="fa-IR"/>
        </w:rPr>
        <w:t xml:space="preserve">یأتی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المحمودیة</w:t>
      </w:r>
      <w:r>
        <w:rPr>
          <w:rFonts w:eastAsia="IRNazanin" w:cs="IRNazanin"/>
          <w:color w:val="111111"/>
          <w:sz w:val="28"/>
          <w:szCs w:val="28"/>
          <w:rtl w:val="true"/>
          <w:lang w:bidi="fa-IR"/>
        </w:rPr>
        <w:t>).</w:t>
      </w:r>
    </w:p>
    <w:p>
      <w:pPr>
        <w:pStyle w:val="Heading3"/>
        <w:numPr>
          <w:ilvl w:val="2"/>
          <w:numId w:val="1"/>
        </w:numPr>
        <w:rPr/>
      </w:pPr>
      <w:bookmarkStart w:id="4089" w:name="__RefHeading___Toc8587606_73709187"/>
      <w:bookmarkStart w:id="4090" w:name="_Toc1866"/>
      <w:bookmarkEnd w:id="4089"/>
      <w:r>
        <w:rPr/>
        <w:t>1358</w:t>
      </w:r>
      <w:r>
        <w:rPr>
          <w:rtl w:val="true"/>
        </w:rPr>
        <w:t xml:space="preserve">- </w:t>
      </w:r>
      <w:r>
        <w:rPr>
          <w:rtl w:val="true"/>
        </w:rPr>
        <w:t>شرح طب الرضا</w:t>
      </w:r>
      <w:bookmarkEnd w:id="4090"/>
    </w:p>
    <w:p>
      <w:pPr>
        <w:pStyle w:val="BookText"/>
        <w:rPr/>
      </w:pPr>
      <w:r>
        <w:rPr>
          <w:rFonts w:ascii="IRNazanin" w:hAnsi="IRNazanin" w:eastAsia="IRNazanin"/>
          <w:color w:val="111111"/>
          <w:sz w:val="28"/>
          <w:sz w:val="28"/>
          <w:szCs w:val="28"/>
          <w:rtl w:val="true"/>
          <w:lang w:bidi="fa-IR"/>
        </w:rPr>
        <w:t xml:space="preserve">فارسی، للمولی محمد بن یحیی،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4091" w:name="__RefHeading___Toc8587608_73709187"/>
      <w:bookmarkStart w:id="4092" w:name="_Toc1867"/>
      <w:bookmarkEnd w:id="4091"/>
      <w:r>
        <w:rPr/>
        <w:t>1359</w:t>
      </w:r>
      <w:r>
        <w:rPr>
          <w:rtl w:val="true"/>
        </w:rPr>
        <w:t xml:space="preserve">- </w:t>
      </w:r>
      <w:r>
        <w:rPr>
          <w:rtl w:val="true"/>
        </w:rPr>
        <w:t>شرح طب الرضا</w:t>
      </w:r>
      <w:bookmarkEnd w:id="409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نوروز علی البسطامی، قال فی الباب الثالث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شرحت قبلا طب الرضا ع ثم رأیت أن شرح العلامة الحاج المولی محمد بن الحسن المشهدی کان أجمع من شرحی و لذا أوردت شرحه بتمامه إبقاء لبعض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4093" w:name="pg11719_135336"/>
    </w:p>
    <w:p>
      <w:pPr>
        <w:pStyle w:val="Heading3"/>
        <w:numPr>
          <w:ilvl w:val="2"/>
          <w:numId w:val="1"/>
        </w:numPr>
        <w:rPr/>
      </w:pPr>
      <w:bookmarkStart w:id="4094" w:name="__RefHeading___Toc8587610_73709187"/>
      <w:bookmarkStart w:id="4095" w:name="_Toc1868"/>
      <w:bookmarkEnd w:id="4093"/>
      <w:bookmarkEnd w:id="4094"/>
      <w:r>
        <w:rPr/>
        <w:t>1360</w:t>
      </w:r>
      <w:r>
        <w:rPr>
          <w:rtl w:val="true"/>
        </w:rPr>
        <w:t xml:space="preserve">- </w:t>
      </w:r>
      <w:r>
        <w:rPr>
          <w:rtl w:val="true"/>
        </w:rPr>
        <w:t>شرح طب النبی‏</w:t>
      </w:r>
      <w:bookmarkEnd w:id="4095"/>
    </w:p>
    <w:p>
      <w:pPr>
        <w:pStyle w:val="BookText"/>
        <w:rPr/>
      </w:pPr>
      <w:r>
        <w:rPr>
          <w:rFonts w:ascii="IRNazanin" w:hAnsi="IRNazanin" w:eastAsia="IRNazanin"/>
          <w:color w:val="111111"/>
          <w:sz w:val="28"/>
          <w:sz w:val="28"/>
          <w:szCs w:val="28"/>
          <w:rtl w:val="true"/>
          <w:lang w:bidi="fa-IR"/>
        </w:rPr>
        <w:t xml:space="preserve">للمولی محمد شریف بن محمد صادق الخاتون‏آبادی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096" w:name="__RefHeading___Toc8587612_73709187"/>
      <w:bookmarkStart w:id="4097" w:name="_Toc1869"/>
      <w:bookmarkEnd w:id="4096"/>
      <w:r>
        <w:rPr/>
        <w:t>1361</w:t>
      </w:r>
      <w:r>
        <w:rPr>
          <w:rtl w:val="true"/>
        </w:rPr>
        <w:t xml:space="preserve">- </w:t>
      </w:r>
      <w:r>
        <w:rPr>
          <w:rtl w:val="true"/>
        </w:rPr>
        <w:t>شرح الطوالع‏</w:t>
      </w:r>
      <w:bookmarkEnd w:id="4097"/>
    </w:p>
    <w:p>
      <w:pPr>
        <w:pStyle w:val="BookText"/>
        <w:rPr/>
      </w:pPr>
      <w:r>
        <w:rPr>
          <w:rFonts w:ascii="IRNazanin" w:hAnsi="IRNazanin" w:eastAsia="IRNazanin"/>
          <w:color w:val="111111"/>
          <w:sz w:val="28"/>
          <w:sz w:val="28"/>
          <w:szCs w:val="28"/>
          <w:rtl w:val="true"/>
          <w:lang w:bidi="fa-IR"/>
        </w:rPr>
        <w:t xml:space="preserve">تصنیف البیضاوی، للشیخ علی بن محمد المعروف بنصیر الدین القاشانی الحلی، معاصر العلامة الحلی و المتوفی کما عن خط الشهید الأول سنة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متروکة جلال الدین عبد الله بن شرف شاه وقف سنة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w:t>
      </w:r>
      <w:r>
        <w:rPr>
          <w:rFonts w:eastAsia="IRNazanin" w:cs="IRNazanin"/>
          <w:color w:val="111111"/>
          <w:sz w:val="28"/>
          <w:szCs w:val="28"/>
          <w:rtl w:val="true"/>
          <w:lang w:bidi="fa-IR"/>
        </w:rPr>
        <w:t>.</w:t>
      </w:r>
    </w:p>
    <w:p>
      <w:pPr>
        <w:pStyle w:val="Heading3"/>
        <w:numPr>
          <w:ilvl w:val="2"/>
          <w:numId w:val="1"/>
        </w:numPr>
        <w:rPr/>
      </w:pPr>
      <w:bookmarkStart w:id="4098" w:name="__RefHeading___Toc8587614_73709187"/>
      <w:bookmarkStart w:id="4099" w:name="_Toc1870"/>
      <w:bookmarkEnd w:id="4098"/>
      <w:r>
        <w:rPr/>
        <w:t>1362</w:t>
      </w:r>
      <w:r>
        <w:rPr>
          <w:rtl w:val="true"/>
        </w:rPr>
        <w:t xml:space="preserve">- </w:t>
      </w:r>
      <w:r>
        <w:rPr>
          <w:rtl w:val="true"/>
        </w:rPr>
        <w:t>شرح الطوالع‏</w:t>
      </w:r>
      <w:bookmarkEnd w:id="4099"/>
    </w:p>
    <w:p>
      <w:pPr>
        <w:pStyle w:val="BookText"/>
        <w:rPr/>
      </w:pPr>
      <w:r>
        <w:rPr>
          <w:rFonts w:ascii="IRNazanin" w:hAnsi="IRNazanin" w:eastAsia="IRNazanin"/>
          <w:color w:val="111111"/>
          <w:sz w:val="28"/>
          <w:sz w:val="28"/>
          <w:szCs w:val="28"/>
          <w:rtl w:val="true"/>
          <w:lang w:bidi="fa-IR"/>
        </w:rPr>
        <w:t xml:space="preserve">للأمیر غیاث الدین منصور بن الأمیر صدر الدین محمد الدشتکی الحسینی المتوفی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خصصنا بمزید الإنعام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 شرح دیباجة الطوالع</w:t>
      </w:r>
      <w:r>
        <w:rPr>
          <w:rFonts w:eastAsia="IRNazanin" w:cs="IRNazanin"/>
          <w:color w:val="111111"/>
          <w:sz w:val="28"/>
          <w:szCs w:val="28"/>
          <w:rtl w:val="true"/>
          <w:lang w:bidi="fa-IR"/>
        </w:rPr>
        <w:t>).</w:t>
      </w:r>
    </w:p>
    <w:p>
      <w:pPr>
        <w:pStyle w:val="Heading3"/>
        <w:numPr>
          <w:ilvl w:val="2"/>
          <w:numId w:val="1"/>
        </w:numPr>
        <w:rPr/>
      </w:pPr>
      <w:bookmarkStart w:id="4100" w:name="__RefHeading___Toc8587616_73709187"/>
      <w:bookmarkStart w:id="4101" w:name="_Toc1871"/>
      <w:bookmarkEnd w:id="4100"/>
      <w:r>
        <w:rPr/>
        <w:t>1363</w:t>
      </w:r>
      <w:r>
        <w:rPr>
          <w:rtl w:val="true"/>
        </w:rPr>
        <w:t xml:space="preserve">- </w:t>
      </w:r>
      <w:r>
        <w:rPr>
          <w:rtl w:val="true"/>
        </w:rPr>
        <w:t>شرح الطوالع‏</w:t>
      </w:r>
      <w:bookmarkEnd w:id="4101"/>
    </w:p>
    <w:p>
      <w:pPr>
        <w:pStyle w:val="BookText"/>
        <w:rPr/>
      </w:pPr>
      <w:r>
        <w:rPr>
          <w:rFonts w:ascii="IRNazanin" w:hAnsi="IRNazanin" w:eastAsia="IRNazanin"/>
          <w:color w:val="111111"/>
          <w:sz w:val="28"/>
          <w:sz w:val="28"/>
          <w:szCs w:val="28"/>
          <w:rtl w:val="true"/>
          <w:lang w:bidi="fa-IR"/>
        </w:rPr>
        <w:t>یوجد عند الشیخ عبد الکریم العطار فی بغداد و لا یعرف مؤلفه،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لمن وجب وجوده و بقاؤه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قد ضمن خطبته معظم مطالب أصول الدین</w:t>
      </w:r>
      <w:r>
        <w:rPr>
          <w:rFonts w:eastAsia="IRNazanin" w:cs="IRNazanin"/>
          <w:color w:val="111111"/>
          <w:sz w:val="28"/>
          <w:szCs w:val="28"/>
          <w:rtl w:val="true"/>
          <w:lang w:bidi="fa-IR"/>
        </w:rPr>
        <w:t>.</w:t>
      </w:r>
    </w:p>
    <w:p>
      <w:pPr>
        <w:pStyle w:val="Heading3"/>
        <w:numPr>
          <w:ilvl w:val="2"/>
          <w:numId w:val="1"/>
        </w:numPr>
        <w:rPr/>
      </w:pPr>
      <w:bookmarkStart w:id="4102" w:name="__RefHeading___Toc8587618_73709187"/>
      <w:bookmarkStart w:id="4103" w:name="_Toc1872"/>
      <w:bookmarkEnd w:id="4102"/>
      <w:r>
        <w:rPr/>
        <w:t>1364</w:t>
      </w:r>
      <w:r>
        <w:rPr>
          <w:rtl w:val="true"/>
        </w:rPr>
        <w:t xml:space="preserve">- </w:t>
      </w:r>
      <w:r>
        <w:rPr>
          <w:rtl w:val="true"/>
        </w:rPr>
        <w:t>شرح طهارة القواعد</w:t>
      </w:r>
      <w:bookmarkEnd w:id="4103"/>
    </w:p>
    <w:p>
      <w:pPr>
        <w:pStyle w:val="BookText"/>
        <w:rPr/>
      </w:pPr>
      <w:r>
        <w:rPr>
          <w:rFonts w:ascii="IRNazanin" w:hAnsi="IRNazanin" w:eastAsia="IRNazanin"/>
          <w:color w:val="111111"/>
          <w:sz w:val="28"/>
          <w:sz w:val="28"/>
          <w:szCs w:val="28"/>
          <w:rtl w:val="true"/>
          <w:lang w:bidi="fa-IR"/>
        </w:rPr>
        <w:t xml:space="preserve">تألیف العلامة الحلی، للشیخ الأکبر الشیخ جعفر بن خضر الجناجی النجفی المتوفی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مبسوط استقصی فیه کلام الفقهاء و وصل إلی مسألة خشیة الأقطع، و قد مر شرح کتاب البیع منه له أیضا، کلاهما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عبد الحسین شیخ العراقین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أحکم قواعد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موجز المقال محتو علی معظم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4104" w:name="__RefHeading___Toc8587620_73709187"/>
      <w:bookmarkStart w:id="4105" w:name="_Toc1873"/>
      <w:bookmarkEnd w:id="4104"/>
      <w:r>
        <w:rPr/>
        <w:t>1365</w:t>
      </w:r>
      <w:r>
        <w:rPr>
          <w:rtl w:val="true"/>
        </w:rPr>
        <w:t xml:space="preserve">- </w:t>
      </w:r>
      <w:r>
        <w:rPr>
          <w:rtl w:val="true"/>
        </w:rPr>
        <w:t>شرح طهارة القواعد</w:t>
      </w:r>
      <w:bookmarkEnd w:id="4105"/>
    </w:p>
    <w:p>
      <w:pPr>
        <w:pStyle w:val="BookText"/>
        <w:rPr/>
      </w:pPr>
      <w:r>
        <w:rPr>
          <w:rFonts w:ascii="IRNazanin" w:hAnsi="IRNazanin" w:eastAsia="IRNazanin"/>
          <w:color w:val="111111"/>
          <w:sz w:val="28"/>
          <w:sz w:val="28"/>
          <w:szCs w:val="28"/>
          <w:rtl w:val="true"/>
          <w:lang w:bidi="fa-IR"/>
        </w:rPr>
        <w:t xml:space="preserve">للشیخ محمد تقی بن الشیخ حسن بن الشیخ أسد الله الکاظمی المتوفی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کبیر</w:t>
      </w:r>
      <w:r>
        <w:rPr>
          <w:rFonts w:eastAsia="IRNazanin" w:cs="IRNazanin"/>
          <w:color w:val="111111"/>
          <w:sz w:val="28"/>
          <w:szCs w:val="28"/>
          <w:rtl w:val="true"/>
          <w:lang w:bidi="fa-IR"/>
        </w:rPr>
        <w:t>.</w:t>
      </w:r>
    </w:p>
    <w:p>
      <w:pPr>
        <w:pStyle w:val="Heading3"/>
        <w:numPr>
          <w:ilvl w:val="2"/>
          <w:numId w:val="1"/>
        </w:numPr>
        <w:rPr/>
      </w:pPr>
      <w:bookmarkStart w:id="4106" w:name="__RefHeading___Toc8587622_73709187"/>
      <w:bookmarkStart w:id="4107" w:name="_Toc1874"/>
      <w:bookmarkEnd w:id="4106"/>
      <w:r>
        <w:rPr/>
        <w:t>1366</w:t>
      </w:r>
      <w:r>
        <w:rPr>
          <w:rtl w:val="true"/>
        </w:rPr>
        <w:t xml:space="preserve">- </w:t>
      </w:r>
      <w:r>
        <w:rPr>
          <w:rtl w:val="true"/>
        </w:rPr>
        <w:t>شرح طهارة القواعد</w:t>
      </w:r>
      <w:bookmarkEnd w:id="410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أحکام البئر، للمولی محمد بن عاشور </w:t>
      </w:r>
      <w:bookmarkStart w:id="4108" w:name="pg11719_135337"/>
    </w:p>
    <w:p>
      <w:pPr>
        <w:pStyle w:val="BookText"/>
        <w:rPr/>
      </w:pPr>
      <w:bookmarkEnd w:id="4108"/>
      <w:r>
        <w:rPr>
          <w:rFonts w:ascii="IRNazanin" w:hAnsi="IRNazanin" w:eastAsia="IRNazanin"/>
          <w:color w:val="111111"/>
          <w:sz w:val="28"/>
          <w:sz w:val="28"/>
          <w:szCs w:val="28"/>
          <w:rtl w:val="true"/>
          <w:lang w:bidi="fa-IR"/>
        </w:rPr>
        <w:t>الکرمانشاهی نزیل طهران فی عصر السلطان فتح علی شاه القاجاری</w:t>
      </w:r>
      <w:r>
        <w:rPr>
          <w:rFonts w:eastAsia="IRNazanin" w:cs="IRNazanin"/>
          <w:color w:val="111111"/>
          <w:sz w:val="28"/>
          <w:szCs w:val="28"/>
          <w:rtl w:val="true"/>
          <w:lang w:bidi="fa-IR"/>
        </w:rPr>
        <w:t>.</w:t>
      </w:r>
    </w:p>
    <w:p>
      <w:pPr>
        <w:pStyle w:val="Heading3"/>
        <w:numPr>
          <w:ilvl w:val="2"/>
          <w:numId w:val="1"/>
        </w:numPr>
        <w:rPr/>
      </w:pPr>
      <w:bookmarkStart w:id="4109" w:name="__RefHeading___Toc8587624_73709187"/>
      <w:bookmarkStart w:id="4110" w:name="_Toc1875"/>
      <w:bookmarkEnd w:id="4109"/>
      <w:r>
        <w:rPr>
          <w:rtl w:val="true"/>
        </w:rPr>
        <w:t>شرح طهارة المفاتیح‏</w:t>
      </w:r>
      <w:bookmarkEnd w:id="4110"/>
    </w:p>
    <w:p>
      <w:pPr>
        <w:pStyle w:val="BookText"/>
        <w:rPr/>
      </w:pPr>
      <w:r>
        <w:rPr>
          <w:rFonts w:ascii="IRNazanin" w:hAnsi="IRNazanin" w:eastAsia="IRNazanin"/>
          <w:color w:val="111111"/>
          <w:sz w:val="28"/>
          <w:sz w:val="28"/>
          <w:szCs w:val="28"/>
          <w:rtl w:val="true"/>
          <w:lang w:bidi="fa-IR"/>
        </w:rPr>
        <w:t xml:space="preserve">یأتی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أبواب الشریعة</w:t>
      </w:r>
      <w:r>
        <w:rPr>
          <w:rFonts w:eastAsia="IRNazanin" w:cs="IRNazanin"/>
          <w:color w:val="111111"/>
          <w:sz w:val="28"/>
          <w:szCs w:val="28"/>
          <w:rtl w:val="true"/>
          <w:lang w:bidi="fa-IR"/>
        </w:rPr>
        <w:t>).</w:t>
      </w:r>
    </w:p>
    <w:p>
      <w:pPr>
        <w:pStyle w:val="Heading3"/>
        <w:numPr>
          <w:ilvl w:val="2"/>
          <w:numId w:val="1"/>
        </w:numPr>
        <w:rPr/>
      </w:pPr>
      <w:bookmarkStart w:id="4111" w:name="__RefHeading___Toc8587626_73709187"/>
      <w:bookmarkStart w:id="4112" w:name="_Toc1876"/>
      <w:bookmarkEnd w:id="4111"/>
      <w:r>
        <w:rPr/>
        <w:t>1367</w:t>
      </w:r>
      <w:r>
        <w:rPr>
          <w:rtl w:val="true"/>
        </w:rPr>
        <w:t xml:space="preserve">- </w:t>
      </w:r>
      <w:r>
        <w:rPr>
          <w:rtl w:val="true"/>
        </w:rPr>
        <w:t>شرح طهارة النخبة</w:t>
      </w:r>
      <w:bookmarkEnd w:id="4112"/>
    </w:p>
    <w:p>
      <w:pPr>
        <w:pStyle w:val="BookText"/>
        <w:rPr/>
      </w:pPr>
      <w:r>
        <w:rPr>
          <w:rFonts w:ascii="IRNazanin" w:hAnsi="IRNazanin" w:eastAsia="IRNazanin"/>
          <w:color w:val="111111"/>
          <w:sz w:val="28"/>
          <w:sz w:val="28"/>
          <w:szCs w:val="28"/>
          <w:rtl w:val="true"/>
          <w:lang w:bidi="fa-IR"/>
        </w:rPr>
        <w:t xml:space="preserve">تألیف الفیض الکاشانی، للسید نور الدین بن المحدث الجزائری المتوفی سنة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شرح للمقصد الأول منه فی طهارة الباطن، أهداه إلی سلطان عصره الشاه سلطان حسین الصفوی فاستدعی منه ترجمته إلی الفارسیة فترجمه و صارت الترجمة کتابا مستقلا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 مع التراجم، ذکره ولده السید عبد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للسید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والدی العلامة تصدی لهذا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شرح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فشرح منها بضعة مجلد یسیر و عاقه من إنهائه عوائق الدهر العسیر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مشکور الحولاوی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نسخه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مخروم الأول، منضما إلی المجلد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العوالی تصنیف السید المحدث الجزائری، و نسب کاتبها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الجزائری أیضا أعنی والد المؤلف و هو خطأ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بعینها کما تأکد لنا من مراجعته، و رأیت عند السید مهدی الصدر فی الکاظمیة المجلد الثالث من شرح النخبة 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عبد الله بن محمد کاظم التبریزی ألفه سنة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113" w:name="__RefHeading___Toc8587628_73709187"/>
      <w:bookmarkStart w:id="4114" w:name="_Toc1877"/>
      <w:bookmarkEnd w:id="4113"/>
      <w:r>
        <w:rPr>
          <w:rtl w:val="true"/>
        </w:rPr>
        <w:t>شرح طهارة الوافی‏</w:t>
      </w:r>
      <w:bookmarkEnd w:id="4114"/>
    </w:p>
    <w:p>
      <w:pPr>
        <w:pStyle w:val="BookText"/>
        <w:rPr/>
      </w:pPr>
      <w:r>
        <w:rPr>
          <w:rFonts w:ascii="IRNazanin" w:hAnsi="IRNazanin" w:eastAsia="IRNazanin"/>
          <w:color w:val="111111"/>
          <w:sz w:val="28"/>
          <w:sz w:val="28"/>
          <w:szCs w:val="28"/>
          <w:rtl w:val="true"/>
          <w:lang w:bidi="fa-IR"/>
        </w:rPr>
        <w:t xml:space="preserve">للعلامة الشیخ محمد تقی بن عبد الرحیم الطهرانی الأصفهانی المتوفی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 تقریر أستاذه السید مهدی بحر العلوم، ذکره السید حسن الصدر و قد مر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w:t>
      </w:r>
    </w:p>
    <w:p>
      <w:pPr>
        <w:pStyle w:val="Heading3"/>
        <w:numPr>
          <w:ilvl w:val="2"/>
          <w:numId w:val="1"/>
        </w:numPr>
        <w:rPr/>
      </w:pPr>
      <w:bookmarkStart w:id="4115" w:name="__RefHeading___Toc8587630_73709187"/>
      <w:bookmarkStart w:id="4116" w:name="_Toc1878"/>
      <w:bookmarkEnd w:id="4115"/>
      <w:r>
        <w:rPr>
          <w:rtl w:val="true"/>
        </w:rPr>
        <w:t>شرح طهارة الوافی‏</w:t>
      </w:r>
      <w:bookmarkEnd w:id="411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السید محمد جواد العاملی النجفی المتوفی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من إفادات أستاذه بحر العلوم أیضا، تکلم فی أخباره سندا و متنا، و قد وجد بخطه و أمر السید محمد حسن المجدد الشیرازی باستنساخه، و مر </w:t>
      </w:r>
      <w:bookmarkStart w:id="4117" w:name="pg11719_135338"/>
    </w:p>
    <w:p>
      <w:pPr>
        <w:pStyle w:val="BookText"/>
        <w:rPr/>
      </w:pPr>
      <w:bookmarkEnd w:id="4117"/>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التقریرات‏</w:t>
      </w:r>
    </w:p>
    <w:p>
      <w:pPr>
        <w:pStyle w:val="Heading3"/>
        <w:numPr>
          <w:ilvl w:val="2"/>
          <w:numId w:val="1"/>
        </w:numPr>
        <w:rPr/>
      </w:pPr>
      <w:bookmarkStart w:id="4118" w:name="__RefHeading___Toc8587632_73709187"/>
      <w:bookmarkStart w:id="4119" w:name="_Toc1879"/>
      <w:bookmarkEnd w:id="4118"/>
      <w:r>
        <w:rPr/>
        <w:t>1368</w:t>
      </w:r>
      <w:r>
        <w:rPr>
          <w:rtl w:val="true"/>
        </w:rPr>
        <w:t xml:space="preserve">- </w:t>
      </w:r>
      <w:r>
        <w:rPr>
          <w:rtl w:val="true"/>
        </w:rPr>
        <w:t>شرح طیبة النشر فی القراءات العشر</w:t>
      </w:r>
      <w:bookmarkEnd w:id="4119"/>
    </w:p>
    <w:p>
      <w:pPr>
        <w:pStyle w:val="BookText"/>
        <w:rPr/>
      </w:pPr>
      <w:r>
        <w:rPr>
          <w:rFonts w:ascii="IRNazanin" w:hAnsi="IRNazanin" w:eastAsia="IRNazanin"/>
          <w:color w:val="111111"/>
          <w:sz w:val="28"/>
          <w:sz w:val="28"/>
          <w:szCs w:val="28"/>
          <w:rtl w:val="true"/>
          <w:lang w:bidi="fa-IR"/>
        </w:rPr>
        <w:t xml:space="preserve">للجزری، للسید الأجل بدر الدین الحسین بن جعفر بن فخر الدین بن السید حسین بن السید نجم الدین الحسینی الأعرجی المتوفی سنة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أستاذ الشهید الثانی و من مشایخه کما صرح به ابن العودی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المرید فی أحوال الشیخ زین الدین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صرح الشهید فی إجازته للشیخ حسین بن عبد الصمد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للسید بدر الدین روایة کتب الأصحاب الا عن شیخنا المذکور و یعنی بذلک الشیخ علی بن عبد العالی المیسی‏</w:t>
      </w:r>
    </w:p>
    <w:p>
      <w:pPr>
        <w:pStyle w:val="Heading3"/>
        <w:numPr>
          <w:ilvl w:val="2"/>
          <w:numId w:val="1"/>
        </w:numPr>
        <w:rPr/>
      </w:pPr>
      <w:bookmarkStart w:id="4120" w:name="__RefHeading___Toc8587634_73709187"/>
      <w:bookmarkStart w:id="4121" w:name="_Toc1880"/>
      <w:bookmarkEnd w:id="4120"/>
      <w:r>
        <w:rPr/>
        <w:t>1369</w:t>
      </w:r>
      <w:r>
        <w:rPr>
          <w:rtl w:val="true"/>
        </w:rPr>
        <w:t xml:space="preserve">- </w:t>
      </w:r>
      <w:r>
        <w:rPr>
          <w:rtl w:val="true"/>
        </w:rPr>
        <w:t>شرح عبارة شرح الأسباب فی ترکیب الأخلاط</w:t>
      </w:r>
      <w:bookmarkEnd w:id="4121"/>
    </w:p>
    <w:p>
      <w:pPr>
        <w:pStyle w:val="BookText"/>
        <w:rPr/>
      </w:pPr>
      <w:r>
        <w:rPr>
          <w:rFonts w:ascii="IRNazanin" w:hAnsi="IRNazanin" w:eastAsia="IRNazanin"/>
          <w:color w:val="111111"/>
          <w:sz w:val="28"/>
          <w:sz w:val="28"/>
          <w:szCs w:val="28"/>
          <w:rtl w:val="true"/>
          <w:lang w:bidi="fa-IR"/>
        </w:rPr>
        <w:t xml:space="preserve">للمولی محمد تقی بن حسین علی الهروی الأصفهانی الحائری المتوفی بها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الآمال</w:t>
      </w:r>
      <w:r>
        <w:rPr>
          <w:rFonts w:eastAsia="IRNazanin" w:cs="IRNazanin"/>
          <w:color w:val="111111"/>
          <w:sz w:val="28"/>
          <w:szCs w:val="28"/>
          <w:rtl w:val="true"/>
          <w:lang w:bidi="fa-IR"/>
        </w:rPr>
        <w:t>)</w:t>
      </w:r>
    </w:p>
    <w:p>
      <w:pPr>
        <w:pStyle w:val="Heading3"/>
        <w:numPr>
          <w:ilvl w:val="2"/>
          <w:numId w:val="1"/>
        </w:numPr>
        <w:rPr/>
      </w:pPr>
      <w:bookmarkStart w:id="4122" w:name="__RefHeading___Toc8587636_73709187"/>
      <w:bookmarkStart w:id="4123" w:name="_Toc1881"/>
      <w:bookmarkEnd w:id="4122"/>
      <w:r>
        <w:rPr/>
        <w:t>1370</w:t>
      </w:r>
      <w:r>
        <w:rPr>
          <w:rtl w:val="true"/>
        </w:rPr>
        <w:t xml:space="preserve">- </w:t>
      </w:r>
      <w:r>
        <w:rPr>
          <w:rtl w:val="true"/>
        </w:rPr>
        <w:t>شرح العبارة</w:t>
      </w:r>
      <w:bookmarkEnd w:id="4123"/>
    </w:p>
    <w:p>
      <w:pPr>
        <w:pStyle w:val="BookText"/>
        <w:rPr/>
      </w:pPr>
      <w:r>
        <w:rPr>
          <w:rFonts w:ascii="IRNazanin" w:hAnsi="IRNazanin" w:eastAsia="IRNazanin"/>
          <w:color w:val="111111"/>
          <w:sz w:val="28"/>
          <w:sz w:val="28"/>
          <w:szCs w:val="28"/>
          <w:rtl w:val="true"/>
          <w:lang w:bidi="fa-IR"/>
        </w:rPr>
        <w:t xml:space="preserve">لأرسطو، للمعلم الثانی الحکیم أبی نصر محمد بن أحمد بن طرخان الفارابی 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علی نحو التعلیق‏</w:t>
      </w:r>
    </w:p>
    <w:p>
      <w:pPr>
        <w:pStyle w:val="Heading3"/>
        <w:numPr>
          <w:ilvl w:val="2"/>
          <w:numId w:val="1"/>
        </w:numPr>
        <w:rPr/>
      </w:pPr>
      <w:bookmarkStart w:id="4124" w:name="__RefHeading___Toc8587638_73709187"/>
      <w:bookmarkStart w:id="4125" w:name="_Toc1882"/>
      <w:bookmarkEnd w:id="4124"/>
      <w:r>
        <w:rPr/>
        <w:t>1371</w:t>
      </w:r>
      <w:r>
        <w:rPr>
          <w:rtl w:val="true"/>
        </w:rPr>
        <w:t xml:space="preserve">- </w:t>
      </w:r>
      <w:r>
        <w:rPr>
          <w:rtl w:val="true"/>
        </w:rPr>
        <w:t>شرح عبارة اللمعة فی مبحث الزوال‏</w:t>
      </w:r>
      <w:bookmarkEnd w:id="4125"/>
    </w:p>
    <w:p>
      <w:pPr>
        <w:pStyle w:val="BookText"/>
        <w:rPr/>
      </w:pPr>
      <w:r>
        <w:rPr>
          <w:rFonts w:ascii="IRNazanin" w:hAnsi="IRNazanin" w:eastAsia="IRNazanin"/>
          <w:color w:val="111111"/>
          <w:sz w:val="28"/>
          <w:sz w:val="28"/>
          <w:szCs w:val="28"/>
          <w:rtl w:val="true"/>
          <w:lang w:bidi="fa-IR"/>
        </w:rPr>
        <w:t xml:space="preserve">للشیخ أحمد بن إبراهیم بن أحمد بن صالح بن أحمد بن عصفور بن أحمد بن عبد الحسین الدرازی البحرانی المتوفی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ولده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w:t>
      </w:r>
    </w:p>
    <w:p>
      <w:pPr>
        <w:pStyle w:val="Heading3"/>
        <w:numPr>
          <w:ilvl w:val="2"/>
          <w:numId w:val="1"/>
        </w:numPr>
        <w:rPr/>
      </w:pPr>
      <w:bookmarkStart w:id="4126" w:name="__RefHeading___Toc8587640_73709187"/>
      <w:bookmarkStart w:id="4127" w:name="_Toc1883"/>
      <w:bookmarkEnd w:id="4126"/>
      <w:r>
        <w:rPr/>
        <w:t>1372</w:t>
      </w:r>
      <w:r>
        <w:rPr>
          <w:rtl w:val="true"/>
        </w:rPr>
        <w:t xml:space="preserve">- </w:t>
      </w:r>
      <w:r>
        <w:rPr>
          <w:rtl w:val="true"/>
        </w:rPr>
        <w:t>شرح العجالة</w:t>
      </w:r>
      <w:bookmarkEnd w:id="4127"/>
    </w:p>
    <w:p>
      <w:pPr>
        <w:pStyle w:val="BookText"/>
        <w:rPr/>
      </w:pPr>
      <w:r>
        <w:rPr>
          <w:rFonts w:ascii="IRNazanin" w:hAnsi="IRNazanin" w:eastAsia="IRNazanin"/>
          <w:color w:val="111111"/>
          <w:sz w:val="28"/>
          <w:sz w:val="28"/>
          <w:szCs w:val="28"/>
          <w:rtl w:val="true"/>
          <w:lang w:bidi="fa-IR"/>
        </w:rPr>
        <w:t>فی التجوید للشیخ أحمد الأحسائی، للسید محمد بن جعفر القزوینی، نسخه الأصل بخط الشارح ناقصة الآخر عند المولوی حسن یوسف فی کربلاء</w:t>
      </w:r>
    </w:p>
    <w:p>
      <w:pPr>
        <w:pStyle w:val="Heading3"/>
        <w:numPr>
          <w:ilvl w:val="2"/>
          <w:numId w:val="1"/>
        </w:numPr>
        <w:rPr/>
      </w:pPr>
      <w:bookmarkStart w:id="4128" w:name="__RefHeading___Toc8587642_73709187"/>
      <w:bookmarkStart w:id="4129" w:name="_Toc1884"/>
      <w:bookmarkEnd w:id="4128"/>
      <w:r>
        <w:rPr>
          <w:rtl w:val="true"/>
        </w:rPr>
        <w:t>شرح العجالة</w:t>
      </w:r>
      <w:bookmarkEnd w:id="412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حاشیة الدوانی علی تهذیب المنطق، و قد سمیت بذلک لقوله فی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عجالة نافعة للمولی عبد الله بن شهاب الدین حسین الیزدی الشاه‏آبادی المعاصر للمقدس الأردبیلی، و المتوفی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قرأ علیه صاحبا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العقلیات و قرأ علیهما فی الشرعیات، و المؤلف‏ </w:t>
      </w:r>
      <w:bookmarkStart w:id="4130" w:name="pg11719_135339"/>
    </w:p>
    <w:p>
      <w:pPr>
        <w:pStyle w:val="BookText"/>
        <w:rPr/>
      </w:pPr>
      <w:bookmarkEnd w:id="4130"/>
      <w:r>
        <w:rPr>
          <w:rFonts w:ascii="IRNazanin" w:hAnsi="IRNazanin" w:eastAsia="IRNazanin"/>
          <w:color w:val="111111"/>
          <w:sz w:val="28"/>
          <w:sz w:val="28"/>
          <w:szCs w:val="28"/>
          <w:rtl w:val="true"/>
          <w:lang w:bidi="fa-IR"/>
        </w:rPr>
        <w:t xml:space="preserve">صاحب الحاشیة المشهورة علی التهذیب، و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 هذا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الخاء</w:t>
      </w:r>
    </w:p>
    <w:p>
      <w:pPr>
        <w:pStyle w:val="Heading3"/>
        <w:numPr>
          <w:ilvl w:val="2"/>
          <w:numId w:val="1"/>
        </w:numPr>
        <w:rPr/>
      </w:pPr>
      <w:bookmarkStart w:id="4131" w:name="__RefHeading___Toc8587644_73709187"/>
      <w:bookmarkStart w:id="4132" w:name="_Toc1885"/>
      <w:bookmarkEnd w:id="4131"/>
      <w:r>
        <w:rPr>
          <w:rtl w:val="true"/>
        </w:rPr>
        <w:t>شرح عدة الأصول‏</w:t>
      </w:r>
      <w:bookmarkEnd w:id="4132"/>
    </w:p>
    <w:p>
      <w:pPr>
        <w:pStyle w:val="BookText"/>
        <w:rPr/>
      </w:pPr>
      <w:r>
        <w:rPr>
          <w:rFonts w:ascii="IRNazanin" w:hAnsi="IRNazanin" w:eastAsia="IRNazanin"/>
          <w:color w:val="111111"/>
          <w:sz w:val="28"/>
          <w:sz w:val="28"/>
          <w:szCs w:val="28"/>
          <w:rtl w:val="true"/>
          <w:lang w:bidi="fa-IR"/>
        </w:rPr>
        <w:t xml:space="preserve">تألیف شیخ الطائفة الطوسی، للمولی الخلیل بن الغازی القزوینی أستاذ الآغا رضی القزوینی و المتوفی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مبسوط فی مجلدین الا أنه غیر تام، و بواسطة تغییرات المصنف فیه و تبدیل بعض مواضعه اختلفت نسخه بالزیادة و النقصان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خراسان و غیرها، و بما أنه یعیر عنه بالحواشی ذکرناه بعنوان الحاشیة</w:t>
      </w:r>
    </w:p>
    <w:p>
      <w:pPr>
        <w:pStyle w:val="Heading3"/>
        <w:numPr>
          <w:ilvl w:val="2"/>
          <w:numId w:val="1"/>
        </w:numPr>
        <w:rPr/>
      </w:pPr>
      <w:bookmarkStart w:id="4133" w:name="__RefHeading___Toc8587646_73709187"/>
      <w:bookmarkStart w:id="4134" w:name="_Toc1886"/>
      <w:bookmarkEnd w:id="4133"/>
      <w:r>
        <w:rPr/>
        <w:t>1373</w:t>
      </w:r>
      <w:r>
        <w:rPr>
          <w:rtl w:val="true"/>
        </w:rPr>
        <w:t xml:space="preserve">- </w:t>
      </w:r>
      <w:r>
        <w:rPr>
          <w:rtl w:val="true"/>
        </w:rPr>
        <w:t>شرح العرشیة</w:t>
      </w:r>
      <w:bookmarkEnd w:id="4134"/>
    </w:p>
    <w:p>
      <w:pPr>
        <w:pStyle w:val="BookText"/>
        <w:rPr/>
      </w:pPr>
      <w:r>
        <w:rPr>
          <w:rFonts w:ascii="IRNazanin" w:hAnsi="IRNazanin" w:eastAsia="IRNazanin"/>
          <w:color w:val="111111"/>
          <w:sz w:val="28"/>
          <w:sz w:val="28"/>
          <w:szCs w:val="28"/>
          <w:rtl w:val="true"/>
          <w:lang w:bidi="fa-IR"/>
        </w:rPr>
        <w:t xml:space="preserve">فی المبدأ و المعاد و نشأة الآخرة، تصنیف المولی صدر الدین الشیرازی، للشیخ أحمد بن زین الدین الأحسائی المتوفی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ألفه بالتماس الملا مشهد بن الملا حسین الشبستری فی جزءین، الأول فی المبدأ فرغ منه 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الثانی فی المعاد فرغ منه سنة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شرح مزجی بقال أقول طبع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4135" w:name="__RefHeading___Toc8587648_73709187"/>
      <w:bookmarkStart w:id="4136" w:name="_Toc1887"/>
      <w:bookmarkEnd w:id="4135"/>
      <w:r>
        <w:rPr/>
        <w:t>1374</w:t>
      </w:r>
      <w:r>
        <w:rPr>
          <w:rtl w:val="true"/>
        </w:rPr>
        <w:t xml:space="preserve">- </w:t>
      </w:r>
      <w:r>
        <w:rPr>
          <w:rtl w:val="true"/>
        </w:rPr>
        <w:t>شرح العرشیة</w:t>
      </w:r>
      <w:bookmarkEnd w:id="4136"/>
    </w:p>
    <w:p>
      <w:pPr>
        <w:pStyle w:val="BookText"/>
        <w:rPr/>
      </w:pPr>
      <w:r>
        <w:rPr>
          <w:rFonts w:ascii="IRNazanin" w:hAnsi="IRNazanin" w:eastAsia="IRNazanin"/>
          <w:color w:val="111111"/>
          <w:sz w:val="28"/>
          <w:sz w:val="28"/>
          <w:szCs w:val="28"/>
          <w:rtl w:val="true"/>
          <w:lang w:bidi="fa-IR"/>
        </w:rPr>
        <w:t xml:space="preserve">أیضا، للمولی إسماعیل بن سمیع الأصفهانی المعروف بواحد العین المتوفی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أجاب فیه علی إشکالات الشیخ أحمد الأحسائی فی حیاته، شرح مزجی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خلقنا بقدرته ثم هدانا إلی سبیل معرفته إلخ طبع بعضه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مستقلا</w:t>
      </w:r>
    </w:p>
    <w:p>
      <w:pPr>
        <w:pStyle w:val="Heading3"/>
        <w:numPr>
          <w:ilvl w:val="2"/>
          <w:numId w:val="1"/>
        </w:numPr>
        <w:rPr/>
      </w:pPr>
      <w:bookmarkStart w:id="4137" w:name="__RefHeading___Toc8587650_73709187"/>
      <w:bookmarkStart w:id="4138" w:name="_Toc1888"/>
      <w:bookmarkEnd w:id="4137"/>
      <w:r>
        <w:rPr/>
        <w:t>1375</w:t>
      </w:r>
      <w:r>
        <w:rPr>
          <w:rtl w:val="true"/>
        </w:rPr>
        <w:t xml:space="preserve">- </w:t>
      </w:r>
      <w:r>
        <w:rPr>
          <w:rtl w:val="true"/>
        </w:rPr>
        <w:t>شرح العرشیة</w:t>
      </w:r>
      <w:bookmarkEnd w:id="4138"/>
    </w:p>
    <w:p>
      <w:pPr>
        <w:pStyle w:val="BookText"/>
        <w:rPr/>
      </w:pPr>
      <w:r>
        <w:rPr>
          <w:rFonts w:ascii="IRNazanin" w:hAnsi="IRNazanin" w:eastAsia="IRNazanin"/>
          <w:color w:val="111111"/>
          <w:sz w:val="28"/>
          <w:sz w:val="28"/>
          <w:szCs w:val="28"/>
          <w:rtl w:val="true"/>
          <w:lang w:bidi="fa-IR"/>
        </w:rPr>
        <w:t xml:space="preserve">للحاج محمد جعفر اللنگرودی الأصفهانی، تلمیذ المولی علی النوری، و أستاذ المیرزا محمد التنکابنی کما ذکره التلمیذ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موجود عند الشیخ أحمد الشیرازی الناشر و کان عازما علی طبعه‏</w:t>
      </w:r>
    </w:p>
    <w:p>
      <w:pPr>
        <w:pStyle w:val="Heading3"/>
        <w:numPr>
          <w:ilvl w:val="2"/>
          <w:numId w:val="1"/>
        </w:numPr>
        <w:rPr/>
      </w:pPr>
      <w:bookmarkStart w:id="4139" w:name="__RefHeading___Toc8587652_73709187"/>
      <w:bookmarkStart w:id="4140" w:name="_Toc1889"/>
      <w:bookmarkEnd w:id="4139"/>
      <w:r>
        <w:rPr/>
        <w:t>1376</w:t>
      </w:r>
      <w:r>
        <w:rPr>
          <w:rtl w:val="true"/>
        </w:rPr>
        <w:t xml:space="preserve">- </w:t>
      </w:r>
      <w:r>
        <w:rPr>
          <w:rtl w:val="true"/>
        </w:rPr>
        <w:t>شرح العرشیة</w:t>
      </w:r>
      <w:bookmarkEnd w:id="414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زین العابدین بن محمد جواد النوری، تعرض فیه للرد علی الشیخ أحمد الأحسائی، کان عند الشیخ أحمد الشیرازی‏ </w:t>
      </w:r>
      <w:bookmarkStart w:id="4141" w:name="pg11719_135340"/>
    </w:p>
    <w:p>
      <w:pPr>
        <w:pStyle w:val="BookText"/>
        <w:rPr/>
      </w:pPr>
      <w:bookmarkEnd w:id="4141"/>
      <w:r>
        <w:rPr>
          <w:rFonts w:ascii="IRNazanin" w:hAnsi="IRNazanin" w:eastAsia="IRNazanin"/>
          <w:color w:val="111111"/>
          <w:sz w:val="28"/>
          <w:sz w:val="28"/>
          <w:szCs w:val="28"/>
          <w:rtl w:val="true"/>
          <w:lang w:bidi="fa-IR"/>
        </w:rPr>
        <w:t>المذکور أیضا</w:t>
      </w:r>
    </w:p>
    <w:p>
      <w:pPr>
        <w:pStyle w:val="Heading3"/>
        <w:numPr>
          <w:ilvl w:val="2"/>
          <w:numId w:val="1"/>
        </w:numPr>
        <w:rPr/>
      </w:pPr>
      <w:bookmarkStart w:id="4142" w:name="__RefHeading___Toc8587654_73709187"/>
      <w:bookmarkStart w:id="4143" w:name="_Toc1890"/>
      <w:bookmarkEnd w:id="4142"/>
      <w:r>
        <w:rPr>
          <w:rtl w:val="true"/>
        </w:rPr>
        <w:t>شرح العروة الوثقی‏</w:t>
      </w:r>
      <w:bookmarkEnd w:id="4143"/>
    </w:p>
    <w:p>
      <w:pPr>
        <w:pStyle w:val="BookText"/>
        <w:rPr/>
      </w:pPr>
      <w:r>
        <w:rPr>
          <w:rFonts w:ascii="IRNazanin" w:hAnsi="IRNazanin" w:eastAsia="IRNazanin"/>
          <w:color w:val="111111"/>
          <w:sz w:val="28"/>
          <w:sz w:val="28"/>
          <w:szCs w:val="28"/>
          <w:rtl w:val="true"/>
          <w:lang w:bidi="fa-IR"/>
        </w:rPr>
        <w:t xml:space="preserve">و هی أرجوزة فی النحو من نظم المولی عبد السمیع بن محمد علی الیزدی تلمیذ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أبیاتها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لمن کرمنا بالمصطفی‏</w:t>
      </w:r>
    </w:p>
    <w:p>
      <w:pPr>
        <w:pStyle w:val="BookText"/>
        <w:rPr/>
      </w:pPr>
      <w:r>
        <w:rPr>
          <w:rFonts w:ascii="IRNazanin" w:hAnsi="IRNazanin" w:eastAsia="IRNazanin"/>
          <w:color w:val="111111"/>
          <w:sz w:val="28"/>
          <w:sz w:val="28"/>
          <w:szCs w:val="28"/>
          <w:rtl w:val="true"/>
          <w:lang w:bidi="fa-IR"/>
        </w:rPr>
        <w:t>و صهره و ولده أهل الوفا</w:t>
      </w:r>
    </w:p>
    <w:p>
      <w:pPr>
        <w:pStyle w:val="BookText"/>
        <w:rPr/>
      </w:pPr>
      <w:r>
        <w:rPr>
          <w:rFonts w:ascii="IRNazanin" w:hAnsi="IRNazanin" w:eastAsia="IRNazanin"/>
          <w:color w:val="111111"/>
          <w:sz w:val="28"/>
          <w:sz w:val="28"/>
          <w:szCs w:val="28"/>
          <w:rtl w:val="true"/>
          <w:lang w:bidi="fa-IR"/>
        </w:rPr>
        <w:t xml:space="preserve">و الشرح للناظم أیضا و هو مزجی نثری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المرام و در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4144" w:name="__RefHeading___Toc8587656_73709187"/>
      <w:bookmarkStart w:id="4145" w:name="_Toc1891"/>
      <w:bookmarkEnd w:id="4144"/>
      <w:r>
        <w:rPr/>
        <w:t>1377</w:t>
      </w:r>
      <w:r>
        <w:rPr>
          <w:rtl w:val="true"/>
        </w:rPr>
        <w:t xml:space="preserve">- </w:t>
      </w:r>
      <w:r>
        <w:rPr>
          <w:rtl w:val="true"/>
        </w:rPr>
        <w:t>شرح العروة الوثقی‏</w:t>
      </w:r>
      <w:bookmarkEnd w:id="4145"/>
    </w:p>
    <w:p>
      <w:pPr>
        <w:pStyle w:val="BookText"/>
        <w:rPr/>
      </w:pPr>
      <w:r>
        <w:rPr>
          <w:rFonts w:ascii="IRNazanin" w:hAnsi="IRNazanin" w:eastAsia="IRNazanin"/>
          <w:color w:val="111111"/>
          <w:sz w:val="28"/>
          <w:sz w:val="28"/>
          <w:szCs w:val="28"/>
          <w:rtl w:val="true"/>
          <w:lang w:bidi="fa-IR"/>
        </w:rPr>
        <w:t>المذکور، لناظمها أیضا و هو شعر مزجی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جمیلا لم یحط به أحد</w:t>
      </w:r>
    </w:p>
    <w:p>
      <w:pPr>
        <w:pStyle w:val="BookText"/>
        <w:rPr/>
      </w:pPr>
      <w:r>
        <w:rPr>
          <w:rFonts w:ascii="IRNazanin" w:hAnsi="IRNazanin" w:eastAsia="IRNazanin"/>
          <w:color w:val="111111"/>
          <w:sz w:val="28"/>
          <w:sz w:val="28"/>
          <w:szCs w:val="28"/>
          <w:rtl w:val="true"/>
          <w:lang w:bidi="fa-IR"/>
        </w:rPr>
        <w:t>و لم یکد یحصیه عد فیعد</w:t>
      </w:r>
    </w:p>
    <w:p>
      <w:pPr>
        <w:pStyle w:val="BookText"/>
        <w:rPr/>
      </w:pPr>
      <w:r>
        <w:rPr>
          <w:rFonts w:ascii="IRNazanin" w:hAnsi="IRNazanin" w:eastAsia="IRNazanin"/>
          <w:color w:val="111111"/>
          <w:sz w:val="28"/>
          <w:sz w:val="28"/>
          <w:szCs w:val="28"/>
          <w:rtl w:val="true"/>
          <w:lang w:bidi="fa-IR"/>
        </w:rPr>
        <w:t>لمن هدانا منهج الرشاد</w:t>
      </w:r>
    </w:p>
    <w:p>
      <w:pPr>
        <w:pStyle w:val="BookText"/>
        <w:rPr/>
      </w:pPr>
      <w:r>
        <w:rPr>
          <w:rFonts w:ascii="IRNazanin" w:hAnsi="IRNazanin" w:eastAsia="IRNazanin"/>
          <w:color w:val="111111"/>
          <w:sz w:val="28"/>
          <w:sz w:val="28"/>
          <w:szCs w:val="28"/>
          <w:rtl w:val="true"/>
          <w:lang w:bidi="fa-IR"/>
        </w:rPr>
        <w:t>بکلمة الإخلاص و السداد</w:t>
      </w:r>
    </w:p>
    <w:p>
      <w:pPr>
        <w:pStyle w:val="BookText"/>
        <w:rPr/>
      </w:pPr>
      <w:r>
        <w:rPr>
          <w:rFonts w:ascii="IRNazanin" w:hAnsi="IRNazanin" w:eastAsia="IRNazanin"/>
          <w:color w:val="111111"/>
          <w:sz w:val="28"/>
          <w:sz w:val="28"/>
          <w:szCs w:val="28"/>
          <w:rtl w:val="true"/>
          <w:lang w:bidi="fa-IR"/>
        </w:rPr>
        <w:t>کرمنا بالمصطفی محمد</w:t>
      </w:r>
    </w:p>
    <w:p>
      <w:pPr>
        <w:pStyle w:val="BookText"/>
        <w:rPr/>
      </w:pPr>
      <w:r>
        <w:rPr>
          <w:rFonts w:ascii="IRNazanin" w:hAnsi="IRNazanin" w:eastAsia="IRNazanin"/>
          <w:color w:val="111111"/>
          <w:sz w:val="28"/>
          <w:sz w:val="28"/>
          <w:szCs w:val="28"/>
          <w:rtl w:val="true"/>
          <w:lang w:bidi="fa-IR"/>
        </w:rPr>
        <w:t>و صهره المؤید الممجد</w:t>
      </w:r>
    </w:p>
    <w:p>
      <w:pPr>
        <w:pStyle w:val="BookText"/>
        <w:rPr/>
      </w:pPr>
      <w:r>
        <w:rPr>
          <w:rFonts w:ascii="IRNazanin" w:hAnsi="IRNazanin" w:eastAsia="IRNazanin"/>
          <w:color w:val="111111"/>
          <w:sz w:val="28"/>
          <w:sz w:val="28"/>
          <w:szCs w:val="28"/>
          <w:rtl w:val="true"/>
          <w:lang w:bidi="fa-IR"/>
        </w:rPr>
        <w:t>و ولده أهل الوفاء و الکرم‏</w:t>
      </w:r>
    </w:p>
    <w:p>
      <w:pPr>
        <w:pStyle w:val="BookText"/>
        <w:rPr/>
      </w:pPr>
      <w:r>
        <w:rPr>
          <w:rFonts w:ascii="Amiri" w:hAnsi="Amiri" w:eastAsia="Amiri" w:cs="Amiri"/>
          <w:color w:val="111111"/>
          <w:sz w:val="28"/>
          <w:sz w:val="28"/>
          <w:szCs w:val="28"/>
          <w:rtl w:val="true"/>
          <w:lang w:bidi="ar-SA"/>
        </w:rPr>
        <w:t>و صحبة الأبرار سادات الأمم‏</w:t>
      </w:r>
    </w:p>
    <w:p>
      <w:pPr>
        <w:pStyle w:val="BookText"/>
        <w:rPr/>
      </w:pPr>
      <w:r>
        <w:rPr>
          <w:rFonts w:ascii="IRNazanin" w:hAnsi="IRNazanin" w:eastAsia="IRNazanin"/>
          <w:color w:val="111111"/>
          <w:sz w:val="28"/>
          <w:sz w:val="28"/>
          <w:szCs w:val="28"/>
          <w:rtl w:val="true"/>
          <w:lang w:bidi="fa-IR"/>
        </w:rPr>
        <w:t xml:space="preserve">یقرب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هو مع سابقة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4146" w:name="__RefHeading___Toc8587658_73709187"/>
      <w:bookmarkStart w:id="4147" w:name="_Toc1892"/>
      <w:bookmarkEnd w:id="4146"/>
      <w:r>
        <w:rPr/>
        <w:t>1378</w:t>
      </w:r>
      <w:r>
        <w:rPr>
          <w:rtl w:val="true"/>
        </w:rPr>
        <w:t xml:space="preserve">- </w:t>
      </w:r>
      <w:r>
        <w:rPr>
          <w:rtl w:val="true"/>
        </w:rPr>
        <w:t>شرح العروة الوثقی‏</w:t>
      </w:r>
      <w:bookmarkEnd w:id="4147"/>
    </w:p>
    <w:p>
      <w:pPr>
        <w:pStyle w:val="BookText"/>
        <w:rPr/>
      </w:pPr>
      <w:r>
        <w:rPr>
          <w:rFonts w:ascii="IRNazanin" w:hAnsi="IRNazanin" w:eastAsia="IRNazanin"/>
          <w:color w:val="111111"/>
          <w:sz w:val="28"/>
          <w:sz w:val="28"/>
          <w:szCs w:val="28"/>
          <w:rtl w:val="true"/>
          <w:lang w:bidi="fa-IR"/>
        </w:rPr>
        <w:t xml:space="preserve">للسید علی آل عطیفة الکاظمی، تلمیذ الشیخ محمد حسن آل یاسین المتوفی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من فی طبقته، و علی الشرح حواشی للشیخ عباس بن جعفر کاشف الغطاء، نسخه منه عند عبد الکریم العطار فی بغداد، و ثانیة عند الشیخ علی القمی فی النجف، و ثالثة عند الحاج محمد حسن کبة فی بغداد،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وفقنا لصرف الهمم نحو الکمال إلخ‏</w:t>
      </w:r>
    </w:p>
    <w:p>
      <w:pPr>
        <w:pStyle w:val="Heading3"/>
        <w:numPr>
          <w:ilvl w:val="2"/>
          <w:numId w:val="1"/>
        </w:numPr>
        <w:rPr/>
      </w:pPr>
      <w:bookmarkStart w:id="4148" w:name="__RefHeading___Toc8587660_73709187"/>
      <w:bookmarkStart w:id="4149" w:name="_Toc1893"/>
      <w:bookmarkEnd w:id="4148"/>
      <w:r>
        <w:rPr>
          <w:rtl w:val="true"/>
        </w:rPr>
        <w:t>شرح العروة الوثقی‏</w:t>
      </w:r>
      <w:bookmarkEnd w:id="414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تألیف السید محمد کاظم الیزدی المتوفی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للسید محسن بن السید مهدی بن السید صالح بن السید أحمد بن السید محمود الطباطبائی الحکیم النجفی المولود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العروة</w:t>
      </w:r>
      <w:r>
        <w:rPr>
          <w:rFonts w:eastAsia="IRNazanin" w:cs="IRNazanin"/>
          <w:color w:val="111111"/>
          <w:sz w:val="28"/>
          <w:szCs w:val="28"/>
          <w:rtl w:val="true"/>
          <w:lang w:bidi="fa-IR"/>
        </w:rPr>
        <w:t xml:space="preserve">) </w:t>
      </w:r>
      <w:bookmarkStart w:id="4150" w:name="pg11719_135341"/>
    </w:p>
    <w:p>
      <w:pPr>
        <w:pStyle w:val="BookText"/>
        <w:rPr/>
      </w:pPr>
      <w:bookmarkEnd w:id="4150"/>
      <w:r>
        <w:rPr>
          <w:rFonts w:ascii="IRNazanin" w:hAnsi="IRNazanin" w:eastAsia="IRNazanin"/>
          <w:color w:val="111111"/>
          <w:sz w:val="28"/>
          <w:sz w:val="28"/>
          <w:szCs w:val="28"/>
          <w:rtl w:val="true"/>
          <w:lang w:bidi="fa-IR"/>
        </w:rPr>
        <w:t>و قد طبع منه عدة مجلدات کما یأتی‏</w:t>
      </w:r>
    </w:p>
    <w:p>
      <w:pPr>
        <w:pStyle w:val="Heading3"/>
        <w:numPr>
          <w:ilvl w:val="2"/>
          <w:numId w:val="1"/>
        </w:numPr>
        <w:rPr/>
      </w:pPr>
      <w:bookmarkStart w:id="4151" w:name="__RefHeading___Toc8587662_73709187"/>
      <w:bookmarkStart w:id="4152" w:name="_Toc1894"/>
      <w:bookmarkEnd w:id="4151"/>
      <w:r>
        <w:rPr/>
        <w:t>1379</w:t>
      </w:r>
      <w:r>
        <w:rPr>
          <w:rtl w:val="true"/>
        </w:rPr>
        <w:t xml:space="preserve">- </w:t>
      </w:r>
      <w:r>
        <w:rPr>
          <w:rtl w:val="true"/>
        </w:rPr>
        <w:t>شرح العروة الوثقی‏</w:t>
      </w:r>
      <w:bookmarkEnd w:id="4152"/>
    </w:p>
    <w:p>
      <w:pPr>
        <w:pStyle w:val="BookText"/>
        <w:rPr/>
      </w:pPr>
      <w:r>
        <w:rPr>
          <w:rFonts w:ascii="IRNazanin" w:hAnsi="IRNazanin" w:eastAsia="IRNazanin"/>
          <w:color w:val="111111"/>
          <w:sz w:val="28"/>
          <w:sz w:val="28"/>
          <w:szCs w:val="28"/>
          <w:rtl w:val="true"/>
          <w:lang w:bidi="fa-IR"/>
        </w:rPr>
        <w:t xml:space="preserve">المذکور، للسید مرتضی بن أحمد الخسروشاهی التبریزی المعاصر المولود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إهداء 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شرح مسائل الاجتهاد و التقلید فحسب‏</w:t>
      </w:r>
    </w:p>
    <w:p>
      <w:pPr>
        <w:pStyle w:val="Heading3"/>
        <w:numPr>
          <w:ilvl w:val="2"/>
          <w:numId w:val="1"/>
        </w:numPr>
        <w:rPr/>
      </w:pPr>
      <w:bookmarkStart w:id="4153" w:name="__RefHeading___Toc8587664_73709187"/>
      <w:bookmarkStart w:id="4154" w:name="_Toc1895"/>
      <w:bookmarkEnd w:id="4153"/>
      <w:r>
        <w:rPr>
          <w:rtl w:val="true"/>
        </w:rPr>
        <w:t>شرح عصمة الأذهان‏</w:t>
      </w:r>
      <w:bookmarkEnd w:id="4154"/>
    </w:p>
    <w:p>
      <w:pPr>
        <w:pStyle w:val="BookText"/>
        <w:rPr/>
      </w:pPr>
      <w:r>
        <w:rPr>
          <w:rFonts w:ascii="IRNazanin" w:hAnsi="IRNazanin" w:eastAsia="IRNazanin"/>
          <w:color w:val="111111"/>
          <w:sz w:val="28"/>
          <w:sz w:val="28"/>
          <w:szCs w:val="28"/>
          <w:rtl w:val="true"/>
          <w:lang w:bidi="fa-IR"/>
        </w:rPr>
        <w:t>فی علم المیزان، للمیرزا محمد الهمدانی، رأیته بخطه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أعذب منطق یفتتح به الکلام حمد الحکیم المنطق للأنام إلخ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4155" w:name="__RefHeading___Toc8587666_73709187"/>
      <w:bookmarkStart w:id="4156" w:name="_Toc1896"/>
      <w:bookmarkEnd w:id="4155"/>
      <w:r>
        <w:rPr/>
        <w:t>1380</w:t>
      </w:r>
      <w:r>
        <w:rPr>
          <w:rtl w:val="true"/>
        </w:rPr>
        <w:t xml:space="preserve">- </w:t>
      </w:r>
      <w:r>
        <w:rPr>
          <w:rtl w:val="true"/>
        </w:rPr>
        <w:t>شرح العقائد البهائیة</w:t>
      </w:r>
      <w:bookmarkEnd w:id="4156"/>
    </w:p>
    <w:p>
      <w:pPr>
        <w:pStyle w:val="BookText"/>
        <w:rPr/>
      </w:pPr>
      <w:r>
        <w:rPr>
          <w:rFonts w:ascii="IRNazanin" w:hAnsi="IRNazanin" w:eastAsia="IRNazanin"/>
          <w:color w:val="111111"/>
          <w:sz w:val="28"/>
          <w:sz w:val="28"/>
          <w:szCs w:val="28"/>
          <w:rtl w:val="true"/>
          <w:lang w:bidi="fa-IR"/>
        </w:rPr>
        <w:t xml:space="preserve">للمولی عبد الله بن نجم الدین القندهاری المشهدی المدعو بالفاضل القندهاری المتوفی سنة نیف و ثلاثمائة و ألف،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p>
    <w:p>
      <w:pPr>
        <w:pStyle w:val="Heading3"/>
        <w:numPr>
          <w:ilvl w:val="2"/>
          <w:numId w:val="1"/>
        </w:numPr>
        <w:rPr/>
      </w:pPr>
      <w:bookmarkStart w:id="4157" w:name="__RefHeading___Toc8587668_73709187"/>
      <w:bookmarkStart w:id="4158" w:name="_Toc1897"/>
      <w:bookmarkEnd w:id="4157"/>
      <w:r>
        <w:rPr>
          <w:rtl w:val="true"/>
        </w:rPr>
        <w:t>شرح العقائد الجعفریة</w:t>
      </w:r>
      <w:bookmarkEnd w:id="4158"/>
    </w:p>
    <w:p>
      <w:pPr>
        <w:pStyle w:val="BookText"/>
        <w:rPr/>
      </w:pPr>
      <w:r>
        <w:rPr>
          <w:rFonts w:ascii="IRNazanin" w:hAnsi="IRNazanin" w:eastAsia="IRNazanin"/>
          <w:color w:val="111111"/>
          <w:sz w:val="28"/>
          <w:sz w:val="28"/>
          <w:szCs w:val="28"/>
          <w:rtl w:val="true"/>
          <w:lang w:bidi="fa-IR"/>
        </w:rPr>
        <w:t xml:space="preserve">للسید حسن بن السید هادی الصدر المتوفی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الموسویة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4159" w:name="__RefHeading___Toc8587670_73709187"/>
      <w:bookmarkStart w:id="4160" w:name="_Toc1898"/>
      <w:bookmarkEnd w:id="4159"/>
      <w:r>
        <w:rPr/>
        <w:t>1381</w:t>
      </w:r>
      <w:r>
        <w:rPr>
          <w:rtl w:val="true"/>
        </w:rPr>
        <w:t xml:space="preserve">- </w:t>
      </w:r>
      <w:r>
        <w:rPr>
          <w:rtl w:val="true"/>
        </w:rPr>
        <w:t>شرح العقائد العضدیة</w:t>
      </w:r>
      <w:bookmarkEnd w:id="4160"/>
    </w:p>
    <w:p>
      <w:pPr>
        <w:pStyle w:val="BookText"/>
        <w:rPr/>
      </w:pPr>
      <w:r>
        <w:rPr>
          <w:rFonts w:ascii="IRNazanin" w:hAnsi="IRNazanin" w:eastAsia="IRNazanin"/>
          <w:color w:val="111111"/>
          <w:sz w:val="28"/>
          <w:sz w:val="28"/>
          <w:szCs w:val="28"/>
          <w:rtl w:val="true"/>
          <w:lang w:bidi="fa-IR"/>
        </w:rPr>
        <w:t xml:space="preserve">للمولی جلال الدین محمد بن أسعد الدوانی المتوفی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4161" w:name="__RefHeading___Toc8587672_73709187"/>
      <w:bookmarkStart w:id="4162" w:name="_Toc1899"/>
      <w:bookmarkEnd w:id="4161"/>
      <w:r>
        <w:rPr/>
        <w:t>1382</w:t>
      </w:r>
      <w:r>
        <w:rPr>
          <w:rtl w:val="true"/>
        </w:rPr>
        <w:t xml:space="preserve">- </w:t>
      </w:r>
      <w:r>
        <w:rPr>
          <w:rtl w:val="true"/>
        </w:rPr>
        <w:t>شرح العقائد النسفیة</w:t>
      </w:r>
      <w:bookmarkEnd w:id="4162"/>
    </w:p>
    <w:p>
      <w:pPr>
        <w:pStyle w:val="BookText"/>
        <w:rPr/>
      </w:pPr>
      <w:r>
        <w:rPr>
          <w:rFonts w:ascii="IRNazanin" w:hAnsi="IRNazanin" w:eastAsia="IRNazanin"/>
          <w:color w:val="111111"/>
          <w:sz w:val="28"/>
          <w:sz w:val="28"/>
          <w:szCs w:val="28"/>
          <w:rtl w:val="true"/>
          <w:lang w:bidi="fa-IR"/>
        </w:rPr>
        <w:t xml:space="preserve">للمولی بهاء الدین محمد بن تاج الدین حسن الأصفهانی المعروف بالفاضل الهندی، یظهر ذلک من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w:t>
      </w:r>
    </w:p>
    <w:p>
      <w:pPr>
        <w:pStyle w:val="Heading3"/>
        <w:numPr>
          <w:ilvl w:val="2"/>
          <w:numId w:val="1"/>
        </w:numPr>
        <w:rPr/>
      </w:pPr>
      <w:bookmarkStart w:id="4163" w:name="__RefHeading___Toc8587674_73709187"/>
      <w:bookmarkStart w:id="4164" w:name="_Toc1900"/>
      <w:bookmarkEnd w:id="4163"/>
      <w:r>
        <w:rPr/>
        <w:t>1383</w:t>
      </w:r>
      <w:r>
        <w:rPr>
          <w:rtl w:val="true"/>
        </w:rPr>
        <w:t xml:space="preserve">- </w:t>
      </w:r>
      <w:r>
        <w:rPr>
          <w:rtl w:val="true"/>
        </w:rPr>
        <w:t>شرح کتاب العقل و الجهل من الکافی‏</w:t>
      </w:r>
      <w:bookmarkEnd w:id="4164"/>
    </w:p>
    <w:p>
      <w:pPr>
        <w:pStyle w:val="BookText"/>
        <w:rPr/>
      </w:pPr>
      <w:r>
        <w:rPr>
          <w:rFonts w:ascii="IRNazanin" w:hAnsi="IRNazanin" w:eastAsia="IRNazanin"/>
          <w:color w:val="111111"/>
          <w:sz w:val="28"/>
          <w:sz w:val="28"/>
          <w:szCs w:val="28"/>
          <w:rtl w:val="true"/>
          <w:lang w:bidi="fa-IR"/>
        </w:rPr>
        <w:t xml:space="preserve">للعلامة الشیخ محمد حسن بن المولی محمد جعفر شریعتمدار الأسترآبادی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المتوفی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لم یتم‏</w:t>
      </w:r>
    </w:p>
    <w:p>
      <w:pPr>
        <w:pStyle w:val="Heading3"/>
        <w:numPr>
          <w:ilvl w:val="2"/>
          <w:numId w:val="1"/>
        </w:numPr>
        <w:rPr/>
      </w:pPr>
      <w:bookmarkStart w:id="4165" w:name="__RefHeading___Toc8587676_73709187"/>
      <w:bookmarkStart w:id="4166" w:name="_Toc1901"/>
      <w:bookmarkEnd w:id="4165"/>
      <w:r>
        <w:rPr/>
        <w:t>1384</w:t>
      </w:r>
      <w:r>
        <w:rPr>
          <w:rtl w:val="true"/>
        </w:rPr>
        <w:t xml:space="preserve">- </w:t>
      </w:r>
      <w:r>
        <w:rPr>
          <w:rtl w:val="true"/>
        </w:rPr>
        <w:t>شرح علائم الظهور</w:t>
      </w:r>
      <w:bookmarkEnd w:id="416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باقر بن محمد جعفر البهاری الهمدانی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غیر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العلائم لاهتداء السوائم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مقارنات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 موجود فی مکتبته” المؤلف” </w:t>
      </w:r>
      <w:bookmarkStart w:id="4167" w:name="pg11719_135342"/>
    </w:p>
    <w:p>
      <w:pPr>
        <w:pStyle w:val="Heading3"/>
        <w:numPr>
          <w:ilvl w:val="2"/>
          <w:numId w:val="1"/>
        </w:numPr>
        <w:rPr/>
      </w:pPr>
      <w:bookmarkStart w:id="4168" w:name="__RefHeading___Toc8587678_73709187"/>
      <w:bookmarkStart w:id="4169" w:name="_Toc1902"/>
      <w:bookmarkEnd w:id="4167"/>
      <w:bookmarkEnd w:id="4168"/>
      <w:r>
        <w:rPr>
          <w:rtl w:val="true"/>
        </w:rPr>
        <w:t>شرح العلویات السبع‏</w:t>
      </w:r>
      <w:bookmarkEnd w:id="4169"/>
    </w:p>
    <w:p>
      <w:pPr>
        <w:pStyle w:val="BookText"/>
        <w:rPr/>
      </w:pPr>
      <w:r>
        <w:rPr>
          <w:rFonts w:ascii="IRNazanin" w:hAnsi="IRNazanin" w:eastAsia="IRNazanin"/>
          <w:color w:val="111111"/>
          <w:sz w:val="28"/>
          <w:sz w:val="28"/>
          <w:szCs w:val="28"/>
          <w:rtl w:val="true"/>
          <w:lang w:bidi="fa-IR"/>
        </w:rPr>
        <w:t xml:space="preserve">لابن أبی الحدید، 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القصائد</w:t>
      </w:r>
      <w:r>
        <w:rPr>
          <w:rFonts w:eastAsia="IRNazanin" w:cs="IRNazanin"/>
          <w:color w:val="111111"/>
          <w:sz w:val="28"/>
          <w:szCs w:val="28"/>
          <w:rtl w:val="true"/>
          <w:lang w:bidi="fa-IR"/>
        </w:rPr>
        <w:t>)</w:t>
      </w:r>
    </w:p>
    <w:p>
      <w:pPr>
        <w:pStyle w:val="Heading3"/>
        <w:numPr>
          <w:ilvl w:val="2"/>
          <w:numId w:val="1"/>
        </w:numPr>
        <w:rPr/>
      </w:pPr>
      <w:bookmarkStart w:id="4170" w:name="__RefHeading___Toc8587680_73709187"/>
      <w:bookmarkStart w:id="4171" w:name="_Toc1903"/>
      <w:bookmarkEnd w:id="4170"/>
      <w:r>
        <w:rPr/>
        <w:t>1385</w:t>
      </w:r>
      <w:r>
        <w:rPr>
          <w:rtl w:val="true"/>
        </w:rPr>
        <w:t xml:space="preserve">- </w:t>
      </w:r>
      <w:r>
        <w:rPr>
          <w:rtl w:val="true"/>
        </w:rPr>
        <w:t>شرح عنقاء مغرب‏</w:t>
      </w:r>
      <w:bookmarkEnd w:id="4171"/>
    </w:p>
    <w:p>
      <w:pPr>
        <w:pStyle w:val="BookText"/>
        <w:rPr/>
      </w:pPr>
      <w:r>
        <w:rPr>
          <w:rFonts w:ascii="IRNazanin" w:hAnsi="IRNazanin" w:eastAsia="IRNazanin"/>
          <w:color w:val="111111"/>
          <w:sz w:val="28"/>
          <w:sz w:val="28"/>
          <w:szCs w:val="28"/>
          <w:rtl w:val="true"/>
          <w:lang w:bidi="fa-IR"/>
        </w:rPr>
        <w:t xml:space="preserve">لصاحب المتن أبی العلاء أحمد بن عبد الله بن سلیمان المعری التنوخی المتوفی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لعله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بإسلامبول‏</w:t>
      </w:r>
    </w:p>
    <w:p>
      <w:pPr>
        <w:pStyle w:val="Heading3"/>
        <w:numPr>
          <w:ilvl w:val="2"/>
          <w:numId w:val="1"/>
        </w:numPr>
        <w:rPr/>
      </w:pPr>
      <w:bookmarkStart w:id="4172" w:name="__RefHeading___Toc8587682_73709187"/>
      <w:bookmarkStart w:id="4173" w:name="_Toc1904"/>
      <w:bookmarkEnd w:id="4172"/>
      <w:r>
        <w:rPr/>
        <w:t>1386</w:t>
      </w:r>
      <w:r>
        <w:rPr>
          <w:rtl w:val="true"/>
        </w:rPr>
        <w:t xml:space="preserve">- </w:t>
      </w:r>
      <w:r>
        <w:rPr>
          <w:rtl w:val="true"/>
        </w:rPr>
        <w:t>شرح العوامل‏</w:t>
      </w:r>
      <w:bookmarkEnd w:id="4173"/>
    </w:p>
    <w:p>
      <w:pPr>
        <w:pStyle w:val="BookText"/>
        <w:rPr/>
      </w:pPr>
      <w:r>
        <w:rPr>
          <w:rFonts w:ascii="IRNazanin" w:hAnsi="IRNazanin" w:eastAsia="IRNazanin"/>
          <w:color w:val="111111"/>
          <w:sz w:val="28"/>
          <w:sz w:val="28"/>
          <w:szCs w:val="28"/>
          <w:rtl w:val="true"/>
          <w:lang w:bidi="fa-IR"/>
        </w:rPr>
        <w:t>للحاج بابا الطوسی،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لمن رفع منار العلم و نصب رایاته إلخ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w:t>
      </w:r>
    </w:p>
    <w:p>
      <w:pPr>
        <w:pStyle w:val="Heading3"/>
        <w:numPr>
          <w:ilvl w:val="2"/>
          <w:numId w:val="1"/>
        </w:numPr>
        <w:rPr/>
      </w:pPr>
      <w:bookmarkStart w:id="4174" w:name="__RefHeading___Toc8587684_73709187"/>
      <w:bookmarkStart w:id="4175" w:name="_Toc1905"/>
      <w:bookmarkEnd w:id="4174"/>
      <w:r>
        <w:rPr/>
        <w:t>1387</w:t>
      </w:r>
      <w:r>
        <w:rPr>
          <w:rtl w:val="true"/>
        </w:rPr>
        <w:t xml:space="preserve">- </w:t>
      </w:r>
      <w:r>
        <w:rPr>
          <w:rtl w:val="true"/>
        </w:rPr>
        <w:t>شرح العوامل‏</w:t>
      </w:r>
      <w:bookmarkEnd w:id="4175"/>
    </w:p>
    <w:p>
      <w:pPr>
        <w:pStyle w:val="BookText"/>
        <w:rPr/>
      </w:pPr>
      <w:r>
        <w:rPr>
          <w:rFonts w:ascii="IRNazanin" w:hAnsi="IRNazanin" w:eastAsia="IRNazanin"/>
          <w:color w:val="111111"/>
          <w:sz w:val="28"/>
          <w:sz w:val="28"/>
          <w:szCs w:val="28"/>
          <w:rtl w:val="true"/>
          <w:lang w:bidi="fa-IR"/>
        </w:rPr>
        <w:t>للجرجانی، رأیته عند السید محمد الجزائری فی النجف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ثم الصلاة علی المنفرد بأحکام الرسالة و آله مصابیح الظلم و مجادیح الکرم إلخ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أقل الطلبة جبرئیل بن ولی بن حاج مریم و معه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الخط فلعل الکاتب هو المؤلف‏</w:t>
      </w:r>
    </w:p>
    <w:p>
      <w:pPr>
        <w:pStyle w:val="Heading3"/>
        <w:numPr>
          <w:ilvl w:val="2"/>
          <w:numId w:val="1"/>
        </w:numPr>
        <w:rPr/>
      </w:pPr>
      <w:bookmarkStart w:id="4176" w:name="__RefHeading___Toc8587686_73709187"/>
      <w:bookmarkStart w:id="4177" w:name="_Toc1906"/>
      <w:bookmarkEnd w:id="4176"/>
      <w:r>
        <w:rPr/>
        <w:t>1388</w:t>
      </w:r>
      <w:r>
        <w:rPr>
          <w:rtl w:val="true"/>
        </w:rPr>
        <w:t xml:space="preserve">- </w:t>
      </w:r>
      <w:r>
        <w:rPr>
          <w:rtl w:val="true"/>
        </w:rPr>
        <w:t>شرح العوامل‏</w:t>
      </w:r>
      <w:bookmarkEnd w:id="4177"/>
    </w:p>
    <w:p>
      <w:pPr>
        <w:pStyle w:val="BookText"/>
        <w:rPr/>
      </w:pPr>
      <w:r>
        <w:rPr>
          <w:rFonts w:ascii="IRNazanin" w:hAnsi="IRNazanin" w:eastAsia="IRNazanin"/>
          <w:color w:val="111111"/>
          <w:sz w:val="28"/>
          <w:sz w:val="28"/>
          <w:szCs w:val="28"/>
          <w:rtl w:val="true"/>
          <w:lang w:bidi="fa-IR"/>
        </w:rPr>
        <w:t xml:space="preserve">للجرجانی للمیرزا محمد بن سلیمان التنکابنی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p>
    <w:p>
      <w:pPr>
        <w:pStyle w:val="Heading3"/>
        <w:numPr>
          <w:ilvl w:val="2"/>
          <w:numId w:val="1"/>
        </w:numPr>
        <w:rPr/>
      </w:pPr>
      <w:bookmarkStart w:id="4178" w:name="__RefHeading___Toc8587688_73709187"/>
      <w:bookmarkStart w:id="4179" w:name="_Toc1907"/>
      <w:bookmarkEnd w:id="4178"/>
      <w:r>
        <w:rPr/>
        <w:t>1389</w:t>
      </w:r>
      <w:r>
        <w:rPr>
          <w:rtl w:val="true"/>
        </w:rPr>
        <w:t xml:space="preserve">- </w:t>
      </w:r>
      <w:r>
        <w:rPr>
          <w:rtl w:val="true"/>
        </w:rPr>
        <w:t>شرح العوامل‏</w:t>
      </w:r>
      <w:bookmarkEnd w:id="4179"/>
    </w:p>
    <w:p>
      <w:pPr>
        <w:pStyle w:val="BookText"/>
        <w:rPr/>
      </w:pPr>
      <w:r>
        <w:rPr>
          <w:rFonts w:ascii="IRNazanin" w:hAnsi="IRNazanin" w:eastAsia="IRNazanin"/>
          <w:color w:val="111111"/>
          <w:sz w:val="28"/>
          <w:sz w:val="28"/>
          <w:szCs w:val="28"/>
          <w:rtl w:val="true"/>
          <w:lang w:bidi="fa-IR"/>
        </w:rPr>
        <w:t>للجرجانی، للمولی محمد مقیم بن محمد باقر الأصفهانی تلمیذ العلامة المولی محمد تقی المجلسی و المجاز منه و من ولدیه المولی عبد الله و المولی محمد باقر، فارسی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الحمد یا فاعل کل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عبد القادر،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تعرض فیه للمحشی علیها أعنی السید شریف الجرجانی، رأیته عند السید علی بن السید محمد کاظم الیزدی</w:t>
      </w:r>
      <w:r>
        <w:rPr>
          <w:rFonts w:eastAsia="IRNazanin" w:cs="IRNazanin"/>
          <w:color w:val="111111"/>
          <w:sz w:val="28"/>
          <w:szCs w:val="28"/>
          <w:rtl w:val="true"/>
          <w:lang w:bidi="fa-IR"/>
        </w:rPr>
        <w:t>.</w:t>
      </w:r>
    </w:p>
    <w:p>
      <w:pPr>
        <w:pStyle w:val="Heading3"/>
        <w:numPr>
          <w:ilvl w:val="2"/>
          <w:numId w:val="1"/>
        </w:numPr>
        <w:rPr/>
      </w:pPr>
      <w:bookmarkStart w:id="4180" w:name="__RefHeading___Toc8587690_73709187"/>
      <w:bookmarkStart w:id="4181" w:name="_Toc1908"/>
      <w:bookmarkEnd w:id="4180"/>
      <w:r>
        <w:rPr/>
        <w:t>1390</w:t>
      </w:r>
      <w:r>
        <w:rPr>
          <w:rtl w:val="true"/>
        </w:rPr>
        <w:t xml:space="preserve">- </w:t>
      </w:r>
      <w:r>
        <w:rPr>
          <w:rtl w:val="true"/>
        </w:rPr>
        <w:t>شرح العوامل الکبیر</w:t>
      </w:r>
      <w:bookmarkEnd w:id="4181"/>
    </w:p>
    <w:p>
      <w:pPr>
        <w:pStyle w:val="BookText"/>
        <w:rPr/>
      </w:pPr>
      <w:r>
        <w:rPr>
          <w:rFonts w:ascii="IRNazanin" w:hAnsi="IRNazanin" w:eastAsia="IRNazanin"/>
          <w:color w:val="111111"/>
          <w:sz w:val="28"/>
          <w:sz w:val="28"/>
          <w:szCs w:val="28"/>
          <w:rtl w:val="true"/>
          <w:lang w:bidi="fa-IR"/>
        </w:rPr>
        <w:t xml:space="preserve">تصنیف الشیخ عبد القادر بن عبد الرحمن الجرجانی المتوفی سنة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للمولی داود بن عبد الباقی الترکستانی، و له أیضا حاشیة علی شرح آخر علیه لبعض العامة، ینقل عن شرحه و حاشیته السید حسن الصدر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w:t>
      </w:r>
      <w:r>
        <w:rPr>
          <w:rFonts w:eastAsia="IRNazanin" w:cs="IRNazanin"/>
          <w:color w:val="111111"/>
          <w:sz w:val="28"/>
          <w:szCs w:val="28"/>
          <w:rtl w:val="true"/>
          <w:lang w:bidi="fa-IR"/>
        </w:rPr>
        <w:t>)</w:t>
      </w:r>
    </w:p>
    <w:p>
      <w:pPr>
        <w:pStyle w:val="Heading3"/>
        <w:numPr>
          <w:ilvl w:val="2"/>
          <w:numId w:val="1"/>
        </w:numPr>
        <w:rPr/>
      </w:pPr>
      <w:bookmarkStart w:id="4182" w:name="__RefHeading___Toc8587692_73709187"/>
      <w:bookmarkStart w:id="4183" w:name="_Toc1909"/>
      <w:bookmarkEnd w:id="4182"/>
      <w:r>
        <w:rPr/>
        <w:t>1391</w:t>
      </w:r>
      <w:r>
        <w:rPr>
          <w:rtl w:val="true"/>
        </w:rPr>
        <w:t xml:space="preserve">- </w:t>
      </w:r>
      <w:r>
        <w:rPr>
          <w:rtl w:val="true"/>
        </w:rPr>
        <w:t>شرح العوامل المائة</w:t>
      </w:r>
      <w:bookmarkEnd w:id="418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المتداول المشهور تألیف المولی محسن بن‏ </w:t>
      </w:r>
      <w:bookmarkStart w:id="4184" w:name="pg11719_135343"/>
    </w:p>
    <w:p>
      <w:pPr>
        <w:pStyle w:val="BookText"/>
        <w:rPr/>
      </w:pPr>
      <w:bookmarkEnd w:id="4184"/>
      <w:r>
        <w:rPr>
          <w:rFonts w:ascii="IRNazanin" w:hAnsi="IRNazanin" w:eastAsia="IRNazanin"/>
          <w:color w:val="111111"/>
          <w:sz w:val="28"/>
          <w:sz w:val="28"/>
          <w:szCs w:val="28"/>
          <w:rtl w:val="true"/>
          <w:lang w:bidi="fa-IR"/>
        </w:rPr>
        <w:t xml:space="preserve">محمد طاهر القزوینی تلمیذ الأمیر قوام الدین القزوینی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القوامیة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المنسوبة إلیه الطائفة النحویة بقزوین للشیخ عبد المحسن بن محمد اللویمی الأحسائی المتوفی بسرحون فی حدود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یوجد عند أحفاده” المؤلف”</w:t>
      </w:r>
      <w:r>
        <w:rPr>
          <w:rFonts w:eastAsia="IRNazanin" w:cs="IRNazanin"/>
          <w:color w:val="111111"/>
          <w:sz w:val="28"/>
          <w:szCs w:val="28"/>
          <w:rtl w:val="true"/>
          <w:lang w:bidi="fa-IR"/>
        </w:rPr>
        <w:t>.</w:t>
      </w:r>
    </w:p>
    <w:p>
      <w:pPr>
        <w:pStyle w:val="Heading3"/>
        <w:numPr>
          <w:ilvl w:val="2"/>
          <w:numId w:val="1"/>
        </w:numPr>
        <w:rPr/>
      </w:pPr>
      <w:bookmarkStart w:id="4185" w:name="__RefHeading___Toc8587694_73709187"/>
      <w:bookmarkStart w:id="4186" w:name="_Toc1910"/>
      <w:bookmarkEnd w:id="4185"/>
      <w:r>
        <w:rPr/>
        <w:t>1392</w:t>
      </w:r>
      <w:r>
        <w:rPr>
          <w:rtl w:val="true"/>
        </w:rPr>
        <w:t xml:space="preserve">- </w:t>
      </w:r>
      <w:r>
        <w:rPr>
          <w:rtl w:val="true"/>
        </w:rPr>
        <w:t>شرح العوامل المائة</w:t>
      </w:r>
      <w:bookmarkEnd w:id="4186"/>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للفاضل الهندی المولی بهاء الدین محمد بن تاج الدین حسن الأصفهانی المولود سنة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w:t>
      </w:r>
    </w:p>
    <w:p>
      <w:pPr>
        <w:pStyle w:val="Heading3"/>
        <w:numPr>
          <w:ilvl w:val="2"/>
          <w:numId w:val="1"/>
        </w:numPr>
        <w:rPr/>
      </w:pPr>
      <w:bookmarkStart w:id="4187" w:name="__RefHeading___Toc8587696_73709187"/>
      <w:bookmarkStart w:id="4188" w:name="_Toc1911"/>
      <w:bookmarkEnd w:id="4187"/>
      <w:r>
        <w:rPr/>
        <w:t>1393</w:t>
      </w:r>
      <w:r>
        <w:rPr>
          <w:rtl w:val="true"/>
        </w:rPr>
        <w:t xml:space="preserve">- </w:t>
      </w:r>
      <w:r>
        <w:rPr>
          <w:rtl w:val="true"/>
        </w:rPr>
        <w:t>شرح العوامل المائة</w:t>
      </w:r>
      <w:bookmarkEnd w:id="4188"/>
    </w:p>
    <w:p>
      <w:pPr>
        <w:pStyle w:val="BookText"/>
        <w:rPr/>
      </w:pPr>
      <w:r>
        <w:rPr>
          <w:rFonts w:ascii="IRNazanin" w:hAnsi="IRNazanin" w:eastAsia="IRNazanin"/>
          <w:color w:val="111111"/>
          <w:sz w:val="28"/>
          <w:sz w:val="28"/>
          <w:szCs w:val="28"/>
          <w:rtl w:val="true"/>
          <w:lang w:bidi="fa-IR"/>
        </w:rPr>
        <w:t xml:space="preserve">للفاضل الهندی المذکور آنفا،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تاریخ کتابته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فی فهرس المکتبة، فیقتضی أن یکون تألیفه فی أول عمره بل فی حدود الرابعة عشرة، و هو یؤید ما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بدأ فی التألیف قبل بلوغ الحادیة عشرة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4189" w:name="__RefHeading___Toc8587698_73709187"/>
      <w:bookmarkStart w:id="4190" w:name="_Toc1912"/>
      <w:bookmarkEnd w:id="4189"/>
      <w:r>
        <w:rPr/>
        <w:t>1394</w:t>
      </w:r>
      <w:r>
        <w:rPr>
          <w:rtl w:val="true"/>
        </w:rPr>
        <w:t xml:space="preserve">- </w:t>
      </w:r>
      <w:r>
        <w:rPr>
          <w:rtl w:val="true"/>
        </w:rPr>
        <w:t>شرح العوامل المائة</w:t>
      </w:r>
      <w:bookmarkEnd w:id="4190"/>
    </w:p>
    <w:p>
      <w:pPr>
        <w:pStyle w:val="BookText"/>
        <w:rPr/>
      </w:pPr>
      <w:r>
        <w:rPr>
          <w:rFonts w:ascii="IRNazanin" w:hAnsi="IRNazanin" w:eastAsia="IRNazanin"/>
          <w:color w:val="111111"/>
          <w:sz w:val="28"/>
          <w:sz w:val="28"/>
          <w:szCs w:val="28"/>
          <w:rtl w:val="true"/>
          <w:lang w:bidi="fa-IR"/>
        </w:rPr>
        <w:t xml:space="preserve">للإمام الشیخ قطب الدین أبی الحسین سعید بن هبة الله بن الحسن الراوندی المتوفی ضحوة الأربعاء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قال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علی والدی فی صغری</w:t>
      </w:r>
      <w:r>
        <w:rPr>
          <w:rFonts w:eastAsia="IRNazanin" w:cs="IRNazanin"/>
          <w:color w:val="111111"/>
          <w:sz w:val="28"/>
          <w:szCs w:val="28"/>
          <w:rtl w:val="true"/>
          <w:lang w:bidi="fa-IR"/>
        </w:rPr>
        <w:t>.</w:t>
      </w:r>
    </w:p>
    <w:p>
      <w:pPr>
        <w:pStyle w:val="Heading3"/>
        <w:numPr>
          <w:ilvl w:val="2"/>
          <w:numId w:val="1"/>
        </w:numPr>
        <w:rPr/>
      </w:pPr>
      <w:bookmarkStart w:id="4191" w:name="__RefHeading___Toc8587700_73709187"/>
      <w:bookmarkStart w:id="4192" w:name="_Toc1913"/>
      <w:bookmarkEnd w:id="4191"/>
      <w:r>
        <w:rPr/>
        <w:t>1395</w:t>
      </w:r>
      <w:r>
        <w:rPr>
          <w:rtl w:val="true"/>
        </w:rPr>
        <w:t xml:space="preserve">- </w:t>
      </w:r>
      <w:r>
        <w:rPr>
          <w:rtl w:val="true"/>
        </w:rPr>
        <w:t>شرح العوامل المائة</w:t>
      </w:r>
      <w:bookmarkEnd w:id="4192"/>
    </w:p>
    <w:p>
      <w:pPr>
        <w:pStyle w:val="BookText"/>
        <w:rPr/>
      </w:pPr>
      <w:r>
        <w:rPr>
          <w:rFonts w:ascii="IRNazanin" w:hAnsi="IRNazanin" w:eastAsia="IRNazanin"/>
          <w:color w:val="111111"/>
          <w:sz w:val="28"/>
          <w:sz w:val="28"/>
          <w:szCs w:val="28"/>
          <w:rtl w:val="true"/>
          <w:lang w:bidi="fa-IR"/>
        </w:rPr>
        <w:t>للمولی نظر علی بن محسن الجیلانی،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نحمدک یا من إلیه یصعد الکلم الطیب و العمل الصالح 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نسخه منه عند السید هادی الإشکوری فی النجف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أیضا تاریخ کتابتها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193" w:name="__RefHeading___Toc8587702_73709187"/>
      <w:bookmarkStart w:id="4194" w:name="_Toc1914"/>
      <w:bookmarkEnd w:id="4193"/>
      <w:r>
        <w:rPr/>
        <w:t>1396</w:t>
      </w:r>
      <w:r>
        <w:rPr>
          <w:rtl w:val="true"/>
        </w:rPr>
        <w:t xml:space="preserve">- </w:t>
      </w:r>
      <w:r>
        <w:rPr>
          <w:rtl w:val="true"/>
        </w:rPr>
        <w:t>شرح العوامل المائة</w:t>
      </w:r>
      <w:bookmarkEnd w:id="4194"/>
    </w:p>
    <w:p>
      <w:pPr>
        <w:pStyle w:val="BookText"/>
        <w:rPr/>
      </w:pPr>
      <w:r>
        <w:rPr>
          <w:rFonts w:ascii="IRNazanin" w:hAnsi="IRNazanin" w:eastAsia="IRNazanin"/>
          <w:color w:val="111111"/>
          <w:sz w:val="28"/>
          <w:sz w:val="28"/>
          <w:szCs w:val="28"/>
          <w:rtl w:val="true"/>
          <w:lang w:bidi="fa-IR"/>
        </w:rPr>
        <w:t xml:space="preserve">للمیرزا محمد بن سلیمان التنکابنی،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کتبته فی تسعة أیام</w:t>
      </w:r>
      <w:r>
        <w:rPr>
          <w:rFonts w:eastAsia="IRNazanin" w:cs="IRNazanin"/>
          <w:color w:val="111111"/>
          <w:sz w:val="28"/>
          <w:szCs w:val="28"/>
          <w:rtl w:val="true"/>
          <w:lang w:bidi="fa-IR"/>
        </w:rPr>
        <w:t>.</w:t>
      </w:r>
    </w:p>
    <w:p>
      <w:pPr>
        <w:pStyle w:val="Heading3"/>
        <w:numPr>
          <w:ilvl w:val="2"/>
          <w:numId w:val="1"/>
        </w:numPr>
        <w:rPr/>
      </w:pPr>
      <w:bookmarkStart w:id="4195" w:name="__RefHeading___Toc8587704_73709187"/>
      <w:bookmarkStart w:id="4196" w:name="_Toc1915"/>
      <w:bookmarkEnd w:id="4195"/>
      <w:r>
        <w:rPr/>
        <w:t>1397</w:t>
      </w:r>
      <w:r>
        <w:rPr>
          <w:rtl w:val="true"/>
        </w:rPr>
        <w:t xml:space="preserve">- </w:t>
      </w:r>
      <w:r>
        <w:rPr>
          <w:rtl w:val="true"/>
        </w:rPr>
        <w:t>شرح العوامل المائة</w:t>
      </w:r>
      <w:bookmarkEnd w:id="419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علی بن حسن الشهیر بعلی الآرانی تلمیذ المولی أحمد النراقی،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w:t>
      </w:r>
      <w:bookmarkStart w:id="4197" w:name="pg11719_135344"/>
    </w:p>
    <w:p>
      <w:pPr>
        <w:pStyle w:val="BookText"/>
        <w:rPr/>
      </w:pPr>
      <w:bookmarkEnd w:id="4197"/>
      <w:r>
        <w:rPr>
          <w:rFonts w:ascii="IRNazanin" w:hAnsi="IRNazanin" w:eastAsia="IRNazanin"/>
          <w:color w:val="111111"/>
          <w:sz w:val="28"/>
          <w:sz w:val="28"/>
          <w:szCs w:val="28"/>
          <w:rtl w:val="true"/>
          <w:lang w:bidi="fa-IR"/>
        </w:rPr>
        <w:t>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فاتنا ذکره فی محله</w:t>
      </w:r>
      <w:r>
        <w:rPr>
          <w:rFonts w:eastAsia="IRNazanin" w:cs="IRNazanin"/>
          <w:color w:val="111111"/>
          <w:sz w:val="28"/>
          <w:szCs w:val="28"/>
          <w:rtl w:val="true"/>
          <w:lang w:bidi="fa-IR"/>
        </w:rPr>
        <w:t>.</w:t>
      </w:r>
    </w:p>
    <w:p>
      <w:pPr>
        <w:pStyle w:val="Heading3"/>
        <w:numPr>
          <w:ilvl w:val="2"/>
          <w:numId w:val="1"/>
        </w:numPr>
        <w:rPr/>
      </w:pPr>
      <w:bookmarkStart w:id="4198" w:name="__RefHeading___Toc8587706_73709187"/>
      <w:bookmarkStart w:id="4199" w:name="_Toc1916"/>
      <w:bookmarkEnd w:id="4198"/>
      <w:r>
        <w:rPr>
          <w:rtl w:val="true"/>
        </w:rPr>
        <w:t>عهد أمیر المؤمنین</w:t>
      </w:r>
      <w:r>
        <w:rPr>
          <w:rtl w:val="true"/>
        </w:rPr>
        <w:t xml:space="preserve">- </w:t>
      </w:r>
      <w:r>
        <w:rPr>
          <w:rtl w:val="true"/>
        </w:rPr>
        <w:t>ع</w:t>
      </w:r>
      <w:r>
        <w:rPr>
          <w:rtl w:val="true"/>
        </w:rPr>
        <w:t xml:space="preserve">- </w:t>
      </w:r>
      <w:r>
        <w:rPr>
          <w:rtl w:val="true"/>
        </w:rPr>
        <w:t>إلی الأشتر</w:t>
      </w:r>
      <w:bookmarkEnd w:id="4199"/>
    </w:p>
    <w:p>
      <w:pPr>
        <w:pStyle w:val="Heading3"/>
        <w:numPr>
          <w:ilvl w:val="2"/>
          <w:numId w:val="1"/>
        </w:numPr>
        <w:rPr/>
      </w:pPr>
      <w:bookmarkStart w:id="4200" w:name="__RefHeading___Toc8587708_73709187"/>
      <w:bookmarkStart w:id="4201" w:name="_Toc1917"/>
      <w:bookmarkEnd w:id="4200"/>
      <w:r>
        <w:rPr>
          <w:rtl w:val="true"/>
        </w:rPr>
        <w:t>بیان</w:t>
      </w:r>
      <w:bookmarkEnd w:id="4201"/>
    </w:p>
    <w:p>
      <w:pPr>
        <w:pStyle w:val="BookText"/>
        <w:rPr/>
      </w:pPr>
      <w:r>
        <w:rPr>
          <w:rFonts w:ascii="IRNazanin" w:hAnsi="IRNazanin" w:eastAsia="IRNazanin"/>
          <w:color w:val="111111"/>
          <w:sz w:val="28"/>
          <w:sz w:val="28"/>
          <w:szCs w:val="28"/>
          <w:rtl w:val="true"/>
          <w:lang w:bidi="fa-IR"/>
        </w:rPr>
        <w:t xml:space="preserve">هو الکتاب الذی کتبه سید البلغاء الإمام أمیر المؤمنین ع إلی عامله مالک بن الحارث النخعی الشهیر بالأشتر المتوفی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حینما ولاة مصر، و هو أول کتاب قانونی إسلامی قویم، کما أنه أطول عهوده ع و أجمع کتبه لوجوه السیاسة المدنیة و المحاسن و القیادة و التدبیر، و قد وقف عنده المشرعون و رجال القانون فی الشرق و الغرب منذ العهود السالفة و حتی یوم الناس هذا موقف الإکبار و الإعجاب و التعظیم، و قد درست علی ضوئه بعض القوانین و النظم الأوربیة الحدیثة و قورنت به فظهرت میزته و أفضلیته و لم یوجد له نظیر أو شبیه، بل إن معظم دساتیر الدول و قوانین الممالک مأخوذة منه و ناسجة علی منواله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بالنظر لسامی مکانته و عظیم أهمیته تولاه العلماء و الأدباء قدیما و حدیثا بالشرح و التوضیح و الترجمة و التفسیر لإیقاف الناس علی محتویاته و دقائق أسراره عدا ما اشتمل علیه من دقة المعانی الأدبیة و فخامة اللفظ، و نذکر هنا ما وقفنا علیه من هذه الشروح</w:t>
      </w:r>
      <w:r>
        <w:rPr>
          <w:rFonts w:eastAsia="IRNazanin" w:cs="IRNazanin"/>
          <w:color w:val="111111"/>
          <w:sz w:val="28"/>
          <w:szCs w:val="28"/>
          <w:rtl w:val="true"/>
          <w:lang w:bidi="fa-IR"/>
        </w:rPr>
        <w:t>:</w:t>
      </w:r>
    </w:p>
    <w:p>
      <w:pPr>
        <w:pStyle w:val="Heading3"/>
        <w:numPr>
          <w:ilvl w:val="2"/>
          <w:numId w:val="1"/>
        </w:numPr>
        <w:rPr/>
      </w:pPr>
      <w:bookmarkStart w:id="4202" w:name="__RefHeading___Toc8587710_73709187"/>
      <w:bookmarkStart w:id="4203" w:name="_Toc1918"/>
      <w:bookmarkEnd w:id="4202"/>
      <w:r>
        <w:rPr>
          <w:rtl w:val="true"/>
        </w:rPr>
        <w:t>شرح عهد أمیر المؤمنین ع‏</w:t>
      </w:r>
      <w:bookmarkEnd w:id="4203"/>
    </w:p>
    <w:p>
      <w:pPr>
        <w:pStyle w:val="BookText"/>
        <w:rPr/>
      </w:pPr>
      <w:r>
        <w:rPr>
          <w:rFonts w:ascii="IRNazanin" w:hAnsi="IRNazanin" w:eastAsia="IRNazanin"/>
          <w:color w:val="111111"/>
          <w:sz w:val="28"/>
          <w:sz w:val="28"/>
          <w:szCs w:val="28"/>
          <w:rtl w:val="true"/>
          <w:lang w:bidi="fa-IR"/>
        </w:rPr>
        <w:t xml:space="preserve">للمولی أبی الحسن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ذکره ابن یوسف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نصائح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4204" w:name="__RefHeading___Toc8587712_73709187"/>
      <w:bookmarkStart w:id="4205" w:name="_Toc1919"/>
      <w:bookmarkEnd w:id="4204"/>
      <w:r>
        <w:rPr>
          <w:rtl w:val="true"/>
        </w:rPr>
        <w:t>شرح عهد أمیر المؤمنین‏</w:t>
      </w:r>
      <w:bookmarkEnd w:id="4205"/>
    </w:p>
    <w:p>
      <w:pPr>
        <w:pStyle w:val="BookText"/>
        <w:rPr/>
      </w:pPr>
      <w:r>
        <w:rPr>
          <w:rFonts w:ascii="IRNazanin" w:hAnsi="IRNazanin" w:eastAsia="IRNazanin"/>
          <w:color w:val="111111"/>
          <w:sz w:val="28"/>
          <w:sz w:val="28"/>
          <w:szCs w:val="28"/>
          <w:rtl w:val="true"/>
          <w:lang w:bidi="fa-IR"/>
        </w:rPr>
        <w:t xml:space="preserve">فارسی، للعلامة المجلسی المولی محمد باقر الأصفهانی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 فی عداد تصانیفه الفارسیة، و هو مدرج ضمن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4206" w:name="__RefHeading___Toc8587714_73709187"/>
      <w:bookmarkStart w:id="4207" w:name="_Toc1920"/>
      <w:bookmarkEnd w:id="4206"/>
      <w:r>
        <w:rPr>
          <w:rtl w:val="true"/>
        </w:rPr>
        <w:t>شرح عهد أمیر المؤمنین‏</w:t>
      </w:r>
      <w:bookmarkEnd w:id="420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السیاسة فی تأسیس الرئاسة</w:t>
      </w:r>
      <w:r>
        <w:rPr>
          <w:rFonts w:eastAsia="IRNazanin" w:cs="IRNazanin"/>
          <w:color w:val="111111"/>
          <w:sz w:val="28"/>
          <w:szCs w:val="28"/>
          <w:rtl w:val="true"/>
          <w:lang w:bidi="fa-IR"/>
        </w:rPr>
        <w:t xml:space="preserve">) </w:t>
      </w:r>
      <w:bookmarkStart w:id="4208" w:name="pg11719_135345"/>
    </w:p>
    <w:p>
      <w:pPr>
        <w:pStyle w:val="BookText"/>
        <w:rPr/>
      </w:pPr>
      <w:bookmarkEnd w:id="4208"/>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4209" w:name="__RefHeading___Toc8587716_73709187"/>
      <w:bookmarkStart w:id="4210" w:name="_Toc1921"/>
      <w:bookmarkEnd w:id="4209"/>
      <w:r>
        <w:rPr>
          <w:rtl w:val="true"/>
        </w:rPr>
        <w:t>شرح عهد أمیر المؤمنین‏</w:t>
      </w:r>
      <w:bookmarkEnd w:id="421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سلیمانیة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Heading3"/>
        <w:numPr>
          <w:ilvl w:val="2"/>
          <w:numId w:val="1"/>
        </w:numPr>
        <w:rPr/>
      </w:pPr>
      <w:bookmarkStart w:id="4211" w:name="__RefHeading___Toc8587718_73709187"/>
      <w:bookmarkStart w:id="4212" w:name="_Toc1922"/>
      <w:bookmarkEnd w:id="4211"/>
      <w:r>
        <w:rPr>
          <w:rtl w:val="true"/>
        </w:rPr>
        <w:t>شرح عهد أمیر المؤمنین‏</w:t>
      </w:r>
      <w:bookmarkEnd w:id="4212"/>
    </w:p>
    <w:p>
      <w:pPr>
        <w:pStyle w:val="BookText"/>
        <w:rPr/>
      </w:pPr>
      <w:r>
        <w:rPr>
          <w:rFonts w:ascii="IRNazanin" w:hAnsi="IRNazanin" w:eastAsia="IRNazanin"/>
          <w:color w:val="111111"/>
          <w:sz w:val="28"/>
          <w:sz w:val="28"/>
          <w:szCs w:val="28"/>
          <w:rtl w:val="true"/>
          <w:lang w:bidi="fa-IR"/>
        </w:rPr>
        <w:t xml:space="preserve">للقانونی المعروف الأستاذ توفیق الفکیکی المحامی درس علی ضوئه بعض القوانین و النظم الأوربیة مع المقارنة بینهما،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الراعی و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 قد طبع فی مجلدین</w:t>
      </w:r>
      <w:r>
        <w:rPr>
          <w:rFonts w:eastAsia="IRNazanin" w:cs="IRNazanin"/>
          <w:color w:val="111111"/>
          <w:sz w:val="28"/>
          <w:szCs w:val="28"/>
          <w:rtl w:val="true"/>
          <w:lang w:bidi="fa-IR"/>
        </w:rPr>
        <w:t>.</w:t>
      </w:r>
    </w:p>
    <w:p>
      <w:pPr>
        <w:pStyle w:val="Heading3"/>
        <w:numPr>
          <w:ilvl w:val="2"/>
          <w:numId w:val="1"/>
        </w:numPr>
        <w:rPr/>
      </w:pPr>
      <w:bookmarkStart w:id="4213" w:name="__RefHeading___Toc8587720_73709187"/>
      <w:bookmarkStart w:id="4214" w:name="_Toc1923"/>
      <w:bookmarkEnd w:id="4213"/>
      <w:r>
        <w:rPr>
          <w:rtl w:val="true"/>
        </w:rPr>
        <w:t>شرح عهد أمیر المؤمنین‏</w:t>
      </w:r>
      <w:bookmarkEnd w:id="4214"/>
    </w:p>
    <w:p>
      <w:pPr>
        <w:pStyle w:val="BookText"/>
        <w:rPr/>
      </w:pPr>
      <w:r>
        <w:rPr>
          <w:rFonts w:ascii="IRNazanin" w:hAnsi="IRNazanin" w:eastAsia="IRNazanin"/>
          <w:color w:val="111111"/>
          <w:sz w:val="28"/>
          <w:sz w:val="28"/>
          <w:szCs w:val="28"/>
          <w:rtl w:val="true"/>
          <w:lang w:bidi="fa-IR"/>
        </w:rPr>
        <w:t xml:space="preserve">فارسی، للکاتب القدیر جواد فاضل شارح نهج البلاغة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4215" w:name="__RefHeading___Toc8587722_73709187"/>
      <w:bookmarkStart w:id="4216" w:name="_Toc1924"/>
      <w:bookmarkEnd w:id="4215"/>
      <w:r>
        <w:rPr>
          <w:rtl w:val="true"/>
        </w:rPr>
        <w:t>شرح عهد أمیر المؤمنین‏</w:t>
      </w:r>
      <w:bookmarkEnd w:id="4216"/>
    </w:p>
    <w:p>
      <w:pPr>
        <w:pStyle w:val="BookText"/>
        <w:rPr/>
      </w:pPr>
      <w:r>
        <w:rPr>
          <w:rFonts w:ascii="IRNazanin" w:hAnsi="IRNazanin" w:eastAsia="IRNazanin"/>
          <w:color w:val="111111"/>
          <w:sz w:val="28"/>
          <w:sz w:val="28"/>
          <w:szCs w:val="28"/>
          <w:rtl w:val="true"/>
          <w:lang w:bidi="fa-IR"/>
        </w:rPr>
        <w:t xml:space="preserve">للسید المیرزا حسن بن السید علی الموسوی القزوینی المولود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لیلة الفطر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رتبه علی واحد و عشرین فصلا و یقرب من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هو الجزء الثانی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مصر قدیما</w:t>
      </w:r>
      <w:r>
        <w:rPr>
          <w:rFonts w:eastAsia="IRNazanin" w:cs="IRNazanin"/>
          <w:color w:val="111111"/>
          <w:sz w:val="28"/>
          <w:szCs w:val="28"/>
          <w:rtl w:val="true"/>
          <w:lang w:bidi="fa-IR"/>
        </w:rPr>
        <w:t>).</w:t>
      </w:r>
    </w:p>
    <w:p>
      <w:pPr>
        <w:pStyle w:val="Heading3"/>
        <w:numPr>
          <w:ilvl w:val="2"/>
          <w:numId w:val="1"/>
        </w:numPr>
        <w:rPr/>
      </w:pPr>
      <w:bookmarkStart w:id="4217" w:name="__RefHeading___Toc8587724_73709187"/>
      <w:bookmarkStart w:id="4218" w:name="_Toc1925"/>
      <w:bookmarkEnd w:id="4217"/>
      <w:r>
        <w:rPr>
          <w:rtl w:val="true"/>
        </w:rPr>
        <w:t>شرح عهد أمیر المؤمنین‏</w:t>
      </w:r>
      <w:bookmarkEnd w:id="4218"/>
    </w:p>
    <w:p>
      <w:pPr>
        <w:pStyle w:val="BookText"/>
        <w:rPr/>
      </w:pPr>
      <w:r>
        <w:rPr>
          <w:rFonts w:ascii="IRNazanin" w:hAnsi="IRNazanin" w:eastAsia="IRNazanin"/>
          <w:color w:val="111111"/>
          <w:sz w:val="28"/>
          <w:sz w:val="28"/>
          <w:szCs w:val="28"/>
          <w:rtl w:val="true"/>
          <w:lang w:bidi="fa-IR"/>
        </w:rPr>
        <w:t xml:space="preserve">للسید الجلیل نظام العلماء المیرزا رفیع الدین الطباطبائی التبریزی المعاصر المتوفی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4219" w:name="__RefHeading___Toc8587726_73709187"/>
      <w:bookmarkStart w:id="4220" w:name="_Toc1926"/>
      <w:bookmarkEnd w:id="4219"/>
      <w:r>
        <w:rPr>
          <w:rtl w:val="true"/>
        </w:rPr>
        <w:t>شرح عهد أمیر المؤمنین‏</w:t>
      </w:r>
      <w:bookmarkEnd w:id="422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 مرت تراجم متعددة لهذا العهد فی حرف التاء</w:t>
      </w:r>
      <w:r>
        <w:rPr>
          <w:rFonts w:eastAsia="IRNazanin" w:cs="IRNazanin"/>
          <w:color w:val="111111"/>
          <w:sz w:val="28"/>
          <w:szCs w:val="28"/>
          <w:rtl w:val="true"/>
          <w:lang w:bidi="fa-IR"/>
        </w:rPr>
        <w:t>.</w:t>
      </w:r>
    </w:p>
    <w:p>
      <w:pPr>
        <w:pStyle w:val="Heading3"/>
        <w:numPr>
          <w:ilvl w:val="2"/>
          <w:numId w:val="1"/>
        </w:numPr>
        <w:rPr/>
      </w:pPr>
      <w:bookmarkStart w:id="4221" w:name="__RefHeading___Toc8587728_73709187"/>
      <w:bookmarkStart w:id="4222" w:name="_Toc1927"/>
      <w:bookmarkEnd w:id="4221"/>
      <w:r>
        <w:rPr/>
        <w:t>1398</w:t>
      </w:r>
      <w:r>
        <w:rPr>
          <w:rtl w:val="true"/>
        </w:rPr>
        <w:t xml:space="preserve">- </w:t>
      </w:r>
      <w:r>
        <w:rPr>
          <w:rtl w:val="true"/>
        </w:rPr>
        <w:t>شرح عهد أمیر المؤمنین‏</w:t>
      </w:r>
      <w:bookmarkEnd w:id="4222"/>
    </w:p>
    <w:p>
      <w:pPr>
        <w:pStyle w:val="BookText"/>
        <w:rPr/>
      </w:pPr>
      <w:r>
        <w:rPr>
          <w:rFonts w:ascii="IRNazanin" w:hAnsi="IRNazanin" w:eastAsia="IRNazanin"/>
          <w:color w:val="111111"/>
          <w:sz w:val="28"/>
          <w:sz w:val="28"/>
          <w:szCs w:val="28"/>
          <w:rtl w:val="true"/>
          <w:lang w:bidi="fa-IR"/>
        </w:rPr>
        <w:t>للمولی محمد صالح بن محمد باقر القزوینی، فارسی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ثنا خداوندی را سزا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نصر الله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r>
        <w:rPr>
          <w:rFonts w:eastAsia="IRNazanin" w:cs="IRNazanin"/>
          <w:color w:val="111111"/>
          <w:sz w:val="28"/>
          <w:szCs w:val="28"/>
          <w:rtl w:val="true"/>
          <w:lang w:bidi="fa-IR"/>
        </w:rPr>
        <w:t>.</w:t>
      </w:r>
    </w:p>
    <w:p>
      <w:pPr>
        <w:pStyle w:val="Heading3"/>
        <w:numPr>
          <w:ilvl w:val="2"/>
          <w:numId w:val="1"/>
        </w:numPr>
        <w:rPr/>
      </w:pPr>
      <w:bookmarkStart w:id="4223" w:name="__RefHeading___Toc8587730_73709187"/>
      <w:bookmarkStart w:id="4224" w:name="_Toc1928"/>
      <w:bookmarkEnd w:id="4223"/>
      <w:r>
        <w:rPr/>
        <w:t>1399</w:t>
      </w:r>
      <w:r>
        <w:rPr>
          <w:rtl w:val="true"/>
        </w:rPr>
        <w:t xml:space="preserve">- </w:t>
      </w:r>
      <w:r>
        <w:rPr>
          <w:rtl w:val="true"/>
        </w:rPr>
        <w:t>شرح عهد أمیر المؤمنین‏</w:t>
      </w:r>
      <w:bookmarkEnd w:id="4224"/>
    </w:p>
    <w:p>
      <w:pPr>
        <w:pStyle w:val="BookText"/>
        <w:rPr/>
      </w:pPr>
      <w:r>
        <w:rPr>
          <w:rFonts w:ascii="IRNazanin" w:hAnsi="IRNazanin" w:eastAsia="IRNazanin"/>
          <w:color w:val="111111"/>
          <w:sz w:val="28"/>
          <w:sz w:val="28"/>
          <w:szCs w:val="28"/>
          <w:rtl w:val="true"/>
          <w:lang w:bidi="fa-IR"/>
        </w:rPr>
        <w:t xml:space="preserve">للمیرزا محمد بن سلیمان التنکابنی،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p>
    <w:p>
      <w:pPr>
        <w:pStyle w:val="Heading3"/>
        <w:numPr>
          <w:ilvl w:val="2"/>
          <w:numId w:val="1"/>
        </w:numPr>
        <w:rPr/>
      </w:pPr>
      <w:bookmarkStart w:id="4225" w:name="__RefHeading___Toc8587732_73709187"/>
      <w:bookmarkStart w:id="4226" w:name="_Toc1929"/>
      <w:bookmarkEnd w:id="4225"/>
      <w:r>
        <w:rPr/>
        <w:t>1400</w:t>
      </w:r>
      <w:r>
        <w:rPr>
          <w:rtl w:val="true"/>
        </w:rPr>
        <w:t xml:space="preserve">- </w:t>
      </w:r>
      <w:r>
        <w:rPr>
          <w:rtl w:val="true"/>
        </w:rPr>
        <w:t>شرح عهد أمیر المؤمنین‏</w:t>
      </w:r>
      <w:bookmarkEnd w:id="422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وقار الشیرازی المتوفی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فارسی طبع بشیراز</w:t>
      </w:r>
      <w:r>
        <w:rPr>
          <w:rFonts w:eastAsia="IRNazanin" w:cs="IRNazanin"/>
          <w:color w:val="111111"/>
          <w:sz w:val="28"/>
          <w:szCs w:val="28"/>
          <w:rtl w:val="true"/>
          <w:lang w:bidi="fa-IR"/>
        </w:rPr>
        <w:t xml:space="preserve">. </w:t>
      </w:r>
      <w:bookmarkStart w:id="4227" w:name="pg11719_135346"/>
    </w:p>
    <w:p>
      <w:pPr>
        <w:pStyle w:val="Heading3"/>
        <w:numPr>
          <w:ilvl w:val="2"/>
          <w:numId w:val="1"/>
        </w:numPr>
        <w:rPr/>
      </w:pPr>
      <w:bookmarkStart w:id="4228" w:name="__RefHeading___Toc8587734_73709187"/>
      <w:bookmarkStart w:id="4229" w:name="_Toc1930"/>
      <w:bookmarkEnd w:id="4227"/>
      <w:bookmarkEnd w:id="4228"/>
      <w:r>
        <w:rPr/>
        <w:t>1401</w:t>
      </w:r>
      <w:r>
        <w:rPr>
          <w:rtl w:val="true"/>
        </w:rPr>
        <w:t xml:space="preserve">- </w:t>
      </w:r>
      <w:r>
        <w:rPr>
          <w:rtl w:val="true"/>
        </w:rPr>
        <w:t>شرح عهد أمیر المؤمنین‏</w:t>
      </w:r>
      <w:bookmarkEnd w:id="4229"/>
    </w:p>
    <w:p>
      <w:pPr>
        <w:pStyle w:val="BookText"/>
        <w:rPr/>
      </w:pPr>
      <w:r>
        <w:rPr>
          <w:rFonts w:ascii="IRNazanin" w:hAnsi="IRNazanin" w:eastAsia="IRNazanin"/>
          <w:color w:val="111111"/>
          <w:sz w:val="28"/>
          <w:sz w:val="28"/>
          <w:szCs w:val="28"/>
          <w:rtl w:val="true"/>
          <w:lang w:bidi="fa-IR"/>
        </w:rPr>
        <w:t xml:space="preserve">للشیخ هادی بن محمد حسین القائنی البیرجندی، فارسی ألفه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الأدب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المقفع له 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p>
    <w:p>
      <w:pPr>
        <w:pStyle w:val="Heading3"/>
        <w:numPr>
          <w:ilvl w:val="2"/>
          <w:numId w:val="1"/>
        </w:numPr>
        <w:rPr/>
      </w:pPr>
      <w:bookmarkStart w:id="4230" w:name="__RefHeading___Toc8587736_73709187"/>
      <w:bookmarkStart w:id="4231" w:name="_Toc1931"/>
      <w:bookmarkEnd w:id="4230"/>
      <w:r>
        <w:rPr>
          <w:rtl w:val="true"/>
        </w:rPr>
        <w:t>شرح عهد أمیر المؤمنین‏</w:t>
      </w:r>
      <w:bookmarkEnd w:id="4231"/>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هدایات الحسام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4232" w:name="__RefHeading___Toc8587738_73709187"/>
      <w:bookmarkStart w:id="4233" w:name="_Toc1932"/>
      <w:bookmarkEnd w:id="4232"/>
      <w:r>
        <w:rPr/>
        <w:t>1402</w:t>
      </w:r>
      <w:r>
        <w:rPr>
          <w:rtl w:val="true"/>
        </w:rPr>
        <w:t xml:space="preserve">- </w:t>
      </w:r>
      <w:r>
        <w:rPr>
          <w:rtl w:val="true"/>
        </w:rPr>
        <w:t>شرح عیون أخبار الرضا ع‏</w:t>
      </w:r>
      <w:bookmarkEnd w:id="4233"/>
    </w:p>
    <w:p>
      <w:pPr>
        <w:pStyle w:val="BookText"/>
        <w:rPr/>
      </w:pPr>
      <w:r>
        <w:rPr>
          <w:rFonts w:ascii="IRNazanin" w:hAnsi="IRNazanin" w:eastAsia="IRNazanin"/>
          <w:color w:val="111111"/>
          <w:sz w:val="28"/>
          <w:sz w:val="28"/>
          <w:szCs w:val="28"/>
          <w:rtl w:val="true"/>
          <w:lang w:bidi="fa-IR"/>
        </w:rPr>
        <w:t>تصنیف الشیخ الصدوق فارسی للسید المعاصر علی أصغر بن السید حسین الحکیم ابن السید علی التستری الأخلاقی المعروف وصی العلامة الأنصاری</w:t>
      </w:r>
      <w:r>
        <w:rPr>
          <w:rFonts w:eastAsia="IRNazanin" w:cs="IRNazanin"/>
          <w:color w:val="111111"/>
          <w:sz w:val="28"/>
          <w:szCs w:val="28"/>
          <w:rtl w:val="true"/>
          <w:lang w:bidi="fa-IR"/>
        </w:rPr>
        <w:t>.</w:t>
      </w:r>
    </w:p>
    <w:p>
      <w:pPr>
        <w:pStyle w:val="Heading3"/>
        <w:numPr>
          <w:ilvl w:val="2"/>
          <w:numId w:val="1"/>
        </w:numPr>
        <w:rPr/>
      </w:pPr>
      <w:bookmarkStart w:id="4234" w:name="__RefHeading___Toc8587740_73709187"/>
      <w:bookmarkStart w:id="4235" w:name="_Toc1933"/>
      <w:bookmarkEnd w:id="4234"/>
      <w:r>
        <w:rPr/>
        <w:t>1403</w:t>
      </w:r>
      <w:r>
        <w:rPr>
          <w:rtl w:val="true"/>
        </w:rPr>
        <w:t xml:space="preserve">- </w:t>
      </w:r>
      <w:r>
        <w:rPr>
          <w:rtl w:val="true"/>
        </w:rPr>
        <w:t>شرح عیون أخبار الرضا</w:t>
      </w:r>
      <w:bookmarkEnd w:id="4235"/>
    </w:p>
    <w:p>
      <w:pPr>
        <w:pStyle w:val="BookText"/>
        <w:rPr/>
      </w:pPr>
      <w:r>
        <w:rPr>
          <w:rFonts w:ascii="IRNazanin" w:hAnsi="IRNazanin" w:eastAsia="IRNazanin"/>
          <w:color w:val="111111"/>
          <w:sz w:val="28"/>
          <w:sz w:val="28"/>
          <w:szCs w:val="28"/>
          <w:rtl w:val="true"/>
          <w:lang w:bidi="fa-IR"/>
        </w:rPr>
        <w:t xml:space="preserve">للشیخ محمد علی الحزین بن الشیخ أبی طالب الزاهدی الجیلانی الأصفهانی المتوفی ببنارس الهند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فهرس کتبه</w:t>
      </w:r>
      <w:r>
        <w:rPr>
          <w:rFonts w:eastAsia="IRNazanin" w:cs="IRNazanin"/>
          <w:color w:val="111111"/>
          <w:sz w:val="28"/>
          <w:szCs w:val="28"/>
          <w:rtl w:val="true"/>
          <w:lang w:bidi="fa-IR"/>
        </w:rPr>
        <w:t>.</w:t>
      </w:r>
    </w:p>
    <w:p>
      <w:pPr>
        <w:pStyle w:val="Heading3"/>
        <w:numPr>
          <w:ilvl w:val="2"/>
          <w:numId w:val="1"/>
        </w:numPr>
        <w:rPr/>
      </w:pPr>
      <w:bookmarkStart w:id="4236" w:name="__RefHeading___Toc8587742_73709187"/>
      <w:bookmarkStart w:id="4237" w:name="_Toc1934"/>
      <w:bookmarkEnd w:id="4236"/>
      <w:r>
        <w:rPr>
          <w:rtl w:val="true"/>
        </w:rPr>
        <w:t>شرح عیون أخبار الرضا</w:t>
      </w:r>
      <w:bookmarkEnd w:id="4237"/>
    </w:p>
    <w:p>
      <w:pPr>
        <w:pStyle w:val="BookText"/>
        <w:rPr/>
      </w:pPr>
      <w:r>
        <w:rPr>
          <w:rFonts w:ascii="IRNazanin" w:hAnsi="IRNazanin" w:eastAsia="IRNazanin"/>
          <w:color w:val="111111"/>
          <w:sz w:val="28"/>
          <w:sz w:val="28"/>
          <w:szCs w:val="28"/>
          <w:rtl w:val="true"/>
          <w:lang w:bidi="fa-IR"/>
        </w:rPr>
        <w:t xml:space="preserve">للمحدث الجزائری السید نعمة الله بن عبد الله بن محمد بن الحسین الجزائری التستری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عربی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4238" w:name="__RefHeading___Toc8587744_73709187"/>
      <w:bookmarkStart w:id="4239" w:name="_Toc1935"/>
      <w:bookmarkEnd w:id="4238"/>
      <w:r>
        <w:rPr/>
        <w:t>1404</w:t>
      </w:r>
      <w:r>
        <w:rPr>
          <w:rtl w:val="true"/>
        </w:rPr>
        <w:t xml:space="preserve">- </w:t>
      </w:r>
      <w:r>
        <w:rPr>
          <w:rtl w:val="true"/>
        </w:rPr>
        <w:t>شرح عیون أخبار الرضا</w:t>
      </w:r>
      <w:bookmarkEnd w:id="4239"/>
    </w:p>
    <w:p>
      <w:pPr>
        <w:pStyle w:val="BookText"/>
        <w:rPr/>
      </w:pPr>
      <w:r>
        <w:rPr>
          <w:rFonts w:ascii="IRNazanin" w:hAnsi="IRNazanin" w:eastAsia="IRNazanin"/>
          <w:color w:val="111111"/>
          <w:sz w:val="28"/>
          <w:sz w:val="28"/>
          <w:szCs w:val="28"/>
          <w:rtl w:val="true"/>
          <w:lang w:bidi="fa-IR"/>
        </w:rPr>
        <w:t xml:space="preserve">للمولی هادی البنابی الراوی عن العلامة الشیخ مرتضی الأنصاری المتوفی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240" w:name="__RefHeading___Toc8587746_73709187"/>
      <w:bookmarkStart w:id="4241" w:name="_Toc1936"/>
      <w:bookmarkEnd w:id="4240"/>
      <w:r>
        <w:rPr>
          <w:rtl w:val="true"/>
        </w:rPr>
        <w:t>شرح العینیة</w:t>
      </w:r>
      <w:bookmarkEnd w:id="4241"/>
    </w:p>
    <w:p>
      <w:pPr>
        <w:pStyle w:val="BookText"/>
        <w:rPr/>
      </w:pPr>
      <w:r>
        <w:rPr>
          <w:rFonts w:ascii="IRNazanin" w:hAnsi="IRNazanin" w:eastAsia="IRNazanin"/>
          <w:color w:val="111111"/>
          <w:sz w:val="28"/>
          <w:sz w:val="28"/>
          <w:szCs w:val="28"/>
          <w:rtl w:val="true"/>
          <w:lang w:bidi="fa-IR"/>
        </w:rPr>
        <w:t>یأتی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القصیدة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الحمیری، و کذا شرح قصیدة ابن سینا</w:t>
      </w:r>
      <w:r>
        <w:rPr>
          <w:rFonts w:eastAsia="IRNazanin" w:cs="IRNazanin"/>
          <w:color w:val="111111"/>
          <w:sz w:val="28"/>
          <w:szCs w:val="28"/>
          <w:rtl w:val="true"/>
          <w:lang w:bidi="fa-IR"/>
        </w:rPr>
        <w:t>.</w:t>
      </w:r>
    </w:p>
    <w:p>
      <w:pPr>
        <w:pStyle w:val="Heading3"/>
        <w:numPr>
          <w:ilvl w:val="2"/>
          <w:numId w:val="1"/>
        </w:numPr>
        <w:rPr/>
      </w:pPr>
      <w:bookmarkStart w:id="4242" w:name="__RefHeading___Toc8587748_73709187"/>
      <w:bookmarkStart w:id="4243" w:name="_Toc1937"/>
      <w:bookmarkEnd w:id="4242"/>
      <w:r>
        <w:rPr/>
        <w:t>1405</w:t>
      </w:r>
      <w:r>
        <w:rPr>
          <w:rtl w:val="true"/>
        </w:rPr>
        <w:t xml:space="preserve">- </w:t>
      </w:r>
      <w:r>
        <w:rPr>
          <w:rtl w:val="true"/>
        </w:rPr>
        <w:t>شرح غایة الإیجاز</w:t>
      </w:r>
      <w:bookmarkEnd w:id="4243"/>
    </w:p>
    <w:p>
      <w:pPr>
        <w:pStyle w:val="BookText"/>
        <w:rPr/>
      </w:pPr>
      <w:r>
        <w:rPr>
          <w:rFonts w:ascii="IRNazanin" w:hAnsi="IRNazanin" w:eastAsia="IRNazanin"/>
          <w:color w:val="111111"/>
          <w:sz w:val="28"/>
          <w:sz w:val="28"/>
          <w:szCs w:val="28"/>
          <w:rtl w:val="true"/>
          <w:lang w:bidi="fa-IR"/>
        </w:rPr>
        <w:t xml:space="preserve">فی تمام الفقه، لولد الماتن السید رضا بن السید محمد الهندی النجفی المولود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وفاه والده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244" w:name="__RefHeading___Toc8587750_73709187"/>
      <w:bookmarkStart w:id="4245" w:name="_Toc1938"/>
      <w:bookmarkEnd w:id="4244"/>
      <w:r>
        <w:rPr/>
        <w:t>1406</w:t>
      </w:r>
      <w:r>
        <w:rPr>
          <w:rtl w:val="true"/>
        </w:rPr>
        <w:t xml:space="preserve">- </w:t>
      </w:r>
      <w:r>
        <w:rPr>
          <w:rtl w:val="true"/>
        </w:rPr>
        <w:t>شرح غایة الوصول إلی علم الأصول‏</w:t>
      </w:r>
      <w:bookmarkEnd w:id="424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تصنیف الغزالی، للعلامة الحلی الشیخ جمال الدین أبی منصور الحسن بن سدید الدین یوسف بن المطهر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بالقول فرغ منه فی جمادی الأولی‏ </w:t>
      </w:r>
      <w:bookmarkStart w:id="4246" w:name="pg11719_135347"/>
    </w:p>
    <w:p>
      <w:pPr>
        <w:pStyle w:val="BookText"/>
        <w:rPr/>
      </w:pPr>
      <w:bookmarkEnd w:id="4246"/>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4247" w:name="__RefHeading___Toc8587752_73709187"/>
      <w:bookmarkStart w:id="4248" w:name="_Toc1939"/>
      <w:bookmarkEnd w:id="4247"/>
      <w:r>
        <w:rPr>
          <w:rtl w:val="true"/>
        </w:rPr>
        <w:t>شرح الغرة</w:t>
      </w:r>
      <w:bookmarkEnd w:id="4248"/>
    </w:p>
    <w:p>
      <w:pPr>
        <w:pStyle w:val="BookText"/>
        <w:rPr/>
      </w:pPr>
      <w:r>
        <w:rPr>
          <w:rFonts w:ascii="IRNazanin" w:hAnsi="IRNazanin" w:eastAsia="IRNazanin"/>
          <w:color w:val="111111"/>
          <w:sz w:val="28"/>
          <w:sz w:val="28"/>
          <w:szCs w:val="28"/>
          <w:rtl w:val="true"/>
          <w:lang w:bidi="fa-IR"/>
        </w:rPr>
        <w:t xml:space="preserve">فی المنطق، المتن للشریف نور الدین محمد بن السید شریف الجرجانی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حرف الجیم</w:t>
      </w:r>
      <w:r>
        <w:rPr>
          <w:rFonts w:eastAsia="IRNazanin" w:cs="IRNazanin"/>
          <w:color w:val="111111"/>
          <w:sz w:val="28"/>
          <w:szCs w:val="28"/>
          <w:rtl w:val="true"/>
          <w:lang w:bidi="fa-IR"/>
        </w:rPr>
        <w:t>.</w:t>
      </w:r>
    </w:p>
    <w:p>
      <w:pPr>
        <w:pStyle w:val="Heading3"/>
        <w:numPr>
          <w:ilvl w:val="2"/>
          <w:numId w:val="1"/>
        </w:numPr>
        <w:rPr/>
      </w:pPr>
      <w:bookmarkStart w:id="4249" w:name="__RefHeading___Toc8587754_73709187"/>
      <w:bookmarkStart w:id="4250" w:name="_Toc1940"/>
      <w:bookmarkEnd w:id="4249"/>
      <w:r>
        <w:rPr/>
        <w:t>1407</w:t>
      </w:r>
      <w:r>
        <w:rPr>
          <w:rtl w:val="true"/>
        </w:rPr>
        <w:t xml:space="preserve">- </w:t>
      </w:r>
      <w:r>
        <w:rPr>
          <w:rtl w:val="true"/>
        </w:rPr>
        <w:t>شرح الغرة</w:t>
      </w:r>
      <w:bookmarkEnd w:id="4250"/>
    </w:p>
    <w:p>
      <w:pPr>
        <w:pStyle w:val="BookText"/>
        <w:rPr/>
      </w:pPr>
      <w:r>
        <w:rPr>
          <w:rFonts w:ascii="IRNazanin" w:hAnsi="IRNazanin" w:eastAsia="IRNazanin"/>
          <w:color w:val="111111"/>
          <w:sz w:val="28"/>
          <w:sz w:val="28"/>
          <w:szCs w:val="28"/>
          <w:rtl w:val="true"/>
          <w:lang w:bidi="fa-IR"/>
        </w:rPr>
        <w:t xml:space="preserve">المذکور، للعلامة السید عبد الله البحرانی القارونی نزیل کرانا، حکی الشیخ سلیمان الماحوزی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خاله اللغوی الأدیب السید علی ابن العلامة السید حسین الکتکانی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یعمل مثله</w:t>
      </w:r>
      <w:r>
        <w:rPr>
          <w:rFonts w:eastAsia="IRNazanin" w:cs="IRNazanin"/>
          <w:color w:val="111111"/>
          <w:sz w:val="28"/>
          <w:szCs w:val="28"/>
          <w:rtl w:val="true"/>
          <w:lang w:bidi="fa-IR"/>
        </w:rPr>
        <w:t>.</w:t>
      </w:r>
    </w:p>
    <w:p>
      <w:pPr>
        <w:pStyle w:val="Heading3"/>
        <w:numPr>
          <w:ilvl w:val="2"/>
          <w:numId w:val="1"/>
        </w:numPr>
        <w:rPr/>
      </w:pPr>
      <w:bookmarkStart w:id="4251" w:name="__RefHeading___Toc8587756_73709187"/>
      <w:bookmarkStart w:id="4252" w:name="_Toc1941"/>
      <w:bookmarkEnd w:id="4251"/>
      <w:r>
        <w:rPr/>
        <w:t>1408</w:t>
      </w:r>
      <w:r>
        <w:rPr>
          <w:rtl w:val="true"/>
        </w:rPr>
        <w:t xml:space="preserve">- </w:t>
      </w:r>
      <w:r>
        <w:rPr>
          <w:rtl w:val="true"/>
        </w:rPr>
        <w:t>شرح الغرة</w:t>
      </w:r>
      <w:bookmarkEnd w:id="4252"/>
    </w:p>
    <w:p>
      <w:pPr>
        <w:pStyle w:val="BookText"/>
        <w:rPr/>
      </w:pPr>
      <w:r>
        <w:rPr>
          <w:rFonts w:ascii="IRNazanin" w:hAnsi="IRNazanin" w:eastAsia="IRNazanin"/>
          <w:color w:val="111111"/>
          <w:sz w:val="28"/>
          <w:sz w:val="28"/>
          <w:szCs w:val="28"/>
          <w:rtl w:val="true"/>
          <w:lang w:bidi="fa-IR"/>
        </w:rPr>
        <w:t xml:space="preserve">المذکور، للسید قطب الدین عیسی بن محمد بن عبد الله الحسینی الصفوی المتوفی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الحمد لولیه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4253" w:name="__RefHeading___Toc8587758_73709187"/>
      <w:bookmarkStart w:id="4254" w:name="_Toc1942"/>
      <w:bookmarkEnd w:id="4253"/>
      <w:r>
        <w:rPr>
          <w:rtl w:val="true"/>
        </w:rPr>
        <w:t>شرح غرر الحکم و درر الکلم‏</w:t>
      </w:r>
      <w:bookmarkEnd w:id="4254"/>
    </w:p>
    <w:p>
      <w:pPr>
        <w:pStyle w:val="BookText"/>
        <w:rPr/>
      </w:pPr>
      <w:r>
        <w:rPr>
          <w:rFonts w:ascii="IRNazanin" w:hAnsi="IRNazanin" w:eastAsia="IRNazanin"/>
          <w:color w:val="111111"/>
          <w:sz w:val="28"/>
          <w:sz w:val="28"/>
          <w:szCs w:val="28"/>
          <w:rtl w:val="true"/>
          <w:lang w:bidi="fa-IR"/>
        </w:rPr>
        <w:t xml:space="preserve">من کلام أمیر المؤمنین ع من جمع عبد الواحد الآمدی من مشایخ ابن شهرآشوب، فارسی فی مجلدات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و قد مرت ترجمته</w:t>
      </w:r>
      <w:r>
        <w:rPr>
          <w:rFonts w:eastAsia="IRNazanin" w:cs="IRNazanin"/>
          <w:color w:val="111111"/>
          <w:sz w:val="28"/>
          <w:szCs w:val="28"/>
          <w:rtl w:val="true"/>
          <w:lang w:bidi="fa-IR"/>
        </w:rPr>
        <w:t>.</w:t>
      </w:r>
    </w:p>
    <w:p>
      <w:pPr>
        <w:pStyle w:val="Heading3"/>
        <w:numPr>
          <w:ilvl w:val="2"/>
          <w:numId w:val="1"/>
        </w:numPr>
        <w:rPr/>
      </w:pPr>
      <w:bookmarkStart w:id="4255" w:name="__RefHeading___Toc8587760_73709187"/>
      <w:bookmarkStart w:id="4256" w:name="_Toc1943"/>
      <w:bookmarkEnd w:id="4255"/>
      <w:r>
        <w:rPr/>
        <w:t>1409</w:t>
      </w:r>
      <w:r>
        <w:rPr>
          <w:rtl w:val="true"/>
        </w:rPr>
        <w:t xml:space="preserve">- </w:t>
      </w:r>
      <w:r>
        <w:rPr>
          <w:rtl w:val="true"/>
        </w:rPr>
        <w:t>شرح غرر الحکم‏</w:t>
      </w:r>
      <w:bookmarkEnd w:id="4256"/>
    </w:p>
    <w:p>
      <w:pPr>
        <w:pStyle w:val="BookText"/>
        <w:rPr/>
      </w:pPr>
      <w:r>
        <w:rPr>
          <w:rFonts w:ascii="IRNazanin" w:hAnsi="IRNazanin" w:eastAsia="IRNazanin"/>
          <w:color w:val="111111"/>
          <w:sz w:val="28"/>
          <w:sz w:val="28"/>
          <w:szCs w:val="28"/>
          <w:rtl w:val="true"/>
          <w:lang w:bidi="fa-IR"/>
        </w:rPr>
        <w:t xml:space="preserve">المذکور، للمحقق الآغا جمال الدین بن الآغا حسین الخوانساری المتوفی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فارسی مبسوط فی مجلدین،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ألفه باستدعاء الشاه سلطان حسین الصفوی، و نسخه من المجلد الأول إلی آخر حرف الألف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و درر ألفاظ و معانی و سلسله‏آرای شاهد زیبای حمد و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کتبت فی حیاة الشارح و علیها حواشی منه مد ظله العالی، و نسخه من المجلد الثانی من حرف ألباء إلی آخر الکاف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تبریز فرغ منه المؤلف سنة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لا یعلم أنه أتمه أم لا، و مجموع الموجود منه یقرب 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بیت</w:t>
      </w:r>
      <w:r>
        <w:rPr>
          <w:rFonts w:eastAsia="IRNazanin" w:cs="IRNazanin"/>
          <w:color w:val="111111"/>
          <w:sz w:val="28"/>
          <w:szCs w:val="28"/>
          <w:rtl w:val="true"/>
          <w:lang w:bidi="fa-IR"/>
        </w:rPr>
        <w:t>.</w:t>
      </w:r>
    </w:p>
    <w:p>
      <w:pPr>
        <w:pStyle w:val="Heading3"/>
        <w:numPr>
          <w:ilvl w:val="2"/>
          <w:numId w:val="1"/>
        </w:numPr>
        <w:rPr/>
      </w:pPr>
      <w:bookmarkStart w:id="4257" w:name="__RefHeading___Toc8587762_73709187"/>
      <w:bookmarkStart w:id="4258" w:name="_Toc1944"/>
      <w:bookmarkEnd w:id="4257"/>
      <w:r>
        <w:rPr/>
        <w:t>1410</w:t>
      </w:r>
      <w:r>
        <w:rPr>
          <w:rtl w:val="true"/>
        </w:rPr>
        <w:t xml:space="preserve">- </w:t>
      </w:r>
      <w:r>
        <w:rPr>
          <w:rtl w:val="true"/>
        </w:rPr>
        <w:t>شرح الغزل‏</w:t>
      </w:r>
      <w:bookmarkEnd w:id="425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الدوانی جلال الدین محمد بن أسعد المتوفی‏ </w:t>
      </w:r>
      <w:bookmarkStart w:id="4259" w:name="pg11719_135348"/>
    </w:p>
    <w:p>
      <w:pPr>
        <w:pStyle w:val="BookText"/>
        <w:rPr/>
      </w:pPr>
      <w:bookmarkEnd w:id="4259"/>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صرح بتشیعه نفسه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الهدایة</w:t>
      </w:r>
      <w:r>
        <w:rPr>
          <w:rFonts w:eastAsia="IRNazanin" w:cs="IRNazanin"/>
          <w:color w:val="111111"/>
          <w:sz w:val="28"/>
          <w:szCs w:val="28"/>
          <w:rtl w:val="true"/>
          <w:lang w:bidi="fa-IR"/>
        </w:rPr>
        <w:t>).</w:t>
      </w:r>
    </w:p>
    <w:p>
      <w:pPr>
        <w:pStyle w:val="Heading3"/>
        <w:numPr>
          <w:ilvl w:val="2"/>
          <w:numId w:val="1"/>
        </w:numPr>
        <w:rPr/>
      </w:pPr>
      <w:bookmarkStart w:id="4260" w:name="__RefHeading___Toc8587764_73709187"/>
      <w:bookmarkStart w:id="4261" w:name="_Toc1945"/>
      <w:bookmarkEnd w:id="4260"/>
      <w:r>
        <w:rPr/>
        <w:t>1411</w:t>
      </w:r>
      <w:r>
        <w:rPr>
          <w:rtl w:val="true"/>
        </w:rPr>
        <w:t xml:space="preserve">- </w:t>
      </w:r>
      <w:r>
        <w:rPr>
          <w:rtl w:val="true"/>
        </w:rPr>
        <w:t>شرح غصب تلخیص المرام فی معرفة الأحکام‏</w:t>
      </w:r>
      <w:bookmarkEnd w:id="4261"/>
    </w:p>
    <w:p>
      <w:pPr>
        <w:pStyle w:val="BookText"/>
        <w:rPr/>
      </w:pPr>
      <w:r>
        <w:rPr>
          <w:rFonts w:ascii="IRNazanin" w:hAnsi="IRNazanin" w:eastAsia="IRNazanin"/>
          <w:color w:val="111111"/>
          <w:sz w:val="28"/>
          <w:sz w:val="28"/>
          <w:szCs w:val="28"/>
          <w:rtl w:val="true"/>
          <w:lang w:bidi="fa-IR"/>
        </w:rPr>
        <w:t xml:space="preserve">لبعض علمائنا الأعلام موجود مع شرح المولی علی الخلیلی علی التلخیص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4262" w:name="__RefHeading___Toc8587766_73709187"/>
      <w:bookmarkStart w:id="4263" w:name="_Toc1946"/>
      <w:bookmarkEnd w:id="4262"/>
      <w:r>
        <w:rPr>
          <w:rtl w:val="true"/>
        </w:rPr>
        <w:t>شرح غوالی اللآلی‏</w:t>
      </w:r>
      <w:bookmarkEnd w:id="4263"/>
    </w:p>
    <w:p>
      <w:pPr>
        <w:pStyle w:val="BookText"/>
        <w:rPr/>
      </w:pPr>
      <w:r>
        <w:rPr>
          <w:rFonts w:ascii="IRNazanin" w:hAnsi="IRNazanin" w:eastAsia="IRNazanin"/>
          <w:color w:val="111111"/>
          <w:sz w:val="28"/>
          <w:sz w:val="28"/>
          <w:szCs w:val="28"/>
          <w:rtl w:val="true"/>
          <w:lang w:bidi="fa-IR"/>
        </w:rPr>
        <w:t xml:space="preserve">لابن أبی جمهور الأحسائی، للمحدث الجزائری السید نعمة الله بن عبد الله بن محمد بن الحسین الموسوی التستری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کبیر فی مجلدین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الغوالی فی شرح غوالی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عن لی أن أسمیه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 یأتی</w:t>
      </w:r>
      <w:r>
        <w:rPr>
          <w:rFonts w:eastAsia="IRNazanin" w:cs="IRNazanin"/>
          <w:color w:val="111111"/>
          <w:sz w:val="28"/>
          <w:szCs w:val="28"/>
          <w:rtl w:val="true"/>
          <w:lang w:bidi="fa-IR"/>
        </w:rPr>
        <w:t>.</w:t>
      </w:r>
    </w:p>
    <w:p>
      <w:pPr>
        <w:pStyle w:val="Heading3"/>
        <w:numPr>
          <w:ilvl w:val="2"/>
          <w:numId w:val="1"/>
        </w:numPr>
        <w:rPr/>
      </w:pPr>
      <w:bookmarkStart w:id="4264" w:name="__RefHeading___Toc8587768_73709187"/>
      <w:bookmarkStart w:id="4265" w:name="_Toc1947"/>
      <w:bookmarkEnd w:id="4264"/>
      <w:r>
        <w:rPr/>
        <w:t>1412</w:t>
      </w:r>
      <w:r>
        <w:rPr>
          <w:rtl w:val="true"/>
        </w:rPr>
        <w:t xml:space="preserve">- </w:t>
      </w:r>
      <w:r>
        <w:rPr>
          <w:rtl w:val="true"/>
        </w:rPr>
        <w:t>شرح فارسی هیئت‏</w:t>
      </w:r>
      <w:bookmarkEnd w:id="4265"/>
    </w:p>
    <w:p>
      <w:pPr>
        <w:pStyle w:val="BookText"/>
        <w:rPr/>
      </w:pPr>
      <w:r>
        <w:rPr>
          <w:rFonts w:ascii="IRNazanin" w:hAnsi="IRNazanin" w:eastAsia="IRNazanin"/>
          <w:color w:val="111111"/>
          <w:sz w:val="28"/>
          <w:sz w:val="28"/>
          <w:szCs w:val="28"/>
          <w:rtl w:val="true"/>
          <w:lang w:bidi="fa-IR"/>
        </w:rPr>
        <w:t xml:space="preserve">تصنیف المولی علی القوشجی، للمولی حبیب الله التویسرکانی، استظهر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علماء عصر الشاه عباس الماضی الصفوی</w:t>
      </w:r>
      <w:r>
        <w:rPr>
          <w:rFonts w:eastAsia="IRNazanin" w:cs="IRNazanin"/>
          <w:color w:val="111111"/>
          <w:sz w:val="28"/>
          <w:szCs w:val="28"/>
          <w:rtl w:val="true"/>
          <w:lang w:bidi="fa-IR"/>
        </w:rPr>
        <w:t>.</w:t>
      </w:r>
    </w:p>
    <w:p>
      <w:pPr>
        <w:pStyle w:val="Heading3"/>
        <w:numPr>
          <w:ilvl w:val="2"/>
          <w:numId w:val="1"/>
        </w:numPr>
        <w:rPr/>
      </w:pPr>
      <w:bookmarkStart w:id="4266" w:name="__RefHeading___Toc8587770_73709187"/>
      <w:bookmarkStart w:id="4267" w:name="_Toc1948"/>
      <w:bookmarkEnd w:id="4266"/>
      <w:r>
        <w:rPr>
          <w:rtl w:val="true"/>
        </w:rPr>
        <w:t>شرح فارسی هیئت‏</w:t>
      </w:r>
      <w:bookmarkEnd w:id="4267"/>
    </w:p>
    <w:p>
      <w:pPr>
        <w:pStyle w:val="BookText"/>
        <w:rPr/>
      </w:pPr>
      <w:r>
        <w:rPr>
          <w:rFonts w:ascii="IRNazanin" w:hAnsi="IRNazanin" w:eastAsia="IRNazanin"/>
          <w:color w:val="111111"/>
          <w:sz w:val="28"/>
          <w:sz w:val="28"/>
          <w:szCs w:val="28"/>
          <w:rtl w:val="true"/>
          <w:lang w:bidi="fa-IR"/>
        </w:rPr>
        <w:t xml:space="preserve">المذکور، للمیرزا فخر الدین المشهدی المتوفی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 بعنوان الحاشیة</w:t>
      </w:r>
      <w:r>
        <w:rPr>
          <w:rFonts w:eastAsia="IRNazanin" w:cs="IRNazanin"/>
          <w:color w:val="111111"/>
          <w:sz w:val="28"/>
          <w:szCs w:val="28"/>
          <w:rtl w:val="true"/>
          <w:lang w:bidi="fa-IR"/>
        </w:rPr>
        <w:t>.</w:t>
      </w:r>
    </w:p>
    <w:p>
      <w:pPr>
        <w:pStyle w:val="Heading3"/>
        <w:numPr>
          <w:ilvl w:val="2"/>
          <w:numId w:val="1"/>
        </w:numPr>
        <w:rPr/>
      </w:pPr>
      <w:bookmarkStart w:id="4268" w:name="__RefHeading___Toc8587772_73709187"/>
      <w:bookmarkStart w:id="4269" w:name="_Toc1949"/>
      <w:bookmarkEnd w:id="4268"/>
      <w:r>
        <w:rPr/>
        <w:t>1413</w:t>
      </w:r>
      <w:r>
        <w:rPr>
          <w:rtl w:val="true"/>
        </w:rPr>
        <w:t xml:space="preserve">- </w:t>
      </w:r>
      <w:r>
        <w:rPr>
          <w:rtl w:val="true"/>
        </w:rPr>
        <w:t>شرح فارسی هیئت‏</w:t>
      </w:r>
      <w:bookmarkEnd w:id="4269"/>
    </w:p>
    <w:p>
      <w:pPr>
        <w:pStyle w:val="BookText"/>
        <w:rPr/>
      </w:pPr>
      <w:r>
        <w:rPr>
          <w:rFonts w:ascii="IRNazanin" w:hAnsi="IRNazanin" w:eastAsia="IRNazanin"/>
          <w:color w:val="111111"/>
          <w:sz w:val="28"/>
          <w:sz w:val="28"/>
          <w:szCs w:val="28"/>
          <w:rtl w:val="true"/>
          <w:lang w:bidi="fa-IR"/>
        </w:rPr>
        <w:t xml:space="preserve">المذکور، لمصلح الدین اللاری،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4270" w:name="__RefHeading___Toc8587774_73709187"/>
      <w:bookmarkStart w:id="4271" w:name="_Toc1950"/>
      <w:bookmarkEnd w:id="4270"/>
      <w:r>
        <w:rPr/>
        <w:t>1414</w:t>
      </w:r>
      <w:r>
        <w:rPr>
          <w:rtl w:val="true"/>
        </w:rPr>
        <w:t xml:space="preserve">- </w:t>
      </w:r>
      <w:r>
        <w:rPr>
          <w:rtl w:val="true"/>
        </w:rPr>
        <w:t>شرح فارسی هیئت‏</w:t>
      </w:r>
      <w:bookmarkEnd w:id="4271"/>
    </w:p>
    <w:p>
      <w:pPr>
        <w:pStyle w:val="BookText"/>
        <w:rPr/>
      </w:pPr>
      <w:r>
        <w:rPr>
          <w:rFonts w:ascii="IRNazanin" w:hAnsi="IRNazanin" w:eastAsia="IRNazanin"/>
          <w:color w:val="111111"/>
          <w:sz w:val="28"/>
          <w:sz w:val="28"/>
          <w:szCs w:val="28"/>
          <w:rtl w:val="true"/>
          <w:lang w:bidi="fa-IR"/>
        </w:rPr>
        <w:t xml:space="preserve">للسید الإمام هبة الله الحسنی الحسینی الشهیر بشاه‏میری،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r>
        <w:rPr>
          <w:rFonts w:eastAsia="IRNazanin" w:cs="IRNazanin"/>
          <w:color w:val="111111"/>
          <w:sz w:val="28"/>
          <w:szCs w:val="28"/>
          <w:rtl w:val="true"/>
          <w:lang w:bidi="fa-IR"/>
        </w:rPr>
        <w:t>.</w:t>
      </w:r>
    </w:p>
    <w:p>
      <w:pPr>
        <w:pStyle w:val="Heading3"/>
        <w:numPr>
          <w:ilvl w:val="2"/>
          <w:numId w:val="1"/>
        </w:numPr>
        <w:rPr/>
      </w:pPr>
      <w:bookmarkStart w:id="4272" w:name="__RefHeading___Toc8587776_73709187"/>
      <w:bookmarkStart w:id="4273" w:name="_Toc1951"/>
      <w:bookmarkEnd w:id="4272"/>
      <w:r>
        <w:rPr/>
        <w:t>1415</w:t>
      </w:r>
      <w:r>
        <w:rPr>
          <w:rtl w:val="true"/>
        </w:rPr>
        <w:t xml:space="preserve">- </w:t>
      </w:r>
      <w:r>
        <w:rPr>
          <w:rtl w:val="true"/>
        </w:rPr>
        <w:t>شرح فارسی هیئت‏</w:t>
      </w:r>
      <w:bookmarkEnd w:id="4273"/>
    </w:p>
    <w:p>
      <w:pPr>
        <w:pStyle w:val="BookText"/>
        <w:rPr/>
      </w:pPr>
      <w:r>
        <w:rPr>
          <w:rFonts w:ascii="IRNazanin" w:hAnsi="IRNazanin" w:eastAsia="IRNazanin"/>
          <w:color w:val="111111"/>
          <w:sz w:val="28"/>
          <w:sz w:val="28"/>
          <w:szCs w:val="28"/>
          <w:rtl w:val="true"/>
          <w:lang w:bidi="fa-IR"/>
        </w:rPr>
        <w:t xml:space="preserve">للشیخ تقی الدین أبی الخیر محمد بن محمد الفارسی،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أوله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العالمین و الصلاة و السلام علی محمد و 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ألفه لشمس فلک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الشرع المبین الشیخ محمد بن الشیخ إبراهیم و ذکر أن المتن مرتب علی مقدمه فی بعض مبادئ الطبیعی و الهندسی، و مقالتین فی الأجرام البسیطة العلویة و الأجرام البسیطة السفلیة، و خاتمة فی الأبعاد و الأجرام‏ </w:t>
      </w:r>
      <w:bookmarkStart w:id="4274" w:name="pg11719_135349"/>
    </w:p>
    <w:p>
      <w:pPr>
        <w:pStyle w:val="Heading3"/>
        <w:numPr>
          <w:ilvl w:val="2"/>
          <w:numId w:val="1"/>
        </w:numPr>
        <w:rPr/>
      </w:pPr>
      <w:bookmarkStart w:id="4275" w:name="__RefHeading___Toc8587778_73709187"/>
      <w:bookmarkStart w:id="4276" w:name="_Toc1952"/>
      <w:bookmarkEnd w:id="4274"/>
      <w:bookmarkEnd w:id="4275"/>
      <w:r>
        <w:rPr/>
        <w:t>1416</w:t>
      </w:r>
      <w:r>
        <w:rPr>
          <w:rtl w:val="true"/>
        </w:rPr>
        <w:t xml:space="preserve">- </w:t>
      </w:r>
      <w:r>
        <w:rPr>
          <w:rtl w:val="true"/>
        </w:rPr>
        <w:t>شرح فائق اللغة</w:t>
      </w:r>
      <w:bookmarkEnd w:id="4276"/>
    </w:p>
    <w:p>
      <w:pPr>
        <w:pStyle w:val="BookText"/>
        <w:rPr/>
      </w:pPr>
      <w:r>
        <w:rPr>
          <w:rFonts w:ascii="IRNazanin" w:hAnsi="IRNazanin" w:eastAsia="IRNazanin"/>
          <w:color w:val="111111"/>
          <w:sz w:val="28"/>
          <w:sz w:val="28"/>
          <w:szCs w:val="28"/>
          <w:rtl w:val="true"/>
          <w:lang w:bidi="fa-IR"/>
        </w:rPr>
        <w:t>تصنیف الزمخشری، للمولی محمد علی بن الحاج حسن الأردکانی المعروف بالنحوی، تلمیذ السید مهدی بحر العلوم، رأیته عند السید محمد رضا بن إسماعیل الأردکانی</w:t>
      </w:r>
      <w:r>
        <w:rPr>
          <w:rFonts w:eastAsia="IRNazanin" w:cs="IRNazanin"/>
          <w:color w:val="111111"/>
          <w:sz w:val="28"/>
          <w:szCs w:val="28"/>
          <w:rtl w:val="true"/>
          <w:lang w:bidi="fa-IR"/>
        </w:rPr>
        <w:t>.</w:t>
      </w:r>
    </w:p>
    <w:p>
      <w:pPr>
        <w:pStyle w:val="Heading3"/>
        <w:numPr>
          <w:ilvl w:val="2"/>
          <w:numId w:val="1"/>
        </w:numPr>
        <w:rPr/>
      </w:pPr>
      <w:bookmarkStart w:id="4277" w:name="__RefHeading___Toc8587780_73709187"/>
      <w:bookmarkStart w:id="4278" w:name="_Toc1953"/>
      <w:bookmarkEnd w:id="4277"/>
      <w:r>
        <w:rPr/>
        <w:t>1417</w:t>
      </w:r>
      <w:r>
        <w:rPr>
          <w:rtl w:val="true"/>
        </w:rPr>
        <w:t xml:space="preserve">- </w:t>
      </w:r>
      <w:r>
        <w:rPr>
          <w:rtl w:val="true"/>
        </w:rPr>
        <w:t>شرح الفتوحات المنطقیة</w:t>
      </w:r>
      <w:bookmarkEnd w:id="4278"/>
    </w:p>
    <w:p>
      <w:pPr>
        <w:pStyle w:val="BookText"/>
        <w:rPr/>
      </w:pPr>
      <w:r>
        <w:rPr>
          <w:rFonts w:ascii="IRNazanin" w:hAnsi="IRNazanin" w:eastAsia="IRNazanin"/>
          <w:color w:val="111111"/>
          <w:sz w:val="28"/>
          <w:sz w:val="28"/>
          <w:szCs w:val="28"/>
          <w:rtl w:val="true"/>
          <w:lang w:bidi="fa-IR"/>
        </w:rPr>
        <w:t xml:space="preserve">المرتب علی أربعین فتحا، للماتن فتح الله بن علوان الکعبی الدورقی القبانی المتوفی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الإجادة فی شرح القلادة</w:t>
      </w:r>
      <w:r>
        <w:rPr>
          <w:rFonts w:eastAsia="IRNazanin" w:cs="IRNazanin"/>
          <w:color w:val="111111"/>
          <w:sz w:val="28"/>
          <w:szCs w:val="28"/>
          <w:rtl w:val="true"/>
          <w:lang w:bidi="fa-IR"/>
        </w:rPr>
        <w:t>).</w:t>
      </w:r>
    </w:p>
    <w:p>
      <w:pPr>
        <w:pStyle w:val="Heading3"/>
        <w:numPr>
          <w:ilvl w:val="2"/>
          <w:numId w:val="1"/>
        </w:numPr>
        <w:rPr/>
      </w:pPr>
      <w:bookmarkStart w:id="4279" w:name="__RefHeading___Toc8587782_73709187"/>
      <w:bookmarkStart w:id="4280" w:name="_Toc1954"/>
      <w:bookmarkEnd w:id="4279"/>
      <w:r>
        <w:rPr>
          <w:rtl w:val="true"/>
        </w:rPr>
        <w:t>شرح الفخریة</w:t>
      </w:r>
      <w:bookmarkEnd w:id="4280"/>
    </w:p>
    <w:p>
      <w:pPr>
        <w:pStyle w:val="BookText"/>
        <w:rPr/>
      </w:pPr>
      <w:r>
        <w:rPr>
          <w:rFonts w:ascii="IRNazanin" w:hAnsi="IRNazanin" w:eastAsia="IRNazanin"/>
          <w:color w:val="111111"/>
          <w:sz w:val="28"/>
          <w:sz w:val="28"/>
          <w:szCs w:val="28"/>
          <w:rtl w:val="true"/>
          <w:lang w:bidi="fa-IR"/>
        </w:rPr>
        <w:t xml:space="preserve">فی الفقه للشیخ فخر الدین الطریحی، للشیخ حسام الدین بن جمال الدین بن طریح النجفی،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الشریعة الغراء فی شرح الفخریة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معاصره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الشرح،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للبهائی</w:t>
      </w:r>
      <w:r>
        <w:rPr>
          <w:rFonts w:eastAsia="IRNazanin" w:cs="IRNazanin"/>
          <w:color w:val="111111"/>
          <w:sz w:val="28"/>
          <w:szCs w:val="28"/>
          <w:rtl w:val="true"/>
          <w:lang w:bidi="fa-IR"/>
        </w:rPr>
        <w:t>.</w:t>
      </w:r>
    </w:p>
    <w:p>
      <w:pPr>
        <w:pStyle w:val="Heading3"/>
        <w:numPr>
          <w:ilvl w:val="2"/>
          <w:numId w:val="1"/>
        </w:numPr>
        <w:rPr/>
      </w:pPr>
      <w:bookmarkStart w:id="4281" w:name="__RefHeading___Toc8587784_73709187"/>
      <w:bookmarkStart w:id="4282" w:name="_Toc1955"/>
      <w:bookmarkEnd w:id="4281"/>
      <w:r>
        <w:rPr/>
        <w:t>1418</w:t>
      </w:r>
      <w:r>
        <w:rPr>
          <w:rtl w:val="true"/>
        </w:rPr>
        <w:t xml:space="preserve">- </w:t>
      </w:r>
      <w:r>
        <w:rPr>
          <w:rtl w:val="true"/>
        </w:rPr>
        <w:t>شرح الفخریة</w:t>
      </w:r>
      <w:bookmarkEnd w:id="4282"/>
    </w:p>
    <w:p>
      <w:pPr>
        <w:pStyle w:val="BookText"/>
        <w:rPr/>
      </w:pPr>
      <w:r>
        <w:rPr>
          <w:rFonts w:ascii="IRNazanin" w:hAnsi="IRNazanin" w:eastAsia="IRNazanin"/>
          <w:color w:val="111111"/>
          <w:sz w:val="28"/>
          <w:sz w:val="28"/>
          <w:szCs w:val="28"/>
          <w:rtl w:val="true"/>
          <w:lang w:bidi="fa-IR"/>
        </w:rPr>
        <w:t>المذکور، لولد الماتن الشیخ صفی الدین بن فخر الدین الطریحی النجفی معاصر المحدث الحر العاملی</w:t>
      </w:r>
      <w:r>
        <w:rPr>
          <w:rFonts w:eastAsia="IRNazanin" w:cs="IRNazanin"/>
          <w:color w:val="111111"/>
          <w:sz w:val="28"/>
          <w:szCs w:val="28"/>
          <w:rtl w:val="true"/>
          <w:lang w:bidi="fa-IR"/>
        </w:rPr>
        <w:t>.</w:t>
      </w:r>
    </w:p>
    <w:p>
      <w:pPr>
        <w:pStyle w:val="Heading3"/>
        <w:numPr>
          <w:ilvl w:val="2"/>
          <w:numId w:val="1"/>
        </w:numPr>
        <w:rPr/>
      </w:pPr>
      <w:bookmarkStart w:id="4283" w:name="__RefHeading___Toc8587786_73709187"/>
      <w:bookmarkStart w:id="4284" w:name="_Toc1956"/>
      <w:bookmarkEnd w:id="4283"/>
      <w:r>
        <w:rPr/>
        <w:t>1419</w:t>
      </w:r>
      <w:r>
        <w:rPr>
          <w:rtl w:val="true"/>
        </w:rPr>
        <w:t xml:space="preserve">- </w:t>
      </w:r>
      <w:r>
        <w:rPr>
          <w:rtl w:val="true"/>
        </w:rPr>
        <w:t>شرح الفرائد</w:t>
      </w:r>
      <w:bookmarkEnd w:id="4284"/>
    </w:p>
    <w:p>
      <w:pPr>
        <w:pStyle w:val="BookText"/>
        <w:rPr/>
      </w:pPr>
      <w:r>
        <w:rPr>
          <w:rFonts w:ascii="IRNazanin" w:hAnsi="IRNazanin" w:eastAsia="IRNazanin"/>
          <w:color w:val="111111"/>
          <w:sz w:val="28"/>
          <w:sz w:val="28"/>
          <w:szCs w:val="28"/>
          <w:rtl w:val="true"/>
          <w:lang w:bidi="fa-IR"/>
        </w:rPr>
        <w:t xml:space="preserve">منظومة ألفیة فی التوحید و العدل، للمیرزا محمد بن سلیمان التنکابنی،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سبعة آلاف بیت</w:t>
      </w:r>
      <w:r>
        <w:rPr>
          <w:rFonts w:eastAsia="IRNazanin" w:cs="IRNazanin"/>
          <w:color w:val="111111"/>
          <w:sz w:val="28"/>
          <w:szCs w:val="28"/>
          <w:rtl w:val="true"/>
          <w:lang w:bidi="fa-IR"/>
        </w:rPr>
        <w:t>.</w:t>
      </w:r>
    </w:p>
    <w:p>
      <w:pPr>
        <w:pStyle w:val="Heading3"/>
        <w:numPr>
          <w:ilvl w:val="2"/>
          <w:numId w:val="1"/>
        </w:numPr>
        <w:rPr/>
      </w:pPr>
      <w:bookmarkStart w:id="4285" w:name="__RefHeading___Toc8587788_73709187"/>
      <w:bookmarkStart w:id="4286" w:name="_Toc1957"/>
      <w:bookmarkEnd w:id="4285"/>
      <w:r>
        <w:rPr/>
        <w:t>1420</w:t>
      </w:r>
      <w:r>
        <w:rPr>
          <w:rtl w:val="true"/>
        </w:rPr>
        <w:t xml:space="preserve">- </w:t>
      </w:r>
      <w:r>
        <w:rPr>
          <w:rtl w:val="true"/>
        </w:rPr>
        <w:t>شرح فرائد الأصول‏</w:t>
      </w:r>
      <w:bookmarkEnd w:id="4286"/>
    </w:p>
    <w:p>
      <w:pPr>
        <w:pStyle w:val="BookText"/>
        <w:rPr/>
      </w:pPr>
      <w:r>
        <w:rPr>
          <w:rFonts w:ascii="IRNazanin" w:hAnsi="IRNazanin" w:eastAsia="IRNazanin"/>
          <w:color w:val="111111"/>
          <w:sz w:val="28"/>
          <w:sz w:val="28"/>
          <w:szCs w:val="28"/>
          <w:rtl w:val="true"/>
          <w:lang w:bidi="fa-IR"/>
        </w:rPr>
        <w:t xml:space="preserve">أی رسائل الشیخ الأنصاری، للشیخ عبد المنعم الفرطوسی الشاعر النجفی المعروف المولود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خرج منه شرح أکثر الرسائل ناقصا و قد تم منه شرح رسالة الاستصحاب من أوله إلی آخر التنبیهات فی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فرغ من نقله إلی البیاض فی ثانی الأضحی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287" w:name="__RefHeading___Toc8587790_73709187"/>
      <w:bookmarkStart w:id="4288" w:name="_Toc1958"/>
      <w:bookmarkEnd w:id="4287"/>
      <w:r>
        <w:rPr>
          <w:rtl w:val="true"/>
        </w:rPr>
        <w:t>شرح الفرائد الرضویة</w:t>
      </w:r>
      <w:bookmarkEnd w:id="4288"/>
    </w:p>
    <w:p>
      <w:pPr>
        <w:pStyle w:val="BookText"/>
        <w:rPr/>
      </w:pPr>
      <w:r>
        <w:rPr>
          <w:rFonts w:ascii="IRNazanin" w:hAnsi="IRNazanin" w:eastAsia="IRNazanin"/>
          <w:color w:val="111111"/>
          <w:sz w:val="28"/>
          <w:sz w:val="28"/>
          <w:szCs w:val="28"/>
          <w:rtl w:val="true"/>
          <w:lang w:bidi="fa-IR"/>
        </w:rPr>
        <w:t>مر بعنوان الحاشیة أیضا</w:t>
      </w:r>
      <w:r>
        <w:rPr>
          <w:rFonts w:eastAsia="IRNazanin" w:cs="IRNazanin"/>
          <w:color w:val="111111"/>
          <w:sz w:val="28"/>
          <w:szCs w:val="28"/>
          <w:rtl w:val="true"/>
          <w:lang w:bidi="fa-IR"/>
        </w:rPr>
        <w:t>.</w:t>
      </w:r>
    </w:p>
    <w:p>
      <w:pPr>
        <w:pStyle w:val="Heading3"/>
        <w:numPr>
          <w:ilvl w:val="2"/>
          <w:numId w:val="1"/>
        </w:numPr>
        <w:rPr/>
      </w:pPr>
      <w:bookmarkStart w:id="4289" w:name="__RefHeading___Toc8587792_73709187"/>
      <w:bookmarkStart w:id="4290" w:name="_Toc1959"/>
      <w:bookmarkEnd w:id="4289"/>
      <w:r>
        <w:rPr>
          <w:rtl w:val="true"/>
        </w:rPr>
        <w:t>شرح فرائض الشرائع‏</w:t>
      </w:r>
      <w:bookmarkEnd w:id="429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السعید زین الدین الشهید الثانی المستشهد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من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أفرده بعض الکتاب فی مجموعة عند السید محمد باقر الیزدی فی النجف‏ </w:t>
      </w:r>
      <w:bookmarkStart w:id="4291" w:name="pg11719_135350"/>
    </w:p>
    <w:p>
      <w:pPr>
        <w:pStyle w:val="Heading3"/>
        <w:numPr>
          <w:ilvl w:val="2"/>
          <w:numId w:val="1"/>
        </w:numPr>
        <w:rPr/>
      </w:pPr>
      <w:bookmarkStart w:id="4292" w:name="__RefHeading___Toc8587794_73709187"/>
      <w:bookmarkStart w:id="4293" w:name="_Toc1960"/>
      <w:bookmarkEnd w:id="4291"/>
      <w:bookmarkEnd w:id="4292"/>
      <w:r>
        <w:rPr/>
        <w:t>1421</w:t>
      </w:r>
      <w:r>
        <w:rPr>
          <w:rtl w:val="true"/>
        </w:rPr>
        <w:t xml:space="preserve">- </w:t>
      </w:r>
      <w:r>
        <w:rPr>
          <w:rtl w:val="true"/>
        </w:rPr>
        <w:t>شرح فرائض الشرائع‏</w:t>
      </w:r>
      <w:bookmarkEnd w:id="4293"/>
    </w:p>
    <w:p>
      <w:pPr>
        <w:pStyle w:val="BookText"/>
        <w:rPr/>
      </w:pPr>
      <w:r>
        <w:rPr>
          <w:rFonts w:ascii="IRNazanin" w:hAnsi="IRNazanin" w:eastAsia="IRNazanin"/>
          <w:color w:val="111111"/>
          <w:sz w:val="28"/>
          <w:sz w:val="28"/>
          <w:szCs w:val="28"/>
          <w:rtl w:val="true"/>
          <w:lang w:bidi="fa-IR"/>
        </w:rPr>
        <w:t xml:space="preserve">بالفارسیة، مع نقل الأقوال و البسط فی الاستدلال و تحقیق الحال، للمولی زین العابدین بن نجم الدین الأنصاری، استدعی منه جمع أن یکتب فی الفرائض فارسیا فکتب علی فرائض الشرائع، فرغ منه یوم السبت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ینقل فیه عن العلامة المجلسی بعنوان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خاتمة المجتهدین أستاذنا و مولانا محمد باقر المجلسی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4294" w:name="__RefHeading___Toc8587796_73709187"/>
      <w:bookmarkStart w:id="4295" w:name="_Toc1961"/>
      <w:bookmarkEnd w:id="4294"/>
      <w:r>
        <w:rPr/>
        <w:t>1422</w:t>
      </w:r>
      <w:r>
        <w:rPr>
          <w:rtl w:val="true"/>
        </w:rPr>
        <w:t xml:space="preserve">- </w:t>
      </w:r>
      <w:r>
        <w:rPr>
          <w:rtl w:val="true"/>
        </w:rPr>
        <w:t>شرح الفرائض البهائیة</w:t>
      </w:r>
      <w:bookmarkEnd w:id="4295"/>
    </w:p>
    <w:p>
      <w:pPr>
        <w:pStyle w:val="BookText"/>
        <w:rPr/>
      </w:pPr>
      <w:r>
        <w:rPr>
          <w:rFonts w:ascii="IRNazanin" w:hAnsi="IRNazanin" w:eastAsia="IRNazanin"/>
          <w:color w:val="111111"/>
          <w:sz w:val="28"/>
          <w:sz w:val="28"/>
          <w:szCs w:val="28"/>
          <w:rtl w:val="true"/>
          <w:lang w:bidi="fa-IR"/>
        </w:rPr>
        <w:t xml:space="preserve">هو الباب الثالث من المنهج 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استقل بالتدوین فی عصر مصنفه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مزجی تام ألف بعد الشیخ البهائی نسخه منه بخط السید نجم الدین بن السید محمد بن السید عبد الرضا الحسینی الجزائری رأیتها عند السید محمد الجزائری فی النجف، فرغ منها الکاتب فی الثامن من ربیع الأول سنة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لا یحیط بجمیع نعمه عدد العادین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4296" w:name="__RefHeading___Toc8587798_73709187"/>
      <w:bookmarkStart w:id="4297" w:name="_Toc1962"/>
      <w:bookmarkEnd w:id="4296"/>
      <w:r>
        <w:rPr/>
        <w:t>1423</w:t>
      </w:r>
      <w:r>
        <w:rPr>
          <w:rtl w:val="true"/>
        </w:rPr>
        <w:t xml:space="preserve">- </w:t>
      </w:r>
      <w:r>
        <w:rPr>
          <w:rtl w:val="true"/>
        </w:rPr>
        <w:t>شرح فرائض المختصر النافع‏</w:t>
      </w:r>
      <w:bookmarkEnd w:id="4297"/>
    </w:p>
    <w:p>
      <w:pPr>
        <w:pStyle w:val="BookText"/>
        <w:rPr/>
      </w:pPr>
      <w:r>
        <w:rPr>
          <w:rFonts w:ascii="IRNazanin" w:hAnsi="IRNazanin" w:eastAsia="IRNazanin"/>
          <w:color w:val="111111"/>
          <w:sz w:val="28"/>
          <w:sz w:val="28"/>
          <w:szCs w:val="28"/>
          <w:rtl w:val="true"/>
          <w:lang w:bidi="fa-IR"/>
        </w:rPr>
        <w:t>لبعض الأصحاب، أوله بعد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أملیت لکتاب المواریث من کتاب النافع المختصر من الشرائع کلمات تجری له مجری الشرح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فی عاشر ربیع الثانی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تاریخ کتابتها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قد کتب علی بعض نسخه أنه للمحقق الکرکی و الله أعلم</w:t>
      </w:r>
      <w:r>
        <w:rPr>
          <w:rFonts w:eastAsia="IRNazanin" w:cs="IRNazanin"/>
          <w:color w:val="111111"/>
          <w:sz w:val="28"/>
          <w:szCs w:val="28"/>
          <w:rtl w:val="true"/>
          <w:lang w:bidi="fa-IR"/>
        </w:rPr>
        <w:t>.</w:t>
      </w:r>
    </w:p>
    <w:p>
      <w:pPr>
        <w:pStyle w:val="Heading3"/>
        <w:numPr>
          <w:ilvl w:val="2"/>
          <w:numId w:val="1"/>
        </w:numPr>
        <w:rPr/>
      </w:pPr>
      <w:bookmarkStart w:id="4298" w:name="__RefHeading___Toc8587800_73709187"/>
      <w:bookmarkStart w:id="4299" w:name="_Toc1963"/>
      <w:bookmarkEnd w:id="4298"/>
      <w:r>
        <w:rPr>
          <w:rtl w:val="true"/>
        </w:rPr>
        <w:t>شرح الفرائض النصیریة</w:t>
      </w:r>
      <w:bookmarkEnd w:id="4299"/>
    </w:p>
    <w:p>
      <w:pPr>
        <w:pStyle w:val="BookText"/>
        <w:rPr/>
      </w:pPr>
      <w:r>
        <w:rPr>
          <w:rFonts w:ascii="IRNazanin" w:hAnsi="IRNazanin" w:eastAsia="IRNazanin"/>
          <w:color w:val="111111"/>
          <w:sz w:val="28"/>
          <w:sz w:val="28"/>
          <w:szCs w:val="28"/>
          <w:rtl w:val="true"/>
          <w:lang w:bidi="fa-IR"/>
        </w:rPr>
        <w:t xml:space="preserve">للمحقق الطوسی، للمولی أبی الحسن بن أحمد الشریف القائنی شیخ إجازة و قراءة السید حسین بن حیدر الکرکی، و هو شرح حامل للمتن یقرب من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ألفه فی عصر الشاه طهماسب، أوله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أهم الفرائض و أوجب واجب و ألزم فرض حمد الله وارث السماوات و الأرض الذی لا سبیل للقسمة إلیه بضرب من الاعتبار، و لا یتکسر حساب ألوهیته بتضاعف الدهور و الأدوار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فرغ منه یوم الجمعة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رأیت‏ </w:t>
      </w:r>
      <w:bookmarkStart w:id="4300" w:name="pg11719_135351"/>
    </w:p>
    <w:p>
      <w:pPr>
        <w:pStyle w:val="BookText"/>
        <w:rPr/>
      </w:pPr>
      <w:bookmarkEnd w:id="4300"/>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سامراء تاریخ کتابتها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نسخه عند العلامة الشیخ محمد علی الأردوبادی فی النجف تاریخ کتابتها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قاسم 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یظهر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الرسالة الموسومة بالتحریر المنسوبة إلی التحریر الخواجة نصیر الدین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4301" w:name="__RefHeading___Toc8587802_73709187"/>
      <w:bookmarkStart w:id="4302" w:name="_Toc1964"/>
      <w:bookmarkEnd w:id="4301"/>
      <w:r>
        <w:rPr/>
        <w:t>1424</w:t>
      </w:r>
      <w:r>
        <w:rPr>
          <w:rtl w:val="true"/>
        </w:rPr>
        <w:t xml:space="preserve">- </w:t>
      </w:r>
      <w:r>
        <w:rPr>
          <w:rtl w:val="true"/>
        </w:rPr>
        <w:t>شرح الفرائض النصیریة</w:t>
      </w:r>
      <w:bookmarkEnd w:id="4302"/>
    </w:p>
    <w:p>
      <w:pPr>
        <w:pStyle w:val="BookText"/>
        <w:rPr/>
      </w:pPr>
      <w:r>
        <w:rPr>
          <w:rFonts w:ascii="IRNazanin" w:hAnsi="IRNazanin" w:eastAsia="IRNazanin"/>
          <w:color w:val="111111"/>
          <w:sz w:val="28"/>
          <w:sz w:val="28"/>
          <w:szCs w:val="28"/>
          <w:rtl w:val="true"/>
          <w:lang w:bidi="fa-IR"/>
        </w:rPr>
        <w:t xml:space="preserve">بالفارسیة لا یعرف مؤلفه، رأیته عند الآغا محمد الخوانساری و قد کتب علی ظهره أنه للمولی أبی الحسن، تاریخ الفراغ من کتابته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مزجی یقتصر علی ترجمه الواضحات و شرح المطلب فی مواضع الحاجة، و لعله للمولی أبی الحسن القائنی السالف الذکر أیضا</w:t>
      </w:r>
      <w:r>
        <w:rPr>
          <w:rFonts w:eastAsia="IRNazanin" w:cs="IRNazanin"/>
          <w:color w:val="111111"/>
          <w:sz w:val="28"/>
          <w:szCs w:val="28"/>
          <w:rtl w:val="true"/>
          <w:lang w:bidi="fa-IR"/>
        </w:rPr>
        <w:t>.</w:t>
      </w:r>
    </w:p>
    <w:p>
      <w:pPr>
        <w:pStyle w:val="Heading3"/>
        <w:numPr>
          <w:ilvl w:val="2"/>
          <w:numId w:val="1"/>
        </w:numPr>
        <w:rPr/>
      </w:pPr>
      <w:bookmarkStart w:id="4303" w:name="__RefHeading___Toc8587804_73709187"/>
      <w:bookmarkStart w:id="4304" w:name="_Toc1965"/>
      <w:bookmarkEnd w:id="4303"/>
      <w:r>
        <w:rPr/>
        <w:t>1425</w:t>
      </w:r>
      <w:r>
        <w:rPr>
          <w:rtl w:val="true"/>
        </w:rPr>
        <w:t xml:space="preserve">- </w:t>
      </w:r>
      <w:r>
        <w:rPr>
          <w:rtl w:val="true"/>
        </w:rPr>
        <w:t>شرح الفرائض النصیریة</w:t>
      </w:r>
      <w:bookmarkEnd w:id="4304"/>
    </w:p>
    <w:p>
      <w:pPr>
        <w:pStyle w:val="BookText"/>
        <w:rPr/>
      </w:pPr>
      <w:r>
        <w:rPr>
          <w:rFonts w:ascii="IRNazanin" w:hAnsi="IRNazanin" w:eastAsia="IRNazanin"/>
          <w:color w:val="111111"/>
          <w:sz w:val="28"/>
          <w:sz w:val="28"/>
          <w:szCs w:val="28"/>
          <w:rtl w:val="true"/>
          <w:lang w:bidi="fa-IR"/>
        </w:rPr>
        <w:t xml:space="preserve">للمحقق الکرکی الشیخ علی بن الحسین بن عبد العالی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یوجد فی مجموعة من رسائله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راجه فیض‏آباد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الهند، الماری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4305" w:name="__RefHeading___Toc8587806_73709187"/>
      <w:bookmarkStart w:id="4306" w:name="_Toc1966"/>
      <w:bookmarkEnd w:id="4305"/>
      <w:r>
        <w:rPr/>
        <w:t>1426</w:t>
      </w:r>
      <w:r>
        <w:rPr>
          <w:rtl w:val="true"/>
        </w:rPr>
        <w:t xml:space="preserve">- </w:t>
      </w:r>
      <w:r>
        <w:rPr>
          <w:rtl w:val="true"/>
        </w:rPr>
        <w:t>شرح الفرائض النصیریة</w:t>
      </w:r>
      <w:bookmarkEnd w:id="4306"/>
    </w:p>
    <w:p>
      <w:pPr>
        <w:pStyle w:val="BookText"/>
        <w:rPr/>
      </w:pPr>
      <w:r>
        <w:rPr>
          <w:rFonts w:ascii="IRNazanin" w:hAnsi="IRNazanin" w:eastAsia="IRNazanin"/>
          <w:color w:val="111111"/>
          <w:sz w:val="28"/>
          <w:sz w:val="28"/>
          <w:szCs w:val="28"/>
          <w:rtl w:val="true"/>
          <w:lang w:bidi="fa-IR"/>
        </w:rPr>
        <w:t xml:space="preserve">لشیخ الإسلام و المسلمین بهاء الملة و الدین محمد بن الحسین بن عبد الصمد الحارثی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سامراء وصل المؤلف فیه إلی مبحث الإرث بالولاء و یظهر أن قلمه الشریف جف عند بلوغه هذا الموضوع و الله العالم، و نسخه ثانیة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خراسان و هی ناقصة الآخر،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خیر الوارثین و نشکرک یا أسرع الحاسبین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4307" w:name="__RefHeading___Toc8587808_73709187"/>
      <w:bookmarkStart w:id="4308" w:name="_Toc1967"/>
      <w:bookmarkEnd w:id="4307"/>
      <w:r>
        <w:rPr>
          <w:rtl w:val="true"/>
        </w:rPr>
        <w:t>شرح فروع الکافی‏</w:t>
      </w:r>
      <w:bookmarkEnd w:id="4308"/>
    </w:p>
    <w:p>
      <w:pPr>
        <w:pStyle w:val="BookText"/>
        <w:rPr/>
      </w:pPr>
      <w:r>
        <w:rPr>
          <w:rFonts w:ascii="IRNazanin" w:hAnsi="IRNazanin" w:eastAsia="IRNazanin"/>
          <w:color w:val="111111"/>
          <w:sz w:val="28"/>
          <w:sz w:val="28"/>
          <w:szCs w:val="28"/>
          <w:rtl w:val="true"/>
          <w:lang w:bidi="fa-IR"/>
        </w:rPr>
        <w:t xml:space="preserve">للآغا محمد هادی بن المولی محمد صالح المازندرانی الأصفهانی رأیت المجلد الثانی منه من کتاب الزکاة إلی آخر المزار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 و فروعه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09" w:name="__RefHeading___Toc8587810_73709187"/>
      <w:bookmarkStart w:id="4310" w:name="_Toc1968"/>
      <w:bookmarkEnd w:id="4309"/>
      <w:r>
        <w:rPr/>
        <w:t>1427</w:t>
      </w:r>
      <w:r>
        <w:rPr>
          <w:rtl w:val="true"/>
        </w:rPr>
        <w:t xml:space="preserve">- </w:t>
      </w:r>
      <w:r>
        <w:rPr>
          <w:rtl w:val="true"/>
        </w:rPr>
        <w:t xml:space="preserve">شرح الفصل الثالث من المقصد الثالث من کتاب المیراث من </w:t>
      </w:r>
      <w:r>
        <w:rPr>
          <w:rtl w:val="true"/>
        </w:rPr>
        <w:t>(</w:t>
      </w:r>
      <w:r>
        <w:rPr>
          <w:rtl w:val="true"/>
        </w:rPr>
        <w:t>الإرشاد</w:t>
      </w:r>
      <w:bookmarkStart w:id="4311" w:name="pg11719_135352"/>
      <w:bookmarkEnd w:id="4310"/>
    </w:p>
    <w:p>
      <w:pPr>
        <w:pStyle w:val="BookText"/>
        <w:rPr/>
      </w:pPr>
      <w:bookmarkEnd w:id="431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شرح مزجی للمولی ملک محمد بن سلطان حسین الأصفهانی فرغ من تحریره سنة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312" w:name="__RefHeading___Toc8587812_73709187"/>
      <w:bookmarkStart w:id="4313" w:name="_Toc1969"/>
      <w:bookmarkEnd w:id="4312"/>
      <w:r>
        <w:rPr/>
        <w:t>1428</w:t>
      </w:r>
      <w:r>
        <w:rPr>
          <w:rtl w:val="true"/>
        </w:rPr>
        <w:t xml:space="preserve">- </w:t>
      </w:r>
      <w:r>
        <w:rPr>
          <w:rtl w:val="true"/>
        </w:rPr>
        <w:t>شرح الفصوص‏</w:t>
      </w:r>
      <w:bookmarkEnd w:id="4313"/>
    </w:p>
    <w:p>
      <w:pPr>
        <w:pStyle w:val="BookText"/>
        <w:rPr/>
      </w:pPr>
      <w:r>
        <w:rPr>
          <w:rFonts w:ascii="IRNazanin" w:hAnsi="IRNazanin" w:eastAsia="IRNazanin"/>
          <w:color w:val="111111"/>
          <w:sz w:val="28"/>
          <w:sz w:val="28"/>
          <w:szCs w:val="28"/>
          <w:rtl w:val="true"/>
          <w:lang w:bidi="fa-IR"/>
        </w:rPr>
        <w:t xml:space="preserve">تصنیف الفارابی،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للأمیر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تلامیذ الفارابی علی ما یقال، و قد طبع شرحه فی طهران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تائیة ابن الفارض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 بعضهم إلی المولی جلال الدین الدوانی، 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راغب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بإسلامبول، و أخری عند الشیخ محمد علی الأردوبادی فی النجف، و 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فاضل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خراسان،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أنشأ هویات الماهیات بالقضاء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ألفه باسم السلطان یعقوب بهادر خان و هو من الفرس، قال فی معنی الوجود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المسمی بالفارسیة به هستی و بودن</w:t>
      </w:r>
      <w:r>
        <w:rPr>
          <w:rFonts w:eastAsia="IRNazanin" w:cs="IRNazanin"/>
          <w:color w:val="111111"/>
          <w:sz w:val="28"/>
          <w:szCs w:val="28"/>
          <w:rtl w:val="true"/>
          <w:lang w:bidi="fa-IR"/>
        </w:rPr>
        <w:t>.</w:t>
      </w:r>
    </w:p>
    <w:p>
      <w:pPr>
        <w:pStyle w:val="Heading3"/>
        <w:numPr>
          <w:ilvl w:val="2"/>
          <w:numId w:val="1"/>
        </w:numPr>
        <w:rPr/>
      </w:pPr>
      <w:bookmarkStart w:id="4314" w:name="__RefHeading___Toc8587814_73709187"/>
      <w:bookmarkStart w:id="4315" w:name="_Toc1970"/>
      <w:bookmarkEnd w:id="4314"/>
      <w:r>
        <w:rPr/>
        <w:t>1429</w:t>
      </w:r>
      <w:r>
        <w:rPr>
          <w:rtl w:val="true"/>
        </w:rPr>
        <w:t xml:space="preserve">- </w:t>
      </w:r>
      <w:r>
        <w:rPr>
          <w:rtl w:val="true"/>
        </w:rPr>
        <w:t>شرح الفصوص‏</w:t>
      </w:r>
      <w:bookmarkEnd w:id="4315"/>
    </w:p>
    <w:p>
      <w:pPr>
        <w:pStyle w:val="BookText"/>
        <w:rPr/>
      </w:pPr>
      <w:r>
        <w:rPr>
          <w:rFonts w:ascii="IRNazanin" w:hAnsi="IRNazanin" w:eastAsia="IRNazanin"/>
          <w:color w:val="111111"/>
          <w:sz w:val="28"/>
          <w:sz w:val="28"/>
          <w:szCs w:val="28"/>
          <w:rtl w:val="true"/>
          <w:lang w:bidi="fa-IR"/>
        </w:rPr>
        <w:t xml:space="preserve">المذکور، للمولی محمد تقی بن عبد الوهاب الأسترآبادی المشهدی المتوفی سنة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ذکره الشیخ الحر العاملی، و الشرح فارسی لم یتم</w:t>
      </w:r>
      <w:r>
        <w:rPr>
          <w:rFonts w:eastAsia="IRNazanin" w:cs="IRNazanin"/>
          <w:color w:val="111111"/>
          <w:sz w:val="28"/>
          <w:szCs w:val="28"/>
          <w:rtl w:val="true"/>
          <w:lang w:bidi="fa-IR"/>
        </w:rPr>
        <w:t>.</w:t>
      </w:r>
    </w:p>
    <w:p>
      <w:pPr>
        <w:pStyle w:val="Heading3"/>
        <w:numPr>
          <w:ilvl w:val="2"/>
          <w:numId w:val="1"/>
        </w:numPr>
        <w:rPr/>
      </w:pPr>
      <w:bookmarkStart w:id="4316" w:name="__RefHeading___Toc8587816_73709187"/>
      <w:bookmarkStart w:id="4317" w:name="_Toc1971"/>
      <w:bookmarkEnd w:id="4316"/>
      <w:r>
        <w:rPr/>
        <w:t>1430</w:t>
      </w:r>
      <w:r>
        <w:rPr>
          <w:rtl w:val="true"/>
        </w:rPr>
        <w:t xml:space="preserve">- </w:t>
      </w:r>
      <w:r>
        <w:rPr>
          <w:rtl w:val="true"/>
        </w:rPr>
        <w:t>شرح الفصوص‏</w:t>
      </w:r>
      <w:bookmarkEnd w:id="4317"/>
    </w:p>
    <w:p>
      <w:pPr>
        <w:pStyle w:val="BookText"/>
        <w:rPr/>
      </w:pPr>
      <w:r>
        <w:rPr>
          <w:rFonts w:ascii="IRNazanin" w:hAnsi="IRNazanin" w:eastAsia="IRNazanin"/>
          <w:color w:val="111111"/>
          <w:sz w:val="28"/>
          <w:sz w:val="28"/>
          <w:szCs w:val="28"/>
          <w:rtl w:val="true"/>
          <w:lang w:bidi="fa-IR"/>
        </w:rPr>
        <w:t xml:space="preserve">المذکور، للمیرزا مهدی بن المولی أبی الحسن الإلهی القمشه‏إی المولد نزیل طهران و المولود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کتبه إلینا، و ذکر أن له ترجمه الفصوص أیضا إلی الفارسیة و هی مطبوعة</w:t>
      </w:r>
      <w:r>
        <w:rPr>
          <w:rFonts w:eastAsia="IRNazanin" w:cs="IRNazanin"/>
          <w:color w:val="111111"/>
          <w:sz w:val="28"/>
          <w:szCs w:val="28"/>
          <w:rtl w:val="true"/>
          <w:lang w:bidi="fa-IR"/>
        </w:rPr>
        <w:t>.</w:t>
      </w:r>
    </w:p>
    <w:p>
      <w:pPr>
        <w:pStyle w:val="Heading3"/>
        <w:numPr>
          <w:ilvl w:val="2"/>
          <w:numId w:val="1"/>
        </w:numPr>
        <w:rPr/>
      </w:pPr>
      <w:bookmarkStart w:id="4318" w:name="__RefHeading___Toc8587818_73709187"/>
      <w:bookmarkStart w:id="4319" w:name="_Toc1972"/>
      <w:bookmarkEnd w:id="4318"/>
      <w:r>
        <w:rPr>
          <w:rtl w:val="true"/>
        </w:rPr>
        <w:t>شرح فصوص الحکم‏</w:t>
      </w:r>
      <w:bookmarkEnd w:id="4319"/>
    </w:p>
    <w:p>
      <w:pPr>
        <w:pStyle w:val="BookText"/>
        <w:rPr/>
      </w:pPr>
      <w:r>
        <w:rPr>
          <w:rFonts w:ascii="IRNazanin" w:hAnsi="IRNazanin" w:eastAsia="IRNazanin"/>
          <w:color w:val="111111"/>
          <w:sz w:val="28"/>
          <w:sz w:val="28"/>
          <w:szCs w:val="28"/>
          <w:rtl w:val="true"/>
          <w:lang w:bidi="fa-IR"/>
        </w:rPr>
        <w:t>لابن العربی، للسید حیدر بن السید علی العبیدی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العبدلی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الآملی، المعاصر لفخر المحققین ابن العلامة الحلی، أکثر فیه من الرد علی الماتن و سائر الشراح الا فی مسألة وحدة الوجود،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الکبیر للفصوص لتلمیذ المصنف الشیخ صدر الدین محمد بن إسحاق القونوی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320" w:name="__RefHeading___Toc8587820_73709187"/>
      <w:bookmarkStart w:id="4321" w:name="_Toc1973"/>
      <w:bookmarkEnd w:id="4320"/>
      <w:r>
        <w:rPr/>
        <w:t>1431</w:t>
      </w:r>
      <w:r>
        <w:rPr>
          <w:rtl w:val="true"/>
        </w:rPr>
        <w:t xml:space="preserve">- </w:t>
      </w:r>
      <w:r>
        <w:rPr>
          <w:rtl w:val="true"/>
        </w:rPr>
        <w:t>شرح فصوص الحکم‏</w:t>
      </w:r>
      <w:bookmarkEnd w:id="432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فارسی للمولی عبد الرزاق‏ </w:t>
      </w:r>
      <w:bookmarkStart w:id="4322" w:name="pg11719_135353"/>
    </w:p>
    <w:p>
      <w:pPr>
        <w:pStyle w:val="BookText"/>
        <w:rPr/>
      </w:pPr>
      <w:bookmarkEnd w:id="4322"/>
      <w:r>
        <w:rPr>
          <w:rFonts w:ascii="IRNazanin" w:hAnsi="IRNazanin" w:eastAsia="IRNazanin"/>
          <w:color w:val="111111"/>
          <w:sz w:val="28"/>
          <w:sz w:val="28"/>
          <w:szCs w:val="28"/>
          <w:rtl w:val="true"/>
          <w:lang w:bidi="fa-IR"/>
        </w:rPr>
        <w:t xml:space="preserve">اللاهیجی المتخلص بفیاض،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w:t>
      </w:r>
    </w:p>
    <w:p>
      <w:pPr>
        <w:pStyle w:val="Heading3"/>
        <w:numPr>
          <w:ilvl w:val="2"/>
          <w:numId w:val="1"/>
        </w:numPr>
        <w:rPr/>
      </w:pPr>
      <w:bookmarkStart w:id="4323" w:name="__RefHeading___Toc8587822_73709187"/>
      <w:bookmarkStart w:id="4324" w:name="_Toc1974"/>
      <w:bookmarkEnd w:id="4323"/>
      <w:r>
        <w:rPr/>
        <w:t>1432</w:t>
      </w:r>
      <w:r>
        <w:rPr>
          <w:rtl w:val="true"/>
        </w:rPr>
        <w:t xml:space="preserve">- </w:t>
      </w:r>
      <w:r>
        <w:rPr>
          <w:rtl w:val="true"/>
        </w:rPr>
        <w:t>شرح فصوص الحکم‏</w:t>
      </w:r>
      <w:bookmarkEnd w:id="4324"/>
    </w:p>
    <w:p>
      <w:pPr>
        <w:pStyle w:val="BookText"/>
        <w:rPr/>
      </w:pPr>
      <w:r>
        <w:rPr>
          <w:rFonts w:ascii="IRNazanin" w:hAnsi="IRNazanin" w:eastAsia="IRNazanin"/>
          <w:color w:val="111111"/>
          <w:sz w:val="28"/>
          <w:sz w:val="28"/>
          <w:szCs w:val="28"/>
          <w:rtl w:val="true"/>
          <w:lang w:bidi="fa-IR"/>
        </w:rPr>
        <w:t xml:space="preserve">المذکور، للمولی الحکیم کمال الدین عبد الرزاق بن أبی الغنائم بن أحمد الکاشانی المتوفی سنة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الأحد بذاته و کبریائه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بمصر، 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فاضل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تاریخ کتابتها سنة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325" w:name="__RefHeading___Toc8587824_73709187"/>
      <w:bookmarkStart w:id="4326" w:name="_Toc1975"/>
      <w:bookmarkEnd w:id="4325"/>
      <w:r>
        <w:rPr/>
        <w:t>1433</w:t>
      </w:r>
      <w:r>
        <w:rPr>
          <w:rtl w:val="true"/>
        </w:rPr>
        <w:t xml:space="preserve">- </w:t>
      </w:r>
      <w:r>
        <w:rPr>
          <w:rtl w:val="true"/>
        </w:rPr>
        <w:t>شرح فصوص الحکم‏</w:t>
      </w:r>
      <w:bookmarkEnd w:id="4326"/>
    </w:p>
    <w:p>
      <w:pPr>
        <w:pStyle w:val="BookText"/>
        <w:rPr/>
      </w:pPr>
      <w:r>
        <w:rPr>
          <w:rFonts w:ascii="IRNazanin" w:hAnsi="IRNazanin" w:eastAsia="IRNazanin"/>
          <w:color w:val="111111"/>
          <w:sz w:val="28"/>
          <w:sz w:val="28"/>
          <w:szCs w:val="28"/>
          <w:rtl w:val="true"/>
          <w:lang w:bidi="fa-IR"/>
        </w:rPr>
        <w:t xml:space="preserve">المذکور، لمظفر الدین الشیرازی المتوفی سنة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p>
    <w:p>
      <w:pPr>
        <w:pStyle w:val="Heading3"/>
        <w:numPr>
          <w:ilvl w:val="2"/>
          <w:numId w:val="1"/>
        </w:numPr>
        <w:rPr/>
      </w:pPr>
      <w:bookmarkStart w:id="4327" w:name="__RefHeading___Toc8587826_73709187"/>
      <w:bookmarkStart w:id="4328" w:name="_Toc1976"/>
      <w:bookmarkEnd w:id="4327"/>
      <w:r>
        <w:rPr>
          <w:rtl w:val="true"/>
        </w:rPr>
        <w:t>شرح فصوص الحکم‏</w:t>
      </w:r>
      <w:bookmarkEnd w:id="4328"/>
    </w:p>
    <w:p>
      <w:pPr>
        <w:pStyle w:val="BookText"/>
        <w:rPr/>
      </w:pPr>
      <w:r>
        <w:rPr>
          <w:rFonts w:ascii="IRNazanin" w:hAnsi="IRNazanin" w:eastAsia="IRNazanin"/>
          <w:color w:val="111111"/>
          <w:sz w:val="28"/>
          <w:sz w:val="28"/>
          <w:szCs w:val="28"/>
          <w:rtl w:val="true"/>
          <w:lang w:bidi="fa-IR"/>
        </w:rPr>
        <w:t xml:space="preserve">المذکور، للسید علی بن شهاب الدین الهمدانی المتوفی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الفصوص</w:t>
      </w:r>
      <w:r>
        <w:rPr>
          <w:rFonts w:eastAsia="IRNazanin" w:cs="IRNazanin"/>
          <w:color w:val="111111"/>
          <w:sz w:val="28"/>
          <w:szCs w:val="28"/>
          <w:rtl w:val="true"/>
          <w:lang w:bidi="fa-IR"/>
        </w:rPr>
        <w:t>).</w:t>
      </w:r>
    </w:p>
    <w:p>
      <w:pPr>
        <w:pStyle w:val="Heading3"/>
        <w:numPr>
          <w:ilvl w:val="2"/>
          <w:numId w:val="1"/>
        </w:numPr>
        <w:rPr/>
      </w:pPr>
      <w:bookmarkStart w:id="4329" w:name="__RefHeading___Toc8587828_73709187"/>
      <w:bookmarkStart w:id="4330" w:name="_Toc1977"/>
      <w:bookmarkEnd w:id="4329"/>
      <w:r>
        <w:rPr/>
        <w:t>1434</w:t>
      </w:r>
      <w:r>
        <w:rPr>
          <w:rtl w:val="true"/>
        </w:rPr>
        <w:t xml:space="preserve">- </w:t>
      </w:r>
      <w:r>
        <w:rPr>
          <w:rtl w:val="true"/>
        </w:rPr>
        <w:t>شرح فصوص الحکم‏</w:t>
      </w:r>
      <w:bookmarkEnd w:id="4330"/>
    </w:p>
    <w:p>
      <w:pPr>
        <w:pStyle w:val="BookText"/>
        <w:rPr/>
      </w:pPr>
      <w:r>
        <w:rPr>
          <w:rFonts w:ascii="IRNazanin" w:hAnsi="IRNazanin" w:eastAsia="IRNazanin"/>
          <w:color w:val="111111"/>
          <w:sz w:val="28"/>
          <w:sz w:val="28"/>
          <w:szCs w:val="28"/>
          <w:rtl w:val="true"/>
          <w:lang w:bidi="fa-IR"/>
        </w:rPr>
        <w:t xml:space="preserve">المذکور، لصائن الدین علی بن محمد ترکة المتوفی سنة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ذکره فی آخر التمهید له</w:t>
      </w:r>
      <w:r>
        <w:rPr>
          <w:rFonts w:eastAsia="IRNazanin" w:cs="IRNazanin"/>
          <w:color w:val="111111"/>
          <w:sz w:val="28"/>
          <w:szCs w:val="28"/>
          <w:rtl w:val="true"/>
          <w:lang w:bidi="fa-IR"/>
        </w:rPr>
        <w:t>.</w:t>
      </w:r>
    </w:p>
    <w:p>
      <w:pPr>
        <w:pStyle w:val="Heading3"/>
        <w:numPr>
          <w:ilvl w:val="2"/>
          <w:numId w:val="1"/>
        </w:numPr>
        <w:rPr/>
      </w:pPr>
      <w:bookmarkStart w:id="4331" w:name="__RefHeading___Toc8587830_73709187"/>
      <w:bookmarkStart w:id="4332" w:name="_Toc1978"/>
      <w:bookmarkEnd w:id="4331"/>
      <w:r>
        <w:rPr/>
        <w:t>1435</w:t>
      </w:r>
      <w:r>
        <w:rPr>
          <w:rtl w:val="true"/>
        </w:rPr>
        <w:t xml:space="preserve">- </w:t>
      </w:r>
      <w:r>
        <w:rPr>
          <w:rtl w:val="true"/>
        </w:rPr>
        <w:t>شرح فصول ابقراط</w:t>
      </w:r>
      <w:bookmarkEnd w:id="4332"/>
    </w:p>
    <w:p>
      <w:pPr>
        <w:pStyle w:val="BookText"/>
        <w:rPr/>
      </w:pPr>
      <w:r>
        <w:rPr>
          <w:rFonts w:ascii="IRNazanin" w:hAnsi="IRNazanin" w:eastAsia="IRNazanin"/>
          <w:color w:val="111111"/>
          <w:sz w:val="28"/>
          <w:sz w:val="28"/>
          <w:szCs w:val="28"/>
          <w:rtl w:val="true"/>
          <w:lang w:bidi="fa-IR"/>
        </w:rPr>
        <w:t>فی الأسباب و العلامات و یسیر من المعالجات لأبی الحسن علی بن النفیس أبی الحزم القرشی، بعنوان قال الشرح، و أول الفصول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 قصیر و الصناعة طویل و الوقت ضیق و التجربة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قد طبع فی إیران قدیما</w:t>
      </w:r>
      <w:r>
        <w:rPr>
          <w:rFonts w:eastAsia="IRNazanin" w:cs="IRNazanin"/>
          <w:color w:val="111111"/>
          <w:sz w:val="28"/>
          <w:szCs w:val="28"/>
          <w:rtl w:val="true"/>
          <w:lang w:bidi="fa-IR"/>
        </w:rPr>
        <w:t>.</w:t>
      </w:r>
    </w:p>
    <w:p>
      <w:pPr>
        <w:pStyle w:val="Heading3"/>
        <w:numPr>
          <w:ilvl w:val="2"/>
          <w:numId w:val="1"/>
        </w:numPr>
        <w:rPr/>
      </w:pPr>
      <w:bookmarkStart w:id="4333" w:name="__RefHeading___Toc8587832_73709187"/>
      <w:bookmarkStart w:id="4334" w:name="_Toc1979"/>
      <w:bookmarkEnd w:id="4333"/>
      <w:r>
        <w:rPr>
          <w:rtl w:val="true"/>
        </w:rPr>
        <w:t>شرح فصول ابقراط</w:t>
      </w:r>
      <w:bookmarkEnd w:id="4334"/>
    </w:p>
    <w:p>
      <w:pPr>
        <w:pStyle w:val="BookText"/>
        <w:rPr/>
      </w:pPr>
      <w:r>
        <w:rPr>
          <w:rFonts w:ascii="IRNazanin" w:hAnsi="IRNazanin" w:eastAsia="IRNazanin"/>
          <w:color w:val="111111"/>
          <w:sz w:val="28"/>
          <w:sz w:val="28"/>
          <w:szCs w:val="28"/>
          <w:rtl w:val="true"/>
          <w:lang w:bidi="fa-IR"/>
        </w:rPr>
        <w:t xml:space="preserve">لابن أبی صادق،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أوفر الشروح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الفصول</w:t>
      </w:r>
      <w:r>
        <w:rPr>
          <w:rFonts w:eastAsia="IRNazanin" w:cs="IRNazanin"/>
          <w:color w:val="111111"/>
          <w:sz w:val="28"/>
          <w:szCs w:val="28"/>
          <w:rtl w:val="true"/>
          <w:lang w:bidi="fa-IR"/>
        </w:rPr>
        <w:t>.</w:t>
      </w:r>
    </w:p>
    <w:p>
      <w:pPr>
        <w:pStyle w:val="Heading3"/>
        <w:numPr>
          <w:ilvl w:val="2"/>
          <w:numId w:val="1"/>
        </w:numPr>
        <w:rPr/>
      </w:pPr>
      <w:bookmarkStart w:id="4335" w:name="__RefHeading___Toc8587834_73709187"/>
      <w:bookmarkStart w:id="4336" w:name="_Toc1980"/>
      <w:bookmarkEnd w:id="4335"/>
      <w:r>
        <w:rPr/>
        <w:t>1436</w:t>
      </w:r>
      <w:r>
        <w:rPr>
          <w:rtl w:val="true"/>
        </w:rPr>
        <w:t xml:space="preserve">- </w:t>
      </w:r>
      <w:r>
        <w:rPr>
          <w:rtl w:val="true"/>
        </w:rPr>
        <w:t>شرح الفصول الإیلاقیة</w:t>
      </w:r>
      <w:bookmarkEnd w:id="433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کلیات الطب، للشیخ کمال الدین عبد الرحمن محمد بن إبراهیم العتائقی الحلی الغروی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سنة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الشریف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مع جملة من تصانیفه بخطه جعلها وقفا للخزانة </w:t>
      </w:r>
      <w:bookmarkStart w:id="4337" w:name="pg11719_135354"/>
    </w:p>
    <w:p>
      <w:pPr>
        <w:pStyle w:val="BookText"/>
        <w:rPr/>
      </w:pPr>
      <w:bookmarkEnd w:id="4337"/>
      <w:r>
        <w:rPr>
          <w:rFonts w:ascii="IRNazanin" w:hAnsi="IRNazanin" w:eastAsia="IRNazanin"/>
          <w:color w:val="111111"/>
          <w:sz w:val="28"/>
          <w:sz w:val="28"/>
          <w:szCs w:val="28"/>
          <w:rtl w:val="true"/>
          <w:lang w:bidi="fa-IR"/>
        </w:rPr>
        <w:t xml:space="preserve">المرتضویة، و الفصول الإیلاقیة مأخوذ و مختصر من الکتاب الأول من القانون للسید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محمد بن یوسف الإیلاقی تلمیذ الشیخ الرئیس صاحب أصل القانون، 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الأمانی العراقیة فی شرح الفصول الإیلاقیة</w:t>
      </w:r>
      <w:r>
        <w:rPr>
          <w:rFonts w:eastAsia="IRNazanin" w:cs="IRNazanin"/>
          <w:color w:val="111111"/>
          <w:sz w:val="28"/>
          <w:szCs w:val="28"/>
          <w:rtl w:val="true"/>
          <w:lang w:bidi="fa-IR"/>
        </w:rPr>
        <w:t>).</w:t>
      </w:r>
    </w:p>
    <w:p>
      <w:pPr>
        <w:pStyle w:val="Heading3"/>
        <w:numPr>
          <w:ilvl w:val="2"/>
          <w:numId w:val="1"/>
        </w:numPr>
        <w:rPr/>
      </w:pPr>
      <w:bookmarkStart w:id="4338" w:name="__RefHeading___Toc8587836_73709187"/>
      <w:bookmarkStart w:id="4339" w:name="_Toc1981"/>
      <w:bookmarkEnd w:id="4338"/>
      <w:r>
        <w:rPr/>
        <w:t>1437</w:t>
      </w:r>
      <w:r>
        <w:rPr>
          <w:rtl w:val="true"/>
        </w:rPr>
        <w:t xml:space="preserve">- </w:t>
      </w:r>
      <w:r>
        <w:rPr>
          <w:rtl w:val="true"/>
        </w:rPr>
        <w:t>شرح الفصول‏</w:t>
      </w:r>
      <w:bookmarkEnd w:id="4339"/>
    </w:p>
    <w:p>
      <w:pPr>
        <w:pStyle w:val="BookText"/>
        <w:rPr/>
      </w:pPr>
      <w:r>
        <w:rPr>
          <w:rFonts w:ascii="IRNazanin" w:hAnsi="IRNazanin" w:eastAsia="IRNazanin"/>
          <w:color w:val="111111"/>
          <w:sz w:val="28"/>
          <w:sz w:val="28"/>
          <w:szCs w:val="28"/>
          <w:rtl w:val="true"/>
          <w:lang w:bidi="fa-IR"/>
        </w:rPr>
        <w:t xml:space="preserve">فی علم الکلام تألیف المحقق الخواجة نصیر الدین الطوسی، للمولی کمال الدین الحسن بن محمد بن الحسن الأسترآبادی النسفی فرغ منه سنة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لسلطان الحویزة الأمیر کمال الدنیا و الدین السلطان عبد المطلب بن حیدر بن محسن بن محمد المهدی بن فلاح المشعشعی الموسوی الحویزی کذا فی نقل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أنه خطأ لأن السید عبد المطلب توفی قبل سنة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قام مقامه ولده السید مبارک المتوفی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ابنه الأصغر هو السید خلف الذی توفی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بین تاریخی فراغه من التألیف و موت السید عبد المطلب المذکور قرب مائة و ثلاثین سنة، مع أن السید محمد الذی هو الجد الأعلی للسید عبد المطلب توفی سنة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تاریخ التألیف بأربع سنین، و لعل السید حیدر والد السید عبد المطلب لم یکن موجودا یومئذ فضلا عنه و الله أعلم، و لعله ألفه باسم السید محسن بن السید محمد الذی تولی</w:t>
      </w:r>
    </w:p>
    <w:p>
      <w:pPr>
        <w:pStyle w:val="BookText"/>
        <w:rPr/>
      </w:pPr>
      <w:r>
        <w:rPr>
          <w:rFonts w:ascii="IRNazanin" w:hAnsi="IRNazanin" w:eastAsia="IRNazanin"/>
          <w:color w:val="111111"/>
          <w:sz w:val="28"/>
          <w:sz w:val="28"/>
          <w:szCs w:val="28"/>
          <w:rtl w:val="true"/>
          <w:lang w:bidi="fa-IR"/>
        </w:rPr>
        <w:t xml:space="preserve">الحکومة بعد وفاه والده السید محمد فی التاریخ المذکور کما ذکر فی تاریخ الغیاثی، و توفی السید محسن سنة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الشرح مزجی مشحون بالنکات و التحقیقات و علیه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الشارح هو صاحب آیات الأحکام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سنة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4340" w:name="__RefHeading___Toc8587838_73709187"/>
      <w:bookmarkStart w:id="4341" w:name="_Toc1982"/>
      <w:bookmarkEnd w:id="4340"/>
      <w:r>
        <w:rPr>
          <w:rtl w:val="true"/>
        </w:rPr>
        <w:t>شرح الفصول‏</w:t>
      </w:r>
      <w:bookmarkEnd w:id="4341"/>
    </w:p>
    <w:p>
      <w:pPr>
        <w:pStyle w:val="BookText"/>
        <w:rPr/>
      </w:pPr>
      <w:r>
        <w:rPr>
          <w:rFonts w:ascii="IRNazanin" w:hAnsi="IRNazanin" w:eastAsia="IRNazanin"/>
          <w:color w:val="111111"/>
          <w:sz w:val="28"/>
          <w:sz w:val="28"/>
          <w:szCs w:val="28"/>
          <w:rtl w:val="true"/>
          <w:lang w:bidi="fa-IR"/>
        </w:rPr>
        <w:t xml:space="preserve">المذکور، للشیخ نجم الدین خضر بن الشیخ شمس الدین محمد بن علی الجباررودی، من علماء أوائل عهد الصفویة،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4342" w:name="__RefHeading___Toc8587840_73709187"/>
      <w:bookmarkStart w:id="4343" w:name="_Toc1983"/>
      <w:bookmarkEnd w:id="4342"/>
      <w:r>
        <w:rPr/>
        <w:t>1438</w:t>
      </w:r>
      <w:r>
        <w:rPr>
          <w:rtl w:val="true"/>
        </w:rPr>
        <w:t xml:space="preserve">- </w:t>
      </w:r>
      <w:r>
        <w:rPr>
          <w:rtl w:val="true"/>
        </w:rPr>
        <w:t>شرح الفصول‏</w:t>
      </w:r>
      <w:bookmarkEnd w:id="434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للشیخ سلیمان بن أحمد آل عبد الجبار البحرانی نزیل مسقط و المتوفی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 xml:space="preserve">): </w:t>
      </w:r>
      <w:bookmarkStart w:id="4344" w:name="pg11719_135355"/>
    </w:p>
    <w:p>
      <w:pPr>
        <w:pStyle w:val="BookText"/>
        <w:rPr/>
      </w:pPr>
      <w:bookmarkEnd w:id="4344"/>
      <w:r>
        <w:rPr>
          <w:rFonts w:ascii="IRNazanin" w:hAnsi="IRNazanin" w:eastAsia="IRNazanin"/>
          <w:color w:val="111111"/>
          <w:sz w:val="28"/>
          <w:sz w:val="28"/>
          <w:szCs w:val="28"/>
          <w:rtl w:val="true"/>
          <w:lang w:bidi="fa-IR"/>
        </w:rPr>
        <w:t>إنه موجود بخطه‏</w:t>
      </w:r>
    </w:p>
    <w:p>
      <w:pPr>
        <w:pStyle w:val="Heading3"/>
        <w:numPr>
          <w:ilvl w:val="2"/>
          <w:numId w:val="1"/>
        </w:numPr>
        <w:rPr/>
      </w:pPr>
      <w:bookmarkStart w:id="4345" w:name="__RefHeading___Toc8587842_73709187"/>
      <w:bookmarkStart w:id="4346" w:name="_Toc1984"/>
      <w:bookmarkEnd w:id="4345"/>
      <w:r>
        <w:rPr/>
        <w:t>1439</w:t>
      </w:r>
      <w:r>
        <w:rPr>
          <w:rtl w:val="true"/>
        </w:rPr>
        <w:t xml:space="preserve">- </w:t>
      </w:r>
      <w:r>
        <w:rPr>
          <w:rtl w:val="true"/>
        </w:rPr>
        <w:t>شرح الفصول‏</w:t>
      </w:r>
      <w:bookmarkEnd w:id="4346"/>
    </w:p>
    <w:p>
      <w:pPr>
        <w:pStyle w:val="BookText"/>
        <w:rPr/>
      </w:pPr>
      <w:r>
        <w:rPr>
          <w:rFonts w:ascii="IRNazanin" w:hAnsi="IRNazanin" w:eastAsia="IRNazanin"/>
          <w:color w:val="111111"/>
          <w:sz w:val="28"/>
          <w:sz w:val="28"/>
          <w:szCs w:val="28"/>
          <w:rtl w:val="true"/>
          <w:lang w:bidi="fa-IR"/>
        </w:rPr>
        <w:t xml:space="preserve">المذکور، للسید المتکلم الأمیر عبد الوهاب بن علی الحسینی الأسترآبادی شرح حامل للمتن مزجا، شرع فیه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فرغ منه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من السنة نفسها،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سنة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و 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الکاظمیة و رابعة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نسخه ناقصة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الحسینیة التستریة</w:t>
      </w:r>
      <w:r>
        <w:rPr>
          <w:rFonts w:eastAsia="IRNazanin" w:cs="IRNazanin"/>
          <w:color w:val="111111"/>
          <w:sz w:val="28"/>
          <w:szCs w:val="28"/>
          <w:rtl w:val="true"/>
          <w:lang w:bidi="fa-IR"/>
        </w:rPr>
        <w:t>)</w:t>
      </w:r>
    </w:p>
    <w:p>
      <w:pPr>
        <w:pStyle w:val="Heading3"/>
        <w:numPr>
          <w:ilvl w:val="2"/>
          <w:numId w:val="1"/>
        </w:numPr>
        <w:rPr/>
      </w:pPr>
      <w:bookmarkStart w:id="4347" w:name="__RefHeading___Toc8587844_73709187"/>
      <w:bookmarkStart w:id="4348" w:name="_Toc1985"/>
      <w:bookmarkEnd w:id="4347"/>
      <w:r>
        <w:rPr/>
        <w:t>1440</w:t>
      </w:r>
      <w:r>
        <w:rPr>
          <w:rtl w:val="true"/>
        </w:rPr>
        <w:t xml:space="preserve">- </w:t>
      </w:r>
      <w:r>
        <w:rPr>
          <w:rtl w:val="true"/>
        </w:rPr>
        <w:t>شرح الفصول‏</w:t>
      </w:r>
      <w:bookmarkEnd w:id="4348"/>
    </w:p>
    <w:p>
      <w:pPr>
        <w:pStyle w:val="BookText"/>
        <w:rPr/>
      </w:pPr>
      <w:r>
        <w:rPr>
          <w:rFonts w:ascii="IRNazanin" w:hAnsi="IRNazanin" w:eastAsia="IRNazanin"/>
          <w:color w:val="111111"/>
          <w:sz w:val="28"/>
          <w:sz w:val="28"/>
          <w:szCs w:val="28"/>
          <w:rtl w:val="true"/>
          <w:lang w:bidi="fa-IR"/>
        </w:rPr>
        <w:t xml:space="preserve">المذکور،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هو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قوله و فی آخره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وفقنا و إیاکم للسعادة الأخرویة بمحمد و آله خیر البریة، و الحمد لله وحده و صلواته علی محمد و آله و سلم تسلیما کثیرا فرغ من تعلیقها محمد بن عبد العالی بن نجدة بن عبد الله غفر الله له و لوالدیه و للمؤمنین لیلة الأحد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الظاهر أنه خط المؤلف‏</w:t>
      </w:r>
    </w:p>
    <w:p>
      <w:pPr>
        <w:pStyle w:val="Heading3"/>
        <w:numPr>
          <w:ilvl w:val="2"/>
          <w:numId w:val="1"/>
        </w:numPr>
        <w:rPr/>
      </w:pPr>
      <w:bookmarkStart w:id="4349" w:name="__RefHeading___Toc8587846_73709187"/>
      <w:bookmarkStart w:id="4350" w:name="_Toc1986"/>
      <w:bookmarkEnd w:id="4349"/>
      <w:r>
        <w:rPr/>
        <w:t>1441</w:t>
      </w:r>
      <w:r>
        <w:rPr>
          <w:rtl w:val="true"/>
        </w:rPr>
        <w:t xml:space="preserve">- </w:t>
      </w:r>
      <w:r>
        <w:rPr>
          <w:rtl w:val="true"/>
        </w:rPr>
        <w:t>شرح الفصول‏</w:t>
      </w:r>
      <w:bookmarkEnd w:id="4350"/>
    </w:p>
    <w:p>
      <w:pPr>
        <w:pStyle w:val="BookText"/>
        <w:rPr/>
      </w:pPr>
      <w:r>
        <w:rPr>
          <w:rFonts w:ascii="IRNazanin" w:hAnsi="IRNazanin" w:eastAsia="IRNazanin"/>
          <w:color w:val="111111"/>
          <w:sz w:val="28"/>
          <w:sz w:val="28"/>
          <w:szCs w:val="28"/>
          <w:rtl w:val="true"/>
          <w:lang w:bidi="fa-IR"/>
        </w:rPr>
        <w:t xml:space="preserve">إلی مبحث النبوة، للسید أبی الحسن محمد بن السید علی شاه بن صفدر شاه بن صالح الرضوی الکشمیری المتوفی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یوجد فی کتب ولده” المؤلف” السید محمد باقر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إسداء الرغاب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آخره‏</w:t>
      </w:r>
    </w:p>
    <w:p>
      <w:pPr>
        <w:pStyle w:val="Heading3"/>
        <w:numPr>
          <w:ilvl w:val="2"/>
          <w:numId w:val="1"/>
        </w:numPr>
        <w:rPr/>
      </w:pPr>
      <w:bookmarkStart w:id="4351" w:name="__RefHeading___Toc8587848_73709187"/>
      <w:bookmarkStart w:id="4352" w:name="_Toc1987"/>
      <w:bookmarkEnd w:id="4351"/>
      <w:r>
        <w:rPr/>
        <w:t>1442</w:t>
      </w:r>
      <w:r>
        <w:rPr>
          <w:rtl w:val="true"/>
        </w:rPr>
        <w:t xml:space="preserve">- </w:t>
      </w:r>
      <w:r>
        <w:rPr>
          <w:rtl w:val="true"/>
        </w:rPr>
        <w:t>شرح الفصول‏</w:t>
      </w:r>
      <w:bookmarkEnd w:id="435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سامراء، و هو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الجلالیة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کتبه بخطه علی بن هلال بعد سنة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4"/>
      </w:r>
      <w:r>
        <w:rPr>
          <w:rFonts w:ascii="IRNazanin" w:hAnsi="IRNazanin" w:eastAsia="IRNazanin"/>
          <w:color w:val="111111"/>
          <w:sz w:val="28"/>
          <w:sz w:val="28"/>
          <w:szCs w:val="28"/>
          <w:rtl w:val="true"/>
          <w:lang w:bidi="fa-IR"/>
        </w:rPr>
        <w:t>و هو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قوله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الأول فی‏ </w:t>
      </w:r>
      <w:bookmarkStart w:id="4353" w:name="pg11719_135356"/>
    </w:p>
    <w:p>
      <w:pPr>
        <w:pStyle w:val="BookText"/>
        <w:rPr/>
      </w:pPr>
      <w:bookmarkEnd w:id="4353"/>
      <w:r>
        <w:rPr>
          <w:rFonts w:ascii="IRNazanin" w:hAnsi="IRNazanin" w:eastAsia="IRNazanin"/>
          <w:color w:val="111111"/>
          <w:sz w:val="28"/>
          <w:sz w:val="28"/>
          <w:szCs w:val="28"/>
          <w:rtl w:val="true"/>
          <w:lang w:bidi="fa-IR"/>
        </w:rPr>
        <w:t>التوحید عبارة عن إثبات الوجود للواجب تعالی و الوحدانیة و صفاته الثبوتیة و السلبیة و انما ابتدأ بالبحث عن الوجود لأن إلخ‏</w:t>
      </w:r>
    </w:p>
    <w:p>
      <w:pPr>
        <w:pStyle w:val="Heading3"/>
        <w:numPr>
          <w:ilvl w:val="2"/>
          <w:numId w:val="1"/>
        </w:numPr>
        <w:rPr/>
      </w:pPr>
      <w:bookmarkStart w:id="4354" w:name="__RefHeading___Toc8587850_73709187"/>
      <w:bookmarkStart w:id="4355" w:name="_Toc1988"/>
      <w:bookmarkEnd w:id="4354"/>
      <w:r>
        <w:rPr>
          <w:rtl w:val="true"/>
        </w:rPr>
        <w:t>شرح الفصول‏</w:t>
      </w:r>
      <w:bookmarkEnd w:id="4355"/>
    </w:p>
    <w:p>
      <w:pPr>
        <w:pStyle w:val="BookText"/>
        <w:rPr/>
      </w:pPr>
      <w:r>
        <w:rPr>
          <w:rFonts w:ascii="IRNazanin" w:hAnsi="IRNazanin" w:eastAsia="IRNazanin"/>
          <w:color w:val="111111"/>
          <w:sz w:val="28"/>
          <w:sz w:val="28"/>
          <w:szCs w:val="28"/>
          <w:rtl w:val="true"/>
          <w:lang w:bidi="fa-IR"/>
        </w:rPr>
        <w:t xml:space="preserve">المذکور، للمولی علی بن یوسف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موجود فی النجف‏</w:t>
      </w:r>
    </w:p>
    <w:p>
      <w:pPr>
        <w:pStyle w:val="Heading3"/>
        <w:numPr>
          <w:ilvl w:val="2"/>
          <w:numId w:val="1"/>
        </w:numPr>
        <w:rPr/>
      </w:pPr>
      <w:bookmarkStart w:id="4356" w:name="__RefHeading___Toc8587852_73709187"/>
      <w:bookmarkStart w:id="4357" w:name="_Toc1989"/>
      <w:bookmarkEnd w:id="4356"/>
      <w:r>
        <w:rPr>
          <w:rtl w:val="true"/>
        </w:rPr>
        <w:t>شرح الفصول‏</w:t>
      </w:r>
      <w:bookmarkEnd w:id="4357"/>
    </w:p>
    <w:p>
      <w:pPr>
        <w:pStyle w:val="BookText"/>
        <w:rPr/>
      </w:pPr>
      <w:r>
        <w:rPr>
          <w:rFonts w:ascii="IRNazanin" w:hAnsi="IRNazanin" w:eastAsia="IRNazanin"/>
          <w:color w:val="111111"/>
          <w:sz w:val="28"/>
          <w:sz w:val="28"/>
          <w:szCs w:val="28"/>
          <w:rtl w:val="true"/>
          <w:lang w:bidi="fa-IR"/>
        </w:rPr>
        <w:t xml:space="preserve">المذکور، لفخر المحققین ابن العلامة الحلی، أبی طالب محمد بن الحسن بن یوسف المتوفی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الیقین</w:t>
      </w:r>
      <w:r>
        <w:rPr>
          <w:rFonts w:eastAsia="IRNazanin" w:cs="IRNazanin"/>
          <w:color w:val="111111"/>
          <w:sz w:val="28"/>
          <w:szCs w:val="28"/>
          <w:rtl w:val="true"/>
          <w:lang w:bidi="fa-IR"/>
        </w:rPr>
        <w:t>)</w:t>
      </w:r>
    </w:p>
    <w:p>
      <w:pPr>
        <w:pStyle w:val="Heading3"/>
        <w:numPr>
          <w:ilvl w:val="2"/>
          <w:numId w:val="1"/>
        </w:numPr>
        <w:rPr/>
      </w:pPr>
      <w:bookmarkStart w:id="4358" w:name="__RefHeading___Toc8587854_73709187"/>
      <w:bookmarkStart w:id="4359" w:name="_Toc1990"/>
      <w:bookmarkEnd w:id="4358"/>
      <w:r>
        <w:rPr>
          <w:rtl w:val="true"/>
        </w:rPr>
        <w:t>شرح الفصول‏</w:t>
      </w:r>
      <w:bookmarkEnd w:id="4359"/>
    </w:p>
    <w:p>
      <w:pPr>
        <w:pStyle w:val="BookText"/>
        <w:rPr/>
      </w:pPr>
      <w:r>
        <w:rPr>
          <w:rFonts w:ascii="IRNazanin" w:hAnsi="IRNazanin" w:eastAsia="IRNazanin"/>
          <w:color w:val="111111"/>
          <w:sz w:val="28"/>
          <w:sz w:val="28"/>
          <w:szCs w:val="28"/>
          <w:rtl w:val="true"/>
          <w:lang w:bidi="fa-IR"/>
        </w:rPr>
        <w:t xml:space="preserve">المذکور، للشیخ الفاضل أبی عبد الله مقداد بن عبد الله بن محمد بن الحسین بن محمد السیوری الحلی الأسدی المتوفی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تلمیذ شیخنا الشهید،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الجلالیة</w:t>
      </w:r>
      <w:r>
        <w:rPr>
          <w:rFonts w:eastAsia="IRNazanin" w:cs="IRNazanin"/>
          <w:color w:val="111111"/>
          <w:sz w:val="28"/>
          <w:szCs w:val="28"/>
          <w:rtl w:val="true"/>
          <w:lang w:bidi="fa-IR"/>
        </w:rPr>
        <w:t>)</w:t>
      </w:r>
    </w:p>
    <w:p>
      <w:pPr>
        <w:pStyle w:val="Heading3"/>
        <w:numPr>
          <w:ilvl w:val="2"/>
          <w:numId w:val="1"/>
        </w:numPr>
        <w:rPr/>
      </w:pPr>
      <w:bookmarkStart w:id="4360" w:name="__RefHeading___Toc8587856_73709187"/>
      <w:bookmarkStart w:id="4361" w:name="_Toc1991"/>
      <w:bookmarkEnd w:id="4360"/>
      <w:r>
        <w:rPr/>
        <w:t>1443</w:t>
      </w:r>
      <w:r>
        <w:rPr>
          <w:rtl w:val="true"/>
        </w:rPr>
        <w:t xml:space="preserve">- </w:t>
      </w:r>
      <w:r>
        <w:rPr>
          <w:rtl w:val="true"/>
        </w:rPr>
        <w:t>شرح الفصول‏</w:t>
      </w:r>
      <w:bookmarkEnd w:id="4361"/>
    </w:p>
    <w:p>
      <w:pPr>
        <w:pStyle w:val="BookText"/>
        <w:rPr/>
      </w:pPr>
      <w:r>
        <w:rPr>
          <w:rFonts w:ascii="IRNazanin" w:hAnsi="IRNazanin" w:eastAsia="IRNazanin"/>
          <w:color w:val="111111"/>
          <w:sz w:val="28"/>
          <w:sz w:val="28"/>
          <w:szCs w:val="28"/>
          <w:rtl w:val="true"/>
          <w:lang w:bidi="fa-IR"/>
        </w:rPr>
        <w:t>المذکور، للمولی جلال الدین عبد الله بن شرف شاه العجمی، من أوله إلی آخر مبحث الإمامة، رأیته عند السید رضا الزنجانی‏</w:t>
      </w:r>
    </w:p>
    <w:p>
      <w:pPr>
        <w:pStyle w:val="Heading3"/>
        <w:numPr>
          <w:ilvl w:val="2"/>
          <w:numId w:val="1"/>
        </w:numPr>
        <w:rPr/>
      </w:pPr>
      <w:bookmarkStart w:id="4362" w:name="__RefHeading___Toc8587858_73709187"/>
      <w:bookmarkStart w:id="4363" w:name="_Toc1992"/>
      <w:bookmarkEnd w:id="4362"/>
      <w:r>
        <w:rPr/>
        <w:t>1444</w:t>
      </w:r>
      <w:r>
        <w:rPr>
          <w:rtl w:val="true"/>
        </w:rPr>
        <w:t xml:space="preserve">- </w:t>
      </w:r>
      <w:r>
        <w:rPr>
          <w:rtl w:val="true"/>
        </w:rPr>
        <w:t>شرح الفصول‏</w:t>
      </w:r>
      <w:bookmarkEnd w:id="4363"/>
    </w:p>
    <w:p>
      <w:pPr>
        <w:pStyle w:val="BookText"/>
        <w:rPr/>
      </w:pPr>
      <w:r>
        <w:rPr>
          <w:rFonts w:ascii="IRNazanin" w:hAnsi="IRNazanin" w:eastAsia="IRNazanin"/>
          <w:color w:val="111111"/>
          <w:sz w:val="28"/>
          <w:sz w:val="28"/>
          <w:szCs w:val="28"/>
          <w:rtl w:val="true"/>
          <w:lang w:bidi="fa-IR"/>
        </w:rPr>
        <w:t xml:space="preserve">المذکور، للمولی محمد بن أحمد المعروف بخواجکی شیخ الشیرازی نزیل حیدرآباد دکن الهند، فارسی ألفه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تاریخ کتابته سنة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فصله فی فهرس المکتبة</w:t>
      </w:r>
    </w:p>
    <w:p>
      <w:pPr>
        <w:pStyle w:val="Heading3"/>
        <w:numPr>
          <w:ilvl w:val="2"/>
          <w:numId w:val="1"/>
        </w:numPr>
        <w:rPr/>
      </w:pPr>
      <w:bookmarkStart w:id="4364" w:name="__RefHeading___Toc8587860_73709187"/>
      <w:bookmarkStart w:id="4365" w:name="_Toc1993"/>
      <w:bookmarkEnd w:id="4364"/>
      <w:r>
        <w:rPr/>
        <w:t>1445</w:t>
      </w:r>
      <w:r>
        <w:rPr>
          <w:rtl w:val="true"/>
        </w:rPr>
        <w:t xml:space="preserve">- </w:t>
      </w:r>
      <w:r>
        <w:rPr>
          <w:rtl w:val="true"/>
        </w:rPr>
        <w:t>شرح الفصول‏</w:t>
      </w:r>
      <w:bookmarkEnd w:id="4365"/>
    </w:p>
    <w:p>
      <w:pPr>
        <w:pStyle w:val="BookText"/>
        <w:rPr/>
      </w:pPr>
      <w:r>
        <w:rPr>
          <w:rFonts w:ascii="IRNazanin" w:hAnsi="IRNazanin" w:eastAsia="IRNazanin"/>
          <w:color w:val="111111"/>
          <w:sz w:val="28"/>
          <w:sz w:val="28"/>
          <w:szCs w:val="28"/>
          <w:rtl w:val="true"/>
          <w:lang w:bidi="fa-IR"/>
        </w:rPr>
        <w:t>المذکور، فارسی لعلاء الدین ملک علی، شرحه بإشارة حسین علی خان بن الشیخ علی خان،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خوش‏ترین فصلی از فصول که شجرة طیبه عقول در وی شاخ برگ نشو و نما در خود بپیچد إلخ‏</w:t>
      </w:r>
    </w:p>
    <w:p>
      <w:pPr>
        <w:pStyle w:val="Heading3"/>
        <w:numPr>
          <w:ilvl w:val="2"/>
          <w:numId w:val="1"/>
        </w:numPr>
        <w:rPr/>
      </w:pPr>
      <w:bookmarkStart w:id="4366" w:name="__RefHeading___Toc8587862_73709187"/>
      <w:bookmarkStart w:id="4367" w:name="_Toc1994"/>
      <w:bookmarkEnd w:id="4366"/>
      <w:r>
        <w:rPr/>
        <w:t>1446</w:t>
      </w:r>
      <w:r>
        <w:rPr>
          <w:rtl w:val="true"/>
        </w:rPr>
        <w:t xml:space="preserve">- </w:t>
      </w:r>
      <w:r>
        <w:rPr>
          <w:rtl w:val="true"/>
        </w:rPr>
        <w:t>شرح الفصیح‏</w:t>
      </w:r>
      <w:bookmarkEnd w:id="436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لثعلب، للإمام المرزوقی الشیخ الأدیب‏ </w:t>
      </w:r>
      <w:bookmarkStart w:id="4368" w:name="pg11719_135357"/>
    </w:p>
    <w:p>
      <w:pPr>
        <w:pStyle w:val="BookText"/>
        <w:rPr/>
      </w:pPr>
      <w:bookmarkEnd w:id="4368"/>
      <w:r>
        <w:rPr>
          <w:rFonts w:ascii="IRNazanin" w:hAnsi="IRNazanin" w:eastAsia="IRNazanin"/>
          <w:color w:val="111111"/>
          <w:sz w:val="28"/>
          <w:sz w:val="28"/>
          <w:szCs w:val="28"/>
          <w:rtl w:val="true"/>
          <w:lang w:bidi="fa-IR"/>
        </w:rPr>
        <w:t xml:space="preserve">أبی علی أحمد بن محمد بن الحسن الأصفهانی المتوفی فی ذی الحجة سنة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کوپریلی‏زاده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بإسلامبول‏</w:t>
      </w:r>
    </w:p>
    <w:p>
      <w:pPr>
        <w:pStyle w:val="Heading3"/>
        <w:numPr>
          <w:ilvl w:val="2"/>
          <w:numId w:val="1"/>
        </w:numPr>
        <w:rPr/>
      </w:pPr>
      <w:bookmarkStart w:id="4369" w:name="__RefHeading___Toc8587864_73709187"/>
      <w:bookmarkStart w:id="4370" w:name="_Toc1995"/>
      <w:bookmarkEnd w:id="4369"/>
      <w:r>
        <w:rPr/>
        <w:t>1447</w:t>
      </w:r>
      <w:r>
        <w:rPr>
          <w:rtl w:val="true"/>
        </w:rPr>
        <w:t xml:space="preserve">- </w:t>
      </w:r>
      <w:r>
        <w:rPr>
          <w:rtl w:val="true"/>
        </w:rPr>
        <w:t>شرح الفصیح‏</w:t>
      </w:r>
      <w:bookmarkEnd w:id="4370"/>
    </w:p>
    <w:p>
      <w:pPr>
        <w:pStyle w:val="BookText"/>
        <w:rPr/>
      </w:pPr>
      <w:r>
        <w:rPr>
          <w:rFonts w:ascii="IRNazanin" w:hAnsi="IRNazanin" w:eastAsia="IRNazanin"/>
          <w:color w:val="111111"/>
          <w:sz w:val="28"/>
          <w:sz w:val="28"/>
          <w:szCs w:val="28"/>
          <w:rtl w:val="true"/>
          <w:lang w:bidi="fa-IR"/>
        </w:rPr>
        <w:t xml:space="preserve">المذکور، لأبی الفتح عثمان بن جنی المتوفی 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الچلبی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w:t>
      </w:r>
    </w:p>
    <w:p>
      <w:pPr>
        <w:pStyle w:val="Heading3"/>
        <w:numPr>
          <w:ilvl w:val="2"/>
          <w:numId w:val="1"/>
        </w:numPr>
        <w:rPr/>
      </w:pPr>
      <w:bookmarkStart w:id="4371" w:name="__RefHeading___Toc8587866_73709187"/>
      <w:bookmarkStart w:id="4372" w:name="_Toc1996"/>
      <w:bookmarkEnd w:id="4371"/>
      <w:r>
        <w:rPr/>
        <w:t>1448</w:t>
      </w:r>
      <w:r>
        <w:rPr>
          <w:rtl w:val="true"/>
        </w:rPr>
        <w:t xml:space="preserve">- </w:t>
      </w:r>
      <w:r>
        <w:rPr>
          <w:rtl w:val="true"/>
        </w:rPr>
        <w:t>شرح الفصیح‏</w:t>
      </w:r>
      <w:bookmarkEnd w:id="4372"/>
    </w:p>
    <w:p>
      <w:pPr>
        <w:pStyle w:val="BookText"/>
        <w:rPr/>
      </w:pPr>
      <w:r>
        <w:rPr>
          <w:rFonts w:ascii="IRNazanin" w:hAnsi="IRNazanin" w:eastAsia="IRNazanin"/>
          <w:color w:val="111111"/>
          <w:sz w:val="28"/>
          <w:sz w:val="28"/>
          <w:szCs w:val="28"/>
          <w:rtl w:val="true"/>
          <w:lang w:bidi="fa-IR"/>
        </w:rPr>
        <w:t>المذکور، للشیخ الأجل مجمع بن محمد بن أحمد المسکنی النحوی معاصر الشیخ أبی علی ابن شیخ الطائفة، ذکره الشیخ منتجب الدین‏</w:t>
      </w:r>
    </w:p>
    <w:p>
      <w:pPr>
        <w:pStyle w:val="Heading3"/>
        <w:numPr>
          <w:ilvl w:val="2"/>
          <w:numId w:val="1"/>
        </w:numPr>
        <w:rPr/>
      </w:pPr>
      <w:bookmarkStart w:id="4373" w:name="__RefHeading___Toc8587868_73709187"/>
      <w:bookmarkStart w:id="4374" w:name="_Toc1997"/>
      <w:bookmarkEnd w:id="4373"/>
      <w:r>
        <w:rPr/>
        <w:t>1449</w:t>
      </w:r>
      <w:r>
        <w:rPr>
          <w:rtl w:val="true"/>
        </w:rPr>
        <w:t xml:space="preserve">- </w:t>
      </w:r>
      <w:r>
        <w:rPr>
          <w:rtl w:val="true"/>
        </w:rPr>
        <w:t>شرح الفصیح‏</w:t>
      </w:r>
      <w:bookmarkEnd w:id="4374"/>
    </w:p>
    <w:p>
      <w:pPr>
        <w:pStyle w:val="BookText"/>
        <w:rPr/>
      </w:pPr>
      <w:r>
        <w:rPr>
          <w:rFonts w:ascii="IRNazanin" w:hAnsi="IRNazanin" w:eastAsia="IRNazanin"/>
          <w:color w:val="111111"/>
          <w:sz w:val="28"/>
          <w:sz w:val="28"/>
          <w:szCs w:val="28"/>
          <w:rtl w:val="true"/>
          <w:lang w:bidi="fa-IR"/>
        </w:rPr>
        <w:t xml:space="preserve">المذکور، لأبی عمر الزاهد محمد بن عبد الواحد الطبری اللغوی غلام ثعلب و المتوفی سنة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فائت 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p>
    <w:p>
      <w:pPr>
        <w:pStyle w:val="Heading3"/>
        <w:numPr>
          <w:ilvl w:val="2"/>
          <w:numId w:val="1"/>
        </w:numPr>
        <w:rPr/>
      </w:pPr>
      <w:bookmarkStart w:id="4375" w:name="__RefHeading___Toc8587870_73709187"/>
      <w:bookmarkStart w:id="4376" w:name="_Toc1998"/>
      <w:bookmarkEnd w:id="4375"/>
      <w:r>
        <w:rPr/>
        <w:t>1450</w:t>
      </w:r>
      <w:r>
        <w:rPr>
          <w:rtl w:val="true"/>
        </w:rPr>
        <w:t xml:space="preserve">- </w:t>
      </w:r>
      <w:r>
        <w:rPr>
          <w:rtl w:val="true"/>
        </w:rPr>
        <w:t>شرح الفصیح‏</w:t>
      </w:r>
      <w:bookmarkEnd w:id="4376"/>
    </w:p>
    <w:p>
      <w:pPr>
        <w:pStyle w:val="BookText"/>
        <w:rPr/>
      </w:pPr>
      <w:r>
        <w:rPr>
          <w:rFonts w:ascii="IRNazanin" w:hAnsi="IRNazanin" w:eastAsia="IRNazanin"/>
          <w:color w:val="111111"/>
          <w:sz w:val="28"/>
          <w:sz w:val="28"/>
          <w:szCs w:val="28"/>
          <w:rtl w:val="true"/>
          <w:lang w:bidi="fa-IR"/>
        </w:rPr>
        <w:t xml:space="preserve">المذکور، لأبی العباس المبرد محمد بن یزید بن عبد الأکبر الأزدی البصری إمام العربیة المتوفی سنة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p>
    <w:p>
      <w:pPr>
        <w:pStyle w:val="Heading3"/>
        <w:numPr>
          <w:ilvl w:val="2"/>
          <w:numId w:val="1"/>
        </w:numPr>
        <w:rPr/>
      </w:pPr>
      <w:bookmarkStart w:id="4377" w:name="__RefHeading___Toc8587872_73709187"/>
      <w:bookmarkStart w:id="4378" w:name="_Toc1999"/>
      <w:bookmarkEnd w:id="4377"/>
      <w:r>
        <w:rPr/>
        <w:t>1451</w:t>
      </w:r>
      <w:r>
        <w:rPr>
          <w:rtl w:val="true"/>
        </w:rPr>
        <w:t xml:space="preserve">- </w:t>
      </w:r>
      <w:r>
        <w:rPr>
          <w:rtl w:val="true"/>
        </w:rPr>
        <w:t>شرح فقه الرضا</w:t>
      </w:r>
      <w:r>
        <w:rPr>
          <w:rtl w:val="true"/>
        </w:rPr>
        <w:t xml:space="preserve">- </w:t>
      </w:r>
      <w:r>
        <w:rPr>
          <w:rtl w:val="true"/>
        </w:rPr>
        <w:t>ع</w:t>
      </w:r>
      <w:r>
        <w:rPr>
          <w:rtl w:val="true"/>
        </w:rPr>
        <w:t>-</w:t>
      </w:r>
      <w:bookmarkEnd w:id="4378"/>
    </w:p>
    <w:p>
      <w:pPr>
        <w:pStyle w:val="BookText"/>
        <w:rPr/>
      </w:pPr>
      <w:r>
        <w:rPr>
          <w:rFonts w:ascii="IRNazanin" w:hAnsi="IRNazanin" w:eastAsia="IRNazanin"/>
          <w:color w:val="111111"/>
          <w:sz w:val="28"/>
          <w:sz w:val="28"/>
          <w:szCs w:val="28"/>
          <w:rtl w:val="true"/>
          <w:lang w:bidi="fa-IR"/>
        </w:rPr>
        <w:t xml:space="preserve">للسید محمد رضا الموسوی،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w:t>
      </w:r>
    </w:p>
    <w:p>
      <w:pPr>
        <w:pStyle w:val="Heading3"/>
        <w:numPr>
          <w:ilvl w:val="2"/>
          <w:numId w:val="1"/>
        </w:numPr>
        <w:rPr/>
      </w:pPr>
      <w:bookmarkStart w:id="4379" w:name="__RefHeading___Toc8587874_73709187"/>
      <w:bookmarkStart w:id="4380" w:name="_Toc2000"/>
      <w:bookmarkEnd w:id="4379"/>
      <w:r>
        <w:rPr/>
        <w:t>1452</w:t>
      </w:r>
      <w:r>
        <w:rPr>
          <w:rtl w:val="true"/>
        </w:rPr>
        <w:t xml:space="preserve">- </w:t>
      </w:r>
      <w:r>
        <w:rPr>
          <w:rtl w:val="true"/>
        </w:rPr>
        <w:t>شرح الفوائد البهائیة</w:t>
      </w:r>
      <w:bookmarkEnd w:id="4380"/>
    </w:p>
    <w:p>
      <w:pPr>
        <w:pStyle w:val="BookText"/>
        <w:rPr/>
      </w:pPr>
      <w:r>
        <w:rPr>
          <w:rFonts w:ascii="IRNazanin" w:hAnsi="IRNazanin" w:eastAsia="IRNazanin"/>
          <w:color w:val="111111"/>
          <w:sz w:val="28"/>
          <w:sz w:val="28"/>
          <w:szCs w:val="28"/>
          <w:rtl w:val="true"/>
          <w:lang w:bidi="fa-IR"/>
        </w:rPr>
        <w:t xml:space="preserve">للمولی نظام الدین عبد العلی بن محمد بن الحسین البیرجندی المتوفی سنة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نعمه الوافیة إلخ و هو شرح عظیم النفع بقال أقول، فرغ منه سنة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4381" w:name="__RefHeading___Toc8587876_73709187"/>
      <w:bookmarkStart w:id="4382" w:name="_Toc2001"/>
      <w:bookmarkEnd w:id="4381"/>
      <w:r>
        <w:rPr>
          <w:rtl w:val="true"/>
        </w:rPr>
        <w:t>شرح الفوائد البهائیة</w:t>
      </w:r>
      <w:bookmarkEnd w:id="4382"/>
    </w:p>
    <w:p>
      <w:pPr>
        <w:pStyle w:val="BookText"/>
        <w:rPr/>
      </w:pPr>
      <w:r>
        <w:rPr>
          <w:rFonts w:ascii="IRNazanin" w:hAnsi="IRNazanin" w:eastAsia="IRNazanin"/>
          <w:color w:val="111111"/>
          <w:sz w:val="28"/>
          <w:sz w:val="28"/>
          <w:szCs w:val="28"/>
          <w:rtl w:val="true"/>
          <w:lang w:bidi="fa-IR"/>
        </w:rPr>
        <w:t xml:space="preserve">مر فی حرف الألف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القواعد</w:t>
      </w:r>
      <w:r>
        <w:rPr>
          <w:rFonts w:eastAsia="IRNazanin" w:cs="IRNazanin"/>
          <w:color w:val="111111"/>
          <w:sz w:val="28"/>
          <w:szCs w:val="28"/>
          <w:rtl w:val="true"/>
          <w:lang w:bidi="fa-IR"/>
        </w:rPr>
        <w:t>)</w:t>
      </w:r>
    </w:p>
    <w:p>
      <w:pPr>
        <w:pStyle w:val="Heading3"/>
        <w:numPr>
          <w:ilvl w:val="2"/>
          <w:numId w:val="1"/>
        </w:numPr>
        <w:rPr/>
      </w:pPr>
      <w:bookmarkStart w:id="4383" w:name="__RefHeading___Toc8587878_73709187"/>
      <w:bookmarkStart w:id="4384" w:name="_Toc2002"/>
      <w:bookmarkEnd w:id="4383"/>
      <w:r>
        <w:rPr>
          <w:rtl w:val="true"/>
        </w:rPr>
        <w:t>شرح الفوائد الحائریة</w:t>
      </w:r>
      <w:bookmarkEnd w:id="4384"/>
    </w:p>
    <w:p>
      <w:pPr>
        <w:pStyle w:val="BookText"/>
        <w:rPr/>
      </w:pPr>
      <w:r>
        <w:rPr>
          <w:rFonts w:ascii="IRNazanin" w:hAnsi="IRNazanin" w:eastAsia="IRNazanin"/>
          <w:color w:val="111111"/>
          <w:sz w:val="28"/>
          <w:sz w:val="28"/>
          <w:szCs w:val="28"/>
          <w:rtl w:val="true"/>
          <w:lang w:bidi="fa-IR"/>
        </w:rPr>
        <w:t xml:space="preserve">للمولی محمد حسن بن محمد معصوم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4385" w:name="__RefHeading___Toc8587880_73709187"/>
      <w:bookmarkStart w:id="4386" w:name="_Toc2003"/>
      <w:bookmarkEnd w:id="4385"/>
      <w:r>
        <w:rPr/>
        <w:t>1453</w:t>
      </w:r>
      <w:r>
        <w:rPr>
          <w:rtl w:val="true"/>
        </w:rPr>
        <w:t xml:space="preserve">- </w:t>
      </w:r>
      <w:r>
        <w:rPr>
          <w:rtl w:val="true"/>
        </w:rPr>
        <w:t>شرح الفوائد الحکمیة الاثنی عشریة</w:t>
      </w:r>
      <w:bookmarkEnd w:id="438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للماتن الشیخ أحمد بن زین الدین الأحسائی المتوفی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ألف المتن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کان تألیفه‏ </w:t>
      </w:r>
      <w:bookmarkStart w:id="4387" w:name="pg11719_135358"/>
    </w:p>
    <w:p>
      <w:pPr>
        <w:pStyle w:val="BookText"/>
        <w:rPr/>
      </w:pPr>
      <w:bookmarkEnd w:id="4387"/>
      <w:r>
        <w:rPr>
          <w:rFonts w:ascii="IRNazanin" w:hAnsi="IRNazanin" w:eastAsia="IRNazanin"/>
          <w:color w:val="111111"/>
          <w:sz w:val="28"/>
          <w:sz w:val="28"/>
          <w:szCs w:val="28"/>
          <w:rtl w:val="true"/>
          <w:lang w:bidi="fa-IR"/>
        </w:rPr>
        <w:t xml:space="preserve">للشرح بالتماس ملا مشهد بن ملا حسین علی الشبستری،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حسینیة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هو شرح بقال أقول، فرغ منه فی جمادی الأولی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نسخه منه کانت عند السید عبد الکریم آل حیدر فی بغداد، و ثالثة عند الشیخ عباس الطهرانی فی کربلاء، و رابعة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هی بخط المولی جعفر بن هادی الرشتی الکاظمی کتبها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تاریخ فراغ المؤلف منها شوال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خامسة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بعد فراغ المؤلف من الشرح أزاد علیه سبع فوائد أخری و شرحها فصارت الفوائد تسعة عشر، و هذه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حسینیة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قد طبع الشرح فی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4388" w:name="__RefHeading___Toc8587882_73709187"/>
      <w:bookmarkStart w:id="4389" w:name="_Toc2004"/>
      <w:bookmarkEnd w:id="4388"/>
      <w:r>
        <w:rPr/>
        <w:t>1454</w:t>
      </w:r>
      <w:r>
        <w:rPr>
          <w:rtl w:val="true"/>
        </w:rPr>
        <w:t xml:space="preserve">- </w:t>
      </w:r>
      <w:r>
        <w:rPr>
          <w:rtl w:val="true"/>
        </w:rPr>
        <w:t>شرح الفوائد الحکمیة</w:t>
      </w:r>
      <w:bookmarkEnd w:id="4389"/>
    </w:p>
    <w:p>
      <w:pPr>
        <w:pStyle w:val="BookText"/>
        <w:rPr/>
      </w:pPr>
      <w:r>
        <w:rPr>
          <w:rFonts w:ascii="IRNazanin" w:hAnsi="IRNazanin" w:eastAsia="IRNazanin"/>
          <w:color w:val="111111"/>
          <w:sz w:val="28"/>
          <w:sz w:val="28"/>
          <w:szCs w:val="28"/>
          <w:rtl w:val="true"/>
          <w:lang w:bidi="fa-IR"/>
        </w:rPr>
        <w:t>المذکور، لتلمیذ الماتن المولی کاظم بن علی نقی السمنانی،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أنار عقول الکاملین بإشراق نور الیقین إلخ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عبد الحسین شیخ العراقین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w:t>
      </w:r>
    </w:p>
    <w:p>
      <w:pPr>
        <w:pStyle w:val="Heading3"/>
        <w:numPr>
          <w:ilvl w:val="2"/>
          <w:numId w:val="1"/>
        </w:numPr>
        <w:rPr/>
      </w:pPr>
      <w:bookmarkStart w:id="4390" w:name="__RefHeading___Toc8587884_73709187"/>
      <w:bookmarkStart w:id="4391" w:name="_Toc2005"/>
      <w:bookmarkEnd w:id="4390"/>
      <w:r>
        <w:rPr/>
        <w:t>1455</w:t>
      </w:r>
      <w:r>
        <w:rPr>
          <w:rtl w:val="true"/>
        </w:rPr>
        <w:t xml:space="preserve">- </w:t>
      </w:r>
      <w:r>
        <w:rPr>
          <w:rtl w:val="true"/>
        </w:rPr>
        <w:t>شرح الفوائد الحکمیة</w:t>
      </w:r>
      <w:bookmarkEnd w:id="4391"/>
    </w:p>
    <w:p>
      <w:pPr>
        <w:pStyle w:val="BookText"/>
        <w:rPr/>
      </w:pPr>
      <w:r>
        <w:rPr>
          <w:rFonts w:ascii="IRNazanin" w:hAnsi="IRNazanin" w:eastAsia="IRNazanin"/>
          <w:color w:val="111111"/>
          <w:sz w:val="28"/>
          <w:sz w:val="28"/>
          <w:szCs w:val="28"/>
          <w:rtl w:val="true"/>
          <w:lang w:bidi="fa-IR"/>
        </w:rPr>
        <w:t xml:space="preserve">المذکور، للسید المیرزا محمد حسین الشهرستانی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رأیته بخطه‏</w:t>
      </w:r>
    </w:p>
    <w:p>
      <w:pPr>
        <w:pStyle w:val="Heading3"/>
        <w:numPr>
          <w:ilvl w:val="2"/>
          <w:numId w:val="1"/>
        </w:numPr>
        <w:rPr/>
      </w:pPr>
      <w:bookmarkStart w:id="4392" w:name="__RefHeading___Toc8587886_73709187"/>
      <w:bookmarkStart w:id="4393" w:name="_Toc2006"/>
      <w:bookmarkEnd w:id="4392"/>
      <w:r>
        <w:rPr>
          <w:rtl w:val="true"/>
        </w:rPr>
        <w:t>شرح الفوائد الرجالیة</w:t>
      </w:r>
      <w:bookmarkEnd w:id="4393"/>
    </w:p>
    <w:p>
      <w:pPr>
        <w:pStyle w:val="BookText"/>
        <w:rPr/>
      </w:pPr>
      <w:r>
        <w:rPr>
          <w:rFonts w:ascii="IRNazanin" w:hAnsi="IRNazanin" w:eastAsia="IRNazanin"/>
          <w:color w:val="111111"/>
          <w:sz w:val="28"/>
          <w:sz w:val="28"/>
          <w:szCs w:val="28"/>
          <w:rtl w:val="true"/>
          <w:lang w:bidi="fa-IR"/>
        </w:rPr>
        <w:t xml:space="preserve">للوحید البهبهانی و هی فوائد ذکرها فی مقدمه تعلیقته علی الرجال الکبیر، للفقیه العدل شیخ مشایخنا المولی علی بن المیرزا خلیل الطبیب الطهرانی النجفی المتوفی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 بعنوان الحاشیة علی التعلیقة، و شرح التعلیقة، و مرت تعلیقة الفوائد الرجالیة للشیخ علی بن الحسین الخاقانی تلمیذ المولی علی‏</w:t>
      </w:r>
    </w:p>
    <w:p>
      <w:pPr>
        <w:pStyle w:val="Heading3"/>
        <w:numPr>
          <w:ilvl w:val="2"/>
          <w:numId w:val="1"/>
        </w:numPr>
        <w:rPr/>
      </w:pPr>
      <w:bookmarkStart w:id="4394" w:name="__RefHeading___Toc8587888_73709187"/>
      <w:bookmarkStart w:id="4395" w:name="_Toc2007"/>
      <w:bookmarkEnd w:id="4394"/>
      <w:r>
        <w:rPr/>
        <w:t>1456</w:t>
      </w:r>
      <w:r>
        <w:rPr>
          <w:rtl w:val="true"/>
        </w:rPr>
        <w:t xml:space="preserve">- </w:t>
      </w:r>
      <w:r>
        <w:rPr>
          <w:rtl w:val="true"/>
        </w:rPr>
        <w:t>شرح الفوائد الرجالیة</w:t>
      </w:r>
      <w:bookmarkEnd w:id="439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مزجی للمولی إسماعیل العقدائی الیزدی المتوفی بها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أجل تلامیذ السید مهدی بحر العلوم، و قد رأیته بخط السید رضا ابن أستاذه السید مهدی المذکور، لکنه‏ </w:t>
      </w:r>
      <w:bookmarkStart w:id="4396" w:name="pg11719_135359"/>
    </w:p>
    <w:p>
      <w:pPr>
        <w:pStyle w:val="BookText"/>
        <w:rPr/>
      </w:pPr>
      <w:bookmarkEnd w:id="4396"/>
      <w:r>
        <w:rPr>
          <w:rFonts w:ascii="IRNazanin" w:hAnsi="IRNazanin" w:eastAsia="IRNazanin"/>
          <w:color w:val="111111"/>
          <w:sz w:val="28"/>
          <w:sz w:val="28"/>
          <w:szCs w:val="28"/>
          <w:rtl w:val="true"/>
          <w:lang w:bidi="fa-IR"/>
        </w:rPr>
        <w:t>ناقص من أول الفائدة الأولی إلی ما یقرب من آخر تلک الفائدة و لا أدری أنه تممه أم لا؟ و قال الکاتب إنه کتبه فی حیاة الشارح مصرحا بأنه أستاذه طال عمره</w:t>
      </w:r>
      <w:r>
        <w:rPr>
          <w:rFonts w:eastAsia="IRNazanin" w:cs="IRNazanin"/>
          <w:color w:val="111111"/>
          <w:sz w:val="28"/>
          <w:szCs w:val="28"/>
          <w:rtl w:val="true"/>
          <w:lang w:bidi="fa-IR"/>
        </w:rPr>
        <w:t>.</w:t>
      </w:r>
    </w:p>
    <w:p>
      <w:pPr>
        <w:pStyle w:val="Heading3"/>
        <w:numPr>
          <w:ilvl w:val="2"/>
          <w:numId w:val="1"/>
        </w:numPr>
        <w:rPr/>
      </w:pPr>
      <w:bookmarkStart w:id="4397" w:name="__RefHeading___Toc8587890_73709187"/>
      <w:bookmarkStart w:id="4398" w:name="_Toc2008"/>
      <w:bookmarkEnd w:id="4397"/>
      <w:r>
        <w:rPr>
          <w:rtl w:val="true"/>
        </w:rPr>
        <w:t>شرح الفوائد الصمدیة</w:t>
      </w:r>
      <w:bookmarkEnd w:id="4398"/>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w:t>
      </w:r>
      <w:r>
        <w:rPr>
          <w:rFonts w:eastAsia="IRNazanin" w:cs="IRNazanin"/>
          <w:color w:val="111111"/>
          <w:sz w:val="28"/>
          <w:szCs w:val="28"/>
          <w:rtl w:val="true"/>
          <w:lang w:bidi="fa-IR"/>
        </w:rPr>
        <w:t>.</w:t>
      </w:r>
    </w:p>
    <w:p>
      <w:pPr>
        <w:pStyle w:val="Heading3"/>
        <w:numPr>
          <w:ilvl w:val="2"/>
          <w:numId w:val="1"/>
        </w:numPr>
        <w:rPr/>
      </w:pPr>
      <w:bookmarkStart w:id="4399" w:name="__RefHeading___Toc8587892_73709187"/>
      <w:bookmarkStart w:id="4400" w:name="_Toc2009"/>
      <w:bookmarkEnd w:id="4399"/>
      <w:r>
        <w:rPr>
          <w:rtl w:val="true"/>
        </w:rPr>
        <w:t>شرح الفوائد الغرویة</w:t>
      </w:r>
      <w:bookmarkEnd w:id="4400"/>
    </w:p>
    <w:p>
      <w:pPr>
        <w:pStyle w:val="BookText"/>
        <w:rPr/>
      </w:pPr>
      <w:r>
        <w:rPr>
          <w:rFonts w:ascii="IRNazanin" w:hAnsi="IRNazanin" w:eastAsia="IRNazanin"/>
          <w:color w:val="111111"/>
          <w:sz w:val="28"/>
          <w:sz w:val="28"/>
          <w:szCs w:val="28"/>
          <w:rtl w:val="true"/>
          <w:lang w:bidi="fa-IR"/>
        </w:rPr>
        <w:t xml:space="preserve">یأتی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العوائد القرویة</w:t>
      </w:r>
      <w:r>
        <w:rPr>
          <w:rFonts w:eastAsia="IRNazanin" w:cs="IRNazanin"/>
          <w:color w:val="111111"/>
          <w:sz w:val="28"/>
          <w:szCs w:val="28"/>
          <w:rtl w:val="true"/>
          <w:lang w:bidi="fa-IR"/>
        </w:rPr>
        <w:t>).</w:t>
      </w:r>
    </w:p>
    <w:p>
      <w:pPr>
        <w:pStyle w:val="Heading3"/>
        <w:numPr>
          <w:ilvl w:val="2"/>
          <w:numId w:val="1"/>
        </w:numPr>
        <w:rPr/>
      </w:pPr>
      <w:bookmarkStart w:id="4401" w:name="__RefHeading___Toc8587894_73709187"/>
      <w:bookmarkStart w:id="4402" w:name="_Toc2010"/>
      <w:bookmarkEnd w:id="4401"/>
      <w:r>
        <w:rPr/>
        <w:t>1457</w:t>
      </w:r>
      <w:r>
        <w:rPr>
          <w:rtl w:val="true"/>
        </w:rPr>
        <w:t xml:space="preserve">- </w:t>
      </w:r>
      <w:r>
        <w:rPr>
          <w:rtl w:val="true"/>
        </w:rPr>
        <w:t>شرح الفوائد الغیاثیة</w:t>
      </w:r>
      <w:bookmarkEnd w:id="4402"/>
    </w:p>
    <w:p>
      <w:pPr>
        <w:pStyle w:val="BookText"/>
        <w:rPr/>
      </w:pPr>
      <w:r>
        <w:rPr>
          <w:rFonts w:ascii="IRNazanin" w:hAnsi="IRNazanin" w:eastAsia="IRNazanin"/>
          <w:color w:val="111111"/>
          <w:sz w:val="28"/>
          <w:sz w:val="28"/>
          <w:szCs w:val="28"/>
          <w:rtl w:val="true"/>
          <w:lang w:bidi="fa-IR"/>
        </w:rPr>
        <w:t xml:space="preserve">فی المعانی و البیان للقاضی عضد الدین الإیجی الشافعی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العلامة جمال الدین عبد الله بن محمد الحسینی العریضی الخراسانی، من تلامیذ العلامة الحلی،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مسجد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 قد روی هذا الشرح عن مؤلفه الشهید الأول مصرحا به فی إجازته لابن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الشرح</w:t>
      </w:r>
      <w:r>
        <w:rPr>
          <w:rFonts w:eastAsia="IRNazanin" w:cs="IRNazanin"/>
          <w:color w:val="111111"/>
          <w:sz w:val="28"/>
          <w:szCs w:val="28"/>
          <w:rtl w:val="true"/>
          <w:lang w:bidi="fa-IR"/>
        </w:rPr>
        <w:t>.</w:t>
      </w:r>
    </w:p>
    <w:p>
      <w:pPr>
        <w:pStyle w:val="Heading3"/>
        <w:numPr>
          <w:ilvl w:val="2"/>
          <w:numId w:val="1"/>
        </w:numPr>
        <w:rPr/>
      </w:pPr>
      <w:bookmarkStart w:id="4403" w:name="__RefHeading___Toc8587896_73709187"/>
      <w:bookmarkStart w:id="4404" w:name="_Toc2011"/>
      <w:bookmarkEnd w:id="4403"/>
      <w:r>
        <w:rPr>
          <w:rtl w:val="true"/>
        </w:rPr>
        <w:t>شرح الفوائد المدنیة و تهذیبه مما یشینه‏</w:t>
      </w:r>
      <w:bookmarkEnd w:id="4404"/>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4405" w:name="__RefHeading___Toc8587898_73709187"/>
      <w:bookmarkStart w:id="4406" w:name="_Toc2012"/>
      <w:bookmarkEnd w:id="4405"/>
      <w:r>
        <w:rPr/>
        <w:t>1458</w:t>
      </w:r>
      <w:r>
        <w:rPr>
          <w:rtl w:val="true"/>
        </w:rPr>
        <w:t xml:space="preserve">- </w:t>
      </w:r>
      <w:r>
        <w:rPr>
          <w:rtl w:val="true"/>
        </w:rPr>
        <w:t>شرح فوائد الوسائل‏</w:t>
      </w:r>
      <w:bookmarkEnd w:id="4406"/>
    </w:p>
    <w:p>
      <w:pPr>
        <w:pStyle w:val="BookText"/>
        <w:rPr/>
      </w:pPr>
      <w:r>
        <w:rPr>
          <w:rFonts w:ascii="IRNazanin" w:hAnsi="IRNazanin" w:eastAsia="IRNazanin"/>
          <w:color w:val="111111"/>
          <w:sz w:val="28"/>
          <w:sz w:val="28"/>
          <w:szCs w:val="28"/>
          <w:rtl w:val="true"/>
          <w:lang w:bidi="fa-IR"/>
        </w:rPr>
        <w:t xml:space="preserve">و هی اثنتا عشرة فائدة رجالیة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الحر، رأیت نسخه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بخط مساعد بن بدیع بن الحسن الحویزی کتبها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علیها خط هذا الشارح، و ذکر أن له کتابا فی الرجال و أن لجده کتاب رجال ذکر فی أوله ما أورده الکشی فی أول رجاله</w:t>
      </w:r>
      <w:r>
        <w:rPr>
          <w:rFonts w:eastAsia="IRNazanin" w:cs="IRNazanin"/>
          <w:color w:val="111111"/>
          <w:sz w:val="28"/>
          <w:szCs w:val="28"/>
          <w:rtl w:val="true"/>
          <w:lang w:bidi="fa-IR"/>
        </w:rPr>
        <w:t>.</w:t>
      </w:r>
    </w:p>
    <w:p>
      <w:pPr>
        <w:pStyle w:val="Heading3"/>
        <w:numPr>
          <w:ilvl w:val="2"/>
          <w:numId w:val="1"/>
        </w:numPr>
        <w:rPr/>
      </w:pPr>
      <w:bookmarkStart w:id="4407" w:name="__RefHeading___Toc8587900_73709187"/>
      <w:bookmarkStart w:id="4408" w:name="_Toc2013"/>
      <w:bookmarkEnd w:id="4407"/>
      <w:r>
        <w:rPr/>
        <w:t>1459</w:t>
      </w:r>
      <w:r>
        <w:rPr>
          <w:rtl w:val="true"/>
        </w:rPr>
        <w:t xml:space="preserve">- </w:t>
      </w:r>
      <w:r>
        <w:rPr>
          <w:rtl w:val="true"/>
        </w:rPr>
        <w:t>شرح الفوز و الأمان فی مدح صاحب الزمان</w:t>
      </w:r>
      <w:r>
        <w:rPr>
          <w:rtl w:val="true"/>
        </w:rPr>
        <w:t xml:space="preserve">- </w:t>
      </w:r>
      <w:r>
        <w:rPr>
          <w:rtl w:val="true"/>
        </w:rPr>
        <w:t>ع</w:t>
      </w:r>
      <w:r>
        <w:rPr>
          <w:rtl w:val="true"/>
        </w:rPr>
        <w:t>-</w:t>
      </w:r>
      <w:bookmarkEnd w:id="4408"/>
    </w:p>
    <w:p>
      <w:pPr>
        <w:pStyle w:val="BookText"/>
        <w:rPr/>
      </w:pPr>
      <w:r>
        <w:rPr>
          <w:rFonts w:ascii="IRNazanin" w:hAnsi="IRNazanin" w:eastAsia="IRNazanin"/>
          <w:color w:val="111111"/>
          <w:sz w:val="28"/>
          <w:sz w:val="28"/>
          <w:szCs w:val="28"/>
          <w:rtl w:val="true"/>
          <w:lang w:bidi="fa-IR"/>
        </w:rPr>
        <w:t xml:space="preserve">تألیف الشیخ أحمد بن علی المنینی العامی ظاهرا، لصدر الشریعة بدمشق السید محمد أفندی هاشم‏زاده الهاشمی طبع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البهائی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و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الفاء و شرحه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المیم</w:t>
      </w:r>
      <w:r>
        <w:rPr>
          <w:rFonts w:eastAsia="IRNazanin" w:cs="IRNazanin"/>
          <w:color w:val="111111"/>
          <w:sz w:val="28"/>
          <w:szCs w:val="28"/>
          <w:rtl w:val="true"/>
          <w:lang w:bidi="fa-IR"/>
        </w:rPr>
        <w:t>.</w:t>
      </w:r>
    </w:p>
    <w:p>
      <w:pPr>
        <w:pStyle w:val="Heading3"/>
        <w:numPr>
          <w:ilvl w:val="2"/>
          <w:numId w:val="1"/>
        </w:numPr>
        <w:rPr/>
      </w:pPr>
      <w:bookmarkStart w:id="4409" w:name="__RefHeading___Toc8587902_73709187"/>
      <w:bookmarkStart w:id="4410" w:name="_Toc2014"/>
      <w:bookmarkEnd w:id="4409"/>
      <w:r>
        <w:rPr>
          <w:rtl w:val="true"/>
        </w:rPr>
        <w:t>شرح الفهرست‏</w:t>
      </w:r>
      <w:bookmarkEnd w:id="441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 الطائفة، للشیخ سلیمان الماحوزی،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bookmarkStart w:id="4411" w:name="pg11719_135360"/>
    </w:p>
    <w:p>
      <w:pPr>
        <w:pStyle w:val="Heading3"/>
        <w:numPr>
          <w:ilvl w:val="2"/>
          <w:numId w:val="1"/>
        </w:numPr>
        <w:rPr/>
      </w:pPr>
      <w:bookmarkStart w:id="4412" w:name="__RefHeading___Toc8587904_73709187"/>
      <w:bookmarkStart w:id="4413" w:name="_Toc2015"/>
      <w:bookmarkEnd w:id="4411"/>
      <w:bookmarkEnd w:id="4412"/>
      <w:r>
        <w:rPr>
          <w:rtl w:val="true"/>
        </w:rPr>
        <w:t>شرح الفیاض‏</w:t>
      </w:r>
      <w:bookmarkEnd w:id="4413"/>
    </w:p>
    <w:p>
      <w:pPr>
        <w:pStyle w:val="BookText"/>
        <w:rPr/>
      </w:pPr>
      <w:r>
        <w:rPr>
          <w:rFonts w:ascii="IRNazanin" w:hAnsi="IRNazanin" w:eastAsia="IRNazanin"/>
          <w:color w:val="111111"/>
          <w:sz w:val="28"/>
          <w:sz w:val="28"/>
          <w:szCs w:val="28"/>
          <w:rtl w:val="true"/>
          <w:lang w:bidi="fa-IR"/>
        </w:rPr>
        <w:t xml:space="preserve">الواقع فی أول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 القطبیة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شاه فتح الله بن حبیب الله الحسینی، صرح فیه باسمه و نسبه و فرغ منه فی سابع شهر رمضان سنة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تعرض فیه للسید الشریف الجرجانی،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محمد صالح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قد مر بعنوان الحاشیة</w:t>
      </w:r>
      <w:r>
        <w:rPr>
          <w:rFonts w:eastAsia="IRNazanin" w:cs="IRNazanin"/>
          <w:color w:val="111111"/>
          <w:sz w:val="28"/>
          <w:szCs w:val="28"/>
          <w:rtl w:val="true"/>
          <w:lang w:bidi="fa-IR"/>
        </w:rPr>
        <w:t>.</w:t>
      </w:r>
    </w:p>
    <w:p>
      <w:pPr>
        <w:pStyle w:val="Heading3"/>
        <w:numPr>
          <w:ilvl w:val="2"/>
          <w:numId w:val="1"/>
        </w:numPr>
        <w:rPr/>
      </w:pPr>
      <w:bookmarkStart w:id="4414" w:name="__RefHeading___Toc8587906_73709187"/>
      <w:bookmarkStart w:id="4415" w:name="_Toc2016"/>
      <w:bookmarkEnd w:id="4414"/>
      <w:r>
        <w:rPr/>
        <w:t>1460</w:t>
      </w:r>
      <w:r>
        <w:rPr>
          <w:rtl w:val="true"/>
        </w:rPr>
        <w:t xml:space="preserve">- </w:t>
      </w:r>
      <w:r>
        <w:rPr>
          <w:rtl w:val="true"/>
        </w:rPr>
        <w:t>شرح القاموس‏</w:t>
      </w:r>
      <w:bookmarkEnd w:id="4415"/>
    </w:p>
    <w:p>
      <w:pPr>
        <w:pStyle w:val="BookText"/>
        <w:rPr/>
      </w:pPr>
      <w:r>
        <w:rPr>
          <w:rFonts w:ascii="IRNazanin" w:hAnsi="IRNazanin" w:eastAsia="IRNazanin"/>
          <w:color w:val="111111"/>
          <w:sz w:val="28"/>
          <w:sz w:val="28"/>
          <w:szCs w:val="28"/>
          <w:rtl w:val="true"/>
          <w:lang w:bidi="fa-IR"/>
        </w:rPr>
        <w:t xml:space="preserve">فارسی مبسوط، للمیرزا محمد بن الحسن الشیروانی المتوفی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المدفون مع المحقق السبزواری بالمدرسة الجعفریة فی مشهد الرضا علیه السلام  بخراسان، نسبه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p>
    <w:p>
      <w:pPr>
        <w:pStyle w:val="Heading3"/>
        <w:numPr>
          <w:ilvl w:val="2"/>
          <w:numId w:val="1"/>
        </w:numPr>
        <w:rPr/>
      </w:pPr>
      <w:bookmarkStart w:id="4416" w:name="__RefHeading___Toc8587908_73709187"/>
      <w:bookmarkStart w:id="4417" w:name="_Toc2017"/>
      <w:bookmarkEnd w:id="4416"/>
      <w:r>
        <w:rPr>
          <w:rtl w:val="true"/>
        </w:rPr>
        <w:t>شرح القاموس‏</w:t>
      </w:r>
      <w:bookmarkEnd w:id="4417"/>
    </w:p>
    <w:p>
      <w:pPr>
        <w:pStyle w:val="BookText"/>
        <w:rPr/>
      </w:pPr>
      <w:r>
        <w:rPr>
          <w:rFonts w:ascii="IRNazanin" w:hAnsi="IRNazanin" w:eastAsia="IRNazanin"/>
          <w:color w:val="111111"/>
          <w:sz w:val="28"/>
          <w:sz w:val="28"/>
          <w:szCs w:val="28"/>
          <w:rtl w:val="true"/>
          <w:lang w:bidi="fa-IR"/>
        </w:rPr>
        <w:t xml:space="preserve">للسید محمد بن مرتضی الزبیدی الحسینی،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یوصف المؤلف بالحنفی فراجعه</w:t>
      </w:r>
      <w:r>
        <w:rPr>
          <w:rFonts w:eastAsia="IRNazanin" w:cs="IRNazanin"/>
          <w:color w:val="111111"/>
          <w:sz w:val="28"/>
          <w:szCs w:val="28"/>
          <w:rtl w:val="true"/>
          <w:lang w:bidi="fa-IR"/>
        </w:rPr>
        <w:t>.</w:t>
      </w:r>
    </w:p>
    <w:p>
      <w:pPr>
        <w:pStyle w:val="Heading3"/>
        <w:numPr>
          <w:ilvl w:val="2"/>
          <w:numId w:val="1"/>
        </w:numPr>
        <w:rPr/>
      </w:pPr>
      <w:bookmarkStart w:id="4418" w:name="__RefHeading___Toc8587910_73709187"/>
      <w:bookmarkStart w:id="4419" w:name="_Toc2018"/>
      <w:bookmarkEnd w:id="4418"/>
      <w:r>
        <w:rPr>
          <w:rtl w:val="true"/>
        </w:rPr>
        <w:t>شرح القاموس‏</w:t>
      </w:r>
      <w:bookmarkEnd w:id="4419"/>
    </w:p>
    <w:p>
      <w:pPr>
        <w:pStyle w:val="BookText"/>
        <w:rPr/>
      </w:pPr>
      <w:r>
        <w:rPr>
          <w:rFonts w:ascii="IRNazanin" w:hAnsi="IRNazanin" w:eastAsia="IRNazanin"/>
          <w:color w:val="111111"/>
          <w:sz w:val="28"/>
          <w:sz w:val="28"/>
          <w:szCs w:val="28"/>
          <w:rtl w:val="true"/>
          <w:lang w:bidi="fa-IR"/>
        </w:rPr>
        <w:t xml:space="preserve">بالفارسیة لمحمد یحیی بن محمد شفیع القزوینی، فرغ منه سنة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r>
        <w:rPr>
          <w:rFonts w:eastAsia="IRNazanin" w:cs="IRNazanin"/>
          <w:color w:val="111111"/>
          <w:sz w:val="28"/>
          <w:szCs w:val="28"/>
          <w:rtl w:val="true"/>
          <w:lang w:bidi="fa-IR"/>
        </w:rPr>
        <w:t>.</w:t>
      </w:r>
    </w:p>
    <w:p>
      <w:pPr>
        <w:pStyle w:val="Heading3"/>
        <w:numPr>
          <w:ilvl w:val="2"/>
          <w:numId w:val="1"/>
        </w:numPr>
        <w:rPr/>
      </w:pPr>
      <w:bookmarkStart w:id="4420" w:name="__RefHeading___Toc8587912_73709187"/>
      <w:bookmarkStart w:id="4421" w:name="_Toc2019"/>
      <w:bookmarkEnd w:id="4420"/>
      <w:r>
        <w:rPr/>
        <w:t>1461</w:t>
      </w:r>
      <w:r>
        <w:rPr>
          <w:rtl w:val="true"/>
        </w:rPr>
        <w:t xml:space="preserve">- </w:t>
      </w:r>
      <w:r>
        <w:rPr>
          <w:rtl w:val="true"/>
        </w:rPr>
        <w:t>شرح القانون‏</w:t>
      </w:r>
      <w:bookmarkEnd w:id="4421"/>
    </w:p>
    <w:p>
      <w:pPr>
        <w:pStyle w:val="BookText"/>
        <w:rPr/>
      </w:pPr>
      <w:r>
        <w:rPr>
          <w:rFonts w:ascii="IRNazanin" w:hAnsi="IRNazanin" w:eastAsia="IRNazanin"/>
          <w:color w:val="111111"/>
          <w:sz w:val="28"/>
          <w:sz w:val="28"/>
          <w:szCs w:val="28"/>
          <w:rtl w:val="true"/>
          <w:lang w:bidi="fa-IR"/>
        </w:rPr>
        <w:t xml:space="preserve">لابن سینا، لآیة الله العلامة جمال الدین أبی منصور الحسن بن سدید الدین یوسف بن زین الدین علی بن المطهر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مر فی الحاء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لسلطان المحققین نصیر الملة و الدین المحقق الطوسی، 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کلیات القانون</w:t>
      </w:r>
      <w:r>
        <w:rPr>
          <w:rFonts w:eastAsia="IRNazanin" w:cs="IRNazanin"/>
          <w:color w:val="111111"/>
          <w:sz w:val="28"/>
          <w:szCs w:val="28"/>
          <w:rtl w:val="true"/>
          <w:lang w:bidi="fa-IR"/>
        </w:rPr>
        <w:t>).</w:t>
      </w:r>
    </w:p>
    <w:p>
      <w:pPr>
        <w:pStyle w:val="Heading3"/>
        <w:numPr>
          <w:ilvl w:val="2"/>
          <w:numId w:val="1"/>
        </w:numPr>
        <w:rPr/>
      </w:pPr>
      <w:bookmarkStart w:id="4422" w:name="__RefHeading___Toc8587914_73709187"/>
      <w:bookmarkStart w:id="4423" w:name="_Toc2020"/>
      <w:bookmarkEnd w:id="4422"/>
      <w:r>
        <w:rPr/>
        <w:t>1462</w:t>
      </w:r>
      <w:r>
        <w:rPr>
          <w:rtl w:val="true"/>
        </w:rPr>
        <w:t xml:space="preserve">- </w:t>
      </w:r>
      <w:r>
        <w:rPr>
          <w:rtl w:val="true"/>
        </w:rPr>
        <w:t>شرح القانون‏</w:t>
      </w:r>
      <w:bookmarkEnd w:id="4423"/>
    </w:p>
    <w:p>
      <w:pPr>
        <w:pStyle w:val="BookText"/>
        <w:rPr/>
      </w:pPr>
      <w:r>
        <w:rPr>
          <w:rFonts w:ascii="IRNazanin" w:hAnsi="IRNazanin" w:eastAsia="IRNazanin"/>
          <w:color w:val="111111"/>
          <w:sz w:val="28"/>
          <w:sz w:val="28"/>
          <w:szCs w:val="28"/>
          <w:rtl w:val="true"/>
          <w:lang w:bidi="fa-IR"/>
        </w:rPr>
        <w:t xml:space="preserve">المذکور، لعلی بن عبد الله المعروف بزین العرب المصری، ألفه سنة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تاریخ کتابتها سنة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424" w:name="__RefHeading___Toc8587916_73709187"/>
      <w:bookmarkStart w:id="4425" w:name="_Toc2021"/>
      <w:bookmarkEnd w:id="4424"/>
      <w:r>
        <w:rPr/>
        <w:t>1463</w:t>
      </w:r>
      <w:r>
        <w:rPr>
          <w:rtl w:val="true"/>
        </w:rPr>
        <w:t xml:space="preserve">- </w:t>
      </w:r>
      <w:r>
        <w:rPr>
          <w:rtl w:val="true"/>
        </w:rPr>
        <w:t>شرح القانون‏</w:t>
      </w:r>
      <w:bookmarkEnd w:id="4425"/>
    </w:p>
    <w:p>
      <w:pPr>
        <w:pStyle w:val="BookText"/>
        <w:rPr/>
      </w:pPr>
      <w:r>
        <w:rPr>
          <w:rFonts w:ascii="IRNazanin" w:hAnsi="IRNazanin" w:eastAsia="IRNazanin"/>
          <w:color w:val="111111"/>
          <w:sz w:val="28"/>
          <w:sz w:val="28"/>
          <w:szCs w:val="28"/>
          <w:rtl w:val="true"/>
          <w:lang w:bidi="fa-IR"/>
        </w:rPr>
        <w:t xml:space="preserve">المذکور، للفاضل الطبیب صدر الدین علی الجیلانی المتوفی ببلاد الهند و الذی أدرکه المیر الفندرسکی هناک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شرح کبیر جامع رأیته و طالعته مرارا</w:t>
      </w:r>
      <w:r>
        <w:rPr>
          <w:rFonts w:eastAsia="IRNazanin" w:cs="IRNazanin"/>
          <w:color w:val="111111"/>
          <w:sz w:val="28"/>
          <w:szCs w:val="28"/>
          <w:rtl w:val="true"/>
          <w:lang w:bidi="fa-IR"/>
        </w:rPr>
        <w:t>.</w:t>
      </w:r>
    </w:p>
    <w:p>
      <w:pPr>
        <w:pStyle w:val="Heading3"/>
        <w:numPr>
          <w:ilvl w:val="2"/>
          <w:numId w:val="1"/>
        </w:numPr>
        <w:rPr/>
      </w:pPr>
      <w:bookmarkStart w:id="4426" w:name="__RefHeading___Toc8587918_73709187"/>
      <w:bookmarkStart w:id="4427" w:name="_Toc2022"/>
      <w:bookmarkEnd w:id="4426"/>
      <w:r>
        <w:rPr/>
        <w:t>1464</w:t>
      </w:r>
      <w:r>
        <w:rPr>
          <w:rtl w:val="true"/>
        </w:rPr>
        <w:t xml:space="preserve">- </w:t>
      </w:r>
      <w:r>
        <w:rPr>
          <w:rtl w:val="true"/>
        </w:rPr>
        <w:t>شرح القانون‏</w:t>
      </w:r>
      <w:bookmarkEnd w:id="442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للشیخ شمس الدین محمد بن محمود الآملی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نفائس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خصوص الطب منه،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bookmarkStart w:id="4428" w:name="pg11719_135361"/>
    </w:p>
    <w:p>
      <w:pPr>
        <w:pStyle w:val="BookText"/>
        <w:rPr/>
      </w:pPr>
      <w:bookmarkEnd w:id="4428"/>
      <w:r>
        <w:rPr>
          <w:rFonts w:ascii="IRNazanin" w:hAnsi="IRNazanin" w:eastAsia="IRNazanin"/>
          <w:color w:val="111111"/>
          <w:sz w:val="28"/>
          <w:sz w:val="28"/>
          <w:szCs w:val="28"/>
          <w:rtl w:val="true"/>
          <w:lang w:bidi="fa-IR"/>
        </w:rPr>
        <w:t xml:space="preserve">الذی دقت حکمته فی خلقه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تعرض لشرح القانون کثیر من الفضلاء المبرزین کالفخر الرازی، و الأفضل الحونجی و القرشی، لکن کلها لا تذلل الصعاب إلی أن قام الأستاذ قطب الدین الشیرازی الا أنه جمع کل رطب و یابس مع أنه مقصور علی شرح التشریح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قد ألفه باسم جمال الدین أبی إسحاق ابن الملک السعید محمود شاه</w:t>
      </w:r>
      <w:r>
        <w:rPr>
          <w:rFonts w:eastAsia="IRNazanin" w:cs="IRNazanin"/>
          <w:color w:val="111111"/>
          <w:sz w:val="28"/>
          <w:szCs w:val="28"/>
          <w:rtl w:val="true"/>
          <w:lang w:bidi="fa-IR"/>
        </w:rPr>
        <w:t>.</w:t>
      </w:r>
    </w:p>
    <w:p>
      <w:pPr>
        <w:pStyle w:val="Heading3"/>
        <w:numPr>
          <w:ilvl w:val="2"/>
          <w:numId w:val="1"/>
        </w:numPr>
        <w:rPr/>
      </w:pPr>
      <w:bookmarkStart w:id="4429" w:name="__RefHeading___Toc8587920_73709187"/>
      <w:bookmarkStart w:id="4430" w:name="_Toc2023"/>
      <w:bookmarkEnd w:id="4429"/>
      <w:r>
        <w:rPr/>
        <w:t>1465</w:t>
      </w:r>
      <w:r>
        <w:rPr>
          <w:rtl w:val="true"/>
        </w:rPr>
        <w:t xml:space="preserve">- </w:t>
      </w:r>
      <w:r>
        <w:rPr>
          <w:rtl w:val="true"/>
        </w:rPr>
        <w:t>شرح قانونچه‏</w:t>
      </w:r>
      <w:bookmarkEnd w:id="4430"/>
    </w:p>
    <w:p>
      <w:pPr>
        <w:pStyle w:val="BookText"/>
        <w:rPr/>
      </w:pPr>
      <w:r>
        <w:rPr>
          <w:rFonts w:ascii="IRNazanin" w:hAnsi="IRNazanin" w:eastAsia="IRNazanin"/>
          <w:color w:val="111111"/>
          <w:sz w:val="28"/>
          <w:sz w:val="28"/>
          <w:szCs w:val="28"/>
          <w:rtl w:val="true"/>
          <w:lang w:bidi="fa-IR"/>
        </w:rPr>
        <w:t>تألیف محمود بن محمد بن عمر الجغمینی، للمولی حسین بن محمد بن علی الأسترآبادی، ألفه باسم الأمیر مرتضی الوالی من قبل سلطان عصره کما ذکره فی أوله و هو شرح مزجی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أبدع العناصر و الأجزاء و أوجد الأمزجة و الأعضاء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فصل الشارح الآل بأهل بیته الطیبین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الآل بالاستحقاق نسخه منه عند السید محمد الجزائری فی النجف، تاریخ کتابتها سنة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السید محمد مهدی الصدر فی الکاظمیة، تاریخ کتابتها سنة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ناقصة من فصله الثانی عشر فی الأنبذة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خراسان</w:t>
      </w:r>
      <w:r>
        <w:rPr>
          <w:rFonts w:eastAsia="IRNazanin" w:cs="IRNazanin"/>
          <w:color w:val="111111"/>
          <w:sz w:val="28"/>
          <w:szCs w:val="28"/>
          <w:rtl w:val="true"/>
          <w:lang w:bidi="fa-IR"/>
        </w:rPr>
        <w:t>.</w:t>
      </w:r>
    </w:p>
    <w:p>
      <w:pPr>
        <w:pStyle w:val="Heading3"/>
        <w:numPr>
          <w:ilvl w:val="2"/>
          <w:numId w:val="1"/>
        </w:numPr>
        <w:rPr/>
      </w:pPr>
      <w:bookmarkStart w:id="4431" w:name="__RefHeading___Toc8587922_73709187"/>
      <w:bookmarkStart w:id="4432" w:name="_Toc2024"/>
      <w:bookmarkEnd w:id="4431"/>
      <w:r>
        <w:rPr>
          <w:rtl w:val="true"/>
        </w:rPr>
        <w:t>شرح قانونچه‏</w:t>
      </w:r>
      <w:bookmarkEnd w:id="4432"/>
    </w:p>
    <w:p>
      <w:pPr>
        <w:pStyle w:val="BookText"/>
        <w:rPr/>
      </w:pPr>
      <w:r>
        <w:rPr>
          <w:rFonts w:ascii="IRNazanin" w:hAnsi="IRNazanin" w:eastAsia="IRNazanin"/>
          <w:color w:val="111111"/>
          <w:sz w:val="28"/>
          <w:sz w:val="28"/>
          <w:szCs w:val="28"/>
          <w:rtl w:val="true"/>
          <w:lang w:bidi="fa-IR"/>
        </w:rPr>
        <w:t xml:space="preserve">المذکور، للمولی مؤمن الجزائری الشیرازی،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الغریب و نخبة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4433" w:name="__RefHeading___Toc8587924_73709187"/>
      <w:bookmarkStart w:id="4434" w:name="_Toc2025"/>
      <w:bookmarkEnd w:id="4433"/>
      <w:r>
        <w:rPr/>
        <w:t>1466</w:t>
      </w:r>
      <w:r>
        <w:rPr>
          <w:rtl w:val="true"/>
        </w:rPr>
        <w:t xml:space="preserve">- </w:t>
      </w:r>
      <w:r>
        <w:rPr>
          <w:rtl w:val="true"/>
        </w:rPr>
        <w:t>شرح قانونچه‏</w:t>
      </w:r>
      <w:bookmarkEnd w:id="4434"/>
    </w:p>
    <w:p>
      <w:pPr>
        <w:pStyle w:val="BookText"/>
        <w:rPr/>
      </w:pP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مزجی لم نتوصل إلی معرفة مؤلفه، فرغ منه فی هراة یوم الخمیس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أیام اشتغاله و تلمذه علی السید إسماعیل سید الحکماء الشهیر بحکیم الدین الطبیب الجیلانی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جلال الدین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r>
        <w:rPr>
          <w:rFonts w:eastAsia="IRNazanin" w:cs="IRNazanin"/>
          <w:color w:val="111111"/>
          <w:sz w:val="28"/>
          <w:szCs w:val="28"/>
          <w:rtl w:val="true"/>
          <w:lang w:bidi="fa-IR"/>
        </w:rPr>
        <w:t>.</w:t>
      </w:r>
    </w:p>
    <w:p>
      <w:pPr>
        <w:pStyle w:val="Heading3"/>
        <w:numPr>
          <w:ilvl w:val="2"/>
          <w:numId w:val="1"/>
        </w:numPr>
        <w:rPr/>
      </w:pPr>
      <w:bookmarkStart w:id="4435" w:name="__RefHeading___Toc8587926_73709187"/>
      <w:bookmarkStart w:id="4436" w:name="_Toc2026"/>
      <w:bookmarkEnd w:id="4435"/>
      <w:r>
        <w:rPr/>
        <w:t>1467</w:t>
      </w:r>
      <w:r>
        <w:rPr>
          <w:rtl w:val="true"/>
        </w:rPr>
        <w:t xml:space="preserve">- </w:t>
      </w:r>
      <w:r>
        <w:rPr>
          <w:rtl w:val="true"/>
        </w:rPr>
        <w:t>شرح قانون الأموال غیر المنقولة</w:t>
      </w:r>
      <w:bookmarkEnd w:id="4436"/>
    </w:p>
    <w:p>
      <w:pPr>
        <w:pStyle w:val="BookText"/>
        <w:rPr/>
      </w:pPr>
      <w:r>
        <w:rPr>
          <w:rFonts w:ascii="IRNazanin" w:hAnsi="IRNazanin" w:eastAsia="IRNazanin"/>
          <w:color w:val="111111"/>
          <w:sz w:val="28"/>
          <w:sz w:val="28"/>
          <w:szCs w:val="28"/>
          <w:rtl w:val="true"/>
          <w:lang w:bidi="fa-IR"/>
        </w:rPr>
        <w:t xml:space="preserve">للحاکم العراقی المعروف أحمد جمال الدین المولود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مطبوع</w:t>
      </w:r>
      <w:r>
        <w:rPr>
          <w:rFonts w:eastAsia="IRNazanin" w:cs="IRNazanin"/>
          <w:color w:val="111111"/>
          <w:sz w:val="28"/>
          <w:szCs w:val="28"/>
          <w:rtl w:val="true"/>
          <w:lang w:bidi="fa-IR"/>
        </w:rPr>
        <w:t>.</w:t>
      </w:r>
    </w:p>
    <w:p>
      <w:pPr>
        <w:pStyle w:val="Heading3"/>
        <w:numPr>
          <w:ilvl w:val="2"/>
          <w:numId w:val="1"/>
        </w:numPr>
        <w:rPr/>
      </w:pPr>
      <w:bookmarkStart w:id="4437" w:name="__RefHeading___Toc8587928_73709187"/>
      <w:bookmarkStart w:id="4438" w:name="_Toc2027"/>
      <w:bookmarkEnd w:id="4437"/>
      <w:r>
        <w:rPr/>
        <w:t>1468</w:t>
      </w:r>
      <w:r>
        <w:rPr>
          <w:rtl w:val="true"/>
        </w:rPr>
        <w:t xml:space="preserve">- </w:t>
      </w:r>
      <w:r>
        <w:rPr>
          <w:rtl w:val="true"/>
        </w:rPr>
        <w:t>شرح القبسات‏</w:t>
      </w:r>
      <w:bookmarkEnd w:id="443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المحقق الداماد، لمحمد بن علی رضا الآغاجانی من تلامیذ صدر المتألهین المولی صدرا الشیرازی، کبیر یقرب من‏ </w:t>
      </w:r>
      <w:bookmarkStart w:id="4439" w:name="pg11719_135362"/>
    </w:p>
    <w:p>
      <w:pPr>
        <w:pStyle w:val="BookText"/>
        <w:rPr/>
      </w:pPr>
      <w:bookmarkEnd w:id="4439"/>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بیت تاریخه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قبسات</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جلال الدین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أخری ناقصة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مجلس البرلمان الإیرانی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أیضا، و نسخه الأصل بخط المؤلف عند بعض التجار، و للشارح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الشاهیة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4440" w:name="__RefHeading___Toc8587930_73709187"/>
      <w:bookmarkStart w:id="4441" w:name="_Toc2028"/>
      <w:bookmarkEnd w:id="4440"/>
      <w:r>
        <w:rPr/>
        <w:t>1469</w:t>
      </w:r>
      <w:r>
        <w:rPr>
          <w:rtl w:val="true"/>
        </w:rPr>
        <w:t xml:space="preserve">- </w:t>
      </w:r>
      <w:r>
        <w:rPr>
          <w:rtl w:val="true"/>
        </w:rPr>
        <w:t>شرح القسطاس‏</w:t>
      </w:r>
      <w:bookmarkEnd w:id="4441"/>
    </w:p>
    <w:p>
      <w:pPr>
        <w:pStyle w:val="BookText"/>
        <w:rPr/>
      </w:pPr>
      <w:r>
        <w:rPr>
          <w:rFonts w:ascii="IRNazanin" w:hAnsi="IRNazanin" w:eastAsia="IRNazanin"/>
          <w:color w:val="111111"/>
          <w:sz w:val="28"/>
          <w:sz w:val="28"/>
          <w:szCs w:val="28"/>
          <w:rtl w:val="true"/>
          <w:lang w:bidi="fa-IR"/>
        </w:rPr>
        <w:t xml:space="preserve">فی المنطق تصنیف ابن العتائقی الحلی، لبعض فضلاء الأصحاب کان موجودا عند الشیخ محمد بن یونس الشویهی کما ذکره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442" w:name="__RefHeading___Toc8587932_73709187"/>
      <w:bookmarkStart w:id="4443" w:name="_Toc2029"/>
      <w:bookmarkEnd w:id="4442"/>
      <w:r>
        <w:rPr>
          <w:rtl w:val="true"/>
        </w:rPr>
        <w:t>شرح قصائد الأنوری‏</w:t>
      </w:r>
      <w:bookmarkEnd w:id="4443"/>
    </w:p>
    <w:p>
      <w:pPr>
        <w:pStyle w:val="BookText"/>
        <w:rPr/>
      </w:pPr>
      <w:r>
        <w:rPr>
          <w:rFonts w:ascii="IRNazanin" w:hAnsi="IRNazanin" w:eastAsia="IRNazanin"/>
          <w:color w:val="111111"/>
          <w:sz w:val="28"/>
          <w:sz w:val="28"/>
          <w:szCs w:val="28"/>
          <w:rtl w:val="true"/>
          <w:lang w:bidi="fa-IR"/>
        </w:rPr>
        <w:t xml:space="preserve">للسید المیرزا أبی الحسن الحسینی الفرهانی رسالة کبیرة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محمد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و هو الجزء الأول من دیوان الأنوری کما مر</w:t>
      </w:r>
      <w:r>
        <w:rPr>
          <w:rFonts w:eastAsia="IRNazanin" w:cs="IRNazanin"/>
          <w:color w:val="111111"/>
          <w:sz w:val="28"/>
          <w:szCs w:val="28"/>
          <w:rtl w:val="true"/>
          <w:lang w:bidi="fa-IR"/>
        </w:rPr>
        <w:t>.</w:t>
      </w:r>
    </w:p>
    <w:p>
      <w:pPr>
        <w:pStyle w:val="Heading3"/>
        <w:numPr>
          <w:ilvl w:val="2"/>
          <w:numId w:val="1"/>
        </w:numPr>
        <w:rPr/>
      </w:pPr>
      <w:bookmarkStart w:id="4444" w:name="__RefHeading___Toc8587934_73709187"/>
      <w:bookmarkStart w:id="4445" w:name="_Toc2030"/>
      <w:bookmarkEnd w:id="4444"/>
      <w:r>
        <w:rPr>
          <w:rtl w:val="true"/>
        </w:rPr>
        <w:t>شرح القصائد الخمس غیر المنقوطة</w:t>
      </w:r>
      <w:bookmarkEnd w:id="4445"/>
    </w:p>
    <w:p>
      <w:pPr>
        <w:pStyle w:val="BookText"/>
        <w:rPr/>
      </w:pPr>
      <w:r>
        <w:rPr>
          <w:rFonts w:ascii="IRNazanin" w:hAnsi="IRNazanin" w:eastAsia="IRNazanin"/>
          <w:color w:val="111111"/>
          <w:sz w:val="28"/>
          <w:sz w:val="28"/>
          <w:szCs w:val="28"/>
          <w:rtl w:val="true"/>
          <w:lang w:bidi="fa-IR"/>
        </w:rPr>
        <w:t xml:space="preserve">رأیته عند العلامة الشیخ محمد علی الأردوبادی فی النجف و یأتی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الفرائد فی شرح القصائد</w:t>
      </w:r>
      <w:r>
        <w:rPr>
          <w:rFonts w:eastAsia="IRNazanin" w:cs="IRNazanin"/>
          <w:color w:val="111111"/>
          <w:sz w:val="28"/>
          <w:szCs w:val="28"/>
          <w:rtl w:val="true"/>
          <w:lang w:bidi="fa-IR"/>
        </w:rPr>
        <w:t>).</w:t>
      </w:r>
    </w:p>
    <w:p>
      <w:pPr>
        <w:pStyle w:val="Heading3"/>
        <w:numPr>
          <w:ilvl w:val="2"/>
          <w:numId w:val="1"/>
        </w:numPr>
        <w:rPr/>
      </w:pPr>
      <w:bookmarkStart w:id="4446" w:name="__RefHeading___Toc8587936_73709187"/>
      <w:bookmarkStart w:id="4447" w:name="_Toc2031"/>
      <w:bookmarkEnd w:id="4446"/>
      <w:r>
        <w:rPr>
          <w:rtl w:val="true"/>
        </w:rPr>
        <w:t>شرح القصائد السبع العلویات‏</w:t>
      </w:r>
      <w:bookmarkEnd w:id="4447"/>
    </w:p>
    <w:p>
      <w:pPr>
        <w:pStyle w:val="BookText"/>
        <w:rPr/>
      </w:pPr>
      <w:r>
        <w:rPr>
          <w:rFonts w:ascii="IRNazanin" w:hAnsi="IRNazanin" w:eastAsia="IRNazanin"/>
          <w:color w:val="111111"/>
          <w:sz w:val="28"/>
          <w:sz w:val="28"/>
          <w:szCs w:val="28"/>
          <w:rtl w:val="true"/>
          <w:lang w:bidi="fa-IR"/>
        </w:rPr>
        <w:t xml:space="preserve">لابن أبی الحدید المعتزلی المتوفی سنة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مدح أمیر المؤمنین ع، للسید ابن حماد العلوی الحسینی،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الدلائل و الآیات فی شرح السبع العلویات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4448" w:name="__RefHeading___Toc8587938_73709187"/>
      <w:bookmarkStart w:id="4449" w:name="_Toc2032"/>
      <w:bookmarkEnd w:id="4448"/>
      <w:r>
        <w:rPr/>
        <w:t>1470</w:t>
      </w:r>
      <w:r>
        <w:rPr>
          <w:rtl w:val="true"/>
        </w:rPr>
        <w:t xml:space="preserve">- </w:t>
      </w:r>
      <w:r>
        <w:rPr>
          <w:rtl w:val="true"/>
        </w:rPr>
        <w:t>شرح القصائد السبع العلویات‏</w:t>
      </w:r>
      <w:bookmarkEnd w:id="4449"/>
    </w:p>
    <w:p>
      <w:pPr>
        <w:pStyle w:val="BookText"/>
        <w:rPr/>
      </w:pPr>
      <w:r>
        <w:rPr>
          <w:rFonts w:ascii="IRNazanin" w:hAnsi="IRNazanin" w:eastAsia="IRNazanin"/>
          <w:color w:val="111111"/>
          <w:sz w:val="28"/>
          <w:sz w:val="28"/>
          <w:szCs w:val="28"/>
          <w:rtl w:val="true"/>
          <w:lang w:bidi="fa-IR"/>
        </w:rPr>
        <w:t xml:space="preserve">المذکور، لنجم الأئمة رضی الدین محمد بن الحسن الأسترآبادی المتوفی سنة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w:t>
      </w:r>
    </w:p>
    <w:p>
      <w:pPr>
        <w:pStyle w:val="Heading3"/>
        <w:numPr>
          <w:ilvl w:val="2"/>
          <w:numId w:val="1"/>
        </w:numPr>
        <w:rPr/>
      </w:pPr>
      <w:bookmarkStart w:id="4450" w:name="__RefHeading___Toc8587940_73709187"/>
      <w:bookmarkStart w:id="4451" w:name="_Toc2033"/>
      <w:bookmarkEnd w:id="4450"/>
      <w:r>
        <w:rPr/>
        <w:t>1471</w:t>
      </w:r>
      <w:r>
        <w:rPr>
          <w:rtl w:val="true"/>
        </w:rPr>
        <w:t xml:space="preserve">- </w:t>
      </w:r>
      <w:r>
        <w:rPr>
          <w:rtl w:val="true"/>
        </w:rPr>
        <w:t>شرح القصائد السبع العلویات‏</w:t>
      </w:r>
      <w:bookmarkEnd w:id="4451"/>
    </w:p>
    <w:p>
      <w:pPr>
        <w:pStyle w:val="BookText"/>
        <w:rPr/>
      </w:pPr>
      <w:r>
        <w:rPr>
          <w:rFonts w:ascii="IRNazanin" w:hAnsi="IRNazanin" w:eastAsia="IRNazanin"/>
          <w:color w:val="111111"/>
          <w:sz w:val="28"/>
          <w:sz w:val="28"/>
          <w:szCs w:val="28"/>
          <w:rtl w:val="true"/>
          <w:lang w:bidi="fa-IR"/>
        </w:rPr>
        <w:t xml:space="preserve">المذکور، للشیخ عبد الرحمن بن أحمد الجزائری ساکن البصرة، العالم الفاضل الأدیب الشاعر معاصر المحدث الحر العاملی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452" w:name="__RefHeading___Toc8587942_73709187"/>
      <w:bookmarkStart w:id="4453" w:name="_Toc2034"/>
      <w:bookmarkEnd w:id="4452"/>
      <w:r>
        <w:rPr>
          <w:rtl w:val="true"/>
        </w:rPr>
        <w:t>شرح القصائد السبع العلویات‏</w:t>
      </w:r>
      <w:bookmarkEnd w:id="445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للسید الأجل محمد بن أبی الرضا </w:t>
      </w:r>
      <w:bookmarkStart w:id="4454" w:name="pg11719_135363"/>
    </w:p>
    <w:p>
      <w:pPr>
        <w:pStyle w:val="BookText"/>
        <w:rPr/>
      </w:pPr>
      <w:bookmarkEnd w:id="4454"/>
      <w:r>
        <w:rPr>
          <w:rFonts w:ascii="IRNazanin" w:hAnsi="IRNazanin" w:eastAsia="IRNazanin"/>
          <w:color w:val="111111"/>
          <w:sz w:val="28"/>
          <w:sz w:val="28"/>
          <w:szCs w:val="28"/>
          <w:rtl w:val="true"/>
          <w:lang w:bidi="fa-IR"/>
        </w:rPr>
        <w:t xml:space="preserve">فضل الله بن الحسین بن علی الراوندی العلوی البغدادی کما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للسید محمد بن الحسن بن أبی الرضا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کثیر من مکتبات العراق و قد طبع فی إیران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مطبعة العرفان بصیدا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بواجب الوجود أستعین و بإرشاد سبیل الحق أستبین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متقربا بالأئمة الأطهار، و رأیت ذلک من طریق الأولویة إذ کنت من الأسرة العلویة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السید محمد بن الحسن بن أبی الرضا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إجازته للسید شمس الدین محمد بن جمال الدین أحمد بن أبی المعالی الموسوی أیضا 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یروی فیها عن یحیی بن سعید الحلی، و اسم شرحه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 علی معانی السبع العلویات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قد رأیت نسخه المخطوطة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الکاظمیة،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الحاج محمد حسن 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سامراء،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المجدد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سامراء، و عند السید محمد علی السبزواری، و غیر ذلک</w:t>
      </w:r>
      <w:r>
        <w:rPr>
          <w:rFonts w:eastAsia="IRNazanin" w:cs="IRNazanin"/>
          <w:color w:val="111111"/>
          <w:sz w:val="28"/>
          <w:szCs w:val="28"/>
          <w:rtl w:val="true"/>
          <w:lang w:bidi="fa-IR"/>
        </w:rPr>
        <w:t>.</w:t>
      </w:r>
    </w:p>
    <w:p>
      <w:pPr>
        <w:pStyle w:val="Heading3"/>
        <w:numPr>
          <w:ilvl w:val="2"/>
          <w:numId w:val="1"/>
        </w:numPr>
        <w:rPr/>
      </w:pPr>
      <w:bookmarkStart w:id="4455" w:name="__RefHeading___Toc8587944_73709187"/>
      <w:bookmarkStart w:id="4456" w:name="_Toc2035"/>
      <w:bookmarkEnd w:id="4455"/>
      <w:r>
        <w:rPr>
          <w:rtl w:val="true"/>
        </w:rPr>
        <w:t>شرح القصائد السبع العلویات‏</w:t>
      </w:r>
      <w:bookmarkEnd w:id="4456"/>
    </w:p>
    <w:p>
      <w:pPr>
        <w:pStyle w:val="BookText"/>
        <w:rPr/>
      </w:pPr>
      <w:r>
        <w:rPr>
          <w:rFonts w:ascii="IRNazanin" w:hAnsi="IRNazanin" w:eastAsia="IRNazanin"/>
          <w:color w:val="111111"/>
          <w:sz w:val="28"/>
          <w:sz w:val="28"/>
          <w:szCs w:val="28"/>
          <w:rtl w:val="true"/>
          <w:lang w:bidi="fa-IR"/>
        </w:rPr>
        <w:t xml:space="preserve">المذکور، للشیخ محفوظ بن وشاح الحلی المتوفی بعد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رثی المحقق الحلی المتوفی بتلک السنة بقصیدة،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4457" w:name="__RefHeading___Toc8587946_73709187"/>
      <w:bookmarkStart w:id="4458" w:name="_Toc2036"/>
      <w:bookmarkEnd w:id="4457"/>
      <w:r>
        <w:rPr/>
        <w:t>1471</w:t>
      </w:r>
      <w:r>
        <w:rPr>
          <w:rtl w:val="true"/>
        </w:rPr>
        <w:t xml:space="preserve">- </w:t>
      </w:r>
      <w:r>
        <w:rPr>
          <w:rtl w:val="true"/>
        </w:rPr>
        <w:t>شرح القصائد السبع المعلقات‏</w:t>
      </w:r>
      <w:bookmarkEnd w:id="445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نظمها سبعة من شعراء الجاهلیة 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إمرؤ القیس بن حجر بن الحارث الکندی المتوفی عام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طرفة بن العبد البکری المتوفی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أبی سلمی المتوفی عام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بن أبی ربیعة المتوفی عام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کلثوم المتوفی عام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عنترة العبسی المتوفی عام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حلزة المتوفی عام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w:t>
      </w:r>
      <w:r>
        <w:rPr>
          <w:rFonts w:eastAsia="IRNazanin" w:cs="IRNazanin"/>
          <w:color w:val="111111"/>
          <w:sz w:val="28"/>
          <w:szCs w:val="28"/>
          <w:rtl w:val="true"/>
          <w:lang w:bidi="fa-IR"/>
        </w:rPr>
        <w:t xml:space="preserve">. </w:t>
      </w:r>
      <w:bookmarkStart w:id="4459" w:name="pg11719_135364"/>
    </w:p>
    <w:p>
      <w:pPr>
        <w:pStyle w:val="BookText"/>
        <w:rPr/>
      </w:pPr>
      <w:bookmarkEnd w:id="4459"/>
      <w:r>
        <w:rPr>
          <w:rFonts w:ascii="IRNazanin" w:hAnsi="IRNazanin" w:eastAsia="IRNazanin"/>
          <w:color w:val="111111"/>
          <w:sz w:val="28"/>
          <w:sz w:val="28"/>
          <w:szCs w:val="28"/>
          <w:rtl w:val="true"/>
          <w:lang w:bidi="fa-IR"/>
        </w:rPr>
        <w:t xml:space="preserve">لأبی عبد الله الحسین بن أحمد الشروزنی،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الحاج حسین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فراجعه</w:t>
      </w:r>
      <w:r>
        <w:rPr>
          <w:rFonts w:eastAsia="IRNazanin" w:cs="IRNazanin"/>
          <w:color w:val="111111"/>
          <w:sz w:val="28"/>
          <w:szCs w:val="28"/>
          <w:rtl w:val="true"/>
          <w:lang w:bidi="fa-IR"/>
        </w:rPr>
        <w:t>.</w:t>
      </w:r>
    </w:p>
    <w:p>
      <w:pPr>
        <w:pStyle w:val="Heading3"/>
        <w:numPr>
          <w:ilvl w:val="2"/>
          <w:numId w:val="1"/>
        </w:numPr>
        <w:rPr/>
      </w:pPr>
      <w:bookmarkStart w:id="4460" w:name="__RefHeading___Toc8587948_73709187"/>
      <w:bookmarkStart w:id="4461" w:name="_Toc2037"/>
      <w:bookmarkEnd w:id="4460"/>
      <w:r>
        <w:rPr/>
        <w:t>1472</w:t>
      </w:r>
      <w:r>
        <w:rPr>
          <w:rtl w:val="true"/>
        </w:rPr>
        <w:t xml:space="preserve">- </w:t>
      </w:r>
      <w:r>
        <w:rPr>
          <w:rtl w:val="true"/>
        </w:rPr>
        <w:t>شرح القصائد السبع المعلقات‏</w:t>
      </w:r>
      <w:bookmarkEnd w:id="4461"/>
    </w:p>
    <w:p>
      <w:pPr>
        <w:pStyle w:val="BookText"/>
        <w:rPr/>
      </w:pPr>
      <w:r>
        <w:rPr>
          <w:rFonts w:ascii="IRNazanin" w:hAnsi="IRNazanin" w:eastAsia="IRNazanin"/>
          <w:color w:val="111111"/>
          <w:sz w:val="28"/>
          <w:sz w:val="28"/>
          <w:szCs w:val="28"/>
          <w:rtl w:val="true"/>
          <w:lang w:bidi="fa-IR"/>
        </w:rPr>
        <w:t xml:space="preserve">نسخه ناقصة من أولها قرب عشرین بیتا من قصیدة إمرئ القیس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منضمة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السبع العلویات</w:t>
      </w:r>
      <w:r>
        <w:rPr>
          <w:rFonts w:eastAsia="IRNazanin" w:cs="IRNazanin"/>
          <w:color w:val="111111"/>
          <w:sz w:val="28"/>
          <w:szCs w:val="28"/>
          <w:rtl w:val="true"/>
          <w:lang w:bidi="fa-IR"/>
        </w:rPr>
        <w:t>).</w:t>
      </w:r>
    </w:p>
    <w:p>
      <w:pPr>
        <w:pStyle w:val="Heading3"/>
        <w:numPr>
          <w:ilvl w:val="2"/>
          <w:numId w:val="1"/>
        </w:numPr>
        <w:rPr/>
      </w:pPr>
      <w:bookmarkStart w:id="4462" w:name="__RefHeading___Toc8587950_73709187"/>
      <w:bookmarkStart w:id="4463" w:name="_Toc2038"/>
      <w:bookmarkEnd w:id="4462"/>
      <w:r>
        <w:rPr/>
        <w:t>1473</w:t>
      </w:r>
      <w:r>
        <w:rPr>
          <w:rtl w:val="true"/>
        </w:rPr>
        <w:t xml:space="preserve">- </w:t>
      </w:r>
      <w:r>
        <w:rPr>
          <w:rtl w:val="true"/>
        </w:rPr>
        <w:t>شرح قصیدة ابن سینا العینیة</w:t>
      </w:r>
      <w:bookmarkEnd w:id="4463"/>
    </w:p>
    <w:p>
      <w:pPr>
        <w:pStyle w:val="BookText"/>
        <w:rPr/>
      </w:pPr>
      <w:r>
        <w:rPr>
          <w:rFonts w:ascii="IRNazanin" w:hAnsi="IRNazanin" w:eastAsia="IRNazanin"/>
          <w:color w:val="111111"/>
          <w:sz w:val="28"/>
          <w:sz w:val="28"/>
          <w:szCs w:val="28"/>
          <w:rtl w:val="true"/>
          <w:lang w:bidi="fa-IR"/>
        </w:rPr>
        <w:t>فی النفس التی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هبطت إلیک من المحل الأرفع‏</w:t>
      </w:r>
    </w:p>
    <w:p>
      <w:pPr>
        <w:pStyle w:val="BookText"/>
        <w:rPr/>
      </w:pPr>
      <w:r>
        <w:rPr>
          <w:rFonts w:ascii="IRNazanin" w:hAnsi="IRNazanin" w:eastAsia="IRNazanin"/>
          <w:color w:val="111111"/>
          <w:sz w:val="28"/>
          <w:sz w:val="28"/>
          <w:szCs w:val="28"/>
          <w:rtl w:val="true"/>
          <w:lang w:bidi="fa-IR"/>
        </w:rPr>
        <w:t>ورقاء ذات تدلل و تمنع‏</w:t>
      </w:r>
    </w:p>
    <w:p>
      <w:pPr>
        <w:pStyle w:val="BookText"/>
        <w:rPr/>
      </w:pPr>
      <w:r>
        <w:rPr>
          <w:rFonts w:ascii="IRNazanin" w:hAnsi="IRNazanin" w:eastAsia="IRNazanin"/>
          <w:color w:val="111111"/>
          <w:sz w:val="28"/>
          <w:sz w:val="28"/>
          <w:szCs w:val="28"/>
          <w:rtl w:val="true"/>
          <w:lang w:bidi="fa-IR"/>
        </w:rPr>
        <w:t xml:space="preserve">لبعض مقاربی عصرنا طبع مع شرحه لقصیدة البردة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4464" w:name="__RefHeading___Toc8587952_73709187"/>
      <w:bookmarkStart w:id="4465" w:name="_Toc2039"/>
      <w:bookmarkEnd w:id="4464"/>
      <w:r>
        <w:rPr/>
        <w:t>1474</w:t>
      </w:r>
      <w:r>
        <w:rPr>
          <w:rtl w:val="true"/>
        </w:rPr>
        <w:t xml:space="preserve">- </w:t>
      </w:r>
      <w:r>
        <w:rPr>
          <w:rtl w:val="true"/>
        </w:rPr>
        <w:t>شرح قصیدة ابن سینا العینیة</w:t>
      </w:r>
      <w:bookmarkEnd w:id="4465"/>
    </w:p>
    <w:p>
      <w:pPr>
        <w:pStyle w:val="BookText"/>
        <w:rPr/>
      </w:pPr>
      <w:r>
        <w:rPr>
          <w:rFonts w:ascii="IRNazanin" w:hAnsi="IRNazanin" w:eastAsia="IRNazanin"/>
          <w:color w:val="111111"/>
          <w:sz w:val="28"/>
          <w:sz w:val="28"/>
          <w:szCs w:val="28"/>
          <w:rtl w:val="true"/>
          <w:lang w:bidi="fa-IR"/>
        </w:rPr>
        <w:t xml:space="preserve">المذکورة، للشیخ أبی الفتوح الآوی المجاز من العلامة الحلی سنة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نواله و الصلاة علی محمد و علی المعصومین من آله، و بعد یقول الفقیر المحتاج أبو الفتوح أحمد بن أبی عبد الله بلکو بن أبی طالب الآوی عفا الله عن زلاته هذه قصیدة شریفه أنشأها المولی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4466" w:name="__RefHeading___Toc8587954_73709187"/>
      <w:bookmarkStart w:id="4467" w:name="_Toc2040"/>
      <w:bookmarkEnd w:id="4466"/>
      <w:r>
        <w:rPr/>
        <w:t>1475</w:t>
      </w:r>
      <w:r>
        <w:rPr>
          <w:rtl w:val="true"/>
        </w:rPr>
        <w:t xml:space="preserve">- </w:t>
      </w:r>
      <w:r>
        <w:rPr>
          <w:rtl w:val="true"/>
        </w:rPr>
        <w:t>شرح قصیدة ابن سینا العینیة</w:t>
      </w:r>
      <w:bookmarkEnd w:id="4467"/>
    </w:p>
    <w:p>
      <w:pPr>
        <w:pStyle w:val="BookText"/>
        <w:rPr/>
      </w:pPr>
      <w:r>
        <w:rPr>
          <w:rFonts w:ascii="IRNazanin" w:hAnsi="IRNazanin" w:eastAsia="IRNazanin"/>
          <w:color w:val="111111"/>
          <w:sz w:val="28"/>
          <w:sz w:val="28"/>
          <w:szCs w:val="28"/>
          <w:rtl w:val="true"/>
          <w:lang w:bidi="fa-IR"/>
        </w:rPr>
        <w:t>المذکورة، مختصر لبعض الأصحاب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حق حمده و الصلاة علی محمد خیر خلقه، و بعد فهذه حاشیة علی القصیدة المنسوبة إلی الشیخ الرئیس أبی علی 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تاریخ کتابتها سنة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468" w:name="__RefHeading___Toc8587956_73709187"/>
      <w:bookmarkStart w:id="4469" w:name="_Toc2041"/>
      <w:bookmarkEnd w:id="4468"/>
      <w:r>
        <w:rPr/>
        <w:t>1476</w:t>
      </w:r>
      <w:r>
        <w:rPr>
          <w:rtl w:val="true"/>
        </w:rPr>
        <w:t xml:space="preserve">- </w:t>
      </w:r>
      <w:r>
        <w:rPr>
          <w:rtl w:val="true"/>
        </w:rPr>
        <w:t>شرح قصیدة ابن سینا العینیة</w:t>
      </w:r>
      <w:bookmarkEnd w:id="446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المذکورة، للمولی نظام الدین أبی عبد الله الحسین بن جمال بن الحسین الأیدی،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فیه لما کتبه المولی سعدی الچلبی علی شرح المولی مصنفک و هو الشیخ علی بن محمد البسطامی المتوفی سنة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المولی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أبین رموزها مستظهرا باستمداد الهمم المبارکة من شیخی و أستاذی مولانا الأعظم حاوی المعقول و المنقول جلال الدین زکریا بن محمد بن عبید الله القائنی‏ </w:t>
      </w:r>
      <w:bookmarkStart w:id="4470" w:name="pg11719_135365"/>
    </w:p>
    <w:p>
      <w:pPr>
        <w:pStyle w:val="BookText"/>
        <w:rPr/>
      </w:pPr>
      <w:bookmarkEnd w:id="4470"/>
      <w:r>
        <w:rPr>
          <w:rFonts w:ascii="IRNazanin" w:hAnsi="IRNazanin" w:eastAsia="IRNazanin"/>
          <w:color w:val="111111"/>
          <w:sz w:val="28"/>
          <w:sz w:val="28"/>
          <w:szCs w:val="28"/>
          <w:rtl w:val="true"/>
          <w:lang w:bidi="fa-IR"/>
        </w:rPr>
        <w:t xml:space="preserve">مولدا و النسفی موطنا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الکحل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شرح لهذه القصیدة العینیة</w:t>
      </w:r>
      <w:r>
        <w:rPr>
          <w:rFonts w:eastAsia="IRNazanin" w:cs="IRNazanin"/>
          <w:color w:val="111111"/>
          <w:sz w:val="28"/>
          <w:szCs w:val="28"/>
          <w:rtl w:val="true"/>
          <w:lang w:bidi="fa-IR"/>
        </w:rPr>
        <w:t>.</w:t>
      </w:r>
    </w:p>
    <w:p>
      <w:pPr>
        <w:pStyle w:val="Heading3"/>
        <w:numPr>
          <w:ilvl w:val="2"/>
          <w:numId w:val="1"/>
        </w:numPr>
        <w:rPr/>
      </w:pPr>
      <w:bookmarkStart w:id="4471" w:name="__RefHeading___Toc8587958_73709187"/>
      <w:bookmarkStart w:id="4472" w:name="_Toc2042"/>
      <w:bookmarkEnd w:id="4471"/>
      <w:r>
        <w:rPr>
          <w:rtl w:val="true"/>
        </w:rPr>
        <w:t>شرح قصیدة ابن سینا العینیة</w:t>
      </w:r>
      <w:bookmarkEnd w:id="4472"/>
    </w:p>
    <w:p>
      <w:pPr>
        <w:pStyle w:val="BookText"/>
        <w:rPr/>
      </w:pPr>
      <w:r>
        <w:rPr>
          <w:rFonts w:ascii="IRNazanin" w:hAnsi="IRNazanin" w:eastAsia="IRNazanin"/>
          <w:color w:val="111111"/>
          <w:sz w:val="28"/>
          <w:sz w:val="28"/>
          <w:szCs w:val="28"/>
          <w:rtl w:val="true"/>
          <w:lang w:bidi="fa-IR"/>
        </w:rPr>
        <w:t xml:space="preserve">المذکورة، للشیخ حسین بن علی بن سلیمان البحرانی الذی یروی العلامة الحلی عنه عن والده،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نسب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یأتی أنه لولده</w:t>
      </w:r>
      <w:r>
        <w:rPr>
          <w:rFonts w:eastAsia="IRNazanin" w:cs="IRNazanin"/>
          <w:color w:val="111111"/>
          <w:sz w:val="28"/>
          <w:szCs w:val="28"/>
          <w:rtl w:val="true"/>
          <w:lang w:bidi="fa-IR"/>
        </w:rPr>
        <w:t>.</w:t>
      </w:r>
    </w:p>
    <w:p>
      <w:pPr>
        <w:pStyle w:val="Heading3"/>
        <w:numPr>
          <w:ilvl w:val="2"/>
          <w:numId w:val="1"/>
        </w:numPr>
        <w:rPr/>
      </w:pPr>
      <w:bookmarkStart w:id="4473" w:name="__RefHeading___Toc8587960_73709187"/>
      <w:bookmarkStart w:id="4474" w:name="_Toc2043"/>
      <w:bookmarkEnd w:id="4473"/>
      <w:r>
        <w:rPr>
          <w:rtl w:val="true"/>
        </w:rPr>
        <w:t>شرح قصیدة ابن سینا العینیة</w:t>
      </w:r>
      <w:bookmarkEnd w:id="4474"/>
    </w:p>
    <w:p>
      <w:pPr>
        <w:pStyle w:val="BookText"/>
        <w:rPr/>
      </w:pPr>
      <w:r>
        <w:rPr>
          <w:rFonts w:ascii="IRNazanin" w:hAnsi="IRNazanin" w:eastAsia="IRNazanin"/>
          <w:color w:val="111111"/>
          <w:sz w:val="28"/>
          <w:sz w:val="28"/>
          <w:szCs w:val="28"/>
          <w:rtl w:val="true"/>
          <w:lang w:bidi="fa-IR"/>
        </w:rPr>
        <w:t xml:space="preserve">المذکورة، للشیخ داود الأنطاکی الأکمه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الکحل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قد عده السید حسن الصدر فی مصنفی الشیعة، و ترجمه السید علی خان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w:t>
      </w:r>
    </w:p>
    <w:p>
      <w:pPr>
        <w:pStyle w:val="Heading3"/>
        <w:numPr>
          <w:ilvl w:val="2"/>
          <w:numId w:val="1"/>
        </w:numPr>
        <w:rPr/>
      </w:pPr>
      <w:bookmarkStart w:id="4475" w:name="__RefHeading___Toc8587962_73709187"/>
      <w:bookmarkStart w:id="4476" w:name="_Toc2044"/>
      <w:bookmarkEnd w:id="4475"/>
      <w:r>
        <w:rPr>
          <w:rtl w:val="true"/>
        </w:rPr>
        <w:t>شرح قصیدة ابن سینا العینیة</w:t>
      </w:r>
      <w:bookmarkEnd w:id="4476"/>
    </w:p>
    <w:p>
      <w:pPr>
        <w:pStyle w:val="BookText"/>
        <w:rPr/>
      </w:pPr>
      <w:r>
        <w:rPr>
          <w:rFonts w:ascii="IRNazanin" w:hAnsi="IRNazanin" w:eastAsia="IRNazanin"/>
          <w:color w:val="111111"/>
          <w:sz w:val="28"/>
          <w:sz w:val="28"/>
          <w:szCs w:val="28"/>
          <w:rtl w:val="true"/>
          <w:lang w:bidi="fa-IR"/>
        </w:rPr>
        <w:t xml:space="preserve">المذکورة، للشیخ کمال الدین میثم البحرانی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المستقیم علی طریقة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4477" w:name="__RefHeading___Toc8587964_73709187"/>
      <w:bookmarkStart w:id="4478" w:name="_Toc2045"/>
      <w:bookmarkEnd w:id="4477"/>
      <w:r>
        <w:rPr/>
        <w:t>1477</w:t>
      </w:r>
      <w:r>
        <w:rPr>
          <w:rtl w:val="true"/>
        </w:rPr>
        <w:t xml:space="preserve">- </w:t>
      </w:r>
      <w:r>
        <w:rPr>
          <w:rtl w:val="true"/>
        </w:rPr>
        <w:t>شرح قصیدة ابن سینا العینیة</w:t>
      </w:r>
      <w:bookmarkEnd w:id="447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المذکورة، للسید مهدی بن الحسن بن المرتضی الأعرجی أخ السید المحدث الأعرجی الکاظمی، ذکر النسابة السید جعفر الأعرجی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وقف علی هذا الشرح و قال فی وصف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عالم عامل تقی نقی و عقبه من ولده محمد و حسن و محسن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قاضی القضاة أبو الحسن عبد الجبار بن أحمد الهمدانی الأسدآبادی المعتزلی قاضی الری، و المتوفی فی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أستاذ الشریف الرضی کما صرح به الشریف فی کتابه المجازات النبویة و ترجم له عدد کثیر و عدوه من الشافعیة، منهم أبو الفداء إسماعیل بن عمر بن کثیر المتوفی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شهبة الدمشقی المتوفی سنة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و ذکر الجمیع أنه کان شیخ المعتزلة فی عصره، و له تصانیف کثیرة علی طریقتهم و فی أصول الفقه، قال أبو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أجل مصنفاته و أعظمها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مجلدین أبان فیه عن علم و بصیرة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الشاهنامة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للکتاب الذی یؤلف فی ترجمه السلطان و أحواله و غزواته و فتوحاته و سائر ما یتعلق به، و قد ألفت کتب کثیرة فی هذا الموضوع، و شذ و إن لم یکتب لأحد من سلاطین إیران ذلک قدیما و حدیثا، و کثیرا ما ألف باسم سلطان واحد أکثر من کتاب، و معظم هذه الکتب نظم، و قد وقع فی یدنا قلیل من ذلک فذکرناه، و لا شک أن الذی فاتنا أضعافه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دانشمندان آذربایجان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وفاته فی سنة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غیر صحیح بل هو من غلط المطبعة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کثیر من المواضع أن وفاته فی سنة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تصحیف السبعة بالتسعة قطعا کما فصلناه فی ترجمته فی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الناصعة فی المائة السابعة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قسم منه کجزء أول مع تقدیم و تأخیر لبعض الکتب و الأبواب، و بقی منه بعض الکتب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العتق و التدبیر و المکاتبة، و الإقرار، و الإیمان، و النذر و العهود، و الصید و الذبائح، و الأطعمة، و الغصب، و الشفعة، و إحیاء الموات، و اللقطة، و المواریث، و القضاء، و الشهادات، و القصاص، و الدیات، و فی آخره إنها ستطبع فی جزء آخر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لفظة ثلاثین فی النسخة التی نقل عنها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زائدة،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سنة تقریبا لأن ابن هلال الکرکی توفی فی یوم الاثنین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سنة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کما أرخه بعض الأفاضل 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العامة البلوی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الطهارة من تصانیف ابن هلال المکتوبة فی حیاته، و علیه فمن وفاته إلی وفاه الشیخ عبد العالی تسع سنین، و بعد دفن الشیخ عبد العالی بسنة حملا معا إلی المشهد الرضوی فیکون حمل ابن هلال بعد عشر سنوات من موته و هو غیر مستبعد، و أما حمل ابن المحقق بعد ثلاثین سنة ففی غایة البعد، و أبعد منه حمل ابن هلال معه بعد تسع و ثلاثین سنة</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ذکرناه 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الکتب التی ألفت فی حیاة بعض العلماء و الکبراء،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محمد، و حیاة علی، و أمثال ذلک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ولدنا الفاضل المیرزا علی نقی المنزوی قد أحصی الذین دونوا الشعر المنسوب إلی علی ع و أنهاهم إلی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 کتابخانه 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الدیوان سبع مرات حسب ما نعلم، و فصله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ثقة الإسلام الکلینی قد جمع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فنون الأحادیث فی الفقه و الأصول، و ما یتعلق بالأحکام الشرعیة، و لما أتم کتابه بقیت زیادات کثیرة من خطب أهل البیت و رسائل الأئمة ع و الآداب و الطرائف و الوصایا و غیر ذلک من الذخائر و النفائس فألف کتابا سماه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کتاب قیم نادر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الحلی رحمه الله مفصلا، و أشرنا إلی بعض المشهور من شروحه و نذکر هنا سائر ما أطلعنا علیه‏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نسخه الریاض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الصمدیة فی علم النحو من تألیف الشیخ البهائی و هو من الکتب المهمة و قد اشتهر بالصمدیة، و قد عمد کثیر من العلماء و الفضلاء إلی شرحه و نذکر هنا ما رأیناه من تلک الشروح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نستطع قراءة عدد العشرات من الأرقام لتلفه أما عدد الآحاد فهو صفر و أما عدد المآت فهو تسعة و لا یدری هل العدد المتوسط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یکون عشرین أو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ثلاثین أو أکثر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image" Target="media/image2.jpeg"/><Relationship Id="rId401" Type="http://schemas.openxmlformats.org/officeDocument/2006/relationships/image" Target="media/image2.jpeg"/><Relationship Id="rId402" Type="http://schemas.openxmlformats.org/officeDocument/2006/relationships/footer" Target="footer395.xml"/><Relationship Id="rId403" Type="http://schemas.openxmlformats.org/officeDocument/2006/relationships/footnotes" Target="footnotes.xml"/><Relationship Id="rId404" Type="http://schemas.openxmlformats.org/officeDocument/2006/relationships/numbering" Target="numbering.xml"/><Relationship Id="rId405" Type="http://schemas.openxmlformats.org/officeDocument/2006/relationships/fontTable" Target="fontTable.xml"/><Relationship Id="rId406" Type="http://schemas.openxmlformats.org/officeDocument/2006/relationships/settings" Target="settings.xml"/><Relationship Id="rId4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439</Pages>
  <Words>9575</Words>
  <Characters>41230</Characters>
  <CharactersWithSpaces>50144</CharactersWithSpaces>
  <Paragraphs>534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2026-08-22T06:09:38Z</dcterms:created>
  <dc:creator>ghaemiyeh.com</dc:creator>
  <dc:description/>
  <dc:language>en-US</dc:language>
  <cp:lastModifiedBy/>
  <dcterms:modified xsi:type="dcterms:W3CDTF">2026-08-22T09:39:52Z</dcterms:modified>
  <cp:revision>1</cp:revision>
  <dc:subject/>
  <dc:title>الذریعه الی تصانیف الشیعه جلد 13</dc:title>
</cp:coreProperties>
</file>

<file path=docProps/custom.xml><?xml version="1.0" encoding="utf-8"?>
<Properties xmlns="http://schemas.openxmlformats.org/officeDocument/2006/custom-properties" xmlns:vt="http://schemas.openxmlformats.org/officeDocument/2006/docPropsVTypes"/>
</file>