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8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53.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71.xml" ContentType="application/vnd.openxmlformats-officedocument.wordprocessingml.footer+xml"/>
  <Override PartName="/word/footer3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05.xml" ContentType="application/vnd.openxmlformats-officedocument.wordprocessingml.footer+xml"/>
  <Override PartName="/word/footer373.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90.xml" ContentType="application/vnd.openxmlformats-officedocument.wordprocessingml.footer+xml"/>
  <Override PartName="/word/footer301.xml" ContentType="application/vnd.openxmlformats-officedocument.wordprocessingml.footer+xml"/>
  <Override PartName="/word/footer374.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تاریخ مدینة دمشق جلد </w:t>
      </w:r>
      <w:r>
        <w:rPr/>
        <w:t>29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59554_73709187">
            <w:r>
              <w:rPr>
                <w:webHidden/>
                <w:rStyle w:val="IndexLink"/>
                <w:rtl w:val="true"/>
              </w:rPr>
              <w:t>هویة الکتاب</w:t>
            </w:r>
            <w:r>
              <w:rPr>
                <w:rStyle w:val="IndexLink"/>
                <w:rtl w:val="true"/>
              </w:rPr>
              <w:tab/>
            </w:r>
            <w:r>
              <w:rPr>
                <w:rStyle w:val="IndexLink"/>
              </w:rPr>
              <w:t>6</w:t>
            </w:r>
          </w:hyperlink>
        </w:p>
        <w:p>
          <w:pPr>
            <w:pStyle w:val="Contents2"/>
            <w:tabs>
              <w:tab w:val="clear" w:pos="8743"/>
              <w:tab w:val="right" w:pos="9026" w:leader="dot"/>
            </w:tabs>
            <w:rPr/>
          </w:pPr>
          <w:hyperlink w:anchor="__RefHeading___Toc1559556_73709187">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559558_73709187">
            <w:r>
              <w:rPr>
                <w:webHidden/>
                <w:rStyle w:val="IndexLink"/>
                <w:rtl w:val="true"/>
              </w:rPr>
              <w:t>تتمة حرف العين</w:t>
            </w:r>
            <w:r>
              <w:rPr>
                <w:rStyle w:val="IndexLink"/>
                <w:rtl w:val="true"/>
              </w:rPr>
              <w:tab/>
            </w:r>
            <w:r>
              <w:rPr>
                <w:rStyle w:val="IndexLink"/>
              </w:rPr>
              <w:t>8</w:t>
            </w:r>
          </w:hyperlink>
        </w:p>
        <w:p>
          <w:pPr>
            <w:pStyle w:val="Contents3"/>
            <w:tabs>
              <w:tab w:val="clear" w:pos="8459"/>
              <w:tab w:val="right" w:pos="9026" w:leader="dot"/>
            </w:tabs>
            <w:rPr/>
          </w:pPr>
          <w:hyperlink w:anchor="__RefHeading___Toc1559560_73709187">
            <w:r>
              <w:rPr>
                <w:webHidden/>
                <w:rStyle w:val="IndexLink"/>
                <w:rtl w:val="true"/>
              </w:rPr>
              <w:t>تتمة ذكر من اسمه عبد الله على ترتيب الحروف في أسماء آبائهم و أجدادهم</w:t>
            </w:r>
            <w:r>
              <w:rPr>
                <w:rStyle w:val="IndexLink"/>
                <w:rtl w:val="true"/>
              </w:rPr>
              <w:tab/>
            </w:r>
            <w:r>
              <w:rPr>
                <w:rStyle w:val="IndexLink"/>
              </w:rPr>
              <w:t>8</w:t>
            </w:r>
          </w:hyperlink>
        </w:p>
        <w:p>
          <w:pPr>
            <w:pStyle w:val="Contents4"/>
            <w:tabs>
              <w:tab w:val="clear" w:pos="8176"/>
              <w:tab w:val="right" w:pos="9026" w:leader="dot"/>
            </w:tabs>
            <w:rPr/>
          </w:pPr>
          <w:hyperlink w:anchor="__RefHeading___Toc1559562_73709187">
            <w:r>
              <w:rPr>
                <w:webHidden/>
                <w:rStyle w:val="IndexLink"/>
                <w:rtl w:val="true"/>
              </w:rPr>
              <w:t>حرف السّين في آباء العبادلة</w:t>
            </w:r>
            <w:r>
              <w:rPr>
                <w:rStyle w:val="IndexLink"/>
                <w:rtl w:val="true"/>
              </w:rPr>
              <w:tab/>
            </w:r>
            <w:r>
              <w:rPr>
                <w:rStyle w:val="IndexLink"/>
              </w:rPr>
              <w:t>8</w:t>
            </w:r>
          </w:hyperlink>
        </w:p>
        <w:p>
          <w:pPr>
            <w:pStyle w:val="Contents5"/>
            <w:tabs>
              <w:tab w:val="clear" w:pos="7892"/>
              <w:tab w:val="right" w:pos="9026" w:leader="dot"/>
            </w:tabs>
            <w:rPr/>
          </w:pPr>
          <w:hyperlink w:anchor="__RefHeading___Toc1559564_73709187">
            <w:r>
              <w:rPr>
                <w:webHidden/>
                <w:rStyle w:val="IndexLink"/>
              </w:rPr>
              <w:t>3305</w:t>
            </w:r>
            <w:r>
              <w:rPr>
                <w:rStyle w:val="IndexLink"/>
                <w:rtl w:val="true"/>
              </w:rPr>
              <w:t xml:space="preserve"> - </w:t>
            </w:r>
            <w:r>
              <w:rPr>
                <w:rStyle w:val="IndexLink"/>
                <w:rtl w:val="true"/>
              </w:rPr>
              <w:t>عبد اللّه بن سالم بن عبد اللّه</w:t>
            </w:r>
            <w:r>
              <w:rPr>
                <w:rStyle w:val="IndexLink"/>
                <w:rtl w:val="true"/>
              </w:rPr>
              <w:tab/>
            </w:r>
            <w:r>
              <w:rPr>
                <w:rStyle w:val="IndexLink"/>
              </w:rPr>
              <w:t>8</w:t>
            </w:r>
          </w:hyperlink>
        </w:p>
        <w:p>
          <w:pPr>
            <w:pStyle w:val="Contents5"/>
            <w:tabs>
              <w:tab w:val="clear" w:pos="7892"/>
              <w:tab w:val="right" w:pos="9026" w:leader="dot"/>
            </w:tabs>
            <w:rPr/>
          </w:pPr>
          <w:hyperlink w:anchor="__RefHeading___Toc1559566_73709187">
            <w:r>
              <w:rPr>
                <w:webHidden/>
                <w:rStyle w:val="IndexLink"/>
              </w:rPr>
              <w:t>3306</w:t>
            </w:r>
            <w:r>
              <w:rPr>
                <w:rStyle w:val="IndexLink"/>
                <w:rtl w:val="true"/>
              </w:rPr>
              <w:t xml:space="preserve"> - </w:t>
            </w:r>
            <w:r>
              <w:rPr>
                <w:rStyle w:val="IndexLink"/>
                <w:rtl w:val="true"/>
              </w:rPr>
              <w:t>عبد اللّه بن سبأ</w:t>
            </w:r>
            <w:r>
              <w:rPr>
                <w:rStyle w:val="IndexLink"/>
                <w:rtl w:val="true"/>
              </w:rPr>
              <w:tab/>
            </w:r>
            <w:r>
              <w:rPr>
                <w:rStyle w:val="IndexLink"/>
              </w:rPr>
              <w:t>8</w:t>
            </w:r>
          </w:hyperlink>
        </w:p>
        <w:p>
          <w:pPr>
            <w:pStyle w:val="Contents5"/>
            <w:tabs>
              <w:tab w:val="clear" w:pos="7892"/>
              <w:tab w:val="right" w:pos="9026" w:leader="dot"/>
            </w:tabs>
            <w:rPr/>
          </w:pPr>
          <w:hyperlink w:anchor="__RefHeading___Toc1559568_73709187">
            <w:r>
              <w:rPr>
                <w:webHidden/>
                <w:rStyle w:val="IndexLink"/>
              </w:rPr>
              <w:t>3307</w:t>
            </w:r>
            <w:r>
              <w:rPr>
                <w:rStyle w:val="IndexLink"/>
                <w:rtl w:val="true"/>
              </w:rPr>
              <w:t xml:space="preserve"> - </w:t>
            </w:r>
            <w:r>
              <w:rPr>
                <w:rStyle w:val="IndexLink"/>
                <w:rtl w:val="true"/>
              </w:rPr>
              <w:t>عبد اللّه أبي سبرة الهذلي</w:t>
            </w:r>
            <w:r>
              <w:rPr>
                <w:rStyle w:val="IndexLink"/>
                <w:rtl w:val="true"/>
              </w:rPr>
              <w:tab/>
            </w:r>
            <w:r>
              <w:rPr>
                <w:rStyle w:val="IndexLink"/>
              </w:rPr>
              <w:t>15</w:t>
            </w:r>
          </w:hyperlink>
        </w:p>
        <w:p>
          <w:pPr>
            <w:pStyle w:val="Contents5"/>
            <w:tabs>
              <w:tab w:val="clear" w:pos="7892"/>
              <w:tab w:val="right" w:pos="9026" w:leader="dot"/>
            </w:tabs>
            <w:rPr/>
          </w:pPr>
          <w:hyperlink w:anchor="__RefHeading___Toc1559570_73709187">
            <w:r>
              <w:rPr>
                <w:webHidden/>
                <w:rStyle w:val="IndexLink"/>
              </w:rPr>
              <w:t>3308</w:t>
            </w:r>
            <w:r>
              <w:rPr>
                <w:rStyle w:val="IndexLink"/>
                <w:rtl w:val="true"/>
              </w:rPr>
              <w:t xml:space="preserve"> - </w:t>
            </w:r>
            <w:r>
              <w:rPr>
                <w:rStyle w:val="IndexLink"/>
                <w:rtl w:val="true"/>
              </w:rPr>
              <w:t>عبد اللّه بن سبعون بن يحيى بن حمزة</w:t>
            </w:r>
            <w:r>
              <w:rPr>
                <w:rStyle w:val="IndexLink"/>
                <w:rtl w:val="true"/>
              </w:rPr>
              <w:tab/>
            </w:r>
            <w:r>
              <w:rPr>
                <w:rStyle w:val="IndexLink"/>
              </w:rPr>
              <w:t>15</w:t>
            </w:r>
          </w:hyperlink>
        </w:p>
        <w:p>
          <w:pPr>
            <w:pStyle w:val="Contents5"/>
            <w:tabs>
              <w:tab w:val="clear" w:pos="7892"/>
              <w:tab w:val="right" w:pos="9026" w:leader="dot"/>
            </w:tabs>
            <w:rPr/>
          </w:pPr>
          <w:hyperlink w:anchor="__RefHeading___Toc1559572_73709187">
            <w:r>
              <w:rPr>
                <w:webHidden/>
                <w:rStyle w:val="IndexLink"/>
              </w:rPr>
              <w:t>2309</w:t>
            </w:r>
            <w:r>
              <w:rPr>
                <w:rStyle w:val="IndexLink"/>
                <w:rtl w:val="true"/>
              </w:rPr>
              <w:t xml:space="preserve"> - </w:t>
            </w:r>
            <w:r>
              <w:rPr>
                <w:rStyle w:val="IndexLink"/>
                <w:rtl w:val="true"/>
              </w:rPr>
              <w:t>عبد اللّه بن سراقة بن المعتمر بن أنس</w:t>
            </w:r>
            <w:r>
              <w:rPr>
                <w:rStyle w:val="IndexLink"/>
                <w:rtl w:val="true"/>
              </w:rPr>
              <w:tab/>
            </w:r>
            <w:r>
              <w:rPr>
                <w:rStyle w:val="IndexLink"/>
              </w:rPr>
              <w:t>17</w:t>
            </w:r>
          </w:hyperlink>
        </w:p>
        <w:p>
          <w:pPr>
            <w:pStyle w:val="Contents5"/>
            <w:tabs>
              <w:tab w:val="clear" w:pos="7892"/>
              <w:tab w:val="right" w:pos="9026" w:leader="dot"/>
            </w:tabs>
            <w:rPr/>
          </w:pPr>
          <w:hyperlink w:anchor="__RefHeading___Toc1559574_73709187">
            <w:r>
              <w:rPr>
                <w:webHidden/>
                <w:rStyle w:val="IndexLink"/>
              </w:rPr>
              <w:t>3310</w:t>
            </w:r>
            <w:r>
              <w:rPr>
                <w:rStyle w:val="IndexLink"/>
                <w:rtl w:val="true"/>
              </w:rPr>
              <w:t xml:space="preserve"> - </w:t>
            </w:r>
            <w:r>
              <w:rPr>
                <w:rStyle w:val="IndexLink"/>
                <w:rtl w:val="true"/>
              </w:rPr>
              <w:t>عبد اللّه بن سعد بن أبي سرح بن الحارث بن حبيّب</w:t>
            </w:r>
            <w:r>
              <w:rPr>
                <w:rStyle w:val="IndexLink"/>
                <w:rtl w:val="true"/>
              </w:rPr>
              <w:tab/>
            </w:r>
            <w:r>
              <w:rPr>
                <w:rStyle w:val="IndexLink"/>
              </w:rPr>
              <w:t>24</w:t>
            </w:r>
          </w:hyperlink>
        </w:p>
        <w:p>
          <w:pPr>
            <w:pStyle w:val="Contents5"/>
            <w:tabs>
              <w:tab w:val="clear" w:pos="7892"/>
              <w:tab w:val="right" w:pos="9026" w:leader="dot"/>
            </w:tabs>
            <w:rPr/>
          </w:pPr>
          <w:hyperlink w:anchor="__RefHeading___Toc1559576_73709187">
            <w:r>
              <w:rPr>
                <w:webHidden/>
                <w:rStyle w:val="IndexLink"/>
              </w:rPr>
              <w:t>3311</w:t>
            </w:r>
            <w:r>
              <w:rPr>
                <w:rStyle w:val="IndexLink"/>
                <w:rtl w:val="true"/>
              </w:rPr>
              <w:t xml:space="preserve"> - </w:t>
            </w:r>
            <w:r>
              <w:rPr>
                <w:rStyle w:val="IndexLink"/>
                <w:rtl w:val="true"/>
              </w:rPr>
              <w:t>عبد اللّه بن سعد بن عبد اللّه الأيلي</w:t>
            </w:r>
            <w:r>
              <w:rPr>
                <w:rStyle w:val="IndexLink"/>
                <w:rtl w:val="true"/>
              </w:rPr>
              <w:tab/>
            </w:r>
            <w:r>
              <w:rPr>
                <w:rStyle w:val="IndexLink"/>
              </w:rPr>
              <w:t>49</w:t>
            </w:r>
          </w:hyperlink>
        </w:p>
        <w:p>
          <w:pPr>
            <w:pStyle w:val="Contents5"/>
            <w:tabs>
              <w:tab w:val="clear" w:pos="7892"/>
              <w:tab w:val="right" w:pos="9026" w:leader="dot"/>
            </w:tabs>
            <w:rPr/>
          </w:pPr>
          <w:hyperlink w:anchor="__RefHeading___Toc1559578_73709187">
            <w:r>
              <w:rPr>
                <w:webHidden/>
                <w:rStyle w:val="IndexLink"/>
              </w:rPr>
              <w:t>3312</w:t>
            </w:r>
            <w:r>
              <w:rPr>
                <w:rStyle w:val="IndexLink"/>
                <w:rtl w:val="true"/>
              </w:rPr>
              <w:t xml:space="preserve"> - </w:t>
            </w:r>
            <w:r>
              <w:rPr>
                <w:rStyle w:val="IndexLink"/>
                <w:rtl w:val="true"/>
              </w:rPr>
              <w:t>عبد اللّه بن سعد بن فروة البجلي مولاهم، الكاتب</w:t>
            </w:r>
            <w:r>
              <w:rPr>
                <w:rStyle w:val="IndexLink"/>
                <w:rtl w:val="true"/>
              </w:rPr>
              <w:tab/>
            </w:r>
            <w:r>
              <w:rPr>
                <w:rStyle w:val="IndexLink"/>
              </w:rPr>
              <w:t>50</w:t>
            </w:r>
          </w:hyperlink>
        </w:p>
        <w:p>
          <w:pPr>
            <w:pStyle w:val="Contents5"/>
            <w:tabs>
              <w:tab w:val="clear" w:pos="7892"/>
              <w:tab w:val="right" w:pos="9026" w:leader="dot"/>
            </w:tabs>
            <w:rPr/>
          </w:pPr>
          <w:hyperlink w:anchor="__RefHeading___Toc1559580_73709187">
            <w:r>
              <w:rPr>
                <w:webHidden/>
                <w:rStyle w:val="IndexLink"/>
              </w:rPr>
              <w:t>3313</w:t>
            </w:r>
            <w:r>
              <w:rPr>
                <w:rStyle w:val="IndexLink"/>
                <w:rtl w:val="true"/>
              </w:rPr>
              <w:t xml:space="preserve"> - </w:t>
            </w:r>
            <w:r>
              <w:rPr>
                <w:rStyle w:val="IndexLink"/>
                <w:rtl w:val="true"/>
              </w:rPr>
              <w:t>عبد اللّه بن سعد بن معاذ بن سعد بن معاذ بن أبي سعد</w:t>
            </w:r>
            <w:r>
              <w:rPr>
                <w:rStyle w:val="IndexLink"/>
                <w:rtl w:val="true"/>
              </w:rPr>
              <w:tab/>
            </w:r>
            <w:r>
              <w:rPr>
                <w:rStyle w:val="IndexLink"/>
              </w:rPr>
              <w:t>53</w:t>
            </w:r>
          </w:hyperlink>
        </w:p>
        <w:p>
          <w:pPr>
            <w:pStyle w:val="Contents5"/>
            <w:tabs>
              <w:tab w:val="clear" w:pos="7892"/>
              <w:tab w:val="right" w:pos="9026" w:leader="dot"/>
            </w:tabs>
            <w:rPr/>
          </w:pPr>
          <w:hyperlink w:anchor="__RefHeading___Toc1559582_73709187">
            <w:r>
              <w:rPr>
                <w:webHidden/>
                <w:rStyle w:val="IndexLink"/>
              </w:rPr>
              <w:t>3314</w:t>
            </w:r>
            <w:r>
              <w:rPr>
                <w:rStyle w:val="IndexLink"/>
                <w:rtl w:val="true"/>
              </w:rPr>
              <w:t xml:space="preserve"> - </w:t>
            </w:r>
            <w:r>
              <w:rPr>
                <w:rStyle w:val="IndexLink"/>
                <w:rtl w:val="true"/>
              </w:rPr>
              <w:t>عبد اللّه بن سعد الأنصاري الحرامي،</w:t>
            </w:r>
            <w:r>
              <w:rPr>
                <w:rStyle w:val="IndexLink"/>
                <w:rtl w:val="true"/>
              </w:rPr>
              <w:tab/>
            </w:r>
            <w:r>
              <w:rPr>
                <w:rStyle w:val="IndexLink"/>
              </w:rPr>
              <w:t>53</w:t>
            </w:r>
          </w:hyperlink>
        </w:p>
        <w:p>
          <w:pPr>
            <w:pStyle w:val="Contents5"/>
            <w:tabs>
              <w:tab w:val="clear" w:pos="7892"/>
              <w:tab w:val="right" w:pos="9026" w:leader="dot"/>
            </w:tabs>
            <w:rPr/>
          </w:pPr>
          <w:hyperlink w:anchor="__RefHeading___Toc1559584_73709187">
            <w:r>
              <w:rPr>
                <w:webHidden/>
                <w:rStyle w:val="IndexLink"/>
              </w:rPr>
              <w:t>3315</w:t>
            </w:r>
            <w:r>
              <w:rPr>
                <w:rStyle w:val="IndexLink"/>
                <w:rtl w:val="true"/>
              </w:rPr>
              <w:t xml:space="preserve"> - </w:t>
            </w:r>
            <w:r>
              <w:rPr>
                <w:rStyle w:val="IndexLink"/>
                <w:rtl w:val="true"/>
              </w:rPr>
              <w:t>عبد اللّه بن سعيد أبي أحيحة بن العاص</w:t>
            </w:r>
            <w:r>
              <w:rPr>
                <w:rStyle w:val="IndexLink"/>
                <w:rtl w:val="true"/>
              </w:rPr>
              <w:tab/>
            </w:r>
            <w:r>
              <w:rPr>
                <w:rStyle w:val="IndexLink"/>
              </w:rPr>
              <w:t>58</w:t>
            </w:r>
          </w:hyperlink>
        </w:p>
        <w:p>
          <w:pPr>
            <w:pStyle w:val="Contents5"/>
            <w:tabs>
              <w:tab w:val="clear" w:pos="7892"/>
              <w:tab w:val="right" w:pos="9026" w:leader="dot"/>
            </w:tabs>
            <w:rPr/>
          </w:pPr>
          <w:hyperlink w:anchor="__RefHeading___Toc1559586_73709187">
            <w:r>
              <w:rPr>
                <w:webHidden/>
                <w:rStyle w:val="IndexLink"/>
              </w:rPr>
              <w:t>3316</w:t>
            </w:r>
            <w:r>
              <w:rPr>
                <w:rStyle w:val="IndexLink"/>
                <w:rtl w:val="true"/>
              </w:rPr>
              <w:t xml:space="preserve"> - </w:t>
            </w:r>
            <w:r>
              <w:rPr>
                <w:rStyle w:val="IndexLink"/>
                <w:rtl w:val="true"/>
              </w:rPr>
              <w:t>عبد اللّه بن سعيد بن عبد الملك بن مروان</w:t>
            </w:r>
            <w:r>
              <w:rPr>
                <w:rStyle w:val="IndexLink"/>
                <w:rtl w:val="true"/>
              </w:rPr>
              <w:tab/>
            </w:r>
            <w:r>
              <w:rPr>
                <w:rStyle w:val="IndexLink"/>
              </w:rPr>
              <w:t>63</w:t>
            </w:r>
          </w:hyperlink>
        </w:p>
        <w:p>
          <w:pPr>
            <w:pStyle w:val="Contents5"/>
            <w:tabs>
              <w:tab w:val="clear" w:pos="7892"/>
              <w:tab w:val="right" w:pos="9026" w:leader="dot"/>
            </w:tabs>
            <w:rPr/>
          </w:pPr>
          <w:hyperlink w:anchor="__RefHeading___Toc1559588_73709187">
            <w:r>
              <w:rPr>
                <w:webHidden/>
                <w:rStyle w:val="IndexLink"/>
              </w:rPr>
              <w:t>3316</w:t>
            </w:r>
            <w:r>
              <w:rPr>
                <w:rStyle w:val="IndexLink"/>
                <w:rtl w:val="true"/>
              </w:rPr>
              <w:t xml:space="preserve"> </w:t>
            </w:r>
            <w:r>
              <w:rPr>
                <w:rStyle w:val="IndexLink"/>
                <w:rtl w:val="true"/>
              </w:rPr>
              <w:t xml:space="preserve">م </w:t>
            </w:r>
            <w:r>
              <w:rPr>
                <w:rStyle w:val="IndexLink"/>
                <w:rtl w:val="true"/>
              </w:rPr>
              <w:t xml:space="preserve">- </w:t>
            </w:r>
            <w:r>
              <w:rPr>
                <w:rStyle w:val="IndexLink"/>
                <w:rtl w:val="true"/>
              </w:rPr>
              <w:t>عبد اللّه بن سعيد بن عتبة الثقفي</w:t>
            </w:r>
            <w:r>
              <w:rPr>
                <w:rStyle w:val="IndexLink"/>
                <w:rtl w:val="true"/>
              </w:rPr>
              <w:tab/>
            </w:r>
            <w:r>
              <w:rPr>
                <w:rStyle w:val="IndexLink"/>
              </w:rPr>
              <w:t>69</w:t>
            </w:r>
          </w:hyperlink>
        </w:p>
        <w:p>
          <w:pPr>
            <w:pStyle w:val="Contents5"/>
            <w:tabs>
              <w:tab w:val="clear" w:pos="7892"/>
              <w:tab w:val="right" w:pos="9026" w:leader="dot"/>
            </w:tabs>
            <w:rPr/>
          </w:pPr>
          <w:hyperlink w:anchor="__RefHeading___Toc1559590_73709187">
            <w:r>
              <w:rPr>
                <w:webHidden/>
                <w:rStyle w:val="IndexLink"/>
              </w:rPr>
              <w:t>3317</w:t>
            </w:r>
            <w:r>
              <w:rPr>
                <w:rStyle w:val="IndexLink"/>
                <w:rtl w:val="true"/>
              </w:rPr>
              <w:t xml:space="preserve"> - </w:t>
            </w:r>
            <w:r>
              <w:rPr>
                <w:rStyle w:val="IndexLink"/>
                <w:rtl w:val="true"/>
              </w:rPr>
              <w:t>عبد اللّه بن سعيد بن قيس الهمداني</w:t>
            </w:r>
            <w:r>
              <w:rPr>
                <w:rStyle w:val="IndexLink"/>
                <w:rtl w:val="true"/>
              </w:rPr>
              <w:tab/>
            </w:r>
            <w:r>
              <w:rPr>
                <w:rStyle w:val="IndexLink"/>
              </w:rPr>
              <w:t>70</w:t>
            </w:r>
          </w:hyperlink>
        </w:p>
        <w:p>
          <w:pPr>
            <w:pStyle w:val="Contents5"/>
            <w:tabs>
              <w:tab w:val="clear" w:pos="7892"/>
              <w:tab w:val="right" w:pos="9026" w:leader="dot"/>
            </w:tabs>
            <w:rPr/>
          </w:pPr>
          <w:hyperlink w:anchor="__RefHeading___Toc1559592_73709187">
            <w:r>
              <w:rPr>
                <w:webHidden/>
                <w:rStyle w:val="IndexLink"/>
              </w:rPr>
              <w:t>3318</w:t>
            </w:r>
            <w:r>
              <w:rPr>
                <w:rStyle w:val="IndexLink"/>
                <w:rtl w:val="true"/>
              </w:rPr>
              <w:t xml:space="preserve"> - </w:t>
            </w:r>
            <w:r>
              <w:rPr>
                <w:rStyle w:val="IndexLink"/>
                <w:rtl w:val="true"/>
              </w:rPr>
              <w:t>عبد اللّه بن سعيد، و يقال</w:t>
            </w:r>
            <w:r>
              <w:rPr>
                <w:rStyle w:val="IndexLink"/>
                <w:rtl w:val="true"/>
              </w:rPr>
              <w:t xml:space="preserve">: </w:t>
            </w:r>
            <w:r>
              <w:rPr>
                <w:rStyle w:val="IndexLink"/>
                <w:rtl w:val="true"/>
              </w:rPr>
              <w:t>أخطل بن المؤمّل</w:t>
            </w:r>
            <w:r>
              <w:rPr>
                <w:rStyle w:val="IndexLink"/>
                <w:rtl w:val="true"/>
              </w:rPr>
              <w:tab/>
            </w:r>
            <w:r>
              <w:rPr>
                <w:rStyle w:val="IndexLink"/>
              </w:rPr>
              <w:t>70</w:t>
            </w:r>
          </w:hyperlink>
        </w:p>
        <w:p>
          <w:pPr>
            <w:pStyle w:val="Contents5"/>
            <w:tabs>
              <w:tab w:val="clear" w:pos="7892"/>
              <w:tab w:val="right" w:pos="9026" w:leader="dot"/>
            </w:tabs>
            <w:rPr/>
          </w:pPr>
          <w:hyperlink w:anchor="__RefHeading___Toc1559594_73709187">
            <w:r>
              <w:rPr>
                <w:webHidden/>
                <w:rStyle w:val="IndexLink"/>
              </w:rPr>
              <w:t>3319</w:t>
            </w:r>
            <w:r>
              <w:rPr>
                <w:rStyle w:val="IndexLink"/>
                <w:rtl w:val="true"/>
              </w:rPr>
              <w:t xml:space="preserve"> - </w:t>
            </w:r>
            <w:r>
              <w:rPr>
                <w:rStyle w:val="IndexLink"/>
                <w:rtl w:val="true"/>
              </w:rPr>
              <w:t>عبد اللّه بن سعيد</w:t>
            </w:r>
            <w:r>
              <w:rPr>
                <w:rStyle w:val="IndexLink"/>
                <w:rtl w:val="true"/>
              </w:rPr>
              <w:tab/>
            </w:r>
            <w:r>
              <w:rPr>
                <w:rStyle w:val="IndexLink"/>
              </w:rPr>
              <w:t>72</w:t>
            </w:r>
          </w:hyperlink>
        </w:p>
        <w:p>
          <w:pPr>
            <w:pStyle w:val="Contents5"/>
            <w:tabs>
              <w:tab w:val="clear" w:pos="7892"/>
              <w:tab w:val="right" w:pos="9026" w:leader="dot"/>
            </w:tabs>
            <w:rPr/>
          </w:pPr>
          <w:hyperlink w:anchor="__RefHeading___Toc1559596_73709187">
            <w:r>
              <w:rPr>
                <w:webHidden/>
                <w:rStyle w:val="IndexLink"/>
              </w:rPr>
              <w:t>3320</w:t>
            </w:r>
            <w:r>
              <w:rPr>
                <w:rStyle w:val="IndexLink"/>
                <w:rtl w:val="true"/>
              </w:rPr>
              <w:t xml:space="preserve"> - </w:t>
            </w:r>
            <w:r>
              <w:rPr>
                <w:rStyle w:val="IndexLink"/>
                <w:rtl w:val="true"/>
              </w:rPr>
              <w:t>عبد اللّه بن سعيد</w:t>
            </w:r>
            <w:r>
              <w:rPr>
                <w:rStyle w:val="IndexLink"/>
                <w:rtl w:val="true"/>
              </w:rPr>
              <w:tab/>
            </w:r>
            <w:r>
              <w:rPr>
                <w:rStyle w:val="IndexLink"/>
              </w:rPr>
              <w:t>73</w:t>
            </w:r>
          </w:hyperlink>
        </w:p>
        <w:p>
          <w:pPr>
            <w:pStyle w:val="Contents5"/>
            <w:tabs>
              <w:tab w:val="clear" w:pos="7892"/>
              <w:tab w:val="right" w:pos="9026" w:leader="dot"/>
            </w:tabs>
            <w:rPr/>
          </w:pPr>
          <w:hyperlink w:anchor="__RefHeading___Toc1559598_73709187">
            <w:r>
              <w:rPr>
                <w:webHidden/>
                <w:rStyle w:val="IndexLink"/>
              </w:rPr>
              <w:t>3321</w:t>
            </w:r>
            <w:r>
              <w:rPr>
                <w:rStyle w:val="IndexLink"/>
                <w:rtl w:val="true"/>
              </w:rPr>
              <w:t xml:space="preserve"> - </w:t>
            </w:r>
            <w:r>
              <w:rPr>
                <w:rStyle w:val="IndexLink"/>
                <w:rtl w:val="true"/>
              </w:rPr>
              <w:t>عبد اللّه بن سفيان بن عبد الأسد بن هلال</w:t>
            </w:r>
            <w:r>
              <w:rPr>
                <w:rStyle w:val="IndexLink"/>
                <w:rtl w:val="true"/>
              </w:rPr>
              <w:tab/>
            </w:r>
            <w:r>
              <w:rPr>
                <w:rStyle w:val="IndexLink"/>
              </w:rPr>
              <w:t>73</w:t>
            </w:r>
          </w:hyperlink>
        </w:p>
        <w:p>
          <w:pPr>
            <w:pStyle w:val="Contents5"/>
            <w:tabs>
              <w:tab w:val="clear" w:pos="7892"/>
              <w:tab w:val="right" w:pos="9026" w:leader="dot"/>
            </w:tabs>
            <w:rPr/>
          </w:pPr>
          <w:hyperlink w:anchor="__RefHeading___Toc1559600_73709187">
            <w:r>
              <w:rPr>
                <w:webHidden/>
                <w:rStyle w:val="IndexLink"/>
              </w:rPr>
              <w:t>3322</w:t>
            </w:r>
            <w:r>
              <w:rPr>
                <w:rStyle w:val="IndexLink"/>
                <w:rtl w:val="true"/>
              </w:rPr>
              <w:t xml:space="preserve"> - </w:t>
            </w:r>
            <w:r>
              <w:rPr>
                <w:rStyle w:val="IndexLink"/>
                <w:rtl w:val="true"/>
              </w:rPr>
              <w:t>عبد اللّه بن سفيان بن عتبة بن يزيد بن معاوية</w:t>
            </w:r>
            <w:r>
              <w:rPr>
                <w:rStyle w:val="IndexLink"/>
                <w:rtl w:val="true"/>
              </w:rPr>
              <w:tab/>
            </w:r>
            <w:r>
              <w:rPr>
                <w:rStyle w:val="IndexLink"/>
              </w:rPr>
              <w:t>76</w:t>
            </w:r>
          </w:hyperlink>
        </w:p>
        <w:p>
          <w:pPr>
            <w:pStyle w:val="Contents5"/>
            <w:tabs>
              <w:tab w:val="clear" w:pos="7892"/>
              <w:tab w:val="right" w:pos="9026" w:leader="dot"/>
            </w:tabs>
            <w:rPr/>
          </w:pPr>
          <w:hyperlink w:anchor="__RefHeading___Toc1559602_73709187">
            <w:r>
              <w:rPr>
                <w:webHidden/>
                <w:rStyle w:val="IndexLink"/>
              </w:rPr>
              <w:t>3323</w:t>
            </w:r>
            <w:r>
              <w:rPr>
                <w:rStyle w:val="IndexLink"/>
                <w:rtl w:val="true"/>
              </w:rPr>
              <w:t xml:space="preserve"> - </w:t>
            </w:r>
            <w:r>
              <w:rPr>
                <w:rStyle w:val="IndexLink"/>
                <w:rtl w:val="true"/>
              </w:rPr>
              <w:t>عبد اللّه بن أبي سفيان بن الحارث</w:t>
            </w:r>
            <w:r>
              <w:rPr>
                <w:rStyle w:val="IndexLink"/>
                <w:rtl w:val="true"/>
              </w:rPr>
              <w:tab/>
            </w:r>
            <w:r>
              <w:rPr>
                <w:rStyle w:val="IndexLink"/>
              </w:rPr>
              <w:t>77</w:t>
            </w:r>
          </w:hyperlink>
        </w:p>
        <w:p>
          <w:pPr>
            <w:pStyle w:val="Contents5"/>
            <w:tabs>
              <w:tab w:val="clear" w:pos="7892"/>
              <w:tab w:val="right" w:pos="9026" w:leader="dot"/>
            </w:tabs>
            <w:rPr/>
          </w:pPr>
          <w:hyperlink w:anchor="__RefHeading___Toc1559604_73709187">
            <w:r>
              <w:rPr>
                <w:webHidden/>
                <w:rStyle w:val="IndexLink"/>
              </w:rPr>
              <w:t>3324</w:t>
            </w:r>
            <w:r>
              <w:rPr>
                <w:rStyle w:val="IndexLink"/>
                <w:rtl w:val="true"/>
              </w:rPr>
              <w:t xml:space="preserve"> - </w:t>
            </w:r>
            <w:r>
              <w:rPr>
                <w:rStyle w:val="IndexLink"/>
                <w:rtl w:val="true"/>
              </w:rPr>
              <w:t>عبد اللّه بن أبي سفيان بن عمرو بن عتبة</w:t>
            </w:r>
            <w:r>
              <w:rPr>
                <w:rStyle w:val="IndexLink"/>
                <w:rtl w:val="true"/>
              </w:rPr>
              <w:tab/>
            </w:r>
            <w:r>
              <w:rPr>
                <w:rStyle w:val="IndexLink"/>
              </w:rPr>
              <w:t>80</w:t>
            </w:r>
          </w:hyperlink>
        </w:p>
        <w:p>
          <w:pPr>
            <w:pStyle w:val="Contents5"/>
            <w:tabs>
              <w:tab w:val="clear" w:pos="7892"/>
              <w:tab w:val="right" w:pos="9026" w:leader="dot"/>
            </w:tabs>
            <w:rPr/>
          </w:pPr>
          <w:hyperlink w:anchor="__RefHeading___Toc1559606_73709187">
            <w:r>
              <w:rPr>
                <w:webHidden/>
                <w:rStyle w:val="IndexLink"/>
              </w:rPr>
              <w:t>3325</w:t>
            </w:r>
            <w:r>
              <w:rPr>
                <w:rStyle w:val="IndexLink"/>
                <w:rtl w:val="true"/>
              </w:rPr>
              <w:t xml:space="preserve"> - </w:t>
            </w:r>
            <w:r>
              <w:rPr>
                <w:rStyle w:val="IndexLink"/>
                <w:rtl w:val="true"/>
              </w:rPr>
              <w:t>عبد اللّه بن سلمة بن عبد اللّه بن الوليد بن الوليد</w:t>
            </w:r>
            <w:r>
              <w:rPr>
                <w:rStyle w:val="IndexLink"/>
                <w:rtl w:val="true"/>
              </w:rPr>
              <w:tab/>
            </w:r>
            <w:r>
              <w:rPr>
                <w:rStyle w:val="IndexLink"/>
              </w:rPr>
              <w:t>81</w:t>
            </w:r>
          </w:hyperlink>
        </w:p>
        <w:p>
          <w:pPr>
            <w:pStyle w:val="Contents5"/>
            <w:tabs>
              <w:tab w:val="clear" w:pos="7892"/>
              <w:tab w:val="right" w:pos="9026" w:leader="dot"/>
            </w:tabs>
            <w:rPr/>
          </w:pPr>
          <w:hyperlink w:anchor="__RefHeading___Toc1559608_73709187">
            <w:r>
              <w:rPr>
                <w:webHidden/>
                <w:rStyle w:val="IndexLink"/>
              </w:rPr>
              <w:t>3326</w:t>
            </w:r>
            <w:r>
              <w:rPr>
                <w:rStyle w:val="IndexLink"/>
                <w:rtl w:val="true"/>
              </w:rPr>
              <w:t xml:space="preserve"> - </w:t>
            </w:r>
            <w:r>
              <w:rPr>
                <w:rStyle w:val="IndexLink"/>
                <w:rtl w:val="true"/>
              </w:rPr>
              <w:t>عبد اللّه بن أبي سلمة، هو ابن ميمون بن الماجشون</w:t>
            </w:r>
            <w:r>
              <w:rPr>
                <w:rStyle w:val="IndexLink"/>
                <w:rtl w:val="true"/>
              </w:rPr>
              <w:tab/>
            </w:r>
            <w:r>
              <w:rPr>
                <w:rStyle w:val="IndexLink"/>
              </w:rPr>
              <w:t>82</w:t>
            </w:r>
          </w:hyperlink>
        </w:p>
        <w:p>
          <w:pPr>
            <w:pStyle w:val="Contents5"/>
            <w:tabs>
              <w:tab w:val="clear" w:pos="7892"/>
              <w:tab w:val="right" w:pos="9026" w:leader="dot"/>
            </w:tabs>
            <w:rPr/>
          </w:pPr>
          <w:hyperlink w:anchor="__RefHeading___Toc1559610_73709187">
            <w:r>
              <w:rPr>
                <w:webHidden/>
                <w:rStyle w:val="IndexLink"/>
              </w:rPr>
              <w:t>3327</w:t>
            </w:r>
            <w:r>
              <w:rPr>
                <w:rStyle w:val="IndexLink"/>
                <w:rtl w:val="true"/>
              </w:rPr>
              <w:t xml:space="preserve"> - </w:t>
            </w:r>
            <w:r>
              <w:rPr>
                <w:rStyle w:val="IndexLink"/>
                <w:rtl w:val="true"/>
              </w:rPr>
              <w:t>عبد اللّه بن سليمان بن الأشعث بن إسحاق</w:t>
            </w:r>
            <w:r>
              <w:rPr>
                <w:rStyle w:val="IndexLink"/>
                <w:rtl w:val="true"/>
              </w:rPr>
              <w:tab/>
            </w:r>
            <w:r>
              <w:rPr>
                <w:rStyle w:val="IndexLink"/>
              </w:rPr>
              <w:t>82</w:t>
            </w:r>
          </w:hyperlink>
        </w:p>
        <w:p>
          <w:pPr>
            <w:pStyle w:val="Contents5"/>
            <w:tabs>
              <w:tab w:val="clear" w:pos="7892"/>
              <w:tab w:val="right" w:pos="9026" w:leader="dot"/>
            </w:tabs>
            <w:rPr/>
          </w:pPr>
          <w:hyperlink w:anchor="__RefHeading___Toc1559612_73709187">
            <w:r>
              <w:rPr>
                <w:webHidden/>
                <w:rStyle w:val="IndexLink"/>
              </w:rPr>
              <w:t>3328</w:t>
            </w:r>
            <w:r>
              <w:rPr>
                <w:rStyle w:val="IndexLink"/>
                <w:rtl w:val="true"/>
              </w:rPr>
              <w:t xml:space="preserve"> - </w:t>
            </w:r>
            <w:r>
              <w:rPr>
                <w:rStyle w:val="IndexLink"/>
                <w:rtl w:val="true"/>
              </w:rPr>
              <w:t>عبد اللّه بن سليمان بن أبي كريمة الصّيداوي</w:t>
            </w:r>
            <w:r>
              <w:rPr>
                <w:rStyle w:val="IndexLink"/>
                <w:rtl w:val="true"/>
              </w:rPr>
              <w:tab/>
            </w:r>
            <w:r>
              <w:rPr>
                <w:rStyle w:val="IndexLink"/>
              </w:rPr>
              <w:t>96</w:t>
            </w:r>
          </w:hyperlink>
        </w:p>
        <w:p>
          <w:pPr>
            <w:pStyle w:val="Contents5"/>
            <w:tabs>
              <w:tab w:val="clear" w:pos="7892"/>
              <w:tab w:val="right" w:pos="9026" w:leader="dot"/>
            </w:tabs>
            <w:rPr/>
          </w:pPr>
          <w:hyperlink w:anchor="__RefHeading___Toc1559614_73709187">
            <w:r>
              <w:rPr>
                <w:webHidden/>
                <w:rStyle w:val="IndexLink"/>
              </w:rPr>
              <w:t>3329</w:t>
            </w:r>
            <w:r>
              <w:rPr>
                <w:rStyle w:val="IndexLink"/>
                <w:rtl w:val="true"/>
              </w:rPr>
              <w:t xml:space="preserve"> - </w:t>
            </w:r>
            <w:r>
              <w:rPr>
                <w:rStyle w:val="IndexLink"/>
                <w:rtl w:val="true"/>
              </w:rPr>
              <w:t xml:space="preserve">عبد اللّه بن سليمان </w:t>
            </w:r>
            <w:r>
              <w:rPr>
                <w:rStyle w:val="IndexLink"/>
                <w:rtl w:val="true"/>
              </w:rPr>
              <w:t xml:space="preserve">- </w:t>
            </w:r>
            <w:r>
              <w:rPr>
                <w:rStyle w:val="IndexLink"/>
                <w:rtl w:val="true"/>
              </w:rPr>
              <w:t>و يقال</w:t>
            </w:r>
            <w:r>
              <w:rPr>
                <w:rStyle w:val="IndexLink"/>
                <w:rtl w:val="true"/>
              </w:rPr>
              <w:t xml:space="preserve">: </w:t>
            </w:r>
            <w:r>
              <w:rPr>
                <w:rStyle w:val="IndexLink"/>
                <w:rtl w:val="true"/>
              </w:rPr>
              <w:t xml:space="preserve">ابن محمّد بن سليمان </w:t>
            </w:r>
            <w:r>
              <w:rPr>
                <w:rStyle w:val="IndexLink"/>
                <w:rtl w:val="true"/>
              </w:rPr>
              <w:t>-</w:t>
              <w:tab/>
            </w:r>
            <w:r>
              <w:rPr>
                <w:rStyle w:val="IndexLink"/>
              </w:rPr>
              <w:t>97</w:t>
            </w:r>
          </w:hyperlink>
        </w:p>
        <w:p>
          <w:pPr>
            <w:pStyle w:val="Contents5"/>
            <w:tabs>
              <w:tab w:val="clear" w:pos="7892"/>
              <w:tab w:val="right" w:pos="9026" w:leader="dot"/>
            </w:tabs>
            <w:rPr/>
          </w:pPr>
          <w:hyperlink w:anchor="__RefHeading___Toc1559616_73709187">
            <w:r>
              <w:rPr>
                <w:webHidden/>
                <w:rStyle w:val="IndexLink"/>
              </w:rPr>
              <w:t>3330</w:t>
            </w:r>
            <w:r>
              <w:rPr>
                <w:rStyle w:val="IndexLink"/>
                <w:rtl w:val="true"/>
              </w:rPr>
              <w:t xml:space="preserve"> - </w:t>
            </w:r>
            <w:r>
              <w:rPr>
                <w:rStyle w:val="IndexLink"/>
                <w:rtl w:val="true"/>
              </w:rPr>
              <w:t>عبد اللّه بن سليمان بن يوسف بن يعقوب</w:t>
            </w:r>
            <w:r>
              <w:rPr>
                <w:rStyle w:val="IndexLink"/>
                <w:rtl w:val="true"/>
              </w:rPr>
              <w:tab/>
            </w:r>
            <w:r>
              <w:rPr>
                <w:rStyle w:val="IndexLink"/>
              </w:rPr>
              <w:t>98</w:t>
            </w:r>
          </w:hyperlink>
        </w:p>
        <w:p>
          <w:pPr>
            <w:pStyle w:val="Contents5"/>
            <w:tabs>
              <w:tab w:val="clear" w:pos="7892"/>
              <w:tab w:val="right" w:pos="9026" w:leader="dot"/>
            </w:tabs>
            <w:rPr/>
          </w:pPr>
          <w:hyperlink w:anchor="__RefHeading___Toc1559618_73709187">
            <w:r>
              <w:rPr>
                <w:webHidden/>
                <w:rStyle w:val="IndexLink"/>
              </w:rPr>
              <w:t>3331</w:t>
            </w:r>
            <w:r>
              <w:rPr>
                <w:rStyle w:val="IndexLink"/>
                <w:rtl w:val="true"/>
              </w:rPr>
              <w:t xml:space="preserve"> - </w:t>
            </w:r>
            <w:r>
              <w:rPr>
                <w:rStyle w:val="IndexLink"/>
                <w:rtl w:val="true"/>
              </w:rPr>
              <w:t>عبد اللّه بن سليمان الأنصاري</w:t>
            </w:r>
            <w:r>
              <w:rPr>
                <w:rStyle w:val="IndexLink"/>
                <w:rtl w:val="true"/>
              </w:rPr>
              <w:tab/>
            </w:r>
            <w:r>
              <w:rPr>
                <w:rStyle w:val="IndexLink"/>
              </w:rPr>
              <w:t>100</w:t>
            </w:r>
          </w:hyperlink>
        </w:p>
        <w:p>
          <w:pPr>
            <w:pStyle w:val="Contents5"/>
            <w:tabs>
              <w:tab w:val="clear" w:pos="7892"/>
              <w:tab w:val="right" w:pos="9026" w:leader="dot"/>
            </w:tabs>
            <w:rPr/>
          </w:pPr>
          <w:hyperlink w:anchor="__RefHeading___Toc1559620_73709187">
            <w:r>
              <w:rPr>
                <w:webHidden/>
                <w:rStyle w:val="IndexLink"/>
              </w:rPr>
              <w:t>3332</w:t>
            </w:r>
            <w:r>
              <w:rPr>
                <w:rStyle w:val="IndexLink"/>
                <w:rtl w:val="true"/>
              </w:rPr>
              <w:t xml:space="preserve"> - </w:t>
            </w:r>
            <w:r>
              <w:rPr>
                <w:rStyle w:val="IndexLink"/>
                <w:rtl w:val="true"/>
              </w:rPr>
              <w:t>عبد اللّه بن سماعة، والد إسماعيل</w:t>
            </w:r>
            <w:r>
              <w:rPr>
                <w:rStyle w:val="IndexLink"/>
                <w:rtl w:val="true"/>
              </w:rPr>
              <w:tab/>
            </w:r>
            <w:r>
              <w:rPr>
                <w:rStyle w:val="IndexLink"/>
              </w:rPr>
              <w:t>100</w:t>
            </w:r>
          </w:hyperlink>
        </w:p>
        <w:p>
          <w:pPr>
            <w:pStyle w:val="Contents5"/>
            <w:tabs>
              <w:tab w:val="clear" w:pos="7892"/>
              <w:tab w:val="right" w:pos="9026" w:leader="dot"/>
            </w:tabs>
            <w:rPr/>
          </w:pPr>
          <w:hyperlink w:anchor="__RefHeading___Toc1559622_73709187">
            <w:r>
              <w:rPr>
                <w:webHidden/>
                <w:rStyle w:val="IndexLink"/>
              </w:rPr>
              <w:t>3333</w:t>
            </w:r>
            <w:r>
              <w:rPr>
                <w:rStyle w:val="IndexLink"/>
                <w:rtl w:val="true"/>
              </w:rPr>
              <w:t xml:space="preserve"> - </w:t>
            </w:r>
            <w:r>
              <w:rPr>
                <w:rStyle w:val="IndexLink"/>
                <w:rtl w:val="true"/>
              </w:rPr>
              <w:t>عبد اللّه بن سوّار بن همّام بن ثعلبة</w:t>
            </w:r>
            <w:r>
              <w:rPr>
                <w:rStyle w:val="IndexLink"/>
                <w:rtl w:val="true"/>
              </w:rPr>
              <w:tab/>
            </w:r>
            <w:r>
              <w:rPr>
                <w:rStyle w:val="IndexLink"/>
              </w:rPr>
              <w:t>101</w:t>
            </w:r>
          </w:hyperlink>
        </w:p>
        <w:p>
          <w:pPr>
            <w:pStyle w:val="Contents5"/>
            <w:tabs>
              <w:tab w:val="clear" w:pos="7892"/>
              <w:tab w:val="right" w:pos="9026" w:leader="dot"/>
            </w:tabs>
            <w:rPr/>
          </w:pPr>
          <w:hyperlink w:anchor="__RefHeading___Toc1559624_73709187">
            <w:r>
              <w:rPr>
                <w:webHidden/>
                <w:rStyle w:val="IndexLink"/>
              </w:rPr>
              <w:t>3334</w:t>
            </w:r>
            <w:r>
              <w:rPr>
                <w:rStyle w:val="IndexLink"/>
                <w:rtl w:val="true"/>
              </w:rPr>
              <w:t xml:space="preserve"> - </w:t>
            </w:r>
            <w:r>
              <w:rPr>
                <w:rStyle w:val="IndexLink"/>
                <w:rtl w:val="true"/>
              </w:rPr>
              <w:t>عبد اللّه بن سلام بن الحارث</w:t>
            </w:r>
            <w:r>
              <w:rPr>
                <w:rStyle w:val="IndexLink"/>
                <w:rtl w:val="true"/>
              </w:rPr>
              <w:tab/>
            </w:r>
            <w:r>
              <w:rPr>
                <w:rStyle w:val="IndexLink"/>
              </w:rPr>
              <w:t>102</w:t>
            </w:r>
          </w:hyperlink>
        </w:p>
        <w:p>
          <w:pPr>
            <w:pStyle w:val="Contents5"/>
            <w:tabs>
              <w:tab w:val="clear" w:pos="7892"/>
              <w:tab w:val="right" w:pos="9026" w:leader="dot"/>
            </w:tabs>
            <w:rPr/>
          </w:pPr>
          <w:hyperlink w:anchor="__RefHeading___Toc1559626_73709187">
            <w:r>
              <w:rPr>
                <w:webHidden/>
                <w:rStyle w:val="IndexLink"/>
              </w:rPr>
              <w:t>3335</w:t>
            </w:r>
            <w:r>
              <w:rPr>
                <w:rStyle w:val="IndexLink"/>
                <w:rtl w:val="true"/>
              </w:rPr>
              <w:t xml:space="preserve"> - </w:t>
            </w:r>
            <w:r>
              <w:rPr>
                <w:rStyle w:val="IndexLink"/>
                <w:rtl w:val="true"/>
              </w:rPr>
              <w:t>عبد اللّه بن سلاّم الفزاري الدّمشقي،</w:t>
            </w:r>
            <w:r>
              <w:rPr>
                <w:rStyle w:val="IndexLink"/>
                <w:rtl w:val="true"/>
              </w:rPr>
              <w:tab/>
            </w:r>
            <w:r>
              <w:rPr>
                <w:rStyle w:val="IndexLink"/>
              </w:rPr>
              <w:t>141</w:t>
            </w:r>
          </w:hyperlink>
        </w:p>
        <w:p>
          <w:pPr>
            <w:pStyle w:val="Contents5"/>
            <w:tabs>
              <w:tab w:val="clear" w:pos="7892"/>
              <w:tab w:val="right" w:pos="9026" w:leader="dot"/>
            </w:tabs>
            <w:rPr/>
          </w:pPr>
          <w:hyperlink w:anchor="__RefHeading___Toc1559628_73709187">
            <w:r>
              <w:rPr>
                <w:webHidden/>
                <w:rStyle w:val="IndexLink"/>
              </w:rPr>
              <w:t>3336</w:t>
            </w:r>
            <w:r>
              <w:rPr>
                <w:rStyle w:val="IndexLink"/>
                <w:rtl w:val="true"/>
              </w:rPr>
              <w:t xml:space="preserve"> - </w:t>
            </w:r>
            <w:r>
              <w:rPr>
                <w:rStyle w:val="IndexLink"/>
                <w:rtl w:val="true"/>
              </w:rPr>
              <w:t>عبد اللّه بن سيّار</w:t>
            </w:r>
            <w:r>
              <w:rPr>
                <w:rStyle w:val="IndexLink"/>
                <w:rtl w:val="true"/>
              </w:rPr>
              <w:tab/>
            </w:r>
            <w:r>
              <w:rPr>
                <w:rStyle w:val="IndexLink"/>
              </w:rPr>
              <w:t>141</w:t>
            </w:r>
          </w:hyperlink>
        </w:p>
        <w:p>
          <w:pPr>
            <w:pStyle w:val="Contents4"/>
            <w:tabs>
              <w:tab w:val="clear" w:pos="8176"/>
              <w:tab w:val="right" w:pos="9026" w:leader="dot"/>
            </w:tabs>
            <w:rPr/>
          </w:pPr>
          <w:hyperlink w:anchor="__RefHeading___Toc1559630_73709187">
            <w:r>
              <w:rPr>
                <w:webHidden/>
                <w:rStyle w:val="IndexLink"/>
                <w:rtl w:val="true"/>
              </w:rPr>
              <w:t>حرف الشين في أسماء آباء العبادلة</w:t>
            </w:r>
            <w:r>
              <w:rPr>
                <w:rStyle w:val="IndexLink"/>
                <w:rtl w:val="true"/>
              </w:rPr>
              <w:tab/>
            </w:r>
            <w:r>
              <w:rPr>
                <w:rStyle w:val="IndexLink"/>
              </w:rPr>
              <w:t>143</w:t>
            </w:r>
          </w:hyperlink>
        </w:p>
        <w:p>
          <w:pPr>
            <w:pStyle w:val="Contents5"/>
            <w:tabs>
              <w:tab w:val="clear" w:pos="7892"/>
              <w:tab w:val="right" w:pos="9026" w:leader="dot"/>
            </w:tabs>
            <w:rPr/>
          </w:pPr>
          <w:hyperlink w:anchor="__RefHeading___Toc1559632_73709187">
            <w:r>
              <w:rPr>
                <w:webHidden/>
                <w:rStyle w:val="IndexLink"/>
              </w:rPr>
              <w:t>3337</w:t>
            </w:r>
            <w:r>
              <w:rPr>
                <w:rStyle w:val="IndexLink"/>
                <w:rtl w:val="true"/>
              </w:rPr>
              <w:t xml:space="preserve"> - </w:t>
            </w:r>
            <w:r>
              <w:rPr>
                <w:rStyle w:val="IndexLink"/>
                <w:rtl w:val="true"/>
              </w:rPr>
              <w:t>عبد اللّه بن الشاعر السّكسكي</w:t>
            </w:r>
            <w:r>
              <w:rPr>
                <w:rStyle w:val="IndexLink"/>
                <w:rtl w:val="true"/>
              </w:rPr>
              <w:tab/>
            </w:r>
            <w:r>
              <w:rPr>
                <w:rStyle w:val="IndexLink"/>
              </w:rPr>
              <w:t>143</w:t>
            </w:r>
          </w:hyperlink>
        </w:p>
        <w:p>
          <w:pPr>
            <w:pStyle w:val="Contents5"/>
            <w:tabs>
              <w:tab w:val="clear" w:pos="7892"/>
              <w:tab w:val="right" w:pos="9026" w:leader="dot"/>
            </w:tabs>
            <w:rPr/>
          </w:pPr>
          <w:hyperlink w:anchor="__RefHeading___Toc1559634_73709187">
            <w:r>
              <w:rPr>
                <w:webHidden/>
                <w:rStyle w:val="IndexLink"/>
              </w:rPr>
              <w:t>3338</w:t>
            </w:r>
            <w:r>
              <w:rPr>
                <w:rStyle w:val="IndexLink"/>
                <w:rtl w:val="true"/>
              </w:rPr>
              <w:t xml:space="preserve"> - </w:t>
            </w:r>
            <w:r>
              <w:rPr>
                <w:rStyle w:val="IndexLink"/>
                <w:rtl w:val="true"/>
              </w:rPr>
              <w:t xml:space="preserve">عبد اللّه </w:t>
            </w:r>
            <w:r>
              <w:rPr>
                <w:rStyle w:val="IndexLink"/>
                <w:rtl w:val="true"/>
              </w:rPr>
              <w:t xml:space="preserve">- </w:t>
            </w:r>
            <w:r>
              <w:rPr>
                <w:rStyle w:val="IndexLink"/>
                <w:rtl w:val="true"/>
              </w:rPr>
              <w:t>و يقال</w:t>
            </w:r>
            <w:r>
              <w:rPr>
                <w:rStyle w:val="IndexLink"/>
                <w:rtl w:val="true"/>
              </w:rPr>
              <w:t xml:space="preserve">: </w:t>
            </w:r>
            <w:r>
              <w:rPr>
                <w:rStyle w:val="IndexLink"/>
                <w:rtl w:val="true"/>
              </w:rPr>
              <w:t xml:space="preserve">عبيد اللّه </w:t>
            </w:r>
            <w:r>
              <w:rPr>
                <w:rStyle w:val="IndexLink"/>
                <w:rtl w:val="true"/>
              </w:rPr>
              <w:t xml:space="preserve">- </w:t>
            </w:r>
            <w:r>
              <w:rPr>
                <w:rStyle w:val="IndexLink"/>
                <w:rtl w:val="true"/>
              </w:rPr>
              <w:t>بن شميل،</w:t>
            </w:r>
            <w:r>
              <w:rPr>
                <w:rStyle w:val="IndexLink"/>
                <w:rtl w:val="true"/>
              </w:rPr>
              <w:tab/>
            </w:r>
            <w:r>
              <w:rPr>
                <w:rStyle w:val="IndexLink"/>
              </w:rPr>
              <w:t>144</w:t>
            </w:r>
          </w:hyperlink>
        </w:p>
        <w:p>
          <w:pPr>
            <w:pStyle w:val="Contents5"/>
            <w:tabs>
              <w:tab w:val="clear" w:pos="7892"/>
              <w:tab w:val="right" w:pos="9026" w:leader="dot"/>
            </w:tabs>
            <w:rPr/>
          </w:pPr>
          <w:hyperlink w:anchor="__RefHeading___Toc1559636_73709187">
            <w:r>
              <w:rPr>
                <w:webHidden/>
                <w:rStyle w:val="IndexLink"/>
              </w:rPr>
              <w:t>3339</w:t>
            </w:r>
            <w:r>
              <w:rPr>
                <w:rStyle w:val="IndexLink"/>
                <w:rtl w:val="true"/>
              </w:rPr>
              <w:t xml:space="preserve"> - </w:t>
            </w:r>
            <w:r>
              <w:rPr>
                <w:rStyle w:val="IndexLink"/>
                <w:rtl w:val="true"/>
              </w:rPr>
              <w:t>عبد اللّه بن شجرة السّكسكي ثم الكندي</w:t>
            </w:r>
            <w:r>
              <w:rPr>
                <w:rStyle w:val="IndexLink"/>
                <w:rtl w:val="true"/>
              </w:rPr>
              <w:tab/>
            </w:r>
            <w:r>
              <w:rPr>
                <w:rStyle w:val="IndexLink"/>
              </w:rPr>
              <w:t>144</w:t>
            </w:r>
          </w:hyperlink>
        </w:p>
        <w:p>
          <w:pPr>
            <w:pStyle w:val="Contents5"/>
            <w:tabs>
              <w:tab w:val="clear" w:pos="7892"/>
              <w:tab w:val="right" w:pos="9026" w:leader="dot"/>
            </w:tabs>
            <w:rPr/>
          </w:pPr>
          <w:hyperlink w:anchor="__RefHeading___Toc1559638_73709187">
            <w:r>
              <w:rPr>
                <w:webHidden/>
                <w:rStyle w:val="IndexLink"/>
              </w:rPr>
              <w:t>3340</w:t>
            </w:r>
            <w:r>
              <w:rPr>
                <w:rStyle w:val="IndexLink"/>
                <w:rtl w:val="true"/>
              </w:rPr>
              <w:t xml:space="preserve"> - </w:t>
            </w:r>
            <w:r>
              <w:rPr>
                <w:rStyle w:val="IndexLink"/>
                <w:rtl w:val="true"/>
              </w:rPr>
              <w:t xml:space="preserve">عبد اللّه بن شدّاد بن الهاد </w:t>
            </w:r>
            <w:r>
              <w:rPr>
                <w:rStyle w:val="IndexLink"/>
                <w:rtl w:val="true"/>
              </w:rPr>
              <w:t xml:space="preserve">- </w:t>
            </w:r>
            <w:r>
              <w:rPr>
                <w:rStyle w:val="IndexLink"/>
                <w:rtl w:val="true"/>
              </w:rPr>
              <w:t>و اسمه أسامة</w:t>
            </w:r>
            <w:r>
              <w:rPr>
                <w:rStyle w:val="IndexLink"/>
                <w:rtl w:val="true"/>
              </w:rPr>
              <w:tab/>
            </w:r>
            <w:r>
              <w:rPr>
                <w:rStyle w:val="IndexLink"/>
              </w:rPr>
              <w:t>145</w:t>
            </w:r>
          </w:hyperlink>
        </w:p>
        <w:p>
          <w:pPr>
            <w:pStyle w:val="Contents5"/>
            <w:tabs>
              <w:tab w:val="clear" w:pos="7892"/>
              <w:tab w:val="right" w:pos="9026" w:leader="dot"/>
            </w:tabs>
            <w:rPr/>
          </w:pPr>
          <w:hyperlink w:anchor="__RefHeading___Toc1559640_73709187">
            <w:r>
              <w:rPr>
                <w:webHidden/>
                <w:rStyle w:val="IndexLink"/>
              </w:rPr>
              <w:t>3341</w:t>
            </w:r>
            <w:r>
              <w:rPr>
                <w:rStyle w:val="IndexLink"/>
                <w:rtl w:val="true"/>
              </w:rPr>
              <w:t xml:space="preserve"> - </w:t>
            </w:r>
            <w:r>
              <w:rPr>
                <w:rStyle w:val="IndexLink"/>
                <w:rtl w:val="true"/>
              </w:rPr>
              <w:t>عبد اللّه بن شدّاد</w:t>
            </w:r>
            <w:r>
              <w:rPr>
                <w:rStyle w:val="IndexLink"/>
                <w:rtl w:val="true"/>
              </w:rPr>
              <w:tab/>
            </w:r>
            <w:r>
              <w:rPr>
                <w:rStyle w:val="IndexLink"/>
              </w:rPr>
              <w:t>159</w:t>
            </w:r>
          </w:hyperlink>
        </w:p>
        <w:p>
          <w:pPr>
            <w:pStyle w:val="Contents5"/>
            <w:tabs>
              <w:tab w:val="clear" w:pos="7892"/>
              <w:tab w:val="right" w:pos="9026" w:leader="dot"/>
            </w:tabs>
            <w:rPr/>
          </w:pPr>
          <w:hyperlink w:anchor="__RefHeading___Toc1559642_73709187">
            <w:r>
              <w:rPr>
                <w:webHidden/>
                <w:rStyle w:val="IndexLink"/>
              </w:rPr>
              <w:t>3342</w:t>
            </w:r>
            <w:r>
              <w:rPr>
                <w:rStyle w:val="IndexLink"/>
                <w:rtl w:val="true"/>
              </w:rPr>
              <w:t xml:space="preserve"> - </w:t>
            </w:r>
            <w:r>
              <w:rPr>
                <w:rStyle w:val="IndexLink"/>
                <w:rtl w:val="true"/>
              </w:rPr>
              <w:t>عبد اللّه بن شرحبيل بن حسنة القرشي</w:t>
            </w:r>
            <w:r>
              <w:rPr>
                <w:rStyle w:val="IndexLink"/>
                <w:rtl w:val="true"/>
              </w:rPr>
              <w:tab/>
            </w:r>
            <w:r>
              <w:rPr>
                <w:rStyle w:val="IndexLink"/>
              </w:rPr>
              <w:t>160</w:t>
            </w:r>
          </w:hyperlink>
        </w:p>
        <w:p>
          <w:pPr>
            <w:pStyle w:val="Contents5"/>
            <w:tabs>
              <w:tab w:val="clear" w:pos="7892"/>
              <w:tab w:val="right" w:pos="9026" w:leader="dot"/>
            </w:tabs>
            <w:rPr/>
          </w:pPr>
          <w:hyperlink w:anchor="__RefHeading___Toc1559644_73709187">
            <w:r>
              <w:rPr>
                <w:webHidden/>
                <w:rStyle w:val="IndexLink"/>
              </w:rPr>
              <w:t>3343</w:t>
            </w:r>
            <w:r>
              <w:rPr>
                <w:rStyle w:val="IndexLink"/>
                <w:rtl w:val="true"/>
              </w:rPr>
              <w:t xml:space="preserve"> - </w:t>
            </w:r>
            <w:r>
              <w:rPr>
                <w:rStyle w:val="IndexLink"/>
                <w:rtl w:val="true"/>
              </w:rPr>
              <w:t>عبد اللّه بن شعوذ</w:t>
            </w:r>
            <w:r>
              <w:rPr>
                <w:rStyle w:val="IndexLink"/>
                <w:rtl w:val="true"/>
              </w:rPr>
              <w:tab/>
            </w:r>
            <w:r>
              <w:rPr>
                <w:rStyle w:val="IndexLink"/>
              </w:rPr>
              <w:t>160</w:t>
            </w:r>
          </w:hyperlink>
        </w:p>
        <w:p>
          <w:pPr>
            <w:pStyle w:val="Contents5"/>
            <w:tabs>
              <w:tab w:val="clear" w:pos="7892"/>
              <w:tab w:val="right" w:pos="9026" w:leader="dot"/>
            </w:tabs>
            <w:rPr/>
          </w:pPr>
          <w:hyperlink w:anchor="__RefHeading___Toc1559646_73709187">
            <w:r>
              <w:rPr>
                <w:webHidden/>
                <w:rStyle w:val="IndexLink"/>
              </w:rPr>
              <w:t>3344</w:t>
            </w:r>
            <w:r>
              <w:rPr>
                <w:rStyle w:val="IndexLink"/>
                <w:rtl w:val="true"/>
              </w:rPr>
              <w:t xml:space="preserve"> - </w:t>
            </w:r>
            <w:r>
              <w:rPr>
                <w:rStyle w:val="IndexLink"/>
                <w:rtl w:val="true"/>
              </w:rPr>
              <w:t>عبد اللّه بن شقيق</w:t>
            </w:r>
            <w:r>
              <w:rPr>
                <w:rStyle w:val="IndexLink"/>
                <w:rtl w:val="true"/>
              </w:rPr>
              <w:tab/>
            </w:r>
            <w:r>
              <w:rPr>
                <w:rStyle w:val="IndexLink"/>
              </w:rPr>
              <w:t>160</w:t>
            </w:r>
          </w:hyperlink>
        </w:p>
        <w:p>
          <w:pPr>
            <w:pStyle w:val="Contents5"/>
            <w:tabs>
              <w:tab w:val="clear" w:pos="7892"/>
              <w:tab w:val="right" w:pos="9026" w:leader="dot"/>
            </w:tabs>
            <w:rPr/>
          </w:pPr>
          <w:hyperlink w:anchor="__RefHeading___Toc1559648_73709187">
            <w:r>
              <w:rPr>
                <w:webHidden/>
                <w:rStyle w:val="IndexLink"/>
              </w:rPr>
              <w:t>3345</w:t>
            </w:r>
            <w:r>
              <w:rPr>
                <w:rStyle w:val="IndexLink"/>
                <w:rtl w:val="true"/>
              </w:rPr>
              <w:t xml:space="preserve"> - </w:t>
            </w:r>
            <w:r>
              <w:rPr>
                <w:rStyle w:val="IndexLink"/>
                <w:rtl w:val="true"/>
              </w:rPr>
              <w:t>عبد اللّه بن شوذب</w:t>
            </w:r>
            <w:r>
              <w:rPr>
                <w:rStyle w:val="IndexLink"/>
                <w:rtl w:val="true"/>
              </w:rPr>
              <w:tab/>
            </w:r>
            <w:r>
              <w:rPr>
                <w:rStyle w:val="IndexLink"/>
              </w:rPr>
              <w:t>169</w:t>
            </w:r>
          </w:hyperlink>
        </w:p>
        <w:p>
          <w:pPr>
            <w:pStyle w:val="Contents5"/>
            <w:tabs>
              <w:tab w:val="clear" w:pos="7892"/>
              <w:tab w:val="right" w:pos="9026" w:leader="dot"/>
            </w:tabs>
            <w:rPr/>
          </w:pPr>
          <w:hyperlink w:anchor="__RefHeading___Toc1559650_73709187">
            <w:r>
              <w:rPr>
                <w:webHidden/>
                <w:rStyle w:val="IndexLink"/>
              </w:rPr>
              <w:t>3346</w:t>
            </w:r>
            <w:r>
              <w:rPr>
                <w:rStyle w:val="IndexLink"/>
                <w:rtl w:val="true"/>
              </w:rPr>
              <w:t xml:space="preserve"> - </w:t>
            </w:r>
            <w:r>
              <w:rPr>
                <w:rStyle w:val="IndexLink"/>
                <w:rtl w:val="true"/>
              </w:rPr>
              <w:t>عبد اللّه بن شيبة بن عثمان بن أبي طلحة</w:t>
            </w:r>
            <w:r>
              <w:rPr>
                <w:rStyle w:val="IndexLink"/>
                <w:rtl w:val="true"/>
              </w:rPr>
              <w:tab/>
            </w:r>
            <w:r>
              <w:rPr>
                <w:rStyle w:val="IndexLink"/>
              </w:rPr>
              <w:t>176</w:t>
            </w:r>
          </w:hyperlink>
        </w:p>
        <w:p>
          <w:pPr>
            <w:pStyle w:val="Contents4"/>
            <w:tabs>
              <w:tab w:val="clear" w:pos="8176"/>
              <w:tab w:val="right" w:pos="9026" w:leader="dot"/>
            </w:tabs>
            <w:rPr/>
          </w:pPr>
          <w:hyperlink w:anchor="__RefHeading___Toc1559652_73709187">
            <w:r>
              <w:rPr>
                <w:webHidden/>
                <w:rStyle w:val="IndexLink"/>
                <w:rtl w:val="true"/>
              </w:rPr>
              <w:t>حرف الصّاد في أسماء آباء العبادلة</w:t>
            </w:r>
            <w:r>
              <w:rPr>
                <w:rStyle w:val="IndexLink"/>
                <w:rtl w:val="true"/>
              </w:rPr>
              <w:tab/>
            </w:r>
            <w:r>
              <w:rPr>
                <w:rStyle w:val="IndexLink"/>
              </w:rPr>
              <w:t>181</w:t>
            </w:r>
          </w:hyperlink>
        </w:p>
        <w:p>
          <w:pPr>
            <w:pStyle w:val="Contents5"/>
            <w:tabs>
              <w:tab w:val="clear" w:pos="7892"/>
              <w:tab w:val="right" w:pos="9026" w:leader="dot"/>
            </w:tabs>
            <w:rPr/>
          </w:pPr>
          <w:hyperlink w:anchor="__RefHeading___Toc1559654_73709187">
            <w:r>
              <w:rPr>
                <w:webHidden/>
                <w:rStyle w:val="IndexLink"/>
              </w:rPr>
              <w:t>3347</w:t>
            </w:r>
            <w:r>
              <w:rPr>
                <w:rStyle w:val="IndexLink"/>
                <w:rtl w:val="true"/>
              </w:rPr>
              <w:t xml:space="preserve"> - </w:t>
            </w:r>
            <w:r>
              <w:rPr>
                <w:rStyle w:val="IndexLink"/>
                <w:rtl w:val="true"/>
              </w:rPr>
              <w:t>عبد اللّه بن صالح بن جرير</w:t>
            </w:r>
            <w:r>
              <w:rPr>
                <w:rStyle w:val="IndexLink"/>
                <w:rtl w:val="true"/>
              </w:rPr>
              <w:tab/>
            </w:r>
            <w:r>
              <w:rPr>
                <w:rStyle w:val="IndexLink"/>
              </w:rPr>
              <w:t>181</w:t>
            </w:r>
          </w:hyperlink>
        </w:p>
        <w:p>
          <w:pPr>
            <w:pStyle w:val="Contents5"/>
            <w:tabs>
              <w:tab w:val="clear" w:pos="7892"/>
              <w:tab w:val="right" w:pos="9026" w:leader="dot"/>
            </w:tabs>
            <w:rPr/>
          </w:pPr>
          <w:hyperlink w:anchor="__RefHeading___Toc1559656_73709187">
            <w:r>
              <w:rPr>
                <w:webHidden/>
                <w:rStyle w:val="IndexLink"/>
              </w:rPr>
              <w:t>3348</w:t>
            </w:r>
            <w:r>
              <w:rPr>
                <w:rStyle w:val="IndexLink"/>
                <w:rtl w:val="true"/>
              </w:rPr>
              <w:t xml:space="preserve"> - </w:t>
            </w:r>
            <w:r>
              <w:rPr>
                <w:rStyle w:val="IndexLink"/>
                <w:rtl w:val="true"/>
              </w:rPr>
              <w:t>عبد اللّه بن صالح بن علي بن عبد اللّه بن عبّاس</w:t>
            </w:r>
            <w:r>
              <w:rPr>
                <w:rStyle w:val="IndexLink"/>
                <w:rtl w:val="true"/>
              </w:rPr>
              <w:tab/>
            </w:r>
            <w:r>
              <w:rPr>
                <w:rStyle w:val="IndexLink"/>
              </w:rPr>
              <w:t>183</w:t>
            </w:r>
          </w:hyperlink>
        </w:p>
        <w:p>
          <w:pPr>
            <w:pStyle w:val="Contents5"/>
            <w:tabs>
              <w:tab w:val="clear" w:pos="7892"/>
              <w:tab w:val="right" w:pos="9026" w:leader="dot"/>
            </w:tabs>
            <w:rPr/>
          </w:pPr>
          <w:hyperlink w:anchor="__RefHeading___Toc1559658_73709187">
            <w:r>
              <w:rPr>
                <w:webHidden/>
                <w:rStyle w:val="IndexLink"/>
              </w:rPr>
              <w:t>3349</w:t>
            </w:r>
            <w:r>
              <w:rPr>
                <w:rStyle w:val="IndexLink"/>
                <w:rtl w:val="true"/>
              </w:rPr>
              <w:t xml:space="preserve"> - </w:t>
            </w:r>
            <w:r>
              <w:rPr>
                <w:rStyle w:val="IndexLink"/>
                <w:rtl w:val="true"/>
              </w:rPr>
              <w:t>عبد اللّه بن صالح بن محمّد بن مسلم</w:t>
            </w:r>
            <w:r>
              <w:rPr>
                <w:rStyle w:val="IndexLink"/>
                <w:rtl w:val="true"/>
              </w:rPr>
              <w:tab/>
            </w:r>
            <w:r>
              <w:rPr>
                <w:rStyle w:val="IndexLink"/>
              </w:rPr>
              <w:t>187</w:t>
            </w:r>
          </w:hyperlink>
        </w:p>
        <w:p>
          <w:pPr>
            <w:pStyle w:val="Contents5"/>
            <w:tabs>
              <w:tab w:val="clear" w:pos="7892"/>
              <w:tab w:val="right" w:pos="9026" w:leader="dot"/>
            </w:tabs>
            <w:rPr/>
          </w:pPr>
          <w:hyperlink w:anchor="__RefHeading___Toc1559660_73709187">
            <w:r>
              <w:rPr>
                <w:webHidden/>
                <w:rStyle w:val="IndexLink"/>
              </w:rPr>
              <w:t>3350</w:t>
            </w:r>
            <w:r>
              <w:rPr>
                <w:rStyle w:val="IndexLink"/>
                <w:rtl w:val="true"/>
              </w:rPr>
              <w:t xml:space="preserve"> - </w:t>
            </w:r>
            <w:r>
              <w:rPr>
                <w:rStyle w:val="IndexLink"/>
                <w:rtl w:val="true"/>
              </w:rPr>
              <w:t>عبد اللّه بن صالح</w:t>
            </w:r>
            <w:r>
              <w:rPr>
                <w:rStyle w:val="IndexLink"/>
                <w:rtl w:val="true"/>
              </w:rPr>
              <w:tab/>
            </w:r>
            <w:r>
              <w:rPr>
                <w:rStyle w:val="IndexLink"/>
              </w:rPr>
              <w:t>206</w:t>
            </w:r>
          </w:hyperlink>
        </w:p>
        <w:p>
          <w:pPr>
            <w:pStyle w:val="Contents5"/>
            <w:tabs>
              <w:tab w:val="clear" w:pos="7892"/>
              <w:tab w:val="right" w:pos="9026" w:leader="dot"/>
            </w:tabs>
            <w:rPr/>
          </w:pPr>
          <w:hyperlink w:anchor="__RefHeading___Toc1559662_73709187">
            <w:r>
              <w:rPr>
                <w:webHidden/>
                <w:rStyle w:val="IndexLink"/>
              </w:rPr>
              <w:t>3351</w:t>
            </w:r>
            <w:r>
              <w:rPr>
                <w:rStyle w:val="IndexLink"/>
                <w:rtl w:val="true"/>
              </w:rPr>
              <w:t xml:space="preserve"> - </w:t>
            </w:r>
            <w:r>
              <w:rPr>
                <w:rStyle w:val="IndexLink"/>
                <w:rtl w:val="true"/>
              </w:rPr>
              <w:t>عبد اللّه بن صخر</w:t>
            </w:r>
            <w:r>
              <w:rPr>
                <w:rStyle w:val="IndexLink"/>
                <w:rtl w:val="true"/>
              </w:rPr>
              <w:tab/>
            </w:r>
            <w:r>
              <w:rPr>
                <w:rStyle w:val="IndexLink"/>
              </w:rPr>
              <w:t>206</w:t>
            </w:r>
          </w:hyperlink>
        </w:p>
        <w:p>
          <w:pPr>
            <w:pStyle w:val="Contents5"/>
            <w:tabs>
              <w:tab w:val="clear" w:pos="7892"/>
              <w:tab w:val="right" w:pos="9026" w:leader="dot"/>
            </w:tabs>
            <w:rPr/>
          </w:pPr>
          <w:hyperlink w:anchor="__RefHeading___Toc1559664_73709187">
            <w:r>
              <w:rPr>
                <w:webHidden/>
                <w:rStyle w:val="IndexLink"/>
              </w:rPr>
              <w:t>3352</w:t>
            </w:r>
            <w:r>
              <w:rPr>
                <w:rStyle w:val="IndexLink"/>
                <w:rtl w:val="true"/>
              </w:rPr>
              <w:t xml:space="preserve"> - </w:t>
            </w:r>
            <w:r>
              <w:rPr>
                <w:rStyle w:val="IndexLink"/>
                <w:rtl w:val="true"/>
              </w:rPr>
              <w:t>عبد اللّه بن صفوان بن أميّة بن خلف</w:t>
            </w:r>
            <w:r>
              <w:rPr>
                <w:rStyle w:val="IndexLink"/>
                <w:rtl w:val="true"/>
              </w:rPr>
              <w:tab/>
            </w:r>
            <w:r>
              <w:rPr>
                <w:rStyle w:val="IndexLink"/>
              </w:rPr>
              <w:t>207</w:t>
            </w:r>
          </w:hyperlink>
        </w:p>
        <w:p>
          <w:pPr>
            <w:pStyle w:val="Contents4"/>
            <w:tabs>
              <w:tab w:val="clear" w:pos="8176"/>
              <w:tab w:val="right" w:pos="9026" w:leader="dot"/>
            </w:tabs>
            <w:rPr/>
          </w:pPr>
          <w:hyperlink w:anchor="__RefHeading___Toc1559666_73709187">
            <w:r>
              <w:rPr>
                <w:webHidden/>
                <w:rStyle w:val="IndexLink"/>
                <w:rtl w:val="true"/>
              </w:rPr>
              <w:t>حرف الضاد في أسماء آباء العبادلة</w:t>
            </w:r>
            <w:r>
              <w:rPr>
                <w:rStyle w:val="IndexLink"/>
                <w:rtl w:val="true"/>
              </w:rPr>
              <w:tab/>
            </w:r>
            <w:r>
              <w:rPr>
                <w:rStyle w:val="IndexLink"/>
              </w:rPr>
              <w:t>220</w:t>
            </w:r>
          </w:hyperlink>
        </w:p>
        <w:p>
          <w:pPr>
            <w:pStyle w:val="Contents5"/>
            <w:tabs>
              <w:tab w:val="clear" w:pos="7892"/>
              <w:tab w:val="right" w:pos="9026" w:leader="dot"/>
            </w:tabs>
            <w:rPr/>
          </w:pPr>
          <w:hyperlink w:anchor="__RefHeading___Toc1559668_73709187">
            <w:r>
              <w:rPr>
                <w:webHidden/>
                <w:rStyle w:val="IndexLink"/>
                <w:rtl w:val="true"/>
              </w:rPr>
              <w:t>اشارة</w:t>
            </w:r>
            <w:r>
              <w:rPr>
                <w:rStyle w:val="IndexLink"/>
                <w:rtl w:val="true"/>
              </w:rPr>
              <w:tab/>
            </w:r>
            <w:r>
              <w:rPr>
                <w:rStyle w:val="IndexLink"/>
              </w:rPr>
              <w:t>220</w:t>
            </w:r>
          </w:hyperlink>
        </w:p>
        <w:p>
          <w:pPr>
            <w:pStyle w:val="Contents4"/>
            <w:tabs>
              <w:tab w:val="clear" w:pos="8176"/>
              <w:tab w:val="right" w:pos="9026" w:leader="dot"/>
            </w:tabs>
            <w:rPr/>
          </w:pPr>
          <w:hyperlink w:anchor="__RefHeading___Toc1559670_73709187">
            <w:r>
              <w:rPr>
                <w:webHidden/>
                <w:rStyle w:val="IndexLink"/>
                <w:rtl w:val="true"/>
              </w:rPr>
              <w:t>حرف الطّاء في أسماء آبائهم</w:t>
            </w:r>
            <w:r>
              <w:rPr>
                <w:rStyle w:val="IndexLink"/>
                <w:rtl w:val="true"/>
              </w:rPr>
              <w:tab/>
            </w:r>
            <w:r>
              <w:rPr>
                <w:rStyle w:val="IndexLink"/>
              </w:rPr>
              <w:t>221</w:t>
            </w:r>
          </w:hyperlink>
        </w:p>
        <w:p>
          <w:pPr>
            <w:pStyle w:val="Contents5"/>
            <w:tabs>
              <w:tab w:val="clear" w:pos="7892"/>
              <w:tab w:val="right" w:pos="9026" w:leader="dot"/>
            </w:tabs>
            <w:rPr/>
          </w:pPr>
          <w:hyperlink w:anchor="__RefHeading___Toc1559672_73709187">
            <w:r>
              <w:rPr>
                <w:webHidden/>
                <w:rStyle w:val="IndexLink"/>
                <w:rtl w:val="true"/>
              </w:rPr>
              <w:t>اشارة</w:t>
            </w:r>
            <w:r>
              <w:rPr>
                <w:rStyle w:val="IndexLink"/>
                <w:rtl w:val="true"/>
              </w:rPr>
              <w:tab/>
            </w:r>
            <w:r>
              <w:rPr>
                <w:rStyle w:val="IndexLink"/>
              </w:rPr>
              <w:t>221</w:t>
            </w:r>
          </w:hyperlink>
        </w:p>
        <w:p>
          <w:pPr>
            <w:pStyle w:val="Contents5"/>
            <w:tabs>
              <w:tab w:val="clear" w:pos="7892"/>
              <w:tab w:val="right" w:pos="9026" w:leader="dot"/>
            </w:tabs>
            <w:rPr/>
          </w:pPr>
          <w:hyperlink w:anchor="__RefHeading___Toc1559674_73709187">
            <w:r>
              <w:rPr>
                <w:webHidden/>
                <w:rStyle w:val="IndexLink"/>
              </w:rPr>
              <w:t>3353</w:t>
            </w:r>
            <w:r>
              <w:rPr>
                <w:rStyle w:val="IndexLink"/>
                <w:rtl w:val="true"/>
              </w:rPr>
              <w:t xml:space="preserve"> - </w:t>
            </w:r>
            <w:r>
              <w:rPr>
                <w:rStyle w:val="IndexLink"/>
                <w:rtl w:val="true"/>
              </w:rPr>
              <w:t>عبد اللّه بن طاهر بن الحسين بن مصعب بن رزيق بن أسعد</w:t>
            </w:r>
            <w:r>
              <w:rPr>
                <w:rStyle w:val="IndexLink"/>
                <w:rtl w:val="true"/>
              </w:rPr>
              <w:tab/>
            </w:r>
            <w:r>
              <w:rPr>
                <w:rStyle w:val="IndexLink"/>
              </w:rPr>
              <w:t>221</w:t>
            </w:r>
          </w:hyperlink>
        </w:p>
        <w:p>
          <w:pPr>
            <w:pStyle w:val="Contents5"/>
            <w:tabs>
              <w:tab w:val="clear" w:pos="7892"/>
              <w:tab w:val="right" w:pos="9026" w:leader="dot"/>
            </w:tabs>
            <w:rPr/>
          </w:pPr>
          <w:hyperlink w:anchor="__RefHeading___Toc1559676_73709187">
            <w:r>
              <w:rPr>
                <w:webHidden/>
                <w:rStyle w:val="IndexLink"/>
              </w:rPr>
              <w:t>3354</w:t>
            </w:r>
            <w:r>
              <w:rPr>
                <w:rStyle w:val="IndexLink"/>
                <w:rtl w:val="true"/>
              </w:rPr>
              <w:t xml:space="preserve"> - </w:t>
            </w:r>
            <w:r>
              <w:rPr>
                <w:rStyle w:val="IndexLink"/>
                <w:rtl w:val="true"/>
              </w:rPr>
              <w:t>عبد اللّه بن طاهر بن محمّد بن كاكو</w:t>
            </w:r>
            <w:r>
              <w:rPr>
                <w:rStyle w:val="IndexLink"/>
                <w:rtl w:val="true"/>
              </w:rPr>
              <w:tab/>
            </w:r>
            <w:r>
              <w:rPr>
                <w:rStyle w:val="IndexLink"/>
              </w:rPr>
              <w:t>247</w:t>
            </w:r>
          </w:hyperlink>
        </w:p>
        <w:p>
          <w:pPr>
            <w:pStyle w:val="Contents4"/>
            <w:tabs>
              <w:tab w:val="clear" w:pos="8176"/>
              <w:tab w:val="right" w:pos="9026" w:leader="dot"/>
            </w:tabs>
            <w:rPr/>
          </w:pPr>
          <w:hyperlink w:anchor="__RefHeading___Toc1559678_73709187">
            <w:r>
              <w:rPr>
                <w:webHidden/>
                <w:rStyle w:val="IndexLink"/>
                <w:rtl w:val="true"/>
              </w:rPr>
              <w:t>حرف الظاء</w:t>
            </w:r>
            <w:r>
              <w:rPr>
                <w:rStyle w:val="IndexLink"/>
                <w:rtl w:val="true"/>
              </w:rPr>
              <w:tab/>
            </w:r>
            <w:r>
              <w:rPr>
                <w:rStyle w:val="IndexLink"/>
              </w:rPr>
              <w:t>248</w:t>
            </w:r>
          </w:hyperlink>
        </w:p>
        <w:p>
          <w:pPr>
            <w:pStyle w:val="Contents5"/>
            <w:tabs>
              <w:tab w:val="clear" w:pos="7892"/>
              <w:tab w:val="right" w:pos="9026" w:leader="dot"/>
            </w:tabs>
            <w:rPr/>
          </w:pPr>
          <w:hyperlink w:anchor="__RefHeading___Toc1559680_73709187">
            <w:r>
              <w:rPr>
                <w:webHidden/>
                <w:rStyle w:val="IndexLink"/>
                <w:rtl w:val="true"/>
              </w:rPr>
              <w:t>اشارة</w:t>
            </w:r>
            <w:r>
              <w:rPr>
                <w:rStyle w:val="IndexLink"/>
                <w:rtl w:val="true"/>
              </w:rPr>
              <w:tab/>
            </w:r>
            <w:r>
              <w:rPr>
                <w:rStyle w:val="IndexLink"/>
              </w:rPr>
              <w:t>248</w:t>
            </w:r>
          </w:hyperlink>
        </w:p>
        <w:p>
          <w:pPr>
            <w:pStyle w:val="Contents4"/>
            <w:tabs>
              <w:tab w:val="clear" w:pos="8176"/>
              <w:tab w:val="right" w:pos="9026" w:leader="dot"/>
            </w:tabs>
            <w:rPr/>
          </w:pPr>
          <w:hyperlink w:anchor="__RefHeading___Toc1559682_73709187">
            <w:r>
              <w:rPr>
                <w:webHidden/>
                <w:rStyle w:val="IndexLink"/>
                <w:rtl w:val="true"/>
              </w:rPr>
              <w:t>حرف العين في أسماء آباء العبادلة</w:t>
            </w:r>
            <w:r>
              <w:rPr>
                <w:rStyle w:val="IndexLink"/>
                <w:rtl w:val="true"/>
              </w:rPr>
              <w:tab/>
            </w:r>
            <w:r>
              <w:rPr>
                <w:rStyle w:val="IndexLink"/>
              </w:rPr>
              <w:t>249</w:t>
            </w:r>
          </w:hyperlink>
        </w:p>
        <w:p>
          <w:pPr>
            <w:pStyle w:val="Contents5"/>
            <w:tabs>
              <w:tab w:val="clear" w:pos="7892"/>
              <w:tab w:val="right" w:pos="9026" w:leader="dot"/>
            </w:tabs>
            <w:rPr/>
          </w:pPr>
          <w:hyperlink w:anchor="__RefHeading___Toc1559684_73709187">
            <w:r>
              <w:rPr>
                <w:webHidden/>
                <w:rStyle w:val="IndexLink"/>
              </w:rPr>
              <w:t>3355</w:t>
            </w:r>
            <w:r>
              <w:rPr>
                <w:rStyle w:val="IndexLink"/>
                <w:rtl w:val="true"/>
              </w:rPr>
              <w:t xml:space="preserve"> - </w:t>
            </w:r>
            <w:r>
              <w:rPr>
                <w:rStyle w:val="IndexLink"/>
                <w:rtl w:val="true"/>
              </w:rPr>
              <w:t>عبد اللّه بن عامر الحضرمي</w:t>
            </w:r>
            <w:r>
              <w:rPr>
                <w:rStyle w:val="IndexLink"/>
                <w:rtl w:val="true"/>
              </w:rPr>
              <w:tab/>
            </w:r>
            <w:r>
              <w:rPr>
                <w:rStyle w:val="IndexLink"/>
              </w:rPr>
              <w:t>249</w:t>
            </w:r>
          </w:hyperlink>
        </w:p>
        <w:p>
          <w:pPr>
            <w:pStyle w:val="Contents5"/>
            <w:tabs>
              <w:tab w:val="clear" w:pos="7892"/>
              <w:tab w:val="right" w:pos="9026" w:leader="dot"/>
            </w:tabs>
            <w:rPr/>
          </w:pPr>
          <w:hyperlink w:anchor="__RefHeading___Toc1559686_73709187">
            <w:r>
              <w:rPr>
                <w:webHidden/>
                <w:rStyle w:val="IndexLink"/>
              </w:rPr>
              <w:t>3356</w:t>
            </w:r>
            <w:r>
              <w:rPr>
                <w:rStyle w:val="IndexLink"/>
                <w:rtl w:val="true"/>
              </w:rPr>
              <w:t xml:space="preserve"> - </w:t>
            </w:r>
            <w:r>
              <w:rPr>
                <w:rStyle w:val="IndexLink"/>
                <w:rtl w:val="true"/>
              </w:rPr>
              <w:t>عبد اللّه بن أبي بردة، و عامر و يقال الحارث</w:t>
            </w:r>
            <w:r>
              <w:rPr>
                <w:rStyle w:val="IndexLink"/>
                <w:rtl w:val="true"/>
              </w:rPr>
              <w:tab/>
            </w:r>
            <w:r>
              <w:rPr>
                <w:rStyle w:val="IndexLink"/>
              </w:rPr>
              <w:t>251</w:t>
            </w:r>
          </w:hyperlink>
        </w:p>
        <w:p>
          <w:pPr>
            <w:pStyle w:val="Contents5"/>
            <w:tabs>
              <w:tab w:val="clear" w:pos="7892"/>
              <w:tab w:val="right" w:pos="9026" w:leader="dot"/>
            </w:tabs>
            <w:rPr/>
          </w:pPr>
          <w:hyperlink w:anchor="__RefHeading___Toc1559688_73709187">
            <w:r>
              <w:rPr>
                <w:webHidden/>
                <w:rStyle w:val="IndexLink"/>
              </w:rPr>
              <w:t>3357</w:t>
            </w:r>
            <w:r>
              <w:rPr>
                <w:rStyle w:val="IndexLink"/>
                <w:rtl w:val="true"/>
              </w:rPr>
              <w:t xml:space="preserve"> - </w:t>
            </w:r>
            <w:r>
              <w:rPr>
                <w:rStyle w:val="IndexLink"/>
                <w:rtl w:val="true"/>
              </w:rPr>
              <w:t>عبد اللّه بن عامر بن كريز بن ربيعة</w:t>
            </w:r>
            <w:r>
              <w:rPr>
                <w:rStyle w:val="IndexLink"/>
                <w:rtl w:val="true"/>
              </w:rPr>
              <w:tab/>
            </w:r>
            <w:r>
              <w:rPr>
                <w:rStyle w:val="IndexLink"/>
              </w:rPr>
              <w:t>252</w:t>
            </w:r>
          </w:hyperlink>
        </w:p>
        <w:p>
          <w:pPr>
            <w:pStyle w:val="Contents5"/>
            <w:tabs>
              <w:tab w:val="clear" w:pos="7892"/>
              <w:tab w:val="right" w:pos="9026" w:leader="dot"/>
            </w:tabs>
            <w:rPr/>
          </w:pPr>
          <w:hyperlink w:anchor="__RefHeading___Toc1559690_73709187">
            <w:r>
              <w:rPr>
                <w:webHidden/>
                <w:rStyle w:val="IndexLink"/>
              </w:rPr>
              <w:t>3358</w:t>
            </w:r>
            <w:r>
              <w:rPr>
                <w:rStyle w:val="IndexLink"/>
                <w:rtl w:val="true"/>
              </w:rPr>
              <w:t xml:space="preserve"> - </w:t>
            </w:r>
            <w:r>
              <w:rPr>
                <w:rStyle w:val="IndexLink"/>
                <w:rtl w:val="true"/>
              </w:rPr>
              <w:t>عبد اللّه بن عامر</w:t>
            </w:r>
            <w:r>
              <w:rPr>
                <w:rStyle w:val="IndexLink"/>
                <w:rtl w:val="true"/>
              </w:rPr>
              <w:tab/>
            </w:r>
            <w:r>
              <w:rPr>
                <w:rStyle w:val="IndexLink"/>
              </w:rPr>
              <w:t>276</w:t>
            </w:r>
          </w:hyperlink>
        </w:p>
        <w:p>
          <w:pPr>
            <w:pStyle w:val="Contents5"/>
            <w:tabs>
              <w:tab w:val="clear" w:pos="7892"/>
              <w:tab w:val="right" w:pos="9026" w:leader="dot"/>
            </w:tabs>
            <w:rPr/>
          </w:pPr>
          <w:hyperlink w:anchor="__RefHeading___Toc1559692_73709187">
            <w:r>
              <w:rPr>
                <w:webHidden/>
                <w:rStyle w:val="IndexLink"/>
              </w:rPr>
              <w:t>3359</w:t>
            </w:r>
            <w:r>
              <w:rPr>
                <w:rStyle w:val="IndexLink"/>
                <w:rtl w:val="true"/>
              </w:rPr>
              <w:t xml:space="preserve"> - </w:t>
            </w:r>
            <w:r>
              <w:rPr>
                <w:rStyle w:val="IndexLink"/>
                <w:rtl w:val="true"/>
              </w:rPr>
              <w:t>عبد اللّه بن عامر</w:t>
            </w:r>
            <w:r>
              <w:rPr>
                <w:rStyle w:val="IndexLink"/>
                <w:rtl w:val="true"/>
              </w:rPr>
              <w:tab/>
            </w:r>
            <w:r>
              <w:rPr>
                <w:rStyle w:val="IndexLink"/>
              </w:rPr>
              <w:t>287</w:t>
            </w:r>
          </w:hyperlink>
        </w:p>
        <w:p>
          <w:pPr>
            <w:pStyle w:val="Contents5"/>
            <w:tabs>
              <w:tab w:val="clear" w:pos="7892"/>
              <w:tab w:val="right" w:pos="9026" w:leader="dot"/>
            </w:tabs>
            <w:rPr/>
          </w:pPr>
          <w:hyperlink w:anchor="__RefHeading___Toc1559694_73709187">
            <w:r>
              <w:rPr>
                <w:webHidden/>
                <w:rStyle w:val="IndexLink"/>
              </w:rPr>
              <w:t>3360</w:t>
            </w:r>
            <w:r>
              <w:rPr>
                <w:rStyle w:val="IndexLink"/>
                <w:rtl w:val="true"/>
              </w:rPr>
              <w:t xml:space="preserve"> - </w:t>
            </w:r>
            <w:r>
              <w:rPr>
                <w:rStyle w:val="IndexLink"/>
                <w:rtl w:val="true"/>
              </w:rPr>
              <w:t>عبد اللّه بن عامر الكلاعي</w:t>
            </w:r>
            <w:r>
              <w:rPr>
                <w:rStyle w:val="IndexLink"/>
                <w:rtl w:val="true"/>
              </w:rPr>
              <w:tab/>
            </w:r>
            <w:r>
              <w:rPr>
                <w:rStyle w:val="IndexLink"/>
              </w:rPr>
              <w:t>289</w:t>
            </w:r>
          </w:hyperlink>
        </w:p>
        <w:p>
          <w:pPr>
            <w:pStyle w:val="Contents5"/>
            <w:tabs>
              <w:tab w:val="clear" w:pos="7892"/>
              <w:tab w:val="right" w:pos="9026" w:leader="dot"/>
            </w:tabs>
            <w:rPr/>
          </w:pPr>
          <w:hyperlink w:anchor="__RefHeading___Toc1559696_73709187">
            <w:r>
              <w:rPr>
                <w:webHidden/>
                <w:rStyle w:val="IndexLink"/>
              </w:rPr>
              <w:t>3361</w:t>
            </w:r>
            <w:r>
              <w:rPr>
                <w:rStyle w:val="IndexLink"/>
                <w:rtl w:val="true"/>
              </w:rPr>
              <w:t xml:space="preserve"> - </w:t>
            </w:r>
            <w:r>
              <w:rPr>
                <w:rStyle w:val="IndexLink"/>
                <w:rtl w:val="true"/>
              </w:rPr>
              <w:t>عبد اللّه بن عائذ بن اللّهبة بن عوف بن قريع بن بكر</w:t>
            </w:r>
            <w:r>
              <w:rPr>
                <w:rStyle w:val="IndexLink"/>
                <w:rtl w:val="true"/>
              </w:rPr>
              <w:tab/>
            </w:r>
            <w:r>
              <w:rPr>
                <w:rStyle w:val="IndexLink"/>
              </w:rPr>
              <w:t>289</w:t>
            </w:r>
          </w:hyperlink>
        </w:p>
        <w:p>
          <w:pPr>
            <w:pStyle w:val="Contents5"/>
            <w:tabs>
              <w:tab w:val="clear" w:pos="7892"/>
              <w:tab w:val="right" w:pos="9026" w:leader="dot"/>
            </w:tabs>
            <w:rPr/>
          </w:pPr>
          <w:hyperlink w:anchor="__RefHeading___Toc1559698_73709187">
            <w:r>
              <w:rPr>
                <w:webHidden/>
                <w:rStyle w:val="IndexLink"/>
              </w:rPr>
              <w:t>3362</w:t>
            </w:r>
            <w:r>
              <w:rPr>
                <w:rStyle w:val="IndexLink"/>
                <w:rtl w:val="true"/>
              </w:rPr>
              <w:t xml:space="preserve"> - </w:t>
            </w:r>
            <w:r>
              <w:rPr>
                <w:rStyle w:val="IndexLink"/>
                <w:rtl w:val="true"/>
              </w:rPr>
              <w:t>عبد اللّه بن أبي عائشة</w:t>
            </w:r>
            <w:r>
              <w:rPr>
                <w:rStyle w:val="IndexLink"/>
                <w:rtl w:val="true"/>
              </w:rPr>
              <w:tab/>
            </w:r>
            <w:r>
              <w:rPr>
                <w:rStyle w:val="IndexLink"/>
              </w:rPr>
              <w:t>289</w:t>
            </w:r>
          </w:hyperlink>
        </w:p>
        <w:p>
          <w:pPr>
            <w:pStyle w:val="Contents5"/>
            <w:tabs>
              <w:tab w:val="clear" w:pos="7892"/>
              <w:tab w:val="right" w:pos="9026" w:leader="dot"/>
            </w:tabs>
            <w:rPr/>
          </w:pPr>
          <w:hyperlink w:anchor="__RefHeading___Toc1559700_73709187">
            <w:r>
              <w:rPr>
                <w:webHidden/>
                <w:rStyle w:val="IndexLink"/>
              </w:rPr>
              <w:t>3363</w:t>
            </w:r>
            <w:r>
              <w:rPr>
                <w:rStyle w:val="IndexLink"/>
                <w:rtl w:val="true"/>
              </w:rPr>
              <w:t xml:space="preserve"> - </w:t>
            </w:r>
            <w:r>
              <w:rPr>
                <w:rStyle w:val="IndexLink"/>
                <w:rtl w:val="true"/>
              </w:rPr>
              <w:t>عبد اللّه بن عبّاس بن عبد المطّلب بن هاشم بن عبد مناف</w:t>
            </w:r>
            <w:r>
              <w:rPr>
                <w:rStyle w:val="IndexLink"/>
                <w:rtl w:val="true"/>
              </w:rPr>
              <w:tab/>
            </w:r>
            <w:r>
              <w:rPr>
                <w:rStyle w:val="IndexLink"/>
              </w:rPr>
              <w:t>290</w:t>
            </w:r>
          </w:hyperlink>
        </w:p>
        <w:p>
          <w:pPr>
            <w:pStyle w:val="Contents5"/>
            <w:tabs>
              <w:tab w:val="clear" w:pos="7892"/>
              <w:tab w:val="right" w:pos="9026" w:leader="dot"/>
            </w:tabs>
            <w:rPr/>
          </w:pPr>
          <w:hyperlink w:anchor="__RefHeading___Toc1559702_73709187">
            <w:r>
              <w:rPr>
                <w:webHidden/>
                <w:rStyle w:val="IndexLink"/>
              </w:rPr>
              <w:t>3364</w:t>
            </w:r>
            <w:r>
              <w:rPr>
                <w:rStyle w:val="IndexLink"/>
                <w:rtl w:val="true"/>
              </w:rPr>
              <w:t>-[</w:t>
            </w:r>
            <w:r>
              <w:rPr>
                <w:rStyle w:val="IndexLink"/>
                <w:rtl w:val="true"/>
              </w:rPr>
              <w:t>عبد اللّه بن عبد الرحمن بن عوف</w:t>
            </w:r>
            <w:r>
              <w:rPr>
                <w:rStyle w:val="IndexLink"/>
                <w:rtl w:val="true"/>
              </w:rPr>
              <w:tab/>
            </w:r>
            <w:r>
              <w:rPr>
                <w:rStyle w:val="IndexLink"/>
              </w:rPr>
              <w:t>295</w:t>
            </w:r>
          </w:hyperlink>
        </w:p>
        <w:p>
          <w:pPr>
            <w:pStyle w:val="Contents5"/>
            <w:tabs>
              <w:tab w:val="clear" w:pos="7892"/>
              <w:tab w:val="right" w:pos="9026" w:leader="dot"/>
            </w:tabs>
            <w:rPr/>
          </w:pPr>
          <w:hyperlink w:anchor="__RefHeading___Toc1559704_73709187">
            <w:r>
              <w:rPr>
                <w:webHidden/>
                <w:rStyle w:val="IndexLink"/>
              </w:rPr>
              <w:t>3365</w:t>
            </w:r>
            <w:r>
              <w:rPr>
                <w:rStyle w:val="IndexLink"/>
                <w:rtl w:val="true"/>
              </w:rPr>
              <w:t xml:space="preserve"> - </w:t>
            </w:r>
            <w:r>
              <w:rPr>
                <w:rStyle w:val="IndexLink"/>
                <w:rtl w:val="true"/>
              </w:rPr>
              <w:t>عبد اللّه بن عبد الرّحمن بن الفضل بن بهرام</w:t>
            </w:r>
            <w:r>
              <w:rPr>
                <w:rStyle w:val="IndexLink"/>
                <w:rtl w:val="true"/>
              </w:rPr>
              <w:tab/>
            </w:r>
            <w:r>
              <w:rPr>
                <w:rStyle w:val="IndexLink"/>
              </w:rPr>
              <w:t>315</w:t>
            </w:r>
          </w:hyperlink>
        </w:p>
        <w:p>
          <w:pPr>
            <w:pStyle w:val="Contents5"/>
            <w:tabs>
              <w:tab w:val="clear" w:pos="7892"/>
              <w:tab w:val="right" w:pos="9026" w:leader="dot"/>
            </w:tabs>
            <w:rPr/>
          </w:pPr>
          <w:hyperlink w:anchor="__RefHeading___Toc1559706_73709187">
            <w:r>
              <w:rPr>
                <w:webHidden/>
                <w:rStyle w:val="IndexLink"/>
              </w:rPr>
              <w:t>3366</w:t>
            </w:r>
            <w:r>
              <w:rPr>
                <w:rStyle w:val="IndexLink"/>
                <w:rtl w:val="true"/>
              </w:rPr>
              <w:t xml:space="preserve"> - </w:t>
            </w:r>
            <w:r>
              <w:rPr>
                <w:rStyle w:val="IndexLink"/>
                <w:rtl w:val="true"/>
              </w:rPr>
              <w:t>عبد اللّه بن عبد الرّحمن بن محمّد بن محمّد</w:t>
            </w:r>
            <w:r>
              <w:rPr>
                <w:rStyle w:val="IndexLink"/>
                <w:rtl w:val="true"/>
              </w:rPr>
              <w:tab/>
            </w:r>
            <w:r>
              <w:rPr>
                <w:rStyle w:val="IndexLink"/>
              </w:rPr>
              <w:t>325</w:t>
            </w:r>
          </w:hyperlink>
        </w:p>
        <w:p>
          <w:pPr>
            <w:pStyle w:val="Contents5"/>
            <w:tabs>
              <w:tab w:val="clear" w:pos="7892"/>
              <w:tab w:val="right" w:pos="9026" w:leader="dot"/>
            </w:tabs>
            <w:rPr/>
          </w:pPr>
          <w:hyperlink w:anchor="__RefHeading___Toc1559708_73709187">
            <w:r>
              <w:rPr>
                <w:webHidden/>
                <w:rStyle w:val="IndexLink"/>
              </w:rPr>
              <w:t>3367</w:t>
            </w:r>
            <w:r>
              <w:rPr>
                <w:rStyle w:val="IndexLink"/>
                <w:rtl w:val="true"/>
              </w:rPr>
              <w:t xml:space="preserve"> - </w:t>
            </w:r>
            <w:r>
              <w:rPr>
                <w:rStyle w:val="IndexLink"/>
                <w:rtl w:val="true"/>
              </w:rPr>
              <w:t>عبد اللّه بن عبد الرّحمن بن معاوية بن حديج</w:t>
            </w:r>
            <w:r>
              <w:rPr>
                <w:rStyle w:val="IndexLink"/>
                <w:rtl w:val="true"/>
              </w:rPr>
              <w:tab/>
            </w:r>
            <w:r>
              <w:rPr>
                <w:rStyle w:val="IndexLink"/>
              </w:rPr>
              <w:t>326</w:t>
            </w:r>
          </w:hyperlink>
        </w:p>
        <w:p>
          <w:pPr>
            <w:pStyle w:val="Contents5"/>
            <w:tabs>
              <w:tab w:val="clear" w:pos="7892"/>
              <w:tab w:val="right" w:pos="9026" w:leader="dot"/>
            </w:tabs>
            <w:rPr/>
          </w:pPr>
          <w:hyperlink w:anchor="__RefHeading___Toc1559710_73709187">
            <w:r>
              <w:rPr>
                <w:webHidden/>
                <w:rStyle w:val="IndexLink"/>
              </w:rPr>
              <w:t>3368</w:t>
            </w:r>
            <w:r>
              <w:rPr>
                <w:rStyle w:val="IndexLink"/>
                <w:rtl w:val="true"/>
              </w:rPr>
              <w:t xml:space="preserve"> - </w:t>
            </w:r>
            <w:r>
              <w:rPr>
                <w:rStyle w:val="IndexLink"/>
                <w:rtl w:val="true"/>
              </w:rPr>
              <w:t>عبد اللّه بن عبد الرحمن بن معمر بن حزم بن زيد بن لوذان</w:t>
            </w:r>
            <w:r>
              <w:rPr>
                <w:rStyle w:val="IndexLink"/>
                <w:rtl w:val="true"/>
              </w:rPr>
              <w:tab/>
            </w:r>
            <w:r>
              <w:rPr>
                <w:rStyle w:val="IndexLink"/>
              </w:rPr>
              <w:t>327</w:t>
            </w:r>
          </w:hyperlink>
        </w:p>
        <w:p>
          <w:pPr>
            <w:pStyle w:val="Contents5"/>
            <w:tabs>
              <w:tab w:val="clear" w:pos="7892"/>
              <w:tab w:val="right" w:pos="9026" w:leader="dot"/>
            </w:tabs>
            <w:rPr/>
          </w:pPr>
          <w:hyperlink w:anchor="__RefHeading___Toc1559712_73709187">
            <w:r>
              <w:rPr>
                <w:webHidden/>
                <w:rStyle w:val="IndexLink"/>
              </w:rPr>
              <w:t>3369</w:t>
            </w:r>
            <w:r>
              <w:rPr>
                <w:rStyle w:val="IndexLink"/>
                <w:rtl w:val="true"/>
              </w:rPr>
              <w:t xml:space="preserve"> - </w:t>
            </w:r>
            <w:r>
              <w:rPr>
                <w:rStyle w:val="IndexLink"/>
                <w:rtl w:val="true"/>
              </w:rPr>
              <w:t>عبد اللّه بن عبد الرّحمن بن يزيد بن جابر</w:t>
            </w:r>
            <w:r>
              <w:rPr>
                <w:rStyle w:val="IndexLink"/>
                <w:rtl w:val="true"/>
              </w:rPr>
              <w:tab/>
            </w:r>
            <w:r>
              <w:rPr>
                <w:rStyle w:val="IndexLink"/>
              </w:rPr>
              <w:t>335</w:t>
            </w:r>
          </w:hyperlink>
        </w:p>
        <w:p>
          <w:pPr>
            <w:pStyle w:val="Contents5"/>
            <w:tabs>
              <w:tab w:val="clear" w:pos="7892"/>
              <w:tab w:val="right" w:pos="9026" w:leader="dot"/>
            </w:tabs>
            <w:rPr/>
          </w:pPr>
          <w:hyperlink w:anchor="__RefHeading___Toc1559714_73709187">
            <w:r>
              <w:rPr>
                <w:webHidden/>
                <w:rStyle w:val="IndexLink"/>
              </w:rPr>
              <w:t>3370</w:t>
            </w:r>
            <w:r>
              <w:rPr>
                <w:rStyle w:val="IndexLink"/>
                <w:rtl w:val="true"/>
              </w:rPr>
              <w:t xml:space="preserve"> - </w:t>
            </w:r>
            <w:r>
              <w:rPr>
                <w:rStyle w:val="IndexLink"/>
                <w:rtl w:val="true"/>
              </w:rPr>
              <w:t>عبد اللّه بن عبد الرّحمن، و يقال</w:t>
            </w:r>
            <w:r>
              <w:rPr>
                <w:rStyle w:val="IndexLink"/>
                <w:rtl w:val="true"/>
              </w:rPr>
              <w:t xml:space="preserve">: </w:t>
            </w:r>
            <w:r>
              <w:rPr>
                <w:rStyle w:val="IndexLink"/>
                <w:rtl w:val="true"/>
              </w:rPr>
              <w:t>ربيعة بن السكن</w:t>
            </w:r>
            <w:r>
              <w:rPr>
                <w:rStyle w:val="IndexLink"/>
                <w:rtl w:val="true"/>
              </w:rPr>
              <w:tab/>
            </w:r>
            <w:r>
              <w:rPr>
                <w:rStyle w:val="IndexLink"/>
              </w:rPr>
              <w:t>343</w:t>
            </w:r>
          </w:hyperlink>
        </w:p>
        <w:p>
          <w:pPr>
            <w:pStyle w:val="Contents5"/>
            <w:tabs>
              <w:tab w:val="clear" w:pos="7892"/>
              <w:tab w:val="right" w:pos="9026" w:leader="dot"/>
            </w:tabs>
            <w:rPr/>
          </w:pPr>
          <w:hyperlink w:anchor="__RefHeading___Toc1559716_73709187">
            <w:r>
              <w:rPr>
                <w:webHidden/>
                <w:rStyle w:val="IndexLink"/>
              </w:rPr>
              <w:t>3371</w:t>
            </w:r>
            <w:r>
              <w:rPr>
                <w:rStyle w:val="IndexLink"/>
                <w:rtl w:val="true"/>
              </w:rPr>
              <w:t xml:space="preserve"> - </w:t>
            </w:r>
            <w:r>
              <w:rPr>
                <w:rStyle w:val="IndexLink"/>
                <w:rtl w:val="true"/>
              </w:rPr>
              <w:t>عبد اللّه بن عبد الرّحمن</w:t>
            </w:r>
            <w:r>
              <w:rPr>
                <w:rStyle w:val="IndexLink"/>
                <w:rtl w:val="true"/>
              </w:rPr>
              <w:tab/>
            </w:r>
            <w:r>
              <w:rPr>
                <w:rStyle w:val="IndexLink"/>
              </w:rPr>
              <w:t>343</w:t>
            </w:r>
          </w:hyperlink>
        </w:p>
        <w:p>
          <w:pPr>
            <w:pStyle w:val="Contents5"/>
            <w:tabs>
              <w:tab w:val="clear" w:pos="7892"/>
              <w:tab w:val="right" w:pos="9026" w:leader="dot"/>
            </w:tabs>
            <w:rPr/>
          </w:pPr>
          <w:hyperlink w:anchor="__RefHeading___Toc1559718_73709187">
            <w:r>
              <w:rPr>
                <w:webHidden/>
                <w:rStyle w:val="IndexLink"/>
              </w:rPr>
              <w:t>3372</w:t>
            </w:r>
            <w:r>
              <w:rPr>
                <w:rStyle w:val="IndexLink"/>
                <w:rtl w:val="true"/>
              </w:rPr>
              <w:t xml:space="preserve"> - </w:t>
            </w:r>
            <w:r>
              <w:rPr>
                <w:rStyle w:val="IndexLink"/>
                <w:rtl w:val="true"/>
              </w:rPr>
              <w:t>عبد اللّه بن عبد الرّحمن</w:t>
            </w:r>
            <w:r>
              <w:rPr>
                <w:rStyle w:val="IndexLink"/>
                <w:rtl w:val="true"/>
              </w:rPr>
              <w:tab/>
            </w:r>
            <w:r>
              <w:rPr>
                <w:rStyle w:val="IndexLink"/>
              </w:rPr>
              <w:t>344</w:t>
            </w:r>
          </w:hyperlink>
        </w:p>
        <w:p>
          <w:pPr>
            <w:pStyle w:val="Contents5"/>
            <w:tabs>
              <w:tab w:val="clear" w:pos="7892"/>
              <w:tab w:val="right" w:pos="9026" w:leader="dot"/>
            </w:tabs>
            <w:rPr/>
          </w:pPr>
          <w:hyperlink w:anchor="__RefHeading___Toc1559720_73709187">
            <w:r>
              <w:rPr>
                <w:webHidden/>
                <w:rStyle w:val="IndexLink"/>
              </w:rPr>
              <w:t>3373</w:t>
            </w:r>
            <w:r>
              <w:rPr>
                <w:rStyle w:val="IndexLink"/>
                <w:rtl w:val="true"/>
              </w:rPr>
              <w:t xml:space="preserve"> - </w:t>
            </w:r>
            <w:r>
              <w:rPr>
                <w:rStyle w:val="IndexLink"/>
                <w:rtl w:val="true"/>
              </w:rPr>
              <w:t>عبد اللّه بن عبد بن عبد الرحيم</w:t>
            </w:r>
            <w:r>
              <w:rPr>
                <w:rStyle w:val="IndexLink"/>
                <w:rtl w:val="true"/>
              </w:rPr>
              <w:tab/>
            </w:r>
            <w:r>
              <w:rPr>
                <w:rStyle w:val="IndexLink"/>
              </w:rPr>
              <w:t>344</w:t>
            </w:r>
          </w:hyperlink>
        </w:p>
        <w:p>
          <w:pPr>
            <w:pStyle w:val="Contents5"/>
            <w:tabs>
              <w:tab w:val="clear" w:pos="7892"/>
              <w:tab w:val="right" w:pos="9026" w:leader="dot"/>
            </w:tabs>
            <w:rPr/>
          </w:pPr>
          <w:hyperlink w:anchor="__RefHeading___Toc1559722_73709187">
            <w:r>
              <w:rPr>
                <w:webHidden/>
                <w:rStyle w:val="IndexLink"/>
              </w:rPr>
              <w:t>3374</w:t>
            </w:r>
            <w:r>
              <w:rPr>
                <w:rStyle w:val="IndexLink"/>
                <w:rtl w:val="true"/>
              </w:rPr>
              <w:t xml:space="preserve"> - </w:t>
            </w:r>
            <w:r>
              <w:rPr>
                <w:rStyle w:val="IndexLink"/>
                <w:rtl w:val="true"/>
              </w:rPr>
              <w:t>عبد اللّه بن عبد الرّزّاق بن عبد اللّه بن الحسين بن فضيل</w:t>
            </w:r>
            <w:r>
              <w:rPr>
                <w:rStyle w:val="IndexLink"/>
                <w:rtl w:val="true"/>
              </w:rPr>
              <w:tab/>
            </w:r>
            <w:r>
              <w:rPr>
                <w:rStyle w:val="IndexLink"/>
              </w:rPr>
              <w:t>345</w:t>
            </w:r>
          </w:hyperlink>
        </w:p>
        <w:p>
          <w:pPr>
            <w:pStyle w:val="Contents5"/>
            <w:tabs>
              <w:tab w:val="clear" w:pos="7892"/>
              <w:tab w:val="right" w:pos="9026" w:leader="dot"/>
            </w:tabs>
            <w:rPr/>
          </w:pPr>
          <w:hyperlink w:anchor="__RefHeading___Toc1559724_73709187">
            <w:r>
              <w:rPr>
                <w:webHidden/>
                <w:rStyle w:val="IndexLink"/>
              </w:rPr>
              <w:t>3375</w:t>
            </w:r>
            <w:r>
              <w:rPr>
                <w:rStyle w:val="IndexLink"/>
                <w:rtl w:val="true"/>
              </w:rPr>
              <w:t xml:space="preserve"> - </w:t>
            </w:r>
            <w:r>
              <w:rPr>
                <w:rStyle w:val="IndexLink"/>
                <w:rtl w:val="true"/>
              </w:rPr>
              <w:t>عبد اللّه بن عبد ربه بن النّضر بن حسّان</w:t>
            </w:r>
            <w:r>
              <w:rPr>
                <w:rStyle w:val="IndexLink"/>
                <w:rtl w:val="true"/>
              </w:rPr>
              <w:tab/>
            </w:r>
            <w:r>
              <w:rPr>
                <w:rStyle w:val="IndexLink"/>
              </w:rPr>
              <w:t>346</w:t>
            </w:r>
          </w:hyperlink>
        </w:p>
        <w:p>
          <w:pPr>
            <w:pStyle w:val="Contents5"/>
            <w:tabs>
              <w:tab w:val="clear" w:pos="7892"/>
              <w:tab w:val="right" w:pos="9026" w:leader="dot"/>
            </w:tabs>
            <w:rPr/>
          </w:pPr>
          <w:hyperlink w:anchor="__RefHeading___Toc1559726_73709187">
            <w:r>
              <w:rPr>
                <w:webHidden/>
                <w:rStyle w:val="IndexLink"/>
              </w:rPr>
              <w:t>3376</w:t>
            </w:r>
            <w:r>
              <w:rPr>
                <w:rStyle w:val="IndexLink"/>
                <w:rtl w:val="true"/>
              </w:rPr>
              <w:t xml:space="preserve"> - </w:t>
            </w:r>
            <w:r>
              <w:rPr>
                <w:rStyle w:val="IndexLink"/>
                <w:rtl w:val="true"/>
              </w:rPr>
              <w:t>عبد اللّه بن عبد الصمد</w:t>
            </w:r>
            <w:r>
              <w:rPr>
                <w:rStyle w:val="IndexLink"/>
                <w:rtl w:val="true"/>
              </w:rPr>
              <w:tab/>
            </w:r>
            <w:r>
              <w:rPr>
                <w:rStyle w:val="IndexLink"/>
              </w:rPr>
              <w:t>346</w:t>
            </w:r>
          </w:hyperlink>
        </w:p>
        <w:p>
          <w:pPr>
            <w:pStyle w:val="Contents5"/>
            <w:tabs>
              <w:tab w:val="clear" w:pos="7892"/>
              <w:tab w:val="right" w:pos="9026" w:leader="dot"/>
            </w:tabs>
            <w:rPr/>
          </w:pPr>
          <w:hyperlink w:anchor="__RefHeading___Toc1559728_73709187">
            <w:r>
              <w:rPr>
                <w:webHidden/>
                <w:rStyle w:val="IndexLink"/>
              </w:rPr>
              <w:t>3377</w:t>
            </w:r>
            <w:r>
              <w:rPr>
                <w:rStyle w:val="IndexLink"/>
                <w:rtl w:val="true"/>
              </w:rPr>
              <w:t xml:space="preserve"> - </w:t>
            </w:r>
            <w:r>
              <w:rPr>
                <w:rStyle w:val="IndexLink"/>
                <w:rtl w:val="true"/>
              </w:rPr>
              <w:t>عبد اللّه بن عبد العزيز بن أبان بن مروان</w:t>
            </w:r>
            <w:r>
              <w:rPr>
                <w:rStyle w:val="IndexLink"/>
                <w:rtl w:val="true"/>
              </w:rPr>
              <w:tab/>
            </w:r>
            <w:r>
              <w:rPr>
                <w:rStyle w:val="IndexLink"/>
              </w:rPr>
              <w:t>346</w:t>
            </w:r>
          </w:hyperlink>
        </w:p>
        <w:p>
          <w:pPr>
            <w:pStyle w:val="Contents5"/>
            <w:tabs>
              <w:tab w:val="clear" w:pos="7892"/>
              <w:tab w:val="right" w:pos="9026" w:leader="dot"/>
            </w:tabs>
            <w:rPr/>
          </w:pPr>
          <w:hyperlink w:anchor="__RefHeading___Toc1559730_73709187">
            <w:r>
              <w:rPr>
                <w:webHidden/>
                <w:rStyle w:val="IndexLink"/>
              </w:rPr>
              <w:t>3378</w:t>
            </w:r>
            <w:r>
              <w:rPr>
                <w:rStyle w:val="IndexLink"/>
                <w:rtl w:val="true"/>
              </w:rPr>
              <w:t xml:space="preserve"> - </w:t>
            </w:r>
            <w:r>
              <w:rPr>
                <w:rStyle w:val="IndexLink"/>
                <w:rtl w:val="true"/>
              </w:rPr>
              <w:t>عبد اللّه بن عبد العزيز</w:t>
            </w:r>
            <w:r>
              <w:rPr>
                <w:rStyle w:val="IndexLink"/>
                <w:rtl w:val="true"/>
              </w:rPr>
              <w:tab/>
            </w:r>
            <w:r>
              <w:rPr>
                <w:rStyle w:val="IndexLink"/>
              </w:rPr>
              <w:t>346</w:t>
            </w:r>
          </w:hyperlink>
        </w:p>
        <w:p>
          <w:pPr>
            <w:pStyle w:val="Contents5"/>
            <w:tabs>
              <w:tab w:val="clear" w:pos="7892"/>
              <w:tab w:val="right" w:pos="9026" w:leader="dot"/>
            </w:tabs>
            <w:rPr/>
          </w:pPr>
          <w:hyperlink w:anchor="__RefHeading___Toc1559732_73709187">
            <w:r>
              <w:rPr>
                <w:webHidden/>
                <w:rStyle w:val="IndexLink"/>
              </w:rPr>
              <w:t>3379</w:t>
            </w:r>
            <w:r>
              <w:rPr>
                <w:rStyle w:val="IndexLink"/>
                <w:rtl w:val="true"/>
              </w:rPr>
              <w:t xml:space="preserve"> - </w:t>
            </w:r>
            <w:r>
              <w:rPr>
                <w:rStyle w:val="IndexLink"/>
                <w:rtl w:val="true"/>
              </w:rPr>
              <w:t>عبد اللّه بن عبد الكريم بن الحسين</w:t>
            </w:r>
            <w:r>
              <w:rPr>
                <w:rStyle w:val="IndexLink"/>
                <w:rtl w:val="true"/>
              </w:rPr>
              <w:tab/>
            </w:r>
            <w:r>
              <w:rPr>
                <w:rStyle w:val="IndexLink"/>
              </w:rPr>
              <w:t>347</w:t>
            </w:r>
          </w:hyperlink>
        </w:p>
        <w:p>
          <w:pPr>
            <w:pStyle w:val="Contents5"/>
            <w:tabs>
              <w:tab w:val="clear" w:pos="7892"/>
              <w:tab w:val="right" w:pos="9026" w:leader="dot"/>
            </w:tabs>
            <w:rPr/>
          </w:pPr>
          <w:hyperlink w:anchor="__RefHeading___Toc1559734_73709187">
            <w:r>
              <w:rPr>
                <w:webHidden/>
                <w:rStyle w:val="IndexLink"/>
              </w:rPr>
              <w:t>3380</w:t>
            </w:r>
            <w:r>
              <w:rPr>
                <w:rStyle w:val="IndexLink"/>
                <w:rtl w:val="true"/>
              </w:rPr>
              <w:t xml:space="preserve"> - </w:t>
            </w:r>
            <w:r>
              <w:rPr>
                <w:rStyle w:val="IndexLink"/>
                <w:rtl w:val="true"/>
              </w:rPr>
              <w:t>عبد اللّه بن عبد الملك بن سليمان بن داود</w:t>
            </w:r>
            <w:r>
              <w:rPr>
                <w:rStyle w:val="IndexLink"/>
                <w:rtl w:val="true"/>
              </w:rPr>
              <w:tab/>
            </w:r>
            <w:r>
              <w:rPr>
                <w:rStyle w:val="IndexLink"/>
              </w:rPr>
              <w:t>348</w:t>
            </w:r>
          </w:hyperlink>
        </w:p>
        <w:p>
          <w:pPr>
            <w:pStyle w:val="Contents5"/>
            <w:tabs>
              <w:tab w:val="clear" w:pos="7892"/>
              <w:tab w:val="right" w:pos="9026" w:leader="dot"/>
            </w:tabs>
            <w:rPr/>
          </w:pPr>
          <w:hyperlink w:anchor="__RefHeading___Toc1559736_73709187">
            <w:r>
              <w:rPr>
                <w:webHidden/>
                <w:rStyle w:val="IndexLink"/>
              </w:rPr>
              <w:t>3381</w:t>
            </w:r>
            <w:r>
              <w:rPr>
                <w:rStyle w:val="IndexLink"/>
                <w:rtl w:val="true"/>
              </w:rPr>
              <w:t xml:space="preserve"> - </w:t>
            </w:r>
            <w:r>
              <w:rPr>
                <w:rStyle w:val="IndexLink"/>
                <w:rtl w:val="true"/>
              </w:rPr>
              <w:t>عبد اللّه بن عبد الملك بن عبد العزيز</w:t>
            </w:r>
            <w:r>
              <w:rPr>
                <w:rStyle w:val="IndexLink"/>
                <w:rtl w:val="true"/>
              </w:rPr>
              <w:tab/>
            </w:r>
            <w:r>
              <w:rPr>
                <w:rStyle w:val="IndexLink"/>
              </w:rPr>
              <w:t>348</w:t>
            </w:r>
          </w:hyperlink>
        </w:p>
        <w:p>
          <w:pPr>
            <w:pStyle w:val="Contents5"/>
            <w:tabs>
              <w:tab w:val="clear" w:pos="7892"/>
              <w:tab w:val="right" w:pos="9026" w:leader="dot"/>
            </w:tabs>
            <w:rPr/>
          </w:pPr>
          <w:hyperlink w:anchor="__RefHeading___Toc1559738_73709187">
            <w:r>
              <w:rPr>
                <w:webHidden/>
                <w:rStyle w:val="IndexLink"/>
              </w:rPr>
              <w:t>3382</w:t>
            </w:r>
            <w:r>
              <w:rPr>
                <w:rStyle w:val="IndexLink"/>
                <w:rtl w:val="true"/>
              </w:rPr>
              <w:t xml:space="preserve"> - </w:t>
            </w:r>
            <w:r>
              <w:rPr>
                <w:rStyle w:val="IndexLink"/>
                <w:rtl w:val="true"/>
              </w:rPr>
              <w:t>عبد اللّه بن عبد الملك بن مروان بن الحكم</w:t>
            </w:r>
            <w:r>
              <w:rPr>
                <w:rStyle w:val="IndexLink"/>
                <w:rtl w:val="true"/>
              </w:rPr>
              <w:tab/>
            </w:r>
            <w:r>
              <w:rPr>
                <w:rStyle w:val="IndexLink"/>
              </w:rPr>
              <w:t>348</w:t>
            </w:r>
          </w:hyperlink>
        </w:p>
        <w:p>
          <w:pPr>
            <w:pStyle w:val="Contents5"/>
            <w:tabs>
              <w:tab w:val="clear" w:pos="7892"/>
              <w:tab w:val="right" w:pos="9026" w:leader="dot"/>
            </w:tabs>
            <w:rPr/>
          </w:pPr>
          <w:hyperlink w:anchor="__RefHeading___Toc1559740_73709187">
            <w:r>
              <w:rPr>
                <w:webHidden/>
                <w:rStyle w:val="IndexLink"/>
              </w:rPr>
              <w:t>3383</w:t>
            </w:r>
            <w:r>
              <w:rPr>
                <w:rStyle w:val="IndexLink"/>
                <w:rtl w:val="true"/>
              </w:rPr>
              <w:t xml:space="preserve"> - </w:t>
            </w:r>
            <w:r>
              <w:rPr>
                <w:rStyle w:val="IndexLink"/>
                <w:rtl w:val="true"/>
              </w:rPr>
              <w:t>عبد اللّه بن عبد الملك</w:t>
            </w:r>
            <w:r>
              <w:rPr>
                <w:rStyle w:val="IndexLink"/>
                <w:rtl w:val="true"/>
              </w:rPr>
              <w:tab/>
            </w:r>
            <w:r>
              <w:rPr>
                <w:rStyle w:val="IndexLink"/>
              </w:rPr>
              <w:t>358</w:t>
            </w:r>
          </w:hyperlink>
        </w:p>
        <w:p>
          <w:pPr>
            <w:pStyle w:val="Contents5"/>
            <w:tabs>
              <w:tab w:val="clear" w:pos="7892"/>
              <w:tab w:val="right" w:pos="9026" w:leader="dot"/>
            </w:tabs>
            <w:rPr/>
          </w:pPr>
          <w:hyperlink w:anchor="__RefHeading___Toc1559742_73709187">
            <w:r>
              <w:rPr>
                <w:webHidden/>
                <w:rStyle w:val="IndexLink"/>
              </w:rPr>
              <w:t>3384</w:t>
            </w:r>
            <w:r>
              <w:rPr>
                <w:rStyle w:val="IndexLink"/>
                <w:rtl w:val="true"/>
              </w:rPr>
              <w:t xml:space="preserve"> - </w:t>
            </w:r>
            <w:r>
              <w:rPr>
                <w:rStyle w:val="IndexLink"/>
                <w:rtl w:val="true"/>
              </w:rPr>
              <w:t>عبد اللّه بن عبد الواحد بن الحسين</w:t>
            </w:r>
            <w:r>
              <w:rPr>
                <w:rStyle w:val="IndexLink"/>
                <w:rtl w:val="true"/>
              </w:rPr>
              <w:tab/>
            </w:r>
            <w:r>
              <w:rPr>
                <w:rStyle w:val="IndexLink"/>
              </w:rPr>
              <w:t>360</w:t>
            </w:r>
          </w:hyperlink>
        </w:p>
        <w:p>
          <w:pPr>
            <w:pStyle w:val="Contents5"/>
            <w:tabs>
              <w:tab w:val="clear" w:pos="7892"/>
              <w:tab w:val="right" w:pos="9026" w:leader="dot"/>
            </w:tabs>
            <w:rPr/>
          </w:pPr>
          <w:hyperlink w:anchor="__RefHeading___Toc1559744_73709187">
            <w:r>
              <w:rPr>
                <w:webHidden/>
                <w:rStyle w:val="IndexLink"/>
              </w:rPr>
              <w:t>3385</w:t>
            </w:r>
            <w:r>
              <w:rPr>
                <w:rStyle w:val="IndexLink"/>
                <w:rtl w:val="true"/>
              </w:rPr>
              <w:t xml:space="preserve"> - </w:t>
            </w:r>
            <w:r>
              <w:rPr>
                <w:rStyle w:val="IndexLink"/>
                <w:rtl w:val="true"/>
              </w:rPr>
              <w:t>عبد اللّه بن عبد الوهّاب</w:t>
            </w:r>
            <w:r>
              <w:rPr>
                <w:rStyle w:val="IndexLink"/>
                <w:rtl w:val="true"/>
              </w:rPr>
              <w:tab/>
            </w:r>
            <w:r>
              <w:rPr>
                <w:rStyle w:val="IndexLink"/>
              </w:rPr>
              <w:t>360</w:t>
            </w:r>
          </w:hyperlink>
        </w:p>
        <w:p>
          <w:pPr>
            <w:pStyle w:val="Contents5"/>
            <w:tabs>
              <w:tab w:val="clear" w:pos="7892"/>
              <w:tab w:val="right" w:pos="9026" w:leader="dot"/>
            </w:tabs>
            <w:rPr/>
          </w:pPr>
          <w:hyperlink w:anchor="__RefHeading___Toc1559746_73709187">
            <w:r>
              <w:rPr>
                <w:webHidden/>
                <w:rStyle w:val="IndexLink"/>
              </w:rPr>
              <w:t>3386</w:t>
            </w:r>
            <w:r>
              <w:rPr>
                <w:rStyle w:val="IndexLink"/>
                <w:rtl w:val="true"/>
              </w:rPr>
              <w:t xml:space="preserve"> - </w:t>
            </w:r>
            <w:r>
              <w:rPr>
                <w:rStyle w:val="IndexLink"/>
                <w:rtl w:val="true"/>
              </w:rPr>
              <w:t>عبد اللّه بن عبد أبي أحمد بن جحش بن رئاب بن يعمر</w:t>
            </w:r>
            <w:r>
              <w:rPr>
                <w:rStyle w:val="IndexLink"/>
                <w:rtl w:val="true"/>
              </w:rPr>
              <w:tab/>
            </w:r>
            <w:r>
              <w:rPr>
                <w:rStyle w:val="IndexLink"/>
              </w:rPr>
              <w:t>361</w:t>
            </w:r>
          </w:hyperlink>
        </w:p>
        <w:p>
          <w:pPr>
            <w:pStyle w:val="Contents5"/>
            <w:tabs>
              <w:tab w:val="clear" w:pos="7892"/>
              <w:tab w:val="right" w:pos="9026" w:leader="dot"/>
            </w:tabs>
            <w:rPr/>
          </w:pPr>
          <w:hyperlink w:anchor="__RefHeading___Toc1559748_73709187">
            <w:r>
              <w:rPr>
                <w:webHidden/>
                <w:rStyle w:val="IndexLink"/>
              </w:rPr>
              <w:t>3387</w:t>
            </w:r>
            <w:r>
              <w:rPr>
                <w:rStyle w:val="IndexLink"/>
                <w:rtl w:val="true"/>
              </w:rPr>
              <w:t xml:space="preserve"> - </w:t>
            </w:r>
            <w:r>
              <w:rPr>
                <w:rStyle w:val="IndexLink"/>
                <w:rtl w:val="true"/>
              </w:rPr>
              <w:t>عبد اللّه بن عبيدة بن نشيط‍‌ الرّبذي</w:t>
            </w:r>
            <w:r>
              <w:rPr>
                <w:rStyle w:val="IndexLink"/>
                <w:rtl w:val="true"/>
              </w:rPr>
              <w:tab/>
            </w:r>
            <w:r>
              <w:rPr>
                <w:rStyle w:val="IndexLink"/>
              </w:rPr>
              <w:t>366</w:t>
            </w:r>
          </w:hyperlink>
        </w:p>
        <w:p>
          <w:pPr>
            <w:pStyle w:val="Contents5"/>
            <w:tabs>
              <w:tab w:val="clear" w:pos="7892"/>
              <w:tab w:val="right" w:pos="9026" w:leader="dot"/>
            </w:tabs>
            <w:rPr/>
          </w:pPr>
          <w:hyperlink w:anchor="__RefHeading___Toc1559750_73709187">
            <w:r>
              <w:rPr>
                <w:webHidden/>
                <w:rStyle w:val="IndexLink"/>
              </w:rPr>
              <w:t>3388</w:t>
            </w:r>
            <w:r>
              <w:rPr>
                <w:rStyle w:val="IndexLink"/>
                <w:rtl w:val="true"/>
              </w:rPr>
              <w:t xml:space="preserve"> - </w:t>
            </w:r>
            <w:r>
              <w:rPr>
                <w:rStyle w:val="IndexLink"/>
                <w:rtl w:val="true"/>
              </w:rPr>
              <w:t xml:space="preserve">عبد اللّه الأكبر بن عبيد </w:t>
            </w:r>
            <w:r>
              <w:rPr>
                <w:rStyle w:val="IndexLink"/>
                <w:rtl w:val="true"/>
              </w:rPr>
              <w:t xml:space="preserve">- </w:t>
            </w:r>
            <w:r>
              <w:rPr>
                <w:rStyle w:val="IndexLink"/>
                <w:rtl w:val="true"/>
              </w:rPr>
              <w:t>و يقال</w:t>
            </w:r>
            <w:r>
              <w:rPr>
                <w:rStyle w:val="IndexLink"/>
                <w:rtl w:val="true"/>
              </w:rPr>
              <w:t xml:space="preserve">: </w:t>
            </w:r>
            <w:r>
              <w:rPr>
                <w:rStyle w:val="IndexLink"/>
                <w:rtl w:val="true"/>
              </w:rPr>
              <w:t xml:space="preserve">ابن عامر </w:t>
            </w:r>
            <w:r>
              <w:rPr>
                <w:rStyle w:val="IndexLink"/>
                <w:rtl w:val="true"/>
              </w:rPr>
              <w:t xml:space="preserve">- </w:t>
            </w:r>
            <w:r>
              <w:rPr>
                <w:rStyle w:val="IndexLink"/>
                <w:rtl w:val="true"/>
              </w:rPr>
              <w:t>أبي الجهم</w:t>
            </w:r>
            <w:r>
              <w:rPr>
                <w:rStyle w:val="IndexLink"/>
                <w:rtl w:val="true"/>
              </w:rPr>
              <w:tab/>
            </w:r>
            <w:r>
              <w:rPr>
                <w:rStyle w:val="IndexLink"/>
              </w:rPr>
              <w:t>369</w:t>
            </w:r>
          </w:hyperlink>
        </w:p>
        <w:p>
          <w:pPr>
            <w:pStyle w:val="Contents5"/>
            <w:tabs>
              <w:tab w:val="clear" w:pos="7892"/>
              <w:tab w:val="right" w:pos="9026" w:leader="dot"/>
            </w:tabs>
            <w:rPr/>
          </w:pPr>
          <w:hyperlink w:anchor="__RefHeading___Toc1559752_73709187">
            <w:r>
              <w:rPr>
                <w:webHidden/>
                <w:rStyle w:val="IndexLink"/>
              </w:rPr>
              <w:t>3389</w:t>
            </w:r>
            <w:r>
              <w:rPr>
                <w:rStyle w:val="IndexLink"/>
                <w:rtl w:val="true"/>
              </w:rPr>
              <w:t xml:space="preserve"> - </w:t>
            </w:r>
            <w:r>
              <w:rPr>
                <w:rStyle w:val="IndexLink"/>
                <w:rtl w:val="true"/>
              </w:rPr>
              <w:t>عبد اللّه بن عبيد بن يحيى</w:t>
            </w:r>
            <w:r>
              <w:rPr>
                <w:rStyle w:val="IndexLink"/>
                <w:rtl w:val="true"/>
              </w:rPr>
              <w:tab/>
            </w:r>
            <w:r>
              <w:rPr>
                <w:rStyle w:val="IndexLink"/>
              </w:rPr>
              <w:t>370</w:t>
            </w:r>
          </w:hyperlink>
        </w:p>
        <w:p>
          <w:pPr>
            <w:pStyle w:val="Contents5"/>
            <w:tabs>
              <w:tab w:val="clear" w:pos="7892"/>
              <w:tab w:val="right" w:pos="9026" w:leader="dot"/>
            </w:tabs>
            <w:rPr/>
          </w:pPr>
          <w:hyperlink w:anchor="__RefHeading___Toc1559754_73709187">
            <w:r>
              <w:rPr>
                <w:webHidden/>
                <w:rStyle w:val="IndexLink"/>
              </w:rPr>
              <w:t>3390</w:t>
            </w:r>
            <w:r>
              <w:rPr>
                <w:rStyle w:val="IndexLink"/>
                <w:rtl w:val="true"/>
              </w:rPr>
              <w:t xml:space="preserve"> - </w:t>
            </w:r>
            <w:r>
              <w:rPr>
                <w:rStyle w:val="IndexLink"/>
                <w:rtl w:val="true"/>
              </w:rPr>
              <w:t>عبد اللّه بن عتاب بن أحمد بن كثير</w:t>
            </w:r>
            <w:r>
              <w:rPr>
                <w:rStyle w:val="IndexLink"/>
                <w:rtl w:val="true"/>
              </w:rPr>
              <w:tab/>
            </w:r>
            <w:r>
              <w:rPr>
                <w:rStyle w:val="IndexLink"/>
              </w:rPr>
              <w:t>371</w:t>
            </w:r>
          </w:hyperlink>
        </w:p>
        <w:p>
          <w:pPr>
            <w:pStyle w:val="Contents5"/>
            <w:tabs>
              <w:tab w:val="clear" w:pos="7892"/>
              <w:tab w:val="right" w:pos="9026" w:leader="dot"/>
            </w:tabs>
            <w:rPr/>
          </w:pPr>
          <w:hyperlink w:anchor="__RefHeading___Toc1559756_73709187">
            <w:r>
              <w:rPr>
                <w:webHidden/>
                <w:rStyle w:val="IndexLink"/>
              </w:rPr>
              <w:t>3391</w:t>
            </w:r>
            <w:r>
              <w:rPr>
                <w:rStyle w:val="IndexLink"/>
                <w:rtl w:val="true"/>
              </w:rPr>
              <w:t xml:space="preserve"> - </w:t>
            </w:r>
            <w:r>
              <w:rPr>
                <w:rStyle w:val="IndexLink"/>
                <w:rtl w:val="true"/>
              </w:rPr>
              <w:t>عبد اللّه بن عتبة بن أبي سفيان</w:t>
            </w:r>
            <w:r>
              <w:rPr>
                <w:rStyle w:val="IndexLink"/>
                <w:rtl w:val="true"/>
              </w:rPr>
              <w:tab/>
            </w:r>
            <w:r>
              <w:rPr>
                <w:rStyle w:val="IndexLink"/>
              </w:rPr>
              <w:t>373</w:t>
            </w:r>
          </w:hyperlink>
        </w:p>
        <w:p>
          <w:pPr>
            <w:pStyle w:val="Contents5"/>
            <w:tabs>
              <w:tab w:val="clear" w:pos="7892"/>
              <w:tab w:val="right" w:pos="9026" w:leader="dot"/>
            </w:tabs>
            <w:rPr/>
          </w:pPr>
          <w:hyperlink w:anchor="__RefHeading___Toc1559758_73709187">
            <w:r>
              <w:rPr>
                <w:webHidden/>
                <w:rStyle w:val="IndexLink"/>
              </w:rPr>
              <w:t>3392</w:t>
            </w:r>
            <w:r>
              <w:rPr>
                <w:rStyle w:val="IndexLink"/>
                <w:rtl w:val="true"/>
              </w:rPr>
              <w:t xml:space="preserve"> - </w:t>
            </w:r>
            <w:r>
              <w:rPr>
                <w:rStyle w:val="IndexLink"/>
                <w:rtl w:val="true"/>
              </w:rPr>
              <w:t>عبد اللّه بن عتبة</w:t>
            </w:r>
            <w:r>
              <w:rPr>
                <w:rStyle w:val="IndexLink"/>
                <w:rtl w:val="true"/>
              </w:rPr>
              <w:tab/>
            </w:r>
            <w:r>
              <w:rPr>
                <w:rStyle w:val="IndexLink"/>
              </w:rPr>
              <w:t>375</w:t>
            </w:r>
          </w:hyperlink>
        </w:p>
        <w:p>
          <w:pPr>
            <w:pStyle w:val="Contents5"/>
            <w:tabs>
              <w:tab w:val="clear" w:pos="7892"/>
              <w:tab w:val="right" w:pos="9026" w:leader="dot"/>
            </w:tabs>
            <w:rPr/>
          </w:pPr>
          <w:hyperlink w:anchor="__RefHeading___Toc1559760_73709187">
            <w:r>
              <w:rPr>
                <w:webHidden/>
                <w:rStyle w:val="IndexLink"/>
              </w:rPr>
              <w:t>3393</w:t>
            </w:r>
            <w:r>
              <w:rPr>
                <w:rStyle w:val="IndexLink"/>
                <w:rtl w:val="true"/>
              </w:rPr>
              <w:t xml:space="preserve"> - </w:t>
            </w:r>
            <w:r>
              <w:rPr>
                <w:rStyle w:val="IndexLink"/>
                <w:rtl w:val="true"/>
              </w:rPr>
              <w:t>عبد اللّه بن عتبة بن الوليد بن عتبة</w:t>
            </w:r>
            <w:r>
              <w:rPr>
                <w:rStyle w:val="IndexLink"/>
                <w:rtl w:val="true"/>
              </w:rPr>
              <w:tab/>
            </w:r>
            <w:r>
              <w:rPr>
                <w:rStyle w:val="IndexLink"/>
              </w:rPr>
              <w:t>375</w:t>
            </w:r>
          </w:hyperlink>
        </w:p>
        <w:p>
          <w:pPr>
            <w:pStyle w:val="Contents5"/>
            <w:tabs>
              <w:tab w:val="clear" w:pos="7892"/>
              <w:tab w:val="right" w:pos="9026" w:leader="dot"/>
            </w:tabs>
            <w:rPr/>
          </w:pPr>
          <w:hyperlink w:anchor="__RefHeading___Toc1559762_73709187">
            <w:r>
              <w:rPr>
                <w:webHidden/>
                <w:rStyle w:val="IndexLink"/>
              </w:rPr>
              <w:t>3394</w:t>
            </w:r>
            <w:r>
              <w:rPr>
                <w:rStyle w:val="IndexLink"/>
                <w:rtl w:val="true"/>
              </w:rPr>
              <w:t xml:space="preserve"> - </w:t>
            </w:r>
            <w:r>
              <w:rPr>
                <w:rStyle w:val="IndexLink"/>
                <w:rtl w:val="true"/>
              </w:rPr>
              <w:t>عبد اللّه بن عتبة الأعور بن يزيد</w:t>
            </w:r>
            <w:r>
              <w:rPr>
                <w:rStyle w:val="IndexLink"/>
                <w:rtl w:val="true"/>
              </w:rPr>
              <w:tab/>
            </w:r>
            <w:r>
              <w:rPr>
                <w:rStyle w:val="IndexLink"/>
              </w:rPr>
              <w:t>375</w:t>
            </w:r>
          </w:hyperlink>
        </w:p>
        <w:p>
          <w:pPr>
            <w:pStyle w:val="Contents5"/>
            <w:tabs>
              <w:tab w:val="clear" w:pos="7892"/>
              <w:tab w:val="right" w:pos="9026" w:leader="dot"/>
            </w:tabs>
            <w:rPr/>
          </w:pPr>
          <w:hyperlink w:anchor="__RefHeading___Toc1559764_73709187">
            <w:r>
              <w:rPr>
                <w:webHidden/>
                <w:rStyle w:val="IndexLink"/>
              </w:rPr>
              <w:t>3395</w:t>
            </w:r>
            <w:r>
              <w:rPr>
                <w:rStyle w:val="IndexLink"/>
                <w:rtl w:val="true"/>
              </w:rPr>
              <w:t xml:space="preserve"> - </w:t>
            </w:r>
            <w:r>
              <w:rPr>
                <w:rStyle w:val="IndexLink"/>
                <w:rtl w:val="true"/>
              </w:rPr>
              <w:t>عبد اللّه بن عتبة الأعور</w:t>
            </w:r>
            <w:r>
              <w:rPr>
                <w:rStyle w:val="IndexLink"/>
                <w:rtl w:val="true"/>
              </w:rPr>
              <w:tab/>
            </w:r>
            <w:r>
              <w:rPr>
                <w:rStyle w:val="IndexLink"/>
              </w:rPr>
              <w:t>376</w:t>
            </w:r>
          </w:hyperlink>
        </w:p>
        <w:p>
          <w:pPr>
            <w:pStyle w:val="Contents5"/>
            <w:tabs>
              <w:tab w:val="clear" w:pos="7892"/>
              <w:tab w:val="right" w:pos="9026" w:leader="dot"/>
            </w:tabs>
            <w:rPr/>
          </w:pPr>
          <w:hyperlink w:anchor="__RefHeading___Toc1559766_73709187">
            <w:r>
              <w:rPr>
                <w:webHidden/>
                <w:rStyle w:val="IndexLink"/>
              </w:rPr>
              <w:t>3396</w:t>
            </w:r>
            <w:r>
              <w:rPr>
                <w:rStyle w:val="IndexLink"/>
                <w:rtl w:val="true"/>
              </w:rPr>
              <w:t xml:space="preserve"> - </w:t>
            </w:r>
            <w:r>
              <w:rPr>
                <w:rStyle w:val="IndexLink"/>
                <w:rtl w:val="true"/>
              </w:rPr>
              <w:t>عبد اللّه بن عثمان بن الحكم بن أبي العاص</w:t>
            </w:r>
            <w:r>
              <w:rPr>
                <w:rStyle w:val="IndexLink"/>
                <w:rtl w:val="true"/>
              </w:rPr>
              <w:tab/>
            </w:r>
            <w:r>
              <w:rPr>
                <w:rStyle w:val="IndexLink"/>
              </w:rPr>
              <w:t>376</w:t>
            </w:r>
          </w:hyperlink>
        </w:p>
        <w:p>
          <w:pPr>
            <w:pStyle w:val="Contents5"/>
            <w:tabs>
              <w:tab w:val="clear" w:pos="7892"/>
              <w:tab w:val="right" w:pos="9026" w:leader="dot"/>
            </w:tabs>
            <w:rPr/>
          </w:pPr>
          <w:hyperlink w:anchor="__RefHeading___Toc1559768_73709187">
            <w:r>
              <w:rPr>
                <w:webHidden/>
                <w:rStyle w:val="IndexLink"/>
              </w:rPr>
              <w:t>3397</w:t>
            </w:r>
            <w:r>
              <w:rPr>
                <w:rStyle w:val="IndexLink"/>
                <w:rtl w:val="true"/>
              </w:rPr>
              <w:t xml:space="preserve"> - </w:t>
            </w:r>
            <w:r>
              <w:rPr>
                <w:rStyle w:val="IndexLink"/>
                <w:rtl w:val="true"/>
              </w:rPr>
              <w:t>عبد اللّه بن عثمان بن عبد اللّه بن حكيم بن حزام</w:t>
            </w:r>
            <w:r>
              <w:rPr>
                <w:rStyle w:val="IndexLink"/>
                <w:rtl w:val="true"/>
              </w:rPr>
              <w:tab/>
            </w:r>
            <w:r>
              <w:rPr>
                <w:rStyle w:val="IndexLink"/>
              </w:rPr>
              <w:t>378</w:t>
            </w:r>
          </w:hyperlink>
        </w:p>
        <w:p>
          <w:pPr>
            <w:pStyle w:val="Contents2"/>
            <w:tabs>
              <w:tab w:val="clear" w:pos="8743"/>
              <w:tab w:val="right" w:pos="9026" w:leader="dot"/>
            </w:tabs>
            <w:rPr/>
          </w:pPr>
          <w:hyperlink w:anchor="__RefHeading___Toc1559770_73709187">
            <w:r>
              <w:rPr>
                <w:webHidden/>
                <w:rStyle w:val="IndexLink"/>
                <w:rtl w:val="true"/>
              </w:rPr>
              <w:t>الفهرس</w:t>
            </w:r>
            <w:r>
              <w:rPr>
                <w:rStyle w:val="IndexLink"/>
                <w:rtl w:val="true"/>
              </w:rPr>
              <w:tab/>
            </w:r>
            <w:r>
              <w:rPr>
                <w:rStyle w:val="IndexLink"/>
              </w:rPr>
              <w:t>382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432_105358"/>
      <w:bookmarkStart w:id="1" w:name="pg11432_105358"/>
      <w:bookmarkEnd w:id="1"/>
    </w:p>
    <w:p>
      <w:pPr>
        <w:pStyle w:val="Heading2"/>
        <w:numPr>
          <w:ilvl w:val="1"/>
          <w:numId w:val="1"/>
        </w:numPr>
        <w:rPr/>
      </w:pPr>
      <w:bookmarkStart w:id="2" w:name="pg11432_105358"/>
      <w:bookmarkStart w:id="3" w:name="__RefHeading___Toc1559554_73709187"/>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تاريخ مدينة دمشق و ذكر فضلها و تسمية من حلها من الأمائل أو اجتاز بنواحيها من وارديها و أهلها</w:t>
      </w:r>
    </w:p>
    <w:p>
      <w:pPr>
        <w:pStyle w:val="BookText"/>
        <w:rPr/>
      </w:pPr>
      <w:r>
        <w:rPr>
          <w:rFonts w:ascii="Amiri" w:hAnsi="Amiri" w:eastAsia="Amiri" w:cs="Amiri"/>
          <w:color w:val="111111"/>
          <w:sz w:val="28"/>
          <w:sz w:val="28"/>
          <w:szCs w:val="28"/>
          <w:rtl w:val="true"/>
          <w:lang w:bidi="ar-SA"/>
        </w:rPr>
        <w:t>تصنيف الإمام العالم الحافظ أبي القاسم علي بن الحسن ابن هبة اللّه بن عبد اللّه الشافعي المعروف بابن عساكر</w:t>
      </w:r>
    </w:p>
    <w:p>
      <w:pPr>
        <w:pStyle w:val="BookText"/>
        <w:rPr/>
      </w:pP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تفاصيل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دارالفکرالمعاصر؛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معهد الفتح الاسلامي،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دراسة و تحقيق علي شيري</w:t>
      </w:r>
    </w:p>
    <w:p>
      <w:pPr>
        <w:pStyle w:val="BookText"/>
        <w:rPr/>
      </w:pPr>
      <w:r>
        <w:rPr>
          <w:rFonts w:ascii="IRNazanin" w:hAnsi="IRNazanin" w:eastAsia="IRNazanin"/>
          <w:color w:val="111111"/>
          <w:sz w:val="28"/>
          <w:sz w:val="28"/>
          <w:szCs w:val="28"/>
          <w:rtl w:val="true"/>
          <w:lang w:bidi="fa-IR"/>
        </w:rPr>
        <w:t>عدد المجلدات</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Amiri" w:hAnsi="Amiri" w:eastAsia="Amiri" w:cs="Amiri"/>
          <w:color w:val="111111"/>
          <w:sz w:val="28"/>
          <w:sz w:val="28"/>
          <w:szCs w:val="28"/>
          <w:rtl w:val="true"/>
          <w:lang w:bidi="ar-SA"/>
        </w:rPr>
        <w:t xml:space="preserve">ابراهيم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ارتاش بن تتش</w:t>
      </w:r>
    </w:p>
    <w:p>
      <w:pPr>
        <w:pStyle w:val="BookText"/>
        <w:rPr/>
      </w:pPr>
      <w:r>
        <w:rPr>
          <w:rFonts w:ascii="Amiri" w:hAnsi="Amiri" w:eastAsia="Amiri" w:cs="Amiri"/>
          <w:color w:val="111111"/>
          <w:sz w:val="28"/>
          <w:sz w:val="28"/>
          <w:szCs w:val="28"/>
          <w:rtl w:val="true"/>
          <w:lang w:bidi="ar-SA"/>
        </w:rPr>
        <w:t>دار الفكر للطباعة و النشر و التوزيع</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DS99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8‌1378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243015</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956/9144</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والجغرافيا المحلية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الترجمة الجماعية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59556_73709187"/>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تاريخ مدينة دمشق و ذكر فضلها و تسمية من حلها من الأمائل أو اجتاز بنواحيها من وارديها و أهلها</w:t>
      </w:r>
    </w:p>
    <w:p>
      <w:pPr>
        <w:pStyle w:val="BookText"/>
        <w:rPr/>
      </w:pPr>
      <w:r>
        <w:rPr>
          <w:rFonts w:ascii="Amiri" w:hAnsi="Amiri" w:eastAsia="Amiri" w:cs="Amiri"/>
          <w:color w:val="111111"/>
          <w:sz w:val="28"/>
          <w:sz w:val="28"/>
          <w:szCs w:val="28"/>
          <w:rtl w:val="true"/>
          <w:lang w:bidi="ar-SA"/>
        </w:rPr>
        <w:t>تصنيف الإمام العالم الحافظ‍‌ أبي القاسم علي بن الحسن ابن هبة اللّه بن عبد اللّه الشافعي المعروف بابن عساكر</w:t>
      </w:r>
    </w:p>
    <w:p>
      <w:pPr>
        <w:pStyle w:val="BookText"/>
        <w:rPr/>
      </w:pP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دراسة و تحقيق علي شيري</w:t>
      </w:r>
    </w:p>
    <w:p>
      <w:pPr>
        <w:pStyle w:val="BookText"/>
        <w:rPr/>
      </w:pPr>
      <w:r>
        <w:rPr>
          <w:rFonts w:ascii="Amiri" w:hAnsi="Amiri" w:eastAsia="Amiri" w:cs="Amiri"/>
          <w:color w:val="111111"/>
          <w:sz w:val="28"/>
          <w:sz w:val="28"/>
          <w:szCs w:val="28"/>
          <w:rtl w:val="true"/>
          <w:lang w:bidi="ar-SA"/>
        </w:rPr>
        <w:t xml:space="preserve">ابراهيم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ارتاش بن تتش</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دار الفكر للطباعة و النشر و التوزيع </w:t>
      </w:r>
      <w:bookmarkStart w:id="7" w:name="pg11432_105360"/>
    </w:p>
    <w:p>
      <w:pPr>
        <w:pStyle w:val="BookText"/>
        <w:rPr/>
      </w:pPr>
      <w:bookmarkEnd w:id="7"/>
      <w:r>
        <w:rPr>
          <w:rFonts w:ascii="IRNazanin" w:hAnsi="IRNazanin" w:eastAsia="IRNazanin"/>
          <w:color w:val="111111"/>
          <w:sz w:val="28"/>
          <w:sz w:val="28"/>
          <w:szCs w:val="28"/>
          <w:rtl w:val="true"/>
          <w:lang w:bidi="fa-IR"/>
        </w:rPr>
        <w:t>الجزء التاسع و العشرون</w:t>
      </w:r>
    </w:p>
    <w:p>
      <w:pPr>
        <w:pStyle w:val="Heading2"/>
        <w:numPr>
          <w:ilvl w:val="1"/>
          <w:numId w:val="1"/>
        </w:numPr>
        <w:rPr/>
      </w:pPr>
      <w:bookmarkStart w:id="8" w:name="__RefHeading___Toc1559558_73709187"/>
      <w:bookmarkStart w:id="9" w:name="_Toc3"/>
      <w:bookmarkEnd w:id="8"/>
      <w:r>
        <w:rPr>
          <w:rtl w:val="true"/>
        </w:rPr>
        <w:t>تتمة حرف العين</w:t>
      </w:r>
      <w:bookmarkEnd w:id="9"/>
    </w:p>
    <w:p>
      <w:pPr>
        <w:pStyle w:val="Heading3"/>
        <w:numPr>
          <w:ilvl w:val="2"/>
          <w:numId w:val="1"/>
        </w:numPr>
        <w:rPr/>
      </w:pPr>
      <w:bookmarkStart w:id="10" w:name="__RefHeading___Toc1559560_73709187"/>
      <w:bookmarkStart w:id="11" w:name="_Toc4"/>
      <w:bookmarkEnd w:id="10"/>
      <w:r>
        <w:rPr>
          <w:rtl w:val="true"/>
        </w:rPr>
        <w:t>تتمة ذكر من اسمه عبد الله على ترتيب الحروف في أسماء آبائهم و أجدادهم</w:t>
      </w:r>
      <w:bookmarkEnd w:id="11"/>
    </w:p>
    <w:p>
      <w:pPr>
        <w:pStyle w:val="Heading4"/>
        <w:numPr>
          <w:ilvl w:val="3"/>
          <w:numId w:val="1"/>
        </w:numPr>
        <w:rPr/>
      </w:pPr>
      <w:bookmarkStart w:id="12" w:name="__RefHeading___Toc1559562_73709187"/>
      <w:bookmarkStart w:id="13" w:name="_Toc5"/>
      <w:bookmarkEnd w:id="12"/>
      <w:r>
        <w:rPr>
          <w:rtl w:val="true"/>
        </w:rPr>
        <w:t>حرف السّين في آباء العبادلة</w:t>
      </w:r>
      <w:bookmarkEnd w:id="13"/>
    </w:p>
    <w:p>
      <w:pPr>
        <w:pStyle w:val="Heading5"/>
        <w:numPr>
          <w:ilvl w:val="4"/>
          <w:numId w:val="1"/>
        </w:numPr>
        <w:rPr/>
      </w:pPr>
      <w:bookmarkStart w:id="14" w:name="__RefHeading___Toc1559564_73709187"/>
      <w:bookmarkStart w:id="15" w:name="_Toc6"/>
      <w:bookmarkEnd w:id="14"/>
      <w:r>
        <w:rPr/>
        <w:t>3305</w:t>
      </w:r>
      <w:r>
        <w:rPr>
          <w:rtl w:val="true"/>
        </w:rPr>
        <w:t xml:space="preserve"> - </w:t>
      </w:r>
      <w:r>
        <w:rPr>
          <w:rtl w:val="true"/>
        </w:rPr>
        <w:t>عبد اللّه بن سالم بن عبد اللّه</w:t>
      </w:r>
      <w:bookmarkEnd w:id="15"/>
    </w:p>
    <w:p>
      <w:pPr>
        <w:pStyle w:val="BookText"/>
        <w:rPr/>
      </w:pPr>
      <w:r>
        <w:rPr>
          <w:rFonts w:eastAsia="IRNazanin" w:cs="IRNazanin"/>
          <w:color w:val="111111"/>
          <w:sz w:val="28"/>
          <w:szCs w:val="28"/>
          <w:lang w:bidi="fa-IR"/>
        </w:rPr>
        <w:t>3305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سالم بن عبد </w:t>
      </w:r>
      <w:r>
        <w:rPr>
          <w:rStyle w:val="FootnoteAnchor"/>
          <w:rtl w:val="true"/>
        </w:rPr>
        <w:footnoteReference w:id="2"/>
      </w:r>
      <w:r>
        <w:rPr>
          <w:rFonts w:ascii="Amiri" w:hAnsi="Amiri" w:eastAsia="Amiri" w:cs="Amiri"/>
          <w:color w:val="111111"/>
          <w:sz w:val="28"/>
          <w:sz w:val="28"/>
          <w:szCs w:val="28"/>
          <w:rtl w:val="true"/>
          <w:lang w:bidi="ar-SA"/>
        </w:rPr>
        <w:t>اللّه</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الرّحمن الكاتب مولى سعيد بن عبد الملك، كان يكتب بعد أبيه للوليد بن يزيد، له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أنا أبو الحسن محمّد بن علي، أنا أبو عبد اللّه النهاوندي، نا أحمد بن عمران، نا موسى، نا خليفة </w:t>
      </w:r>
      <w:r>
        <w:rPr>
          <w:rStyle w:val="FootnoteAnchor"/>
          <w:rtl w:val="true"/>
        </w:rPr>
        <w:footnoteReference w:id="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تسمية عمال الوليد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كاتب الرسائل سالم مولى سعيد بن عبد الملك، ثم كتب له ابنه عبد اللّه بن سالم</w:t>
      </w:r>
      <w:r>
        <w:rPr>
          <w:rFonts w:eastAsia="Amiri" w:cs="Amiri" w:ascii="Amiri" w:hAnsi="Amiri"/>
          <w:color w:val="111111"/>
          <w:sz w:val="28"/>
          <w:szCs w:val="28"/>
          <w:rtl w:val="true"/>
          <w:lang w:bidi="ar-SA"/>
        </w:rPr>
        <w:t>.</w:t>
      </w:r>
    </w:p>
    <w:p>
      <w:pPr>
        <w:pStyle w:val="Heading5"/>
        <w:numPr>
          <w:ilvl w:val="4"/>
          <w:numId w:val="1"/>
        </w:numPr>
        <w:rPr/>
      </w:pPr>
      <w:bookmarkStart w:id="16" w:name="__RefHeading___Toc1559566_73709187"/>
      <w:bookmarkStart w:id="17" w:name="_Toc7"/>
      <w:bookmarkEnd w:id="16"/>
      <w:r>
        <w:rPr/>
        <w:t>3306</w:t>
      </w:r>
      <w:r>
        <w:rPr>
          <w:rtl w:val="true"/>
        </w:rPr>
        <w:t xml:space="preserve"> - </w:t>
      </w:r>
      <w:r>
        <w:rPr>
          <w:rtl w:val="true"/>
        </w:rPr>
        <w:t>عبد اللّه بن سبأ</w:t>
      </w:r>
      <w:bookmarkEnd w:id="17"/>
    </w:p>
    <w:p>
      <w:pPr>
        <w:pStyle w:val="BookText"/>
        <w:rPr/>
      </w:pPr>
      <w:r>
        <w:rPr>
          <w:rFonts w:eastAsia="IRNazanin" w:cs="IRNazanin"/>
          <w:color w:val="111111"/>
          <w:sz w:val="28"/>
          <w:szCs w:val="28"/>
          <w:lang w:bidi="fa-IR"/>
        </w:rPr>
        <w:t>3306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سبأ </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الذي ينسب إليه السبئية و هم الغلاة من الرافضة أصله من أهل اليمن، كان يهوديا، و أظهر الإسلام، و طاف بلاد المسلمين ليلفتهم عن طاعة الأئمة، و يدخل بينهم الشرّ، و قد دخل دمشق لذلك في زمن عثمان بن عفّان</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إسماعيل بن أحمد، أنا أحمد بن محمّد بن النّقّور، أنا محمّد بن عبد الرّحمن بن العبّاس، أنا أبو بكر بن سيف، نا السّري بن يحيى، نا </w:t>
      </w:r>
    </w:p>
    <w:p>
      <w:pPr>
        <w:pStyle w:val="BookText"/>
        <w:rPr/>
      </w:pPr>
      <w:r>
        <w:rPr>
          <w:rFonts w:ascii="Amiri" w:hAnsi="Amiri" w:eastAsia="Amiri" w:cs="Amiri"/>
          <w:color w:val="111111"/>
          <w:sz w:val="28"/>
          <w:sz w:val="28"/>
          <w:szCs w:val="28"/>
          <w:rtl w:val="true"/>
          <w:lang w:bidi="ar-SA"/>
        </w:rPr>
        <w:t xml:space="preserve">شعيب بن إبراهيم، نا سيف بن عمر، عن عطية، عن يزيد الفقعسي قال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ابن سبأ يهوديا من أهل صنعاء، من أمّة سوداء </w:t>
      </w:r>
      <w:r>
        <w:rPr>
          <w:rStyle w:val="FootnoteAnchor"/>
          <w:rtl w:val="true"/>
        </w:rPr>
        <w:footnoteReference w:id="6"/>
      </w:r>
      <w:r>
        <w:rPr>
          <w:rFonts w:ascii="Amiri" w:hAnsi="Amiri" w:eastAsia="Amiri" w:cs="Amiri"/>
          <w:color w:val="111111"/>
          <w:sz w:val="28"/>
          <w:sz w:val="28"/>
          <w:szCs w:val="28"/>
          <w:rtl w:val="true"/>
          <w:lang w:bidi="ar-SA"/>
        </w:rPr>
        <w:t xml:space="preserve">،فأسلم زمن عثمان بن عفان ثم تنقّل في بلاد المسلمين يحاول ضلالتهم، فبدأ بالحجاز، ثم بالبصرة، ثم الكوفة، ثم الشام، فلم يقدر على ما يريد عند أحد من أهل الشام، فأخرجوه حتى أتى مصر فاعتمر </w:t>
      </w:r>
      <w:r>
        <w:rPr>
          <w:rStyle w:val="FootnoteAnchor"/>
          <w:rtl w:val="true"/>
        </w:rPr>
        <w:footnoteReference w:id="7"/>
      </w:r>
      <w:r>
        <w:rPr>
          <w:rFonts w:ascii="Amiri" w:hAnsi="Amiri" w:eastAsia="Amiri" w:cs="Amiri"/>
          <w:color w:val="111111"/>
          <w:sz w:val="28"/>
          <w:sz w:val="28"/>
          <w:szCs w:val="28"/>
          <w:rtl w:val="true"/>
          <w:lang w:bidi="ar-SA"/>
        </w:rPr>
        <w:t>فيهم، فقال لهم فيما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ممن يزعم أن عيسى يرجع، و يكذّب بأن محمدا يرجع، و قد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فَرَضَ‌ عَلَيْكَ‌ الْقُرْآنَ‌ لَرٰادُّكَ‌ إِلىٰ‌ مَعٰادٍ </w:t>
      </w:r>
      <w:r>
        <w:rPr>
          <w:rStyle w:val="FootnoteAnchor"/>
          <w:rtl w:val="true"/>
        </w:rPr>
        <w:footnoteReference w:id="8"/>
      </w:r>
      <w:r>
        <w:rPr>
          <w:rFonts w:ascii="Amiri" w:hAnsi="Amiri" w:eastAsia="Amiri" w:cs="Amiri"/>
          <w:color w:val="111111"/>
          <w:sz w:val="28"/>
          <w:sz w:val="28"/>
          <w:szCs w:val="28"/>
          <w:rtl w:val="true"/>
          <w:lang w:bidi="ar-SA"/>
        </w:rPr>
        <w:t>فمحمد أحقّ‌ بالرجوع من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فقبل ذلك عنه، و وضع </w:t>
      </w:r>
      <w:r>
        <w:rPr>
          <w:rStyle w:val="FootnoteAnchor"/>
          <w:rtl w:val="true"/>
        </w:rPr>
        <w:footnoteReference w:id="9"/>
      </w:r>
      <w:r>
        <w:rPr>
          <w:rFonts w:ascii="Amiri" w:hAnsi="Amiri" w:eastAsia="Amiri" w:cs="Amiri"/>
          <w:color w:val="111111"/>
          <w:sz w:val="28"/>
          <w:sz w:val="28"/>
          <w:szCs w:val="28"/>
          <w:rtl w:val="true"/>
          <w:lang w:bidi="ar-SA"/>
        </w:rPr>
        <w:t>له الرّجعة، فتكلّموا فيها، ثم قال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ألف نبيّ‌ و لكلّ‌ نبي وصيّ‌، و كان علي وصيّ‌ محمّد،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خاتم النبيين، و علي خاتم الأوصياء، ثم قال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أظلم ممن لم يجز وصية رسول اللّه صلى اللّه عليه و سلم، و وثب على وصيّ‌ رسول اللّه صلى اللّه عليه و سلم ثم تناول </w:t>
      </w:r>
      <w:r>
        <w:rPr>
          <w:rStyle w:val="FootnoteAnchor"/>
          <w:rtl w:val="true"/>
        </w:rPr>
        <w:footnoteReference w:id="10"/>
      </w:r>
      <w:r>
        <w:rPr>
          <w:rFonts w:ascii="Amiri" w:hAnsi="Amiri" w:eastAsia="Amiri" w:cs="Amiri"/>
          <w:color w:val="111111"/>
          <w:sz w:val="28"/>
          <w:sz w:val="28"/>
          <w:szCs w:val="28"/>
          <w:rtl w:val="true"/>
          <w:lang w:bidi="ar-SA"/>
        </w:rPr>
        <w:t>الأمة، ثم قال لهم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عثمان قد جمع أموالا أخذها بغير حقها، و هذا وصيّ‌ رسول اللّه صلى اللّه عليه و سلم، فانهضوا في هذا الأمر فحرّكوه، و ابدءوا بالطعن على أمرائكم، و أظهروا الأمر بالمعروف و النهي عن المنكر فتستميلوا الناس، و ادعوا </w:t>
      </w:r>
      <w:r>
        <w:rPr>
          <w:rStyle w:val="FootnoteAnchor"/>
          <w:rtl w:val="true"/>
        </w:rPr>
        <w:footnoteReference w:id="11"/>
      </w:r>
      <w:r>
        <w:rPr>
          <w:rFonts w:ascii="IRNazanin" w:hAnsi="IRNazanin" w:eastAsia="IRNazanin"/>
          <w:color w:val="111111"/>
          <w:sz w:val="28"/>
          <w:sz w:val="28"/>
          <w:szCs w:val="28"/>
          <w:rtl w:val="true"/>
          <w:lang w:bidi="fa-IR"/>
        </w:rPr>
        <w:t>إلى هذا الأمر</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فبثّ‌ دعاة، و كاتب من كان استفسد في الأمصار، و كاتبوه و دعوا في السر إلى ما عليه رأيهم، و أظهروا الأمر بالمعروف، و جعلوا يكتبون إلى الأمصار بكتب يضعونها في عيوب ولاتهم، و يكاتبهم إخوانهم بمثل ذلك، فكتب أهل كلّ‌ مصر منهم إلى أهل مصر آخر بما يصنعون، فيقرأه أولئك في أمصارهم، و هؤلاء في أمصارهم حتى تناولوا بذلك المدينة، و أوسعوا الأرض إذاعة، و هم يريدون غير ما يظهرون و يسرّون غير ما يورون </w:t>
      </w:r>
      <w:r>
        <w:rPr>
          <w:rStyle w:val="FootnoteAnchor"/>
          <w:rtl w:val="true"/>
        </w:rPr>
        <w:footnoteReference w:id="12"/>
      </w:r>
      <w:r>
        <w:rPr>
          <w:rFonts w:ascii="Amiri" w:hAnsi="Amiri" w:eastAsia="Amiri" w:cs="Amiri"/>
          <w:color w:val="111111"/>
          <w:sz w:val="28"/>
          <w:sz w:val="28"/>
          <w:szCs w:val="28"/>
          <w:rtl w:val="true"/>
          <w:lang w:bidi="ar-SA"/>
        </w:rPr>
        <w:t>،فيقول أهل كلّ‌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لفي عافية مما ابتلي به هؤلاء إلاّ أهل المدينة، فإنهم </w:t>
      </w:r>
    </w:p>
    <w:p>
      <w:pPr>
        <w:pStyle w:val="BookText"/>
        <w:rPr/>
      </w:pPr>
      <w:r>
        <w:rPr>
          <w:rFonts w:ascii="Amiri" w:hAnsi="Amiri" w:eastAsia="Amiri" w:cs="Amiri"/>
          <w:color w:val="111111"/>
          <w:sz w:val="28"/>
          <w:sz w:val="28"/>
          <w:szCs w:val="28"/>
          <w:rtl w:val="true"/>
          <w:lang w:bidi="ar-SA"/>
        </w:rPr>
        <w:t>جاءهم ذلك عن جميع أهل الأمصار،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لفي عافية مما الناس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جامعه محمّد و طلحة من هذا المكان،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اجتمع أصحاب رسول اللّه صلى اللّه عليه و سلم إلى عثمان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 يأتيك عن الناس الذي أتانا؟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جاءني إلاّ السّلامة،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قد أتانا، و أخبروه بالذي أسقطوا إليهم،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فأنتم شركائي و شهود المؤمنين فأشيروا 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نشير عليك أن تبعث رجالا ممن تثق به من الناس إلى الأمصار حتى يرجعوا إليك بأخبارهم، فدعا محمد بن مسلمة فأرسله إلى الكوفة، و أرسل أسامة بن زيد إلى البصرة، و أرسل عمّار بن ياسر إلى مصر، و أرسل عبد اللّه بن عمر إلى الشام، و فرّق رجالا سواهم فرجعوا جميعا قبل عمّار،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و اللّه ما أنكرنا شيئا، و لا أنكره أعلام المسلمين و لا عوّامهم، و قالوا جميعا الأمر أمر </w:t>
      </w:r>
      <w:r>
        <w:rPr>
          <w:rStyle w:val="FootnoteAnchor"/>
          <w:rtl w:val="true"/>
        </w:rPr>
        <w:footnoteReference w:id="13"/>
      </w:r>
      <w:r>
        <w:rPr>
          <w:rFonts w:ascii="Amiri" w:hAnsi="Amiri" w:eastAsia="Amiri" w:cs="Amiri"/>
          <w:color w:val="111111"/>
          <w:sz w:val="28"/>
          <w:sz w:val="28"/>
          <w:szCs w:val="28"/>
          <w:rtl w:val="true"/>
          <w:lang w:bidi="ar-SA"/>
        </w:rPr>
        <w:t xml:space="preserve">المسلمين إلاّ أنّ‌ أمراءهم يقسطون بينهم، و يقومون عليهم، و استبطأ الناس عمّارا حتى ظنوا أنه قد اغتيل </w:t>
      </w:r>
      <w:r>
        <w:rPr>
          <w:rStyle w:val="FootnoteAnchor"/>
          <w:rtl w:val="true"/>
        </w:rPr>
        <w:footnoteReference w:id="14"/>
      </w:r>
      <w:r>
        <w:rPr>
          <w:rFonts w:ascii="IRNazanin" w:hAnsi="IRNazanin" w:eastAsia="IRNazanin"/>
          <w:color w:val="111111"/>
          <w:sz w:val="28"/>
          <w:sz w:val="28"/>
          <w:szCs w:val="28"/>
          <w:rtl w:val="true"/>
          <w:lang w:bidi="fa-IR"/>
        </w:rPr>
        <w:t xml:space="preserve">،و اشتهروه </w:t>
      </w:r>
      <w:r>
        <w:rPr>
          <w:rStyle w:val="FootnoteAnchor"/>
          <w:rtl w:val="true"/>
        </w:rPr>
        <w:footnoteReference w:id="15"/>
      </w:r>
      <w:r>
        <w:rPr>
          <w:rFonts w:ascii="Amiri" w:hAnsi="Amiri" w:eastAsia="Amiri" w:cs="Amiri"/>
          <w:color w:val="111111"/>
          <w:sz w:val="28"/>
          <w:sz w:val="28"/>
          <w:szCs w:val="28"/>
          <w:rtl w:val="true"/>
          <w:lang w:bidi="ar-SA"/>
        </w:rPr>
        <w:t xml:space="preserve">فلم يفجأهم إلاّ كتاب من عبد اللّه بن سعد بن أبي سرح يخبرهم أن عمّارا قد استماله قوم بمصر، و قد انقطعوا إليه فيهم عبد اللّه بن السوداء، و خالد بن ملجم، و سودان بن حمران، و كنانة بن بشر يريدونه على أن يقول بقولهم، يزعمون أن محمدا راجع، و يدعونه إلى خلع عثمان، و يخبرونه أنّ‌ رأي أهل المدينة على مثل رأيهم، فإن رأى أمير المؤمنين أن يأذن لي في قتله و قتلهم قبل أن يبايعهم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فكتب إليه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لعمري إنك لجرئ يا ابن أم عبد اللّه، و اللّه لا أقتله و لا أنكاه، و لا إياهم حتى يكون اللّه عز و جل ينتقم منهم و منه بمن أحبّ‌، فدعهم، ما لم يخلعوا يدا من طاعة، يخوضوا و يلعبوا</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كتب إلى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أنشدك اللّه أن تخلع يدا من طاعة أو تفارقها فتبوأ بالنار، و لعمري إنّي على يقين من اللّه تعالى، لأستكملنّ‌ أجلي و لأستوفينّ‌ رزقي غير منقوص شيئا من ذلك، فيغفر اللّه 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فثار أهل مصر، فهمّوا بقتله و قتل أولئك، فنهاهم عنه عبد اللّه بن سعد و أقرّ عمّارا حتى أراد القفل، فحمله و جهّزه بأمر عثمان، فلما قدم على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اليقظان قذفت ابن أبي لهب أن قذفك، و غضبت على أن أوطأك فعنّفك، و غضبت على أني أخذت لك بحقك و له بحقه، اللّهمّ‌ إنّي قد وهبت ما بين أمتي و بيني من مظلمة، اللّهمّ‌ إنّي متقرّب إليك بإقامة حدودك في كلّ‌ أحد و لا أبالي، اخرج عني يا عمّار، فخرج فكان إذا لقي العوامّ‌ نضح </w:t>
      </w:r>
      <w:r>
        <w:rPr>
          <w:rStyle w:val="FootnoteAnchor"/>
          <w:rtl w:val="true"/>
        </w:rPr>
        <w:footnoteReference w:id="17"/>
      </w:r>
      <w:r>
        <w:rPr>
          <w:rFonts w:ascii="IRNazanin" w:hAnsi="IRNazanin" w:eastAsia="IRNazanin"/>
          <w:color w:val="111111"/>
          <w:sz w:val="28"/>
          <w:sz w:val="28"/>
          <w:szCs w:val="28"/>
          <w:rtl w:val="true"/>
          <w:lang w:bidi="fa-IR"/>
        </w:rPr>
        <w:t xml:space="preserve">عن نفسه، و انتقل </w:t>
      </w:r>
      <w:r>
        <w:rPr>
          <w:rStyle w:val="FootnoteAnchor"/>
          <w:rtl w:val="true"/>
        </w:rPr>
        <w:footnoteReference w:id="18"/>
      </w:r>
      <w:r>
        <w:rPr>
          <w:rFonts w:ascii="Amiri" w:hAnsi="Amiri" w:eastAsia="Amiri" w:cs="Amiri"/>
          <w:color w:val="111111"/>
          <w:sz w:val="28"/>
          <w:sz w:val="28"/>
          <w:szCs w:val="28"/>
          <w:rtl w:val="true"/>
          <w:lang w:bidi="ar-SA"/>
        </w:rPr>
        <w:t>من ذلك، و إذا لقي من يأمنه أقرّ بذلك و أظهر الندم، فلامه الناس و هجروه و كرهوه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سيف عن أبي حارثة و أبي عثمان،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ابن السوداء مصر عجمهم و استخلاهم و استخلوه، و عرض لهم بالكفر فأبعدوه، و عرض لهم بالشقاق فأطمعوه، فبدأ فطعن على عمرو بن العاص،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باله أكثركم عطاء و رزقا، ألا ننصب </w:t>
      </w:r>
      <w:r>
        <w:rPr>
          <w:rStyle w:val="FootnoteAnchor"/>
          <w:rtl w:val="true"/>
        </w:rPr>
        <w:footnoteReference w:id="19"/>
      </w:r>
      <w:r>
        <w:rPr>
          <w:rFonts w:ascii="Amiri" w:hAnsi="Amiri" w:eastAsia="Amiri" w:cs="Amiri"/>
          <w:color w:val="111111"/>
          <w:sz w:val="28"/>
          <w:sz w:val="28"/>
          <w:szCs w:val="28"/>
          <w:rtl w:val="true"/>
          <w:lang w:bidi="ar-SA"/>
        </w:rPr>
        <w:t>رجلا من قريش يسوي بيننا، فاستحلوا ذلك منه،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نطيق ذلك مع عمرو، و هو رجل العرب،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تستعفون منه، ثم يعمل عملنا، و يظهر الائتمار بالمعروف و الطعن، فلا يرده علينا أحد، فاستعفوا منه، و سألوا عبد اللّه بن سعد، فأشركه مع عمرو، فجعله على الخراج، و ولّى عمرا على الحرب، و لم يعز له ثم دخلوا بينهما، حتى كتب كل واحد منهما إلى عثمان بالذي بلغه عن صاحبه، و ركب أولئك و استعفوا من عمرو، و سألوا عبد اللّه بن سعد فأعفاهم، فلما قدم عمرو على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 يا أبا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أمير المؤمنين ما كنت منذ وليتهم أجمع أمرا و لا رأيا مني منذ كرهوني، و ما أدري من أين أتيت،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أدري، لقد دنا أمر هو الذي كنت أحذره، و لقد جاءني نفر من ركب تردّد عنهم عمر و كرههم، ألا و إنه لا بدّ لما هو كائن أن يكون، و إن كابرتهم كذبوا و احتجوا، و إن كف منهم ما لم ينتهكوا محرما كان لهم، و لم يثبت لهم الحجة، و و اللّه لأسيرنّ‌ فيهم بالصبر و لأتابعنهم ما لم يعص اللّه عز و جل</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 الجزء الرابع و الثلاثين بعد الثلاثمائة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البركات الأنماطي، أنا أبو طاهر أحمد بن الحسن، و أبو الفضل أحمد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الملك بن محمّد بن عبد اللّه، أنا أبو علي بن الصّوّاف، نا محمّد بن عثمان بن أبي شيبة، نا محمّد بن العلاء، نا أبو بكر بن عيّاش، عن مجالد،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كذب عبد اللّه بن سبأ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قرأنا على أبي عبد اللّه يحيى بن الحسن، عن أبي الحسين بن الآبنوسي، أنا أحمد بن عبيد بن الفضل، و عن أبي نعيم محمّد بن عبد الواحد بن عبد العزيز، أنا علي بن محمّد بن خزفة،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الحسن، نا ابن أبي خيثمة، نا محمّد بن عبّاد، نا سفيان، عن عمّار الدّهني </w:t>
      </w:r>
      <w:r>
        <w:rPr>
          <w:rStyle w:val="FootnoteAnchor"/>
          <w:rtl w:val="true"/>
        </w:rPr>
        <w:footnoteReference w:id="2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الطفيل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المسيّب بن نجبة أتى به ملبّبة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السوداء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على المنبر،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يكذب على اللّه و على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يحيى بن بطريق بن بشرى، و أبو محمّد عبد الكريم بن حمزة،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مكي، أنا أبو القاسم المؤمّل بن أحمد بن محمّد الشيباني، نا يحيى بن محمّد بن صاعد، نا بندار، نا محمّد بن جعفر، نا شعبة، عن سلمة، عن زيد بن وهب،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و مال هذا الحميت </w:t>
      </w:r>
      <w:r>
        <w:rPr>
          <w:rStyle w:val="FootnoteAnchor"/>
          <w:rtl w:val="true"/>
        </w:rPr>
        <w:footnoteReference w:id="21"/>
      </w:r>
      <w:r>
        <w:rPr>
          <w:rFonts w:ascii="IRNazanin" w:hAnsi="IRNazanin" w:eastAsia="IRNazanin"/>
          <w:color w:val="111111"/>
          <w:sz w:val="28"/>
          <w:sz w:val="28"/>
          <w:szCs w:val="28"/>
          <w:rtl w:val="true"/>
          <w:lang w:bidi="fa-IR"/>
        </w:rPr>
        <w:t>الأسود؟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يحيى بن محمّد، نا بندار، نا محمّد بن جعفر، نا شعبة، عن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الزعراء يحدّث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و مال هذا الحميت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طاوس، و أبو يعلى حمزة بن الحسن بن المفرّج </w:t>
      </w:r>
      <w:r>
        <w:rPr>
          <w:rStyle w:val="FootnoteAnchor"/>
          <w:rtl w:val="true"/>
        </w:rPr>
        <w:footnoteReference w:id="22"/>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أبو القاسم بن أبي العلاء، أنا أبو محمّد بن أبي نصر، أنا خيثمة بن سليمان، نا أحمد بن زهير بن حرب، نا عمرو بن مرزوق، أنا شعبة، عن سلمة بن كهيل، عن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و لهذا الحميت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عبد اللّه بن سبأ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كان يقع في أبي بكر و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عبد اللّه محمّد بن أحمد بن إبراهيم بن الحطّاب </w:t>
      </w:r>
      <w:r>
        <w:rPr>
          <w:rStyle w:val="FootnoteAnchor"/>
          <w:rtl w:val="true"/>
        </w:rPr>
        <w:footnoteReference w:id="23"/>
      </w:r>
      <w:r>
        <w:rPr>
          <w:rFonts w:ascii="Amiri" w:hAnsi="Amiri" w:eastAsia="Amiri" w:cs="Amiri"/>
          <w:color w:val="111111"/>
          <w:sz w:val="28"/>
          <w:sz w:val="28"/>
          <w:szCs w:val="28"/>
          <w:rtl w:val="true"/>
          <w:lang w:bidi="ar-SA"/>
        </w:rPr>
        <w:t>،أنا أبو القاسم علي بن محمّد بن علي الفارسي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محمّد عبد الرّحمن بن أبي الحسن بن إبراهيم الدّاراني، أنا سهل بن بشر، أنا أبو الحسن علي بن منير بن أحمد بن منير </w:t>
      </w:r>
      <w:r>
        <w:rPr>
          <w:rStyle w:val="FootnoteAnchor"/>
          <w:rtl w:val="true"/>
        </w:rPr>
        <w:footnoteReference w:id="24"/>
      </w:r>
      <w:r>
        <w:rPr>
          <w:rFonts w:ascii="Amiri" w:hAnsi="Amiri" w:eastAsia="Amiri" w:cs="Amiri"/>
          <w:color w:val="111111"/>
          <w:sz w:val="28"/>
          <w:sz w:val="28"/>
          <w:szCs w:val="28"/>
          <w:rtl w:val="true"/>
          <w:lang w:bidi="ar-SA"/>
        </w:rPr>
        <w:t>الخلاّل،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القاضي أبو الطاهر محمّد بن أحمد بن عبد اللّه الذهلي، نا أبو أحمد بن عبدوس، نا محمّد بن عبّاد، نا سفيان، نا عبد الجبار بن العبّاس الهمداني، عن سلمة بن كهيل، عن حجيّة بن عدي الكندي،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عليا كرّم اللّه وجهه و هو على المنبر،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يعذرني من هذا الحميت الأسود، الذي يكذب على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السوداء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لا يزال يخرج عليّ‌ عصابة ينعي عليّ‌ دمه كما ادّعيت عليّ‌ دماء أهل النهر لجعلت منهم ركاما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أبو طاهر المخلّص، نا أحمد بن عبد اللّه بن سيف، أنا السّري بن يحيى، أنا شعيب بن إبراهيم، أنا سيف بن عمر، عن عبد اللّه بن المغيرة العبدي، عن رجل من عبد القيس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رآني </w:t>
      </w:r>
      <w:r>
        <w:rPr>
          <w:rStyle w:val="FootnoteAnchor"/>
          <w:rtl w:val="true"/>
        </w:rPr>
        <w:footnoteReference w:id="25"/>
      </w:r>
      <w:r>
        <w:rPr>
          <w:rFonts w:ascii="Amiri" w:hAnsi="Amiri" w:eastAsia="Amiri" w:cs="Amiri"/>
          <w:color w:val="111111"/>
          <w:sz w:val="28"/>
          <w:sz w:val="28"/>
          <w:szCs w:val="28"/>
          <w:rtl w:val="true"/>
          <w:lang w:bidi="ar-SA"/>
        </w:rPr>
        <w:t>ابن السوداء السبئية و ما يطعنون على عليّ‌ في سيرته، قام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كثر الخاطئون، و تمرّد الجائرون، و أرادوا إزالة الكتاب عن الذنوب من المسلمين، فانتهز </w:t>
      </w:r>
      <w:r>
        <w:rPr>
          <w:rStyle w:val="FootnoteAnchor"/>
          <w:rtl w:val="true"/>
        </w:rPr>
        <w:footnoteReference w:id="26"/>
      </w:r>
      <w:r>
        <w:rPr>
          <w:rFonts w:ascii="Amiri" w:hAnsi="Amiri" w:eastAsia="Amiri" w:cs="Amiri"/>
          <w:color w:val="111111"/>
          <w:sz w:val="28"/>
          <w:sz w:val="28"/>
          <w:szCs w:val="28"/>
          <w:rtl w:val="true"/>
          <w:lang w:bidi="ar-SA"/>
        </w:rPr>
        <w:t>عنا و الحكم الذي قد عرف فضله و علمه، فاغمد لسانك فلسنا كمن يتردد في الضّلال،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الخطيب الشحشح من الخطباء ليس لنا من مالهم شيء، غلبنا عليه الكتاب </w:t>
      </w:r>
      <w:r>
        <w:rPr>
          <w:rStyle w:val="FootnoteAnchor"/>
          <w:rtl w:val="true"/>
        </w:rPr>
        <w:footnoteReference w:id="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أصحاب عائشة</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المظفّر بن القشيري، أنا أبو سعد الجنزرودي، أنا أبو عمرو بن حمدان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أخبرنا أبو سهل محمّد بن إبراهيم بن سعدويه، أنا إبراهيم بن منصور سبط‍‌ بحرويه،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الموصلي، أنا أبو كريب محمّد بن العلاء الهمداني، نا محمّد بن الحسن الأسدي، نا هارون بن صالح الهمداني، عن الحارث بن عبد الرّحمن، عن أبي </w:t>
      </w:r>
      <w:r>
        <w:rPr>
          <w:rStyle w:val="FootnoteAnchor"/>
          <w:rtl w:val="true"/>
        </w:rPr>
        <w:footnoteReference w:id="28"/>
      </w:r>
      <w:r>
        <w:rPr>
          <w:rFonts w:ascii="Amiri" w:hAnsi="Amiri" w:eastAsia="Amiri" w:cs="Amiri"/>
          <w:color w:val="111111"/>
          <w:sz w:val="28"/>
          <w:sz w:val="28"/>
          <w:szCs w:val="28"/>
          <w:rtl w:val="true"/>
          <w:lang w:bidi="ar-SA"/>
        </w:rPr>
        <w:t>الجلاس،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 لعبد اللّه 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و اللّه ما أفضى إليّ‌ بشيء كتمه أحدا من الناس، و لقد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بين يدي السّاعة ثلاثين كذابا و إنك لأحدهم،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يعلى، نا أبو بكر بن أبي شيبة، نا 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أحمد بن المظفّر بن الحسين </w:t>
      </w:r>
      <w:r>
        <w:rPr>
          <w:rStyle w:val="FootnoteAnchor"/>
          <w:rtl w:val="true"/>
        </w:rPr>
        <w:footnoteReference w:id="29"/>
      </w:r>
      <w:r>
        <w:rPr>
          <w:rFonts w:ascii="Amiri" w:hAnsi="Amiri" w:eastAsia="Amiri" w:cs="Amiri"/>
          <w:color w:val="111111"/>
          <w:sz w:val="28"/>
          <w:sz w:val="28"/>
          <w:szCs w:val="28"/>
          <w:rtl w:val="true"/>
          <w:lang w:bidi="ar-SA"/>
        </w:rPr>
        <w:t xml:space="preserve">بن سوسن التمار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و أخبرني أبو طاهر محمّد بن محمّد بن عبد اللّه السّنجي، بمرو عنه، أنا أبو علي بن شاذان، نا أبو بكر محمّد بن جعفر بن محمّد الآدمي، نا أحمد بن موسى الشطوي، نا أحمد بن عبد اللّه بن يونس، نا أبو الأحوص، عن مغيرة، عن سباط‍‌ </w:t>
      </w:r>
      <w:r>
        <w:rPr>
          <w:rStyle w:val="FootnoteAnchor"/>
          <w:rtl w:val="true"/>
        </w:rPr>
        <w:footnoteReference w:id="3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عليا أنّ‌ ابن السوداء ينتقص أبا بكر و عمر، فدعا به، و دعا بالسيف،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بقتله، فكلّم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يساكني ببلد أنا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فسيّره إلى المدائن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بكر محمّد بن طرخان بن بلتكين </w:t>
      </w:r>
      <w:r>
        <w:rPr>
          <w:rStyle w:val="FootnoteAnchor"/>
          <w:rtl w:val="true"/>
        </w:rPr>
        <w:footnoteReference w:id="31"/>
      </w:r>
      <w:r>
        <w:rPr>
          <w:rFonts w:ascii="Amiri" w:hAnsi="Amiri" w:eastAsia="Amiri" w:cs="Amiri"/>
          <w:color w:val="111111"/>
          <w:sz w:val="28"/>
          <w:sz w:val="28"/>
          <w:szCs w:val="28"/>
          <w:rtl w:val="true"/>
          <w:lang w:bidi="ar-SA"/>
        </w:rPr>
        <w:t>بن بجكم، أنا أبو الفضائل محمّد بن أحمد بن عبد الباقي بن طوق،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القاسم عبيد اللّه بن علي بن عبيد اللّه الرّقّي، نا أبو أحمد عبيد اللّه بن محمّد بن أبي مسلم، أنا أبو عمر محمّد بن عبد الواحد، أخبرني الغطافي </w:t>
      </w:r>
      <w:r>
        <w:rPr>
          <w:rStyle w:val="FootnoteAnchor"/>
          <w:rtl w:val="true"/>
        </w:rPr>
        <w:footnoteReference w:id="32"/>
      </w:r>
      <w:r>
        <w:rPr>
          <w:rFonts w:ascii="Amiri" w:hAnsi="Amiri" w:eastAsia="Amiri" w:cs="Amiri"/>
          <w:color w:val="111111"/>
          <w:sz w:val="28"/>
          <w:sz w:val="28"/>
          <w:szCs w:val="28"/>
          <w:rtl w:val="true"/>
          <w:lang w:bidi="ar-SA"/>
        </w:rPr>
        <w:t>عن رجاله، عن الصادق، عن آبائه الطاهرين، عن جابر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بويع عليّ‌ خطب الناس، فقام إليه عبد اللّه بن سبأ،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دابّة 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الملك،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فقال له</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أنت خلقت الخلق، و بسطت الرّزق، فأمر بقتله، فاجتمعت الرّافضة،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دعه و انفه </w:t>
      </w:r>
      <w:bookmarkStart w:id="18" w:name="pg11432_105367"/>
    </w:p>
    <w:p>
      <w:pPr>
        <w:pStyle w:val="BookText"/>
        <w:rPr/>
      </w:pPr>
      <w:bookmarkEnd w:id="18"/>
      <w:r>
        <w:rPr>
          <w:rFonts w:ascii="Amiri" w:hAnsi="Amiri" w:eastAsia="Amiri" w:cs="Amiri"/>
          <w:color w:val="111111"/>
          <w:sz w:val="28"/>
          <w:sz w:val="28"/>
          <w:szCs w:val="28"/>
          <w:rtl w:val="true"/>
          <w:lang w:bidi="ar-SA"/>
        </w:rPr>
        <w:t>إلى ساباط‍‌ المدائن، فإنك إن قتلته بالمدينة، خرجت أصحابه علينا و شيعته، فنفاه إلى ساباط‍‌ المدائن، فثمّ‌ القرامطة و الرّافضة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قامت إليه 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السبيئة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كانوا أحد عشر رجلا،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ارجعوا فإنّي عليّ‌ بن أبي طالب، أبي مشهور، و أمّي مشهورة، و أنا ابن عمّ‌ محمّد صلى اللّه عليه و سلم،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نرجع، دع داعيك، فأحرقهم بالنار، و قبورهم في صحراء، أحد عشر مشهورة، فقال من بقي ممن لم يكشف رأسه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علمنا إنه إله، و احتجوا بقول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يعذّب بالنار إلاّ خالقها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عذّب بالنار قبل عليّ‌ أبو بكر الصّدّيق </w:t>
      </w:r>
      <w:r>
        <w:rPr>
          <w:rStyle w:val="FootnoteAnchor"/>
          <w:rtl w:val="true"/>
        </w:rPr>
        <w:footnoteReference w:id="33"/>
      </w:r>
      <w:r>
        <w:rPr>
          <w:rFonts w:ascii="Amiri" w:hAnsi="Amiri" w:eastAsia="Amiri" w:cs="Amiri"/>
          <w:color w:val="111111"/>
          <w:sz w:val="28"/>
          <w:sz w:val="28"/>
          <w:szCs w:val="28"/>
          <w:rtl w:val="true"/>
          <w:lang w:bidi="ar-SA"/>
        </w:rPr>
        <w:t>شيخ الإسلام رضي اللّه عنه، و ذلك أنه رفع إليه رجل يقال له الفجاءة،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شتم النبي صلى اللّه عليه و سلم بعد وفاته، فأخرجه إلى الصحراء، فأحرقه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عذّب أبو بكر بالنار، فاعبدوه أيضا</w:t>
      </w:r>
      <w:r>
        <w:rPr>
          <w:rFonts w:eastAsia="Amiri" w:cs="Amiri" w:ascii="Amiri" w:hAnsi="Amiri"/>
          <w:color w:val="111111"/>
          <w:sz w:val="28"/>
          <w:szCs w:val="28"/>
          <w:rtl w:val="true"/>
          <w:lang w:bidi="ar-SA"/>
        </w:rPr>
        <w:t>.</w:t>
      </w:r>
    </w:p>
    <w:p>
      <w:pPr>
        <w:pStyle w:val="Heading5"/>
        <w:numPr>
          <w:ilvl w:val="4"/>
          <w:numId w:val="1"/>
        </w:numPr>
        <w:rPr/>
      </w:pPr>
      <w:bookmarkStart w:id="19" w:name="__RefHeading___Toc1559568_73709187"/>
      <w:bookmarkStart w:id="20" w:name="_Toc8"/>
      <w:bookmarkEnd w:id="19"/>
      <w:r>
        <w:rPr/>
        <w:t>3307</w:t>
      </w:r>
      <w:r>
        <w:rPr>
          <w:rtl w:val="true"/>
        </w:rPr>
        <w:t xml:space="preserve"> - </w:t>
      </w:r>
      <w:r>
        <w:rPr>
          <w:rtl w:val="true"/>
        </w:rPr>
        <w:t>عبد اللّه أبي سبرة الهذلي</w:t>
      </w:r>
      <w:bookmarkEnd w:id="20"/>
    </w:p>
    <w:p>
      <w:pPr>
        <w:pStyle w:val="BookText"/>
        <w:rPr/>
      </w:pPr>
      <w:r>
        <w:rPr>
          <w:rFonts w:ascii="IRNazanin" w:hAnsi="IRNazanin" w:eastAsia="IRNazanin"/>
          <w:color w:val="111111"/>
          <w:sz w:val="28"/>
          <w:sz w:val="28"/>
          <w:szCs w:val="28"/>
          <w:rtl w:val="true"/>
          <w:lang w:bidi="fa-IR"/>
        </w:rPr>
        <w:t xml:space="preserve">أبو </w:t>
      </w:r>
      <w:r>
        <w:rPr>
          <w:rStyle w:val="FootnoteAnchor"/>
          <w:rtl w:val="true"/>
        </w:rPr>
        <w:footnoteReference w:id="34"/>
      </w:r>
      <w:r>
        <w:rPr>
          <w:rFonts w:ascii="Amiri" w:hAnsi="Amiri" w:eastAsia="Amiri" w:cs="Amiri"/>
          <w:color w:val="111111"/>
          <w:sz w:val="28"/>
          <w:sz w:val="28"/>
          <w:szCs w:val="28"/>
          <w:rtl w:val="true"/>
          <w:lang w:bidi="ar-SA"/>
        </w:rPr>
        <w:t>سالم بن سلمة</w:t>
      </w:r>
    </w:p>
    <w:p>
      <w:pPr>
        <w:pStyle w:val="BookText"/>
        <w:rPr/>
      </w:pPr>
      <w:r>
        <w:rPr>
          <w:rFonts w:ascii="Amiri" w:hAnsi="Amiri" w:eastAsia="Amiri" w:cs="Amiri"/>
          <w:color w:val="111111"/>
          <w:sz w:val="28"/>
          <w:sz w:val="28"/>
          <w:szCs w:val="28"/>
          <w:rtl w:val="true"/>
          <w:lang w:bidi="ar-SA"/>
        </w:rPr>
        <w:t>تقدم في حرف السين</w:t>
      </w:r>
      <w:r>
        <w:rPr>
          <w:rFonts w:eastAsia="Amiri" w:cs="Amiri" w:ascii="Amiri" w:hAnsi="Amiri"/>
          <w:color w:val="111111"/>
          <w:sz w:val="28"/>
          <w:szCs w:val="28"/>
          <w:rtl w:val="true"/>
          <w:lang w:bidi="ar-SA"/>
        </w:rPr>
        <w:t>.</w:t>
      </w:r>
    </w:p>
    <w:p>
      <w:pPr>
        <w:pStyle w:val="Heading5"/>
        <w:numPr>
          <w:ilvl w:val="4"/>
          <w:numId w:val="1"/>
        </w:numPr>
        <w:rPr/>
      </w:pPr>
      <w:bookmarkStart w:id="21" w:name="__RefHeading___Toc1559570_73709187"/>
      <w:bookmarkStart w:id="22" w:name="_Toc9"/>
      <w:bookmarkEnd w:id="21"/>
      <w:r>
        <w:rPr/>
        <w:t>3308</w:t>
      </w:r>
      <w:r>
        <w:rPr>
          <w:rtl w:val="true"/>
        </w:rPr>
        <w:t xml:space="preserve"> - </w:t>
      </w:r>
      <w:r>
        <w:rPr>
          <w:rtl w:val="true"/>
        </w:rPr>
        <w:t>عبد اللّه بن سبعون بن يحيى بن حمزة</w:t>
      </w:r>
      <w:bookmarkEnd w:id="22"/>
    </w:p>
    <w:p>
      <w:pPr>
        <w:pStyle w:val="BookText"/>
        <w:rPr/>
      </w:pPr>
      <w:r>
        <w:rPr>
          <w:rFonts w:ascii="Amiri" w:hAnsi="Amiri" w:eastAsia="Amiri" w:cs="Amiri"/>
          <w:color w:val="111111"/>
          <w:sz w:val="28"/>
          <w:sz w:val="28"/>
          <w:szCs w:val="28"/>
          <w:rtl w:val="true"/>
          <w:lang w:bidi="ar-SA"/>
        </w:rPr>
        <w:t xml:space="preserve">أبو محمّد القيرواني المالكي </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سمع بدمشق أبا علي بن أبي نصر</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حدّث عن أبوي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العبّاس بن الفضل بن بلال الأنصاري، و الحسين بن عبد اللّه بن عبد الرّحمن الأجدابي </w:t>
      </w:r>
      <w:r>
        <w:rPr>
          <w:rStyle w:val="FootnoteAnchor"/>
          <w:rtl w:val="true"/>
        </w:rPr>
        <w:footnoteReference w:id="36"/>
      </w:r>
      <w:r>
        <w:rPr>
          <w:rFonts w:ascii="Amiri" w:hAnsi="Amiri" w:eastAsia="Amiri" w:cs="Amiri"/>
          <w:color w:val="111111"/>
          <w:sz w:val="28"/>
          <w:sz w:val="28"/>
          <w:szCs w:val="28"/>
          <w:rtl w:val="true"/>
          <w:lang w:bidi="ar-SA"/>
        </w:rPr>
        <w:t>،و أبي الحسن علي بن يحيى بن إبراهيم بن أبي الكرام المصري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سمع منه أبو بكر الخطيب، و حكى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عنه عبد العزيز الكتّاني و سمع منه بمكة، و نجا بن أحمد، و سمع منه بدمشق، و حدّثنا عنه أبو القاسم بن السّمرقندي، ثم استوطن بغداد و مات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نا أبو محمّد عبد اللّه بن سبعون بن يحيى بن أحمد البزّاز القيرواني في المسجد الحرام حذاء الركن الشامي، نا أبو عبد اللّه محمّد بن العبّاس بن الفضل بن بلال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عبد اللّه الحسين بن عبد اللّه بن عبد الرّحمن الأجدابي الفقيه،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العبّاس تميم بن محمّد بن أحمد بن تميم التميمي، أنا عيسى بن مسكين القاضي، نا سحنون بن سعيد التّنوخي، عن عبد الرّحمن بن القاسم، عن مالك بن أنس، عن عبد الرّحمن بن القاسم بن محمّد، عن أبيه،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سلم أفرد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أعلى من هذا بثلاث درجات أبو محمّد السّيّدي، أنا أبو عثمان البحيري، أنا أبو علي زاهر بن أحمد، أنا إبراهيم بن عبد الصمد، نا أبو مصعب، نا مالك، عن عبد الرّحمن بن القاسم، عن أبيه، عن عائشة أمّ‌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سلم أفرد الحجّ‌</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 أبو القاسم إسماعيل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أوّل حديث سمعته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 اللّه بن سبعون بن يحيى بن أحمد السّلمي القيرواني أبو محمّد من لفظه و حفظه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أوّل حديث سمعته منه، و كتبه لي بخطه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الشيخ الحافظ‍‌ أبو نصر عبيد اللّه بن سعيد بن حاتم الوائلي السّجستاني بمنزله بمكة حرسها اللّه في سوق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أول حديث سمعته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يعلى حمزة بن عبد العزيز المهلّبي، نا أبو حامد أحمد بن محمّد بن بلال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أوّل حديث سمعته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الرّحمن بن بسر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أول حديث سمعته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سفيان بن عيينة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أوّل حديث سمعته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عمرو بن دينار، عن أبي قابوس </w:t>
      </w:r>
      <w:r>
        <w:rPr>
          <w:rStyle w:val="FootnoteAnchor"/>
          <w:rtl w:val="true"/>
        </w:rPr>
        <w:footnoteReference w:id="37"/>
      </w:r>
      <w:r>
        <w:rPr>
          <w:rFonts w:ascii="Amiri" w:hAnsi="Amiri" w:eastAsia="Amiri" w:cs="Amiri"/>
          <w:color w:val="111111"/>
          <w:sz w:val="28"/>
          <w:sz w:val="28"/>
          <w:szCs w:val="28"/>
          <w:rtl w:val="true"/>
          <w:lang w:bidi="ar-SA"/>
        </w:rPr>
        <w:t>مولى عمرو بن العاص، عن عبد اللّه بن عمرو بن العاص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الرّاحمون يرحمهم الرّحمن يوم </w:t>
      </w:r>
      <w:bookmarkStart w:id="23" w:name="pg11432_105369"/>
    </w:p>
    <w:p>
      <w:pPr>
        <w:pStyle w:val="BookText"/>
        <w:rPr/>
      </w:pPr>
      <w:bookmarkEnd w:id="23"/>
      <w:r>
        <w:rPr>
          <w:rFonts w:ascii="Amiri" w:hAnsi="Amiri" w:eastAsia="Amiri" w:cs="Amiri"/>
          <w:color w:val="111111"/>
          <w:sz w:val="28"/>
          <w:sz w:val="28"/>
          <w:szCs w:val="28"/>
          <w:rtl w:val="true"/>
          <w:lang w:bidi="ar-SA"/>
        </w:rPr>
        <w:t xml:space="preserve">القيامة، ارحم من في الأرض يرحمك من في السماء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w:t>
      </w:r>
      <w:r>
        <w:rPr>
          <w:rStyle w:val="FootnoteAnchor"/>
          <w:rtl w:val="true"/>
        </w:rPr>
        <w:footnoteReference w:id="3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سبعون بسين مهملة وباء معجمة بواحدة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عبد اللّه بن سبعون القيرواني، وصل بغداد، و سمع بعض مشايخنا و أكثر، و كان سمع بمصر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الفضل 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عبد اللّه بن سبعون القيرواني توفي ليلة السبت و دفن يوم السبت ثالث و عشرين شهر رمضان باب حرب حدّث بشيء يسير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سنة إحدى و سبعين و أربعمائة</w:t>
      </w:r>
      <w:r>
        <w:rPr>
          <w:rFonts w:eastAsia="Amiri" w:cs="Amiri" w:ascii="Amiri" w:hAnsi="Amiri"/>
          <w:color w:val="111111"/>
          <w:sz w:val="28"/>
          <w:szCs w:val="28"/>
          <w:rtl w:val="true"/>
          <w:lang w:bidi="ar-SA"/>
        </w:rPr>
        <w:t>-.</w:t>
      </w:r>
    </w:p>
    <w:p>
      <w:pPr>
        <w:pStyle w:val="Heading5"/>
        <w:numPr>
          <w:ilvl w:val="4"/>
          <w:numId w:val="1"/>
        </w:numPr>
        <w:rPr/>
      </w:pPr>
      <w:bookmarkStart w:id="24" w:name="__RefHeading___Toc1559572_73709187"/>
      <w:bookmarkStart w:id="25" w:name="_Toc10"/>
      <w:bookmarkEnd w:id="24"/>
      <w:r>
        <w:rPr/>
        <w:t>2309</w:t>
      </w:r>
      <w:r>
        <w:rPr>
          <w:rtl w:val="true"/>
        </w:rPr>
        <w:t xml:space="preserve"> - </w:t>
      </w:r>
      <w:r>
        <w:rPr>
          <w:rtl w:val="true"/>
        </w:rPr>
        <w:t>عبد اللّه بن سراقة بن المعتمر بن أنس</w:t>
      </w:r>
      <w:bookmarkEnd w:id="25"/>
    </w:p>
    <w:p>
      <w:pPr>
        <w:pStyle w:val="BookText"/>
        <w:rPr/>
      </w:pPr>
      <w:r>
        <w:rPr>
          <w:rFonts w:ascii="Amiri" w:hAnsi="Amiri" w:eastAsia="Amiri" w:cs="Amiri"/>
          <w:color w:val="111111"/>
          <w:sz w:val="28"/>
          <w:sz w:val="28"/>
          <w:szCs w:val="28"/>
          <w:rtl w:val="true"/>
          <w:lang w:bidi="ar-SA"/>
        </w:rPr>
        <w:t xml:space="preserve">ابن أداة </w:t>
      </w:r>
      <w:r>
        <w:rPr>
          <w:rStyle w:val="FootnoteAnchor"/>
          <w:rtl w:val="true"/>
        </w:rPr>
        <w:footnoteReference w:id="40"/>
      </w:r>
      <w:r>
        <w:rPr>
          <w:rFonts w:ascii="IRNazanin" w:hAnsi="IRNazanin" w:eastAsia="IRNazanin"/>
          <w:color w:val="111111"/>
          <w:sz w:val="28"/>
          <w:sz w:val="28"/>
          <w:szCs w:val="28"/>
          <w:rtl w:val="true"/>
          <w:lang w:bidi="fa-IR"/>
        </w:rPr>
        <w:t xml:space="preserve">بن رباح </w:t>
      </w:r>
      <w:r>
        <w:rPr>
          <w:rStyle w:val="FootnoteAnchor"/>
          <w:rtl w:val="true"/>
        </w:rPr>
        <w:footnoteReference w:id="41"/>
      </w:r>
      <w:r>
        <w:rPr>
          <w:rFonts w:ascii="IRNazanin" w:hAnsi="IRNazanin" w:eastAsia="IRNazanin"/>
          <w:color w:val="111111"/>
          <w:sz w:val="28"/>
          <w:sz w:val="28"/>
          <w:szCs w:val="28"/>
          <w:rtl w:val="true"/>
          <w:lang w:bidi="fa-IR"/>
        </w:rPr>
        <w:t>بن عبد اللّه بن قرط‍‌ بن رزاح</w:t>
      </w:r>
    </w:p>
    <w:p>
      <w:pPr>
        <w:pStyle w:val="BookText"/>
        <w:rPr/>
      </w:pPr>
      <w:r>
        <w:rPr>
          <w:rFonts w:ascii="Amiri" w:hAnsi="Amiri" w:eastAsia="Amiri" w:cs="Amiri"/>
          <w:color w:val="111111"/>
          <w:sz w:val="28"/>
          <w:sz w:val="28"/>
          <w:szCs w:val="28"/>
          <w:rtl w:val="true"/>
          <w:lang w:bidi="ar-SA"/>
        </w:rPr>
        <w:t>ابن عدي بن كعب العدوي،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أزدي </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له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النبي صلى اللّه عليه و سلم، و أبي عبيدة بن الجراح، و شهده خطيبا بالجابية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شقيق العقيلي، و عبد اللّه بن الحارث نسيب ابن سيرين، و عقبة بن وسّاج البصريون</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هبة اللّه بن أحمد بن عمر، أنا أبو طالب محمّد بن الفتح العشاري </w:t>
      </w:r>
      <w:r>
        <w:rPr>
          <w:rStyle w:val="FootnoteAnchor"/>
          <w:rtl w:val="true"/>
        </w:rPr>
        <w:footnoteReference w:id="43"/>
      </w:r>
      <w:r>
        <w:rPr>
          <w:rFonts w:ascii="IRNazanin" w:hAnsi="IRNazanin" w:eastAsia="IRNazanin"/>
          <w:color w:val="111111"/>
          <w:sz w:val="28"/>
          <w:sz w:val="28"/>
          <w:szCs w:val="28"/>
          <w:rtl w:val="true"/>
          <w:lang w:bidi="fa-IR"/>
        </w:rPr>
        <w:t xml:space="preserve">،أنا أحمد </w:t>
      </w:r>
      <w:r>
        <w:rPr>
          <w:rStyle w:val="FootnoteAnchor"/>
          <w:rtl w:val="true"/>
        </w:rPr>
        <w:footnoteReference w:id="44"/>
      </w:r>
      <w:r>
        <w:rPr>
          <w:rFonts w:ascii="Amiri" w:hAnsi="Amiri" w:eastAsia="Amiri" w:cs="Amiri"/>
          <w:color w:val="111111"/>
          <w:sz w:val="28"/>
          <w:sz w:val="28"/>
          <w:szCs w:val="28"/>
          <w:rtl w:val="true"/>
          <w:lang w:bidi="ar-SA"/>
        </w:rPr>
        <w:t xml:space="preserve">بن محمّد بن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عبد اللّه </w:t>
      </w:r>
    </w:p>
    <w:p>
      <w:pPr>
        <w:pStyle w:val="BookText"/>
        <w:rPr/>
      </w:pPr>
      <w:r>
        <w:rPr>
          <w:rFonts w:ascii="Amiri" w:hAnsi="Amiri" w:eastAsia="Amiri" w:cs="Amiri"/>
          <w:color w:val="111111"/>
          <w:sz w:val="28"/>
          <w:sz w:val="28"/>
          <w:szCs w:val="28"/>
          <w:rtl w:val="true"/>
          <w:lang w:bidi="ar-SA"/>
        </w:rPr>
        <w:t>محمّد بن خالد بن حفص، و أنا أسمع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حدّثكم محمّد بن الوليد البسري، نا محمّد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علي الحسن بن المظفّر، أنا أبو محمّد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هبة اللّه بن محمّد، أنا أبو علي الحسن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جعفر، نا عبد اللّه بن أحمد </w:t>
      </w:r>
      <w:r>
        <w:rPr>
          <w:rStyle w:val="FootnoteAnchor"/>
          <w:rtl w:val="true"/>
        </w:rPr>
        <w:footnoteReference w:id="45"/>
      </w:r>
      <w:r>
        <w:rPr>
          <w:rFonts w:ascii="Amiri" w:hAnsi="Amiri" w:eastAsia="Amiri" w:cs="Amiri"/>
          <w:color w:val="111111"/>
          <w:sz w:val="28"/>
          <w:sz w:val="28"/>
          <w:szCs w:val="28"/>
          <w:rtl w:val="true"/>
          <w:lang w:bidi="ar-SA"/>
        </w:rPr>
        <w:t xml:space="preserve">،نا أبي، نا محمّد بن جعفر غندر، نا شعبة، عن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البسري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الحذّاء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شقيق، عن عبد اللّه بن سراقة، عن أبي عبيدة بن الجراح، عن النبي صلى اللّه عليه و سلم أنه ذكر الدجّال فحلاّه بحلية لا أحفظها،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كيف قلوبنا يومئذ؟ كاليوم‌؟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البسري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أو 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المظفّر القشيري، أنا أبو سعد الأديب، أنا أبو عمرو 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سهل بن سعدويه، أنا إبراهيم سبط‍‌ بحرويه،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 نا عبد اللّه بن معاوية القرشي، نا حمّاد بن سلمة، عن خالد الحذّاء، عن عبد اللّه بن شقيق، عن عبد اللّه بن سراقة، عن أبي عبيدة،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 يكن نبيّ‌ بعد نوح إلاّ قد أنذر قومه الدجال، و إني أنذركموه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فوصفه لنا رسول اللّه صلى اللّه عليه و سلم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 سيدركه بعض من رآني أو سمع كلامي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فكيف قلوبنا يومئذ أمثلها اليوم‌؟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خير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التّرمذي </w:t>
      </w:r>
      <w:r>
        <w:rPr>
          <w:rStyle w:val="FootnoteAnchor"/>
          <w:rtl w:val="true"/>
        </w:rPr>
        <w:footnoteReference w:id="46"/>
      </w:r>
      <w:r>
        <w:rPr>
          <w:rFonts w:ascii="Amiri" w:hAnsi="Amiri" w:eastAsia="Amiri" w:cs="Amiri"/>
          <w:color w:val="111111"/>
          <w:sz w:val="28"/>
          <w:sz w:val="28"/>
          <w:szCs w:val="28"/>
          <w:rtl w:val="true"/>
          <w:lang w:bidi="ar-SA"/>
        </w:rPr>
        <w:t>،عن عبد اللّه بن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غالب محمّد بن محمّد بن أسد، أنا أبو الحسين بن الطّيّوري، أنا أبو بكر عبد الباقي بن عبد الكريم بن عمر الشيرازي</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أنبأنا أبو سعد أحمد بن عبد الجبار بن الطّيّوري، عن عبد العزيز بن علي الحافظ‍‌، الأزجي،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الرّحمن بن عمر بن أحمد بن حمّة الخلاّل، أنا أبو بكر محمّد بن أحمد بن يعقوب بن شيبة، نا جدي، نا علي بن عاصم، أخبرني خالد </w:t>
      </w:r>
    </w:p>
    <w:p>
      <w:pPr>
        <w:pStyle w:val="BookText"/>
        <w:rPr/>
      </w:pPr>
      <w:r>
        <w:rPr>
          <w:rFonts w:ascii="Amiri" w:hAnsi="Amiri" w:eastAsia="Amiri" w:cs="Amiri"/>
          <w:color w:val="111111"/>
          <w:sz w:val="28"/>
          <w:sz w:val="28"/>
          <w:szCs w:val="28"/>
          <w:rtl w:val="true"/>
          <w:lang w:bidi="ar-SA"/>
        </w:rPr>
        <w:t>الحذّاء، حدّثني عبد اللّه بن شقيق العقيلي، حدّثني عبد اللّه بن سراقة الأزدي،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خطبنا أبو عبيدة بن الجرّاح بالجابية،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سلم خطبنا فحمد اللّه و أثنى عليه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لم يبعث نبيا قط‍‌ بعد نوح إلاّ حذّر قومه الدّجّال، و إنّي محدّثكم فيه حديثا لم يحدّث به أحد كان قبل، ليدركنّه بعض من يراني أو سمع </w:t>
      </w:r>
      <w:r>
        <w:rPr>
          <w:rStyle w:val="FootnoteAnchor"/>
          <w:rtl w:val="true"/>
        </w:rPr>
        <w:footnoteReference w:id="47"/>
      </w:r>
      <w:r>
        <w:rPr>
          <w:rFonts w:ascii="Amiri" w:hAnsi="Amiri" w:eastAsia="Amiri" w:cs="Amiri"/>
          <w:color w:val="111111"/>
          <w:sz w:val="28"/>
          <w:sz w:val="28"/>
          <w:szCs w:val="28"/>
          <w:rtl w:val="true"/>
          <w:lang w:bidi="ar-SA"/>
        </w:rPr>
        <w:t>كلامي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كيف قلوبنا يومئذ أ هي كاليوم‌؟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خير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لخالد الحذّاء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في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أحسبه قد خرج و ليس يرى فرصته، و لو قدر رآها خرج علينا، قال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سراقة عدوي، عدي قريشي ثقة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كذا قال يعقوب، و وافقه الزبير بن بكّار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أنا أحمد بن سليمان الطوسي، 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ولد أداة بن رباح </w:t>
      </w:r>
      <w:r>
        <w:rPr>
          <w:rStyle w:val="FootnoteAnchor"/>
          <w:rtl w:val="true"/>
        </w:rPr>
        <w:footnoteReference w:id="49"/>
      </w:r>
      <w:r>
        <w:rPr>
          <w:rFonts w:ascii="Amiri" w:hAnsi="Amiri" w:eastAsia="Amiri" w:cs="Amiri"/>
          <w:color w:val="111111"/>
          <w:sz w:val="28"/>
          <w:sz w:val="28"/>
          <w:szCs w:val="28"/>
          <w:rtl w:val="true"/>
          <w:lang w:bidi="ar-SA"/>
        </w:rPr>
        <w:t>بن عبد اللّه بن قرط‍‌ بن رزاح بن عدي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 بن أداة فولد أنس بن أداه بن رباح المعتمر، و أمه أم المعتبر ابنه أهيب بن حذافة بن جمح، فولد المعتمر بن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سراقة بن المعتمر، فولد سراقة بن المعتمر عبد اللّه، و زينب، و أمهما أمة بنت عبد اللّه بن عمير بن أهيب بن حذافة بن جمح، و عمرو بن سراقة، و أمّه أمة بنت عبد اللّه أيضا شهد عمرو و عبد اللّه ابنا سراقة بدرا مع النبي صلى اللّه عليه و سلم، و ليس لعمرو عقب</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غالب بن البنّا، عن أبي إسحاق البرمكي، أنا أبو عمر </w:t>
      </w:r>
      <w:r>
        <w:rPr>
          <w:rStyle w:val="FootnoteAnchor"/>
          <w:rtl w:val="true"/>
        </w:rPr>
        <w:footnoteReference w:id="50"/>
      </w:r>
      <w:r>
        <w:rPr>
          <w:rFonts w:ascii="Amiri" w:hAnsi="Amiri" w:eastAsia="Amiri" w:cs="Amiri"/>
          <w:color w:val="111111"/>
          <w:sz w:val="28"/>
          <w:sz w:val="28"/>
          <w:szCs w:val="28"/>
          <w:rtl w:val="true"/>
          <w:lang w:bidi="ar-SA"/>
        </w:rPr>
        <w:t xml:space="preserve">بن حيّوية، أنا أحمد بن معروف، نا الحسين بن الفهم، نا محمّد بن سعد </w:t>
      </w:r>
      <w:r>
        <w:rPr>
          <w:rStyle w:val="FootnoteAnchor"/>
          <w:rtl w:val="true"/>
        </w:rPr>
        <w:footnoteReference w:id="5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الثانية من أصحاب النبي صلى اللّه عليه و سلم ممن لم يشهد بدرا و شهد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w:t>
      </w:r>
    </w:p>
    <w:p>
      <w:pPr>
        <w:pStyle w:val="BookText"/>
        <w:rPr/>
      </w:pPr>
      <w:r>
        <w:rPr>
          <w:rFonts w:ascii="Amiri" w:hAnsi="Amiri" w:eastAsia="Amiri" w:cs="Amiri"/>
          <w:color w:val="111111"/>
          <w:sz w:val="28"/>
          <w:sz w:val="28"/>
          <w:szCs w:val="28"/>
          <w:rtl w:val="true"/>
          <w:lang w:bidi="ar-SA"/>
        </w:rPr>
        <w:t xml:space="preserve">سراقة بن المعتمر بن أنس بن أداة </w:t>
      </w:r>
      <w:r>
        <w:rPr>
          <w:rStyle w:val="FootnoteAnchor"/>
          <w:rtl w:val="true"/>
        </w:rPr>
        <w:footnoteReference w:id="52"/>
      </w:r>
      <w:r>
        <w:rPr>
          <w:rFonts w:ascii="Amiri" w:hAnsi="Amiri" w:eastAsia="Amiri" w:cs="Amiri"/>
          <w:color w:val="111111"/>
          <w:sz w:val="28"/>
          <w:sz w:val="28"/>
          <w:szCs w:val="28"/>
          <w:rtl w:val="true"/>
          <w:lang w:bidi="ar-SA"/>
        </w:rPr>
        <w:t xml:space="preserve">بن رياح </w:t>
      </w:r>
      <w:r>
        <w:rPr>
          <w:rStyle w:val="FootnoteAnchor"/>
          <w:rtl w:val="true"/>
        </w:rPr>
        <w:footnoteReference w:id="53"/>
      </w:r>
      <w:r>
        <w:rPr>
          <w:rFonts w:ascii="Amiri" w:hAnsi="Amiri" w:eastAsia="Amiri" w:cs="Amiri"/>
          <w:color w:val="111111"/>
          <w:sz w:val="28"/>
          <w:sz w:val="28"/>
          <w:szCs w:val="28"/>
          <w:rtl w:val="true"/>
          <w:lang w:bidi="ar-SA"/>
        </w:rPr>
        <w:t>بن عبد اللّه بن قرط‍‌ بن رزاح بن عدي بن كعب بن لؤي، و أمّه بنت عبد اللّه بن عمير بن أهيب بن حذافة بن جمح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إسحاق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شهد عبد اللّه بن سراقة بدرا مع أخيه عمرو بن سراقة، و قال موسى بن عقبة، و أبو معشر، و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يشهد عبد اللّه بن سراقة بدرا، و لكنه شهد أحدا و الخندق و المشاهد كلها مع رسول اللّه صلى اللّه عليه و سلم، قال محمّد </w:t>
      </w:r>
      <w:r>
        <w:rPr>
          <w:rStyle w:val="FootnoteAnchor"/>
          <w:rtl w:val="true"/>
        </w:rPr>
        <w:footnoteReference w:id="54"/>
      </w:r>
      <w:r>
        <w:rPr>
          <w:rFonts w:ascii="Amiri" w:hAnsi="Amiri" w:eastAsia="Amiri" w:cs="Amiri"/>
          <w:color w:val="111111"/>
          <w:sz w:val="28"/>
          <w:sz w:val="28"/>
          <w:szCs w:val="28"/>
          <w:rtl w:val="true"/>
          <w:lang w:bidi="ar-SA"/>
        </w:rPr>
        <w:t>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توفي عبد اللّه بن سراقة و ليس له عقب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عمر بن عبيد اللّه البقّال، أنا أبو الحسن علي بن أحمد بن عمر المقرئ، أنا إبراهيم بن أحمد بن الحسن القرميسيني، أنا إبراهيم بن أبي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نوح بن حبيب القرميسيني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سراقة الذي روى عنه عبد اللّه بن شقيق هو سراقة بن المعتمر بن أنس بن أداة بن رياح بن رزاح بن عدي بن كعب، كذا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w:t>
      </w:r>
      <w:r>
        <w:rPr>
          <w:rStyle w:val="FootnoteAnchor"/>
          <w:rtl w:val="true"/>
        </w:rPr>
        <w:footnoteReference w:id="5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حرف السين في آباء من يسمى عبد اللّه بعد إفراده ذكر الصحابة في باب على 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سراقة عن أبي عبيدة بن الجرّاح،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w:t>
      </w:r>
      <w:r>
        <w:rPr>
          <w:rStyle w:val="FootnoteAnchor"/>
          <w:rtl w:val="true"/>
        </w:rPr>
        <w:footnoteReference w:id="56"/>
      </w:r>
      <w:r>
        <w:rPr>
          <w:rFonts w:ascii="Amiri" w:hAnsi="Amiri" w:eastAsia="Amiri" w:cs="Amiri"/>
          <w:color w:val="111111"/>
          <w:sz w:val="28"/>
          <w:sz w:val="28"/>
          <w:szCs w:val="28"/>
          <w:rtl w:val="true"/>
          <w:lang w:bidi="ar-SA"/>
        </w:rPr>
        <w:t>لم يكن نبيّ‌ بعد نوح إلاّ أنذر الدجال قومه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قاله موسى، عن حمّاد بن سلمة </w:t>
      </w:r>
      <w:r>
        <w:rPr>
          <w:rStyle w:val="FootnoteAnchor"/>
          <w:rtl w:val="true"/>
        </w:rPr>
        <w:footnoteReference w:id="57"/>
      </w:r>
      <w:r>
        <w:rPr>
          <w:rFonts w:ascii="Amiri" w:hAnsi="Amiri" w:eastAsia="Amiri" w:cs="Amiri"/>
          <w:color w:val="111111"/>
          <w:sz w:val="28"/>
          <w:sz w:val="28"/>
          <w:szCs w:val="28"/>
          <w:rtl w:val="true"/>
          <w:lang w:bidi="ar-SA"/>
        </w:rPr>
        <w:t>،عن عبد اللّه بن شقيق، عن عبد اللّه بن سراقة، لا يعرف له سماع من أبي عبيدة</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كان ابن سراقة هذا عند البخاري هو العدوي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يعرف له سماع من </w:t>
      </w:r>
    </w:p>
    <w:p>
      <w:pPr>
        <w:pStyle w:val="BookText"/>
        <w:rPr/>
      </w:pPr>
      <w:r>
        <w:rPr>
          <w:rFonts w:ascii="Amiri" w:hAnsi="Amiri" w:eastAsia="Amiri" w:cs="Amiri"/>
          <w:color w:val="111111"/>
          <w:sz w:val="28"/>
          <w:sz w:val="28"/>
          <w:szCs w:val="28"/>
          <w:rtl w:val="true"/>
          <w:lang w:bidi="ar-SA"/>
        </w:rPr>
        <w:t>أبي عبيدة، فإن عبد اللّه بن سراقة العدوي صحابي، شهد هو و أبو عبيدة بن الجرّاح جميعا بدرا مع رسول اللّه صلى اللّه عليه و سلم في قول محمّد بن إسحاق بن يسار، و قال غيره من أصحاب المغازي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يشهد بدرا، و لكنه شهد أحدا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المعالي ثابت بن بندار، أنا أبو العلاء محمّد بن علي بن يعقوب، أنا أبو بكر محمّد بن أحمد البابسيري، أنا الأحوص بن المفضّل الغلاّبي،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عبد اللّه بن شقيق العقيلي عن عبد اللّه بن سراقة الأزدي من أهل دمشق، له شرف، له رواية تصح، و هو من أشراف أهل دمشق، له ذكر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الباقلاني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الأنماطي 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w:t>
      </w:r>
      <w:r>
        <w:rPr>
          <w:rStyle w:val="FootnoteAnchor"/>
          <w:rtl w:val="true"/>
        </w:rPr>
        <w:footnoteReference w:id="59"/>
      </w:r>
      <w:r>
        <w:rPr>
          <w:rFonts w:ascii="Amiri" w:hAnsi="Amiri" w:eastAsia="Amiri" w:cs="Amiri"/>
          <w:color w:val="111111"/>
          <w:sz w:val="28"/>
          <w:sz w:val="28"/>
          <w:szCs w:val="28"/>
          <w:rtl w:val="true"/>
          <w:lang w:bidi="ar-SA"/>
        </w:rPr>
        <w:t xml:space="preserve">الحسين الأصبهاني، أنا أبو الحسين الأهوازي، أنا أبو حفص الأهوازي، نا خليفة بن خيّاط‍‌ </w:t>
      </w:r>
      <w:r>
        <w:rPr>
          <w:rStyle w:val="FootnoteAnchor"/>
          <w:rtl w:val="true"/>
        </w:rPr>
        <w:footnoteReference w:id="6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و عبد اللّه ابنا سراقة بن المعتمر بن أنس بن أداة </w:t>
      </w:r>
      <w:r>
        <w:rPr>
          <w:rStyle w:val="FootnoteAnchor"/>
          <w:rtl w:val="true"/>
        </w:rPr>
        <w:footnoteReference w:id="61"/>
      </w:r>
      <w:r>
        <w:rPr>
          <w:rFonts w:ascii="Amiri" w:hAnsi="Amiri" w:eastAsia="Amiri" w:cs="Amiri"/>
          <w:color w:val="111111"/>
          <w:sz w:val="28"/>
          <w:sz w:val="28"/>
          <w:szCs w:val="28"/>
          <w:rtl w:val="true"/>
          <w:lang w:bidi="ar-SA"/>
        </w:rPr>
        <w:t xml:space="preserve">بن رياح بن عبد اللّه بن قرط‍‌ بن رزاح بن عدي بن كعب، أمّهما قدامة </w:t>
      </w:r>
      <w:r>
        <w:rPr>
          <w:rStyle w:val="FootnoteAnchor"/>
          <w:rtl w:val="true"/>
        </w:rPr>
        <w:footnoteReference w:id="62"/>
      </w:r>
      <w:r>
        <w:rPr>
          <w:rFonts w:ascii="Amiri" w:hAnsi="Amiri" w:eastAsia="Amiri" w:cs="Amiri"/>
          <w:color w:val="111111"/>
          <w:sz w:val="28"/>
          <w:sz w:val="28"/>
          <w:szCs w:val="28"/>
          <w:rtl w:val="true"/>
          <w:lang w:bidi="ar-SA"/>
        </w:rPr>
        <w:t xml:space="preserve">بنت عبد اللّه بن عمير بن أهيب بن حذافة بن جمح بن عمرو، شهد عبد اللّه بدرا، و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نحفظ‍‌ عن عمرو حديثا</w:t>
      </w:r>
      <w:r>
        <w:rPr>
          <w:rFonts w:eastAsia="Amiri" w:cs="Amiri" w:ascii="Amiri" w:hAnsi="Amiri"/>
          <w:color w:val="111111"/>
          <w:sz w:val="28"/>
          <w:szCs w:val="28"/>
          <w:rtl w:val="true"/>
          <w:lang w:bidi="ar-SA"/>
        </w:rPr>
        <w:t xml:space="preserve">] </w:t>
      </w:r>
      <w:r>
        <w:rPr>
          <w:rStyle w:val="FootnoteAnchor"/>
          <w:rtl w:val="true"/>
        </w:rPr>
        <w:footnoteReference w:id="63"/>
      </w:r>
      <w:r>
        <w:rPr>
          <w:rFonts w:ascii="Amiri" w:hAnsi="Amiri" w:eastAsia="Amiri" w:cs="Amiri"/>
          <w:color w:val="111111"/>
          <w:sz w:val="28"/>
          <w:sz w:val="28"/>
          <w:szCs w:val="28"/>
          <w:rtl w:val="true"/>
          <w:lang w:bidi="ar-SA"/>
        </w:rPr>
        <w:t>مات في خلافة عثمان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6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سراقة روى عن أبي عبيدة بن الجرّاح، روى عنه عبد اللّه بن شقيق، سمعت أبي يقول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سراقة بن المعتمر بن أنس من ولد رزاح بن عدي بن كعب بن لؤي شهد بدرا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الحسن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سراقة بن المعتمر بن أنس بن أداة بن رزاح بن عدي بن كعب بن لؤي أخو عمرو، شهد هو و أخوه بدرا، فإن كان هذا هو الراوي عن أبي عبيدة بن الجراح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فيما </w:t>
      </w:r>
      <w:r>
        <w:rPr>
          <w:rStyle w:val="FootnoteAnchor"/>
          <w:rtl w:val="true"/>
        </w:rPr>
        <w:footnoteReference w:id="66"/>
      </w:r>
      <w:r>
        <w:rPr>
          <w:rFonts w:ascii="Amiri" w:hAnsi="Amiri" w:eastAsia="Amiri" w:cs="Amiri"/>
          <w:color w:val="111111"/>
          <w:sz w:val="28"/>
          <w:sz w:val="28"/>
          <w:szCs w:val="28"/>
          <w:rtl w:val="true"/>
          <w:lang w:bidi="ar-SA"/>
        </w:rPr>
        <w:t xml:space="preserve">قرأت على أبي غالب بن البنّا، عن أبي إسحاق البرمكي، أنا أبو عمر </w:t>
      </w:r>
      <w:r>
        <w:rPr>
          <w:rStyle w:val="FootnoteAnchor"/>
          <w:rtl w:val="true"/>
        </w:rPr>
        <w:footnoteReference w:id="67"/>
      </w:r>
      <w:r>
        <w:rPr>
          <w:rFonts w:ascii="Amiri" w:hAnsi="Amiri" w:eastAsia="Amiri" w:cs="Amiri"/>
          <w:color w:val="111111"/>
          <w:sz w:val="28"/>
          <w:sz w:val="28"/>
          <w:szCs w:val="28"/>
          <w:rtl w:val="true"/>
          <w:lang w:bidi="ar-SA"/>
        </w:rPr>
        <w:t xml:space="preserve">بن حيّوية، أنا أحمد بن معروف، نا الحسين بن الفهم، نا محمّد بن سعد </w:t>
      </w:r>
      <w:r>
        <w:rPr>
          <w:rStyle w:val="FootnoteAnchor"/>
          <w:rtl w:val="true"/>
        </w:rPr>
        <w:footnoteReference w:id="68"/>
      </w:r>
      <w:r>
        <w:rPr>
          <w:rFonts w:ascii="Amiri" w:hAnsi="Amiri" w:eastAsia="Amiri" w:cs="Amiri"/>
          <w:color w:val="111111"/>
          <w:sz w:val="28"/>
          <w:sz w:val="28"/>
          <w:szCs w:val="28"/>
          <w:rtl w:val="true"/>
          <w:lang w:bidi="ar-SA"/>
        </w:rPr>
        <w:t>،أنا محمّد بن عمر، نا عبد الجبار بن عمارة، عن عبد اللّه بن أبي بكر بن محمّد بن عمرو بن حزم،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هاجر عبد اللّه بن سراقة مع أخيه عمرو من مكة إلى المدينة، فنزلا على رفاعة بن عبد المنذر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الحسن بن أحمد، أنا أبو نعيم الحافظ‍‌، نا فاروق الخطابي، نا زياد بن الخليل، نا إبراهيم بن المنذر، نا محمّد بن فليح، نا موسى بن عقبة، عن ابن شهاب في تسمية من شهد بدرا من بني عدي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سراقة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هذا في رواية إسماعيل بن إبراهيم، عن عمّه موسى بن عقبة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أبو طاهر المخلّص، أنا رضوان بن أحمد</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الفتح يوسف بن عبد الواحد، أنا شجاع بن علي، أنا أبو عبد اللّه بن مندة، أنا أبو محمّد بن يعقوب،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 الجبار، نا يونس بن بكير، عن ابن إسحاق أنه قال في تسمية من شهد بدرا مع رسول اللّه صلى اللّه عليه و سلم من بني عدي بن </w:t>
      </w:r>
    </w:p>
    <w:p>
      <w:pPr>
        <w:pStyle w:val="BookText"/>
        <w:rPr/>
      </w:pPr>
      <w:r>
        <w:rPr>
          <w:rFonts w:ascii="Amiri" w:hAnsi="Amiri" w:eastAsia="Amiri" w:cs="Amiri"/>
          <w:color w:val="111111"/>
          <w:sz w:val="28"/>
          <w:sz w:val="28"/>
          <w:szCs w:val="28"/>
          <w:rtl w:val="true"/>
          <w:lang w:bidi="ar-SA"/>
        </w:rPr>
        <w:t>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سراقة بن المعتمر، و أخوه عبد اللّه بن سراقة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عقب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علي بن عاصم إن كان محفوظا أنه أزدي يدل على أنه غير ابن سراقة العدوي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رواية عبد اللّه بن الحارث عنه فأخبرنا بها أبو الفتح يوسف بن عبد الواحد، أنا شجاع بن علي، أنا أبو عبد اللّه بن مندة، أنا محمّد بن سهل بن المرزبان، نا أحمد بن يونس، نا روح بن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خيثمة، نا أبو قلابة، نا بشر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محمّد بن يعقوب، نا إبراهيم بن مرزوق، نا وهب بن جرير </w:t>
      </w:r>
      <w:r>
        <w:rPr>
          <w:rStyle w:val="FootnoteAnchor"/>
          <w:rtl w:val="true"/>
        </w:rPr>
        <w:footnoteReference w:id="70"/>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شعبة، حدّثني عبد الحميد صاحب الزيادي، عن عبد اللّه بن الحارث، عن رجل من أصحاب النبي صلى اللّه عليه و سلم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السّحور بركة أعطاكموها فلا تدعوها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مندة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يزيد بن زريع، عن خالد الحذّاء، عن عبد اللّه بن الحارث، عن عبد اللّه بن سراقة، موقوف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عمران القطان، عن قتادة، عن عقبة بن وسّاج، عن عبد اللّه بن سراقة عن النبي صلى اللّه عليه و سلم رواية،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تسحروا و لو بالماء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5936</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فيحتمل أن يكون ابن سراقة هذا هو الراوي، عن أبي عبيدة لأن الرواة عنه بصريون، و يحتمل أن يكون له صحبة، لأن من شهد خطبة أبي عبيدة و هو رجل يشهد مثله الغزو قد سمع النبي صلى اللّه عليه و سلم و أدركه لأن أبا عبيدة توفي بعد النبي صلى اللّه عليه و سلم بثمانية أعوام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 xml:space="preserve">. </w:t>
      </w:r>
      <w:bookmarkStart w:id="26" w:name="pg11432_105376"/>
    </w:p>
    <w:p>
      <w:pPr>
        <w:pStyle w:val="Heading5"/>
        <w:numPr>
          <w:ilvl w:val="4"/>
          <w:numId w:val="1"/>
        </w:numPr>
        <w:rPr/>
      </w:pPr>
      <w:bookmarkStart w:id="27" w:name="__RefHeading___Toc1559574_73709187"/>
      <w:bookmarkStart w:id="28" w:name="_Toc11"/>
      <w:bookmarkEnd w:id="26"/>
      <w:bookmarkEnd w:id="27"/>
      <w:r>
        <w:rPr/>
        <w:t>3310</w:t>
      </w:r>
      <w:r>
        <w:rPr>
          <w:rtl w:val="true"/>
        </w:rPr>
        <w:t xml:space="preserve"> - </w:t>
      </w:r>
      <w:r>
        <w:rPr>
          <w:rtl w:val="true"/>
        </w:rPr>
        <w:t>عبد اللّه بن سعد بن أبي سرح بن الحارث بن حبيّب</w:t>
      </w:r>
      <w:bookmarkEnd w:id="28"/>
    </w:p>
    <w:p>
      <w:pPr>
        <w:pStyle w:val="BookText"/>
        <w:rPr/>
      </w:pPr>
      <w:r>
        <w:rPr>
          <w:rFonts w:eastAsia="Amiri" w:cs="Amiri" w:ascii="Amiri" w:hAnsi="Amiri"/>
          <w:color w:val="111111"/>
          <w:sz w:val="28"/>
          <w:szCs w:val="28"/>
          <w:lang w:bidi="ar-SA"/>
        </w:rPr>
        <w:t>3310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سعد بن أبي سرح بن الحارث بن حبيّب </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ابن جذيمة بن مالك،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جذيمة بن نصر بن مالك</w:t>
      </w:r>
    </w:p>
    <w:p>
      <w:pPr>
        <w:pStyle w:val="BookText"/>
        <w:rPr/>
      </w:pPr>
      <w:r>
        <w:rPr>
          <w:rFonts w:ascii="Amiri" w:hAnsi="Amiri" w:eastAsia="Amiri" w:cs="Amiri"/>
          <w:color w:val="111111"/>
          <w:sz w:val="28"/>
          <w:sz w:val="28"/>
          <w:szCs w:val="28"/>
          <w:rtl w:val="true"/>
          <w:lang w:bidi="ar-SA"/>
        </w:rPr>
        <w:t>ابن حسل بن عامر بن لؤي بن غالب بن فهر بن مالك</w:t>
      </w:r>
    </w:p>
    <w:p>
      <w:pPr>
        <w:pStyle w:val="BookText"/>
        <w:rPr/>
      </w:pPr>
      <w:r>
        <w:rPr>
          <w:rFonts w:ascii="Amiri" w:hAnsi="Amiri" w:eastAsia="Amiri" w:cs="Amiri"/>
          <w:color w:val="111111"/>
          <w:sz w:val="28"/>
          <w:sz w:val="28"/>
          <w:szCs w:val="28"/>
          <w:rtl w:val="true"/>
          <w:lang w:bidi="ar-SA"/>
        </w:rPr>
        <w:t xml:space="preserve">أبو يحيى القرشي العامري </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أخو عثمان بن عفّان من الرضاع، له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الحصين الهيثم بن شفيّ‌ </w:t>
      </w:r>
      <w:r>
        <w:rPr>
          <w:rStyle w:val="FootnoteAnchor"/>
          <w:rtl w:val="true"/>
        </w:rPr>
        <w:footnoteReference w:id="75"/>
      </w:r>
      <w:r>
        <w:rPr>
          <w:rFonts w:ascii="Amiri" w:hAnsi="Amiri" w:eastAsia="Amiri" w:cs="Amiri"/>
          <w:color w:val="111111"/>
          <w:sz w:val="28"/>
          <w:sz w:val="28"/>
          <w:szCs w:val="28"/>
          <w:rtl w:val="true"/>
          <w:lang w:bidi="ar-SA"/>
        </w:rPr>
        <w:t>بن قاسط‍‌ بن ذي نعم الرّعيني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عثمان قد ولاّه مصر، فشكاه أهل مصر و أخرجوه منها، فجاء إلى فلسطين، ثم قدم على معاوية دمشق، و شهد معه صفّين، و قيل بل لم يزل معتزلا بالرملة فرارا من الفتنة،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يوسف بن عبد الواحد، أنا شجاع بن علي، أنا أبو عبد اللّه </w:t>
      </w:r>
      <w:r>
        <w:rPr>
          <w:rStyle w:val="FootnoteAnchor"/>
          <w:rtl w:val="true"/>
        </w:rPr>
        <w:footnoteReference w:id="76"/>
      </w:r>
      <w:r>
        <w:rPr>
          <w:rFonts w:ascii="Amiri" w:hAnsi="Amiri" w:eastAsia="Amiri" w:cs="Amiri"/>
          <w:color w:val="111111"/>
          <w:sz w:val="28"/>
          <w:sz w:val="28"/>
          <w:szCs w:val="28"/>
          <w:rtl w:val="true"/>
          <w:lang w:bidi="ar-SA"/>
        </w:rPr>
        <w:t>بن مندة، أنا أبو عمرو أحمد بن محمّد بن إبراهيم، نا أبو حاتم الرازي، نا أبو الأسود النّضر بن عبد الجبّار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محمّد بن محمّد بن يونس، نا إبراهيم بن فهد، نا يحيى بن بسطام الأصفر جميعا عن ابن لهيعة، عن عيّاش بن عبّاس، عن أبي الحصين، عن هيثم بن شفيّ‌، عن عبد اللّه بن سعد بن أبي سرح، قال</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بينما رسول اللّه صلى اللّه عليه و سلم في عشرة من أصحابه معه أبو بكر، و عمر، و عثمان، و علي، </w:t>
      </w:r>
    </w:p>
    <w:p>
      <w:pPr>
        <w:pStyle w:val="BookText"/>
        <w:rPr/>
      </w:pPr>
      <w:r>
        <w:rPr>
          <w:rFonts w:ascii="Amiri" w:hAnsi="Amiri" w:eastAsia="Amiri" w:cs="Amiri"/>
          <w:color w:val="111111"/>
          <w:sz w:val="28"/>
          <w:sz w:val="28"/>
          <w:szCs w:val="28"/>
          <w:rtl w:val="true"/>
          <w:lang w:bidi="ar-SA"/>
        </w:rPr>
        <w:t xml:space="preserve">و الزبير و غيرهم على جبل حرى </w:t>
      </w:r>
      <w:r>
        <w:rPr>
          <w:rStyle w:val="FootnoteAnchor"/>
          <w:rtl w:val="true"/>
        </w:rPr>
        <w:footnoteReference w:id="77"/>
      </w:r>
      <w:r>
        <w:rPr>
          <w:rFonts w:ascii="Amiri" w:hAnsi="Amiri" w:eastAsia="Amiri" w:cs="Amiri"/>
          <w:color w:val="111111"/>
          <w:sz w:val="28"/>
          <w:sz w:val="28"/>
          <w:szCs w:val="28"/>
          <w:rtl w:val="true"/>
          <w:lang w:bidi="ar-SA"/>
        </w:rPr>
        <w:t>إذ تحرك،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اسكن حرى </w:t>
      </w:r>
      <w:r>
        <w:rPr>
          <w:rStyle w:val="FootnoteAnchor"/>
          <w:rtl w:val="true"/>
        </w:rPr>
        <w:footnoteReference w:id="78"/>
      </w:r>
      <w:r>
        <w:rPr>
          <w:rFonts w:ascii="Amiri" w:hAnsi="Amiri" w:eastAsia="Amiri" w:cs="Amiri"/>
          <w:color w:val="111111"/>
          <w:sz w:val="28"/>
          <w:sz w:val="28"/>
          <w:szCs w:val="28"/>
          <w:rtl w:val="true"/>
          <w:lang w:bidi="ar-SA"/>
        </w:rPr>
        <w:t>فإنّما عليك نبيّ‌ أو صدّيق أو شهيد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مندة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لهيعة عن أبي الحصين، عن هيثم، و أبو الحصين هو الهيثم، هكذا رواه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قال ابن مندة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أخطأ ليس الوهم فيه من ابن لهيعة، و كيف يخفى ذلك عن ابن لهيعة، و أبو الهيثم شيخ شيخه، و هو مصري من أهل بلده، و قد رواه ابن مندة من وجه آخر عن أبي </w:t>
      </w:r>
      <w:r>
        <w:rPr>
          <w:rStyle w:val="FootnoteAnchor"/>
          <w:rtl w:val="true"/>
        </w:rPr>
        <w:footnoteReference w:id="79"/>
      </w:r>
      <w:r>
        <w:rPr>
          <w:rFonts w:ascii="Amiri" w:hAnsi="Amiri" w:eastAsia="Amiri" w:cs="Amiri"/>
          <w:color w:val="111111"/>
          <w:sz w:val="28"/>
          <w:sz w:val="28"/>
          <w:szCs w:val="28"/>
          <w:rtl w:val="true"/>
          <w:lang w:bidi="ar-SA"/>
        </w:rPr>
        <w:t>النضر، عن ابن لهيعة على الصواب، و لم يفطن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محمّد حمزة بن العبّاس بن علي، و أبو الفضل أحمد بن محمّد بن الحسن بن سليم في كتابيهما، و حدّثني أبو بكر اللفتواني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الباطرقاني، أنا أبو عبد اللّه بن مندة، نا أبو سعيد بن يونس، نا عاصم بن رازح بن رجب </w:t>
      </w:r>
      <w:r>
        <w:rPr>
          <w:rStyle w:val="FootnoteAnchor"/>
          <w:rtl w:val="true"/>
        </w:rPr>
        <w:footnoteReference w:id="80"/>
      </w:r>
      <w:r>
        <w:rPr>
          <w:rFonts w:ascii="Amiri" w:hAnsi="Amiri" w:eastAsia="Amiri" w:cs="Amiri"/>
          <w:color w:val="111111"/>
          <w:sz w:val="28"/>
          <w:sz w:val="28"/>
          <w:szCs w:val="28"/>
          <w:rtl w:val="true"/>
          <w:lang w:bidi="ar-SA"/>
        </w:rPr>
        <w:t xml:space="preserve">،نا حبيش بن عائذ </w:t>
      </w:r>
      <w:r>
        <w:rPr>
          <w:rStyle w:val="FootnoteAnchor"/>
          <w:rtl w:val="true"/>
        </w:rPr>
        <w:footnoteReference w:id="81"/>
      </w:r>
      <w:r>
        <w:rPr>
          <w:rFonts w:ascii="Amiri" w:hAnsi="Amiri" w:eastAsia="Amiri" w:cs="Amiri"/>
          <w:color w:val="111111"/>
          <w:sz w:val="28"/>
          <w:sz w:val="28"/>
          <w:szCs w:val="28"/>
          <w:rtl w:val="true"/>
          <w:lang w:bidi="ar-SA"/>
        </w:rPr>
        <w:t>،نا النضر بن عبد الجبار، نا ابن لهيعة، عن عيّاش بن عبّاس، عن أبي الحصين الهيثم بن شفيّ‌، عن عبد اللّه بن أبي سرح، فذكر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يحدّث بهذا الحديث غير عبد اللّه بن لهيعة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رواه يعقوب بن سفيان الفارسي، عن أبي </w:t>
      </w:r>
      <w:r>
        <w:rPr>
          <w:rStyle w:val="FootnoteAnchor"/>
          <w:rtl w:val="true"/>
        </w:rPr>
        <w:footnoteReference w:id="82"/>
      </w:r>
      <w:r>
        <w:rPr>
          <w:rFonts w:ascii="IRNazanin" w:hAnsi="IRNazanin" w:eastAsia="IRNazanin"/>
          <w:color w:val="111111"/>
          <w:sz w:val="28"/>
          <w:sz w:val="28"/>
          <w:szCs w:val="28"/>
          <w:rtl w:val="true"/>
          <w:lang w:bidi="fa-IR"/>
        </w:rPr>
        <w:t>النضر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كذا رواه عبد اللّه بن وهب، و عمرو بن خالد الحرّاني، عن ابن لهيعة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حديث يعقوب فأخبرناه أبو القاسم هبة اللّه بن عبد اللّه، أنا أبو بكر الخطيب، أنا علي بن أحمد بن محمّد الفوّي، أنا الحسن بن محمّد بن عثمان الفسوي</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أخبرناه أبو القاسم بن السّمرقندي، أنا أبو بكر بن الطبري، أنا أبو الحسين بن الفضل، أنا عبد اللّه بن جعفر، قالا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نا يعقوب </w:t>
      </w:r>
      <w:r>
        <w:rPr>
          <w:rStyle w:val="FootnoteAnchor"/>
          <w:rtl w:val="true"/>
        </w:rPr>
        <w:footnoteReference w:id="83"/>
      </w:r>
      <w:r>
        <w:rPr>
          <w:rFonts w:ascii="Amiri" w:hAnsi="Amiri" w:eastAsia="Amiri" w:cs="Amiri"/>
          <w:color w:val="111111"/>
          <w:sz w:val="28"/>
          <w:sz w:val="28"/>
          <w:szCs w:val="28"/>
          <w:rtl w:val="true"/>
          <w:lang w:bidi="ar-SA"/>
        </w:rPr>
        <w:t xml:space="preserve">،نا أبو الأسود، أنا ابن لهيعة، عن عيّاش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القتباني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الهيثم بن شفي أبي الحصين، عن عبد اللّه بن سعد بن أبي سرح،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بينا رسول اللّه صلى اللّه عليه و سلم في </w:t>
      </w:r>
      <w:r>
        <w:rPr>
          <w:rStyle w:val="FootnoteAnchor"/>
          <w:rtl w:val="true"/>
        </w:rPr>
        <w:footnoteReference w:id="84"/>
      </w:r>
      <w:r>
        <w:rPr>
          <w:rFonts w:ascii="Amiri" w:hAnsi="Amiri" w:eastAsia="Amiri" w:cs="Amiri"/>
          <w:color w:val="111111"/>
          <w:sz w:val="28"/>
          <w:sz w:val="28"/>
          <w:szCs w:val="28"/>
          <w:rtl w:val="true"/>
          <w:lang w:bidi="ar-SA"/>
        </w:rPr>
        <w:t xml:space="preserve">عشرة من أصحابه معه أبو بكر، و عمر، و عثمان، و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هبة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عثمان، و علي، و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 على جبل إذ تحرك بهم الجبل،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اسكن حراء فإنّه ليس عليك إلاّ نبيّ‌ أو صدّيق أو شهيد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حديث ابن وهب فأخبرناه أبو علي الحداد في كتابه، أنا أبو نعيم الحافظ‍‌، نا أبو عمرو بن حمدان، نا الحسن </w:t>
      </w:r>
      <w:r>
        <w:rPr>
          <w:rStyle w:val="FootnoteAnchor"/>
          <w:rtl w:val="true"/>
        </w:rPr>
        <w:footnoteReference w:id="85"/>
      </w:r>
      <w:r>
        <w:rPr>
          <w:rFonts w:ascii="Amiri" w:hAnsi="Amiri" w:eastAsia="Amiri" w:cs="Amiri"/>
          <w:color w:val="111111"/>
          <w:sz w:val="28"/>
          <w:sz w:val="28"/>
          <w:szCs w:val="28"/>
          <w:rtl w:val="true"/>
          <w:lang w:bidi="ar-SA"/>
        </w:rPr>
        <w:t>بن سفيان، نا حرملة بن يحيى، نا ابن وهب، أخبرني ابن لهيعة، عن عيّاش بن عبّاس، عن الهيثم بن شفي أبي الحصين، عن عبد اللّه بن سعد بن أبي سرح،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بينا رسول اللّه صلى اللّه عليه و سلم و عشرة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 عمر، و علي، و عثمان، و الزبير و غيرهم على جبل حراء إذ تحرك بهم،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اسكن حراء فإنّه ليس عليك إلاّ نبيّ‌ أو صدّيق أو شهيد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عمرو بن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فأخبرناه أبو القاسم بن السّمرقندي، أنا الحسين بن النّقّور، أنا عيسى بن علي، نا عبد اللّه بن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و أنبأنا أبو عبد اللّه بن الحطّاب </w:t>
      </w:r>
      <w:r>
        <w:rPr>
          <w:rStyle w:val="FootnoteAnchor"/>
          <w:rtl w:val="true"/>
        </w:rPr>
        <w:footnoteReference w:id="86"/>
      </w:r>
      <w:r>
        <w:rPr>
          <w:rFonts w:ascii="Amiri" w:hAnsi="Amiri" w:eastAsia="Amiri" w:cs="Amiri"/>
          <w:color w:val="111111"/>
          <w:sz w:val="28"/>
          <w:sz w:val="28"/>
          <w:szCs w:val="28"/>
          <w:rtl w:val="true"/>
          <w:lang w:bidi="ar-SA"/>
        </w:rPr>
        <w:t>،أنا أبو الفضل محمّد بن أحمد بن عيسى السعدي، أنا أبو عبد اللّه بن بطة،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أبي القاسم عبد اللّه بن محمّد</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عمرو بن خالد الحرّاني عن ابن لهيعة، عن عيّاش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p>
    <w:p>
      <w:pPr>
        <w:pStyle w:val="BookText"/>
        <w:rPr/>
      </w:pPr>
      <w:r>
        <w:rPr>
          <w:rFonts w:ascii="Amiri" w:hAnsi="Amiri" w:eastAsia="Amiri" w:cs="Amiri"/>
          <w:color w:val="111111"/>
          <w:sz w:val="28"/>
          <w:sz w:val="28"/>
          <w:szCs w:val="28"/>
          <w:rtl w:val="true"/>
          <w:lang w:bidi="ar-SA"/>
        </w:rPr>
        <w:t>حديث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عبّاس و هو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الهيثم بن شفيّ‌، عن عبد اللّه بن سعد بن أبي سرح، فذكر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قرأنا على أبي عبد اللّه يحيى بن الحسن، عن أبي تمّام علي بن محمّد، أنا أحمد بن عبيد بن الفضل، أنا محمّد بن الحسين الزعفراني، أنا أبو بكر 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مصعب،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سعد بن أبي سرح بن الحارث بن حبيّب بن جذيمة بن مالك بن حسل، أخو عثمان بن عفّان من الرضاعة، استأمن له عثمان من النبي صلى اللّه عليه و سلم، و قد كان أمر بقتله، و استعمله عثمان على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طاهر أحمد بن الحسن، و أبو الفضل أحمد بن الحسن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 و أخبرنا أبو العزّ ثابت بن منصور، أنا أبو طاهر،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محمّد بن الحسن بن أحمد بن محمّد </w:t>
      </w:r>
      <w:r>
        <w:rPr>
          <w:rStyle w:val="FootnoteAnchor"/>
          <w:rtl w:val="true"/>
        </w:rPr>
        <w:footnoteReference w:id="87"/>
      </w:r>
      <w:r>
        <w:rPr>
          <w:rFonts w:ascii="IRNazanin" w:hAnsi="IRNazanin" w:eastAsia="IRNazanin"/>
          <w:color w:val="111111"/>
          <w:sz w:val="28"/>
          <w:sz w:val="28"/>
          <w:szCs w:val="28"/>
          <w:rtl w:val="true"/>
          <w:lang w:bidi="fa-IR"/>
        </w:rPr>
        <w:t xml:space="preserve">،أنا محمّد بن أحمد بن إسحاق، أنا عمر </w:t>
      </w:r>
      <w:r>
        <w:rPr>
          <w:rStyle w:val="FootnoteAnchor"/>
          <w:rtl w:val="true"/>
        </w:rPr>
        <w:footnoteReference w:id="88"/>
      </w:r>
      <w:r>
        <w:rPr>
          <w:rFonts w:ascii="Amiri" w:hAnsi="Amiri" w:eastAsia="Amiri" w:cs="Amiri"/>
          <w:color w:val="111111"/>
          <w:sz w:val="28"/>
          <w:sz w:val="28"/>
          <w:szCs w:val="28"/>
          <w:rtl w:val="true"/>
          <w:lang w:bidi="ar-SA"/>
        </w:rPr>
        <w:t xml:space="preserve">بن أحمد بن إسحاق، نا خليفة بن خيّاط‍‌ </w:t>
      </w:r>
      <w:r>
        <w:rPr>
          <w:rStyle w:val="FootnoteAnchor"/>
          <w:rtl w:val="true"/>
        </w:rPr>
        <w:footnoteReference w:id="8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سعد بن أبي سرح أحد بني عامر بن لؤي، مات بعد قتل عثمان بن عفّان، ثم قال بعد ذلك </w:t>
      </w:r>
      <w:r>
        <w:rPr>
          <w:rStyle w:val="FootnoteAnchor"/>
          <w:rtl w:val="true"/>
        </w:rPr>
        <w:footnoteReference w:id="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سعد بن أبي سرح بن الحارث بن جذيمة </w:t>
      </w:r>
      <w:r>
        <w:rPr>
          <w:rStyle w:val="FootnoteAnchor"/>
          <w:rtl w:val="true"/>
        </w:rPr>
        <w:footnoteReference w:id="91"/>
      </w:r>
      <w:r>
        <w:rPr>
          <w:rFonts w:ascii="Amiri" w:hAnsi="Amiri" w:eastAsia="Amiri" w:cs="Amiri"/>
          <w:color w:val="111111"/>
          <w:sz w:val="28"/>
          <w:sz w:val="28"/>
          <w:szCs w:val="28"/>
          <w:rtl w:val="true"/>
          <w:lang w:bidi="ar-SA"/>
        </w:rPr>
        <w:t xml:space="preserve">بن حبيّب </w:t>
      </w:r>
      <w:r>
        <w:rPr>
          <w:rStyle w:val="FootnoteAnchor"/>
          <w:rtl w:val="true"/>
        </w:rPr>
        <w:footnoteReference w:id="92"/>
      </w:r>
      <w:r>
        <w:rPr>
          <w:rFonts w:ascii="Amiri" w:hAnsi="Amiri" w:eastAsia="Amiri" w:cs="Amiri"/>
          <w:color w:val="111111"/>
          <w:sz w:val="28"/>
          <w:sz w:val="28"/>
          <w:szCs w:val="28"/>
          <w:rtl w:val="true"/>
          <w:lang w:bidi="ar-SA"/>
        </w:rPr>
        <w:t>بن مالك بن حسل بن عامر بن لؤي بن غالب بن فهر، قتل بأفريقية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وهم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غالب أحمد، و أبو عبد اللّه يحيى ابنا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بن المسلمة، أنا أبو طاهر المخلّص، نا أحمد بن سليمان، نا الزبير بن بكار، قال </w:t>
      </w:r>
      <w:r>
        <w:rPr>
          <w:rStyle w:val="FootnoteAnchor"/>
          <w:rtl w:val="true"/>
        </w:rPr>
        <w:footnoteReference w:id="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ولد </w:t>
      </w:r>
    </w:p>
    <w:p>
      <w:pPr>
        <w:pStyle w:val="BookText"/>
        <w:rPr/>
      </w:pPr>
      <w:r>
        <w:rPr>
          <w:rFonts w:ascii="Amiri" w:hAnsi="Amiri" w:eastAsia="Amiri" w:cs="Amiri"/>
          <w:color w:val="111111"/>
          <w:sz w:val="28"/>
          <w:sz w:val="28"/>
          <w:szCs w:val="28"/>
          <w:rtl w:val="true"/>
          <w:lang w:bidi="ar-SA"/>
        </w:rPr>
        <w:t>أبو سرح بن الحارث بن حبيّب بن جذيمة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سعدا، و أمّه من الأشعريين، فولد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سعد، كان أخا عثمان بن عفان من الرضاعة، و استأمن له عثمان بن عفّان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فتح مكة من رسول اللّه صلى اللّه عليه و سلم، فأمّنه، و كان أمر بقتله، و له قصة طويلة، و استعمله عثمان</w:t>
      </w:r>
      <w:r>
        <w:rPr>
          <w:rFonts w:eastAsia="Amiri" w:cs="Amiri" w:ascii="Amiri" w:hAnsi="Amiri"/>
          <w:color w:val="111111"/>
          <w:sz w:val="28"/>
          <w:szCs w:val="28"/>
          <w:rtl w:val="true"/>
          <w:lang w:bidi="ar-SA"/>
        </w:rPr>
        <w:t xml:space="preserve">] </w:t>
      </w:r>
      <w:r>
        <w:rPr>
          <w:rStyle w:val="FootnoteAnchor"/>
          <w:rtl w:val="true"/>
        </w:rPr>
        <w:footnoteReference w:id="94"/>
      </w:r>
      <w:r>
        <w:rPr>
          <w:rFonts w:ascii="Amiri" w:hAnsi="Amiri" w:eastAsia="Amiri" w:cs="Amiri"/>
          <w:color w:val="111111"/>
          <w:sz w:val="28"/>
          <w:sz w:val="28"/>
          <w:szCs w:val="28"/>
          <w:rtl w:val="true"/>
          <w:lang w:bidi="ar-SA"/>
        </w:rPr>
        <w:t>على مصر، و هو الذي فتح إفريقية، و هو الذي يقول في حصار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أرى الأمر لا يزداد إلاّ تفاقما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أنصارنا بالمكتين قليل</w:t>
      </w:r>
    </w:p>
    <w:p>
      <w:pPr>
        <w:pStyle w:val="BookText"/>
        <w:rPr/>
      </w:pPr>
      <w:r>
        <w:rPr>
          <w:rFonts w:ascii="Amiri" w:hAnsi="Amiri" w:eastAsia="Amiri" w:cs="Amiri"/>
          <w:color w:val="111111"/>
          <w:sz w:val="28"/>
          <w:sz w:val="28"/>
          <w:szCs w:val="28"/>
          <w:rtl w:val="true"/>
          <w:lang w:bidi="ar-SA"/>
        </w:rPr>
        <w:t xml:space="preserve">و أسلمنا أهل المدينة و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هوى أهل مصر و الذليل ذليل</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أبو محمّد الجوهري، أنا أبو عمر بن حيّوية، أنا أحمد بن معروف، أنا الحسين بن الفهم، نا محمّد بن سعد </w:t>
      </w:r>
      <w:r>
        <w:rPr>
          <w:rStyle w:val="FootnoteAnchor"/>
          <w:rtl w:val="true"/>
        </w:rPr>
        <w:footnoteReference w:id="95"/>
      </w:r>
      <w:r>
        <w:rPr>
          <w:rFonts w:ascii="Amiri" w:hAnsi="Amiri" w:eastAsia="Amiri" w:cs="Amiri"/>
          <w:color w:val="111111"/>
          <w:sz w:val="28"/>
          <w:sz w:val="28"/>
          <w:szCs w:val="28"/>
          <w:rtl w:val="true"/>
          <w:lang w:bidi="ar-SA"/>
        </w:rPr>
        <w:t>قال في الطبقة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سعد بن أبي سرح بن الحارث بن حبيّب بن جذيمة بن مالك بن حسل بن عامر بن لؤي، و أمّه مهامه </w:t>
      </w:r>
      <w:r>
        <w:rPr>
          <w:rStyle w:val="FootnoteAnchor"/>
          <w:rtl w:val="true"/>
        </w:rPr>
        <w:footnoteReference w:id="96"/>
      </w:r>
      <w:r>
        <w:rPr>
          <w:rFonts w:ascii="Amiri" w:hAnsi="Amiri" w:eastAsia="Amiri" w:cs="Amiri"/>
          <w:color w:val="111111"/>
          <w:sz w:val="28"/>
          <w:sz w:val="28"/>
          <w:szCs w:val="28"/>
          <w:rtl w:val="true"/>
          <w:lang w:bidi="ar-SA"/>
        </w:rPr>
        <w:t xml:space="preserve">بنت جابر من الأشعريين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محمّد بن شجاع، أنا أبو عمرو بن مندة، أنا الحسن بن محمّد بن أحمد، أنا أحمد بن محمّد بن عمر، نا أبو بكر بن أبي الدنيا، نا محمّد بن سعد، قال في تسمية من نزل مصر من أصحاب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سعد بن أبي سرح، من بني عامر بن لؤي، نزلها و بنى بها دارا حتى كان زمن عثمان، فتحوّل إلى فلسطين، فمات بها بعد مقتل عثمان في الفتنة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محمّد بن الآبنوسي، ثم أخبرني أبو الفضل بن ناصر عنه، أنا أبو محمّد الجوهري، أنا أبو الحسين بن المظفّر، أنا أبو </w:t>
      </w:r>
      <w:r>
        <w:rPr>
          <w:rStyle w:val="FootnoteAnchor"/>
          <w:rtl w:val="true"/>
        </w:rPr>
        <w:footnoteReference w:id="99"/>
      </w:r>
      <w:r>
        <w:rPr>
          <w:rFonts w:ascii="Amiri" w:hAnsi="Amiri" w:eastAsia="Amiri" w:cs="Amiri"/>
          <w:color w:val="111111"/>
          <w:sz w:val="28"/>
          <w:sz w:val="28"/>
          <w:szCs w:val="28"/>
          <w:rtl w:val="true"/>
          <w:lang w:bidi="ar-SA"/>
        </w:rPr>
        <w:t>علي المدائني، أنا أبو بكر بن البرقي،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سعد بن أبي سرح، و اسم أبي سرح الحسام بن الحارث بن حبيّب بن جذيمة بن نصر بن مالك بن حسل بن عامر بن لؤي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ذلك عمرو بن سواد، و هو من </w:t>
      </w:r>
    </w:p>
    <w:p>
      <w:pPr>
        <w:pStyle w:val="BookText"/>
        <w:rPr/>
      </w:pPr>
      <w:r>
        <w:rPr>
          <w:rFonts w:ascii="Amiri" w:hAnsi="Amiri" w:eastAsia="Amiri" w:cs="Amiri"/>
          <w:color w:val="111111"/>
          <w:sz w:val="28"/>
          <w:sz w:val="28"/>
          <w:szCs w:val="28"/>
          <w:rtl w:val="true"/>
          <w:lang w:bidi="ar-SA"/>
        </w:rPr>
        <w:t xml:space="preserve">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يوم الفتح، و كان أخا عثمان من الرضاعة، فيما قال ابن هشام، و ذكر عمرو بن 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جده عبد اللّه بن سعد اعتزل الفتنة، توفي بعسقلان في صفر، له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أنا أبو بكر محمّد بن هبة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Style w:val="FootnoteAnchor"/>
          <w:rtl w:val="true"/>
        </w:rPr>
        <w:footnoteReference w:id="100"/>
      </w:r>
      <w:r>
        <w:rPr>
          <w:rFonts w:ascii="Amiri" w:hAnsi="Amiri" w:eastAsia="Amiri" w:cs="Amiri"/>
          <w:color w:val="111111"/>
          <w:sz w:val="28"/>
          <w:sz w:val="28"/>
          <w:szCs w:val="28"/>
          <w:rtl w:val="true"/>
          <w:lang w:bidi="ar-SA"/>
        </w:rPr>
        <w:t xml:space="preserve">أنا محمّد بن الحسين، أنا عبد اللّه بن جعفر، نا يعقوب </w:t>
      </w:r>
      <w:r>
        <w:rPr>
          <w:rStyle w:val="FootnoteAnchor"/>
          <w:rtl w:val="true"/>
        </w:rPr>
        <w:footnoteReference w:id="10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سعد بن أبي سرح، و أبو سرح بن حبيّب بن جذيمة </w:t>
      </w:r>
      <w:r>
        <w:rPr>
          <w:rStyle w:val="FootnoteAnchor"/>
          <w:rtl w:val="true"/>
        </w:rPr>
        <w:footnoteReference w:id="102"/>
      </w:r>
      <w:r>
        <w:rPr>
          <w:rFonts w:ascii="Amiri" w:hAnsi="Amiri" w:eastAsia="Amiri" w:cs="Amiri"/>
          <w:color w:val="111111"/>
          <w:sz w:val="28"/>
          <w:sz w:val="28"/>
          <w:szCs w:val="28"/>
          <w:rtl w:val="true"/>
          <w:lang w:bidi="ar-SA"/>
        </w:rPr>
        <w:t>نصر بن مالك بن حسل بن عامر بن لؤي،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بعسقلان بعد قتل عثمان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الحسين بن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10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سعد بن أبي سرح القرشي مات بالرّملة و هو في الصلاة، له صحبة، روى عنه أبو الحصين الحجري الهيثم بن شفّي، سمعت أبي يقول ذلك،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عيّاش 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سعد بن أبي سرح العامري، و قال </w:t>
      </w:r>
      <w:r>
        <w:rPr>
          <w:rStyle w:val="FootnoteAnchor"/>
          <w:rtl w:val="true"/>
        </w:rPr>
        <w:footnoteReference w:id="1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ولد على عهد رسول اللّه صلى اللّه عليه و سلم، بلغني أن عمرو بن سواد السرحي المصري من ولده، و بلغني عنه أنه نسب عبد اللّه بن سعد بن أبي سرح بن الحارث بن حبيّب بن جذيمة </w:t>
      </w:r>
      <w:r>
        <w:rPr>
          <w:rStyle w:val="FootnoteAnchor"/>
          <w:rtl w:val="true"/>
        </w:rPr>
        <w:footnoteReference w:id="105"/>
      </w:r>
      <w:r>
        <w:rPr>
          <w:rFonts w:ascii="Amiri" w:hAnsi="Amiri" w:eastAsia="Amiri" w:cs="Amiri"/>
          <w:color w:val="111111"/>
          <w:sz w:val="28"/>
          <w:sz w:val="28"/>
          <w:szCs w:val="28"/>
          <w:rtl w:val="true"/>
          <w:lang w:bidi="ar-SA"/>
        </w:rPr>
        <w:t>بن نصر بن مالك بن حسل بن عامر بن لؤي بن غالب</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سعد بن أبي سرح، ولد على عهد </w:t>
      </w:r>
    </w:p>
    <w:p>
      <w:pPr>
        <w:pStyle w:val="BookText"/>
        <w:rPr/>
      </w:pPr>
      <w:r>
        <w:rPr>
          <w:rFonts w:ascii="Amiri" w:hAnsi="Amiri" w:eastAsia="Amiri" w:cs="Amiri"/>
          <w:color w:val="111111"/>
          <w:sz w:val="28"/>
          <w:sz w:val="28"/>
          <w:szCs w:val="28"/>
          <w:rtl w:val="true"/>
          <w:lang w:bidi="ar-SA"/>
        </w:rPr>
        <w:t xml:space="preserve">رسول اللّه صلى اللّه عليه و سلم، و هو من بني </w:t>
      </w:r>
      <w:r>
        <w:rPr>
          <w:rStyle w:val="FootnoteAnchor"/>
          <w:rtl w:val="true"/>
        </w:rPr>
        <w:footnoteReference w:id="106"/>
      </w:r>
      <w:r>
        <w:rPr>
          <w:rFonts w:ascii="Amiri" w:hAnsi="Amiri" w:eastAsia="Amiri" w:cs="Amiri"/>
          <w:color w:val="111111"/>
          <w:sz w:val="28"/>
          <w:sz w:val="28"/>
          <w:szCs w:val="28"/>
          <w:rtl w:val="true"/>
          <w:lang w:bidi="ar-SA"/>
        </w:rPr>
        <w:t>عامر بن لؤي، و كان عامل عثمان على مصر، و روى عن النبي صلى اللّه عليه و سلم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قرأت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الفتح بن المحاملي، أنا أبو الحسن الدارقطني،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سعد بن أبي سرح بن الحارث بن حبيّب بن جزيمة </w:t>
      </w:r>
      <w:r>
        <w:rPr>
          <w:rStyle w:val="FootnoteAnchor"/>
          <w:rtl w:val="true"/>
        </w:rPr>
        <w:footnoteReference w:id="107"/>
      </w:r>
      <w:r>
        <w:rPr>
          <w:rFonts w:ascii="Amiri" w:hAnsi="Amiri" w:eastAsia="Amiri" w:cs="Amiri"/>
          <w:color w:val="111111"/>
          <w:sz w:val="28"/>
          <w:sz w:val="28"/>
          <w:szCs w:val="28"/>
          <w:rtl w:val="true"/>
          <w:lang w:bidi="ar-SA"/>
        </w:rPr>
        <w:t>بن مالك بن حسل بن عامر بن لؤي، روى عن النبي صلى اللّه عليه و سلم، و كان قد ارتدّ في عهد النبي صلى اللّه عليه و سلم، فأهدر النبي صلى اللّه عليه و سلم دمه، فستره عثمان بن عفّان، و جاء به إلى النبي صلى اللّه عليه و سلم فاستوهبه منه، فعفا عنه، و عاد إلى الإسلام، و هو الذي فتح إفريقية في أيام عثمان، و ولي مصر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الفتوح أسامة بن محمّد بن زيد العلوي، عن أبي جعفر محمّد بن أحمد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محمّد بن عمران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عبيد اللّه محمّد بن عمران بن موسى المرزباني،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سعد بن أبي سرح بن الحارث بن حبيّب بن جذيمة بن مالك بن حسل بن عامر بن لؤي، كان عبد اللّه بن سعد أخا عثمان بن عفّان من الرضاعة، و استعمله عثمان على مصر، و هو الذي فتح إفريقية، و كان النبي صلى اللّه عليه و سلم قد أمر بقتله، فاستأمن له عثمان، فأمّنه، و قال في حصار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أرى الأمر لا يزداد إلاّ تفاقما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أنصارنا بالمكتين قليل</w:t>
      </w:r>
    </w:p>
    <w:p>
      <w:pPr>
        <w:pStyle w:val="BookText"/>
        <w:rPr/>
      </w:pPr>
      <w:r>
        <w:rPr>
          <w:rFonts w:ascii="Amiri" w:hAnsi="Amiri" w:eastAsia="Amiri" w:cs="Amiri"/>
          <w:color w:val="111111"/>
          <w:sz w:val="28"/>
          <w:sz w:val="28"/>
          <w:szCs w:val="28"/>
          <w:rtl w:val="true"/>
          <w:lang w:bidi="ar-SA"/>
        </w:rPr>
        <w:t xml:space="preserve">و أسلمنا أهل المدينة و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هوى أهل مصر و الذليل ذليل </w:t>
      </w:r>
      <w:r>
        <w:rPr>
          <w:rStyle w:val="FootnoteAnchor"/>
          <w:rtl w:val="true"/>
        </w:rPr>
        <w:footnoteReference w:id="109"/>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 إليّ‌ أبو محمّد حمزة بن العبّاس، و أبو الفضل أحمد بن محمّد، و حدّثني أبو بكر اللفتواني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الباطرقاني، أنا أبو عبد اللّه بن مندة، أنا أبو سعيد بن يونس،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اللّه بن سعد بن أبي سرح بن الحارث بن حبيّب بن جذيمة بن نصر بن مالك بن حسل بن عامر بن لؤي، يكنى أبا يحيى، شهد الفتح بمصر، و اختطّ‍‌ بمصر، و كان صاحب ميمنة عمرو بن العاص في حروبه، و كان فارس بني عامر بن لؤي المعدود فيهم، و قد ولي جند مصر لعثمان بن عفّان، و غزا منها إفريقية سنة سبع و عشرين، و الأساود من أرض النوبة سنة إحدى و ثلاثين، و هو هادنهم هذه الهدنة القائمة إلى اليوم، و ذات الصواري من أرض الروم في البحر سنة أربع و ثلاثين، ثم وفد على عثمان بن عفّان، و استخلف على مصر السائب بن هشام بن عمرو العامري </w:t>
      </w:r>
      <w:r>
        <w:rPr>
          <w:rStyle w:val="FootnoteAnchor"/>
          <w:rtl w:val="true"/>
        </w:rPr>
        <w:footnoteReference w:id="110"/>
      </w:r>
      <w:r>
        <w:rPr>
          <w:rFonts w:ascii="IRNazanin" w:hAnsi="IRNazanin" w:eastAsia="IRNazanin"/>
          <w:color w:val="111111"/>
          <w:sz w:val="28"/>
          <w:sz w:val="28"/>
          <w:szCs w:val="28"/>
          <w:rtl w:val="true"/>
          <w:lang w:bidi="fa-IR"/>
        </w:rPr>
        <w:t xml:space="preserve">، فانتزى </w:t>
      </w:r>
      <w:r>
        <w:rPr>
          <w:rStyle w:val="FootnoteAnchor"/>
          <w:rtl w:val="true"/>
        </w:rPr>
        <w:footnoteReference w:id="111"/>
      </w:r>
      <w:r>
        <w:rPr>
          <w:rFonts w:ascii="Amiri" w:hAnsi="Amiri" w:eastAsia="Amiri" w:cs="Amiri"/>
          <w:color w:val="111111"/>
          <w:sz w:val="28"/>
          <w:sz w:val="28"/>
          <w:szCs w:val="28"/>
          <w:rtl w:val="true"/>
          <w:lang w:bidi="ar-SA"/>
        </w:rPr>
        <w:t>محمّد بن أبي حذيفة بن عتبة بن ربيعة بن عبد شمس، فخلع السائب و تأمّر على مصر، و رجع عبد اللّه بن سعد من وفادته فمنعه ابن أبي حذيفة من دخول الفسطاط‍‌، و مضى إلى عسقلان، فأقام بها و لم يبايع لعليّ‌ و لا لمعاوية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الحصين الهيثم بن شفيّ‌ الرعيني، توفي بعسقلان سنة ست و ثلاثين، و كان أخا عثمان من الرضاعة، أمّه أرضعت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يوسف بن عبد الواحد، أنا شجاع بن علي، أنا أبو </w:t>
      </w:r>
      <w:r>
        <w:rPr>
          <w:rStyle w:val="FootnoteAnchor"/>
          <w:rtl w:val="true"/>
        </w:rPr>
        <w:footnoteReference w:id="112"/>
      </w:r>
      <w:r>
        <w:rPr>
          <w:rFonts w:ascii="Amiri" w:hAnsi="Amiri" w:eastAsia="Amiri" w:cs="Amiri"/>
          <w:color w:val="111111"/>
          <w:sz w:val="28"/>
          <w:sz w:val="28"/>
          <w:szCs w:val="28"/>
          <w:rtl w:val="true"/>
          <w:lang w:bidi="ar-SA"/>
        </w:rPr>
        <w:t>عبد اللّه 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سعد بن أبي سرح بن حبيّب بن الحارث بن حصن </w:t>
      </w:r>
      <w:r>
        <w:rPr>
          <w:rStyle w:val="FootnoteAnchor"/>
          <w:rtl w:val="true"/>
        </w:rPr>
        <w:footnoteReference w:id="113"/>
      </w:r>
      <w:r>
        <w:rPr>
          <w:rFonts w:ascii="Amiri" w:hAnsi="Amiri" w:eastAsia="Amiri" w:cs="Amiri"/>
          <w:color w:val="111111"/>
          <w:sz w:val="28"/>
          <w:sz w:val="28"/>
          <w:szCs w:val="28"/>
          <w:rtl w:val="true"/>
          <w:lang w:bidi="ar-SA"/>
        </w:rPr>
        <w:t xml:space="preserve">بن جذيمة </w:t>
      </w:r>
      <w:r>
        <w:rPr>
          <w:rStyle w:val="FootnoteAnchor"/>
          <w:rtl w:val="true"/>
        </w:rPr>
        <w:footnoteReference w:id="114"/>
      </w:r>
      <w:r>
        <w:rPr>
          <w:rFonts w:ascii="Amiri" w:hAnsi="Amiri" w:eastAsia="Amiri" w:cs="Amiri"/>
          <w:color w:val="111111"/>
          <w:sz w:val="28"/>
          <w:sz w:val="28"/>
          <w:szCs w:val="28"/>
          <w:rtl w:val="true"/>
          <w:lang w:bidi="ar-SA"/>
        </w:rPr>
        <w:t>بن مالك القرشي من بني معيص بن عامر، ثم من بني عامر بن لؤي، يكنى أبا يحيى، و هو أخو عثمان من الرضاعة، و كان قدم على النبي صلى اللّه عليه و سلم، ثم خرج إلى مكة، و كان النبي صلى اللّه عليه و سلم أهدر دمه يوم الفتح، فاستأمن له عثمان من النبي صلى اللّه عليه و سلم، فأمّنه، شهد فتح مصر، ثم تحوّل إلى فلسطين، ثم مات بعسقلان سنة ست و ثلاثين، قاله أبو سعيد بن يونس بن عبد الأعلى</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ولاه عثمان مصر، و على يده افتتحت إفريقية توفي بالرملة سنة تسع و خمسين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 ابن مندة هذا يشتمل على أوهام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حبيّب بن الحارث، و إنما هو ابن الحارث بن حبيّب، و منها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جذيمة بن حصن، و إنما هو جذيمة بن 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بني معيص بن عامر، و إنما هو من بني حسل بن عامر، و منها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ولاه عثمان، و لا شك أنه ولاه،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سعد بن أبي سرح بن حبيّب بن الحارث بن جذيمة،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حذيفة بن نصر</w:t>
      </w:r>
      <w:r>
        <w:rPr>
          <w:rFonts w:eastAsia="Amiri" w:cs="Amiri" w:ascii="Amiri" w:hAnsi="Amiri"/>
          <w:color w:val="111111"/>
          <w:sz w:val="28"/>
          <w:szCs w:val="28"/>
          <w:rtl w:val="true"/>
          <w:lang w:bidi="ar-SA"/>
        </w:rPr>
        <w:t xml:space="preserve">] </w:t>
      </w:r>
      <w:r>
        <w:rPr>
          <w:rStyle w:val="FootnoteAnchor"/>
          <w:rtl w:val="true"/>
        </w:rPr>
        <w:footnoteReference w:id="115"/>
      </w:r>
      <w:r>
        <w:rPr>
          <w:rFonts w:ascii="Amiri" w:hAnsi="Amiri" w:eastAsia="Amiri" w:cs="Amiri"/>
          <w:color w:val="111111"/>
          <w:sz w:val="28"/>
          <w:sz w:val="28"/>
          <w:szCs w:val="28"/>
          <w:rtl w:val="true"/>
          <w:lang w:bidi="ar-SA"/>
        </w:rPr>
        <w:t>بن مالك بن حسل بن عامر بن لؤي القرشي من بني معيص بن عامر، ثم من بني عامر بن لؤي، يكنى أبا يحيى، و كان يكتب الوحي، فارتدّ، و كان أخا عثمان بن عفّان من الرّضاعة، فاستأمن له يوم فتح مكة لما أهدر النبي صلى اللّه عليه و سلم دمه لارتداده، فأمّنه ثم رجع إلى الإسلام فاستعمله عثمان على مصر، و قتل عثمان و هو على مصر، ثم تحوّل إلى فلسطين، فمات بعسقلان سنة ست و ثلاثين، و قيل بل توفي بالرّملة سنة تسع و خمسين، و افتتح إفريقية على يده في خلافة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زكريا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حدّثنا خالي أبو المعالي محمّد بن يحيى القاضي، نا أبو الفتح نصر بن إبراهيم، أنا أبو زكريا، نا عبد الغني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سرح بالحاء عبد اللّه بن سعد بن أبي سرح له صحبة، والد عياض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w:t>
      </w:r>
      <w:r>
        <w:rPr>
          <w:rStyle w:val="FootnoteAnchor"/>
          <w:rtl w:val="true"/>
        </w:rPr>
        <w:footnoteReference w:id="11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بالحاء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سعد بن أبي سرح بن الحارث بن حبيّب بن جذيمة بن مالك بن حسل بن عامر بن لؤي،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 xml:space="preserve">] </w:t>
      </w:r>
      <w:r>
        <w:rPr>
          <w:rStyle w:val="FootnoteAnchor"/>
          <w:rtl w:val="true"/>
        </w:rPr>
        <w:footnoteReference w:id="117"/>
      </w:r>
      <w:r>
        <w:rPr>
          <w:rFonts w:ascii="Amiri" w:hAnsi="Amiri" w:eastAsia="Amiri" w:cs="Amiri"/>
          <w:color w:val="111111"/>
          <w:sz w:val="28"/>
          <w:sz w:val="28"/>
          <w:szCs w:val="28"/>
          <w:rtl w:val="true"/>
          <w:lang w:bidi="ar-SA"/>
        </w:rPr>
        <w:t>عن النبي صلى اللّه عليه و سلم و هو الذي فتح إفريقية</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أنا ثابت بن بندار، أنا محمّد بن علي، أنا محمّد بن أحمد، أنا الأحوص بن المفضّل، أنا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كتب لرسول اللّه صلى اللّه عليه و سلم عبد اللّه بن سعد بن أبي سرح العامري، ثم ارتدّ فكتب له عثمان بن </w:t>
      </w:r>
    </w:p>
    <w:p>
      <w:pPr>
        <w:pStyle w:val="BookText"/>
        <w:rPr/>
      </w:pPr>
      <w:r>
        <w:rPr>
          <w:rFonts w:ascii="IRNazanin" w:hAnsi="IRNazanin" w:eastAsia="IRNazanin"/>
          <w:color w:val="111111"/>
          <w:sz w:val="28"/>
          <w:sz w:val="28"/>
          <w:szCs w:val="28"/>
          <w:rtl w:val="true"/>
          <w:lang w:bidi="fa-IR"/>
        </w:rPr>
        <w:t xml:space="preserve">عفّان، و أبان ابنا </w:t>
      </w:r>
      <w:r>
        <w:rPr>
          <w:rStyle w:val="FootnoteAnchor"/>
          <w:rtl w:val="true"/>
        </w:rPr>
        <w:footnoteReference w:id="118"/>
      </w:r>
      <w:r>
        <w:rPr>
          <w:rFonts w:ascii="Amiri" w:hAnsi="Amiri" w:eastAsia="Amiri" w:cs="Amiri"/>
          <w:color w:val="111111"/>
          <w:sz w:val="28"/>
          <w:sz w:val="28"/>
          <w:szCs w:val="28"/>
          <w:rtl w:val="true"/>
          <w:lang w:bidi="ar-SA"/>
        </w:rPr>
        <w:t>سعيد بن العاص، و كتب له العلاء بن الحضرمي و شرحبيل بن 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سعد إسماعيل </w:t>
      </w:r>
      <w:r>
        <w:rPr>
          <w:rStyle w:val="FootnoteAnchor"/>
          <w:rtl w:val="true"/>
        </w:rPr>
        <w:footnoteReference w:id="119"/>
      </w:r>
      <w:r>
        <w:rPr>
          <w:rFonts w:ascii="Amiri" w:hAnsi="Amiri" w:eastAsia="Amiri" w:cs="Amiri"/>
          <w:color w:val="111111"/>
          <w:sz w:val="28"/>
          <w:sz w:val="28"/>
          <w:szCs w:val="28"/>
          <w:rtl w:val="true"/>
          <w:lang w:bidi="ar-SA"/>
        </w:rPr>
        <w:t xml:space="preserve">بن أحمد بن عبد الملك بن علي الفقيه، أنا أبو بكر أحمد بن علي بن عبد </w:t>
      </w:r>
      <w:r>
        <w:rPr>
          <w:rStyle w:val="FootnoteAnchor"/>
          <w:rtl w:val="true"/>
        </w:rPr>
        <w:footnoteReference w:id="120"/>
      </w:r>
      <w:r>
        <w:rPr>
          <w:rFonts w:ascii="Amiri" w:hAnsi="Amiri" w:eastAsia="Amiri" w:cs="Amiri"/>
          <w:color w:val="111111"/>
          <w:sz w:val="28"/>
          <w:sz w:val="28"/>
          <w:szCs w:val="28"/>
          <w:rtl w:val="true"/>
          <w:lang w:bidi="ar-SA"/>
        </w:rPr>
        <w:t xml:space="preserve">اللّه بن عمر بن خلف، أنا الحاكم أبو عبد اللّه الحافظ‍‌، نا أحمد بن سلمان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داود سليمان بن الأشعث السّجستاني، نا أحمد بن محمّد المروزي، نا علي بن الحسين بن واقد،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به عاليا أبو القاسم الشّحّامي، أنا أبو بكر البيهقي، نا أبو عبد اللّه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بكر بن محمّد الصيرفي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إبراهيم بن هلال،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 علي بن الحسن </w:t>
      </w:r>
      <w:r>
        <w:rPr>
          <w:rStyle w:val="FootnoteAnchor"/>
          <w:rtl w:val="true"/>
        </w:rPr>
        <w:footnoteReference w:id="121"/>
      </w:r>
      <w:r>
        <w:rPr>
          <w:rFonts w:ascii="Amiri" w:hAnsi="Amiri" w:eastAsia="Amiri" w:cs="Amiri"/>
          <w:color w:val="111111"/>
          <w:sz w:val="28"/>
          <w:sz w:val="28"/>
          <w:szCs w:val="28"/>
          <w:rtl w:val="true"/>
          <w:lang w:bidi="ar-SA"/>
        </w:rPr>
        <w:t>بن شقيق، نا الحسين بن واقد</w:t>
      </w:r>
      <w:r>
        <w:rPr>
          <w:rFonts w:eastAsia="Amiri" w:cs="Amiri" w:ascii="Amiri" w:hAnsi="Amiri"/>
          <w:color w:val="111111"/>
          <w:sz w:val="28"/>
          <w:szCs w:val="28"/>
          <w:rtl w:val="true"/>
          <w:lang w:bidi="ar-SA"/>
        </w:rPr>
        <w:t xml:space="preserve">] </w:t>
      </w:r>
      <w:r>
        <w:rPr>
          <w:rStyle w:val="FootnoteAnchor"/>
          <w:rtl w:val="true"/>
        </w:rPr>
        <w:footnoteReference w:id="122"/>
      </w:r>
      <w:r>
        <w:rPr>
          <w:rFonts w:ascii="Amiri" w:hAnsi="Amiri" w:eastAsia="Amiri" w:cs="Amiri"/>
          <w:color w:val="111111"/>
          <w:sz w:val="28"/>
          <w:sz w:val="28"/>
          <w:szCs w:val="28"/>
          <w:rtl w:val="true"/>
          <w:lang w:bidi="ar-SA"/>
        </w:rPr>
        <w:t>عن يزيد النحوي، عن عكرمة،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عبد اللّه بن أبي سرح يكتب لرسول اللّه صلى اللّه عليه و سلم، فأزلّه الشيطان، فلحق بالكفار، فأمر به رسول اللّه صلى اللّه عليه و سلم أن يقتل، فاستجار له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فأجاره رسول اللّه صلى اللّه عليه و سلم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Style w:val="FootnoteAnchor"/>
          <w:rtl w:val="true"/>
        </w:rPr>
        <w:footnoteReference w:id="124"/>
      </w:r>
      <w:r>
        <w:rPr>
          <w:rFonts w:ascii="Amiri" w:hAnsi="Amiri" w:eastAsia="Amiri" w:cs="Amiri"/>
          <w:color w:val="111111"/>
          <w:sz w:val="28"/>
          <w:sz w:val="28"/>
          <w:szCs w:val="28"/>
          <w:rtl w:val="true"/>
          <w:lang w:bidi="ar-SA"/>
        </w:rPr>
        <w:t xml:space="preserve">بن عبد الباقي، أنا الحسن بن علي، أنا أبو عمر بن حيّوية، أنا أحمد بن معروف، أنا حارث بن أبي أسامة، نا محمّد بن سعد </w:t>
      </w:r>
      <w:r>
        <w:rPr>
          <w:rStyle w:val="FootnoteAnchor"/>
          <w:rtl w:val="true"/>
        </w:rPr>
        <w:footnoteReference w:id="125"/>
      </w:r>
      <w:r>
        <w:rPr>
          <w:rFonts w:ascii="Amiri" w:hAnsi="Amiri" w:eastAsia="Amiri" w:cs="Amiri"/>
          <w:color w:val="111111"/>
          <w:sz w:val="28"/>
          <w:sz w:val="28"/>
          <w:szCs w:val="28"/>
          <w:rtl w:val="true"/>
          <w:lang w:bidi="ar-SA"/>
        </w:rPr>
        <w:t>،أنا عفان بن مسلم، نا حمّاد بن سلمة، عن علي بن زيد، عن سعيد بن المسيّب</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رسول اللّه صلى اللّه عليه و سلم أمر بقتل ابن أبي سرح يوم الفتح، و فرتنى </w:t>
      </w:r>
      <w:r>
        <w:rPr>
          <w:rStyle w:val="FootnoteAnchor"/>
          <w:rtl w:val="true"/>
        </w:rPr>
        <w:footnoteReference w:id="126"/>
      </w:r>
      <w:r>
        <w:rPr>
          <w:rFonts w:ascii="Amiri" w:hAnsi="Amiri" w:eastAsia="Amiri" w:cs="Amiri"/>
          <w:color w:val="111111"/>
          <w:sz w:val="28"/>
          <w:sz w:val="28"/>
          <w:szCs w:val="28"/>
          <w:rtl w:val="true"/>
          <w:lang w:bidi="ar-SA"/>
        </w:rPr>
        <w:t xml:space="preserve">و ابن الزبعرى و ابن خطل، فأتاه أبو برزة و هو متعلق بأستار الكعبة فبقر بطنه، و كان رجل من الأنصار </w:t>
      </w:r>
    </w:p>
    <w:p>
      <w:pPr>
        <w:pStyle w:val="BookText"/>
        <w:rPr/>
      </w:pPr>
      <w:r>
        <w:rPr>
          <w:rFonts w:ascii="Amiri" w:hAnsi="Amiri" w:eastAsia="Amiri" w:cs="Amiri"/>
          <w:color w:val="111111"/>
          <w:sz w:val="28"/>
          <w:sz w:val="28"/>
          <w:szCs w:val="28"/>
          <w:rtl w:val="true"/>
          <w:lang w:bidi="ar-SA"/>
        </w:rPr>
        <w:t>قد نذر إن رأى ابن أبي سرح أن يقتله، فجاء عثمان و كان أخاه من الرضاعة فشفع له إلى النبي صلى اللّه عليه و سلم و قد أخذ الأنصاري بقائم السّيف ينتظر النبي صلى اللّه عليه و سلم متى يومئ إليه أن يقتله، فشفع له عثمان حتى تركه، ثم قال رسول اللّه صلى اللّه عليه و سلم للأنصاري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 وفيت بنذرك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وضعت يدي على قائم السيف أنتظر متى تومئ فأقتله،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الإيماء خيانة، ليس لنبيّ‌ أن يومئ</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أبو حامد أحمد بن الحسن بن محمد، أنا الحسن بن الحسن بن أحمد بن محمد، أنا مكي بن عبدان، نا أحمد بن يوسف، نا الحسن بن بشر البجلي، نا الحكم بن عبد الملك، عن قتادة،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أمّن رسول اللّه صلى اللّه عليه و سلم يعني الناس </w:t>
      </w:r>
      <w:r>
        <w:rPr>
          <w:rStyle w:val="FootnoteAnchor"/>
          <w:rtl w:val="true"/>
        </w:rPr>
        <w:footnoteReference w:id="127"/>
      </w:r>
      <w:r>
        <w:rPr>
          <w:rFonts w:ascii="Amiri" w:hAnsi="Amiri" w:eastAsia="Amiri" w:cs="Amiri"/>
          <w:color w:val="111111"/>
          <w:sz w:val="28"/>
          <w:sz w:val="28"/>
          <w:szCs w:val="28"/>
          <w:rtl w:val="true"/>
          <w:lang w:bidi="ar-SA"/>
        </w:rPr>
        <w:t>يوم فتح مكة إلاّ أربعة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العزّى بن خطل، و مقيس بن صبابة الكناني، و عبد اللّه بن سعد بن أبي سرح، و سارة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عبد العزّى فإنه قتل و هو آخذ بأستار الكعبة،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نذر رجل من الأنصار أن يقتل عبد اللّه بن سعد إذا رآه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أخا عثمان بن عفّان من الرضاعة،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فأتى به رسول اللّه صلى اللّه عليه و سلم ليشفع له، فلما بصر به الأنصاري اشتمل السيف ثم خرج في طلبه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فوجده عند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فهاب قتله، فجاء الأنصاري يتردّد و يكره أن يقدم عليه لأنه في حلقة النبي صلى اللّه عليه و سلم، و بسط‍‌ النبي صلى اللّه عليه و سلم يعني يده فبايعه، قال للأنصاري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انتظرتك أن توفي نذرك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هبتك، أ فلا أومضت،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ليس لنبيّ‌ أن يومض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مقيس، فإنه كان له أخ مع رسول اللّه صلى اللّه عليه و سلم، فقتل خطأ، فبعث معه رسول اللّه صلى اللّه عليه و سلم رجلا من بني فهر ليأخذ عقله من الأنصار،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جمع له العقل و رجع نام الفهري، فوثب مقيس، فأخذ حجرا فجلد به رأسه فقتله، ثم أقبل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شفى النفس من قد بات بالقاع مسندا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تضرج ثوبيه دماء الأخادع</w:t>
      </w:r>
    </w:p>
    <w:p>
      <w:pPr>
        <w:pStyle w:val="BookText"/>
        <w:rPr/>
      </w:pPr>
      <w:r>
        <w:rPr>
          <w:rFonts w:ascii="Amiri" w:hAnsi="Amiri" w:eastAsia="Amiri" w:cs="Amiri"/>
          <w:color w:val="111111"/>
          <w:sz w:val="28"/>
          <w:sz w:val="28"/>
          <w:szCs w:val="28"/>
          <w:rtl w:val="true"/>
          <w:lang w:bidi="ar-SA"/>
        </w:rPr>
        <w:t xml:space="preserve">و كانت هموم النفس من قبل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تلمّ‌ فتنسيني وطئ المضاجع</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قتلت به فهرا و غرّمت عقله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سراة بني النجار أرباب فارع </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 xml:space="preserve">حللت به نذري و أدركت ثؤرتي </w:t>
      </w:r>
      <w:r>
        <w:rPr>
          <w:rStyle w:val="FootnoteAnchor"/>
          <w:rtl w:val="true"/>
        </w:rPr>
        <w:footnoteReference w:id="1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إلى الأوثان أول راجع</w:t>
      </w:r>
    </w:p>
    <w:p>
      <w:pPr>
        <w:pStyle w:val="BookText"/>
        <w:rPr/>
      </w:pPr>
      <w:r>
        <w:rPr>
          <w:rFonts w:ascii="Amiri" w:hAnsi="Amiri" w:eastAsia="Amiri" w:cs="Amiri"/>
          <w:color w:val="111111"/>
          <w:sz w:val="28"/>
          <w:sz w:val="28"/>
          <w:szCs w:val="28"/>
          <w:rtl w:val="true"/>
          <w:lang w:bidi="ar-SA"/>
        </w:rPr>
        <w:t>و أمّا سارة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كانت مولاة لقريش، فأتت لرسول </w:t>
      </w:r>
      <w:r>
        <w:rPr>
          <w:rStyle w:val="FootnoteAnchor"/>
          <w:rtl w:val="true"/>
        </w:rPr>
        <w:footnoteReference w:id="130"/>
      </w:r>
      <w:r>
        <w:rPr>
          <w:rFonts w:ascii="Amiri" w:hAnsi="Amiri" w:eastAsia="Amiri" w:cs="Amiri"/>
          <w:color w:val="111111"/>
          <w:sz w:val="28"/>
          <w:sz w:val="28"/>
          <w:szCs w:val="28"/>
          <w:rtl w:val="true"/>
          <w:lang w:bidi="ar-SA"/>
        </w:rPr>
        <w:t xml:space="preserve">اللّه صلى اللّه عليه و سلم فشكت إليه الحاجة، فأعطاها شيئا ثم أتاها رجل، فبعث معها كتابا إلى أهل مكة يتقرب بذلك إليهم ليحفظ‍‌ عياله، و كان له بها عيال </w:t>
      </w:r>
      <w:r>
        <w:rPr>
          <w:rStyle w:val="FootnoteAnchor"/>
          <w:rtl w:val="true"/>
        </w:rPr>
        <w:footnoteReference w:id="131"/>
      </w:r>
      <w:r>
        <w:rPr>
          <w:rFonts w:ascii="Amiri" w:hAnsi="Amiri" w:eastAsia="Amiri" w:cs="Amiri"/>
          <w:color w:val="111111"/>
          <w:sz w:val="28"/>
          <w:sz w:val="28"/>
          <w:szCs w:val="28"/>
          <w:rtl w:val="true"/>
          <w:lang w:bidi="ar-SA"/>
        </w:rPr>
        <w:t xml:space="preserve">،فأتى جبريل صلى اللّه عليه و سلم يعني النبي صلى اللّه عليه و سلم فأخبره بذلك، فبعث رسول اللّه صلى اللّه عليه و سلم في إثرها عمر بن الخطاب </w:t>
      </w:r>
      <w:r>
        <w:rPr>
          <w:rStyle w:val="FootnoteAnchor"/>
          <w:rtl w:val="true"/>
        </w:rPr>
        <w:footnoteReference w:id="132"/>
      </w:r>
      <w:r>
        <w:rPr>
          <w:rFonts w:ascii="Amiri" w:hAnsi="Amiri" w:eastAsia="Amiri" w:cs="Amiri"/>
          <w:color w:val="111111"/>
          <w:sz w:val="28"/>
          <w:sz w:val="28"/>
          <w:szCs w:val="28"/>
          <w:rtl w:val="true"/>
          <w:lang w:bidi="ar-SA"/>
        </w:rPr>
        <w:t>،و علي بن أبي طالب، فلحقاها في الطريق ففتشاها فلم يقدروا على شيء معها، فأقبلا راجعين، فقال أحدهما لصاحبه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ما كذبنا و لا كذّبنا، ارجع بنا إليها، فسلاّ سيفيهما </w:t>
      </w:r>
      <w:r>
        <w:rPr>
          <w:rStyle w:val="FootnoteAnchor"/>
          <w:rtl w:val="true"/>
        </w:rPr>
        <w:footnoteReference w:id="133"/>
      </w:r>
      <w:r>
        <w:rPr>
          <w:rFonts w:ascii="Amiri" w:hAnsi="Amiri" w:eastAsia="Amiri" w:cs="Amiri"/>
          <w:color w:val="111111"/>
          <w:sz w:val="28"/>
          <w:sz w:val="28"/>
          <w:szCs w:val="28"/>
          <w:rtl w:val="true"/>
          <w:lang w:bidi="ar-SA"/>
        </w:rPr>
        <w:t>ثم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لتدفعن إلينا الكتاب أو لنذيقنك الموت، فأنكرت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أدفعه إليكما على أن لا تردّاني إلى رسول اللّه صلى اللّه عليه و سلم، فقبلا ذلك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فحلّت عقاص </w:t>
      </w:r>
      <w:r>
        <w:rPr>
          <w:rStyle w:val="FootnoteAnchor"/>
          <w:rtl w:val="true"/>
        </w:rPr>
        <w:footnoteReference w:id="134"/>
      </w:r>
      <w:r>
        <w:rPr>
          <w:rFonts w:ascii="Amiri" w:hAnsi="Amiri" w:eastAsia="Amiri" w:cs="Amiri"/>
          <w:color w:val="111111"/>
          <w:sz w:val="28"/>
          <w:sz w:val="28"/>
          <w:szCs w:val="28"/>
          <w:rtl w:val="true"/>
          <w:lang w:bidi="ar-SA"/>
        </w:rPr>
        <w:t>رأسها فأخرجت الكتاب من قرن من قرونها فدفعته فرجعا بالكتاب إلى رسول اللّه صلى اللّه عليه و سلم فدفعاه إليه، فدعا الرجل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 يا رسول اللّه، ليس من رجل ممن معك إلاّ و له قوم يحفظونه في عياله، فكتبت بهذا الكتاب ليكون في عيالي،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تَتَّخِذُوا عَدُوِّي وَ عَدُوَّكُمْ‌ أَوْلِيٰاءَ تُلْقُونَ‌ إِلَيْهِمْ‌ بِالْمَوَدَّةِ‌ </w:t>
      </w:r>
      <w:r>
        <w:rPr>
          <w:rStyle w:val="FootnoteAnchor"/>
          <w:rtl w:val="true"/>
        </w:rPr>
        <w:footnoteReference w:id="135"/>
      </w:r>
      <w:r>
        <w:rPr>
          <w:rFonts w:ascii="Amiri" w:hAnsi="Amiri" w:eastAsia="Amiri" w:cs="Amiri"/>
          <w:color w:val="111111"/>
          <w:sz w:val="28"/>
          <w:sz w:val="28"/>
          <w:szCs w:val="28"/>
          <w:rtl w:val="true"/>
          <w:lang w:bidi="ar-SA"/>
        </w:rPr>
        <w:t>إلى آخر هذه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سارة، 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سارة، و هو الصواب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أخبرناه أبو عبد اللّه الفراوي، أنا أبو بكر البيهقي </w:t>
      </w:r>
      <w:r>
        <w:rPr>
          <w:rStyle w:val="FootnoteAnchor"/>
          <w:rtl w:val="true"/>
        </w:rPr>
        <w:footnoteReference w:id="137"/>
      </w:r>
      <w:r>
        <w:rPr>
          <w:rFonts w:ascii="Amiri" w:hAnsi="Amiri" w:eastAsia="Amiri" w:cs="Amiri"/>
          <w:color w:val="111111"/>
          <w:sz w:val="28"/>
          <w:sz w:val="28"/>
          <w:szCs w:val="28"/>
          <w:rtl w:val="true"/>
          <w:lang w:bidi="ar-SA"/>
        </w:rPr>
        <w:t>،أنا أبو عبد اللّه الحافظ‍‌، نا أبو العبّاس محمّد بن يعقوب، نا أبو زرعة عبد الرّحمن بن عمرو الدمشقي، نا الحسن بن بشر الكوفي، نا الحكم بن عبد الملك، عن قتادة، عن أنس بن مالك، قال</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أمّن رسول اللّه صلى اللّه عليه و سلم الناس يوم فتح مكة إلاّ أربعة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العزّى </w:t>
      </w:r>
      <w:r>
        <w:rPr>
          <w:rStyle w:val="FootnoteAnchor"/>
          <w:rtl w:val="true"/>
        </w:rPr>
        <w:footnoteReference w:id="138"/>
      </w:r>
      <w:r>
        <w:rPr>
          <w:rFonts w:ascii="IRNazanin" w:hAnsi="IRNazanin" w:eastAsia="IRNazanin"/>
          <w:color w:val="111111"/>
          <w:sz w:val="28"/>
          <w:sz w:val="28"/>
          <w:szCs w:val="28"/>
          <w:rtl w:val="true"/>
          <w:lang w:bidi="fa-IR"/>
        </w:rPr>
        <w:t xml:space="preserve">بن </w:t>
      </w:r>
    </w:p>
    <w:p>
      <w:pPr>
        <w:pStyle w:val="BookText"/>
        <w:rPr/>
      </w:pPr>
      <w:r>
        <w:rPr>
          <w:rFonts w:ascii="Amiri" w:hAnsi="Amiri" w:eastAsia="Amiri" w:cs="Amiri"/>
          <w:color w:val="111111"/>
          <w:sz w:val="28"/>
          <w:sz w:val="28"/>
          <w:szCs w:val="28"/>
          <w:rtl w:val="true"/>
          <w:lang w:bidi="ar-SA"/>
        </w:rPr>
        <w:t>خطل، و مقيس بن صبابة الكناني، و عبد اللّه بن سعد بن أبي سرح، و أمّ‌ سارة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عبد العزّى بن خطل فإنه قتل و هو آخذ بأستار الكعبة،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نذر رجل من الأنصار أن يقتل عبد اللّه بن سعد إذا رآه، و كان أخا عثمان بن عفان من الرضاعة، فأتى به رسول اللّه صلى اللّه عليه و سلم ليشفع له، فلما بصر به الأنصاري اشتمل على السيف ثم أتاه فوجده في حلقة رسول اللّه صلى اللّه عليه و سلم، فجعل الأنصاري يتردّد، و يكره أن يقدم عليه لأنه في حلقة رسول اللّه صلى اللّه عليه و سلم، فبسط‍‌ النبي صلى اللّه عليه و سلم يده فبايعه، ثم قال للأنصاري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انتظرتك أن توفي نذرك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هبتك، أ فلا أومضت إليّ‌،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ليس للنبيّ‌ أن يومض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مقيس بن صبابة فإنه كان له أخ مع رسول اللّه صلى اللّه عليه و سلم فقتل خطأ، فبعث رسول اللّه صلى اللّه عليه و سلم معه رجلا من بني فهر ليأخذ عقله من الأنصار، فلما جمع له العقل و رجع، نام الفهري، فوثب مقيس فأخذ حجرا و جلد به رأسه فقتله، و أقبل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شفى النّفس من قد بات بالقاع مسندا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تضرّج ثوبيه دماء الأخادع</w:t>
      </w:r>
    </w:p>
    <w:p>
      <w:pPr>
        <w:pStyle w:val="BookText"/>
        <w:rPr/>
      </w:pPr>
      <w:r>
        <w:rPr>
          <w:rFonts w:ascii="Amiri" w:hAnsi="Amiri" w:eastAsia="Amiri" w:cs="Amiri"/>
          <w:color w:val="111111"/>
          <w:sz w:val="28"/>
          <w:sz w:val="28"/>
          <w:szCs w:val="28"/>
          <w:rtl w:val="true"/>
          <w:lang w:bidi="ar-SA"/>
        </w:rPr>
        <w:t xml:space="preserve">و كانت هموم النّفس من قبل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تلمّ‌ و تنسيني </w:t>
      </w:r>
      <w:r>
        <w:rPr>
          <w:rStyle w:val="FootnoteAnchor"/>
          <w:rtl w:val="true"/>
        </w:rPr>
        <w:footnoteReference w:id="140"/>
      </w:r>
      <w:r>
        <w:rPr>
          <w:rFonts w:ascii="IRNazanin" w:hAnsi="IRNazanin" w:eastAsia="IRNazanin"/>
          <w:color w:val="111111"/>
          <w:sz w:val="28"/>
          <w:sz w:val="28"/>
          <w:szCs w:val="28"/>
          <w:rtl w:val="true"/>
          <w:lang w:bidi="fa-IR"/>
        </w:rPr>
        <w:t>وطاء المضاجع</w:t>
      </w:r>
    </w:p>
    <w:p>
      <w:pPr>
        <w:pStyle w:val="BookText"/>
        <w:rPr/>
      </w:pPr>
      <w:r>
        <w:rPr>
          <w:rFonts w:ascii="Amiri" w:hAnsi="Amiri" w:eastAsia="Amiri" w:cs="Amiri"/>
          <w:color w:val="111111"/>
          <w:sz w:val="28"/>
          <w:sz w:val="28"/>
          <w:szCs w:val="28"/>
          <w:rtl w:val="true"/>
          <w:lang w:bidi="ar-SA"/>
        </w:rPr>
        <w:t xml:space="preserve">قتلت به فهرا و غرّمت عقله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سراة بني النجار أرباب فارع </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 xml:space="preserve">حللت به نذري و أدركت ثؤرتي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إلى الأوثان أول راجع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أم سارة فإنها كانت مولاة لقريش، فأتت رسول اللّه صلى اللّه عليه و سلم فشكت إليه الحاجة، فأعطاها شيئا، ثم أتاها رجل فبعث معها بكتاب إلى مكة، فذكر قصة حاطب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عبد اللّه بن محمّد البغوي</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محمّد بن طاوس، أنا أبو منصور بن شكرويه، أنا إبراهيم بن خرّشيذ قوله، نا أبو عبد اللّه المحاملي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محمد بن يحيى القطان، نا زيد بن الحباب، حدّثني عمر بن عثمان بن عبد الرّحمن بن الصّرم، حدّثني جدي، عن أبيه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رسول اللّه صلى اللّه عليه و سلم قال يوم 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لا أؤمنهم في حلّ‌ و لا 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الحويرث بن نقيد بن عبد قصي، و هلال بن خطل، و عبد اللّه بن أبي سرح، و مقيس بن صبابة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قينتان كانتا لمقيس بن صبابة، فقتل عليّ‌ عليه السلام الحويرث، و قتل الزبير هلال بن خطل، و قتل مقيسا ابن عمّه لحّا، و استأمن عثمان بن عفّان لعبد اللّه بن أبي سرح، و هو أخوه من الرضاعة، فأمّنه، و قتلت إحدى القينتين و أفلتت الأخرى، فأسلمت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المحاملي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نقيد بن عمرو بن قصي كذا قال، و قد سقط‍‌ فيه عن أبيه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هبة اللّه بن أحمد، و أبو القاسم نصر بن أحمد، و الحسن بن الحسن بن محمّد،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علي بن محمد </w:t>
      </w:r>
      <w:r>
        <w:rPr>
          <w:rStyle w:val="FootnoteAnchor"/>
          <w:rtl w:val="true"/>
        </w:rPr>
        <w:footnoteReference w:id="142"/>
      </w:r>
      <w:r>
        <w:rPr>
          <w:rFonts w:ascii="IRNazanin" w:hAnsi="IRNazanin" w:eastAsia="IRNazanin"/>
          <w:color w:val="111111"/>
          <w:sz w:val="28"/>
          <w:sz w:val="28"/>
          <w:szCs w:val="28"/>
          <w:rtl w:val="true"/>
          <w:lang w:bidi="fa-IR"/>
        </w:rPr>
        <w:t xml:space="preserve">قالوا </w:t>
      </w:r>
      <w:r>
        <w:rPr>
          <w:rStyle w:val="FootnoteAnchor"/>
          <w:rtl w:val="true"/>
        </w:rPr>
        <w:footnoteReference w:id="1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أبو منصور محمّد، و أبو عبد اللّه أحمد ابنا الحسين بن سهل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ببلد </w:t>
      </w:r>
      <w:r>
        <w:rPr>
          <w:rStyle w:val="FootnoteAnchor"/>
          <w:rtl w:val="true"/>
        </w:rPr>
        <w:footnoteReference w:id="1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أبو العبّاس أحمد بن إبراهيم الإمام، نا علي بن حرب، نا زيد بن الحباب، حدّثني عمر بن عثمان بن عبد الرّحمن بن سعيد المخزومي،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جدي،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قال يوم فتح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لا أؤمّنهم في حلّ‌ و لا في 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الحويرث بن نقيد، و مقيس بن صبابة، و هلال بن خطل، و عبد اللّه بن أبي سرح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الحويرث فقتله علي، و أمّا مقيس فقتله ابن عمّ‌ له، و أمّا هلال بن خطل فقتله الزبير، و أمّا عبد اللّه بن أبي سرح، فاستأمن له عثمان، و كان أخاه من الرضاعة، و قينتين </w:t>
      </w:r>
      <w:r>
        <w:rPr>
          <w:rStyle w:val="FootnoteAnchor"/>
          <w:rtl w:val="true"/>
        </w:rPr>
        <w:footnoteReference w:id="145"/>
      </w:r>
      <w:r>
        <w:rPr>
          <w:rFonts w:ascii="Amiri" w:hAnsi="Amiri" w:eastAsia="Amiri" w:cs="Amiri"/>
          <w:color w:val="111111"/>
          <w:sz w:val="28"/>
          <w:sz w:val="28"/>
          <w:szCs w:val="28"/>
          <w:rtl w:val="true"/>
          <w:lang w:bidi="ar-SA"/>
        </w:rPr>
        <w:t xml:space="preserve">كانتا لمقيس تغنّيان بهجو رسول اللّه صلى اللّه عليه و سلم فقتلت إحداهما، و أفلتت الأخرى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فأسلمت</w:t>
      </w:r>
      <w:r>
        <w:rPr>
          <w:rFonts w:eastAsia="Amiri" w:cs="Amiri" w:ascii="Amiri" w:hAnsi="Amiri"/>
          <w:color w:val="111111"/>
          <w:sz w:val="28"/>
          <w:szCs w:val="28"/>
          <w:rtl w:val="true"/>
          <w:lang w:bidi="ar-SA"/>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5943</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زاهر بن طاهر، أنا أبو الحسين أحمد بن عبد الرّحمن الكيالي </w:t>
      </w:r>
    </w:p>
    <w:p>
      <w:pPr>
        <w:pStyle w:val="BookText"/>
        <w:rPr/>
      </w:pPr>
      <w:r>
        <w:rPr>
          <w:rFonts w:ascii="IRNazanin" w:hAnsi="IRNazanin" w:eastAsia="IRNazanin"/>
          <w:color w:val="111111"/>
          <w:sz w:val="28"/>
          <w:sz w:val="28"/>
          <w:szCs w:val="28"/>
          <w:rtl w:val="true"/>
          <w:lang w:bidi="fa-IR"/>
        </w:rPr>
        <w:t xml:space="preserve">المقرئ </w:t>
      </w:r>
      <w:r>
        <w:rPr>
          <w:rStyle w:val="FootnoteAnchor"/>
          <w:rtl w:val="true"/>
        </w:rPr>
        <w:footnoteReference w:id="147"/>
      </w:r>
      <w:r>
        <w:rPr>
          <w:rFonts w:ascii="Amiri" w:hAnsi="Amiri" w:eastAsia="Amiri" w:cs="Amiri"/>
          <w:color w:val="111111"/>
          <w:sz w:val="28"/>
          <w:sz w:val="28"/>
          <w:szCs w:val="28"/>
          <w:rtl w:val="true"/>
          <w:lang w:bidi="ar-SA"/>
        </w:rPr>
        <w:t>،أنا أبو نصر محمّد بن علي بن الفضل الخزاعي، نا أبو بكر محمّد بن الحسين القطان، نا أحمد بن يوسف السّلمي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أيضا، أنا أبو بكر البيهقي، أنا أبو طاهر الفقيه من أصله، أنا أبو بكر محمّد بن الحسين، نا أبو الأزهر،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المفضّل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عبد اللّه الفراوي، أنا أبو بكر البيهقي </w:t>
      </w:r>
      <w:r>
        <w:rPr>
          <w:rStyle w:val="FootnoteAnchor"/>
          <w:rtl w:val="true"/>
        </w:rPr>
        <w:footnoteReference w:id="148"/>
      </w:r>
      <w:r>
        <w:rPr>
          <w:rFonts w:ascii="Amiri" w:hAnsi="Amiri" w:eastAsia="Amiri" w:cs="Amiri"/>
          <w:color w:val="111111"/>
          <w:sz w:val="28"/>
          <w:sz w:val="28"/>
          <w:szCs w:val="28"/>
          <w:rtl w:val="true"/>
          <w:lang w:bidi="ar-SA"/>
        </w:rPr>
        <w:t xml:space="preserve">،أنا أبو طاهر محمّد بن محمّد بن محمش الفقيه، أنا أبو بكر محمّد بن الحسين القطان، نا أحمد بن يوسف السّلمي، نا أحمد بن المفضّل، نا أسباط‍‌ بن 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السّدّي عن مصعب بن سعد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 يوم فتح مكة آمن رسول اللّه صلى اللّه عليه و سلم الناس إلاّ أربعة نفر و امرأتين،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اقتلوهم و إن وجدتموهم متعلقين بأستار الكعبة؛ عكرمة بن أبي جهل، و عبد اللّه بن خطل، و مقيس بن صبابة، و عبد اللّه بن سعد بن أبي سرح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عبد اللّه بن خطل فأدرك و هو متعلق بأستار الكعبة فاستبق إليه سعيد 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الفراوي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حريث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عمّار بن ياسر فسبق سعيد عمّارا و كان أشبّ‌ الرّجلين فقتله، و أمّا مقيس بن صبابة فأدركه الناس في السوق فقتلوه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عكرمة فركب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الفراوي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 فأصابتهم عاصف، فقال أهل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زاهر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السّفينة </w:t>
      </w:r>
      <w:r>
        <w:rPr>
          <w:rStyle w:val="FootnoteAnchor"/>
          <w:rtl w:val="true"/>
        </w:rPr>
        <w:footnoteReference w:id="1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أخلصوا فإن آلهتكم لا تغني </w:t>
      </w:r>
      <w:r>
        <w:rPr>
          <w:rStyle w:val="FootnoteAnchor"/>
          <w:rtl w:val="true"/>
        </w:rPr>
        <w:footnoteReference w:id="150"/>
      </w:r>
      <w:r>
        <w:rPr>
          <w:rFonts w:ascii="Amiri" w:hAnsi="Amiri" w:eastAsia="Amiri" w:cs="Amiri"/>
          <w:color w:val="111111"/>
          <w:sz w:val="28"/>
          <w:sz w:val="28"/>
          <w:szCs w:val="28"/>
          <w:rtl w:val="true"/>
          <w:lang w:bidi="ar-SA"/>
        </w:rPr>
        <w:t>عنكم شيئا هاهنا، فقال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لئن لم ينجني في البحر إلاّ الإخلاص فلا ينجيني </w:t>
      </w:r>
      <w:r>
        <w:rPr>
          <w:rStyle w:val="FootnoteAnchor"/>
          <w:rtl w:val="true"/>
        </w:rPr>
        <w:footnoteReference w:id="151"/>
      </w:r>
      <w:r>
        <w:rPr>
          <w:rFonts w:ascii="Amiri" w:hAnsi="Amiri" w:eastAsia="Amiri" w:cs="Amiri"/>
          <w:color w:val="111111"/>
          <w:sz w:val="28"/>
          <w:sz w:val="28"/>
          <w:szCs w:val="28"/>
          <w:rtl w:val="true"/>
          <w:lang w:bidi="ar-SA"/>
        </w:rPr>
        <w:t xml:space="preserve">في البر غيره، اللّهم إن لك عليّ‌ عهدا إن أنت عافيتني مما </w:t>
      </w:r>
      <w:r>
        <w:rPr>
          <w:rStyle w:val="FootnoteAnchor"/>
          <w:rtl w:val="true"/>
        </w:rPr>
        <w:footnoteReference w:id="152"/>
      </w:r>
      <w:r>
        <w:rPr>
          <w:rFonts w:ascii="Amiri" w:hAnsi="Amiri" w:eastAsia="Amiri" w:cs="Amiri"/>
          <w:color w:val="111111"/>
          <w:sz w:val="28"/>
          <w:sz w:val="28"/>
          <w:szCs w:val="28"/>
          <w:rtl w:val="true"/>
          <w:lang w:bidi="ar-SA"/>
        </w:rPr>
        <w:t>أنا فيه أن آتي محمدا حتى أضع يدي في يده فلأجدنه عفوّا كريما، فجاء و أسلم</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عبد اللّه بن سعد بن أبي سرح فإنه اختبأ عند عثمان بن عفان، فلما دعا </w:t>
      </w:r>
    </w:p>
    <w:p>
      <w:pPr>
        <w:pStyle w:val="BookText"/>
        <w:rPr/>
      </w:pPr>
      <w:r>
        <w:rPr>
          <w:rFonts w:ascii="Amiri" w:hAnsi="Amiri" w:eastAsia="Amiri" w:cs="Amiri"/>
          <w:color w:val="111111"/>
          <w:sz w:val="28"/>
          <w:sz w:val="28"/>
          <w:szCs w:val="28"/>
          <w:rtl w:val="true"/>
          <w:lang w:bidi="ar-SA"/>
        </w:rPr>
        <w:t>رسول اللّه صلى اللّه عليه و سلم الناس إلى البيعة جاء به حتى أوقفه على النبي صلى اللّه عليه و سلم،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بايع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رأسه فنظر إليه ثلاثا، كل ذلك يأبى، فبايعه بعد ثلاث، ثم أقبل على أصحابه،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ما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زاهر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كان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رشيد يقوم إلى هذا حيث رآني كففت يدي عن بيعته فيقتله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يدرينا يا رسول اللّه ما في نفسك، هلاّ أومأت إلينا بعينك،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ينبغي لنبيّ‌ خائنة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زاهر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ينبغي أن يكون لنبيّ‌ خائنة الأعين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الحسن </w:t>
      </w:r>
      <w:r>
        <w:rPr>
          <w:rStyle w:val="FootnoteAnchor"/>
          <w:rtl w:val="true"/>
        </w:rPr>
        <w:footnoteReference w:id="153"/>
      </w:r>
      <w:r>
        <w:rPr>
          <w:rFonts w:ascii="Amiri" w:hAnsi="Amiri" w:eastAsia="Amiri" w:cs="Amiri"/>
          <w:color w:val="111111"/>
          <w:sz w:val="28"/>
          <w:sz w:val="28"/>
          <w:szCs w:val="28"/>
          <w:rtl w:val="true"/>
          <w:lang w:bidi="ar-SA"/>
        </w:rPr>
        <w:t xml:space="preserve">علي بن المسلّم، نا عبد العزيز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الفضل المسلّم بن أحمد الكعكي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نصر، نا أحمد بن سليمان بن أيوب بن حذلم، نا أبي </w:t>
      </w:r>
      <w:r>
        <w:rPr>
          <w:rStyle w:val="FootnoteAnchor"/>
          <w:rtl w:val="true"/>
        </w:rPr>
        <w:footnoteReference w:id="154"/>
      </w:r>
      <w:r>
        <w:rPr>
          <w:rFonts w:ascii="Amiri" w:hAnsi="Amiri" w:eastAsia="Amiri" w:cs="Amiri"/>
          <w:color w:val="111111"/>
          <w:sz w:val="28"/>
          <w:sz w:val="28"/>
          <w:szCs w:val="28"/>
          <w:rtl w:val="true"/>
          <w:lang w:bidi="ar-SA"/>
        </w:rPr>
        <w:t>،نا ابن عيّاش، نا معان بن رفاعة السلامي، عن أبي خلف الأعمى، و كان نظير الحسن بن أبي الحسن، عن عثمان بن عفان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أتى النبي صلى اللّه عليه و سلم يوم فتح مكة آخذ </w:t>
      </w:r>
      <w:r>
        <w:rPr>
          <w:rStyle w:val="FootnoteAnchor"/>
          <w:rtl w:val="true"/>
        </w:rPr>
        <w:footnoteReference w:id="155"/>
      </w:r>
      <w:r>
        <w:rPr>
          <w:rFonts w:ascii="Amiri" w:hAnsi="Amiri" w:eastAsia="Amiri" w:cs="Amiri"/>
          <w:color w:val="111111"/>
          <w:sz w:val="28"/>
          <w:sz w:val="28"/>
          <w:szCs w:val="28"/>
          <w:rtl w:val="true"/>
          <w:lang w:bidi="ar-SA"/>
        </w:rPr>
        <w:t>بيد ابن أبي السّرح و 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وجد ابن أبي السّرح فليضرب عنقه و إن وجده معلقا بأستار الكعبة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ليسع ابن أبي السّرح ما وسع الناس، و مدّ إليه يده، فصرف عنه وجهه، ثم مدّ إليه يده، فصرف عنه يده </w:t>
      </w:r>
      <w:r>
        <w:rPr>
          <w:rStyle w:val="FootnoteAnchor"/>
          <w:rtl w:val="true"/>
        </w:rPr>
        <w:footnoteReference w:id="156"/>
      </w:r>
      <w:r>
        <w:rPr>
          <w:rFonts w:ascii="Amiri" w:hAnsi="Amiri" w:eastAsia="Amiri" w:cs="Amiri"/>
          <w:color w:val="111111"/>
          <w:sz w:val="28"/>
          <w:sz w:val="28"/>
          <w:szCs w:val="28"/>
          <w:rtl w:val="true"/>
          <w:lang w:bidi="ar-SA"/>
        </w:rPr>
        <w:t>،ثم مدّ إليه يده أيضا، فبايعه و أمّنه، فلما انطلق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رأيتموني ما صنعت‌؟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 فلا أومأت إلينا يا رسول اللّه‌؟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الإسلام إيماء و لا فتك، إنّ‌ الإيمان قيد الفتك، و النبيّ‌ لا يومئ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بالفتك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أنا عبد الوهّاب بن أبي حيّة، أنا محمّد بن شجاع، أنا محمّد بن عمر الواقدي </w:t>
      </w:r>
      <w:r>
        <w:rPr>
          <w:rStyle w:val="FootnoteAnchor"/>
          <w:rtl w:val="true"/>
        </w:rPr>
        <w:footnoteReference w:id="15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عبد اللّه بن سعد بن أبي سرح يكتب لرسول اللّه صلى اللّه عليه و سلم الوحي، فربّما أملى عليه رسول اللّه صلى اللّه عليه و سلم سَمِيعٌ‌ عَلِيمٌ‌ فيكتب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عليم حكيم فيقرأه رسول اللّه صلى اللّه عليه و سلم فيقول</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كذلك اللّه و يقره، فافتتن،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يدري محمّد ما يقول إنّي لأكتب له ما شئت، هذا </w:t>
      </w:r>
    </w:p>
    <w:p>
      <w:pPr>
        <w:pStyle w:val="BookText"/>
        <w:rPr/>
      </w:pPr>
      <w:r>
        <w:rPr>
          <w:rFonts w:ascii="Amiri" w:hAnsi="Amiri" w:eastAsia="Amiri" w:cs="Amiri"/>
          <w:color w:val="111111"/>
          <w:sz w:val="28"/>
          <w:sz w:val="28"/>
          <w:szCs w:val="28"/>
          <w:rtl w:val="true"/>
          <w:lang w:bidi="ar-SA"/>
        </w:rPr>
        <w:t>الذي كتبت يوحى إليّ‌ كما يوحى إلى محمّد و خرج هاربا من المدينة إلى مكة مرتدّا، فأهدر رسول اللّه صلى اللّه عليه و سلم دمه يوم الفتح، فلما كان يومئذ، جاء ابن أبي سرح إلى عثمان بن عفّان، و كان أخاه من الرضاعة،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إنّي و اللّه اخترتك فاحتبسني </w:t>
      </w:r>
      <w:r>
        <w:rPr>
          <w:rStyle w:val="FootnoteAnchor"/>
          <w:rtl w:val="true"/>
        </w:rPr>
        <w:footnoteReference w:id="158"/>
      </w:r>
      <w:r>
        <w:rPr>
          <w:rFonts w:ascii="Amiri" w:hAnsi="Amiri" w:eastAsia="Amiri" w:cs="Amiri"/>
          <w:color w:val="111111"/>
          <w:sz w:val="28"/>
          <w:sz w:val="28"/>
          <w:szCs w:val="28"/>
          <w:rtl w:val="true"/>
          <w:lang w:bidi="ar-SA"/>
        </w:rPr>
        <w:t>هاهنا، و اذهب إلى محمّد فكلّمه فيّ‌، فإنّ‌ محمّدا إن رآني ضرب الذي فيه عيناي، إنّ‌ جرمي أعظم الجرم، و قد جئت تائبا،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اذهب معي، 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لئن رآني ليضربنّ‌ عنقي و لا يناظرني، قد أهدر دمي، و أصحابه يطلبوني في كل موضع،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معي، فلا يقتلك إن شاء اللّه، فلم يرع رسول اللّه صلى اللّه عليه و سلم إلاّ بعثمان آخذا </w:t>
      </w:r>
      <w:r>
        <w:rPr>
          <w:rStyle w:val="FootnoteAnchor"/>
          <w:rtl w:val="true"/>
        </w:rPr>
        <w:footnoteReference w:id="159"/>
      </w:r>
      <w:r>
        <w:rPr>
          <w:rFonts w:ascii="Amiri" w:hAnsi="Amiri" w:eastAsia="Amiri" w:cs="Amiri"/>
          <w:color w:val="111111"/>
          <w:sz w:val="28"/>
          <w:sz w:val="28"/>
          <w:szCs w:val="28"/>
          <w:rtl w:val="true"/>
          <w:lang w:bidi="ar-SA"/>
        </w:rPr>
        <w:t>بيد عبد اللّه بن سعد بن أبي سرح واقفين بين يديه، فأقبل عثمان على النبي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أمّه كانت تحملني و تمشيه و ترضعني و تفطمه </w:t>
      </w:r>
      <w:r>
        <w:rPr>
          <w:rStyle w:val="FootnoteAnchor"/>
          <w:rtl w:val="true"/>
        </w:rPr>
        <w:footnoteReference w:id="160"/>
      </w:r>
      <w:r>
        <w:rPr>
          <w:rFonts w:ascii="Amiri" w:hAnsi="Amiri" w:eastAsia="Amiri" w:cs="Amiri"/>
          <w:color w:val="111111"/>
          <w:sz w:val="28"/>
          <w:sz w:val="28"/>
          <w:szCs w:val="28"/>
          <w:rtl w:val="true"/>
          <w:lang w:bidi="ar-SA"/>
        </w:rPr>
        <w:t>،و كانت تلطفني و تتركه، فهبه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فأعرض عنه رسول اللّه صلى اللّه عليه و سلم، و جعل عثمان كلّما أعرض عنه رسول اللّه صلى اللّه عليه و سلم بوجهه استقبله فيعيد عليه هذا الكلام، و إنّما أعرض النبي صلى اللّه عليه و سلم إرادة أن يقوم رجل فيضرب عنقه لأنه لم يؤمّنه، فلما رأى أن لا يقوم </w:t>
      </w:r>
      <w:r>
        <w:rPr>
          <w:rStyle w:val="FootnoteAnchor"/>
          <w:rtl w:val="true"/>
        </w:rPr>
        <w:footnoteReference w:id="161"/>
      </w:r>
      <w:r>
        <w:rPr>
          <w:rFonts w:ascii="Amiri" w:hAnsi="Amiri" w:eastAsia="Amiri" w:cs="Amiri"/>
          <w:color w:val="111111"/>
          <w:sz w:val="28"/>
          <w:sz w:val="28"/>
          <w:szCs w:val="28"/>
          <w:rtl w:val="true"/>
          <w:lang w:bidi="ar-SA"/>
        </w:rPr>
        <w:t>أحد و عثمان قد أكبّ‌ على رسول اللّه صلى اللّه عليه و سلم يقبّل رأسه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تبايعه فداك أبي و أمي،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التفت إلى أصحابه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منعكم أن يقوم رجل منكم إلى هذا الكلب فيقتله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عبّاد بن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أومأت إليّ‌ يا رسول اللّه‌؟ فو الذي بعثك بالحق إنّي لأتبع طرفك من كل ناحية رجاء أن تشير إليّ‌ فأضرب عنقه،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اليسر، و يقال عمر بن الخطاب،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لا أقتل بالإشارة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قائل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سلم قال يومئذ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لا يكون له خائنة </w:t>
      </w:r>
      <w:r>
        <w:rPr>
          <w:rStyle w:val="FootnoteAnchor"/>
          <w:rtl w:val="true"/>
        </w:rPr>
        <w:footnoteReference w:id="162"/>
      </w:r>
      <w:r>
        <w:rPr>
          <w:rFonts w:ascii="Amiri" w:hAnsi="Amiri" w:eastAsia="Amiri" w:cs="Amiri"/>
          <w:color w:val="111111"/>
          <w:sz w:val="28"/>
          <w:sz w:val="28"/>
          <w:szCs w:val="28"/>
          <w:rtl w:val="true"/>
          <w:lang w:bidi="ar-SA"/>
        </w:rPr>
        <w:t>الأعين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فبايعه رسول اللّه صلى اللّه عليه و سلم، فجعل يفرّ من رسول اللّه صلى اللّه عليه و سلم كلّما رآه،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بأبي و أمي لو ترى ابن أم عبد اللّه يفرّ منك كلما رآك، فتبسّم رسول اللّه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لم أبايعه و أؤمنه‌؟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بلى أي رسول اللّه، و لكنه يتذكر عظيم جرمه في الإسلام،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يجبّ‌ ما كان قبله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فرجع عثمان إلى ابن أبي سرح فأخبره، فكان يأتي فيسلّم على النبي صلى اللّه عليه و سلم مع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أيضا، أنا أبو محمّد، أنا أبو الحسين بن المظفّر، نا أبو بكر الباغندي، نا أبو نعيم عبيد بن هشام الحلبي، نا عبيد اللّه بن عمرو، عن عبد الكريم، عن أبي عبيدة بن عمّار بن ياسر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كَفَرَ بِاللّٰهِ‌ مِنْ‌ بَعْدِ إِيمٰانِهِ‌ إِلاّٰ مَنْ‌ أُكْرِهَ‌ وَ قَلْبُهُ‌ مُطْمَئِنٌّ‌ بِالْإِيمٰانِ‌ </w:t>
      </w:r>
      <w:r>
        <w:rPr>
          <w:rStyle w:val="FootnoteAnchor"/>
          <w:rtl w:val="true"/>
        </w:rPr>
        <w:footnoteReference w:id="16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عمّار بن ياسر، وَ لٰكِنْ‌ مَنْ‌ شَرَحَ‌ بِالْكُفْرِ صَدْراً </w:t>
      </w:r>
      <w:r>
        <w:rPr>
          <w:rStyle w:val="FootnoteAnchor"/>
          <w:rtl w:val="true"/>
        </w:rPr>
        <w:footnoteReference w:id="16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عبد اللّه بن أبي </w:t>
      </w:r>
      <w:r>
        <w:rPr>
          <w:rStyle w:val="FootnoteAnchor"/>
          <w:rtl w:val="true"/>
        </w:rPr>
        <w:footnoteReference w:id="165"/>
      </w:r>
      <w:r>
        <w:rPr>
          <w:rFonts w:ascii="IRNazanin" w:hAnsi="IRNazanin" w:eastAsia="IRNazanin"/>
          <w:color w:val="111111"/>
          <w:sz w:val="28"/>
          <w:sz w:val="28"/>
          <w:szCs w:val="28"/>
          <w:rtl w:val="true"/>
          <w:lang w:bidi="fa-IR"/>
        </w:rPr>
        <w:t>سرح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كذا قال، و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عبيدة بن محمّد بن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بن الآبنوسي، ثم أخبرني أبو الفضل بن ناصر عنه، أنا أبو محمّد الجوهري، أنا أبو الحسين بن مظفّر، أنا أبو علي المدائني، نا أبو بكر بن البرقي، أنا أبو صالح، حدّثني الليث </w:t>
      </w:r>
      <w:r>
        <w:rPr>
          <w:rStyle w:val="FootnoteAnchor"/>
          <w:rtl w:val="true"/>
        </w:rPr>
        <w:footnoteReference w:id="16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 اللّه بن سعد واليا لعمر بن الخطاب بمصر على الصعيد، ثم ولاّه عثمان مصر كلها، و كان محمودا، و غزا ثلاث غزوات، غزا إفريقية فقتل جرجير صاحبها، و بلغت سهمانهم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للفارس ثلاثة آلاف دينار و للراجل ألف دينار </w:t>
      </w:r>
      <w:r>
        <w:rPr>
          <w:rStyle w:val="FootnoteAnchor"/>
          <w:rtl w:val="true"/>
        </w:rPr>
        <w:footnoteReference w:id="167"/>
      </w:r>
      <w:r>
        <w:rPr>
          <w:rFonts w:ascii="Amiri" w:hAnsi="Amiri" w:eastAsia="Amiri" w:cs="Amiri"/>
          <w:color w:val="111111"/>
          <w:sz w:val="28"/>
          <w:sz w:val="28"/>
          <w:szCs w:val="28"/>
          <w:rtl w:val="true"/>
          <w:lang w:bidi="ar-SA"/>
        </w:rPr>
        <w:t xml:space="preserve">،ثم غزا ذات الصواري فلقوا ألف مركب </w:t>
      </w:r>
      <w:r>
        <w:rPr>
          <w:rStyle w:val="FootnoteAnchor"/>
          <w:rtl w:val="true"/>
        </w:rPr>
        <w:footnoteReference w:id="168"/>
      </w:r>
      <w:r>
        <w:rPr>
          <w:rFonts w:ascii="IRNazanin" w:hAnsi="IRNazanin" w:eastAsia="IRNazanin"/>
          <w:color w:val="111111"/>
          <w:sz w:val="28"/>
          <w:sz w:val="28"/>
          <w:szCs w:val="28"/>
          <w:rtl w:val="true"/>
          <w:lang w:bidi="fa-IR"/>
        </w:rPr>
        <w:t xml:space="preserve">للروم، فقتلوا </w:t>
      </w:r>
      <w:r>
        <w:rPr>
          <w:rStyle w:val="FootnoteAnchor"/>
          <w:rtl w:val="true"/>
        </w:rPr>
        <w:footnoteReference w:id="169"/>
      </w:r>
      <w:r>
        <w:rPr>
          <w:rFonts w:ascii="Amiri" w:hAnsi="Amiri" w:eastAsia="Amiri" w:cs="Amiri"/>
          <w:color w:val="111111"/>
          <w:sz w:val="28"/>
          <w:sz w:val="28"/>
          <w:szCs w:val="28"/>
          <w:rtl w:val="true"/>
          <w:lang w:bidi="ar-SA"/>
        </w:rPr>
        <w:t>الروم مقتلة لم يقتلوا مثلها قط‍‌، ثم غزا الأساود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في الأصل جرجير فجعل جرجس بالسين، و الصواب جرجير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أنا أبو بكر بن الطبري</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محمّد السلمي، نا أبو بكر الخطيب،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الحسين، أنا عبد اللّه بن جعفر، نا يعقوب،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كان عثمان استعمل عمرو بن العاص على حرب مصر، و استعمل عبد اللّه بن سعد بن أبي سرح على الجزية و خراج الأرض، و عبد اللّه بن سعد رضيع عثمان، فتواشيا إلى عثمان، فكتب عمرو إلى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اللّه قد أمسك يدي عن غزوتي، و حال بيني و بين أن أنفذ لشيء من حربي، و كتب ابن سعد إلى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عمرا قد كسر علي جزيتي، و أخرب عليّ‌ أرضي، و حال بيني و بين أن أنفذ لشيء من عملي، فكتب عثمان إلى عمرو فعزله، و جمع لعبد اللّه بن سعد الحرب و خراج الأرض، و قدم عمرو على عثمان متسخطا، فدخل ذات يوم عليه، و عليه جبّة له محشوة،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حشو جبّتك يا أبا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العاص،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ما عن ذاك سألتك، لقد عرفناك أنك فيها، لكن إنّما سألتك عن حشوها،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لكني قد أحببت أن أعلمك أن فيها عمرو بن العاص،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حشد ابن سعد في حمل المال ليصدّق حديثه، و ما كان يكتب به، فحمل أكثر مما كان يحمل، فلما قدم ذلك على عثمان أرسل إلى عمرو، فدخل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علمت يا أبا عبد اللّه أنّ‌ اللّقاح قد درّت </w:t>
      </w:r>
      <w:r>
        <w:rPr>
          <w:rStyle w:val="FootnoteAnchor"/>
          <w:rtl w:val="true"/>
        </w:rPr>
        <w:footnoteReference w:id="170"/>
      </w:r>
      <w:r>
        <w:rPr>
          <w:rFonts w:ascii="Amiri" w:hAnsi="Amiri" w:eastAsia="Amiri" w:cs="Amiri"/>
          <w:color w:val="111111"/>
          <w:sz w:val="28"/>
          <w:sz w:val="28"/>
          <w:szCs w:val="28"/>
          <w:rtl w:val="true"/>
          <w:lang w:bidi="ar-SA"/>
        </w:rPr>
        <w:t>بعدك‌؟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أعجفتم أولادها، ثم أقام عمرو 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عمرو </w:t>
      </w:r>
      <w:r>
        <w:rPr>
          <w:rStyle w:val="FootnoteAnchor"/>
          <w:rtl w:val="true"/>
        </w:rPr>
        <w:footnoteReference w:id="171"/>
      </w:r>
      <w:r>
        <w:rPr>
          <w:rFonts w:ascii="Amiri" w:hAnsi="Amiri" w:eastAsia="Amiri" w:cs="Amiri"/>
          <w:color w:val="111111"/>
          <w:sz w:val="28"/>
          <w:sz w:val="28"/>
          <w:szCs w:val="28"/>
          <w:rtl w:val="true"/>
          <w:lang w:bidi="ar-SA"/>
        </w:rPr>
        <w:t xml:space="preserve">بن حيّوية، أنا أحمد بن معروف، أنا الحسين بن الفهم، نا محمّد بن سعد، أنا محمّد بن عمر </w:t>
      </w:r>
      <w:r>
        <w:rPr>
          <w:rStyle w:val="FootnoteAnchor"/>
          <w:rtl w:val="true"/>
        </w:rPr>
        <w:footnoteReference w:id="172"/>
      </w:r>
      <w:r>
        <w:rPr>
          <w:rFonts w:ascii="Amiri" w:hAnsi="Amiri" w:eastAsia="Amiri" w:cs="Amiri"/>
          <w:color w:val="111111"/>
          <w:sz w:val="28"/>
          <w:sz w:val="28"/>
          <w:szCs w:val="28"/>
          <w:rtl w:val="true"/>
          <w:lang w:bidi="ar-SA"/>
        </w:rPr>
        <w:t>،نا أسامة بن زيد الليثي، عن يزيد بن أبي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عمرو بن العاص عاملا لعثمان بن عفّان على مصر، فعزله عن الخراج و أقرّه على الصلاة و الجند، و استعمل عبد اللّه بن سعد بن أبي سرح على الخراج فتباغيا </w:t>
      </w:r>
      <w:r>
        <w:rPr>
          <w:rStyle w:val="FootnoteAnchor"/>
          <w:rtl w:val="true"/>
        </w:rPr>
        <w:footnoteReference w:id="173"/>
      </w:r>
      <w:r>
        <w:rPr>
          <w:rFonts w:ascii="Amiri" w:hAnsi="Amiri" w:eastAsia="Amiri" w:cs="Amiri"/>
          <w:color w:val="111111"/>
          <w:sz w:val="28"/>
          <w:sz w:val="28"/>
          <w:szCs w:val="28"/>
          <w:rtl w:val="true"/>
          <w:lang w:bidi="ar-SA"/>
        </w:rPr>
        <w:t>، فكتب عبد اللّه بن سعد إلى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عمرو بن العاص كسر عليّ‌ الخراج، و كتب عمرو إلى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اللّه بن سعد قد كسر عليّ‌ مكيدة الحرب، فكتب عثمان إلى عمرو أن انصرف، فعزله، و ولّى عبد اللّه بن سعد الجند و الصّلاة مع الخراج بمصر</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محمّد بن عمر، حدّثني شرحبيل بن أبي عون، عن عيّاش بن عبّاس،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عزل عثمان بن عفان عمرو بن العاص عن الخراج بمصر و ولاه عبد اللّه بن سعد كتب إلى عبد اللّه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فقد رأيت ما صنعت بك، عزلت عنك عمرو بن العاص و استعملتك، فإذا جاءك كتابي هذا فاحشد في الخراج، و إيّاك في حشدك أن تظلم مسلما أو معاهدا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إليه عبد اللّه بن سعد بمال قد حشد فيه، فلما وضع بين يدي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بعمرو بن العاص، فأتي به مسرعا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تشاء؟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عمرو، أرى تلك اللّقاح قد درّت </w:t>
      </w:r>
      <w:r>
        <w:rPr>
          <w:rStyle w:val="FootnoteAnchor"/>
          <w:rtl w:val="true"/>
        </w:rPr>
        <w:footnoteReference w:id="174"/>
      </w:r>
      <w:r>
        <w:rPr>
          <w:rFonts w:ascii="Amiri" w:hAnsi="Amiri" w:eastAsia="Amiri" w:cs="Amiri"/>
          <w:color w:val="111111"/>
          <w:sz w:val="28"/>
          <w:sz w:val="28"/>
          <w:szCs w:val="28"/>
          <w:rtl w:val="true"/>
          <w:lang w:bidi="ar-SA"/>
        </w:rPr>
        <w:t>بعدك، 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درّت </w:t>
      </w:r>
      <w:r>
        <w:rPr>
          <w:rStyle w:val="FootnoteAnchor"/>
          <w:rtl w:val="true"/>
        </w:rPr>
        <w:footnoteReference w:id="175"/>
      </w:r>
      <w:r>
        <w:rPr>
          <w:rFonts w:ascii="Amiri" w:hAnsi="Amiri" w:eastAsia="Amiri" w:cs="Amiri"/>
          <w:color w:val="111111"/>
          <w:sz w:val="28"/>
          <w:sz w:val="28"/>
          <w:szCs w:val="28"/>
          <w:rtl w:val="true"/>
          <w:lang w:bidi="ar-SA"/>
        </w:rPr>
        <w:t>لهلاك فصالها، و إنها قد هزلت،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أنا أبو الحسن محمّد بن علي، أنا أبو عبد اللّه النهاوندي، نا أحمد بن عمران، نا موسى التستري، نا خليفة العصفري </w:t>
      </w:r>
      <w:r>
        <w:rPr>
          <w:rStyle w:val="FootnoteAnchor"/>
          <w:rtl w:val="true"/>
        </w:rPr>
        <w:footnoteReference w:id="17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سبع و 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عزل عثمان بن عفّان عمرو بن العاص عن مصر و ولاّها </w:t>
      </w:r>
      <w:r>
        <w:rPr>
          <w:rStyle w:val="FootnoteAnchor"/>
          <w:rtl w:val="true"/>
        </w:rPr>
        <w:footnoteReference w:id="177"/>
      </w:r>
      <w:r>
        <w:rPr>
          <w:rFonts w:ascii="Amiri" w:hAnsi="Amiri" w:eastAsia="Amiri" w:cs="Amiri"/>
          <w:color w:val="111111"/>
          <w:sz w:val="28"/>
          <w:sz w:val="28"/>
          <w:szCs w:val="28"/>
          <w:rtl w:val="true"/>
          <w:lang w:bidi="ar-SA"/>
        </w:rPr>
        <w:t>عبد اللّه بن سعد بن أبي سرح، فغزا ابن أبي سرح إفريقية و معه العبادلة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عمر، و عبد اللّه بن عمرو بن العاص، و عبد اللّه بن الزبير بن العوّام، فلقي جرجير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جرجير في مائتي 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بسبيطلة </w:t>
      </w:r>
      <w:r>
        <w:rPr>
          <w:rStyle w:val="FootnoteAnchor"/>
          <w:rtl w:val="true"/>
        </w:rPr>
        <w:footnoteReference w:id="178"/>
      </w:r>
      <w:r>
        <w:rPr>
          <w:rFonts w:ascii="Amiri" w:hAnsi="Amiri" w:eastAsia="Amiri" w:cs="Amiri"/>
          <w:color w:val="111111"/>
          <w:sz w:val="28"/>
          <w:sz w:val="28"/>
          <w:szCs w:val="28"/>
          <w:rtl w:val="true"/>
          <w:lang w:bidi="ar-SA"/>
        </w:rPr>
        <w:t xml:space="preserve">على سبعين ميلا من القيروان </w:t>
      </w:r>
      <w:r>
        <w:rPr>
          <w:rStyle w:val="FootnoteAnchor"/>
          <w:rtl w:val="true"/>
        </w:rPr>
        <w:footnoteReference w:id="179"/>
      </w:r>
      <w:r>
        <w:rPr>
          <w:rFonts w:ascii="Amiri" w:hAnsi="Amiri" w:eastAsia="Amiri" w:cs="Amiri"/>
          <w:color w:val="111111"/>
          <w:sz w:val="28"/>
          <w:sz w:val="28"/>
          <w:szCs w:val="28"/>
          <w:rtl w:val="true"/>
          <w:lang w:bidi="ar-SA"/>
        </w:rPr>
        <w:t>، فقتل جرجير و سبوا و غنموا</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محمد بن سعيد </w:t>
      </w:r>
      <w:r>
        <w:rPr>
          <w:rStyle w:val="FootnoteAnchor"/>
          <w:rtl w:val="true"/>
        </w:rPr>
        <w:footnoteReference w:id="1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بلغ سهم الفارس ثلاثة آلاف مثقال ذهب، و سهم الرّاجل ألف، و أقام ابن أبي سرح بسبيطلة مدينة قمودة </w:t>
      </w:r>
      <w:r>
        <w:rPr>
          <w:rStyle w:val="FootnoteAnchor"/>
          <w:rtl w:val="true"/>
        </w:rPr>
        <w:footnoteReference w:id="181"/>
      </w:r>
      <w:r>
        <w:rPr>
          <w:rFonts w:ascii="Amiri" w:hAnsi="Amiri" w:eastAsia="Amiri" w:cs="Amiri"/>
          <w:color w:val="111111"/>
          <w:sz w:val="28"/>
          <w:sz w:val="28"/>
          <w:szCs w:val="28"/>
          <w:rtl w:val="true"/>
          <w:lang w:bidi="ar-SA"/>
        </w:rPr>
        <w:t>فبعث إليه أهل القصور و المدائن فصالحوه على مائتي ألف رطل من ذهب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خليفة </w:t>
      </w:r>
      <w:r>
        <w:rPr>
          <w:rStyle w:val="FootnoteAnchor"/>
          <w:rtl w:val="true"/>
        </w:rPr>
        <w:footnoteReference w:id="1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من سمع ابن لهيعة، نا أبو الأسود، حدّثني أبو إدريس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غزا مع عبد اللّه بن سعد إفريقية،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فافتتحها، فأصاب كل إنسان ألف دينار، و قال خليفة في موضع آخر </w:t>
      </w:r>
      <w:r>
        <w:rPr>
          <w:rStyle w:val="FootnoteAnchor"/>
          <w:rtl w:val="true"/>
        </w:rPr>
        <w:footnoteReference w:id="1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العاص عن مصر، و ولاها عبد اللّه بن سعد بن أبي سرح، فلم يزل عليها حتى قتل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إحدى و ثلاثين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غزا ابن أبي سرح من مصر زيدان من ناحية المصّيصة </w:t>
      </w:r>
      <w:r>
        <w:rPr>
          <w:rStyle w:val="FootnoteAnchor"/>
          <w:rtl w:val="true"/>
        </w:rPr>
        <w:footnoteReference w:id="184"/>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ثلاث و ثلاثين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غزا ابن أبي سرح الحبشة، فأصيبت عين معاوية بن حديج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إسماعيل بن أحمد، نا أبو بكر بن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محمّد السّلمي، نا أبو بكر الخطيب،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الفضل، أنا عبد اللّه بن جعفر، نا يعقوب بن سفيان، نا الحجّاج بن أبي منيع، نا جدي، عن الزهري قال توفى اللّه عمر، و استخلف عثمان فنزع عمرو بن العاص عن مصر و أمّر عليها عبد اللّه بن سعد بن أبي سرح، و هو أحد بني عامر بن لؤي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يحيى بن عبد اللّه بن بكير </w:t>
      </w:r>
      <w:r>
        <w:rPr>
          <w:rStyle w:val="FootnoteAnchor"/>
          <w:rtl w:val="true"/>
        </w:rPr>
        <w:footnoteReference w:id="186"/>
      </w:r>
      <w:r>
        <w:rPr>
          <w:rFonts w:ascii="Amiri" w:hAnsi="Amiri" w:eastAsia="Amiri" w:cs="Amiri"/>
          <w:color w:val="111111"/>
          <w:sz w:val="28"/>
          <w:sz w:val="28"/>
          <w:szCs w:val="28"/>
          <w:rtl w:val="true"/>
          <w:lang w:bidi="ar-SA"/>
        </w:rPr>
        <w:t>،حدّثني الليث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خمس و 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نزع عمرو بن العاص و أمّر عبد اللّه بن سعد بن أبي سرح، ثم كانت غزوة عبد اللّه بن سعد إفريقية لسنة سبع و عشرين، ثم كانت الأساودة أميرهم عبد اللّه بن سعد لسنة إحدى و ثلاثين، ثم كانت ذو </w:t>
      </w:r>
      <w:r>
        <w:rPr>
          <w:rStyle w:val="FootnoteAnchor"/>
          <w:rtl w:val="true"/>
        </w:rPr>
        <w:footnoteReference w:id="187"/>
      </w:r>
      <w:r>
        <w:rPr>
          <w:rFonts w:ascii="Amiri" w:hAnsi="Amiri" w:eastAsia="Amiri" w:cs="Amiri"/>
          <w:color w:val="111111"/>
          <w:sz w:val="28"/>
          <w:sz w:val="28"/>
          <w:szCs w:val="28"/>
          <w:rtl w:val="true"/>
          <w:lang w:bidi="ar-SA"/>
        </w:rPr>
        <w:t xml:space="preserve">الصواري </w:t>
      </w:r>
      <w:r>
        <w:rPr>
          <w:rStyle w:val="FootnoteAnchor"/>
          <w:rtl w:val="true"/>
        </w:rPr>
        <w:footnoteReference w:id="188"/>
      </w:r>
      <w:r>
        <w:rPr>
          <w:rFonts w:ascii="Amiri" w:hAnsi="Amiri" w:eastAsia="Amiri" w:cs="Amiri"/>
          <w:color w:val="111111"/>
          <w:sz w:val="28"/>
          <w:sz w:val="28"/>
          <w:szCs w:val="28"/>
          <w:rtl w:val="true"/>
          <w:lang w:bidi="ar-SA"/>
        </w:rPr>
        <w:t>أميرهم عبد اللّه بن سعد لسنة أربع و 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أيضا، نا أبو بكر الخطيب</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القاسم، أنا أبو بكر،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أنا عبد اللّه، نا </w:t>
      </w:r>
    </w:p>
    <w:p>
      <w:pPr>
        <w:pStyle w:val="BookText"/>
        <w:rPr/>
      </w:pPr>
      <w:r>
        <w:rPr>
          <w:rFonts w:ascii="Amiri" w:hAnsi="Amiri" w:eastAsia="Amiri" w:cs="Amiri"/>
          <w:color w:val="111111"/>
          <w:sz w:val="28"/>
          <w:sz w:val="28"/>
          <w:szCs w:val="28"/>
          <w:rtl w:val="true"/>
          <w:lang w:bidi="ar-SA"/>
        </w:rPr>
        <w:t xml:space="preserve">يعقوب، حدّثني ابن بكير </w:t>
      </w:r>
      <w:r>
        <w:rPr>
          <w:rStyle w:val="FootnoteAnchor"/>
          <w:rtl w:val="true"/>
        </w:rPr>
        <w:footnoteReference w:id="189"/>
      </w:r>
      <w:r>
        <w:rPr>
          <w:rFonts w:ascii="Amiri" w:hAnsi="Amiri" w:eastAsia="Amiri" w:cs="Amiri"/>
          <w:color w:val="111111"/>
          <w:sz w:val="28"/>
          <w:sz w:val="28"/>
          <w:szCs w:val="28"/>
          <w:rtl w:val="true"/>
          <w:lang w:bidi="ar-SA"/>
        </w:rPr>
        <w:t>،و أبو الطاهر،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ابن وهب عن ابن لهيعة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محمّد بن الأكفاني، نا عبد العزيز الكتّاني، أنا أبو محمّد بن أبي نصر، أنا أبو الميمون، نا أبو زرعة </w:t>
      </w:r>
      <w:r>
        <w:rPr>
          <w:rStyle w:val="FootnoteAnchor"/>
          <w:rtl w:val="true"/>
        </w:rPr>
        <w:footnoteReference w:id="190"/>
      </w:r>
      <w:r>
        <w:rPr>
          <w:rFonts w:ascii="Amiri" w:hAnsi="Amiri" w:eastAsia="Amiri" w:cs="Amiri"/>
          <w:color w:val="111111"/>
          <w:sz w:val="28"/>
          <w:sz w:val="28"/>
          <w:szCs w:val="28"/>
          <w:rtl w:val="true"/>
          <w:lang w:bidi="ar-SA"/>
        </w:rPr>
        <w:t xml:space="preserve">،أخبرني الحارث بن مسكين، عن ابن وهب، أخرني ابن لهيعة، عن أبي الأسود، عن أبي إدريس </w:t>
      </w:r>
      <w:r>
        <w:rPr>
          <w:rStyle w:val="FootnoteAnchor"/>
          <w:rtl w:val="true"/>
        </w:rPr>
        <w:footnoteReference w:id="191"/>
      </w:r>
      <w:r>
        <w:rPr>
          <w:rFonts w:ascii="Amiri" w:hAnsi="Amiri" w:eastAsia="Amiri" w:cs="Amiri"/>
          <w:color w:val="111111"/>
          <w:sz w:val="28"/>
          <w:sz w:val="28"/>
          <w:szCs w:val="28"/>
          <w:rtl w:val="true"/>
          <w:lang w:bidi="ar-SA"/>
        </w:rPr>
        <w:t>مولى 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غزونا مع عبد اللّه بن سعد إفريقية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خلافة عثمان بن عفان،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سبع و عشرين، فبلغ سهم الفارس ثلاثة آلاف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أنا أبو بكر البيهقي، أنا أبو عبد </w:t>
      </w:r>
      <w:r>
        <w:rPr>
          <w:rStyle w:val="FootnoteAnchor"/>
          <w:rtl w:val="true"/>
        </w:rPr>
        <w:footnoteReference w:id="192"/>
      </w:r>
      <w:r>
        <w:rPr>
          <w:rFonts w:ascii="Amiri" w:hAnsi="Amiri" w:eastAsia="Amiri" w:cs="Amiri"/>
          <w:color w:val="111111"/>
          <w:sz w:val="28"/>
          <w:sz w:val="28"/>
          <w:szCs w:val="28"/>
          <w:rtl w:val="true"/>
          <w:lang w:bidi="ar-SA"/>
        </w:rPr>
        <w:t xml:space="preserve">اللّه الحافظ‍‌، أنا أبو عبد اللّه الصفّار، أنا أبو بكر بن أبي الدنيا، حدّثني أبو بكر بن محمّد بن هانئ، حدّثني أحمد بن شبّويه، حدّثني سليمان، حدّثني عبد اللّه عن </w:t>
      </w:r>
      <w:r>
        <w:rPr>
          <w:rStyle w:val="FootnoteAnchor"/>
          <w:rtl w:val="true"/>
        </w:rPr>
        <w:footnoteReference w:id="193"/>
      </w:r>
      <w:r>
        <w:rPr>
          <w:rFonts w:ascii="Amiri" w:hAnsi="Amiri" w:eastAsia="Amiri" w:cs="Amiri"/>
          <w:color w:val="111111"/>
          <w:sz w:val="28"/>
          <w:sz w:val="28"/>
          <w:szCs w:val="28"/>
          <w:rtl w:val="true"/>
          <w:lang w:bidi="ar-SA"/>
        </w:rPr>
        <w:t>حرملة بن عمران، عن كعب بن علقمة،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أرسل عبد اللّه بن سعد بن أبي سرح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إلى عرفة </w:t>
      </w:r>
      <w:r>
        <w:rPr>
          <w:rStyle w:val="FootnoteAnchor"/>
          <w:rtl w:val="true"/>
        </w:rPr>
        <w:footnoteReference w:id="194"/>
      </w:r>
      <w:r>
        <w:rPr>
          <w:rFonts w:ascii="Amiri" w:hAnsi="Amiri" w:eastAsia="Amiri" w:cs="Amiri"/>
          <w:color w:val="111111"/>
          <w:sz w:val="28"/>
          <w:sz w:val="28"/>
          <w:szCs w:val="28"/>
          <w:rtl w:val="true"/>
          <w:lang w:bidi="ar-SA"/>
        </w:rPr>
        <w:t xml:space="preserve">بن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عبد اللّه بنى بناء فسأله عن شأنه </w:t>
      </w:r>
      <w:r>
        <w:rPr>
          <w:rStyle w:val="FootnoteAnchor"/>
          <w:rtl w:val="true"/>
        </w:rPr>
        <w:footnoteReference w:id="195"/>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فإنه لا يكظم على جرّته، فقال ما تقول في بنائي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أقول إن كنت بنيته من مالك فقد أسرفت، و اللّه لا يحبّ‌ المسرفين، و إن كنت بنيته من مال اللّه فقد خنت، و اللّه لا يحب الخائنين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أبو مسعود </w:t>
      </w:r>
      <w:r>
        <w:rPr>
          <w:rStyle w:val="FootnoteAnchor"/>
          <w:rtl w:val="true"/>
        </w:rPr>
        <w:footnoteReference w:id="1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 إِنّٰا إِلَيْهِ‌ رٰاجِعُونَ‌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الفرج غيث بن علي، عن أبي الطاهر مشرّف بن علي بن الخضر بن التمّار، أنا هبة اللّه بن إبراهيم بن عمر بن الصّوّاف، نا أبو بكر أحمد بن محمّد بن </w:t>
      </w:r>
    </w:p>
    <w:p>
      <w:pPr>
        <w:pStyle w:val="BookText"/>
        <w:rPr/>
      </w:pPr>
      <w:r>
        <w:rPr>
          <w:rFonts w:ascii="Amiri" w:hAnsi="Amiri" w:eastAsia="Amiri" w:cs="Amiri"/>
          <w:color w:val="111111"/>
          <w:sz w:val="28"/>
          <w:sz w:val="28"/>
          <w:szCs w:val="28"/>
          <w:rtl w:val="true"/>
          <w:lang w:bidi="ar-SA"/>
        </w:rPr>
        <w:t xml:space="preserve">إسماعيل المهندس، أنا أبو الحسن محمّد بن محمّد الباهلي، نا أبو الربيع سليمان بن داود ابن أخي رشدين نا </w:t>
      </w:r>
      <w:r>
        <w:rPr>
          <w:rStyle w:val="FootnoteAnchor"/>
          <w:rtl w:val="true"/>
        </w:rPr>
        <w:footnoteReference w:id="198"/>
      </w:r>
      <w:r>
        <w:rPr>
          <w:rFonts w:ascii="IRNazanin" w:hAnsi="IRNazanin" w:eastAsia="IRNazanin"/>
          <w:color w:val="111111"/>
          <w:sz w:val="28"/>
          <w:sz w:val="28"/>
          <w:szCs w:val="28"/>
          <w:rtl w:val="true"/>
          <w:lang w:bidi="fa-IR"/>
        </w:rPr>
        <w:t xml:space="preserve">ابن وهب </w:t>
      </w:r>
      <w:r>
        <w:rPr>
          <w:rStyle w:val="FootnoteAnchor"/>
          <w:rtl w:val="true"/>
        </w:rPr>
        <w:footnoteReference w:id="199"/>
      </w:r>
      <w:r>
        <w:rPr>
          <w:rFonts w:ascii="Amiri" w:hAnsi="Amiri" w:eastAsia="Amiri" w:cs="Amiri"/>
          <w:color w:val="111111"/>
          <w:sz w:val="28"/>
          <w:sz w:val="28"/>
          <w:szCs w:val="28"/>
          <w:rtl w:val="true"/>
          <w:lang w:bidi="ar-SA"/>
        </w:rPr>
        <w:t>،حدّثني ابن لهيعة أنه سمع يزيد بن أبي حبيب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المقداد بن الأسود كان غزا مع عبد اللّه بن سعد إلى إفريقية، فلما رجعوا قال عبد اللّه بن سعد للمقداد في دار بناها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ترى بنيان هذه الدار؟ فقال له المقداد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من مال اللّه فقد أفسدت، و إن كان من مالك فقد أسرفت، فقال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يقول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أفسدت مرتين، لهدمتها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الوفاء حفاظ‍‌ بن الحسن بن الحسين </w:t>
      </w:r>
      <w:r>
        <w:rPr>
          <w:rStyle w:val="FootnoteAnchor"/>
          <w:rtl w:val="true"/>
        </w:rPr>
        <w:footnoteReference w:id="200"/>
      </w:r>
      <w:r>
        <w:rPr>
          <w:rFonts w:ascii="Amiri" w:hAnsi="Amiri" w:eastAsia="Amiri" w:cs="Amiri"/>
          <w:color w:val="111111"/>
          <w:sz w:val="28"/>
          <w:sz w:val="28"/>
          <w:szCs w:val="28"/>
          <w:rtl w:val="true"/>
          <w:lang w:bidi="ar-SA"/>
        </w:rPr>
        <w:t xml:space="preserve">الغسّاني، عن عبد العزيز بن أحمد الكتّاني، أنا عبد الوهّاب بن جعفر الميداني، أنا أبو سليمان محمّد بن عبد اللّه بن أحمد العبدي </w:t>
      </w:r>
      <w:r>
        <w:rPr>
          <w:rStyle w:val="FootnoteAnchor"/>
          <w:rtl w:val="true"/>
        </w:rPr>
        <w:footnoteReference w:id="201"/>
      </w:r>
      <w:r>
        <w:rPr>
          <w:rFonts w:ascii="Amiri" w:hAnsi="Amiri" w:eastAsia="Amiri" w:cs="Amiri"/>
          <w:color w:val="111111"/>
          <w:sz w:val="28"/>
          <w:sz w:val="28"/>
          <w:szCs w:val="28"/>
          <w:rtl w:val="true"/>
          <w:lang w:bidi="ar-SA"/>
        </w:rPr>
        <w:t xml:space="preserve">،أنا أبو محمّد عبد اللّه بن أحمد بن جعفر الفرعاني، أنا محمّد بن جرير الطبري </w:t>
      </w:r>
      <w:r>
        <w:rPr>
          <w:rStyle w:val="FootnoteAnchor"/>
          <w:rtl w:val="true"/>
        </w:rPr>
        <w:footnoteReference w:id="20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هشام بن محمّد فإنه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مخنف لوط‍‌ بن يحيى بن سعيد بن مخنف بن سليم حدّثه عن محمّد بن يوسف الأنصاري من بني الحارث بن الخزرج، عن عبّاس بن سهل الساعدي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محمّد بن أبي حذيفة بن عتبة بن ربيعة بن عبد شمس بن عبد مناف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كان سرّب المصريين إلى عثمان بن عفّان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أنهم لما ساروا إلى عثمان فحصروه وثب هو بمصر على عبد اللّه بن سعد بن أبي سرح، أحد بني عامر بن لؤي القرشي، و هو عامل عثمان يومئذ على مصر، فطرده منها، و صلّى بالناس، فخرج عبد اللّه بن سعد من مصر، فنزل على تخوم أرض مصر مما يلي فلسطين، فانتظر ما يكون من أمر عثمان، فطلع عليه راكب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ما وراءك‌؟ خبّرنا بخبر الناس خلفك، قال</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أفعل، قتل المسلمون عثمان فقال عبد اللّه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 إِنّٰا إِلَيْهِ‌ رٰاجِعُونَ‌ </w:t>
      </w:r>
      <w:r>
        <w:rPr>
          <w:rStyle w:val="FootnoteAnchor"/>
          <w:rtl w:val="true"/>
        </w:rPr>
        <w:footnoteReference w:id="203"/>
      </w:r>
      <w:r>
        <w:rPr>
          <w:rFonts w:ascii="Amiri" w:hAnsi="Amiri" w:eastAsia="Amiri" w:cs="Amiri"/>
          <w:color w:val="111111"/>
          <w:sz w:val="28"/>
          <w:sz w:val="28"/>
          <w:szCs w:val="28"/>
          <w:rtl w:val="true"/>
          <w:lang w:bidi="ar-SA"/>
        </w:rPr>
        <w:t>يا عبد اللّه ثم صنعوا ما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بايعوا ابن عم رسول اللّه صلى اللّه عليه و سلم عليّ‌ بن أبي طالب، قال عبد اللّه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إِلَيْهِ‌ رٰاجِعُونَ‌ ،قال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ولاية عليّ‌ عدلت </w:t>
      </w:r>
    </w:p>
    <w:p>
      <w:pPr>
        <w:pStyle w:val="BookText"/>
        <w:rPr/>
      </w:pPr>
      <w:r>
        <w:rPr>
          <w:rFonts w:ascii="Amiri" w:hAnsi="Amiri" w:eastAsia="Amiri" w:cs="Amiri"/>
          <w:color w:val="111111"/>
          <w:sz w:val="28"/>
          <w:sz w:val="28"/>
          <w:szCs w:val="28"/>
          <w:rtl w:val="true"/>
          <w:lang w:bidi="ar-SA"/>
        </w:rPr>
        <w:t>عندك قتل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إليه الرجل فتأمّله فعرفه،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عبد اللّه بن سعد بن أبي سرح أمير مصر،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لك في نفسك حاجة فالنجاء النجاء، فإن رأي أمير المؤمنين فيك و في أصحابك سيّئ إن ظفر بكم قتلكم أو نفاكم عن بلاد المسلمين، و هذا بعدي أمير يقدم عليك، قال له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الأمير؟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بن سعد بن عبادة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عبد اللّه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 اللّه محمد بن أبي حذيفة، فإنّه بغى على ابن عمّه، و سعى عليه، و قد كان كفله و ربّاه، و أحسن إليه، فأساء جواره، و وثب على عماله، و جهز الرجال إليه حتى قتل، ثم ولى عليه من هو أبعد منه و من عثمان، و لم يمتّعه بسلطان بلاده حولا و لا شهرا، و لم يره لذلك أهلا،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 بنفسك لا تقتل، فخرج عبد اللّه بن سعد هاربا حتى قدم على معاوية بن أبي سفيان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نا يعقوب </w:t>
      </w:r>
      <w:r>
        <w:rPr>
          <w:rStyle w:val="FootnoteAnchor"/>
          <w:rtl w:val="true"/>
        </w:rPr>
        <w:footnoteReference w:id="204"/>
      </w:r>
      <w:r>
        <w:rPr>
          <w:rFonts w:ascii="Amiri" w:hAnsi="Amiri" w:eastAsia="Amiri" w:cs="Amiri"/>
          <w:color w:val="111111"/>
          <w:sz w:val="28"/>
          <w:sz w:val="28"/>
          <w:szCs w:val="28"/>
          <w:rtl w:val="true"/>
          <w:lang w:bidi="ar-SA"/>
        </w:rPr>
        <w:t xml:space="preserve">،حدّثني حرملة، أنا ابن وهب، عن ابن </w:t>
      </w:r>
      <w:r>
        <w:rPr>
          <w:rStyle w:val="FootnoteAnchor"/>
          <w:rtl w:val="true"/>
        </w:rPr>
        <w:footnoteReference w:id="205"/>
      </w:r>
      <w:r>
        <w:rPr>
          <w:rFonts w:ascii="Amiri" w:hAnsi="Amiri" w:eastAsia="Amiri" w:cs="Amiri"/>
          <w:color w:val="111111"/>
          <w:sz w:val="28"/>
          <w:sz w:val="28"/>
          <w:szCs w:val="28"/>
          <w:rtl w:val="true"/>
          <w:lang w:bidi="ar-SA"/>
        </w:rPr>
        <w:t>لهيعة، عن يزيد بن أبي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عبد اللّه بن سعد بعسقلان بعد قتل عثمان، و كره أن يكون مع معاوية،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أكن لأجامع رجلا قد عرفته أن كان يهوى </w:t>
      </w:r>
      <w:r>
        <w:rPr>
          <w:rStyle w:val="FootnoteAnchor"/>
          <w:rtl w:val="true"/>
        </w:rPr>
        <w:footnoteReference w:id="206"/>
      </w:r>
      <w:r>
        <w:rPr>
          <w:rFonts w:ascii="Amiri" w:hAnsi="Amiri" w:eastAsia="Amiri" w:cs="Amiri"/>
          <w:color w:val="111111"/>
          <w:sz w:val="28"/>
          <w:sz w:val="28"/>
          <w:szCs w:val="28"/>
          <w:rtl w:val="true"/>
          <w:lang w:bidi="ar-SA"/>
        </w:rPr>
        <w:t xml:space="preserve">قتل عثمان، فكان </w:t>
      </w:r>
      <w:r>
        <w:rPr>
          <w:rStyle w:val="FootnoteAnchor"/>
          <w:rtl w:val="true"/>
        </w:rPr>
        <w:footnoteReference w:id="207"/>
      </w:r>
      <w:r>
        <w:rPr>
          <w:rFonts w:ascii="IRNazanin" w:hAnsi="IRNazanin" w:eastAsia="IRNazanin"/>
          <w:color w:val="111111"/>
          <w:sz w:val="28"/>
          <w:sz w:val="28"/>
          <w:szCs w:val="28"/>
          <w:rtl w:val="true"/>
          <w:lang w:bidi="fa-IR"/>
        </w:rPr>
        <w:t>بها حتى مات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طاهر محمّد بن الحسين بن إبراهيم الحنّائي </w:t>
      </w:r>
      <w:r>
        <w:rPr>
          <w:rStyle w:val="FootnoteAnchor"/>
          <w:rtl w:val="true"/>
        </w:rPr>
        <w:footnoteReference w:id="208"/>
      </w:r>
      <w:r>
        <w:rPr>
          <w:rFonts w:ascii="Amiri" w:hAnsi="Amiri" w:eastAsia="Amiri" w:cs="Amiri"/>
          <w:color w:val="111111"/>
          <w:sz w:val="28"/>
          <w:sz w:val="28"/>
          <w:szCs w:val="28"/>
          <w:rtl w:val="true"/>
          <w:lang w:bidi="ar-SA"/>
        </w:rPr>
        <w:t>،عن أبيه أبي القاسم، عن عبد الوهّاب بن الحسن الكلابي، أنا محمّد بن يوسف بن بشر الهروي، نا أبو إسماعيل محمّد بن إسماعيل السلمي، نا محمّد بن أبي السّري،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مات عبد اللّه بن سعد بن أبي سرح بعسقلان حيث خرج معاوية بن أبي سفيان إلى صفّين و لم يخرج معه، و كره الخروج في ذلك المخرج، فتوفي في أيام صفّين بعسقلان، و دفن في موضع </w:t>
      </w:r>
    </w:p>
    <w:p>
      <w:pPr>
        <w:pStyle w:val="BookText"/>
        <w:rPr/>
      </w:pPr>
      <w:r>
        <w:rPr>
          <w:rFonts w:ascii="Amiri" w:hAnsi="Amiri" w:eastAsia="Amiri" w:cs="Amiri"/>
          <w:color w:val="111111"/>
          <w:sz w:val="28"/>
          <w:sz w:val="28"/>
          <w:szCs w:val="28"/>
          <w:rtl w:val="true"/>
          <w:lang w:bidi="ar-SA"/>
        </w:rPr>
        <w:t>معروف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مقابر </w:t>
      </w:r>
      <w:r>
        <w:rPr>
          <w:rStyle w:val="FootnoteAnchor"/>
          <w:rtl w:val="true"/>
        </w:rPr>
        <w:footnoteReference w:id="209"/>
      </w:r>
      <w:r>
        <w:rPr>
          <w:rFonts w:ascii="Amiri" w:hAnsi="Amiri" w:eastAsia="Amiri" w:cs="Amiri"/>
          <w:color w:val="111111"/>
          <w:sz w:val="28"/>
          <w:sz w:val="28"/>
          <w:szCs w:val="28"/>
          <w:rtl w:val="true"/>
          <w:lang w:bidi="ar-SA"/>
        </w:rPr>
        <w:t>قريش، إلى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Style w:val="FootnoteAnchor"/>
          <w:rtl w:val="true"/>
        </w:rPr>
        <w:footnoteReference w:id="210"/>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البخاري </w:t>
      </w:r>
      <w:r>
        <w:rPr>
          <w:rStyle w:val="FootnoteAnchor"/>
          <w:rtl w:val="true"/>
        </w:rPr>
        <w:footnoteReference w:id="21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سعد بن أبي سرح مات بالرّملة، فارّا من الفتنة و هو في الصلاة، قاله سعيد بن أبي أيوب، عن يزيد بن أبي حبيب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يعني ما أخبرنا أبو القاسم بن السّمرقندي، أنا أبو الحسين بن النّقّور، أنا عيسى بن علي، أنا عبد اللّه بن محمّد البغوي، حدّثني محمّد بن إسحاق، نا أبو عبد الرّحمن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أحمد بن منصور، نا أبو إسحاق الطالقاني، أنا عبد اللّه بن يزيد المقرئ، عن سعيد بن أبي أيوب، حدثني يزيد بن أبي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 عبد اللّه بن سعد ابن أبي سرح الوفاة و هو بالرّملة، و كان خرج إليها فارا من الفتنة، فجعل يقول لهم من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فلما كان عند الصبح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هشام بن كنانة، إني لأجد برد الصبح، فانظر،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 خاتمة عملي الصبح، فتوضأ ثم صلّى فقرأ في أوّل </w:t>
      </w:r>
      <w:r>
        <w:rPr>
          <w:rStyle w:val="FootnoteAnchor"/>
          <w:rtl w:val="true"/>
        </w:rPr>
        <w:footnoteReference w:id="212"/>
      </w:r>
      <w:r>
        <w:rPr>
          <w:rFonts w:ascii="Amiri" w:hAnsi="Amiri" w:eastAsia="Amiri" w:cs="Amiri"/>
          <w:color w:val="111111"/>
          <w:sz w:val="28"/>
          <w:sz w:val="28"/>
          <w:szCs w:val="28"/>
          <w:rtl w:val="true"/>
          <w:lang w:bidi="ar-SA"/>
        </w:rPr>
        <w:t xml:space="preserve">ركعة بأم القرآن و العاديات، و في الأخرى بأمّ‌ القرآن و سورة، فسلّم عن يمينه و ذهب يسلّم عن يساره، فقبض اللّه روحه </w:t>
      </w:r>
      <w:r>
        <w:rPr>
          <w:rStyle w:val="FootnoteAnchor"/>
          <w:rtl w:val="true"/>
        </w:rPr>
        <w:footnoteReference w:id="2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اللفظ‍‌ لأحمد بن منصور</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أبو غالب محمّد بن إبراهيم بن محمّد بن إبراهيم التيمي، أنا أبو الفتح المظفر بن حمزة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بجرجان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عبد اللّه بن يوسف ابن بامويه الأصبهاني، أنا أبو سعيد بن الأعرابي، نا أبو يحيى بن أبي ميسرة، نا أبو عبد الرّحمن المقرئ، نا سعيد بن أبي أيوب، حدّثني يزيد بن أبي حبيب، قال</w:t>
      </w:r>
      <w:r>
        <w:rPr>
          <w:rFonts w:eastAsia="Amiri" w:cs="Amiri" w:ascii="Amiri" w:hAnsi="Amiri"/>
          <w:color w:val="111111"/>
          <w:sz w:val="28"/>
          <w:szCs w:val="28"/>
          <w:rtl w:val="true"/>
          <w:lang w:bidi="ar-SA"/>
        </w:rPr>
        <w:t xml:space="preserve">: </w:t>
      </w:r>
      <w:bookmarkStart w:id="29" w:name="pg11432_105401"/>
    </w:p>
    <w:p>
      <w:pPr>
        <w:pStyle w:val="BookText"/>
        <w:rPr/>
      </w:pPr>
      <w:bookmarkEnd w:id="29"/>
      <w:r>
        <w:rPr>
          <w:rFonts w:ascii="Amiri" w:hAnsi="Amiri" w:eastAsia="Amiri" w:cs="Amiri"/>
          <w:color w:val="111111"/>
          <w:sz w:val="28"/>
          <w:sz w:val="28"/>
          <w:szCs w:val="28"/>
          <w:rtl w:val="true"/>
          <w:lang w:bidi="ar-SA"/>
        </w:rPr>
        <w:t>لما حضر عبد اللّه بن أبي سرح الوفاة و هو بالرّملة، و كان خرج إليها فارا من الفتنة، فجعل يقول لهم من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فلما كان الصبح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لأجد برد السحر، فانظروا،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خاتمة عملي صلاة الفجر،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فنظروا فإذا هو الصبح، فتوضأ ثم صلّى، فقرأ في ركعة بأم القرآن و العاديات، و في الأخرى بأمّ‌ القرآن و سورة، ثم سلّم عن يمينه، فذهب يسلّم عن يساره فقبضت منه روحه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نا يعقوب </w:t>
      </w:r>
      <w:r>
        <w:rPr>
          <w:rStyle w:val="FootnoteAnchor"/>
          <w:rtl w:val="true"/>
        </w:rPr>
        <w:footnoteReference w:id="21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سرح بن حبيّب بن حذيفة </w:t>
      </w:r>
      <w:r>
        <w:rPr>
          <w:rStyle w:val="FootnoteAnchor"/>
          <w:rtl w:val="true"/>
        </w:rPr>
        <w:footnoteReference w:id="215"/>
      </w:r>
      <w:r>
        <w:rPr>
          <w:rFonts w:ascii="Amiri" w:hAnsi="Amiri" w:eastAsia="Amiri" w:cs="Amiri"/>
          <w:color w:val="111111"/>
          <w:sz w:val="28"/>
          <w:sz w:val="28"/>
          <w:szCs w:val="28"/>
          <w:rtl w:val="true"/>
          <w:lang w:bidi="ar-SA"/>
        </w:rPr>
        <w:t>بن نصر بن مالك بن حسل بن عامر بن لؤي،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بعسقلان بعد قتل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أنا أبو نعيم، نا أبو حامد بن جبلة، نا محمّد بن إسحاق، حدّثني حاتم بن الليث، نا سليمان بن عبد العزيز، حدّثني أبي عبد العزيز بن عمران الزهري، قال محمّد </w:t>
      </w:r>
      <w:r>
        <w:rPr>
          <w:rStyle w:val="FootnoteAnchor"/>
          <w:rtl w:val="true"/>
        </w:rPr>
        <w:footnoteReference w:id="2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عبد اللّه بن سعد بن أبي سرح في آخر سني معاوية سنة تسع و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البسري، أنا أبو طاهر المخلّص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السكري، أنا عبد الرحمن </w:t>
      </w:r>
      <w:r>
        <w:rPr>
          <w:rStyle w:val="FootnoteAnchor"/>
          <w:rtl w:val="true"/>
        </w:rPr>
        <w:footnoteReference w:id="217"/>
      </w:r>
      <w:r>
        <w:rPr>
          <w:rFonts w:ascii="Amiri" w:hAnsi="Amiri" w:eastAsia="Amiri" w:cs="Amiri"/>
          <w:color w:val="111111"/>
          <w:sz w:val="28"/>
          <w:sz w:val="28"/>
          <w:szCs w:val="28"/>
          <w:rtl w:val="true"/>
          <w:lang w:bidi="ar-SA"/>
        </w:rPr>
        <w:t>بن محمّد بن المغيرة، أخبرني أبي، نا أبو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ست و ستين توفي فيها عبد اللّه بن سعد بن أبي سرح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 w:name="__RefHeading___Toc1559576_73709187"/>
      <w:bookmarkStart w:id="31" w:name="_Toc12"/>
      <w:bookmarkEnd w:id="30"/>
      <w:r>
        <w:rPr/>
        <w:t>3311</w:t>
      </w:r>
      <w:r>
        <w:rPr>
          <w:rtl w:val="true"/>
        </w:rPr>
        <w:t xml:space="preserve"> - </w:t>
      </w:r>
      <w:r>
        <w:rPr>
          <w:rtl w:val="true"/>
        </w:rPr>
        <w:t>عبد اللّه بن سعد بن عبد اللّه الأيلي</w:t>
      </w:r>
      <w:bookmarkEnd w:id="31"/>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على شرطة عمر بن عبد العزيز فيما حكى سعيد بن كثير بن عفير، عن ابن </w:t>
      </w:r>
      <w:bookmarkStart w:id="32" w:name="pg11432_105402"/>
    </w:p>
    <w:p>
      <w:pPr>
        <w:pStyle w:val="BookText"/>
        <w:rPr/>
      </w:pPr>
      <w:bookmarkEnd w:id="32"/>
      <w:r>
        <w:rPr>
          <w:rFonts w:ascii="Amiri" w:hAnsi="Amiri" w:eastAsia="Amiri" w:cs="Amiri"/>
          <w:color w:val="111111"/>
          <w:sz w:val="28"/>
          <w:sz w:val="28"/>
          <w:szCs w:val="28"/>
          <w:rtl w:val="true"/>
          <w:lang w:bidi="ar-SA"/>
        </w:rPr>
        <w:t xml:space="preserve">وهب المصري، عن عبد الرّحمن بن أبي الرجال، عن عبد اللّه بن حسن، و عندي أنه والد الحكم بن عبد اللّه الأيلي </w:t>
      </w:r>
      <w:r>
        <w:rPr>
          <w:rStyle w:val="FootnoteAnchor"/>
          <w:rtl w:val="true"/>
        </w:rPr>
        <w:footnoteReference w:id="219"/>
      </w:r>
      <w:r>
        <w:rPr>
          <w:rFonts w:ascii="Amiri" w:hAnsi="Amiri" w:eastAsia="Amiri" w:cs="Amiri"/>
          <w:color w:val="111111"/>
          <w:sz w:val="28"/>
          <w:sz w:val="28"/>
          <w:szCs w:val="28"/>
          <w:rtl w:val="true"/>
          <w:lang w:bidi="ar-SA"/>
        </w:rPr>
        <w:t>،و هو مولى الحارث بن الحكم بن أبي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الجزء الثالث و الخمسين بعد المائتين من الأصل</w:t>
      </w:r>
      <w:r>
        <w:rPr>
          <w:rFonts w:eastAsia="Amiri" w:cs="Amiri" w:ascii="Amiri" w:hAnsi="Amiri"/>
          <w:color w:val="111111"/>
          <w:sz w:val="28"/>
          <w:szCs w:val="28"/>
          <w:rtl w:val="true"/>
          <w:lang w:bidi="ar-SA"/>
        </w:rPr>
        <w:t>.</w:t>
      </w:r>
    </w:p>
    <w:p>
      <w:pPr>
        <w:pStyle w:val="Heading5"/>
        <w:numPr>
          <w:ilvl w:val="4"/>
          <w:numId w:val="1"/>
        </w:numPr>
        <w:rPr/>
      </w:pPr>
      <w:bookmarkStart w:id="33" w:name="__RefHeading___Toc1559578_73709187"/>
      <w:bookmarkStart w:id="34" w:name="_Toc13"/>
      <w:bookmarkEnd w:id="33"/>
      <w:r>
        <w:rPr/>
        <w:t>3312</w:t>
      </w:r>
      <w:r>
        <w:rPr>
          <w:rtl w:val="true"/>
        </w:rPr>
        <w:t xml:space="preserve"> - </w:t>
      </w:r>
      <w:r>
        <w:rPr>
          <w:rtl w:val="true"/>
        </w:rPr>
        <w:t>عبد اللّه بن سعد بن فروة البجلي مولاهم، الكاتب</w:t>
      </w:r>
      <w:bookmarkEnd w:id="34"/>
    </w:p>
    <w:p>
      <w:pPr>
        <w:pStyle w:val="BookText"/>
        <w:rPr/>
      </w:pPr>
      <w:r>
        <w:rPr>
          <w:rFonts w:eastAsia="Amiri" w:cs="Amiri" w:ascii="Amiri" w:hAnsi="Amiri"/>
          <w:color w:val="111111"/>
          <w:sz w:val="28"/>
          <w:szCs w:val="28"/>
          <w:lang w:bidi="ar-SA"/>
        </w:rPr>
        <w:t>3312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سعد بن فروة البجلي مولاهم، الكاتب </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حدّث عن عبد الرّحمن بن عسيلة الصّنابحي، و عبادة بن نسيّ‌، و محمّد بن الوليد بن عتبة بن أبي سفيان العتبي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أبو الحسين الرازي في تسمية كتّاب أمراء دمشق، و ذكر أنه مولى بجيلة، و له عقب بعكا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طاهر بن سهل بن بشر، أنا أبو القاسم الحسين بن محمّد الحنّائي، أنا أبو بكر عبد اللّه بن محمّد بن عبد اللّه بن هلال الحنّائي، نا أبو بكر أحمد بن سلمان الفقيه النّجّاد، نا الحارث بن محمّد بن أبي أسامة، نا روح بن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أخبرناه أبو المعالي محمّد بن إسماعيل بن محمّد الفارسي، أنا أبو بكر البيهقي، أنا أبو عبد اللّه الحافظ‍‌، و أبو سعيد بن أبي عمرو،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العبّاس محمّد بن يعقوب، نا عبد الملك بن عبد الحميد الميموني، نا روح، نا الأوزاعي، عن عبد اللّه بن سعد، عن الصّنابحي، عن رجل من أصحاب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سماه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رسول اللّه صلى اللّه عليه و سلم عن الأغلوطات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طاهر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الغلوطات</w:t>
      </w:r>
      <w:r>
        <w:rPr>
          <w:rFonts w:eastAsia="IRNazanin" w:cs="IRNazanin"/>
          <w:color w:val="111111"/>
          <w:sz w:val="28"/>
          <w:szCs w:val="28"/>
          <w:rtl w:val="true"/>
          <w:lang w:bidi="fa-IR"/>
        </w:rPr>
        <w:t>[</w:t>
      </w:r>
      <w:r>
        <w:rPr>
          <w:rFonts w:eastAsia="IRNazanin" w:cs="IRNazanin"/>
          <w:color w:val="111111"/>
          <w:sz w:val="28"/>
          <w:szCs w:val="28"/>
          <w:lang w:bidi="fa-IR"/>
        </w:rPr>
        <w:t>5947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الأوزاعي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شداد المسائل و صعابها</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عن أبي سليمان الخطّابي، أنه قال في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يعترض العلماء بصعاب المسائل التي يكثر فيها الغلط‍‌، ليستزلّوا بها، و يستسقط‍‌ رأيهم فيها، </w:t>
      </w:r>
    </w:p>
    <w:p>
      <w:pPr>
        <w:pStyle w:val="BookText"/>
        <w:rPr/>
      </w:pPr>
      <w:r>
        <w:rPr>
          <w:rFonts w:ascii="Amiri" w:hAnsi="Amiri" w:eastAsia="Amiri" w:cs="Amiri"/>
          <w:color w:val="111111"/>
          <w:sz w:val="28"/>
          <w:sz w:val="28"/>
          <w:szCs w:val="28"/>
          <w:rtl w:val="true"/>
          <w:lang w:bidi="ar-SA"/>
        </w:rPr>
        <w:t>و فيها كراهة التعمّق و التكلف لما لا حاجة بالإنسان إليه من المسألة، و وجوب التوقف عما لا علم للمسئول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الرجل الذي لم يسمّ‌ هو معاوية، بيّن ذلك عيسى بن يونس، و محمّد بن كثير المصّيصي في روايتهما عن الأوزاعي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حديث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فأخبرناه أبو القاسم عبد الملك بن عبد اللّه بن داود الفقيه، و أبو غالب محمّد بن الحسن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علي علي بن أحمد بن علي التستري، أنا أبو عمر القاسم بن جعفر بن عبد الواحد الهاشمي، أنا محمّد بن أحمد بن عمرو اللؤلؤي، أنا سليمان بن الأشعث </w:t>
      </w:r>
      <w:r>
        <w:rPr>
          <w:rStyle w:val="FootnoteAnchor"/>
          <w:rtl w:val="true"/>
        </w:rPr>
        <w:footnoteReference w:id="221"/>
      </w:r>
      <w:r>
        <w:rPr>
          <w:rFonts w:ascii="Amiri" w:hAnsi="Amiri" w:eastAsia="Amiri" w:cs="Amiri"/>
          <w:color w:val="111111"/>
          <w:sz w:val="28"/>
          <w:sz w:val="28"/>
          <w:szCs w:val="28"/>
          <w:rtl w:val="true"/>
          <w:lang w:bidi="ar-SA"/>
        </w:rPr>
        <w:t>،نا إبراهيم بن موسى الرازي، نا عيسى، عن الأوزاعي، عن عبد اللّه بن سعد، عن الصّنابحي، عن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النبي صلى اللّه عليه و سلم نهى عن الغلوطات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حديث ابن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فأنبأنا به أبو سعد محمّد بن محمّد، و أبو علي الحسن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الحافظ‍‌، نا أبو عبد اللّه محمّد بن أحمد بن مخلد، نا محمّد بن يوسف بن الطباع، نا محمّد بن كثير، نا الأوزاعي، عن عبد اللّه بن سعد، عن الصّنابحي، عن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سلم نهى عن الأغلوطات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الأوزاعي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صعاب المسائل و شدادها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غيرهم عن الأوزاعي، عن عبد اللّه بن سعد، عن عبادة بن نسي بدل الصّنابحي</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أخبرناه أبو علي الحداد و جماعة في كتبهم،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ريذة، أنا </w:t>
      </w:r>
    </w:p>
    <w:p>
      <w:pPr>
        <w:pStyle w:val="BookText"/>
        <w:rPr/>
      </w:pPr>
      <w:r>
        <w:rPr>
          <w:rFonts w:ascii="Amiri" w:hAnsi="Amiri" w:eastAsia="Amiri" w:cs="Amiri"/>
          <w:color w:val="111111"/>
          <w:sz w:val="28"/>
          <w:sz w:val="28"/>
          <w:szCs w:val="28"/>
          <w:rtl w:val="true"/>
          <w:lang w:bidi="ar-SA"/>
        </w:rPr>
        <w:t>سليمان بن أحمد بن أيوب، نا علي بن عبد العزيز، أنا سليمان بن أحمد الواسطي، نا الوليد بن مسلم، عن الأوزاعي، عن عبد اللّه بن سعد، عن عبادة بن نسي، عن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رسول اللّه صلى اللّه عليه و سلم عن عقل </w:t>
      </w:r>
      <w:r>
        <w:rPr>
          <w:rStyle w:val="FootnoteAnchor"/>
          <w:rtl w:val="true"/>
        </w:rPr>
        <w:footnoteReference w:id="223"/>
      </w:r>
      <w:r>
        <w:rPr>
          <w:rFonts w:ascii="IRNazanin" w:hAnsi="IRNazanin" w:eastAsia="IRNazanin"/>
          <w:color w:val="111111"/>
          <w:sz w:val="28"/>
          <w:sz w:val="28"/>
          <w:szCs w:val="28"/>
          <w:rtl w:val="true"/>
          <w:lang w:bidi="fa-IR"/>
        </w:rPr>
        <w:t>المسائل</w:t>
      </w:r>
      <w:r>
        <w:rPr>
          <w:rFonts w:eastAsia="IRNazanin" w:cs="IRNazanin"/>
          <w:color w:val="111111"/>
          <w:sz w:val="28"/>
          <w:szCs w:val="28"/>
          <w:rtl w:val="true"/>
          <w:lang w:bidi="fa-IR"/>
        </w:rPr>
        <w:t>[</w:t>
      </w:r>
      <w:r>
        <w:rPr>
          <w:rFonts w:eastAsia="IRNazanin" w:cs="IRNazanin"/>
          <w:color w:val="111111"/>
          <w:sz w:val="28"/>
          <w:szCs w:val="28"/>
          <w:lang w:bidi="fa-IR"/>
        </w:rPr>
        <w:t>5949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أنبأنا أبو الغنائم الكوفي، ثم حدّثنا أبو الفضل الحافظ‍‌، أنا أحمد بن الحسن </w:t>
      </w:r>
      <w:r>
        <w:rPr>
          <w:rStyle w:val="FootnoteAnchor"/>
          <w:rtl w:val="true"/>
        </w:rPr>
        <w:footnoteReference w:id="224"/>
      </w:r>
      <w:r>
        <w:rPr>
          <w:rFonts w:ascii="Amiri" w:hAnsi="Amiri" w:eastAsia="Amiri" w:cs="Amiri"/>
          <w:color w:val="111111"/>
          <w:sz w:val="28"/>
          <w:sz w:val="28"/>
          <w:szCs w:val="28"/>
          <w:rtl w:val="true"/>
          <w:lang w:bidi="ar-SA"/>
        </w:rPr>
        <w:t xml:space="preserve">،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 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w:t>
      </w:r>
      <w:r>
        <w:rPr>
          <w:rStyle w:val="FootnoteAnchor"/>
          <w:rtl w:val="true"/>
        </w:rPr>
        <w:footnoteReference w:id="22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سعد، عن الصّنابحي عن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النبي صلى اللّه عليه و سلم عن الغلوطات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قاله إبراهيم بن موسى، عن عيسى </w:t>
      </w:r>
      <w:r>
        <w:rPr>
          <w:rStyle w:val="FootnoteAnchor"/>
          <w:rtl w:val="true"/>
        </w:rPr>
        <w:footnoteReference w:id="226"/>
      </w:r>
      <w:r>
        <w:rPr>
          <w:rFonts w:ascii="Amiri" w:hAnsi="Amiri" w:eastAsia="Amiri" w:cs="Amiri"/>
          <w:color w:val="111111"/>
          <w:sz w:val="28"/>
          <w:sz w:val="28"/>
          <w:szCs w:val="28"/>
          <w:rtl w:val="true"/>
          <w:lang w:bidi="ar-SA"/>
        </w:rPr>
        <w:t>،عن الأوزاعي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22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سعد، روى عن الصّنابحي، روى عنه عبد الرّحمن بن عمرو الأوزاعي، سمعت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ذلك، و سمعته</w:t>
      </w:r>
      <w:r>
        <w:rPr>
          <w:rFonts w:eastAsia="Amiri" w:cs="Amiri" w:ascii="Amiri" w:hAnsi="Amiri"/>
          <w:color w:val="111111"/>
          <w:sz w:val="28"/>
          <w:szCs w:val="28"/>
          <w:rtl w:val="true"/>
          <w:lang w:bidi="ar-SA"/>
        </w:rPr>
        <w:t xml:space="preserve">] </w:t>
      </w:r>
      <w:r>
        <w:rPr>
          <w:rStyle w:val="FootnoteAnchor"/>
          <w:rtl w:val="true"/>
        </w:rPr>
        <w:footnoteReference w:id="228"/>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مجهول</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محمّد بن الأكفاني، نا عبد العزيز الكتّاني، أنا أبو محمّد بن أبي نصر، أنا أبو القاسم بن أبي العقب، أنا أحمد بن إبراهيم القرشي، نا محمّد بن عائذ، نا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صالح الأردن و البحر، فولّى البحر عبد اللّه بن سعد، ثم ولي حميد بن معيوف</w:t>
      </w:r>
      <w:r>
        <w:rPr>
          <w:rFonts w:eastAsia="Amiri" w:cs="Amiri" w:ascii="Amiri" w:hAnsi="Amiri"/>
          <w:color w:val="111111"/>
          <w:sz w:val="28"/>
          <w:szCs w:val="28"/>
          <w:rtl w:val="true"/>
          <w:lang w:bidi="ar-SA"/>
        </w:rPr>
        <w:t xml:space="preserve">. </w:t>
      </w:r>
      <w:bookmarkStart w:id="35" w:name="pg11432_105405"/>
    </w:p>
    <w:p>
      <w:pPr>
        <w:pStyle w:val="Heading5"/>
        <w:numPr>
          <w:ilvl w:val="4"/>
          <w:numId w:val="1"/>
        </w:numPr>
        <w:rPr/>
      </w:pPr>
      <w:bookmarkStart w:id="36" w:name="__RefHeading___Toc1559580_73709187"/>
      <w:bookmarkStart w:id="37" w:name="_Toc14"/>
      <w:bookmarkEnd w:id="35"/>
      <w:bookmarkEnd w:id="36"/>
      <w:r>
        <w:rPr/>
        <w:t>3313</w:t>
      </w:r>
      <w:r>
        <w:rPr>
          <w:rtl w:val="true"/>
        </w:rPr>
        <w:t xml:space="preserve"> - </w:t>
      </w:r>
      <w:r>
        <w:rPr>
          <w:rtl w:val="true"/>
        </w:rPr>
        <w:t>عبد اللّه بن سعد بن معاذ بن سعد بن معاذ بن أبي سعد</w:t>
      </w:r>
      <w:bookmarkEnd w:id="37"/>
    </w:p>
    <w:p>
      <w:pPr>
        <w:pStyle w:val="BookText"/>
        <w:rPr/>
      </w:pPr>
      <w:r>
        <w:rPr>
          <w:rFonts w:ascii="Amiri" w:hAnsi="Amiri" w:eastAsia="Amiri" w:cs="Amiri"/>
          <w:color w:val="111111"/>
          <w:sz w:val="28"/>
          <w:sz w:val="28"/>
          <w:szCs w:val="28"/>
          <w:rtl w:val="true"/>
          <w:lang w:bidi="ar-SA"/>
        </w:rPr>
        <w:t xml:space="preserve">أبو سعد الأنصاري الرّقّي </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سمع بدمشق هشام بن عمّار، و 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أبي بكر بن سالم بن عبد اللّه بن عمر السّالمي، و أبا المنذر بسر بن المنذر، و محمّد بن عبد العزيز بن أبي رزمة المروزي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عبد اللّه بن محمّد بن مسلم الأسفرايني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أبو حامد أحمد بن الحسن بن محمّد، أنا أبو محمّد الحسن بن أحمد محمّد المخلدي، أنا أبو بكر عبد اللّه بن محمّد بن مسلم الأسفرايني، نا عبد اللّه بن سعد بن معاذ بن سعد بن معاذ بن أبي سعد الأنصاري أبو سعد، نا هشام بن عمّار، نا القاسم بن 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المنكدر،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الصبح فهو مؤمن و هو في جوار اللّه، فلا تخفروا اللّه في جواره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المظفّر القشيري، عن أبي سعيد محمّد بن علي بن محمّد الصّوفي، أنا أبو عبد الرّحمن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 الدارقطني عن عبد اللّه بن سعد الرّقّي القاضي،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كذاب، يضع الحديث</w:t>
      </w:r>
      <w:r>
        <w:rPr>
          <w:rFonts w:eastAsia="Amiri" w:cs="Amiri" w:ascii="Amiri" w:hAnsi="Amiri"/>
          <w:color w:val="111111"/>
          <w:sz w:val="28"/>
          <w:szCs w:val="28"/>
          <w:rtl w:val="true"/>
          <w:lang w:bidi="ar-SA"/>
        </w:rPr>
        <w:t>.</w:t>
      </w:r>
    </w:p>
    <w:p>
      <w:pPr>
        <w:pStyle w:val="Heading5"/>
        <w:numPr>
          <w:ilvl w:val="4"/>
          <w:numId w:val="1"/>
        </w:numPr>
        <w:rPr/>
      </w:pPr>
      <w:bookmarkStart w:id="38" w:name="__RefHeading___Toc1559582_73709187"/>
      <w:bookmarkStart w:id="39" w:name="_Toc15"/>
      <w:bookmarkEnd w:id="38"/>
      <w:r>
        <w:rPr/>
        <w:t>3314</w:t>
      </w:r>
      <w:r>
        <w:rPr>
          <w:rtl w:val="true"/>
        </w:rPr>
        <w:t xml:space="preserve"> - </w:t>
      </w:r>
      <w:r>
        <w:rPr>
          <w:rtl w:val="true"/>
        </w:rPr>
        <w:t>عبد اللّه بن سعد الأنصاري الحرامي،</w:t>
      </w:r>
      <w:bookmarkEnd w:id="39"/>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القرشي، الأموي </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 xml:space="preserve">عمّ‌ حرام بن حكيم </w:t>
      </w:r>
      <w:r>
        <w:rPr>
          <w:rStyle w:val="FootnoteAnchor"/>
          <w:rtl w:val="true"/>
        </w:rPr>
        <w:footnoteReference w:id="231"/>
      </w:r>
      <w:r>
        <w:rPr>
          <w:rFonts w:ascii="IRNazanin" w:hAnsi="IRNazanin" w:eastAsia="IRNazanin"/>
          <w:color w:val="111111"/>
          <w:sz w:val="28"/>
          <w:sz w:val="28"/>
          <w:szCs w:val="28"/>
          <w:rtl w:val="true"/>
          <w:lang w:bidi="fa-IR"/>
        </w:rPr>
        <w:t>بن سعد</w:t>
      </w:r>
    </w:p>
    <w:p>
      <w:pPr>
        <w:pStyle w:val="BookText"/>
        <w:rPr/>
      </w:pPr>
      <w:r>
        <w:rPr>
          <w:rFonts w:ascii="Amiri" w:hAnsi="Amiri" w:eastAsia="Amiri" w:cs="Amiri"/>
          <w:color w:val="111111"/>
          <w:sz w:val="28"/>
          <w:sz w:val="28"/>
          <w:szCs w:val="28"/>
          <w:rtl w:val="true"/>
          <w:lang w:bidi="ar-SA"/>
        </w:rPr>
        <w:t>سكن دمشق، و كانت داره بسوق القمح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معدان، و ابن أخيه حرام بن حكيم</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علي بن إبراهيم الحسيني، أنا أبو القاسم بن الفرات، أنا </w:t>
      </w:r>
    </w:p>
    <w:p>
      <w:pPr>
        <w:pStyle w:val="BookText"/>
        <w:rPr/>
      </w:pPr>
      <w:r>
        <w:rPr>
          <w:rFonts w:ascii="Amiri" w:hAnsi="Amiri" w:eastAsia="Amiri" w:cs="Amiri"/>
          <w:color w:val="111111"/>
          <w:sz w:val="28"/>
          <w:sz w:val="28"/>
          <w:szCs w:val="28"/>
          <w:rtl w:val="true"/>
          <w:lang w:bidi="ar-SA"/>
        </w:rPr>
        <w:t xml:space="preserve">عبد الوهّاب بن الحسن، نا أحمد بن عمير، نا محمّد بن إسماعيل بن عليّة، نا عبد الرّحمن بن مهدي، نا معاوية بن صالح، عن العلاء بن الحارث، عن حرام بن معاوية </w:t>
      </w:r>
      <w:r>
        <w:rPr>
          <w:rStyle w:val="FootnoteAnchor"/>
          <w:rtl w:val="true"/>
        </w:rPr>
        <w:footnoteReference w:id="232"/>
      </w:r>
      <w:r>
        <w:rPr>
          <w:rFonts w:ascii="Amiri" w:hAnsi="Amiri" w:eastAsia="Amiri" w:cs="Amiri"/>
          <w:color w:val="111111"/>
          <w:sz w:val="28"/>
          <w:sz w:val="28"/>
          <w:szCs w:val="28"/>
          <w:rtl w:val="true"/>
          <w:lang w:bidi="ar-SA"/>
        </w:rPr>
        <w:t>،عن عمّه عبد اللّه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النبي صلى اللّه عليه و سلم عن مؤاكلة الحائض،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اكلها</w:t>
      </w:r>
      <w:r>
        <w:rPr>
          <w:rFonts w:eastAsia="Amiri" w:cs="Amiri" w:ascii="Amiri" w:hAnsi="Amiri"/>
          <w:color w:val="111111"/>
          <w:sz w:val="28"/>
          <w:szCs w:val="28"/>
          <w:rtl w:val="true"/>
          <w:lang w:bidi="ar-SA"/>
        </w:rPr>
        <w:t xml:space="preserve">»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كذا رواه بندار، و الفضل بن موسى البصري، عن ابن 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خالفهم القواريري، و أحمد بن حنبل </w:t>
      </w:r>
      <w:r>
        <w:rPr>
          <w:rStyle w:val="FootnoteAnchor"/>
          <w:rtl w:val="true"/>
        </w:rPr>
        <w:footnoteReference w:id="234"/>
      </w:r>
      <w:r>
        <w:rPr>
          <w:rFonts w:ascii="Amiri" w:hAnsi="Amiri" w:eastAsia="Amiri" w:cs="Amiri"/>
          <w:color w:val="111111"/>
          <w:sz w:val="28"/>
          <w:sz w:val="28"/>
          <w:szCs w:val="28"/>
          <w:rtl w:val="true"/>
          <w:lang w:bidi="ar-SA"/>
        </w:rPr>
        <w:t>،و يحيى بن معين، فرووه عن ابن مهدي،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بن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قال عبد اللّه بن وهب، و عبد اللّه بن صالح المصريان، عن معاوية بن صالح، و كذلك رواه الهيثم بن حميد، عن العلاء بن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حديث أحمد</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فأخبرناه أبو القاسم بن الحصين، أنا أبو علي بن المذهب، أنا أحمد بن جعفر، نا عبد اللّه بن أحمد </w:t>
      </w:r>
      <w:r>
        <w:rPr>
          <w:rStyle w:val="FootnoteAnchor"/>
          <w:rtl w:val="true"/>
        </w:rPr>
        <w:footnoteReference w:id="235"/>
      </w:r>
      <w:r>
        <w:rPr>
          <w:rFonts w:ascii="Amiri" w:hAnsi="Amiri" w:eastAsia="Amiri" w:cs="Amiri"/>
          <w:color w:val="111111"/>
          <w:sz w:val="28"/>
          <w:sz w:val="28"/>
          <w:szCs w:val="28"/>
          <w:rtl w:val="true"/>
          <w:lang w:bidi="ar-SA"/>
        </w:rPr>
        <w:t xml:space="preserve">،حدّثني أبي، نا عبد الرّحمن بن مهدي، عن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حرام بن حكيم، عن عمّه عبد اللّه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رسول اللّه صلى اللّه عليه و سلم عمّا يوجب الغسل و عن الماء يكون بعد الماء، و عن الصلاة في بيتي، و عن الصّلاة في المسجد، و عن مؤاكلة الحائض،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تبارك و تعالى لا يستحي </w:t>
      </w:r>
      <w:r>
        <w:rPr>
          <w:rStyle w:val="FootnoteAnchor"/>
          <w:rtl w:val="true"/>
        </w:rPr>
        <w:footnoteReference w:id="236"/>
      </w:r>
      <w:r>
        <w:rPr>
          <w:rFonts w:ascii="Amiri" w:hAnsi="Amiri" w:eastAsia="Amiri" w:cs="Amiri"/>
          <w:color w:val="111111"/>
          <w:sz w:val="28"/>
          <w:sz w:val="28"/>
          <w:szCs w:val="28"/>
          <w:rtl w:val="true"/>
          <w:lang w:bidi="ar-SA"/>
        </w:rPr>
        <w:t>من الحقّ‌، أما أنا فإذا فعلت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الغسل،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أتوضّأ و ضوئي </w:t>
      </w:r>
      <w:r>
        <w:rPr>
          <w:rStyle w:val="FootnoteAnchor"/>
          <w:rtl w:val="true"/>
        </w:rPr>
        <w:footnoteReference w:id="237"/>
      </w:r>
      <w:r>
        <w:rPr>
          <w:rFonts w:ascii="Amiri" w:hAnsi="Amiri" w:eastAsia="Amiri" w:cs="Amiri"/>
          <w:color w:val="111111"/>
          <w:sz w:val="28"/>
          <w:sz w:val="28"/>
          <w:szCs w:val="28"/>
          <w:rtl w:val="true"/>
          <w:lang w:bidi="ar-SA"/>
        </w:rPr>
        <w:t>للصلاة، أغسل فرجي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ذكر الغسل و أمّا الماء يكون بعد الماء فذلك المذي، و كلّ‌ فحل يمذي، فأغسل ذلك فرجي و أتوضأ، و أمّا الصلاة في المسجد و الصّلاة في بيتي فقد ترى ما أقرب بيتي من المسجد فلأن أصلّي في بيتي أحبّ‌ إليّ‌ من </w:t>
      </w:r>
    </w:p>
    <w:p>
      <w:pPr>
        <w:pStyle w:val="BookText"/>
        <w:rPr/>
      </w:pPr>
      <w:r>
        <w:rPr>
          <w:rFonts w:ascii="Amiri" w:hAnsi="Amiri" w:eastAsia="Amiri" w:cs="Amiri"/>
          <w:color w:val="111111"/>
          <w:sz w:val="28"/>
          <w:sz w:val="28"/>
          <w:szCs w:val="28"/>
          <w:rtl w:val="true"/>
          <w:lang w:bidi="ar-SA"/>
        </w:rPr>
        <w:t xml:space="preserve">أن أصلي </w:t>
      </w:r>
      <w:r>
        <w:rPr>
          <w:rStyle w:val="FootnoteAnchor"/>
          <w:rtl w:val="true"/>
        </w:rPr>
        <w:footnoteReference w:id="238"/>
      </w:r>
      <w:r>
        <w:rPr>
          <w:rFonts w:ascii="Amiri" w:hAnsi="Amiri" w:eastAsia="Amiri" w:cs="Amiri"/>
          <w:color w:val="111111"/>
          <w:sz w:val="28"/>
          <w:sz w:val="28"/>
          <w:szCs w:val="28"/>
          <w:rtl w:val="true"/>
          <w:lang w:bidi="ar-SA"/>
        </w:rPr>
        <w:t xml:space="preserve">في المسجد إلاّ أن تكون صلاة مكتوبة، و أمّا مؤاكلة الحائض فواكلها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حديث يحيى بن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فأخبرناه أبو الفتح يوسف بن عبد الواحد، أنا شجاع بن علي، أنا أبو عبد اللّه بن مندة، أنا علي بن يعقوب، نا عبد الرّحمن بن عمرو، نا يحيى بن معين، نا ابن مهدي، نا معاوية بن صالح، عن العلاء بن الحارث، عن حرام بن حكيم، عن عمّه عبد اللّه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رسول اللّه صلى اللّه عليه و سلم عن مواكلة الحائض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واكلها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القواريري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فأخبرناه أبو القاسم بن السّمرقندي، أنا أبو الحسين بن النّقّور، أنا عيسى بن علي، أنا عبد اللّه بن محمّد، نا عبيد اللّه بن عمر، نا عبد الرّحمن بن مهدي، عن معاوية بن صالح، عن العلاء بن الحارث، عن حرام بن حكيم، عن عمّه عبد اللّه بن سعد،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رسول اللّه صلى اللّه عليه و سلم عن الصلاة في بيتي و الصلاة في المسجد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ترى ما أقرب بيتي من المسجد فلأن أصلّي في بيتي أحبّ‌ إليّ‌ من أن أصلّي في المسجد إلاّ أن تكون صلاة مكتوبة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حديث واحد، و إنّما فصل بعضه من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ابن وهب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فأخبرناه أبو الوفاء عبد الواحد بن حمد </w:t>
      </w:r>
      <w:r>
        <w:rPr>
          <w:rStyle w:val="FootnoteAnchor"/>
          <w:rtl w:val="true"/>
        </w:rPr>
        <w:footnoteReference w:id="240"/>
      </w:r>
      <w:r>
        <w:rPr>
          <w:rFonts w:ascii="Amiri" w:hAnsi="Amiri" w:eastAsia="Amiri" w:cs="Amiri"/>
          <w:color w:val="111111"/>
          <w:sz w:val="28"/>
          <w:sz w:val="28"/>
          <w:szCs w:val="28"/>
          <w:rtl w:val="true"/>
          <w:lang w:bidi="ar-SA"/>
        </w:rPr>
        <w:t>،و أمّ‌ المجتبى فاطمة بنت ناصر،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طاهر أحمد بن محمود، أنا أبو بكر بن المقرئ، أنا أبو العبّاس بن قتيبة، نا حرملة، نا ابن وهب، حدّثني معاوية بن صالح، عن العلاء بن الحارث عن حرام بن حكيم، عن عمه عبد اللّه بن سعد قال</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 رسول اللّه صلى اللّه عليه و سلم عما يوجب الغسل و عن الماء يكون بعد الماء، و عن الصلاة في بيتي و الصلاة في المسجد، و عن مؤاكلة الحائض،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لا </w:t>
      </w:r>
    </w:p>
    <w:p>
      <w:pPr>
        <w:pStyle w:val="BookText"/>
        <w:rPr/>
      </w:pPr>
      <w:r>
        <w:rPr>
          <w:rFonts w:ascii="Amiri" w:hAnsi="Amiri" w:eastAsia="Amiri" w:cs="Amiri"/>
          <w:color w:val="111111"/>
          <w:sz w:val="28"/>
          <w:sz w:val="28"/>
          <w:szCs w:val="28"/>
          <w:rtl w:val="true"/>
          <w:lang w:bidi="ar-SA"/>
        </w:rPr>
        <w:t xml:space="preserve">يستحي </w:t>
      </w:r>
      <w:r>
        <w:rPr>
          <w:rStyle w:val="FootnoteAnchor"/>
          <w:rtl w:val="true"/>
        </w:rPr>
        <w:footnoteReference w:id="241"/>
      </w:r>
      <w:r>
        <w:rPr>
          <w:rFonts w:ascii="Amiri" w:hAnsi="Amiri" w:eastAsia="Amiri" w:cs="Amiri"/>
          <w:color w:val="111111"/>
          <w:sz w:val="28"/>
          <w:sz w:val="28"/>
          <w:szCs w:val="28"/>
          <w:rtl w:val="true"/>
          <w:lang w:bidi="ar-SA"/>
        </w:rPr>
        <w:t xml:space="preserve">من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عائشة إلى جانبه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بطنتها به فتوضأت ثم اغتسلت و أما الماء يكون بعد الماء فذاك المذي، و كلّ‌ فحل يمذي، فاغسل من ذلك فرجك و أنثييك، و توضّأ وضوءك للصلاة، و أمّا الصّلاة في المسجد و الصلاة في بيتي، فقد ترى ما أقرب بيتي من المسجد، فلأن أصلّي في بيتي أحبّ‌ إليّ‌ من أن أصلي في المسجد إلاّ أن تكون صلاة المكتوبة، و أمّا مؤاكلة الحائض فواكلها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فأخبرناه أبو الفتح يوسف بن عبد الواحد، أنا شجاع بن علي، أنا أبو عبد اللّه بن مندة، أنا أحمد بن سليمان بن حذلم، نا أبو زرعة الدمشقي، نا حيوة بن شريح، نا بقية بن الوليد، عن بحير </w:t>
      </w:r>
      <w:r>
        <w:rPr>
          <w:rStyle w:val="FootnoteAnchor"/>
          <w:rtl w:val="true"/>
        </w:rPr>
        <w:footnoteReference w:id="242"/>
      </w:r>
      <w:r>
        <w:rPr>
          <w:rFonts w:ascii="IRNazanin" w:hAnsi="IRNazanin" w:eastAsia="IRNazanin"/>
          <w:color w:val="111111"/>
          <w:sz w:val="28"/>
          <w:sz w:val="28"/>
          <w:szCs w:val="28"/>
          <w:rtl w:val="true"/>
          <w:lang w:bidi="fa-IR"/>
        </w:rPr>
        <w:t>بن سعد، عن خالد بن معدان، عن عبد اللّه بن سعد أنه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أعطاني فارس و نساءهم و أبناءهم و سلاحهم و أموالهم، و أعطاني الروم و نساءهم و أبناءهم و سلاحهم و أموالهم، و أمدّني بحمير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محمّد بن ناصر، أنا أبو الفضل الباقلاني، و أبو الحسين الصيرفي،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الباقلاني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الشيرازي، أنا أبو الحسن المقرئ، أنا أبو عبد اللّه البخاري </w:t>
      </w:r>
      <w:r>
        <w:rPr>
          <w:rStyle w:val="FootnoteAnchor"/>
          <w:rtl w:val="true"/>
        </w:rPr>
        <w:footnoteReference w:id="243"/>
      </w:r>
      <w:r>
        <w:rPr>
          <w:rFonts w:ascii="Amiri" w:hAnsi="Amiri" w:eastAsia="Amiri" w:cs="Amiri"/>
          <w:color w:val="111111"/>
          <w:sz w:val="28"/>
          <w:sz w:val="28"/>
          <w:szCs w:val="28"/>
          <w:rtl w:val="true"/>
          <w:lang w:bidi="ar-SA"/>
        </w:rPr>
        <w:t>،قال في تسمية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سعد، و ذكر له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24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سعد عم حرام بن حكيم، له صحبة، روى عنه حرام بن حكيم، و خالد بن معدان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محمّد بن الأكفاني، نا عبد العزيز بن الكتّاني، أنا أبو القاسم تمّام بن محمّد، نا أبو عبد اللّه الكندي، 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عبد اللّه بن سعد أحد بني حرام، عمّ‌ حرام بن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نسخة غير مسموعة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الحسين بن الآبنوسي، أنا عبد اللّه بن عتّاب،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بن السّوسي، أنا أبو عبد اللّه بن أبي الحديد، أنا أبو الحسن الربعي، أنا عبد الوهّاب الكلابي،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الحسن بن سميع،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 اللّه بن سعد عم حرام بن حكيم بن سعد، من ولد أميّة بن عبد 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أنا عبد العزيز بن أحمد، أنا مسدّد بن علي بن عبد اللّه، أنا أبي، نا عبد الصمد بن سعيد القاضي، قال في تسمية من نزل حمص من أصحاب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سعد، روى عنه خالد بن معدان، و هو عمّ‌ حرام بن حكيم بن سعد من ولد أميّة بن عبد 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سعد الأموي سكن حمص، و روى عن النبي صلى اللّه عليه و سلم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سعد الأنصاري عم حرام بن حكيم بن سعد، عداده </w:t>
      </w:r>
      <w:r>
        <w:rPr>
          <w:rStyle w:val="FootnoteAnchor"/>
          <w:rtl w:val="true"/>
        </w:rPr>
        <w:footnoteReference w:id="245"/>
      </w:r>
      <w:r>
        <w:rPr>
          <w:rFonts w:ascii="Amiri" w:hAnsi="Amiri" w:eastAsia="Amiri" w:cs="Amiri"/>
          <w:color w:val="111111"/>
          <w:sz w:val="28"/>
          <w:sz w:val="28"/>
          <w:szCs w:val="28"/>
          <w:rtl w:val="true"/>
          <w:lang w:bidi="ar-SA"/>
        </w:rPr>
        <w:t>في أهل الشام، روى عنه خالد بن معدان، و حرام ابن أخيه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الحسن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سعد الأنصاري عمّ‌ حرام بن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ابن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حديثه عند ابن أخيه حرام، و خالد بن معدان يعد في الشاميين</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بن أحمد، أنا أبو محمّد بن أبي </w:t>
      </w:r>
      <w:bookmarkStart w:id="40" w:name="pg11432_105410"/>
    </w:p>
    <w:p>
      <w:pPr>
        <w:pStyle w:val="BookText"/>
        <w:rPr/>
      </w:pPr>
      <w:bookmarkEnd w:id="40"/>
      <w:r>
        <w:rPr>
          <w:rFonts w:ascii="Amiri" w:hAnsi="Amiri" w:eastAsia="Amiri" w:cs="Amiri"/>
          <w:color w:val="111111"/>
          <w:sz w:val="28"/>
          <w:sz w:val="28"/>
          <w:szCs w:val="28"/>
          <w:rtl w:val="true"/>
          <w:lang w:bidi="ar-SA"/>
        </w:rPr>
        <w:t xml:space="preserve">نصر، أنا أبو الميمون، نا أبو زرعة </w:t>
      </w:r>
      <w:r>
        <w:rPr>
          <w:rStyle w:val="FootnoteAnchor"/>
          <w:rtl w:val="true"/>
        </w:rPr>
        <w:footnoteReference w:id="246"/>
      </w:r>
      <w:r>
        <w:rPr>
          <w:rFonts w:ascii="Amiri" w:hAnsi="Amiri" w:eastAsia="Amiri" w:cs="Amiri"/>
          <w:color w:val="111111"/>
          <w:sz w:val="28"/>
          <w:sz w:val="28"/>
          <w:szCs w:val="28"/>
          <w:rtl w:val="true"/>
          <w:lang w:bidi="ar-SA"/>
        </w:rPr>
        <w:t xml:space="preserve">،حدّثني الفضل بن سهل، أنا أبو أحمد الزبيري، نا رباح </w:t>
      </w:r>
      <w:r>
        <w:rPr>
          <w:rStyle w:val="FootnoteAnchor"/>
          <w:rtl w:val="true"/>
        </w:rPr>
        <w:footnoteReference w:id="247"/>
      </w:r>
      <w:r>
        <w:rPr>
          <w:rFonts w:ascii="Amiri" w:hAnsi="Amiri" w:eastAsia="Amiri" w:cs="Amiri"/>
          <w:color w:val="111111"/>
          <w:sz w:val="28"/>
          <w:sz w:val="28"/>
          <w:szCs w:val="28"/>
          <w:rtl w:val="true"/>
          <w:lang w:bidi="ar-SA"/>
        </w:rPr>
        <w:t>بن أبي معروف، عن المغيرة بن حكيم،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لعبد اللّه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شهدت بدرا؟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العقبة مع أبي، رديفا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غير عبد اللّه بن سعد عم حرام بن حكيم، هذا عبد اللّه بن سعد بن خيثمة، هما اثنان لهما صحبة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 w:name="__RefHeading___Toc1559584_73709187"/>
      <w:bookmarkStart w:id="42" w:name="_Toc16"/>
      <w:bookmarkEnd w:id="41"/>
      <w:r>
        <w:rPr/>
        <w:t>3315</w:t>
      </w:r>
      <w:r>
        <w:rPr>
          <w:rtl w:val="true"/>
        </w:rPr>
        <w:t xml:space="preserve"> - </w:t>
      </w:r>
      <w:r>
        <w:rPr>
          <w:rtl w:val="true"/>
        </w:rPr>
        <w:t>عبد اللّه بن سعيد أبي أحيحة بن العاص</w:t>
      </w:r>
      <w:bookmarkEnd w:id="42"/>
    </w:p>
    <w:p>
      <w:pPr>
        <w:pStyle w:val="BookText"/>
        <w:rPr/>
      </w:pPr>
      <w:r>
        <w:rPr>
          <w:rFonts w:ascii="Amiri" w:hAnsi="Amiri" w:eastAsia="Amiri" w:cs="Amiri"/>
          <w:color w:val="111111"/>
          <w:sz w:val="28"/>
          <w:sz w:val="28"/>
          <w:szCs w:val="28"/>
          <w:rtl w:val="true"/>
          <w:lang w:bidi="ar-SA"/>
        </w:rPr>
        <w:t xml:space="preserve">ابن أمية بن عبد شمس بن عبد مناف الأموي </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له صحبة، كان اسمه الحكم، فسمّاه رسول اللّه صلى اللّه عليه و سلم عبد اللّه، و استعمله النبي صلى اللّه عليه و سلم على سوق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ابن أخيه سعيد بن عمرو بن سعيد بن العاص بن سعيد بن العاص، و استشهد يوم مؤتة، و ذكر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خرج مع إخوته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و عمر، و أبان إلى الشام مجاهدا، و ذكر غيره أنه استشهد ببدر،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يوسف بن عبد الواحد، أنا شجاع بن علي، أنا أبو عبد اللّه بن مندة، أنا عبد اللّه بن الحجّاج، أنا أحمد بن عمرو بن أبي عاصم، نا محمّد بن بحر الهجيمي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خيارا نا عمرو بن سعيد بن عمرو، نا جدي سعيد بن عمرو، عن الحكم بن سعيد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أتى النبي صلى اللّه عليه و سلم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عبد اللّه يا رسول اللّه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5956</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ابن مندة، أنا بكر بن أحمد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داود المكي، نا إبراهيم بن زكريا العبدسي، نا أبو أمية بن يعلى، حدّثني جدّي، عن عمّه الحكم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النبي صلى اللّه عليه و سلم لأبايعه،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بل </w:t>
      </w:r>
    </w:p>
    <w:p>
      <w:pPr>
        <w:pStyle w:val="BookText"/>
        <w:rPr/>
      </w:pPr>
      <w:r>
        <w:rPr>
          <w:rFonts w:ascii="IRNazanin" w:hAnsi="IRNazanin" w:eastAsia="IRNazanin"/>
          <w:color w:val="111111"/>
          <w:sz w:val="28"/>
          <w:sz w:val="28"/>
          <w:szCs w:val="28"/>
          <w:rtl w:val="true"/>
          <w:lang w:bidi="fa-IR"/>
        </w:rPr>
        <w:t>أنت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عبد اللّه</w:t>
      </w:r>
      <w:r>
        <w:rPr>
          <w:rFonts w:eastAsia="IRNazanin" w:cs="IRNazanin"/>
          <w:color w:val="111111"/>
          <w:sz w:val="28"/>
          <w:szCs w:val="28"/>
          <w:rtl w:val="true"/>
          <w:lang w:bidi="fa-IR"/>
        </w:rPr>
        <w:t>[</w:t>
      </w:r>
      <w:r>
        <w:rPr>
          <w:rFonts w:eastAsia="IRNazanin" w:cs="IRNazanin"/>
          <w:color w:val="111111"/>
          <w:sz w:val="28"/>
          <w:szCs w:val="28"/>
          <w:lang w:bidi="fa-IR"/>
        </w:rPr>
        <w:t>5957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غالب، 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الآبنوسي، أنا أبو الحسن </w:t>
      </w:r>
      <w:r>
        <w:rPr>
          <w:rStyle w:val="FootnoteAnchor"/>
          <w:rtl w:val="true"/>
        </w:rPr>
        <w:footnoteReference w:id="251"/>
      </w:r>
      <w:r>
        <w:rPr>
          <w:rFonts w:ascii="Amiri" w:hAnsi="Amiri" w:eastAsia="Amiri" w:cs="Amiri"/>
          <w:color w:val="111111"/>
          <w:sz w:val="28"/>
          <w:sz w:val="28"/>
          <w:szCs w:val="28"/>
          <w:rtl w:val="true"/>
          <w:lang w:bidi="ar-SA"/>
        </w:rPr>
        <w:t xml:space="preserve">الدارقطني، نا علي بن عبد اللّه بن مبشّر، نا عمرو بن علي، نا عبيد بن عبد الرّحمن بن عبيد الحنفي، أخبرني عمرو بن يحيى بن سعيد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سعيد بن</w:t>
      </w:r>
      <w:r>
        <w:rPr>
          <w:rFonts w:eastAsia="Amiri" w:cs="Amiri" w:ascii="Amiri" w:hAnsi="Amiri"/>
          <w:color w:val="111111"/>
          <w:sz w:val="28"/>
          <w:szCs w:val="28"/>
          <w:rtl w:val="true"/>
          <w:lang w:bidi="ar-SA"/>
        </w:rPr>
        <w:t xml:space="preserve">] </w:t>
      </w:r>
      <w:r>
        <w:rPr>
          <w:rStyle w:val="FootnoteAnchor"/>
          <w:rtl w:val="true"/>
        </w:rPr>
        <w:footnoteReference w:id="252"/>
      </w:r>
      <w:r>
        <w:rPr>
          <w:rFonts w:ascii="Amiri" w:hAnsi="Amiri" w:eastAsia="Amiri" w:cs="Amiri"/>
          <w:color w:val="111111"/>
          <w:sz w:val="28"/>
          <w:sz w:val="28"/>
          <w:szCs w:val="28"/>
          <w:rtl w:val="true"/>
          <w:lang w:bidi="ar-SA"/>
        </w:rPr>
        <w:t>العاص، حدّثني سعيد بن عمرو، عن الحكم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النبي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فأنا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تفرّد به عبيد، عن عمرو بن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قال الدارقطني، و قد رواه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w:t>
      </w:r>
      <w:r>
        <w:rPr>
          <w:rStyle w:val="FootnoteAnchor"/>
          <w:rtl w:val="true"/>
        </w:rPr>
        <w:footnoteReference w:id="25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عبيد بن عبد الرّحمن أبو سلمة البصري، حدّثني عمرو بن يحيى بن سعيد بن عمرو بن سعيد بن العاص، عن جده سعيد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الحكم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النبي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الحكم،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أنت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عبد اللّه، 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لي فيه بعض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أبو مخنف لوط‍‌ بن يحيى، حدّثني عبد الرّحمن بن يزيد بن جابر، عن عمرو بن محصن، عن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المقبري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خالد بن سعيد لما أراد أن يغدو سائرا إلى الشام لبس سلاحه، و أمر إخوته فلبسوا أسلحتهم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عمرا و أبان و الحكم و غلمته و مواليه، و ذكر </w:t>
      </w:r>
      <w:r>
        <w:rPr>
          <w:rStyle w:val="FootnoteAnchor"/>
          <w:rtl w:val="true"/>
        </w:rPr>
        <w:footnoteReference w:id="254"/>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w:t>
      </w:r>
    </w:p>
    <w:p>
      <w:pPr>
        <w:pStyle w:val="BookText"/>
        <w:rPr/>
      </w:pPr>
      <w:r>
        <w:rPr>
          <w:rFonts w:ascii="Amiri" w:hAnsi="Amiri" w:eastAsia="Amiri" w:cs="Amiri"/>
          <w:color w:val="111111"/>
          <w:sz w:val="28"/>
          <w:sz w:val="28"/>
          <w:szCs w:val="28"/>
          <w:rtl w:val="true"/>
          <w:lang w:bidi="ar-SA"/>
        </w:rPr>
        <w:t xml:space="preserve">الحسن، أنا أبو الحسين الأهوازي، أنا أبو حفص الأهوازي، نا خليفة بن خيّاط‍‌ </w:t>
      </w:r>
      <w:r>
        <w:rPr>
          <w:rStyle w:val="FootnoteAnchor"/>
          <w:rtl w:val="true"/>
        </w:rPr>
        <w:footnoteReference w:id="25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بني عبد شمس بن عبد مناف بن قصي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بن سعيد بن العاص بن أمية بن عبد شمس، و أخواه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و الحكم ابنا سعيد بن العاص، أمّهما هند بنت المغيرة بن عبد اللّه بن عمر بن مخزوم، روى الحكم أن النبي صلى اللّه عليه و سلم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روى عمرو في الخاتم </w:t>
      </w:r>
      <w:r>
        <w:rPr>
          <w:rStyle w:val="FootnoteAnchor"/>
          <w:rtl w:val="true"/>
        </w:rPr>
        <w:footnoteReference w:id="256"/>
      </w:r>
      <w:r>
        <w:rPr>
          <w:rFonts w:ascii="Amiri" w:hAnsi="Amiri" w:eastAsia="Amiri" w:cs="Amiri"/>
          <w:color w:val="111111"/>
          <w:sz w:val="28"/>
          <w:sz w:val="28"/>
          <w:szCs w:val="28"/>
          <w:rtl w:val="true"/>
          <w:lang w:bidi="ar-SA"/>
        </w:rPr>
        <w:t xml:space="preserve">،و استشهد عمرو يوم مرج الصّفّر </w:t>
      </w:r>
      <w:r>
        <w:rPr>
          <w:rStyle w:val="FootnoteAnchor"/>
          <w:rtl w:val="true"/>
        </w:rPr>
        <w:footnoteReference w:id="257"/>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اليرموك، و الحكم يوم اليمامة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أبي 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نا أحمد بن سليمان الطوسي، 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عبد اللّه بن سعيد، و كان اسمه الحكم فسمّاه رسول اللّه صلى اللّه عليه و سلم عبد اللّه </w:t>
      </w:r>
      <w:r>
        <w:rPr>
          <w:rStyle w:val="FootnoteAnchor"/>
          <w:rtl w:val="true"/>
        </w:rPr>
        <w:footnoteReference w:id="258"/>
      </w:r>
      <w:r>
        <w:rPr>
          <w:rFonts w:ascii="Amiri" w:hAnsi="Amiri" w:eastAsia="Amiri" w:cs="Amiri"/>
          <w:color w:val="111111"/>
          <w:sz w:val="28"/>
          <w:sz w:val="28"/>
          <w:szCs w:val="28"/>
          <w:rtl w:val="true"/>
          <w:lang w:bidi="ar-SA"/>
        </w:rPr>
        <w:t xml:space="preserve">،و أمره أن يعلّم الكتاب بالمدينة، و كان كاتبا، قتل يوم بدر </w:t>
      </w:r>
      <w:r>
        <w:rPr>
          <w:rStyle w:val="FootnoteAnchor"/>
          <w:rtl w:val="true"/>
        </w:rPr>
        <w:footnoteReference w:id="259"/>
      </w:r>
      <w:r>
        <w:rPr>
          <w:rFonts w:ascii="Amiri" w:hAnsi="Amiri" w:eastAsia="Amiri" w:cs="Amiri"/>
          <w:color w:val="111111"/>
          <w:sz w:val="28"/>
          <w:sz w:val="28"/>
          <w:szCs w:val="28"/>
          <w:rtl w:val="true"/>
          <w:lang w:bidi="ar-SA"/>
        </w:rPr>
        <w:t>شهيدا، و لم يذكره موسى بن عقبة، و لا ابن إسحاق فيمن شهد بدرا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إسحاق البرمكي، أنا أبو عمر بن حيّوية، أنا أحمد بن معروف، نا الحسين بن الفهم، نا محمّد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سعيد بن العاص بن أمية بن عبد شمس، و أمّه صفية بنت المغيرة بن عبد اللّه بن عمر بن مخزوم، و كان عبد اللّه اسمه الحكم فأسلم قبل فتح مكة، فسمّاه رسول اللّه صلى اللّه عليه و سلم عبد اللّه، و قتل يوم مؤتة شهيدا في جمادى الأولى سنة ثمان من الهجرة، و ليس له عقب، و كان أخوه لأبيه و أمّه العاص بن سعيد بن العاص، قتل يوم بدر كافرا، و هو أبو سعيد بن العاص الذي ولي الكوفة لعثمان بن عفّان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السّوسي، أنا أبو عبد اللّه الحسن بن أحمد بن أبي الحديد، </w:t>
      </w:r>
    </w:p>
    <w:p>
      <w:pPr>
        <w:pStyle w:val="BookText"/>
        <w:rPr/>
      </w:pPr>
      <w:r>
        <w:rPr>
          <w:rFonts w:ascii="Amiri" w:hAnsi="Amiri" w:eastAsia="Amiri" w:cs="Amiri"/>
          <w:color w:val="111111"/>
          <w:sz w:val="28"/>
          <w:sz w:val="28"/>
          <w:szCs w:val="28"/>
          <w:rtl w:val="true"/>
          <w:lang w:bidi="ar-SA"/>
        </w:rPr>
        <w:t>أنا علي بن الحسن الربعي، أنا عبد الوهّاب الكلابي، أنا أحمد بن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محمود بن إبراهيم بن سميع يقول في الطبقة الأولى ممن نزل الشام من أصحاب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بن سعيد بن العاص بن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بن سعيد بن العاص الأموي أتى النبي صلى اللّه عليه و سلم فسماه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أبو سلمة </w:t>
      </w:r>
      <w:r>
        <w:rPr>
          <w:rStyle w:val="FootnoteAnchor"/>
          <w:rtl w:val="true"/>
        </w:rPr>
        <w:footnoteReference w:id="261"/>
      </w:r>
      <w:r>
        <w:rPr>
          <w:rFonts w:ascii="Amiri" w:hAnsi="Amiri" w:eastAsia="Amiri" w:cs="Amiri"/>
          <w:color w:val="111111"/>
          <w:sz w:val="28"/>
          <w:sz w:val="28"/>
          <w:szCs w:val="28"/>
          <w:rtl w:val="true"/>
          <w:lang w:bidi="ar-SA"/>
        </w:rPr>
        <w:t>،عن عمرو بن يحيى بن سعيد بن العاص، عن جده سعيد، حدّثني الحكم بن سعيد بهذا، كذا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سعيد الأموي، كان اسمه الحكم فسمّاه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أنا أبو الحسن محمّد بن علي، أنا أحمد بن إسحاق، نا أحمد بن عمران، نا موسى، نا خليفة </w:t>
      </w:r>
      <w:r>
        <w:rPr>
          <w:rStyle w:val="FootnoteAnchor"/>
          <w:rtl w:val="true"/>
        </w:rPr>
        <w:footnoteReference w:id="26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تسمية عمّال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الحكم بن سعيد بن العاص على السّوق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أبو العبّاس الثقفي السّراج، نا أبو السّائب سالم بن جنادة، نا إبراهيم بن يوسف بن معمر بن حمزة بن عمر بن سعد بن أبي وقاص، حدّثني خالد بن سعيد بن عمرو بن سعيد، حدّثني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أعمامه خالدا و أبان و عمرا بني سعيد رجعوا عن أعمالهم، حين بلغهم وفاة رسول اللّه صلى اللّه عليه و سلم،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 أحقّ‌ بالعمل من عمّال رسول اللّه صلى اللّه عليه و سلم ارجعوا إلى أعمالكم، فقال بنو أبي أحيحة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نعمل بعد رسول اللّه صلى اللّه عليه و سلم لغيره، فخرجوا إلى الشام فقتلوا جميعا، و كان خالد على اليمن، و كان أبان على البحرين، و كان عمرو على تيماء و خيبر، قرى عربية، و كان الحكم بن سعيد يعلّم الحكمة، فخرجوا إلى الشام</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افتتحت كورة إلاّ و قد وجد عندها رجل من بني سعيد ميت، فقتلوا أربعتهم، و قتل سعيد بن سعيد مع رسول اللّه صلى اللّه عليه و سلم يوم الطائف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عبد اللّه بن محمّد، حدّثني ابن الأموي، حدّثني أبي، عن ابن 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عبد اللّه بن سعيد بن العاص بن أميّة بن عبد شمس، كان اسمه الحكم، فلما أسلم سمّاه رسول اللّه صلى اللّه عليه و سلم عبد اللّه، و قتل يوم مؤتة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محمّد الخطيب، أنا أبو منصور النهاوندي، أنا أبو العبّاس النهاوندي، أنا أبو القاسم بن الأشقر، أنا أبو عبد اللّه محمّد بن إسماعيل،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قتل الحكم بن سعيد بن العاص، سمّاه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مؤتة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63"/>
      </w:r>
      <w:r>
        <w:rPr>
          <w:rFonts w:ascii="Amiri" w:hAnsi="Amiri" w:eastAsia="Amiri" w:cs="Amiri"/>
          <w:color w:val="111111"/>
          <w:sz w:val="28"/>
          <w:sz w:val="28"/>
          <w:szCs w:val="28"/>
          <w:rtl w:val="true"/>
          <w:lang w:bidi="ar-SA"/>
        </w:rPr>
        <w:t xml:space="preserve">أبو بكر محمّد بن شجاع اللفتواني، أنا أبو عمرو عبد الوهّاب بن محمّد العبدي، أنا أبو محمّد الحسن بن محمّد المديني، أنا أبو الحسن أحمد بن محمّد بن عمر اللّنباني </w:t>
      </w:r>
      <w:r>
        <w:rPr>
          <w:rStyle w:val="FootnoteAnchor"/>
          <w:rtl w:val="true"/>
        </w:rPr>
        <w:footnoteReference w:id="264"/>
      </w:r>
      <w:r>
        <w:rPr>
          <w:rFonts w:ascii="Amiri" w:hAnsi="Amiri" w:eastAsia="Amiri" w:cs="Amiri"/>
          <w:color w:val="111111"/>
          <w:sz w:val="28"/>
          <w:sz w:val="28"/>
          <w:szCs w:val="28"/>
          <w:rtl w:val="true"/>
          <w:lang w:bidi="ar-SA"/>
        </w:rPr>
        <w:t>،نا أبو بكر عبد اللّه بن محمّد القرشي، حدّثني سليمان بن أبي شيخ،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استشهد الحكم بن سعيد بن العاص يوم مؤتة مع جعفر بن أبي طالب، و استشهد مع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Style w:val="FootnoteAnchor"/>
          <w:rtl w:val="true"/>
        </w:rPr>
        <w:footnoteReference w:id="265"/>
      </w:r>
      <w:r>
        <w:rPr>
          <w:rFonts w:ascii="Amiri" w:hAnsi="Amiri" w:eastAsia="Amiri" w:cs="Amiri"/>
          <w:color w:val="111111"/>
          <w:sz w:val="28"/>
          <w:sz w:val="28"/>
          <w:szCs w:val="28"/>
          <w:rtl w:val="true"/>
          <w:lang w:bidi="ar-SA"/>
        </w:rPr>
        <w:t>حصن الطائف سعيد بن سعيد بن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بكر عبد اللّه بن محمّد القرشي، نا محمّد بن عبّاد العكلي،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عبد العزيز الأموي يحدّث عن أهل بيته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ولد سعيد بن العاص أبو أحيحة ثمانية رجال، لم يمت أحد منهم على فراشه، فقتل ثلاثة مع المشركين و خمسة مع المسلمين، قتل أحيحة يوم الفجار، و قتل العاص بن سعيد بن العاص، و عبيدة بن سعيد بن العاص يوم بدر </w:t>
      </w:r>
      <w:r>
        <w:rPr>
          <w:rStyle w:val="FootnoteAnchor"/>
          <w:rtl w:val="true"/>
        </w:rPr>
        <w:footnoteReference w:id="266"/>
      </w:r>
      <w:r>
        <w:rPr>
          <w:rFonts w:ascii="Amiri" w:hAnsi="Amiri" w:eastAsia="Amiri" w:cs="Amiri"/>
          <w:color w:val="111111"/>
          <w:sz w:val="28"/>
          <w:sz w:val="28"/>
          <w:szCs w:val="28"/>
          <w:rtl w:val="true"/>
          <w:lang w:bidi="ar-SA"/>
        </w:rPr>
        <w:t xml:space="preserve">،و قتل سعيد بن سعيد يوم الطائف، و قتل الحكم بن سعيد يوم اليمامة، و كان يعلّم الحكمة، بالمدينة، و قتل خالد </w:t>
      </w:r>
      <w:r>
        <w:rPr>
          <w:rStyle w:val="FootnoteAnchor"/>
          <w:rtl w:val="true"/>
        </w:rPr>
        <w:footnoteReference w:id="267"/>
      </w:r>
      <w:r>
        <w:rPr>
          <w:rFonts w:ascii="Amiri" w:hAnsi="Amiri" w:eastAsia="Amiri" w:cs="Amiri"/>
          <w:color w:val="111111"/>
          <w:sz w:val="28"/>
          <w:sz w:val="28"/>
          <w:szCs w:val="28"/>
          <w:rtl w:val="true"/>
          <w:lang w:bidi="ar-SA"/>
        </w:rPr>
        <w:t>يوم مرج الصّفّر، و هو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فارس كره الكماة يعيرني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رمحا إذا نزلوا بمرج الصّفّر</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قتل أبان و عمرو يوم أجنادين، و قال ابن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عمرو يوم فحل</w:t>
      </w:r>
      <w:r>
        <w:rPr>
          <w:rFonts w:eastAsia="Amiri" w:cs="Amiri" w:ascii="Amiri" w:hAnsi="Amiri"/>
          <w:color w:val="111111"/>
          <w:sz w:val="28"/>
          <w:szCs w:val="28"/>
          <w:rtl w:val="true"/>
          <w:lang w:bidi="ar-SA"/>
        </w:rPr>
        <w:t xml:space="preserve">. </w:t>
      </w:r>
      <w:bookmarkStart w:id="43" w:name="pg11432_105415"/>
    </w:p>
    <w:p>
      <w:pPr>
        <w:pStyle w:val="BookText"/>
        <w:rPr/>
      </w:pPr>
      <w:bookmarkEnd w:id="43"/>
      <w:r>
        <w:rPr>
          <w:rFonts w:ascii="Amiri" w:hAnsi="Amiri" w:eastAsia="Amiri" w:cs="Amiri"/>
          <w:color w:val="111111"/>
          <w:sz w:val="28"/>
          <w:sz w:val="28"/>
          <w:szCs w:val="28"/>
          <w:rtl w:val="true"/>
          <w:lang w:bidi="ar-SA"/>
        </w:rPr>
        <w:t xml:space="preserve">أخبرنا أبو غالب محمّد بن الحسن، أنا أبو الحسن محمّد بن علي، أنا أبو عبد اللّه النهاوندي، أنا أحمد بن عمران، نا موسى، نا خليفة </w:t>
      </w:r>
      <w:r>
        <w:rPr>
          <w:rStyle w:val="FootnoteAnchor"/>
          <w:rtl w:val="true"/>
        </w:rPr>
        <w:footnoteReference w:id="26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محمّد، عن أبي معشر 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تسمية من استشهد من المسلمين يوم اليمامة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الحكم بن سعيد بن العاص بن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ذكر أبو حسان الحسن بن عثمان الزّيادي في تاريخه، و ذكر أبو بكر البلاذري </w:t>
      </w:r>
      <w:r>
        <w:rPr>
          <w:rStyle w:val="FootnoteAnchor"/>
          <w:rtl w:val="true"/>
        </w:rPr>
        <w:footnoteReference w:id="269"/>
      </w:r>
      <w:r>
        <w:rPr>
          <w:rFonts w:ascii="Amiri" w:hAnsi="Amiri" w:eastAsia="Amiri" w:cs="Amiri"/>
          <w:color w:val="111111"/>
          <w:sz w:val="28"/>
          <w:sz w:val="28"/>
          <w:szCs w:val="28"/>
          <w:rtl w:val="true"/>
          <w:lang w:bidi="ar-SA"/>
        </w:rPr>
        <w:t xml:space="preserve">أنّ‌ الحكم قد </w:t>
      </w:r>
      <w:r>
        <w:rPr>
          <w:rStyle w:val="FootnoteAnchor"/>
          <w:rtl w:val="true"/>
        </w:rPr>
        <w:footnoteReference w:id="270"/>
      </w:r>
      <w:r>
        <w:rPr>
          <w:rFonts w:ascii="Amiri" w:hAnsi="Amiri" w:eastAsia="Amiri" w:cs="Amiri"/>
          <w:color w:val="111111"/>
          <w:sz w:val="28"/>
          <w:sz w:val="28"/>
          <w:szCs w:val="28"/>
          <w:rtl w:val="true"/>
          <w:lang w:bidi="ar-SA"/>
        </w:rPr>
        <w:t>استشهد يوم اليمامة،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قتل يوم مؤتة</w:t>
      </w:r>
      <w:r>
        <w:rPr>
          <w:rFonts w:eastAsia="Amiri" w:cs="Amiri" w:ascii="Amiri" w:hAnsi="Amiri"/>
          <w:color w:val="111111"/>
          <w:sz w:val="28"/>
          <w:szCs w:val="28"/>
          <w:rtl w:val="true"/>
          <w:lang w:bidi="ar-SA"/>
        </w:rPr>
        <w:t>.</w:t>
      </w:r>
    </w:p>
    <w:p>
      <w:pPr>
        <w:pStyle w:val="Heading5"/>
        <w:numPr>
          <w:ilvl w:val="4"/>
          <w:numId w:val="1"/>
        </w:numPr>
        <w:rPr/>
      </w:pPr>
      <w:bookmarkStart w:id="44" w:name="__RefHeading___Toc1559586_73709187"/>
      <w:bookmarkStart w:id="45" w:name="_Toc17"/>
      <w:bookmarkEnd w:id="44"/>
      <w:r>
        <w:rPr/>
        <w:t>3316</w:t>
      </w:r>
      <w:r>
        <w:rPr>
          <w:rtl w:val="true"/>
        </w:rPr>
        <w:t xml:space="preserve"> - </w:t>
      </w:r>
      <w:r>
        <w:rPr>
          <w:rtl w:val="true"/>
        </w:rPr>
        <w:t>عبد اللّه بن سعيد بن عبد الملك بن مروان</w:t>
      </w:r>
      <w:bookmarkEnd w:id="45"/>
    </w:p>
    <w:p>
      <w:pPr>
        <w:pStyle w:val="BookText"/>
        <w:rPr/>
      </w:pPr>
      <w:r>
        <w:rPr>
          <w:rFonts w:ascii="Amiri" w:hAnsi="Amiri" w:eastAsia="Amiri" w:cs="Amiri"/>
          <w:color w:val="111111"/>
          <w:sz w:val="28"/>
          <w:sz w:val="28"/>
          <w:szCs w:val="28"/>
          <w:rtl w:val="true"/>
          <w:lang w:bidi="ar-SA"/>
        </w:rPr>
        <w:t>ابن الحكم بن أبي العاص بن أمية بن عبد شمس</w:t>
      </w:r>
    </w:p>
    <w:p>
      <w:pPr>
        <w:pStyle w:val="BookText"/>
        <w:rPr/>
      </w:pPr>
      <w:r>
        <w:rPr>
          <w:rFonts w:ascii="IRNazanin" w:hAnsi="IRNazanin" w:eastAsia="IRNazanin"/>
          <w:color w:val="111111"/>
          <w:sz w:val="28"/>
          <w:sz w:val="28"/>
          <w:szCs w:val="28"/>
          <w:rtl w:val="true"/>
          <w:lang w:bidi="fa-IR"/>
        </w:rPr>
        <w:t xml:space="preserve">أبو </w:t>
      </w:r>
      <w:r>
        <w:rPr>
          <w:rStyle w:val="FootnoteAnchor"/>
          <w:rtl w:val="true"/>
        </w:rPr>
        <w:footnoteReference w:id="271"/>
      </w:r>
      <w:r>
        <w:rPr>
          <w:rFonts w:ascii="Amiri" w:hAnsi="Amiri" w:eastAsia="Amiri" w:cs="Amiri"/>
          <w:color w:val="111111"/>
          <w:sz w:val="28"/>
          <w:sz w:val="28"/>
          <w:szCs w:val="28"/>
          <w:rtl w:val="true"/>
          <w:lang w:bidi="ar-SA"/>
        </w:rPr>
        <w:t xml:space="preserve">صفوان الأموي </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و أمّه أم جميل بنت عمرو بن عبد اللّه بن صفوان بن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لحقت به بمكة حين قتل أبوه بنهر أبي فطرس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سمع أباه سعيد بن عبد الملك، و يونس بن يزيد، و ابن جريج، و موسى بن يسار صاحب مكحول، و ثور بن يزيد، و مجالد بن سعيد، و مالك بن أنس</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إدريس الشافعي، و أحمد بن حنبل، و علي بن المديني، و نعيم بن حمّاد، و عبد اللّه بن رجاء الغداني، و عبد اللّه بن الزّبير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الحميدي</w:t>
      </w:r>
      <w:r>
        <w:rPr>
          <w:rFonts w:eastAsia="Amiri" w:cs="Amiri" w:ascii="Amiri" w:hAnsi="Amiri"/>
          <w:color w:val="111111"/>
          <w:sz w:val="28"/>
          <w:szCs w:val="28"/>
          <w:rtl w:val="true"/>
          <w:lang w:bidi="ar-SA"/>
        </w:rPr>
        <w:t xml:space="preserve">] </w:t>
      </w:r>
      <w:r>
        <w:rPr>
          <w:rStyle w:val="FootnoteAnchor"/>
          <w:rtl w:val="true"/>
        </w:rPr>
        <w:footnoteReference w:id="274"/>
      </w:r>
      <w:r>
        <w:rPr>
          <w:rFonts w:ascii="Amiri" w:hAnsi="Amiri" w:eastAsia="Amiri" w:cs="Amiri"/>
          <w:color w:val="111111"/>
          <w:sz w:val="28"/>
          <w:sz w:val="28"/>
          <w:szCs w:val="28"/>
          <w:rtl w:val="true"/>
          <w:lang w:bidi="ar-SA"/>
        </w:rPr>
        <w:t xml:space="preserve">،و أبو رجاء قتيبة بن سعيد الثقفي، و أبو خيثمة زهير بن حرب، و محمّد بن الزبير، و أبو يعلى محمّد بن الصّلت التّوّزي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أخبرنا أبو بكر محمّد بن الحسين بن علي بن المزرفي </w:t>
      </w:r>
      <w:r>
        <w:rPr>
          <w:rStyle w:val="FootnoteAnchor"/>
          <w:rtl w:val="true"/>
        </w:rPr>
        <w:footnoteReference w:id="276"/>
      </w:r>
      <w:r>
        <w:rPr>
          <w:rFonts w:ascii="Amiri" w:hAnsi="Amiri" w:eastAsia="Amiri" w:cs="Amiri"/>
          <w:color w:val="111111"/>
          <w:sz w:val="28"/>
          <w:sz w:val="28"/>
          <w:szCs w:val="28"/>
          <w:rtl w:val="true"/>
          <w:lang w:bidi="ar-SA"/>
        </w:rPr>
        <w:t xml:space="preserve">المقرئ، نا أبو الحسين محمّد بن علي بن محمّد بن المهتدي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علي بن عمر بن محمّد الحربي السّكّري، نا أحمد بن الحسن بن عبد الجبار الصوفي، نا محمّد بن عبّاد، نا أبو صفوان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الأموي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يونس، عن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أنسا كان يحدّث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فرج سقف بيتي و أنا بمكة، فنزل جبريل ففرج صدري، ثم غسله من ماء زمزم، ثم جاء بطست من ذهب مملوءا </w:t>
      </w:r>
      <w:r>
        <w:rPr>
          <w:rStyle w:val="FootnoteAnchor"/>
          <w:rtl w:val="true"/>
        </w:rPr>
        <w:footnoteReference w:id="277"/>
      </w:r>
      <w:r>
        <w:rPr>
          <w:rFonts w:ascii="Amiri" w:hAnsi="Amiri" w:eastAsia="Amiri" w:cs="Amiri"/>
          <w:color w:val="111111"/>
          <w:sz w:val="28"/>
          <w:sz w:val="28"/>
          <w:szCs w:val="28"/>
          <w:rtl w:val="true"/>
          <w:lang w:bidi="ar-SA"/>
        </w:rPr>
        <w:t>حكمة، فأفرغها في صدري ثم أطبقه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المجتبى فاطمة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السلمي، أنا أبو بكر بن المقرئ، أنا أبو يعلى الموصلي، نا زهير، نا عثمان بن عمر، و أبو صفوان الأموي، عن يونس الأيلي، عن الزهري، عن أبي سلمة، عن عائشة، عن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نذر في معصية اللّه، و كفّارته كفارة يمين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القاسم علي بن إبراهيم، عن أبي القاسم السّميساطي، أنا أبي أبو عبد اللّه محمّد بن يحيى بن محمّد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عثمان بن محمّد الذّهبي، نا إسماعيل بن إسحاق القاضي، نا علي بن المديني،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مؤدبي يحيى بن يحيى الغسّاني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الفتح نصر اللّه بن محمّد، أنا أبو الفتح نصر بن إبراهيم، أنا أبو الفتح سليم بن أيوب، أنا طاهر بن محمّد بن سليمان، نا علي بن إبراهيم بن أحمد، نا يزيد بن محمّد بن إياس،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أحمد المقدّمي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علي بن المديني، نا أبو صفوان الأموي عبد اللّه بن سعيد بن عبد الملك بن مروان، و كان أقعد </w:t>
      </w:r>
      <w:r>
        <w:rPr>
          <w:rStyle w:val="FootnoteAnchor"/>
          <w:rtl w:val="true"/>
        </w:rPr>
        <w:footnoteReference w:id="279"/>
      </w:r>
      <w:r>
        <w:rPr>
          <w:rFonts w:ascii="Amiri" w:hAnsi="Amiri" w:eastAsia="Amiri" w:cs="Amiri"/>
          <w:color w:val="111111"/>
          <w:sz w:val="28"/>
          <w:sz w:val="28"/>
          <w:szCs w:val="28"/>
          <w:rtl w:val="true"/>
          <w:lang w:bidi="ar-SA"/>
        </w:rPr>
        <w:t>قرشي رأيته، و كان له أربعة عمومة 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الوليد، و سليمان، و هشام، و يزيد، بنو عبد الملك بن مروان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 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w:t>
      </w:r>
      <w:r>
        <w:rPr>
          <w:rStyle w:val="FootnoteAnchor"/>
          <w:rtl w:val="true"/>
        </w:rPr>
        <w:footnoteReference w:id="28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سعيد بن عبد الملك أبو </w:t>
      </w:r>
      <w:r>
        <w:rPr>
          <w:rStyle w:val="FootnoteAnchor"/>
          <w:rtl w:val="true"/>
        </w:rPr>
        <w:footnoteReference w:id="282"/>
      </w:r>
      <w:r>
        <w:rPr>
          <w:rFonts w:ascii="Amiri" w:hAnsi="Amiri" w:eastAsia="Amiri" w:cs="Amiri"/>
          <w:color w:val="111111"/>
          <w:sz w:val="28"/>
          <w:sz w:val="28"/>
          <w:szCs w:val="28"/>
          <w:rtl w:val="true"/>
          <w:lang w:bidi="ar-SA"/>
        </w:rPr>
        <w:t xml:space="preserve">صفوان القرشي الأموي، سمع يونس </w:t>
      </w:r>
      <w:r>
        <w:rPr>
          <w:rStyle w:val="FootnoteAnchor"/>
          <w:rtl w:val="true"/>
        </w:rPr>
        <w:footnoteReference w:id="283"/>
      </w:r>
      <w:r>
        <w:rPr>
          <w:rFonts w:ascii="Amiri" w:hAnsi="Amiri" w:eastAsia="Amiri" w:cs="Amiri"/>
          <w:color w:val="111111"/>
          <w:sz w:val="28"/>
          <w:sz w:val="28"/>
          <w:szCs w:val="28"/>
          <w:rtl w:val="true"/>
          <w:lang w:bidi="ar-SA"/>
        </w:rPr>
        <w:t>بن يزيد، و ابن جريج، سمع منه علي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28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سعيد </w:t>
      </w:r>
      <w:r>
        <w:rPr>
          <w:rStyle w:val="FootnoteAnchor"/>
          <w:rtl w:val="true"/>
        </w:rPr>
        <w:footnoteReference w:id="285"/>
      </w:r>
      <w:r>
        <w:rPr>
          <w:rFonts w:ascii="Amiri" w:hAnsi="Amiri" w:eastAsia="Amiri" w:cs="Amiri"/>
          <w:color w:val="111111"/>
          <w:sz w:val="28"/>
          <w:sz w:val="28"/>
          <w:szCs w:val="28"/>
          <w:rtl w:val="true"/>
          <w:lang w:bidi="ar-SA"/>
        </w:rPr>
        <w:t>بن عبد الملك بن مروان القرشي الأموي أبو صفوان المرواني، روى عن يونس بن يزيد الأيلي، و ابن جريج، روى عنه قتيبة بن سعيد، و الحميدي، و أبو يعلى، سمعت أبي يقول ذلك، 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الشافعي، و نعيم بن حمّاد، و عبد اللّه بن رجاء البصري، و روى هو عن موسى بن يسار صاحب مكحول، و ثور </w:t>
      </w:r>
      <w:r>
        <w:rPr>
          <w:rStyle w:val="FootnoteAnchor"/>
          <w:rtl w:val="true"/>
        </w:rPr>
        <w:footnoteReference w:id="286"/>
      </w:r>
      <w:r>
        <w:rPr>
          <w:rFonts w:ascii="Amiri" w:hAnsi="Amiri" w:eastAsia="Amiri" w:cs="Amiri"/>
          <w:color w:val="111111"/>
          <w:sz w:val="28"/>
          <w:sz w:val="28"/>
          <w:szCs w:val="28"/>
          <w:rtl w:val="true"/>
          <w:lang w:bidi="ar-SA"/>
        </w:rPr>
        <w:t>بن يزيد، و مجالد بن سعيد، و أبيه، و سئل أبو زرعة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محمّد بن طاهر، أنا مسعود بن ناصر، أنا عبد الملك بن الحسن، أنا أبو نصر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سعيد بن عبد الملك بن مروان بن الحكم بن أبي العاص بن أمية بن عبد شمس أبو صفوان القرشي الأموي، سمع يونس بن يزيد، روى عنه قتيبة بن سعيد، و علي بن المديني في</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الجهاد، و الأطعمة، و اللباس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بكر محمّد بن العبّاس، أنا أحمد بن منصور بن خلف، أنا محمّد بن عبد اللّه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صفوان عبد اللّه بن سعيد الأموي عن يونس بن يزيد، روى عنه زهير بن حرب، و علي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صفوان عبد اللّه بن سعيد بن عبد الملك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محمّد بن أبي علي، أنا أبو بكر الصّفّار، أنا أبو بكر محمّد بن علي بن منجويه، أنا أبو أحمد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صفوان عبد اللّه بن سعيد بن عبد الملك بن مروان القرشي الأموي، سمع أبا يزيد يونس بن يزيد، و أبا خالد </w:t>
      </w:r>
      <w:r>
        <w:rPr>
          <w:rStyle w:val="FootnoteAnchor"/>
          <w:rtl w:val="true"/>
        </w:rPr>
        <w:footnoteReference w:id="287"/>
      </w:r>
      <w:r>
        <w:rPr>
          <w:rFonts w:ascii="Amiri" w:hAnsi="Amiri" w:eastAsia="Amiri" w:cs="Amiri"/>
          <w:color w:val="111111"/>
          <w:sz w:val="28"/>
          <w:sz w:val="28"/>
          <w:szCs w:val="28"/>
          <w:rtl w:val="true"/>
          <w:lang w:bidi="ar-SA"/>
        </w:rPr>
        <w:t xml:space="preserve">عبد الملك بن عبد العزيز بن جريج المكي، روى عنه محمّد بن الصلت أبو يعلى التّوّزي، و علي بن عبد اللّه بن جعفر أبو الحسن السّعدي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إسماعيل بن أحمد، أنا عمر بن عبيد اللّه بن عمر، أنا عبد الواحد بن محمّد بن عثمان، أنا الحسن بن محمّد بن إسحاق، نا إسماعيل بن إسحاق بن إسماعيل بن حمّاد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المديني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سعيد أبو صفوان، هو عبد اللّه بن سعيد بن عبد الملك بن مروان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المعالي ثابت بن بندار، أنا أبو العلاء محمّد بن علي، أنا أبو بكر محمّد بن أحمد، أنا أبو أمية الأحوص بن المفضّل الغلاّبي،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زكريا عن أبي صفوان الأموي، و هو عبد اللّه بن سعيد بن عبد الملك بن مروان بن الحكم،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هبة اللّه بن عبد اللّه بن أحمد، أنا أبو بكر الخطيب، أنا القاضي أبو بكر الحيري </w:t>
      </w:r>
      <w:r>
        <w:rPr>
          <w:rStyle w:val="FootnoteAnchor"/>
          <w:rtl w:val="true"/>
        </w:rPr>
        <w:footnoteReference w:id="289"/>
      </w:r>
      <w:r>
        <w:rPr>
          <w:rFonts w:ascii="Amiri" w:hAnsi="Amiri" w:eastAsia="Amiri" w:cs="Amiri"/>
          <w:color w:val="111111"/>
          <w:sz w:val="28"/>
          <w:sz w:val="28"/>
          <w:szCs w:val="28"/>
          <w:rtl w:val="true"/>
          <w:lang w:bidi="ar-SA"/>
        </w:rPr>
        <w:t xml:space="preserve">،نا أبو العبّاس محمّد بن يعقوب الأصم، نا العبّاس بن </w:t>
      </w:r>
    </w:p>
    <w:p>
      <w:pPr>
        <w:pStyle w:val="BookText"/>
        <w:rPr/>
      </w:pPr>
      <w:r>
        <w:rPr>
          <w:rFonts w:ascii="Amiri" w:hAnsi="Amiri" w:eastAsia="Amiri" w:cs="Amiri"/>
          <w:color w:val="111111"/>
          <w:sz w:val="28"/>
          <w:sz w:val="28"/>
          <w:szCs w:val="28"/>
          <w:rtl w:val="true"/>
          <w:lang w:bidi="ar-SA"/>
        </w:rPr>
        <w:t>محمّد الدوري، نا أبو مسلم المستملي، نا أبو صفوان الأموي، و كان ثقة، فذكر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يحيى بن بطريق، أنا القاضيان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محمّد بن علي بن علي بن الدّجاجي، و أبو تمّام علي بن محمّد بن الحسن الواسطي في كتابيهما عن أبي الحسن الدارقطني،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صفوان، عبد اللّه بن سعيد بن عبد الملك من الثقات، عن يونس و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في كتاب أبي الفرج علي بن الحسين بن محمّد الكاتب </w:t>
      </w:r>
      <w:r>
        <w:rPr>
          <w:rStyle w:val="FootnoteAnchor"/>
          <w:rtl w:val="true"/>
        </w:rPr>
        <w:footnoteReference w:id="2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الحرمي بن أبي العلاء، نا الزبير بن بكّار، أخرني هارون بن أبي بكر، حدّثني إسحاق بن يعقوب العثماني مولى آل عثمان، عن أبيه،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إنّا لبفناء دار عثمان </w:t>
      </w:r>
      <w:r>
        <w:rPr>
          <w:rStyle w:val="FootnoteAnchor"/>
          <w:rtl w:val="true"/>
        </w:rPr>
        <w:footnoteReference w:id="291"/>
      </w:r>
      <w:r>
        <w:rPr>
          <w:rFonts w:ascii="Amiri" w:hAnsi="Amiri" w:eastAsia="Amiri" w:cs="Amiri"/>
          <w:color w:val="111111"/>
          <w:sz w:val="28"/>
          <w:sz w:val="28"/>
          <w:szCs w:val="28"/>
          <w:rtl w:val="true"/>
          <w:lang w:bidi="ar-SA"/>
        </w:rPr>
        <w:t xml:space="preserve">بن عفان بالأبطح في صبح خامسة من الثمان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أيام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دريت إلاّ برجل على راحلة على رحل جميل و أداة حسنة، معه صاحب له على راحلة قد جنب إليها فرسا و بغلا، فوقفا عليّ‌ و سألاني، فانتسبت لهما عثمانيا، فنزلا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رجلان من أهلك قد بلتنا حاجة نحب أن تقضيها </w:t>
      </w:r>
      <w:r>
        <w:rPr>
          <w:rStyle w:val="FootnoteAnchor"/>
          <w:rtl w:val="true"/>
        </w:rPr>
        <w:footnoteReference w:id="292"/>
      </w:r>
      <w:r>
        <w:rPr>
          <w:rFonts w:ascii="IRNazanin" w:hAnsi="IRNazanin" w:eastAsia="IRNazanin"/>
          <w:color w:val="111111"/>
          <w:sz w:val="28"/>
          <w:sz w:val="28"/>
          <w:szCs w:val="28"/>
          <w:rtl w:val="true"/>
          <w:lang w:bidi="fa-IR"/>
        </w:rPr>
        <w:t xml:space="preserve">قبل أن نشده </w:t>
      </w:r>
      <w:r>
        <w:rPr>
          <w:rStyle w:val="FootnoteAnchor"/>
          <w:rtl w:val="true"/>
        </w:rPr>
        <w:footnoteReference w:id="293"/>
      </w:r>
      <w:r>
        <w:rPr>
          <w:rFonts w:ascii="IRNazanin" w:hAnsi="IRNazanin" w:eastAsia="IRNazanin"/>
          <w:color w:val="111111"/>
          <w:sz w:val="28"/>
          <w:sz w:val="28"/>
          <w:szCs w:val="28"/>
          <w:rtl w:val="true"/>
          <w:lang w:bidi="fa-IR"/>
        </w:rPr>
        <w:t xml:space="preserve">بأمر الحج، فقال </w:t>
      </w:r>
      <w:r>
        <w:rPr>
          <w:rStyle w:val="FootnoteAnchor"/>
          <w:rtl w:val="true"/>
        </w:rPr>
        <w:footnoteReference w:id="2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حاجتكما؟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نريد إنسانا يقفنا على قبر عبيد بن سريج </w:t>
      </w:r>
      <w:r>
        <w:rPr>
          <w:rStyle w:val="FootnoteAnchor"/>
          <w:rtl w:val="true"/>
        </w:rPr>
        <w:footnoteReference w:id="29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فنهضت معهما حتى بلغت بهما محلّة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Style w:val="FootnoteAnchor"/>
          <w:rtl w:val="true"/>
        </w:rPr>
        <w:footnoteReference w:id="296"/>
      </w:r>
      <w:r>
        <w:rPr>
          <w:rFonts w:ascii="Amiri" w:hAnsi="Amiri" w:eastAsia="Amiri" w:cs="Amiri"/>
          <w:color w:val="111111"/>
          <w:sz w:val="28"/>
          <w:sz w:val="28"/>
          <w:szCs w:val="28"/>
          <w:rtl w:val="true"/>
          <w:lang w:bidi="ar-SA"/>
        </w:rPr>
        <w:t xml:space="preserve">قارة من خزاعة 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موالي عبيد بن سريج </w:t>
      </w:r>
      <w:r>
        <w:rPr>
          <w:rStyle w:val="FootnoteAnchor"/>
          <w:rtl w:val="true"/>
        </w:rPr>
        <w:footnoteReference w:id="297"/>
      </w:r>
      <w:r>
        <w:rPr>
          <w:rFonts w:ascii="Amiri" w:hAnsi="Amiri" w:eastAsia="Amiri" w:cs="Amiri"/>
          <w:color w:val="111111"/>
          <w:sz w:val="28"/>
          <w:sz w:val="28"/>
          <w:szCs w:val="28"/>
          <w:rtl w:val="true"/>
          <w:lang w:bidi="ar-SA"/>
        </w:rPr>
        <w:t xml:space="preserve">،فالتمست لهما إنسانا يصحبهما حتى يقفهما على قبره بدسم </w:t>
      </w:r>
      <w:r>
        <w:rPr>
          <w:rStyle w:val="FootnoteAnchor"/>
          <w:rtl w:val="true"/>
        </w:rPr>
        <w:footnoteReference w:id="298"/>
      </w:r>
      <w:r>
        <w:rPr>
          <w:rFonts w:ascii="Amiri" w:hAnsi="Amiri" w:eastAsia="Amiri" w:cs="Amiri"/>
          <w:color w:val="111111"/>
          <w:sz w:val="28"/>
          <w:sz w:val="28"/>
          <w:szCs w:val="28"/>
          <w:rtl w:val="true"/>
          <w:lang w:bidi="ar-SA"/>
        </w:rPr>
        <w:t xml:space="preserve">فوجدت ابن أبي دباكل </w:t>
      </w:r>
      <w:r>
        <w:rPr>
          <w:rStyle w:val="FootnoteAnchor"/>
          <w:rtl w:val="true"/>
        </w:rPr>
        <w:footnoteReference w:id="299"/>
      </w:r>
      <w:r>
        <w:rPr>
          <w:rFonts w:ascii="Amiri" w:hAnsi="Amiri" w:eastAsia="Amiri" w:cs="Amiri"/>
          <w:color w:val="111111"/>
          <w:sz w:val="28"/>
          <w:sz w:val="28"/>
          <w:szCs w:val="28"/>
          <w:rtl w:val="true"/>
          <w:lang w:bidi="ar-SA"/>
        </w:rPr>
        <w:t>فأنهضته معهما، فأخبرني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وقفهما على قبره نزل أحدهما فحسر عمامته عن وجهه و إذا هو عبد اللّه بن سعيد بن عبد الملك بن مروان فعقر ناقته و اندفع يندبه بصوت شجي طليل </w:t>
      </w:r>
      <w:r>
        <w:rPr>
          <w:rStyle w:val="FootnoteAnchor"/>
          <w:rtl w:val="true"/>
        </w:rPr>
        <w:footnoteReference w:id="300"/>
      </w:r>
      <w:r>
        <w:rPr>
          <w:rFonts w:ascii="Amiri" w:hAnsi="Amiri" w:eastAsia="Amiri" w:cs="Amiri"/>
          <w:color w:val="111111"/>
          <w:sz w:val="28"/>
          <w:sz w:val="28"/>
          <w:szCs w:val="28"/>
          <w:rtl w:val="true"/>
          <w:lang w:bidi="ar-SA"/>
        </w:rPr>
        <w:t>،حسن و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وقفنا على قبر بدسم فهاجنا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ذكّرنا بالعيش إذ هو مصحب</w:t>
      </w:r>
    </w:p>
    <w:p>
      <w:pPr>
        <w:pStyle w:val="BookText"/>
        <w:rPr/>
      </w:pPr>
      <w:r>
        <w:rPr>
          <w:rFonts w:ascii="IRNazanin" w:hAnsi="IRNazanin" w:eastAsia="IRNazanin"/>
          <w:color w:val="111111"/>
          <w:sz w:val="28"/>
          <w:sz w:val="28"/>
          <w:szCs w:val="28"/>
          <w:rtl w:val="true"/>
          <w:lang w:bidi="fa-IR"/>
        </w:rPr>
        <w:t xml:space="preserve">فجالت بأرجاء الجفون سوافح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الدمع </w:t>
      </w:r>
      <w:r>
        <w:rPr>
          <w:rStyle w:val="FootnoteAnchor"/>
          <w:rtl w:val="true"/>
        </w:rPr>
        <w:footnoteReference w:id="301"/>
      </w:r>
      <w:r>
        <w:rPr>
          <w:rFonts w:ascii="Amiri" w:hAnsi="Amiri" w:eastAsia="Amiri" w:cs="Amiri"/>
          <w:color w:val="111111"/>
          <w:sz w:val="28"/>
          <w:sz w:val="28"/>
          <w:szCs w:val="28"/>
          <w:rtl w:val="true"/>
          <w:lang w:bidi="ar-SA"/>
        </w:rPr>
        <w:t>تستبكي الذي يتعيب</w:t>
      </w:r>
    </w:p>
    <w:p>
      <w:pPr>
        <w:pStyle w:val="BookText"/>
        <w:rPr/>
      </w:pPr>
      <w:r>
        <w:rPr>
          <w:rFonts w:ascii="Amiri" w:hAnsi="Amiri" w:eastAsia="Amiri" w:cs="Amiri"/>
          <w:color w:val="111111"/>
          <w:sz w:val="28"/>
          <w:sz w:val="28"/>
          <w:szCs w:val="28"/>
          <w:rtl w:val="true"/>
          <w:lang w:bidi="ar-SA"/>
        </w:rPr>
        <w:t xml:space="preserve">إذا أبطأت عن ساحة الخد ساقها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بعد دمع إثره يتصبّب</w:t>
      </w:r>
    </w:p>
    <w:p>
      <w:pPr>
        <w:pStyle w:val="BookText"/>
        <w:rPr/>
      </w:pPr>
      <w:r>
        <w:rPr>
          <w:rFonts w:ascii="Amiri" w:hAnsi="Amiri" w:eastAsia="Amiri" w:cs="Amiri"/>
          <w:color w:val="111111"/>
          <w:sz w:val="28"/>
          <w:sz w:val="28"/>
          <w:szCs w:val="28"/>
          <w:rtl w:val="true"/>
          <w:lang w:bidi="ar-SA"/>
        </w:rPr>
        <w:t xml:space="preserve">فإن تسعدا نندب عبيدا بعولة </w:t>
      </w:r>
      <w:r>
        <w:rPr>
          <w:rStyle w:val="FootnoteAnchor"/>
          <w:rtl w:val="true"/>
        </w:rPr>
        <w:footnoteReference w:id="3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له منا البكا و التنحّب </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ثم نزل صاحبه فعقر ناقته، و قال له القرشي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في صوت أبي يحيى، فاندفع يتغنّى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أسعداني بدمعة </w:t>
      </w:r>
      <w:r>
        <w:rPr>
          <w:rStyle w:val="FootnoteAnchor"/>
          <w:rtl w:val="true"/>
        </w:rPr>
        <w:footnoteReference w:id="305"/>
      </w:r>
      <w:r>
        <w:rPr>
          <w:rFonts w:ascii="Amiri" w:hAnsi="Amiri" w:eastAsia="Amiri" w:cs="Amiri"/>
          <w:color w:val="111111"/>
          <w:sz w:val="28"/>
          <w:sz w:val="28"/>
          <w:szCs w:val="28"/>
          <w:rtl w:val="true"/>
          <w:lang w:bidi="ar-SA"/>
        </w:rPr>
        <w:t xml:space="preserve">أسراب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دموع كثيرة التسكاب</w:t>
      </w:r>
    </w:p>
    <w:p>
      <w:pPr>
        <w:pStyle w:val="BookText"/>
        <w:rPr/>
      </w:pPr>
      <w:r>
        <w:rPr>
          <w:rFonts w:ascii="Amiri" w:hAnsi="Amiri" w:eastAsia="Amiri" w:cs="Amiri"/>
          <w:color w:val="111111"/>
          <w:sz w:val="28"/>
          <w:sz w:val="28"/>
          <w:szCs w:val="28"/>
          <w:rtl w:val="true"/>
          <w:lang w:bidi="ar-SA"/>
        </w:rPr>
        <w:t xml:space="preserve">إنّ‌ أهل الحصاب قد تركوني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مولعا مولها بأهل الحصاب </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 xml:space="preserve">أهل بيت تتابعوا للمنايا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الموت بعدهم من عتاب</w:t>
      </w:r>
    </w:p>
    <w:p>
      <w:pPr>
        <w:pStyle w:val="BookText"/>
        <w:rPr/>
      </w:pPr>
      <w:r>
        <w:rPr>
          <w:rFonts w:ascii="Amiri" w:hAnsi="Amiri" w:eastAsia="Amiri" w:cs="Amiri"/>
          <w:color w:val="111111"/>
          <w:sz w:val="28"/>
          <w:sz w:val="28"/>
          <w:szCs w:val="28"/>
          <w:rtl w:val="true"/>
          <w:lang w:bidi="ar-SA"/>
        </w:rPr>
        <w:t xml:space="preserve">فارقوني و قد علمت يقينا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لمن ذاق ميتة من إياب</w:t>
      </w:r>
    </w:p>
    <w:p>
      <w:pPr>
        <w:pStyle w:val="BookText"/>
        <w:rPr/>
      </w:pPr>
      <w:r>
        <w:rPr>
          <w:rFonts w:ascii="Amiri" w:hAnsi="Amiri" w:eastAsia="Amiri" w:cs="Amiri"/>
          <w:color w:val="111111"/>
          <w:sz w:val="28"/>
          <w:sz w:val="28"/>
          <w:szCs w:val="28"/>
          <w:rtl w:val="true"/>
          <w:lang w:bidi="ar-SA"/>
        </w:rPr>
        <w:t xml:space="preserve">كم بذاك الحجون من أهل صدق </w:t>
      </w:r>
      <w:r>
        <w:rPr>
          <w:rStyle w:val="FootnoteAnchor"/>
          <w:rtl w:val="true"/>
        </w:rPr>
        <w:footnoteReference w:id="3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كهول أعفة و شباب</w:t>
      </w:r>
    </w:p>
    <w:p>
      <w:pPr>
        <w:pStyle w:val="BookText"/>
        <w:rPr/>
      </w:pPr>
      <w:r>
        <w:rPr>
          <w:rFonts w:ascii="Amiri" w:hAnsi="Amiri" w:eastAsia="Amiri" w:cs="Amiri"/>
          <w:color w:val="111111"/>
          <w:sz w:val="28"/>
          <w:sz w:val="28"/>
          <w:szCs w:val="28"/>
          <w:rtl w:val="true"/>
          <w:lang w:bidi="ar-SA"/>
        </w:rPr>
        <w:t xml:space="preserve">سكنوا الجزع جزع بيت أبي مو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سى إلى النخل من صفّى السّباب </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 xml:space="preserve">فلي الويل بعدهم و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صرت فردا و ملّني أصحابي</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أبي دباكل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ما تمم صاحبه منها ثالثا حتى غشي على صاحبه، و أقبل يصلح السرج على بغلته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غير معرج عليه</w:t>
      </w:r>
      <w:r>
        <w:rPr>
          <w:rFonts w:eastAsia="Amiri" w:cs="Amiri" w:ascii="Amiri" w:hAnsi="Amiri"/>
          <w:color w:val="111111"/>
          <w:sz w:val="28"/>
          <w:szCs w:val="28"/>
          <w:rtl w:val="true"/>
          <w:lang w:bidi="ar-SA"/>
        </w:rPr>
        <w:t xml:space="preserve">] </w:t>
      </w:r>
      <w:r>
        <w:rPr>
          <w:rStyle w:val="FootnoteAnchor"/>
          <w:rtl w:val="true"/>
        </w:rPr>
        <w:footnoteReference w:id="309"/>
      </w:r>
      <w:r>
        <w:rPr>
          <w:rFonts w:ascii="Amiri" w:hAnsi="Amiri" w:eastAsia="Amiri" w:cs="Amiri"/>
          <w:color w:val="111111"/>
          <w:sz w:val="28"/>
          <w:sz w:val="28"/>
          <w:szCs w:val="28"/>
          <w:rtl w:val="true"/>
          <w:lang w:bidi="ar-SA"/>
        </w:rPr>
        <w:t>،فسألته من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جذام،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يعرف‌؟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بعبد اللّه بن المنتشر،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يزل القرشي على حاله ساعة ثم أفاق، فجعل الجذامي ينضح الماء على وجهه و يقول كالمعاتب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أبدا </w:t>
      </w:r>
      <w:bookmarkStart w:id="46" w:name="pg11432_105421"/>
    </w:p>
    <w:p>
      <w:pPr>
        <w:pStyle w:val="BookText"/>
        <w:rPr/>
      </w:pPr>
      <w:bookmarkEnd w:id="46"/>
      <w:r>
        <w:rPr>
          <w:rFonts w:ascii="IRNazanin" w:hAnsi="IRNazanin" w:eastAsia="IRNazanin"/>
          <w:color w:val="111111"/>
          <w:sz w:val="28"/>
          <w:sz w:val="28"/>
          <w:szCs w:val="28"/>
          <w:rtl w:val="true"/>
          <w:lang w:bidi="fa-IR"/>
        </w:rPr>
        <w:t xml:space="preserve">مصبوب </w:t>
      </w:r>
      <w:r>
        <w:rPr>
          <w:rStyle w:val="FootnoteAnchor"/>
          <w:rtl w:val="true"/>
        </w:rPr>
        <w:footnoteReference w:id="310"/>
      </w:r>
      <w:r>
        <w:rPr>
          <w:rFonts w:ascii="Amiri" w:hAnsi="Amiri" w:eastAsia="Amiri" w:cs="Amiri"/>
          <w:color w:val="111111"/>
          <w:sz w:val="28"/>
          <w:sz w:val="28"/>
          <w:szCs w:val="28"/>
          <w:rtl w:val="true"/>
          <w:lang w:bidi="ar-SA"/>
        </w:rPr>
        <w:t xml:space="preserve">على نفسك، من كلّفك ما ترى، ثم قرّب إليه الفرس، فلما علاه استخرج الجذامي من خرج على بغل قدحا و إداوة ماء، فجعل في القدح ترابا من تراب قبر ابن سريج </w:t>
      </w:r>
      <w:r>
        <w:rPr>
          <w:rStyle w:val="FootnoteAnchor"/>
          <w:rtl w:val="true"/>
        </w:rPr>
        <w:footnoteReference w:id="311"/>
      </w:r>
      <w:r>
        <w:rPr>
          <w:rFonts w:ascii="Amiri" w:hAnsi="Amiri" w:eastAsia="Amiri" w:cs="Amiri"/>
          <w:color w:val="111111"/>
          <w:sz w:val="28"/>
          <w:sz w:val="28"/>
          <w:szCs w:val="28"/>
          <w:rtl w:val="true"/>
          <w:lang w:bidi="ar-SA"/>
        </w:rPr>
        <w:t>،وصب عليه من ماء الإداوة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هاك فاشرب هذه السلوة، فشرب، ثم فعل هو مثل ذلك، و ركب على البغل و أردفني، فخرجنا لا و اللّه ما يعرّضان بذكر شيء مما كنا فيه، و لا أرى في وجوههما شيئا مما كنت أرى 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اشتمل علينا أبطح 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يا خزاعي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و أومأ الجذامي </w:t>
      </w:r>
      <w:r>
        <w:rPr>
          <w:rStyle w:val="FootnoteAnchor"/>
          <w:rtl w:val="true"/>
        </w:rPr>
        <w:footnoteReference w:id="312"/>
      </w:r>
      <w:r>
        <w:rPr>
          <w:rFonts w:ascii="Amiri" w:hAnsi="Amiri" w:eastAsia="Amiri" w:cs="Amiri"/>
          <w:color w:val="111111"/>
          <w:sz w:val="28"/>
          <w:sz w:val="28"/>
          <w:szCs w:val="28"/>
          <w:rtl w:val="true"/>
          <w:lang w:bidi="ar-SA"/>
        </w:rPr>
        <w:t xml:space="preserve">إلى الفتى بكلام، فمد يده إليّ‌ و فيها شيء فأخذته، فإذا هو عشرون دينارا، و مضيا، فانصرفت إلى قبره ببعيرين، فاحتملت عليهما أداة الراحلتين اللتين عقراهما </w:t>
      </w:r>
      <w:r>
        <w:rPr>
          <w:rStyle w:val="FootnoteAnchor"/>
          <w:rtl w:val="true"/>
        </w:rPr>
        <w:footnoteReference w:id="313"/>
      </w:r>
      <w:r>
        <w:rPr>
          <w:rFonts w:ascii="IRNazanin" w:hAnsi="IRNazanin" w:eastAsia="IRNazanin"/>
          <w:color w:val="111111"/>
          <w:sz w:val="28"/>
          <w:sz w:val="28"/>
          <w:szCs w:val="28"/>
          <w:rtl w:val="true"/>
          <w:lang w:bidi="fa-IR"/>
        </w:rPr>
        <w:t xml:space="preserve">،فبعتهما </w:t>
      </w:r>
      <w:r>
        <w:rPr>
          <w:rStyle w:val="FootnoteAnchor"/>
          <w:rtl w:val="true"/>
        </w:rPr>
        <w:footnoteReference w:id="314"/>
      </w:r>
      <w:r>
        <w:rPr>
          <w:rFonts w:ascii="Amiri" w:hAnsi="Amiri" w:eastAsia="Amiri" w:cs="Amiri"/>
          <w:color w:val="111111"/>
          <w:sz w:val="28"/>
          <w:sz w:val="28"/>
          <w:szCs w:val="28"/>
          <w:rtl w:val="true"/>
          <w:lang w:bidi="ar-SA"/>
        </w:rPr>
        <w:t xml:space="preserve">بثلاثين دينارا </w:t>
      </w:r>
      <w:r>
        <w:rPr>
          <w:rStyle w:val="FootnoteAnchor"/>
          <w:rtl w:val="true"/>
        </w:rPr>
        <w:footnoteReference w:id="315"/>
      </w:r>
    </w:p>
    <w:p>
      <w:pPr>
        <w:pStyle w:val="Heading5"/>
        <w:numPr>
          <w:ilvl w:val="4"/>
          <w:numId w:val="1"/>
        </w:numPr>
        <w:rPr/>
      </w:pPr>
      <w:bookmarkStart w:id="47" w:name="__RefHeading___Toc1559588_73709187"/>
      <w:bookmarkStart w:id="48" w:name="_Toc18"/>
      <w:bookmarkEnd w:id="47"/>
      <w:r>
        <w:rPr/>
        <w:t>3316</w:t>
      </w:r>
      <w:r>
        <w:rPr>
          <w:rtl w:val="true"/>
        </w:rPr>
        <w:t xml:space="preserve"> </w:t>
      </w:r>
      <w:r>
        <w:rPr>
          <w:rtl w:val="true"/>
        </w:rPr>
        <w:t xml:space="preserve">م </w:t>
      </w:r>
      <w:r>
        <w:rPr>
          <w:rtl w:val="true"/>
        </w:rPr>
        <w:t xml:space="preserve">- </w:t>
      </w:r>
      <w:r>
        <w:rPr>
          <w:rtl w:val="true"/>
        </w:rPr>
        <w:t>عبد اللّه بن سعيد بن عتبة الثقفي</w:t>
      </w:r>
      <w:bookmarkEnd w:id="48"/>
    </w:p>
    <w:p>
      <w:pPr>
        <w:pStyle w:val="BookText"/>
        <w:rPr/>
      </w:pPr>
      <w:r>
        <w:rPr>
          <w:rFonts w:ascii="Amiri" w:hAnsi="Amiri" w:eastAsia="Amiri" w:cs="Amiri"/>
          <w:color w:val="111111"/>
          <w:sz w:val="28"/>
          <w:sz w:val="28"/>
          <w:szCs w:val="28"/>
          <w:rtl w:val="true"/>
          <w:lang w:bidi="ar-SA"/>
        </w:rPr>
        <w:t xml:space="preserve">شاعر فارس ممن شهد فتنة أبي الهيذام </w:t>
      </w:r>
      <w:r>
        <w:rPr>
          <w:rStyle w:val="FootnoteAnchor"/>
          <w:rtl w:val="true"/>
        </w:rPr>
        <w:footnoteReference w:id="316"/>
      </w:r>
      <w:r>
        <w:rPr>
          <w:rFonts w:ascii="Amiri" w:hAnsi="Amiri" w:eastAsia="Amiri" w:cs="Amiri"/>
          <w:color w:val="111111"/>
          <w:sz w:val="28"/>
          <w:sz w:val="28"/>
          <w:szCs w:val="28"/>
          <w:rtl w:val="true"/>
          <w:lang w:bidi="ar-SA"/>
        </w:rPr>
        <w:t>،و قال فيها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الحسين الرازي، و ذكر أنه مما أفاده بعض أهل دمشق عن أبيه، عن جده و أهل بيته من المرّيين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عبد اللّه بن سعيد بن عتبة الثقفي، و كان جرح يوم باب كيسان جراحات كثيرة، و كان من فرسان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زلت أحمل مهري وسط‍‌ حومتهم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في رهج الهيجاء نطعن</w:t>
      </w:r>
    </w:p>
    <w:p>
      <w:pPr>
        <w:pStyle w:val="BookText"/>
        <w:rPr/>
      </w:pPr>
      <w:r>
        <w:rPr>
          <w:rFonts w:ascii="Amiri" w:hAnsi="Amiri" w:eastAsia="Amiri" w:cs="Amiri"/>
          <w:color w:val="111111"/>
          <w:sz w:val="28"/>
          <w:sz w:val="28"/>
          <w:szCs w:val="28"/>
          <w:rtl w:val="true"/>
          <w:lang w:bidi="ar-SA"/>
        </w:rPr>
        <w:t xml:space="preserve">حتى قطعت حسامي في رءوسهم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 لا تذكرن من بعدها يمن</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الخيل عابسة قد سربلت بدم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يغيب فيه لها الأرساغ و الثنن </w:t>
      </w:r>
      <w:r>
        <w:rPr>
          <w:rStyle w:val="FootnoteAnchor"/>
          <w:rtl w:val="true"/>
        </w:rPr>
        <w:footnoteReference w:id="317"/>
      </w:r>
      <w:bookmarkStart w:id="49" w:name="pg11432_105422"/>
    </w:p>
    <w:p>
      <w:pPr>
        <w:pStyle w:val="BookText"/>
        <w:rPr/>
      </w:pPr>
      <w:bookmarkEnd w:id="49"/>
      <w:r>
        <w:rPr>
          <w:rFonts w:ascii="Amiri" w:hAnsi="Amiri" w:eastAsia="Amiri" w:cs="Amiri"/>
          <w:color w:val="111111"/>
          <w:sz w:val="28"/>
          <w:sz w:val="28"/>
          <w:szCs w:val="28"/>
          <w:rtl w:val="true"/>
          <w:lang w:bidi="ar-SA"/>
        </w:rPr>
        <w:t>و قال عبد اللّه بن سعيد الثقفي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إذ حملوني في رماحهم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السيف يأخذ منهم مشرف الهام</w:t>
      </w:r>
    </w:p>
    <w:p>
      <w:pPr>
        <w:pStyle w:val="BookText"/>
        <w:rPr/>
      </w:pPr>
      <w:r>
        <w:rPr>
          <w:rFonts w:ascii="Amiri" w:hAnsi="Amiri" w:eastAsia="Amiri" w:cs="Amiri"/>
          <w:color w:val="111111"/>
          <w:sz w:val="28"/>
          <w:sz w:val="28"/>
          <w:szCs w:val="28"/>
          <w:rtl w:val="true"/>
          <w:lang w:bidi="ar-SA"/>
        </w:rPr>
        <w:t xml:space="preserve">أنا أصد و في كفّي ذو شطب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صمصامة تتعدى كل صمصام</w:t>
      </w:r>
    </w:p>
    <w:p>
      <w:pPr>
        <w:pStyle w:val="BookText"/>
        <w:rPr/>
      </w:pPr>
      <w:r>
        <w:rPr>
          <w:rFonts w:ascii="Amiri" w:hAnsi="Amiri" w:eastAsia="Amiri" w:cs="Amiri"/>
          <w:color w:val="111111"/>
          <w:sz w:val="28"/>
          <w:sz w:val="28"/>
          <w:szCs w:val="28"/>
          <w:rtl w:val="true"/>
          <w:lang w:bidi="ar-SA"/>
        </w:rPr>
        <w:t xml:space="preserve">و اللّه أنفكّ‌ فيكم هكذا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بالقتل حتى تخلّوا </w:t>
      </w:r>
      <w:r>
        <w:rPr>
          <w:rStyle w:val="FootnoteAnchor"/>
          <w:rtl w:val="true"/>
        </w:rPr>
        <w:footnoteReference w:id="318"/>
      </w:r>
      <w:r>
        <w:rPr>
          <w:rFonts w:ascii="IRNazanin" w:hAnsi="IRNazanin" w:eastAsia="IRNazanin"/>
          <w:color w:val="111111"/>
          <w:sz w:val="28"/>
          <w:sz w:val="28"/>
          <w:szCs w:val="28"/>
          <w:rtl w:val="true"/>
          <w:lang w:bidi="fa-IR"/>
        </w:rPr>
        <w:t>جانب الشام</w:t>
      </w:r>
    </w:p>
    <w:p>
      <w:pPr>
        <w:pStyle w:val="BookText"/>
        <w:rPr/>
      </w:pPr>
      <w:r>
        <w:rPr>
          <w:rFonts w:ascii="IRNazanin" w:hAnsi="IRNazanin" w:eastAsia="IRNazanin"/>
          <w:color w:val="111111"/>
          <w:sz w:val="28"/>
          <w:sz w:val="28"/>
          <w:szCs w:val="28"/>
          <w:rtl w:val="true"/>
          <w:lang w:bidi="fa-IR"/>
        </w:rPr>
        <w:t xml:space="preserve">أو تلحقوا ببلاد الشّحر </w:t>
      </w:r>
      <w:r>
        <w:rPr>
          <w:rStyle w:val="FootnoteAnchor"/>
          <w:rtl w:val="true"/>
        </w:rPr>
        <w:footnoteReference w:id="319"/>
      </w:r>
      <w:r>
        <w:rPr>
          <w:rFonts w:ascii="Amiri" w:hAnsi="Amiri" w:eastAsia="Amiri" w:cs="Amiri"/>
          <w:color w:val="111111"/>
          <w:sz w:val="28"/>
          <w:sz w:val="28"/>
          <w:szCs w:val="28"/>
          <w:rtl w:val="true"/>
          <w:lang w:bidi="ar-SA"/>
        </w:rPr>
        <w:t xml:space="preserve">في سخط‍‌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الإله و في ذلّ‌ و إعدام</w:t>
      </w:r>
    </w:p>
    <w:p>
      <w:pPr>
        <w:pStyle w:val="BookText"/>
        <w:rPr/>
      </w:pPr>
      <w:r>
        <w:rPr>
          <w:rFonts w:ascii="Amiri" w:hAnsi="Amiri" w:eastAsia="Amiri" w:cs="Amiri"/>
          <w:color w:val="111111"/>
          <w:sz w:val="28"/>
          <w:sz w:val="28"/>
          <w:szCs w:val="28"/>
          <w:rtl w:val="true"/>
          <w:lang w:bidi="ar-SA"/>
        </w:rPr>
        <w:t xml:space="preserve">إني ابن شيخ ثقيف المجد يمنعني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الفرار قبيل غير أقزام</w:t>
      </w:r>
    </w:p>
    <w:p>
      <w:pPr>
        <w:pStyle w:val="Heading5"/>
        <w:numPr>
          <w:ilvl w:val="4"/>
          <w:numId w:val="1"/>
        </w:numPr>
        <w:rPr/>
      </w:pPr>
      <w:bookmarkStart w:id="50" w:name="__RefHeading___Toc1559590_73709187"/>
      <w:bookmarkStart w:id="51" w:name="_Toc19"/>
      <w:bookmarkEnd w:id="50"/>
      <w:r>
        <w:rPr/>
        <w:t>3317</w:t>
      </w:r>
      <w:r>
        <w:rPr>
          <w:rtl w:val="true"/>
        </w:rPr>
        <w:t xml:space="preserve"> - </w:t>
      </w:r>
      <w:r>
        <w:rPr>
          <w:rtl w:val="true"/>
        </w:rPr>
        <w:t>عبد اللّه بن سعيد بن قيس الهمداني</w:t>
      </w:r>
      <w:bookmarkEnd w:id="51"/>
    </w:p>
    <w:p>
      <w:pPr>
        <w:pStyle w:val="BookText"/>
        <w:rPr/>
      </w:pPr>
      <w:r>
        <w:rPr>
          <w:rFonts w:ascii="Amiri" w:hAnsi="Amiri" w:eastAsia="Amiri" w:cs="Amiri"/>
          <w:color w:val="111111"/>
          <w:sz w:val="28"/>
          <w:sz w:val="28"/>
          <w:szCs w:val="28"/>
          <w:rtl w:val="true"/>
          <w:lang w:bidi="ar-SA"/>
        </w:rPr>
        <w:t>ذكر أنه قدم دمشق، و خرج منها غازيا مع مسلمة بن عبد الملك إلى القسطنطينية و عرض عليه أن يجعل أميرا على همدان، فلم يفعل فولى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سقت إسناد ذلك، و بعض القصة في ترجمة الأصبغ بن الأشعث بن قيس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 w:name="__RefHeading___Toc1559592_73709187"/>
      <w:bookmarkStart w:id="53" w:name="_Toc20"/>
      <w:bookmarkEnd w:id="52"/>
      <w:r>
        <w:rPr/>
        <w:t>3318</w:t>
      </w:r>
      <w:r>
        <w:rPr>
          <w:rtl w:val="true"/>
        </w:rPr>
        <w:t xml:space="preserve"> - </w:t>
      </w:r>
      <w:r>
        <w:rPr>
          <w:rtl w:val="true"/>
        </w:rPr>
        <w:t>عبد اللّه بن سعيد، و يقال</w:t>
      </w:r>
      <w:r>
        <w:rPr>
          <w:rtl w:val="true"/>
        </w:rPr>
        <w:t xml:space="preserve">: </w:t>
      </w:r>
      <w:r>
        <w:rPr>
          <w:rtl w:val="true"/>
        </w:rPr>
        <w:t>أخطل بن المؤمّل</w:t>
      </w:r>
      <w:bookmarkEnd w:id="53"/>
    </w:p>
    <w:p>
      <w:pPr>
        <w:pStyle w:val="BookText"/>
        <w:rPr/>
      </w:pPr>
      <w:r>
        <w:rPr>
          <w:rFonts w:ascii="Amiri" w:hAnsi="Amiri" w:eastAsia="Amiri" w:cs="Amiri"/>
          <w:color w:val="111111"/>
          <w:sz w:val="28"/>
          <w:sz w:val="28"/>
          <w:szCs w:val="28"/>
          <w:rtl w:val="true"/>
          <w:lang w:bidi="ar-SA"/>
        </w:rPr>
        <w:t>أبو سعيد السّاحلي</w:t>
      </w:r>
    </w:p>
    <w:p>
      <w:pPr>
        <w:pStyle w:val="BookText"/>
        <w:rPr/>
      </w:pPr>
      <w:r>
        <w:rPr>
          <w:rFonts w:ascii="Amiri" w:hAnsi="Amiri" w:eastAsia="Amiri" w:cs="Amiri"/>
          <w:color w:val="111111"/>
          <w:sz w:val="28"/>
          <w:sz w:val="28"/>
          <w:szCs w:val="28"/>
          <w:rtl w:val="true"/>
          <w:lang w:bidi="ar-SA"/>
        </w:rPr>
        <w:t>من أهل جبيل من ساحل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مسلم بن 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الوليد بن مزيد</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أنا أبو عبد اللّه الحافظ‍‌، و أبو زكريا بن أبي إسحاق، و أبو بكر بن الحسن القاضي،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Style w:val="FootnoteAnchor"/>
          <w:rtl w:val="true"/>
        </w:rPr>
        <w:footnoteReference w:id="321"/>
      </w:r>
      <w:r>
        <w:rPr>
          <w:rFonts w:ascii="Amiri" w:hAnsi="Amiri" w:eastAsia="Amiri" w:cs="Amiri"/>
          <w:color w:val="111111"/>
          <w:sz w:val="28"/>
          <w:sz w:val="28"/>
          <w:szCs w:val="28"/>
          <w:rtl w:val="true"/>
          <w:lang w:bidi="ar-SA"/>
        </w:rPr>
        <w:t>أبو العبّاس محمّد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العبّاس بن الوليد و أنا أسمع،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حدّثكم أبو </w:t>
      </w:r>
    </w:p>
    <w:p>
      <w:pPr>
        <w:pStyle w:val="BookText"/>
        <w:rPr/>
      </w:pPr>
      <w:r>
        <w:rPr>
          <w:rFonts w:ascii="Amiri" w:hAnsi="Amiri" w:eastAsia="Amiri" w:cs="Amiri"/>
          <w:color w:val="111111"/>
          <w:sz w:val="28"/>
          <w:sz w:val="28"/>
          <w:szCs w:val="28"/>
          <w:rtl w:val="true"/>
          <w:lang w:bidi="ar-SA"/>
        </w:rPr>
        <w:t xml:space="preserve">سعيد السّاحلي و هو عبد اللّه بن سعيد، نا مسلم بن عبيد، عن أسماء بنت يزيد </w:t>
      </w:r>
      <w:r>
        <w:rPr>
          <w:rStyle w:val="FootnoteAnchor"/>
          <w:rtl w:val="true"/>
        </w:rPr>
        <w:footnoteReference w:id="322"/>
      </w:r>
      <w:r>
        <w:rPr>
          <w:rFonts w:ascii="Amiri" w:hAnsi="Amiri" w:eastAsia="Amiri" w:cs="Amiri"/>
          <w:color w:val="111111"/>
          <w:sz w:val="28"/>
          <w:sz w:val="28"/>
          <w:szCs w:val="28"/>
          <w:rtl w:val="true"/>
          <w:lang w:bidi="ar-SA"/>
        </w:rPr>
        <w:t>الأنصارية من بني عبد الأشهل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أنها أتت النبي صلى اللّه عليه و سلم و هو بين أصحابه،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 أمي، إنّي وافدة النساء إليك، و 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نفسي لك الفداء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ما من امرأة كائنة في شرق و لا غرب سمعت بمخرجي هذا، أو لم تسمع، إلاّ و هي على مثل رأيي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بعثك بالحق إلى الرجال و النساء، فآمنا بك و بإلهك الذي أرسلك، و إنّا معشر النساء محصورات مقصورات قواعد بيوتكم، و مقضى شهواتكم، و حاملات أولادكم، و إنّكم معاشر الرجال فضّلتم علينا بالجمعة </w:t>
      </w:r>
      <w:r>
        <w:rPr>
          <w:rStyle w:val="FootnoteAnchor"/>
          <w:rtl w:val="true"/>
        </w:rPr>
        <w:footnoteReference w:id="323"/>
      </w:r>
      <w:r>
        <w:rPr>
          <w:rFonts w:ascii="Amiri" w:hAnsi="Amiri" w:eastAsia="Amiri" w:cs="Amiri"/>
          <w:color w:val="111111"/>
          <w:sz w:val="28"/>
          <w:sz w:val="28"/>
          <w:szCs w:val="28"/>
          <w:rtl w:val="true"/>
          <w:lang w:bidi="ar-SA"/>
        </w:rPr>
        <w:t xml:space="preserve">و الجماعات و عيادة المرضى و شهود الجنائز، و الحج بعد الحج، و أفضل من ذلك الجهاد في سبيل اللّه، و إن الرجل منكم إذا خرج حاجّا أو معتمرا أو مرابطا حفظنا لكم أموالكم و غزلنا </w:t>
      </w:r>
      <w:r>
        <w:rPr>
          <w:rStyle w:val="FootnoteAnchor"/>
          <w:rtl w:val="true"/>
        </w:rPr>
        <w:footnoteReference w:id="324"/>
      </w:r>
      <w:r>
        <w:rPr>
          <w:rFonts w:ascii="Amiri" w:hAnsi="Amiri" w:eastAsia="Amiri" w:cs="Amiri"/>
          <w:color w:val="111111"/>
          <w:sz w:val="28"/>
          <w:sz w:val="28"/>
          <w:szCs w:val="28"/>
          <w:rtl w:val="true"/>
          <w:lang w:bidi="ar-SA"/>
        </w:rPr>
        <w:t>لكم أثوابكم، و ربّينا لكم أولادكم، أ فما نشارككم في الأجر يا رسول اللّه‌؟ فالتفت النبي صلى اللّه عليه و سلم إلى أصحابه بوجهه كلّه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سمعتم مقالة امرأة قطّ‍‌ أحسن من مساءلتها في أمر دينها؟ من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ظننا أن امرأة تهتدي إلى مثل هذا، فالتفت النبي صلى اللّه عليه و سلم إليها ثم 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انصرفي أيتها المرأة، و أعلمي من خلفك من النساء أن حسن تبعّل </w:t>
      </w:r>
      <w:r>
        <w:rPr>
          <w:rStyle w:val="FootnoteAnchor"/>
          <w:rtl w:val="true"/>
        </w:rPr>
        <w:footnoteReference w:id="325"/>
      </w:r>
      <w:r>
        <w:rPr>
          <w:rFonts w:ascii="Amiri" w:hAnsi="Amiri" w:eastAsia="Amiri" w:cs="Amiri"/>
          <w:color w:val="111111"/>
          <w:sz w:val="28"/>
          <w:sz w:val="28"/>
          <w:szCs w:val="28"/>
          <w:rtl w:val="true"/>
          <w:lang w:bidi="ar-SA"/>
        </w:rPr>
        <w:t>إحداكن لزوجها، و طلبها مرضاته و اتّباعها موافقته يعدل ذلك 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فأدبرت المرأة و هي تهلّل و تكبّر استبشارا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هكذا رواه محمّد بن بركة برداعس </w:t>
      </w:r>
      <w:r>
        <w:rPr>
          <w:rStyle w:val="FootnoteAnchor"/>
          <w:rtl w:val="true"/>
        </w:rPr>
        <w:footnoteReference w:id="326"/>
      </w:r>
      <w:r>
        <w:rPr>
          <w:rFonts w:ascii="Amiri" w:hAnsi="Amiri" w:eastAsia="Amiri" w:cs="Amiri"/>
          <w:color w:val="111111"/>
          <w:sz w:val="28"/>
          <w:sz w:val="28"/>
          <w:szCs w:val="28"/>
          <w:rtl w:val="true"/>
          <w:lang w:bidi="ar-SA"/>
        </w:rPr>
        <w:t>الحافظ‍‌، عن العباس بن الوليد، و سمّى أبا سعيد عبد اللّه بن سعيد كما سمّته الجماعة عن الأصم</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أبو عبد اللّه محمّد بن إسحاق بن مندة، عن محمّد بن يعقوب الأصم، عن العباس بن الوليد بن مزيد،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سعيد السّاحلي، و اسمه الأخطل بن </w:t>
      </w:r>
      <w:bookmarkStart w:id="54" w:name="pg11432_105424"/>
    </w:p>
    <w:p>
      <w:pPr>
        <w:pStyle w:val="BookText"/>
        <w:rPr/>
      </w:pPr>
      <w:bookmarkEnd w:id="54"/>
      <w:r>
        <w:rPr>
          <w:rFonts w:ascii="Amiri" w:hAnsi="Amiri" w:eastAsia="Amiri" w:cs="Amiri"/>
          <w:color w:val="111111"/>
          <w:sz w:val="28"/>
          <w:sz w:val="28"/>
          <w:szCs w:val="28"/>
          <w:rtl w:val="true"/>
          <w:lang w:bidi="ar-SA"/>
        </w:rPr>
        <w:t xml:space="preserve">المؤمّل الجبيلي، نا مسلم بن عبيد، فذكره و قد تقدم في حرف الألف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هكذا ذكره أحمد بن محمّد بن إبراهيم بن مدرك، عن العباس بن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جعفر محمّد بن أبي علي، أنا أبو بكر الصفّار، أنا أبو بكر الحافظ‍‌، أنا أبو أحمد الحاكم، قال أبو سعيد السّاحلي عبد اللّه بن سعيد، سمع مسلم بن عبيد، عن أسماء بنت يزيد الأنصارية من بني عبد الأشهل أنها أتت النبي صلى اللّه عليه و سلم فذكرت حديثا طويلا، حدّث عنه أبو الفضل العباس بن الوليد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 w:name="__RefHeading___Toc1559594_73709187"/>
      <w:bookmarkStart w:id="56" w:name="_Toc21"/>
      <w:bookmarkEnd w:id="55"/>
      <w:r>
        <w:rPr/>
        <w:t>3319</w:t>
      </w:r>
      <w:r>
        <w:rPr>
          <w:rtl w:val="true"/>
        </w:rPr>
        <w:t xml:space="preserve"> - </w:t>
      </w:r>
      <w:r>
        <w:rPr>
          <w:rtl w:val="true"/>
        </w:rPr>
        <w:t>عبد اللّه بن سعيد</w:t>
      </w:r>
      <w:bookmarkEnd w:id="56"/>
    </w:p>
    <w:p>
      <w:pPr>
        <w:pStyle w:val="BookText"/>
        <w:rPr/>
      </w:pPr>
      <w:r>
        <w:rPr>
          <w:rFonts w:ascii="Amiri" w:hAnsi="Amiri" w:eastAsia="Amiri" w:cs="Amiri"/>
          <w:color w:val="111111"/>
          <w:sz w:val="28"/>
          <w:sz w:val="28"/>
          <w:szCs w:val="28"/>
          <w:rtl w:val="true"/>
          <w:lang w:bidi="ar-SA"/>
        </w:rPr>
        <w:t>حدّث بأطرابلس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خيثمة، و أبو علي محمّد ابنا سليمان بن حيدرة الأطرابلسيان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هبة اللّه بن أحمد، و عبد اللّه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علي بن الحسين بن أحمد بن صصرى، نا عبد الرّحمن </w:t>
      </w:r>
      <w:r>
        <w:rPr>
          <w:rStyle w:val="FootnoteAnchor"/>
          <w:rtl w:val="true"/>
        </w:rPr>
        <w:footnoteReference w:id="329"/>
      </w:r>
      <w:r>
        <w:rPr>
          <w:rFonts w:ascii="Amiri" w:hAnsi="Amiri" w:eastAsia="Amiri" w:cs="Amiri"/>
          <w:color w:val="111111"/>
          <w:sz w:val="28"/>
          <w:sz w:val="28"/>
          <w:szCs w:val="28"/>
          <w:rtl w:val="true"/>
          <w:lang w:bidi="ar-SA"/>
        </w:rPr>
        <w:t>بن عمر بن نصر، نا خيثمة و أخوه،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اللّه بن سعيد بأطرابلس، حدّثني أبي، حدّثني أبو حريز سهل مولى المغيرة، عن زيد بن رفيع، عن عطاء،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رجلا 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كان النبي صلى اللّه عليه و سلم يمزح‌؟ فقال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مزاحه‌؟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 النبي صلى اللّه عليه و سلم بعض نسائه ثوبا واسعا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البسية، و احمدي اللّه، و جرّي من ذيلك هذا كذيل العروس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 كان بخط‍‌ عبد الرّحمن بن عمر، و لا أعرف عبد اللّه بن سعيد هذا، و أظنه عبيد اللّه بن سعيد بن كثير بن عفير أبا القاسم المصري، فإنّ‌ أباه يروي عن أبي حريز، و أبو حريز هذا مدني، سكن مصر، و هو مولى المغيرة بن أبي الغيث </w:t>
      </w:r>
      <w:r>
        <w:rPr>
          <w:rStyle w:val="FootnoteAnchor"/>
          <w:rtl w:val="true"/>
        </w:rPr>
        <w:footnoteReference w:id="330"/>
      </w:r>
      <w:r>
        <w:rPr>
          <w:rFonts w:ascii="Amiri" w:hAnsi="Amiri" w:eastAsia="Amiri" w:cs="Amiri"/>
          <w:color w:val="111111"/>
          <w:sz w:val="28"/>
          <w:sz w:val="28"/>
          <w:szCs w:val="28"/>
          <w:rtl w:val="true"/>
          <w:lang w:bidi="ar-SA"/>
        </w:rPr>
        <w:t>بن حمد بن عبد الرّحمن بن عوف الزهري، صاحب مناكير</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كان هذا عبيد اللّه بن سعيد فإنّ‌ أبا محمّد حمزة بن العباس، و أبا الفضل </w:t>
      </w:r>
      <w:bookmarkStart w:id="57" w:name="pg11432_105425"/>
    </w:p>
    <w:p>
      <w:pPr>
        <w:pStyle w:val="BookText"/>
        <w:rPr/>
      </w:pPr>
      <w:bookmarkEnd w:id="57"/>
      <w:r>
        <w:rPr>
          <w:rFonts w:ascii="Amiri" w:hAnsi="Amiri" w:eastAsia="Amiri" w:cs="Amiri"/>
          <w:color w:val="111111"/>
          <w:sz w:val="28"/>
          <w:sz w:val="28"/>
          <w:szCs w:val="28"/>
          <w:rtl w:val="true"/>
          <w:lang w:bidi="ar-SA"/>
        </w:rPr>
        <w:t xml:space="preserve">أحمد بن محمّد بن الحسن بن سليم كتب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أبو بكر اللفتواني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بكر الباطرقاني، أنا أبو عبد اللّه 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سعيد بن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عبيد اللّه بن سعيد بن كثير بن عفير يكنى أبا القاسم، توفي في ذي الحجة يوم التروية، يوم السبت سنة ثلاث و سبعين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يدل على هذا أنّ‌ أبا أحمد الحاكم ذكر في الكنى </w:t>
      </w:r>
      <w:r>
        <w:rPr>
          <w:rStyle w:val="FootnoteAnchor"/>
          <w:rtl w:val="true"/>
        </w:rPr>
        <w:footnoteReference w:id="331"/>
      </w:r>
      <w:r>
        <w:rPr>
          <w:rFonts w:ascii="Amiri" w:hAnsi="Amiri" w:eastAsia="Amiri" w:cs="Amiri"/>
          <w:color w:val="111111"/>
          <w:sz w:val="28"/>
          <w:sz w:val="28"/>
          <w:szCs w:val="28"/>
          <w:rtl w:val="true"/>
          <w:lang w:bidi="ar-SA"/>
        </w:rPr>
        <w:t>أبا حريز سهل الزهري هذا،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يحيى بن بكير، و سعيد بن كثير بن عفير</w:t>
      </w:r>
      <w:r>
        <w:rPr>
          <w:rFonts w:eastAsia="Amiri" w:cs="Amiri" w:ascii="Amiri" w:hAnsi="Amiri"/>
          <w:color w:val="111111"/>
          <w:sz w:val="28"/>
          <w:szCs w:val="28"/>
          <w:rtl w:val="true"/>
          <w:lang w:bidi="ar-SA"/>
        </w:rPr>
        <w:t>.</w:t>
      </w:r>
    </w:p>
    <w:p>
      <w:pPr>
        <w:pStyle w:val="Heading5"/>
        <w:numPr>
          <w:ilvl w:val="4"/>
          <w:numId w:val="1"/>
        </w:numPr>
        <w:rPr/>
      </w:pPr>
      <w:bookmarkStart w:id="58" w:name="__RefHeading___Toc1559596_73709187"/>
      <w:bookmarkStart w:id="59" w:name="_Toc22"/>
      <w:bookmarkEnd w:id="58"/>
      <w:r>
        <w:rPr/>
        <w:t>3320</w:t>
      </w:r>
      <w:r>
        <w:rPr>
          <w:rtl w:val="true"/>
        </w:rPr>
        <w:t xml:space="preserve"> - </w:t>
      </w:r>
      <w:r>
        <w:rPr>
          <w:rtl w:val="true"/>
        </w:rPr>
        <w:t>عبد اللّه بن سعيد</w:t>
      </w:r>
      <w:bookmarkEnd w:id="59"/>
    </w:p>
    <w:p>
      <w:pPr>
        <w:pStyle w:val="BookText"/>
        <w:rPr/>
      </w:pPr>
      <w:r>
        <w:rPr>
          <w:rFonts w:ascii="Amiri" w:hAnsi="Amiri" w:eastAsia="Amiri" w:cs="Amiri"/>
          <w:color w:val="111111"/>
          <w:sz w:val="28"/>
          <w:sz w:val="28"/>
          <w:szCs w:val="28"/>
          <w:rtl w:val="true"/>
          <w:lang w:bidi="ar-SA"/>
        </w:rPr>
        <w:t>أبو محمّد الحرّاني المقرئ</w:t>
      </w:r>
    </w:p>
    <w:p>
      <w:pPr>
        <w:pStyle w:val="BookText"/>
        <w:rPr/>
      </w:pPr>
      <w:r>
        <w:rPr>
          <w:rFonts w:ascii="Amiri" w:hAnsi="Amiri" w:eastAsia="Amiri" w:cs="Amiri"/>
          <w:color w:val="111111"/>
          <w:sz w:val="28"/>
          <w:sz w:val="28"/>
          <w:szCs w:val="28"/>
          <w:rtl w:val="true"/>
          <w:lang w:bidi="ar-SA"/>
        </w:rPr>
        <w:t>سكن دمشق و قرأ بها على أبي علي الأهوازي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 عليه الأمير أبو تراب علي بن الحسين بن علي الربعي</w:t>
      </w:r>
      <w:r>
        <w:rPr>
          <w:rFonts w:eastAsia="Amiri" w:cs="Amiri" w:ascii="Amiri" w:hAnsi="Amiri"/>
          <w:color w:val="111111"/>
          <w:sz w:val="28"/>
          <w:szCs w:val="28"/>
          <w:rtl w:val="true"/>
          <w:lang w:bidi="ar-SA"/>
        </w:rPr>
        <w:t>.</w:t>
      </w:r>
    </w:p>
    <w:p>
      <w:pPr>
        <w:pStyle w:val="Heading5"/>
        <w:numPr>
          <w:ilvl w:val="4"/>
          <w:numId w:val="1"/>
        </w:numPr>
        <w:rPr/>
      </w:pPr>
      <w:bookmarkStart w:id="60" w:name="__RefHeading___Toc1559598_73709187"/>
      <w:bookmarkStart w:id="61" w:name="_Toc23"/>
      <w:bookmarkEnd w:id="60"/>
      <w:r>
        <w:rPr/>
        <w:t>3321</w:t>
      </w:r>
      <w:r>
        <w:rPr>
          <w:rtl w:val="true"/>
        </w:rPr>
        <w:t xml:space="preserve"> - </w:t>
      </w:r>
      <w:r>
        <w:rPr>
          <w:rtl w:val="true"/>
        </w:rPr>
        <w:t>عبد اللّه بن سفيان بن عبد الأسد بن هلال</w:t>
      </w:r>
      <w:bookmarkEnd w:id="61"/>
    </w:p>
    <w:p>
      <w:pPr>
        <w:pStyle w:val="BookText"/>
        <w:rPr/>
      </w:pPr>
      <w:r>
        <w:rPr>
          <w:rFonts w:ascii="Amiri" w:hAnsi="Amiri" w:eastAsia="Amiri" w:cs="Amiri"/>
          <w:color w:val="111111"/>
          <w:sz w:val="28"/>
          <w:sz w:val="28"/>
          <w:szCs w:val="28"/>
          <w:rtl w:val="true"/>
          <w:lang w:bidi="ar-SA"/>
        </w:rPr>
        <w:t>ابن عبد اللّه بن عمر بن مخزوم بن يقظة بن مرّة</w:t>
      </w:r>
    </w:p>
    <w:p>
      <w:pPr>
        <w:pStyle w:val="BookText"/>
        <w:rPr/>
      </w:pPr>
      <w:r>
        <w:rPr>
          <w:rFonts w:ascii="Amiri" w:hAnsi="Amiri" w:eastAsia="Amiri" w:cs="Amiri"/>
          <w:color w:val="111111"/>
          <w:sz w:val="28"/>
          <w:sz w:val="28"/>
          <w:szCs w:val="28"/>
          <w:rtl w:val="true"/>
          <w:lang w:bidi="ar-SA"/>
        </w:rPr>
        <w:t xml:space="preserve">ابن كعب بن لؤي القرشي المخزومي </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له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النبي صلى اللّه عليه و سلم بحديث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دينار مرسلا،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قتل باليرموك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أنا أبو الحسين بن النّقّور، أنا عيسى بن علي، أنا عبد اللّه بن محمّد، حدّثني أحمد بن إبراهيم العبدي، نا بكر بن عبد الرّحمن القاضي، عن عيسى عن </w:t>
      </w:r>
      <w:r>
        <w:rPr>
          <w:rStyle w:val="FootnoteAnchor"/>
          <w:rtl w:val="true"/>
        </w:rPr>
        <w:footnoteReference w:id="333"/>
      </w:r>
      <w:r>
        <w:rPr>
          <w:rFonts w:ascii="Amiri" w:hAnsi="Amiri" w:eastAsia="Amiri" w:cs="Amiri"/>
          <w:color w:val="111111"/>
          <w:sz w:val="28"/>
          <w:sz w:val="28"/>
          <w:szCs w:val="28"/>
          <w:rtl w:val="true"/>
          <w:lang w:bidi="ar-SA"/>
        </w:rPr>
        <w:t>عمرو بن دينار، عن عبد اللّه بن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صام من صام الأبد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5962</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الفتح يوسف بن عبد الواحد، أنا شجاع بن علي، أنا أبو عبد اللّه بن </w:t>
      </w:r>
    </w:p>
    <w:p>
      <w:pPr>
        <w:pStyle w:val="BookText"/>
        <w:rPr/>
      </w:pPr>
      <w:r>
        <w:rPr>
          <w:rFonts w:ascii="Amiri" w:hAnsi="Amiri" w:eastAsia="Amiri" w:cs="Amiri"/>
          <w:color w:val="111111"/>
          <w:sz w:val="28"/>
          <w:sz w:val="28"/>
          <w:szCs w:val="28"/>
          <w:rtl w:val="true"/>
          <w:lang w:bidi="ar-SA"/>
        </w:rPr>
        <w:t xml:space="preserve">مندة، أنا عبد اللّه بن علي بن القاسم الصوفي، نا أحمد بن حازم </w:t>
      </w:r>
      <w:r>
        <w:rPr>
          <w:rStyle w:val="FootnoteAnchor"/>
          <w:rtl w:val="true"/>
        </w:rPr>
        <w:footnoteReference w:id="334"/>
      </w:r>
      <w:r>
        <w:rPr>
          <w:rFonts w:ascii="Amiri" w:hAnsi="Amiri" w:eastAsia="Amiri" w:cs="Amiri"/>
          <w:color w:val="111111"/>
          <w:sz w:val="28"/>
          <w:sz w:val="28"/>
          <w:szCs w:val="28"/>
          <w:rtl w:val="true"/>
          <w:lang w:bidi="ar-SA"/>
        </w:rPr>
        <w:t>،أنا بكر بن عبد الرّحمن، عن عيسى بن المختار، عن ابن أبي ليلى، عن رجل، عن عبد اللّه بن سفيان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صام من صام الأبد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إسحاق البرمكي، أنا أبو عمر بن حيّوية، أنا أحمد بن معروف، أنا الحسين بن الفهم، نا محمّد بن سعد </w:t>
      </w:r>
      <w:r>
        <w:rPr>
          <w:rStyle w:val="FootnoteAnchor"/>
          <w:rtl w:val="true"/>
        </w:rPr>
        <w:footnoteReference w:id="335"/>
      </w:r>
      <w:r>
        <w:rPr>
          <w:rFonts w:ascii="Amiri" w:hAnsi="Amiri" w:eastAsia="Amiri" w:cs="Amiri"/>
          <w:color w:val="111111"/>
          <w:sz w:val="28"/>
          <w:sz w:val="28"/>
          <w:szCs w:val="28"/>
          <w:rtl w:val="true"/>
          <w:lang w:bidi="ar-SA"/>
        </w:rPr>
        <w:t>،قال في الطبقة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هبّار بن سفيان، و أخوه عبد اللّه بن سفيان بن عبد الأسد بن هلال بن عبد اللّه بن عمر بن مخزوم، و أمّه بنت عبد بن أبي قيس بن عبد ودّ بن نصر </w:t>
      </w:r>
      <w:r>
        <w:rPr>
          <w:rStyle w:val="FootnoteAnchor"/>
          <w:rtl w:val="true"/>
        </w:rPr>
        <w:footnoteReference w:id="336"/>
      </w:r>
      <w:r>
        <w:rPr>
          <w:rFonts w:ascii="Amiri" w:hAnsi="Amiri" w:eastAsia="Amiri" w:cs="Amiri"/>
          <w:color w:val="111111"/>
          <w:sz w:val="28"/>
          <w:sz w:val="28"/>
          <w:szCs w:val="28"/>
          <w:rtl w:val="true"/>
          <w:lang w:bidi="ar-SA"/>
        </w:rPr>
        <w:t>بن مالك بن حسل بن عامر بن لؤي، و ليس له عقب، و كان قديم الإسلام بمكة، و هاجر إلى أرض الحبشة في الهجرة الثانية في روايتهم جميعا، و قتل يوم اليرموك شهيدا في خلافة عمر بن الخطاب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الرّحمن بن محمّد بن إسحاق، أنا حمد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33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سفيان روى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صام من صام الأبد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روى عنه عمرو بن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سفيان سكن الشام، و روى عن النبي صلى اللّه عليه و سلم حديثا، و يشكّ‌ في سماعه</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الفتح، أنا شجاع، أنا أبو عبد اللّه 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سفيان بن عبد الأسد بن هلال بن عبد اللّه بن عمر بن مخزوم أخو هبّار بن سفيان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عم أبي سلمة بن عبد الأسد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عبد الكريم بن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339"/>
      </w:r>
      <w:r>
        <w:rPr>
          <w:rFonts w:ascii="Amiri" w:hAnsi="Amiri" w:eastAsia="Amiri" w:cs="Amiri"/>
          <w:color w:val="111111"/>
          <w:sz w:val="28"/>
          <w:sz w:val="28"/>
          <w:szCs w:val="28"/>
          <w:rtl w:val="true"/>
          <w:lang w:bidi="ar-SA"/>
        </w:rPr>
        <w:t>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بكر بن الطبري،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الفضل، أنا عبد اللّه بن جعفر، نا يعقوب، نا عمّار بن الحسن، نا سلمة بن الفضل، عن محمّد بن إسحاق </w:t>
      </w:r>
      <w:r>
        <w:rPr>
          <w:rStyle w:val="FootnoteAnchor"/>
          <w:rtl w:val="true"/>
        </w:rPr>
        <w:footnoteReference w:id="34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من خرج إلى أرض الحبشة من بني مخزوم بن يقظة بن مرّة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هبّار بن سفيان، و أخوه عبد اللّه بن سفيان بن عبد الأسد، قتل عام اليرموك بالشام في خلافة عمر بن الخطاب، يشكّ‌ فيه قتل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أيضا، أنا أبو الفضل بن البقّال، أنا أبو الحسين بن بشران، أنا عثمان بن أحمد، نا حنبل بن إسحاق، نا إبراهيم بن المنذر الحزامي </w:t>
      </w:r>
      <w:r>
        <w:rPr>
          <w:rStyle w:val="FootnoteAnchor"/>
          <w:rtl w:val="true"/>
        </w:rPr>
        <w:footnoteReference w:id="341"/>
      </w:r>
      <w:r>
        <w:rPr>
          <w:rFonts w:ascii="Amiri" w:hAnsi="Amiri" w:eastAsia="Amiri" w:cs="Amiri"/>
          <w:color w:val="111111"/>
          <w:sz w:val="28"/>
          <w:sz w:val="28"/>
          <w:szCs w:val="28"/>
          <w:rtl w:val="true"/>
          <w:lang w:bidi="ar-SA"/>
        </w:rPr>
        <w:t>،نا محمّد بن فليح، عن موسى بن عقبة، عن ابن شهاب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محمّد السّلمي، 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بكر بن الطبري،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w:t>
      </w:r>
      <w:r>
        <w:rPr>
          <w:rStyle w:val="FootnoteAnchor"/>
          <w:rtl w:val="true"/>
        </w:rPr>
        <w:footnoteReference w:id="342"/>
      </w:r>
      <w:r>
        <w:rPr>
          <w:rFonts w:ascii="Amiri" w:hAnsi="Amiri" w:eastAsia="Amiri" w:cs="Amiri"/>
          <w:color w:val="111111"/>
          <w:sz w:val="28"/>
          <w:sz w:val="28"/>
          <w:szCs w:val="28"/>
          <w:rtl w:val="true"/>
          <w:lang w:bidi="ar-SA"/>
        </w:rPr>
        <w:t>بن الفضل، أنا عبد اللّه بن جعفر، نا يعقوب، نا إبراهيم بن المنذر، حدّثني محمّد بن فليح، عن موسى بن عقبة، عن ابن شهاب، و ابن لهيعة، عن أبي الأسود، عن عروة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 يوم اليرموك من بني مخزوم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سفيان بن عبد الأسد</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بن الأكفاني، نا أبو بكر بن الخطيب، أنا محمّد بن الحسين بن الفضل، أنا محمّد بن عبد اللّه بن عتّاب، أنا القاسم بن عبد اللّه بن المغيرة، نا إسماعيل بن أبي أويس، نا إسماعيل بن إبراهيم، عن عمّه موسى بن عقبة، قال في تسمية من هاجر إلى أرض الحبشة من بني مخزوم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هبّار بن سفيان بن عبد الأسد، قتل يوم أجنادين، و قتل عبد اللّه بن سفيان بن عبد الأسد يوم اليرموك</w:t>
      </w:r>
      <w:r>
        <w:rPr>
          <w:rFonts w:eastAsia="Amiri" w:cs="Amiri" w:ascii="Amiri" w:hAnsi="Amiri"/>
          <w:color w:val="111111"/>
          <w:sz w:val="28"/>
          <w:szCs w:val="28"/>
          <w:rtl w:val="true"/>
          <w:lang w:bidi="ar-SA"/>
        </w:rPr>
        <w:t xml:space="preserve">. </w:t>
      </w:r>
      <w:bookmarkStart w:id="62" w:name="pg11432_105428"/>
    </w:p>
    <w:p>
      <w:pPr>
        <w:pStyle w:val="BookText"/>
        <w:rPr/>
      </w:pPr>
      <w:bookmarkEnd w:id="62"/>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أبو طاهر المخلّص، أنا رضوان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عبد الجبار، نا يونس بن بكير، عن محمّد بن إسحاق قال في تسمية من هاجر إلى أرض الحبشة من بني مخزوم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هبّار بن سفيان، و أخوه عبد اللّه بن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أنا أبو الحسن السيرافي، أنا أحمد بن إسحاق، نا أحمد بن عمران، نا موسى، نا خليفة </w:t>
      </w:r>
      <w:r>
        <w:rPr>
          <w:rStyle w:val="FootnoteAnchor"/>
          <w:rtl w:val="true"/>
        </w:rPr>
        <w:footnoteReference w:id="343"/>
      </w:r>
      <w:r>
        <w:rPr>
          <w:rFonts w:ascii="Amiri" w:hAnsi="Amiri" w:eastAsia="Amiri" w:cs="Amiri"/>
          <w:color w:val="111111"/>
          <w:sz w:val="28"/>
          <w:sz w:val="28"/>
          <w:szCs w:val="28"/>
          <w:rtl w:val="true"/>
          <w:lang w:bidi="ar-SA"/>
        </w:rPr>
        <w:t xml:space="preserve">،نا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استشهد يوم اليرموك عبد اللّه بن سفيان بن عبد الأسد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الحسين بن علي بن أشليها، و ابنه أبو الحسن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الفضل بن الفرات، أنا أبو محمّد بن أبي نصر، أنا أبو القاسم بن أبي العقب، أنا أحمد بن إبراهيم أبو </w:t>
      </w:r>
      <w:r>
        <w:rPr>
          <w:rStyle w:val="FootnoteAnchor"/>
          <w:rtl w:val="true"/>
        </w:rPr>
        <w:footnoteReference w:id="344"/>
      </w:r>
      <w:r>
        <w:rPr>
          <w:rFonts w:ascii="Amiri" w:hAnsi="Amiri" w:eastAsia="Amiri" w:cs="Amiri"/>
          <w:color w:val="111111"/>
          <w:sz w:val="28"/>
          <w:sz w:val="28"/>
          <w:szCs w:val="28"/>
          <w:rtl w:val="true"/>
          <w:lang w:bidi="ar-SA"/>
        </w:rPr>
        <w:t xml:space="preserve">عبد الملك، نا ابن عائذ، نا الوليد بن مسلم، عن عبد اللّه بن لهيعة، عن أبي الأسود </w:t>
      </w:r>
      <w:r>
        <w:rPr>
          <w:rStyle w:val="FootnoteAnchor"/>
          <w:rtl w:val="true"/>
        </w:rPr>
        <w:footnoteReference w:id="34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 يوم اليرموك من بني مخزوم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سفيان بن عبد الأسد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الماوردي، أنا محمّد بن علي، أنا أبو عبد اللّه النهاوندي، نا أحمد بن عمران، نا موسى بن زكريا، نا خليفة بن خيّاط‍‌ </w:t>
      </w:r>
      <w:r>
        <w:rPr>
          <w:rStyle w:val="FootnoteAnchor"/>
          <w:rtl w:val="true"/>
        </w:rPr>
        <w:footnoteReference w:id="346"/>
      </w:r>
      <w:r>
        <w:rPr>
          <w:rFonts w:ascii="Amiri" w:hAnsi="Amiri" w:eastAsia="Amiri" w:cs="Amiri"/>
          <w:color w:val="111111"/>
          <w:sz w:val="28"/>
          <w:sz w:val="28"/>
          <w:szCs w:val="28"/>
          <w:rtl w:val="true"/>
          <w:lang w:bidi="ar-SA"/>
        </w:rPr>
        <w:t xml:space="preserve">،نا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استشهد يوم اليرموك عبد اللّه بن سفيان بن عبد الأسد، و ذكر الزبير بن بكار أن المستشهد باليرموك أخوه عبيد اللّه </w:t>
      </w:r>
      <w:r>
        <w:rPr>
          <w:rStyle w:val="FootnoteAnchor"/>
          <w:rtl w:val="true"/>
        </w:rPr>
        <w:footnoteReference w:id="347"/>
      </w:r>
      <w:r>
        <w:rPr>
          <w:rFonts w:ascii="IRNazanin" w:hAnsi="IRNazanin" w:eastAsia="IRNazanin"/>
          <w:color w:val="111111"/>
          <w:sz w:val="28"/>
          <w:sz w:val="28"/>
          <w:szCs w:val="28"/>
          <w:rtl w:val="true"/>
          <w:lang w:bidi="fa-IR"/>
        </w:rPr>
        <w:t>،فاللّه أعلم</w:t>
      </w:r>
      <w:r>
        <w:rPr>
          <w:rFonts w:eastAsia="IRNazanin" w:cs="IRNazanin"/>
          <w:color w:val="111111"/>
          <w:sz w:val="28"/>
          <w:szCs w:val="28"/>
          <w:rtl w:val="true"/>
          <w:lang w:bidi="fa-IR"/>
        </w:rPr>
        <w:t>.</w:t>
      </w:r>
    </w:p>
    <w:p>
      <w:pPr>
        <w:pStyle w:val="Heading5"/>
        <w:numPr>
          <w:ilvl w:val="4"/>
          <w:numId w:val="1"/>
        </w:numPr>
        <w:rPr/>
      </w:pPr>
      <w:bookmarkStart w:id="63" w:name="__RefHeading___Toc1559600_73709187"/>
      <w:bookmarkStart w:id="64" w:name="_Toc24"/>
      <w:bookmarkEnd w:id="63"/>
      <w:r>
        <w:rPr/>
        <w:t>3322</w:t>
      </w:r>
      <w:r>
        <w:rPr>
          <w:rtl w:val="true"/>
        </w:rPr>
        <w:t xml:space="preserve"> - </w:t>
      </w:r>
      <w:r>
        <w:rPr>
          <w:rtl w:val="true"/>
        </w:rPr>
        <w:t>عبد اللّه بن سفيان بن عتبة بن يزيد بن معاوية</w:t>
      </w:r>
      <w:bookmarkEnd w:id="64"/>
    </w:p>
    <w:p>
      <w:pPr>
        <w:pStyle w:val="BookText"/>
        <w:rPr/>
      </w:pPr>
      <w:r>
        <w:rPr>
          <w:rFonts w:ascii="Amiri" w:hAnsi="Amiri" w:eastAsia="Amiri" w:cs="Amiri"/>
          <w:color w:val="111111"/>
          <w:sz w:val="28"/>
          <w:sz w:val="28"/>
          <w:szCs w:val="28"/>
          <w:rtl w:val="true"/>
          <w:lang w:bidi="ar-SA"/>
        </w:rPr>
        <w:t>ابن أبي سفيان صخر بن حرب بن أميّة بن عبد شمس الأموي</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بدمشق لمّا قدمها مروان بن محمّد طالبا للخلافة، فكان ممن تلقّاه بسوق عالية </w:t>
      </w:r>
      <w:r>
        <w:rPr>
          <w:rStyle w:val="FootnoteAnchor"/>
          <w:rtl w:val="true"/>
        </w:rPr>
        <w:footnoteReference w:id="348"/>
      </w:r>
      <w:r>
        <w:rPr>
          <w:rFonts w:ascii="Amiri" w:hAnsi="Amiri" w:eastAsia="Amiri" w:cs="Amiri"/>
          <w:color w:val="111111"/>
          <w:sz w:val="28"/>
          <w:sz w:val="28"/>
          <w:szCs w:val="28"/>
          <w:rtl w:val="true"/>
          <w:lang w:bidi="ar-SA"/>
        </w:rPr>
        <w:t>،له ذكر</w:t>
      </w:r>
      <w:r>
        <w:rPr>
          <w:rFonts w:eastAsia="Amiri" w:cs="Amiri" w:ascii="Amiri" w:hAnsi="Amiri"/>
          <w:color w:val="111111"/>
          <w:sz w:val="28"/>
          <w:szCs w:val="28"/>
          <w:rtl w:val="true"/>
          <w:lang w:bidi="ar-SA"/>
        </w:rPr>
        <w:t xml:space="preserve">. </w:t>
      </w:r>
      <w:bookmarkStart w:id="65" w:name="pg11432_105429"/>
    </w:p>
    <w:p>
      <w:pPr>
        <w:pStyle w:val="Heading5"/>
        <w:numPr>
          <w:ilvl w:val="4"/>
          <w:numId w:val="1"/>
        </w:numPr>
        <w:rPr/>
      </w:pPr>
      <w:bookmarkStart w:id="66" w:name="__RefHeading___Toc1559602_73709187"/>
      <w:bookmarkStart w:id="67" w:name="_Toc25"/>
      <w:bookmarkEnd w:id="65"/>
      <w:bookmarkEnd w:id="66"/>
      <w:r>
        <w:rPr/>
        <w:t>3323</w:t>
      </w:r>
      <w:r>
        <w:rPr>
          <w:rtl w:val="true"/>
        </w:rPr>
        <w:t xml:space="preserve"> - </w:t>
      </w:r>
      <w:r>
        <w:rPr>
          <w:rtl w:val="true"/>
        </w:rPr>
        <w:t>عبد اللّه بن أبي سفيان بن الحارث</w:t>
      </w:r>
      <w:bookmarkEnd w:id="67"/>
    </w:p>
    <w:p>
      <w:pPr>
        <w:pStyle w:val="BookText"/>
        <w:rPr/>
      </w:pPr>
      <w:r>
        <w:rPr>
          <w:rFonts w:ascii="IRNazanin" w:hAnsi="IRNazanin" w:eastAsia="IRNazanin"/>
          <w:color w:val="111111"/>
          <w:sz w:val="28"/>
          <w:sz w:val="28"/>
          <w:szCs w:val="28"/>
          <w:rtl w:val="true"/>
          <w:lang w:bidi="fa-IR"/>
        </w:rPr>
        <w:t>ابن عبد المطلّب بن هاشم بن عبد مناف</w:t>
      </w:r>
    </w:p>
    <w:p>
      <w:pPr>
        <w:pStyle w:val="BookText"/>
        <w:rPr/>
      </w:pPr>
      <w:r>
        <w:rPr>
          <w:rFonts w:ascii="Amiri" w:hAnsi="Amiri" w:eastAsia="Amiri" w:cs="Amiri"/>
          <w:color w:val="111111"/>
          <w:sz w:val="28"/>
          <w:sz w:val="28"/>
          <w:szCs w:val="28"/>
          <w:rtl w:val="true"/>
          <w:lang w:bidi="ar-SA"/>
        </w:rPr>
        <w:t xml:space="preserve">أبو الهيّاج الهاشمي </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روى عن النبي صلى اللّه عليه و سلم، و عن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سماك بن حرب البكري، و أبو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عبد اللّه بن محمّد، نا عبيد اللّه بن عمر، نا غندر، نا شعبة، عن سماك بن حرب، عن عبد اللّه بن أبي سفيان بن الحارث بن عبد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أحمد بن إبراهيم العبدي، نا أبو داود الطيالسي، أنا شعبة، عن سماك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عبد اللّه بن أبي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كبيرا </w:t>
      </w:r>
      <w:r>
        <w:rPr>
          <w:rStyle w:val="FootnoteAnchor"/>
          <w:rtl w:val="true"/>
        </w:rPr>
        <w:footnoteReference w:id="3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تقدّس أمة لا يأخذ ضعيفها الحقّ‌ من قويها، و هو غير متعتع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5964</w:t>
      </w:r>
      <w:r>
        <w:rPr>
          <w:rFonts w:eastAsia="Amiri" w:cs="Amiri" w:ascii="Amiri" w:hAnsi="Amiri"/>
          <w:color w:val="111111"/>
          <w:sz w:val="28"/>
          <w:szCs w:val="28"/>
          <w:rtl w:val="true"/>
          <w:lang w:bidi="ar-SA"/>
        </w:rPr>
        <w:t xml:space="preserve">]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ورد عبد اللّه هذا المدائن، و لم يذكره الخطيب في تاريخ بغداد، و وروده في مسند مسدّد بن مسرهد، و قد رواه الخطيب بأسره فكان ينبغي أن لا يخلّ‌ بذكره</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غالب بن البنّا، عن أبي إسحاق البرمكي، أنا أبو عمر بن حيّوية، أنا أحمد بن معروف، نا الحسين بن الفهم، نا محمّد بن سعد </w:t>
      </w:r>
      <w:r>
        <w:rPr>
          <w:rStyle w:val="FootnoteAnchor"/>
          <w:rtl w:val="true"/>
        </w:rPr>
        <w:footnoteReference w:id="35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سفيان بن الحارث بن عبد المطلّب بن هاشم بن عبد مناف بن قصي، و اسمه المغيرة، و أمّه غزيّة بنت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قيس بن طريف بن عبد العزّى بن عامر بن عميرة بن وديعة بن الحارث بن فهر، و كان لأبي سفيان بن الحارث من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و أمّه جمانة بنت</w:t>
      </w:r>
      <w:r>
        <w:rPr>
          <w:rFonts w:eastAsia="Amiri" w:cs="Amiri" w:ascii="Amiri" w:hAnsi="Amiri"/>
          <w:color w:val="111111"/>
          <w:sz w:val="28"/>
          <w:szCs w:val="28"/>
          <w:rtl w:val="true"/>
          <w:lang w:bidi="ar-SA"/>
        </w:rPr>
        <w:t xml:space="preserve">] </w:t>
      </w:r>
      <w:r>
        <w:rPr>
          <w:rStyle w:val="FootnoteAnchor"/>
          <w:rtl w:val="true"/>
        </w:rPr>
        <w:footnoteReference w:id="353"/>
      </w:r>
      <w:r>
        <w:rPr>
          <w:rFonts w:ascii="Amiri" w:hAnsi="Amiri" w:eastAsia="Amiri" w:cs="Amiri"/>
          <w:color w:val="111111"/>
          <w:sz w:val="28"/>
          <w:sz w:val="28"/>
          <w:szCs w:val="28"/>
          <w:rtl w:val="true"/>
          <w:lang w:bidi="ar-SA"/>
        </w:rPr>
        <w:t>أبي طالب بن عبد المطلّب بن هاشم بن عبد مناف بن قصي، و أبو الهيّاج و اسمه عبد اللّه، و جمانة، و حفصة،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حميدة، و أمّهم قمعة </w:t>
      </w:r>
      <w:r>
        <w:rPr>
          <w:rStyle w:val="FootnoteAnchor"/>
          <w:rtl w:val="true"/>
        </w:rPr>
        <w:footnoteReference w:id="354"/>
      </w:r>
      <w:r>
        <w:rPr>
          <w:rFonts w:ascii="Amiri" w:hAnsi="Amiri" w:eastAsia="Amiri" w:cs="Amiri"/>
          <w:color w:val="111111"/>
          <w:sz w:val="28"/>
          <w:sz w:val="28"/>
          <w:szCs w:val="28"/>
          <w:rtl w:val="true"/>
          <w:lang w:bidi="ar-SA"/>
        </w:rPr>
        <w:t xml:space="preserve">بنت همّام بن الأفقم بن أبي عمرو بن </w:t>
      </w:r>
    </w:p>
    <w:p>
      <w:pPr>
        <w:pStyle w:val="BookText"/>
        <w:rPr/>
      </w:pPr>
      <w:r>
        <w:rPr>
          <w:rFonts w:ascii="Amiri" w:hAnsi="Amiri" w:eastAsia="Amiri" w:cs="Amiri"/>
          <w:color w:val="111111"/>
          <w:sz w:val="28"/>
          <w:sz w:val="28"/>
          <w:szCs w:val="28"/>
          <w:rtl w:val="true"/>
          <w:lang w:bidi="ar-SA"/>
        </w:rPr>
        <w:t>ظويلم بن جعيل بن دهمان بن نصر بن معاوية،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 حفصة جمانة بنت أبي طالب، و ذكر بنات غير من سمّينا،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انقرض ولد أبي سفيان بن الحارث فلم يبق منهم أحد، و ذكر أن ابن أبي سفيان الذي كان معه يوم أسلم جعفر بن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الغنائم محمّد بن علي، ثم حدّثنا أبو الفضل بن ناصر،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Style w:val="FootnoteAnchor"/>
          <w:rtl w:val="true"/>
        </w:rPr>
        <w:footnoteReference w:id="355"/>
      </w:r>
      <w:r>
        <w:rPr>
          <w:rFonts w:ascii="Amiri" w:hAnsi="Amiri" w:eastAsia="Amiri" w:cs="Amiri"/>
          <w:color w:val="111111"/>
          <w:sz w:val="28"/>
          <w:sz w:val="28"/>
          <w:szCs w:val="28"/>
          <w:rtl w:val="true"/>
          <w:lang w:bidi="ar-SA"/>
        </w:rPr>
        <w:t xml:space="preserve">أنا أحمد بن عبدان، أنا محمّد بن سهل، أنا محمّد بن إسماعيل </w:t>
      </w:r>
      <w:r>
        <w:rPr>
          <w:rStyle w:val="FootnoteAnchor"/>
          <w:rtl w:val="true"/>
        </w:rPr>
        <w:footnoteReference w:id="35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أبي سفيان بن عبد المطلّب </w:t>
      </w:r>
      <w:r>
        <w:rPr>
          <w:rStyle w:val="FootnoteAnchor"/>
          <w:rtl w:val="true"/>
        </w:rPr>
        <w:footnoteReference w:id="357"/>
      </w:r>
      <w:r>
        <w:rPr>
          <w:rFonts w:ascii="Amiri" w:hAnsi="Amiri" w:eastAsia="Amiri" w:cs="Amiri"/>
          <w:color w:val="111111"/>
          <w:sz w:val="28"/>
          <w:sz w:val="28"/>
          <w:szCs w:val="28"/>
          <w:rtl w:val="true"/>
          <w:lang w:bidi="ar-SA"/>
        </w:rPr>
        <w:t>، روى عنه سماك، مرسل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نا أبو الحسين بن النّقّور، أنا عيسى بن علي، أنا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أبي سفيان بن الحارث بن عبد المطلّب، أحسبه سكن الكوفة، و روى عن النبي صلى اللّه عليه و سلم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أبي سفيان بن الحارث بن عبد المطلّب القرشي، ذكر في الصحابة، و لا يصح له رؤية </w:t>
      </w:r>
      <w:r>
        <w:rPr>
          <w:rStyle w:val="FootnoteAnchor"/>
          <w:rtl w:val="true"/>
        </w:rPr>
        <w:footnoteReference w:id="358"/>
      </w:r>
      <w:r>
        <w:rPr>
          <w:rFonts w:ascii="Amiri" w:hAnsi="Amiri" w:eastAsia="Amiri" w:cs="Amiri"/>
          <w:color w:val="111111"/>
          <w:sz w:val="28"/>
          <w:sz w:val="28"/>
          <w:szCs w:val="28"/>
          <w:rtl w:val="true"/>
          <w:lang w:bidi="ar-SA"/>
        </w:rPr>
        <w:t>و لا صحبة، روى حديثه شعبة، عن سماك بن حرب، عن عبد اللّه بن أبي سفيان، و كان كبيرا،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لرجل من اليهود على النبي صلى اللّه عليه و سلم تمر، فجاءه يتقاضاه، ثم ذكر الحديث </w:t>
      </w:r>
      <w:r>
        <w:rPr>
          <w:rStyle w:val="FootnoteAnchor"/>
          <w:rtl w:val="true"/>
        </w:rPr>
        <w:footnoteReference w:id="359"/>
      </w:r>
      <w:r>
        <w:rPr>
          <w:rFonts w:ascii="IRNazanin" w:hAnsi="IRNazanin" w:eastAsia="IRNazanin"/>
          <w:color w:val="111111"/>
          <w:sz w:val="28"/>
          <w:sz w:val="28"/>
          <w:szCs w:val="28"/>
          <w:rtl w:val="true"/>
          <w:lang w:bidi="fa-IR"/>
        </w:rPr>
        <w:t xml:space="preserve">،رواه معاذ بن جبل </w:t>
      </w:r>
      <w:r>
        <w:rPr>
          <w:rStyle w:val="FootnoteAnchor"/>
          <w:rtl w:val="true"/>
        </w:rPr>
        <w:footnoteReference w:id="360"/>
      </w:r>
      <w:r>
        <w:rPr>
          <w:rFonts w:ascii="Amiri" w:hAnsi="Amiri" w:eastAsia="Amiri" w:cs="Amiri"/>
          <w:color w:val="111111"/>
          <w:sz w:val="28"/>
          <w:sz w:val="28"/>
          <w:szCs w:val="28"/>
          <w:rtl w:val="true"/>
          <w:lang w:bidi="ar-SA"/>
        </w:rPr>
        <w:t>،و أبو داود و غيرهما عن شعبة</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في جزء كان لشيخنا أبي الفرج غيث بن علي، و ذكر أنه انتقل إليه من ابن ناطور السماء </w:t>
      </w:r>
      <w:r>
        <w:rPr>
          <w:rStyle w:val="FootnoteAnchor"/>
          <w:rtl w:val="true"/>
        </w:rPr>
        <w:footnoteReference w:id="361"/>
      </w:r>
      <w:r>
        <w:rPr>
          <w:rFonts w:ascii="Amiri" w:hAnsi="Amiri" w:eastAsia="Amiri" w:cs="Amiri"/>
          <w:color w:val="111111"/>
          <w:sz w:val="28"/>
          <w:sz w:val="28"/>
          <w:szCs w:val="28"/>
          <w:rtl w:val="true"/>
          <w:lang w:bidi="ar-SA"/>
        </w:rPr>
        <w:t>بأطرابلس، فكان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عبد اللّه بن أبي سفيان بن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الحارث بن عبد المطلّب أن عمرو بن العاص يعيب بني هاشم و يقع فيهم و ينتقصهم </w:t>
      </w:r>
      <w:r>
        <w:rPr>
          <w:rStyle w:val="FootnoteAnchor"/>
          <w:rtl w:val="true"/>
        </w:rPr>
        <w:footnoteReference w:id="362"/>
      </w:r>
      <w:r>
        <w:rPr>
          <w:rFonts w:ascii="Amiri" w:hAnsi="Amiri" w:eastAsia="Amiri" w:cs="Amiri"/>
          <w:color w:val="111111"/>
          <w:sz w:val="28"/>
          <w:sz w:val="28"/>
          <w:szCs w:val="28"/>
          <w:rtl w:val="true"/>
          <w:lang w:bidi="ar-SA"/>
        </w:rPr>
        <w:t>، و كان يكنى أبا الهيّاج، فغضب لذلك و زوّر كلاما يلقى به عمرا، ثم قدم على معاوية ليس أكثر سفره إلاّ ليشتم عمرو بن العاص، فدخل على معاوية مرارا، لم يتفق له ما يريد، ثم دخل عليه يوما و عنده عمرو، فجاء الإذن،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عبد اللّه بن جعفر قد قدم و هو بالباب،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 له، 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لقد أذنت لرجل كثير الخلوات للتمني </w:t>
      </w:r>
      <w:r>
        <w:rPr>
          <w:rStyle w:val="FootnoteAnchor"/>
          <w:rtl w:val="true"/>
        </w:rPr>
        <w:footnoteReference w:id="363"/>
      </w:r>
      <w:r>
        <w:rPr>
          <w:rFonts w:ascii="Amiri" w:hAnsi="Amiri" w:eastAsia="Amiri" w:cs="Amiri"/>
          <w:color w:val="111111"/>
          <w:sz w:val="28"/>
          <w:sz w:val="28"/>
          <w:szCs w:val="28"/>
          <w:rtl w:val="true"/>
          <w:lang w:bidi="ar-SA"/>
        </w:rPr>
        <w:t>،و الطربات للتغني، صدوف عن السنان، محبّ‌ للقيان، كثير مزاحه، شديد طماحه، ظاهر الطيش، لين العيش، أخاذ للسلف، صفّاق للشرف، فقال عبد اللّه بن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يا عمرو، و أنت أهله ليس هو كما وصفت، و لكنه للّه ذكور، و لبلائه شكور، و عن الخنا زجور، سيّد كريم، ماجد صميم، جواد حليم، إن ابتدأ أصاب، و إن سئل أجاب، غير حصر و لا هيّاب، و لا فاحش غيّاب، كذلك قضى </w:t>
      </w:r>
      <w:r>
        <w:rPr>
          <w:rStyle w:val="FootnoteAnchor"/>
          <w:rtl w:val="true"/>
        </w:rPr>
        <w:footnoteReference w:id="364"/>
      </w:r>
      <w:r>
        <w:rPr>
          <w:rFonts w:ascii="Amiri" w:hAnsi="Amiri" w:eastAsia="Amiri" w:cs="Amiri"/>
          <w:color w:val="111111"/>
          <w:sz w:val="28"/>
          <w:sz w:val="28"/>
          <w:szCs w:val="28"/>
          <w:rtl w:val="true"/>
          <w:lang w:bidi="ar-SA"/>
        </w:rPr>
        <w:t xml:space="preserve">اللّه في الكتاب، فهو كالليث الضرغام، الجريء المقدام، في الحسب القمقام، ليس بدعيّ‌ و لا دنيّ‌، كمن اختصم فيه من قريش شرارها، فعلت </w:t>
      </w:r>
      <w:r>
        <w:rPr>
          <w:rStyle w:val="FootnoteAnchor"/>
          <w:rtl w:val="true"/>
        </w:rPr>
        <w:footnoteReference w:id="365"/>
      </w:r>
      <w:r>
        <w:rPr>
          <w:rFonts w:ascii="Amiri" w:hAnsi="Amiri" w:eastAsia="Amiri" w:cs="Amiri"/>
          <w:color w:val="111111"/>
          <w:sz w:val="28"/>
          <w:sz w:val="28"/>
          <w:szCs w:val="28"/>
          <w:rtl w:val="true"/>
          <w:lang w:bidi="ar-SA"/>
        </w:rPr>
        <w:t xml:space="preserve">عليه حرارها، فأصبح ينوء بالذليل و يأوي فيها إلى القليل، مذبذب </w:t>
      </w:r>
      <w:r>
        <w:rPr>
          <w:rStyle w:val="FootnoteAnchor"/>
          <w:rtl w:val="true"/>
        </w:rPr>
        <w:footnoteReference w:id="366"/>
      </w:r>
      <w:r>
        <w:rPr>
          <w:rFonts w:ascii="Amiri" w:hAnsi="Amiri" w:eastAsia="Amiri" w:cs="Amiri"/>
          <w:color w:val="111111"/>
          <w:sz w:val="28"/>
          <w:sz w:val="28"/>
          <w:szCs w:val="28"/>
          <w:rtl w:val="true"/>
          <w:lang w:bidi="ar-SA"/>
        </w:rPr>
        <w:t xml:space="preserve">بين حيين، كالساقط‍‌ بين المهدين، لا المعتري إليهم قبلوه و لا الظاعن عنهم فقدوه، فليت شعري بأي حسب بنازل </w:t>
      </w:r>
      <w:r>
        <w:rPr>
          <w:rStyle w:val="FootnoteAnchor"/>
          <w:rtl w:val="true"/>
        </w:rPr>
        <w:footnoteReference w:id="367"/>
      </w:r>
      <w:r>
        <w:rPr>
          <w:rFonts w:ascii="Amiri" w:hAnsi="Amiri" w:eastAsia="Amiri" w:cs="Amiri"/>
          <w:color w:val="111111"/>
          <w:sz w:val="28"/>
          <w:sz w:val="28"/>
          <w:szCs w:val="28"/>
          <w:rtl w:val="true"/>
          <w:lang w:bidi="ar-SA"/>
        </w:rPr>
        <w:t xml:space="preserve">للنصال‌؟ أم بأي قديم يعرّض للرجال، أ بنفسك، فأنت الجبان الوغد الزنيم، أم بمن تنتمي </w:t>
      </w:r>
      <w:r>
        <w:rPr>
          <w:rStyle w:val="FootnoteAnchor"/>
          <w:rtl w:val="true"/>
        </w:rPr>
        <w:footnoteReference w:id="368"/>
      </w:r>
      <w:r>
        <w:rPr>
          <w:rFonts w:ascii="Amiri" w:hAnsi="Amiri" w:eastAsia="Amiri" w:cs="Amiri"/>
          <w:color w:val="111111"/>
          <w:sz w:val="28"/>
          <w:sz w:val="28"/>
          <w:szCs w:val="28"/>
          <w:rtl w:val="true"/>
          <w:lang w:bidi="ar-SA"/>
        </w:rPr>
        <w:t xml:space="preserve">إليه، فأهل السفه و الطيش و الدناءة في قريش‌؟ لا يشرف في الجاهلية شهر و لا تقديم في الإسلام ذكر، غير أنك تنطق بغير لسانك، و تنهض بغير أركانك، و أيم اللّه، إن كان لأسهل للوعث، و ألمّ‌ للشعث، أن يكمعك </w:t>
      </w:r>
      <w:r>
        <w:rPr>
          <w:rStyle w:val="FootnoteAnchor"/>
          <w:rtl w:val="true"/>
        </w:rPr>
        <w:footnoteReference w:id="369"/>
      </w:r>
      <w:r>
        <w:rPr>
          <w:rFonts w:ascii="Amiri" w:hAnsi="Amiri" w:eastAsia="Amiri" w:cs="Amiri"/>
          <w:color w:val="111111"/>
          <w:sz w:val="28"/>
          <w:sz w:val="28"/>
          <w:szCs w:val="28"/>
          <w:rtl w:val="true"/>
          <w:lang w:bidi="ar-SA"/>
        </w:rPr>
        <w:t xml:space="preserve">معاوية عن ولوغك </w:t>
      </w:r>
      <w:r>
        <w:rPr>
          <w:rStyle w:val="FootnoteAnchor"/>
          <w:rtl w:val="true"/>
        </w:rPr>
        <w:footnoteReference w:id="370"/>
      </w:r>
      <w:r>
        <w:rPr>
          <w:rFonts w:ascii="Amiri" w:hAnsi="Amiri" w:eastAsia="Amiri" w:cs="Amiri"/>
          <w:color w:val="111111"/>
          <w:sz w:val="28"/>
          <w:sz w:val="28"/>
          <w:szCs w:val="28"/>
          <w:rtl w:val="true"/>
          <w:lang w:bidi="ar-SA"/>
        </w:rPr>
        <w:t>بأعراض قريش كعام الضبع في و جارها، فإنك لست لها بكفي، و لا لأعراضها بوفي</w:t>
      </w:r>
      <w:r>
        <w:rPr>
          <w:rFonts w:eastAsia="Amiri" w:cs="Amiri" w:ascii="Amiri" w:hAnsi="Amiri"/>
          <w:color w:val="111111"/>
          <w:sz w:val="28"/>
          <w:szCs w:val="28"/>
          <w:rtl w:val="true"/>
          <w:lang w:bidi="ar-SA"/>
        </w:rPr>
        <w:t xml:space="preserve">. </w:t>
      </w:r>
      <w:bookmarkStart w:id="68" w:name="pg11432_105432"/>
    </w:p>
    <w:p>
      <w:pPr>
        <w:pStyle w:val="BookText"/>
        <w:rPr/>
      </w:pPr>
      <w:bookmarkEnd w:id="68"/>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فتهيأ عمرو للجواب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 اللّه أبا عبد اللّه أ ما كففت، 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دعني أنتصر، فإنه لم يدع شيئا،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مجلسك هذا فدع الانتصار و عليك بالاصطبار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بن البقّال، أنا علي بن محمّد بن بشران، أنا عثمان بن أحمد، نا حنبل بن إسحاق، نا الحميدي، نا سفيان، نا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أبو الهيّاج بن أبي سفيان بن الحارث على أمامة بنت أبي العاص بعد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أنا الحسن بن علي، أنا أبو عمر بن حيّوية، أنا أحمد بن معروف، نا الحسين بن الفهم، نا محمّد بن سعد، أنا محمّد بن عمر الواقدي، نا ابن أبي ذئب، حدّثني عبد اللّه بن عمير مولى أم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عبد اللّه بن محمّد بن عمر بن علي،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يحيى بن سعيد بن دينار السعدي،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عبد الرّحمن بن أبي الزّناد، عن أبي و جزة السعدي، عن علي بن 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هؤلاء أيضا قد حدّثني و ذكر الحديث في مقتل الحسين و تسمية من قتل معه،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من آل أبي سفيان بن الحارث بن عبد المطلّب يقال له أبو الهيّاج، و كان شاعرا، و كان قتله يوم عاشوراء سنة إحدى و ستين</w:t>
      </w:r>
      <w:r>
        <w:rPr>
          <w:rFonts w:eastAsia="Amiri" w:cs="Amiri" w:ascii="Amiri" w:hAnsi="Amiri"/>
          <w:color w:val="111111"/>
          <w:sz w:val="28"/>
          <w:szCs w:val="28"/>
          <w:rtl w:val="true"/>
          <w:lang w:bidi="ar-SA"/>
        </w:rPr>
        <w:t>.</w:t>
      </w:r>
    </w:p>
    <w:p>
      <w:pPr>
        <w:pStyle w:val="Heading5"/>
        <w:numPr>
          <w:ilvl w:val="4"/>
          <w:numId w:val="1"/>
        </w:numPr>
        <w:rPr/>
      </w:pPr>
      <w:bookmarkStart w:id="69" w:name="__RefHeading___Toc1559604_73709187"/>
      <w:bookmarkStart w:id="70" w:name="_Toc26"/>
      <w:bookmarkEnd w:id="69"/>
      <w:r>
        <w:rPr/>
        <w:t>3324</w:t>
      </w:r>
      <w:r>
        <w:rPr>
          <w:rtl w:val="true"/>
        </w:rPr>
        <w:t xml:space="preserve"> - </w:t>
      </w:r>
      <w:r>
        <w:rPr>
          <w:rtl w:val="true"/>
        </w:rPr>
        <w:t>عبد اللّه بن أبي سفيان بن عمرو بن عتبة</w:t>
      </w:r>
      <w:bookmarkEnd w:id="70"/>
    </w:p>
    <w:p>
      <w:pPr>
        <w:pStyle w:val="BookText"/>
        <w:rPr/>
      </w:pPr>
      <w:r>
        <w:rPr>
          <w:rFonts w:eastAsia="Amiri" w:cs="Amiri" w:ascii="Amiri" w:hAnsi="Amiri"/>
          <w:color w:val="111111"/>
          <w:sz w:val="28"/>
          <w:szCs w:val="28"/>
          <w:lang w:bidi="ar-SA"/>
        </w:rPr>
        <w:t>3324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أبي سفيان </w:t>
      </w:r>
      <w:r>
        <w:rPr>
          <w:rStyle w:val="FootnoteAnchor"/>
          <w:rtl w:val="true"/>
        </w:rPr>
        <w:footnoteReference w:id="371"/>
      </w:r>
      <w:r>
        <w:rPr>
          <w:rFonts w:ascii="Amiri" w:hAnsi="Amiri" w:eastAsia="Amiri" w:cs="Amiri"/>
          <w:color w:val="111111"/>
          <w:sz w:val="28"/>
          <w:sz w:val="28"/>
          <w:szCs w:val="28"/>
          <w:rtl w:val="true"/>
          <w:lang w:bidi="ar-SA"/>
        </w:rPr>
        <w:t>بن عمرو بن عتبة</w:t>
      </w:r>
    </w:p>
    <w:p>
      <w:pPr>
        <w:pStyle w:val="BookText"/>
        <w:rPr/>
      </w:pPr>
      <w:r>
        <w:rPr>
          <w:rFonts w:ascii="Amiri" w:hAnsi="Amiri" w:eastAsia="Amiri" w:cs="Amiri"/>
          <w:color w:val="111111"/>
          <w:sz w:val="28"/>
          <w:sz w:val="28"/>
          <w:szCs w:val="28"/>
          <w:rtl w:val="true"/>
          <w:lang w:bidi="ar-SA"/>
        </w:rPr>
        <w:t>ابن أبي سفيان صخر بن حرب بن أمية الأموي</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يسكن قرية من قرى دمشق تسمى </w:t>
      </w:r>
      <w:r>
        <w:rPr>
          <w:rStyle w:val="FootnoteAnchor"/>
          <w:rtl w:val="true"/>
        </w:rPr>
        <w:footnoteReference w:id="372"/>
      </w:r>
      <w:r>
        <w:rPr>
          <w:rFonts w:ascii="IRNazanin" w:hAnsi="IRNazanin" w:eastAsia="IRNazanin"/>
          <w:color w:val="111111"/>
          <w:sz w:val="28"/>
          <w:sz w:val="28"/>
          <w:szCs w:val="28"/>
          <w:rtl w:val="true"/>
          <w:lang w:bidi="fa-IR"/>
        </w:rPr>
        <w:t xml:space="preserve">السطح </w:t>
      </w:r>
      <w:r>
        <w:rPr>
          <w:rStyle w:val="FootnoteAnchor"/>
          <w:rtl w:val="true"/>
        </w:rPr>
        <w:footnoteReference w:id="373"/>
      </w:r>
      <w:r>
        <w:rPr>
          <w:rFonts w:ascii="Amiri" w:hAnsi="Amiri" w:eastAsia="Amiri" w:cs="Amiri"/>
          <w:color w:val="111111"/>
          <w:sz w:val="28"/>
          <w:sz w:val="28"/>
          <w:szCs w:val="28"/>
          <w:rtl w:val="true"/>
          <w:lang w:bidi="ar-SA"/>
        </w:rPr>
        <w:t>خارج باب توما حائر طاحونة العسول، كانت لجده عتبة بن أبي سفيان بن حرب أخي معاوية، له ذكر</w:t>
      </w:r>
      <w:r>
        <w:rPr>
          <w:rFonts w:eastAsia="Amiri" w:cs="Amiri" w:ascii="Amiri" w:hAnsi="Amiri"/>
          <w:color w:val="111111"/>
          <w:sz w:val="28"/>
          <w:szCs w:val="28"/>
          <w:rtl w:val="true"/>
          <w:lang w:bidi="ar-SA"/>
        </w:rPr>
        <w:t xml:space="preserve">. </w:t>
      </w:r>
      <w:bookmarkStart w:id="71" w:name="pg11432_105433"/>
    </w:p>
    <w:p>
      <w:pPr>
        <w:pStyle w:val="BookText"/>
        <w:rPr/>
      </w:pPr>
      <w:bookmarkEnd w:id="71"/>
      <w:r>
        <w:rPr>
          <w:rFonts w:ascii="Amiri" w:hAnsi="Amiri" w:eastAsia="Amiri" w:cs="Amiri"/>
          <w:color w:val="111111"/>
          <w:sz w:val="28"/>
          <w:sz w:val="28"/>
          <w:szCs w:val="28"/>
          <w:rtl w:val="true"/>
          <w:lang w:bidi="ar-SA"/>
        </w:rPr>
        <w:t>و ذكره أبو الحسن أحمد بن حميد بن أبي العجائز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عبد اللّه </w:t>
      </w:r>
      <w:r>
        <w:rPr>
          <w:rStyle w:val="FootnoteAnchor"/>
          <w:rtl w:val="true"/>
        </w:rPr>
        <w:footnoteReference w:id="374"/>
      </w:r>
      <w:r>
        <w:rPr>
          <w:rFonts w:ascii="Amiri" w:hAnsi="Amiri" w:eastAsia="Amiri" w:cs="Amiri"/>
          <w:color w:val="111111"/>
          <w:sz w:val="28"/>
          <w:sz w:val="28"/>
          <w:szCs w:val="28"/>
          <w:rtl w:val="true"/>
          <w:lang w:bidi="ar-SA"/>
        </w:rPr>
        <w:t xml:space="preserve">بن أبي سفيان بن عمرو </w:t>
      </w:r>
      <w:r>
        <w:rPr>
          <w:rStyle w:val="FootnoteAnchor"/>
          <w:rtl w:val="true"/>
        </w:rPr>
        <w:footnoteReference w:id="375"/>
      </w:r>
      <w:r>
        <w:rPr>
          <w:rFonts w:ascii="Amiri" w:hAnsi="Amiri" w:eastAsia="Amiri" w:cs="Amiri"/>
          <w:color w:val="111111"/>
          <w:sz w:val="28"/>
          <w:sz w:val="28"/>
          <w:szCs w:val="28"/>
          <w:rtl w:val="true"/>
          <w:lang w:bidi="ar-SA"/>
        </w:rPr>
        <w:t>بن عتبة، فاللّه أعلم</w:t>
      </w:r>
      <w:r>
        <w:rPr>
          <w:rFonts w:eastAsia="Amiri" w:cs="Amiri" w:ascii="Amiri" w:hAnsi="Amiri"/>
          <w:color w:val="111111"/>
          <w:sz w:val="28"/>
          <w:szCs w:val="28"/>
          <w:rtl w:val="true"/>
          <w:lang w:bidi="ar-SA"/>
        </w:rPr>
        <w:t>.</w:t>
      </w:r>
    </w:p>
    <w:p>
      <w:pPr>
        <w:pStyle w:val="Heading5"/>
        <w:numPr>
          <w:ilvl w:val="4"/>
          <w:numId w:val="1"/>
        </w:numPr>
        <w:rPr/>
      </w:pPr>
      <w:bookmarkStart w:id="72" w:name="__RefHeading___Toc1559606_73709187"/>
      <w:bookmarkStart w:id="73" w:name="_Toc27"/>
      <w:bookmarkEnd w:id="72"/>
      <w:r>
        <w:rPr/>
        <w:t>3325</w:t>
      </w:r>
      <w:r>
        <w:rPr>
          <w:rtl w:val="true"/>
        </w:rPr>
        <w:t xml:space="preserve"> - </w:t>
      </w:r>
      <w:r>
        <w:rPr>
          <w:rtl w:val="true"/>
        </w:rPr>
        <w:t>عبد اللّه بن سلمة بن عبد اللّه بن الوليد بن الوليد</w:t>
      </w:r>
      <w:bookmarkEnd w:id="73"/>
    </w:p>
    <w:p>
      <w:pPr>
        <w:pStyle w:val="BookText"/>
        <w:rPr/>
      </w:pPr>
      <w:r>
        <w:rPr>
          <w:rFonts w:eastAsia="Amiri" w:cs="Amiri" w:ascii="Amiri" w:hAnsi="Amiri"/>
          <w:color w:val="111111"/>
          <w:sz w:val="28"/>
          <w:szCs w:val="28"/>
          <w:lang w:bidi="ar-SA"/>
        </w:rPr>
        <w:t>3325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سلمة بن عبد اللّه بن الوليد بن الوليد </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ابن المغيرة بن عبد اللّه بن المغيرة بن عبد اللّه</w:t>
      </w:r>
    </w:p>
    <w:p>
      <w:pPr>
        <w:pStyle w:val="BookText"/>
        <w:rPr/>
      </w:pPr>
      <w:r>
        <w:rPr>
          <w:rFonts w:ascii="IRNazanin" w:hAnsi="IRNazanin" w:eastAsia="IRNazanin"/>
          <w:color w:val="111111"/>
          <w:sz w:val="28"/>
          <w:sz w:val="28"/>
          <w:szCs w:val="28"/>
          <w:rtl w:val="true"/>
          <w:lang w:bidi="fa-IR"/>
        </w:rPr>
        <w:t>ابن عمر بن مخزوم</w:t>
      </w:r>
    </w:p>
    <w:p>
      <w:pPr>
        <w:pStyle w:val="BookText"/>
        <w:rPr/>
      </w:pPr>
      <w:r>
        <w:rPr>
          <w:rFonts w:ascii="Amiri" w:hAnsi="Amiri" w:eastAsia="Amiri" w:cs="Amiri"/>
          <w:color w:val="111111"/>
          <w:sz w:val="28"/>
          <w:sz w:val="28"/>
          <w:szCs w:val="28"/>
          <w:rtl w:val="true"/>
          <w:lang w:bidi="ar-SA"/>
        </w:rPr>
        <w:t>وفد على عمر بن عبد العزيز، له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في كتاب أبي الفرج علي بن الحسين بن محمّد الأموي </w:t>
      </w:r>
      <w:r>
        <w:rPr>
          <w:rStyle w:val="FootnoteAnchor"/>
          <w:rtl w:val="true"/>
        </w:rPr>
        <w:footnoteReference w:id="37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روى </w:t>
      </w:r>
      <w:r>
        <w:rPr>
          <w:rStyle w:val="FootnoteAnchor"/>
          <w:rtl w:val="true"/>
        </w:rPr>
        <w:footnoteReference w:id="378"/>
      </w:r>
      <w:r>
        <w:rPr>
          <w:rFonts w:ascii="Amiri" w:hAnsi="Amiri" w:eastAsia="Amiri" w:cs="Amiri"/>
          <w:color w:val="111111"/>
          <w:sz w:val="28"/>
          <w:sz w:val="28"/>
          <w:szCs w:val="28"/>
          <w:rtl w:val="true"/>
          <w:lang w:bidi="ar-SA"/>
        </w:rPr>
        <w:t xml:space="preserve">علي بن محمّد المدائني </w:t>
      </w:r>
      <w:r>
        <w:rPr>
          <w:rStyle w:val="FootnoteAnchor"/>
          <w:rtl w:val="true"/>
        </w:rPr>
        <w:footnoteReference w:id="3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كان بين عمر بن عبد العزيز و بين يعقوب بن سلمة و أخيه عبد اللّه كلام، فأغلظ‍‌ يعقوب لعمر في الكلام،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 فإنّك ابن أعرابية جافية، و قال عقيل </w:t>
      </w:r>
      <w:r>
        <w:rPr>
          <w:rStyle w:val="FootnoteAnchor"/>
          <w:rtl w:val="true"/>
        </w:rPr>
        <w:footnoteReference w:id="380"/>
      </w:r>
      <w:r>
        <w:rPr>
          <w:rFonts w:ascii="Amiri" w:hAnsi="Amiri" w:eastAsia="Amiri" w:cs="Amiri"/>
          <w:color w:val="111111"/>
          <w:sz w:val="28"/>
          <w:sz w:val="28"/>
          <w:szCs w:val="28"/>
          <w:rtl w:val="true"/>
          <w:lang w:bidi="ar-SA"/>
        </w:rPr>
        <w:t>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شرار الثلاثة مني و منك و منه، فغضب عمر، فقال له صخر </w:t>
      </w:r>
      <w:r>
        <w:rPr>
          <w:rStyle w:val="FootnoteAnchor"/>
          <w:rtl w:val="true"/>
        </w:rPr>
        <w:footnoteReference w:id="381"/>
      </w:r>
      <w:r>
        <w:rPr>
          <w:rFonts w:ascii="Amiri" w:hAnsi="Amiri" w:eastAsia="Amiri" w:cs="Amiri"/>
          <w:color w:val="111111"/>
          <w:sz w:val="28"/>
          <w:sz w:val="28"/>
          <w:szCs w:val="28"/>
          <w:rtl w:val="true"/>
          <w:lang w:bidi="ar-SA"/>
        </w:rPr>
        <w:t>بن أبي الجهم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 فهو و اللّه يا أمير المؤمنين شر الثلاثة،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إني لأراك لو سألته عن آية من كتاب اللّه ما قرأها،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 اللّه إنه </w:t>
      </w:r>
      <w:r>
        <w:rPr>
          <w:rStyle w:val="FootnoteAnchor"/>
          <w:rtl w:val="true"/>
        </w:rPr>
        <w:footnoteReference w:id="382"/>
      </w:r>
      <w:r>
        <w:rPr>
          <w:rFonts w:ascii="Amiri" w:hAnsi="Amiri" w:eastAsia="Amiri" w:cs="Amiri"/>
          <w:color w:val="111111"/>
          <w:sz w:val="28"/>
          <w:sz w:val="28"/>
          <w:szCs w:val="28"/>
          <w:rtl w:val="true"/>
          <w:lang w:bidi="ar-SA"/>
        </w:rPr>
        <w:t>لقارئ لآية و آيات،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فاقرأ، فقرأ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بعثنا نوحا إلى قومه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أعلمتك أنك لا تحسن ليس هكذا قال اللّه عز و 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أَرْسَلْنٰا نُوحاً </w:t>
      </w:r>
      <w:r>
        <w:rPr>
          <w:rStyle w:val="FootnoteAnchor"/>
          <w:rtl w:val="true"/>
        </w:rPr>
        <w:footnoteReference w:id="38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الفرق بين أرسلنا و بعثنا؟</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خذا أنف هرشى </w:t>
      </w:r>
      <w:r>
        <w:rPr>
          <w:rStyle w:val="FootnoteAnchor"/>
          <w:rtl w:val="true"/>
        </w:rPr>
        <w:footnoteReference w:id="384"/>
      </w:r>
      <w:r>
        <w:rPr>
          <w:rFonts w:ascii="Amiri" w:hAnsi="Amiri" w:eastAsia="Amiri" w:cs="Amiri"/>
          <w:color w:val="111111"/>
          <w:sz w:val="28"/>
          <w:sz w:val="28"/>
          <w:szCs w:val="28"/>
          <w:rtl w:val="true"/>
          <w:lang w:bidi="ar-SA"/>
        </w:rPr>
        <w:t xml:space="preserve">أو قفاها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جانبي هرشى لهن طريق </w:t>
      </w:r>
      <w:bookmarkStart w:id="74" w:name="pg11432_105434"/>
    </w:p>
    <w:p>
      <w:pPr>
        <w:pStyle w:val="Heading5"/>
        <w:numPr>
          <w:ilvl w:val="4"/>
          <w:numId w:val="1"/>
        </w:numPr>
        <w:rPr/>
      </w:pPr>
      <w:bookmarkStart w:id="75" w:name="__RefHeading___Toc1559608_73709187"/>
      <w:bookmarkStart w:id="76" w:name="_Toc28"/>
      <w:bookmarkEnd w:id="74"/>
      <w:bookmarkEnd w:id="75"/>
      <w:r>
        <w:rPr/>
        <w:t>3326</w:t>
      </w:r>
      <w:r>
        <w:rPr>
          <w:rtl w:val="true"/>
        </w:rPr>
        <w:t xml:space="preserve"> - </w:t>
      </w:r>
      <w:r>
        <w:rPr>
          <w:rtl w:val="true"/>
        </w:rPr>
        <w:t>عبد اللّه بن أبي سلمة، هو ابن ميمون بن الماجشون</w:t>
      </w:r>
      <w:bookmarkEnd w:id="76"/>
    </w:p>
    <w:p>
      <w:pPr>
        <w:pStyle w:val="BookText"/>
        <w:rPr/>
      </w:pPr>
      <w:r>
        <w:rPr>
          <w:rFonts w:ascii="Amiri" w:hAnsi="Amiri" w:eastAsia="Amiri" w:cs="Amiri"/>
          <w:color w:val="111111"/>
          <w:sz w:val="28"/>
          <w:sz w:val="28"/>
          <w:szCs w:val="28"/>
          <w:rtl w:val="true"/>
          <w:lang w:bidi="ar-SA"/>
        </w:rPr>
        <w:t>يأتي في حرف الميم في آباء العبادلة</w:t>
      </w:r>
      <w:r>
        <w:rPr>
          <w:rFonts w:eastAsia="Amiri" w:cs="Amiri" w:ascii="Amiri" w:hAnsi="Amiri"/>
          <w:color w:val="111111"/>
          <w:sz w:val="28"/>
          <w:szCs w:val="28"/>
          <w:rtl w:val="true"/>
          <w:lang w:bidi="ar-SA"/>
        </w:rPr>
        <w:t>.</w:t>
      </w:r>
    </w:p>
    <w:p>
      <w:pPr>
        <w:pStyle w:val="Heading5"/>
        <w:numPr>
          <w:ilvl w:val="4"/>
          <w:numId w:val="1"/>
        </w:numPr>
        <w:rPr/>
      </w:pPr>
      <w:bookmarkStart w:id="77" w:name="__RefHeading___Toc1559610_73709187"/>
      <w:bookmarkStart w:id="78" w:name="_Toc29"/>
      <w:bookmarkEnd w:id="77"/>
      <w:r>
        <w:rPr/>
        <w:t>3327</w:t>
      </w:r>
      <w:r>
        <w:rPr>
          <w:rtl w:val="true"/>
        </w:rPr>
        <w:t xml:space="preserve"> - </w:t>
      </w:r>
      <w:r>
        <w:rPr>
          <w:rtl w:val="true"/>
        </w:rPr>
        <w:t>عبد اللّه بن سليمان بن الأشعث بن إسحاق</w:t>
      </w:r>
      <w:bookmarkEnd w:id="78"/>
    </w:p>
    <w:p>
      <w:pPr>
        <w:pStyle w:val="BookText"/>
        <w:rPr/>
      </w:pPr>
      <w:r>
        <w:rPr>
          <w:rFonts w:ascii="Amiri" w:hAnsi="Amiri" w:eastAsia="Amiri" w:cs="Amiri"/>
          <w:color w:val="111111"/>
          <w:sz w:val="28"/>
          <w:sz w:val="28"/>
          <w:szCs w:val="28"/>
          <w:rtl w:val="true"/>
          <w:lang w:bidi="ar-SA"/>
        </w:rPr>
        <w:t>ابن بشير بن عمرو بن عمران</w:t>
      </w:r>
    </w:p>
    <w:p>
      <w:pPr>
        <w:pStyle w:val="BookText"/>
        <w:rPr/>
      </w:pPr>
      <w:r>
        <w:rPr>
          <w:rFonts w:ascii="Amiri" w:hAnsi="Amiri" w:eastAsia="Amiri" w:cs="Amiri"/>
          <w:color w:val="111111"/>
          <w:sz w:val="28"/>
          <w:sz w:val="28"/>
          <w:szCs w:val="28"/>
          <w:rtl w:val="true"/>
          <w:lang w:bidi="ar-SA"/>
        </w:rPr>
        <w:t xml:space="preserve">أبو بكر بن أبي داود الأزدي الحافظ‍‌ </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أصله من سجستان، ولد بها، و نشأ ببغداد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قدم دمشق مع أبيه، و سمع بها من محمود بن خالد، و هشام بن خالد، و إبراهيم بن مروان بن محمّد، و يزيد بن عبد اللّه بن رزيق، و أحمد بن عبد الواحد بن عبّود، و موسى بن عامر، و هارون بن محمّد بن بكّار، و محمّد بن وزير، و عبّاس بن الوليد الخلاّل، و القاسم بن عثمان الجوعي، و عبد الملك بن الأصبع البعلبكي، و عمرو بن عثمان، و محمّد بن مصفّى، و العبّاس بن الوليد بن مزيد، و محمّد بن عوف، و كثير بن 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عنهم و عن أحمد بن صالح المصري، و أبي سعيد الأشجّ‌، و أبي الطاهر عمرو بن السّرح، و الحسن الزعفراني، و يحيى بن حكيم المقوّمي </w:t>
      </w:r>
      <w:r>
        <w:rPr>
          <w:rStyle w:val="FootnoteAnchor"/>
          <w:rtl w:val="true"/>
        </w:rPr>
        <w:footnoteReference w:id="386"/>
      </w:r>
      <w:r>
        <w:rPr>
          <w:rFonts w:ascii="Amiri" w:hAnsi="Amiri" w:eastAsia="Amiri" w:cs="Amiri"/>
          <w:color w:val="111111"/>
          <w:sz w:val="28"/>
          <w:sz w:val="28"/>
          <w:szCs w:val="28"/>
          <w:rtl w:val="true"/>
          <w:lang w:bidi="ar-SA"/>
        </w:rPr>
        <w:t>،و نصر بن علي الجهضمي، و عبّاد بن يعقوب الرّواجني، و إسحاق بن الأخيل، و الربيع بن سليمان، و علي بن مهران، و محمّد بن آدم المصّيصي، و عبد اللّه بن هاشم الطوسي، و يعقوب بن سفيان، و يونس بن حبيب</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بن أبي حاتم، و هو من طبقته، و أبو حفص بن شاهين، و أبو الحسن الدارقطني، و أبو بكر أحمد بن محمّد بن إسحاق بن السّنّي، و أبو العبّاس أحمد بن محمّد بن علي بن هارون البردعي، و أبو بكر بن المقرئ، و أبو الفرج </w:t>
      </w:r>
    </w:p>
    <w:p>
      <w:pPr>
        <w:pStyle w:val="BookText"/>
        <w:rPr/>
      </w:pPr>
      <w:r>
        <w:rPr>
          <w:rFonts w:ascii="Amiri" w:hAnsi="Amiri" w:eastAsia="Amiri" w:cs="Amiri"/>
          <w:color w:val="111111"/>
          <w:sz w:val="28"/>
          <w:sz w:val="28"/>
          <w:szCs w:val="28"/>
          <w:rtl w:val="true"/>
          <w:lang w:bidi="ar-SA"/>
        </w:rPr>
        <w:t xml:space="preserve">أحمد بن القاسم بن مهدي </w:t>
      </w:r>
      <w:r>
        <w:rPr>
          <w:rStyle w:val="FootnoteAnchor"/>
          <w:rtl w:val="true"/>
        </w:rPr>
        <w:footnoteReference w:id="387"/>
      </w:r>
      <w:r>
        <w:rPr>
          <w:rFonts w:ascii="Amiri" w:hAnsi="Amiri" w:eastAsia="Amiri" w:cs="Amiri"/>
          <w:color w:val="111111"/>
          <w:sz w:val="28"/>
          <w:sz w:val="28"/>
          <w:szCs w:val="28"/>
          <w:rtl w:val="true"/>
          <w:lang w:bidi="ar-SA"/>
        </w:rPr>
        <w:t>بن الخشاب، و أبو الحسين بن سمعون الواعظ‍‌، و عثمان بن الحسين الخرقي، و أبو سليمان بن زبر، و أبو بكر أحمد بن إبراهيم بن إسماعيل الجرجاني، و أبو مسلم الكاتب، و أبو القاسم ابن حبابة، و أبو أحمد الحاكم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أحمد بن الحسن، أنا أبو الغنائم بن المأمون، أنا أبو القاسم بن حبابة، أنا أبو بكر بن أبي داود، نا هشام بن خالد، عن الوليد بن مسلم، عن الأوزاعي، عن يحيى بن أبي كثير، عن عكرمة،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 سلم كان يباشر أم سلمة و على قبلها 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حائض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هبة اللّه بن سهل بن عمر، و أبو القاسم تميم بن أبي سعيد بن أبي العباس </w:t>
      </w:r>
      <w:r>
        <w:rPr>
          <w:rStyle w:val="FootnoteAnchor"/>
          <w:rtl w:val="true"/>
        </w:rPr>
        <w:footnoteReference w:id="388"/>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سعد الجنزرودي، أنا الحاكم أبو أحمد، أنا أبو بكر عبد اللّه بن سليمان بن الأشعث السّجستاني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صالح المصري،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عبد اللّه بن نافع، أخبرني مالك، عن وهب بن كيسان، عن أسماء </w:t>
      </w:r>
      <w:r>
        <w:rPr>
          <w:rStyle w:val="FootnoteAnchor"/>
          <w:rtl w:val="true"/>
        </w:rPr>
        <w:footnoteReference w:id="389"/>
      </w:r>
      <w:r>
        <w:rPr>
          <w:rFonts w:ascii="Amiri" w:hAnsi="Amiri" w:eastAsia="Amiri" w:cs="Amiri"/>
          <w:color w:val="111111"/>
          <w:sz w:val="28"/>
          <w:sz w:val="28"/>
          <w:szCs w:val="28"/>
          <w:rtl w:val="true"/>
          <w:lang w:bidi="ar-SA"/>
        </w:rPr>
        <w:t>بنت أبي بكر،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 عليّ‌ رسول اللّه صلى اللّه عليه و سلم و أنا أكتل </w:t>
      </w:r>
      <w:r>
        <w:rPr>
          <w:rStyle w:val="FootnoteAnchor"/>
          <w:rtl w:val="true"/>
        </w:rPr>
        <w:footnoteReference w:id="390"/>
      </w:r>
      <w:r>
        <w:rPr>
          <w:rFonts w:ascii="Amiri" w:hAnsi="Amiri" w:eastAsia="Amiri" w:cs="Amiri"/>
          <w:color w:val="111111"/>
          <w:sz w:val="28"/>
          <w:sz w:val="28"/>
          <w:szCs w:val="28"/>
          <w:rtl w:val="true"/>
          <w:lang w:bidi="ar-SA"/>
        </w:rPr>
        <w:t>نفقة لنا و أحصيها،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أسماء لا تحصي فيحصي اللّه عليك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5965</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أبا بكر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زرعة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 عليّ‌ حديثا غريبا من حديث مالك، فألقى عليّ‌ هذا الحديث عن عبد الرّحمن بن 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أهل المدينة، و هو 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Style w:val="FootnoteAnchor"/>
          <w:rtl w:val="true"/>
        </w:rPr>
        <w:footnoteReference w:id="3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تحبّ‌ أن تكتب عني هذا الحديث عن أحمد بن صالح، عن عبد اللّه بن نافع، عن مالك‌؟ فغضب، و شكاني إلى أبي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يقول لي أبو بكر؟ </w:t>
      </w:r>
    </w:p>
    <w:p>
      <w:pPr>
        <w:pStyle w:val="BookText"/>
        <w:rPr/>
      </w:pPr>
      <w:r>
        <w:rPr>
          <w:rFonts w:ascii="Amiri" w:hAnsi="Amiri" w:eastAsia="Amiri" w:cs="Amiri"/>
          <w:color w:val="111111"/>
          <w:sz w:val="28"/>
          <w:sz w:val="28"/>
          <w:szCs w:val="28"/>
          <w:rtl w:val="true"/>
          <w:lang w:bidi="ar-SA"/>
        </w:rPr>
        <w:t xml:space="preserve">أخبرني أبو القاسم هبة اللّه بن عبد اللّه بن أحمد، أنا أبو بكر الخطيب، أنا القاضي أبو بكر محمّد بن عمر بن إسماعيل الداودى، أنا أبو بكر محمّد بن عبيد اللّه بن الفتح الصيرفي، نا أبو بكر بن أبي داود، نا محمّد بن قهزاد </w:t>
      </w:r>
      <w:r>
        <w:rPr>
          <w:rStyle w:val="FootnoteAnchor"/>
          <w:rtl w:val="true"/>
        </w:rPr>
        <w:footnoteReference w:id="392"/>
      </w:r>
      <w:r>
        <w:rPr>
          <w:rFonts w:ascii="Amiri" w:hAnsi="Amiri" w:eastAsia="Amiri" w:cs="Amiri"/>
          <w:color w:val="111111"/>
          <w:sz w:val="28"/>
          <w:sz w:val="28"/>
          <w:szCs w:val="28"/>
          <w:rtl w:val="true"/>
          <w:lang w:bidi="ar-SA"/>
        </w:rPr>
        <w:t>،أخبرني سلمة بن سليمان، نا عبد اللّه بن المبارك، أنا عمر بن سلمة بن أبي يزيد، عن أبيه، عن جابر بن عبد اللّه أن النبي صلى اللّه عليه و سلم توضأ في طست، فأخذت فصببته في بئر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بكر بن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عني أبي ثلاثة أحاديث، هذا أحدها، و سمع أبي مني هذا الحديث 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 عن ابن قهزاد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جعفر محمّد بن أبي علي، أنا أبو بكر الصفّار، أنا أحمد بن علي بن منجويه، أنا أبو أحمد الحاكم </w:t>
      </w:r>
      <w:r>
        <w:rPr>
          <w:rStyle w:val="FootnoteAnchor"/>
          <w:rtl w:val="true"/>
        </w:rPr>
        <w:footnoteReference w:id="39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عبد اللّه بن سليمان بن الأشعث السّجستاني، سكن بغداد يعرف بابن أبي داود، سمع أبا جعفر أحمد بن صالح المصري، و عبد الملك بن شعيب بن الليث الفهمي، سمع منه أبوه سليمان، و يحيى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w:t>
      </w:r>
      <w:r>
        <w:rPr>
          <w:rFonts w:eastAsia="Amiri" w:cs="Amiri" w:ascii="Amiri" w:hAnsi="Amiri"/>
          <w:color w:val="111111"/>
          <w:sz w:val="28"/>
          <w:szCs w:val="28"/>
          <w:rtl w:val="true"/>
          <w:lang w:bidi="ar-SA"/>
        </w:rPr>
        <w:t xml:space="preserve">] </w:t>
      </w:r>
      <w:r>
        <w:rPr>
          <w:rStyle w:val="FootnoteAnchor"/>
          <w:rtl w:val="true"/>
        </w:rPr>
        <w:footnoteReference w:id="395"/>
      </w:r>
      <w:r>
        <w:rPr>
          <w:rFonts w:ascii="IRNazanin" w:hAnsi="IRNazanin" w:eastAsia="IRNazanin"/>
          <w:color w:val="111111"/>
          <w:sz w:val="28"/>
          <w:sz w:val="28"/>
          <w:szCs w:val="28"/>
          <w:rtl w:val="true"/>
          <w:lang w:bidi="fa-IR"/>
        </w:rPr>
        <w:t>صاعد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أخبرنا أبو الحسن </w:t>
      </w:r>
      <w:r>
        <w:rPr>
          <w:rStyle w:val="FootnoteAnchor"/>
          <w:rtl w:val="true"/>
        </w:rPr>
        <w:footnoteReference w:id="396"/>
      </w:r>
      <w:r>
        <w:rPr>
          <w:rFonts w:ascii="Amiri" w:hAnsi="Amiri" w:eastAsia="Amiri" w:cs="Amiri"/>
          <w:color w:val="111111"/>
          <w:sz w:val="28"/>
          <w:sz w:val="28"/>
          <w:szCs w:val="28"/>
          <w:rtl w:val="true"/>
          <w:lang w:bidi="ar-SA"/>
        </w:rPr>
        <w:t>بن قبيس، و ابن سعيد، و أبو النجم بدر بن عبد اللّه، قالوا</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3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سليمان بن الأشعث بن إسحاق بن بشير </w:t>
      </w:r>
      <w:r>
        <w:rPr>
          <w:rStyle w:val="FootnoteAnchor"/>
          <w:rtl w:val="true"/>
        </w:rPr>
        <w:footnoteReference w:id="398"/>
      </w:r>
      <w:r>
        <w:rPr>
          <w:rFonts w:ascii="Amiri" w:hAnsi="Amiri" w:eastAsia="Amiri" w:cs="Amiri"/>
          <w:color w:val="111111"/>
          <w:sz w:val="28"/>
          <w:sz w:val="28"/>
          <w:szCs w:val="28"/>
          <w:rtl w:val="true"/>
          <w:lang w:bidi="ar-SA"/>
        </w:rPr>
        <w:t xml:space="preserve">بن شداد بن عمرو بن عمران أبو بكر بن أبي داود الأزدي السّجستاني رحل به أبوه من سجستان، فطوّف به شرقا و غربا و سمعه من علماء ذلك الوقت، فسمع بخراسان و الجبال، و أصبهان، و فارس، و البصرة، و بغداد، و الكوفة، و مكّة، و المدينة، و الشام، و مصر، و الجزيرة، و الثغور، و استوطن بغداد، و صنّف المسند، و السنن و التفسير، و القراءات، و الناسخ و المنسوخ و غير ذلك، و كان فهما عالما حافظا، و حدّث عن علي بن خشرم </w:t>
      </w:r>
      <w:r>
        <w:rPr>
          <w:rStyle w:val="FootnoteAnchor"/>
          <w:rtl w:val="true"/>
        </w:rPr>
        <w:footnoteReference w:id="399"/>
      </w:r>
      <w:r>
        <w:rPr>
          <w:rFonts w:ascii="Amiri" w:hAnsi="Amiri" w:eastAsia="Amiri" w:cs="Amiri"/>
          <w:color w:val="111111"/>
          <w:sz w:val="28"/>
          <w:sz w:val="28"/>
          <w:szCs w:val="28"/>
          <w:rtl w:val="true"/>
          <w:lang w:bidi="ar-SA"/>
        </w:rPr>
        <w:t xml:space="preserve">المروزي، و أبي داود سليمان بن معبد السّنجي، و سلمة بن شبيب، </w:t>
      </w:r>
    </w:p>
    <w:p>
      <w:pPr>
        <w:pStyle w:val="BookText"/>
        <w:rPr/>
      </w:pPr>
      <w:r>
        <w:rPr>
          <w:rFonts w:ascii="Amiri" w:hAnsi="Amiri" w:eastAsia="Amiri" w:cs="Amiri"/>
          <w:color w:val="111111"/>
          <w:sz w:val="28"/>
          <w:sz w:val="28"/>
          <w:szCs w:val="28"/>
          <w:rtl w:val="true"/>
          <w:lang w:bidi="ar-SA"/>
        </w:rPr>
        <w:t>و محمّد بن يحيى الذهلي، و أحمد بن الأزهر النيسابوري، و إسحاق بن منصور الكوسج، و محمّد بن بشار بندار، و محمّد بن المثنى، و عمرو بن علي، و نصر بن علي البصريين، و إسحاق بن إبراهيم النهشلي، و زياد بن أيوب، و محمّد بن عبد اللّه المخرّمي، و يعقوب الدّورقي، و يوسف بن موسى القطان، و عبّاد الرّواجني، و أبي سعيد الأشجّ‌، و محمّد بن مصفّى الحمصي، و المسيّب بن واضح السلمي، و علي بن حرب الموصلي، و عيسى بن حمّاد زغبة، و أحمد بن صالح، و أبي طاهر بن السّرح، و محمّد بن سلمة المرادي، و أبي الربيع الرشديني المصريين، و خلق كثير من أمثالهم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أبو بكر بن مجاهد المقرئ، و عبد الباقي بن قانع، و دعلج بن أحمد، و عبد العزيز بن محمّد بن الواثق باللّه، و أبو بكر الشافعي، و محمّد بن المظفّر </w:t>
      </w:r>
      <w:r>
        <w:rPr>
          <w:rStyle w:val="FootnoteAnchor"/>
          <w:rtl w:val="true"/>
        </w:rPr>
        <w:footnoteReference w:id="400"/>
      </w:r>
      <w:r>
        <w:rPr>
          <w:rFonts w:ascii="Amiri" w:hAnsi="Amiri" w:eastAsia="Amiri" w:cs="Amiri"/>
          <w:color w:val="111111"/>
          <w:sz w:val="28"/>
          <w:sz w:val="28"/>
          <w:szCs w:val="28"/>
          <w:rtl w:val="true"/>
          <w:lang w:bidi="ar-SA"/>
        </w:rPr>
        <w:t>، و محمّد بن إسماعيل الورّاق، و محمّد بن عبيد اللّه بن الشّخّير، و أبو عمر بن حيّوية، و أبو بكر بن شاذان، و الدارقطني، و ابن شاهين، و أبو القاسم بن حبابة، و محمّد بن عبد الرّحمن المخلّص، و عيسى بن علي الوزير، فيمن لا يحصى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أنا مكي بن محمّد، أنا أبو سليمان الربعي،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ثلاثين و 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عبد اللّه بن أبي داود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w:t>
      </w:r>
      <w:r>
        <w:rPr>
          <w:rStyle w:val="FootnoteAnchor"/>
          <w:rtl w:val="true"/>
        </w:rPr>
        <w:footnoteReference w:id="401"/>
      </w:r>
      <w:r>
        <w:rPr>
          <w:rFonts w:ascii="Amiri" w:hAnsi="Amiri" w:eastAsia="Amiri" w:cs="Amiri"/>
          <w:color w:val="111111"/>
          <w:sz w:val="28"/>
          <w:sz w:val="28"/>
          <w:szCs w:val="28"/>
          <w:rtl w:val="true"/>
          <w:lang w:bidi="ar-SA"/>
        </w:rPr>
        <w:t>الحسن علي بن أحمد، و علي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و أبو النجم بدر بن عبد اللّه، أنا أبو بكر الخطيب </w:t>
      </w:r>
      <w:r>
        <w:rPr>
          <w:rStyle w:val="FootnoteAnchor"/>
          <w:rtl w:val="true"/>
        </w:rPr>
        <w:footnoteReference w:id="402"/>
      </w:r>
      <w:r>
        <w:rPr>
          <w:rFonts w:ascii="Amiri" w:hAnsi="Amiri" w:eastAsia="Amiri" w:cs="Amiri"/>
          <w:color w:val="111111"/>
          <w:sz w:val="28"/>
          <w:sz w:val="28"/>
          <w:szCs w:val="28"/>
          <w:rtl w:val="true"/>
          <w:lang w:bidi="ar-SA"/>
        </w:rPr>
        <w:t>،أخبرني الطّناجيري، نا عمر بن أحمد الواعظ‍‌،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سليمان بن الأشعث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ولدت سنة ثلاثين و مائتين و رأيت جنازة إسحاق بن راهويه، و مات سنة ثمان و ثلاثين، و كنت مع ابنه في الكتّاب </w:t>
      </w:r>
      <w:r>
        <w:rPr>
          <w:rStyle w:val="FootnoteAnchor"/>
          <w:rtl w:val="true"/>
        </w:rPr>
        <w:footnoteReference w:id="403"/>
      </w:r>
      <w:r>
        <w:rPr>
          <w:rFonts w:ascii="Amiri" w:hAnsi="Amiri" w:eastAsia="Amiri" w:cs="Amiri"/>
          <w:color w:val="111111"/>
          <w:sz w:val="28"/>
          <w:sz w:val="28"/>
          <w:szCs w:val="28"/>
          <w:rtl w:val="true"/>
          <w:lang w:bidi="ar-SA"/>
        </w:rPr>
        <w:t>،و أوّل ما كتبت سنة إحدى و أربعين عن محمّد بن أسلم الطوسي، و كان بطوس، و كان رجلا صالحا، و سرّ بي أبي لمّا كتبت عنه، و قال لي أوّل ما كتبت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w:t>
      </w:r>
      <w:r>
        <w:rPr>
          <w:rStyle w:val="FootnoteAnchor"/>
          <w:rtl w:val="true"/>
        </w:rPr>
        <w:footnoteReference w:id="404"/>
      </w:r>
      <w:r>
        <w:rPr>
          <w:rFonts w:ascii="IRNazanin" w:hAnsi="IRNazanin" w:eastAsia="IRNazanin"/>
          <w:color w:val="111111"/>
          <w:sz w:val="28"/>
          <w:sz w:val="28"/>
          <w:szCs w:val="28"/>
          <w:rtl w:val="true"/>
          <w:lang w:bidi="fa-IR"/>
        </w:rPr>
        <w:t>عن رجل صالح</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إسماعيل بن أحمد، أنا أبو القاسم يوسف بن الحسن بن محمّد </w:t>
      </w:r>
    </w:p>
    <w:p>
      <w:pPr>
        <w:pStyle w:val="BookText"/>
        <w:rPr/>
      </w:pPr>
      <w:r>
        <w:rPr>
          <w:rFonts w:ascii="Amiri" w:hAnsi="Amiri" w:eastAsia="Amiri" w:cs="Amiri"/>
          <w:color w:val="111111"/>
          <w:sz w:val="28"/>
          <w:sz w:val="28"/>
          <w:szCs w:val="28"/>
          <w:rtl w:val="true"/>
          <w:lang w:bidi="ar-SA"/>
        </w:rPr>
        <w:t>التّفكّري الزنجاني،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علي الحسن بن علي بن بندار الزنجاني الشيخ الصالح،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أحمد بن صالح يمتنع على المرد من رواية الحديث لهم تعففا و تنزها، و نفيا للظنّة عن نفسه، و كان أبو داود يحضر مجلسه و يسمع منه، و كان له ابن أمرد يحبّ‌ أن يسمعه حديثه، و عرف عادته في الامتناع عليه من الرواية، فاحتال أبو داود بأن شدّ على ذقن ابنه قطعة من الشعر، ليتوهم ملتحيا، ثم أحضره المجلس، و أسمعه جزءا فأخبر الشيخ بذلك، فقال لأبي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أمثلي يعمل معه مثل هذا؟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الشيخ لا تنكر عليّ‌ ما فعلته، و اجمع ابني هذا مع شيوخ الفقهاء و الرواة، فإن لم يقاومهم بمعرفته فاحرمه حينئذ من السماع،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فاجتمع طائفة من الشيوخ، فتعرّض لهم هذا الابن مطارحا، و غلب الجميع بفهمه، و لم يرو له الشيخ مع ذلك شيئا من حديثه، و حصل له ذلك الجزء الأول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أرويه، و كان ابن أبي داود يفتخر برواية هذا الجزء الواحد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الحسن </w:t>
      </w:r>
      <w:r>
        <w:rPr>
          <w:rStyle w:val="FootnoteAnchor"/>
          <w:rtl w:val="true"/>
        </w:rPr>
        <w:footnoteReference w:id="406"/>
      </w:r>
      <w:r>
        <w:rPr>
          <w:rFonts w:ascii="Amiri" w:hAnsi="Amiri" w:eastAsia="Amiri" w:cs="Amiri"/>
          <w:color w:val="111111"/>
          <w:sz w:val="28"/>
          <w:sz w:val="28"/>
          <w:szCs w:val="28"/>
          <w:rtl w:val="true"/>
          <w:lang w:bidi="ar-SA"/>
        </w:rPr>
        <w:t>بن قبيس، و ابن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و أبو النجم، أنا أبو بكر الخطيب </w:t>
      </w:r>
      <w:r>
        <w:rPr>
          <w:rStyle w:val="FootnoteAnchor"/>
          <w:rtl w:val="true"/>
        </w:rPr>
        <w:footnoteReference w:id="40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 أبو ذرّ </w:t>
      </w:r>
      <w:r>
        <w:rPr>
          <w:rStyle w:val="FootnoteAnchor"/>
          <w:rtl w:val="true"/>
        </w:rPr>
        <w:footnoteReference w:id="408"/>
      </w:r>
      <w:r>
        <w:rPr>
          <w:rFonts w:ascii="Amiri" w:hAnsi="Amiri" w:eastAsia="Amiri" w:cs="Amiri"/>
          <w:color w:val="111111"/>
          <w:sz w:val="28"/>
          <w:sz w:val="28"/>
          <w:szCs w:val="28"/>
          <w:rtl w:val="true"/>
          <w:lang w:bidi="ar-SA"/>
        </w:rPr>
        <w:t>عبد بن أحمد الهروي من مكّة يذكر أنه سمع أبا حفص بن شاهين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بكر بن أبي داود </w:t>
      </w:r>
      <w:r>
        <w:rPr>
          <w:rStyle w:val="FootnoteAnchor"/>
          <w:rtl w:val="true"/>
        </w:rPr>
        <w:footnoteReference w:id="409"/>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الكوفة و معي درهم واحد، فاشتريت به ثلاثين مدا باقلّى، فكنت آكل منه مدّا </w:t>
      </w:r>
      <w:r>
        <w:rPr>
          <w:rStyle w:val="FootnoteAnchor"/>
          <w:rtl w:val="true"/>
        </w:rPr>
        <w:footnoteReference w:id="410"/>
      </w:r>
      <w:r>
        <w:rPr>
          <w:rFonts w:ascii="Amiri" w:hAnsi="Amiri" w:eastAsia="Amiri" w:cs="Amiri"/>
          <w:color w:val="111111"/>
          <w:sz w:val="28"/>
          <w:sz w:val="28"/>
          <w:szCs w:val="28"/>
          <w:rtl w:val="true"/>
          <w:lang w:bidi="ar-SA"/>
        </w:rPr>
        <w:t>،و أكتب عن أبي سعيد الأشجّ‌ ألف حديث، فلما كان الشهر حصل معي ثلاثون ألف حديث، قال أبو 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بين مقطوع و مرسل و موقوف</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الخطيب </w:t>
      </w:r>
      <w:r>
        <w:rPr>
          <w:rStyle w:val="FootnoteAnchor"/>
          <w:rtl w:val="true"/>
        </w:rPr>
        <w:footnoteReference w:id="4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أنا أبو منصور محمّد بن عيسى الهمذاني </w:t>
      </w:r>
      <w:r>
        <w:rPr>
          <w:rStyle w:val="FootnoteAnchor"/>
          <w:rtl w:val="true"/>
        </w:rPr>
        <w:footnoteReference w:id="412"/>
      </w:r>
      <w:r>
        <w:rPr>
          <w:rFonts w:ascii="IRNazanin" w:hAnsi="IRNazanin" w:eastAsia="IRNazanin"/>
          <w:color w:val="111111"/>
          <w:sz w:val="28"/>
          <w:sz w:val="28"/>
          <w:szCs w:val="28"/>
          <w:rtl w:val="true"/>
          <w:lang w:bidi="fa-IR"/>
        </w:rPr>
        <w:t xml:space="preserve">،نا أبو الفضل </w:t>
      </w:r>
    </w:p>
    <w:p>
      <w:pPr>
        <w:pStyle w:val="BookText"/>
        <w:rPr/>
      </w:pPr>
      <w:r>
        <w:rPr>
          <w:rFonts w:ascii="Amiri" w:hAnsi="Amiri" w:eastAsia="Amiri" w:cs="Amiri"/>
          <w:color w:val="111111"/>
          <w:sz w:val="28"/>
          <w:sz w:val="28"/>
          <w:szCs w:val="28"/>
          <w:rtl w:val="true"/>
          <w:lang w:bidi="ar-SA"/>
        </w:rPr>
        <w:t xml:space="preserve">صالح بن أحمد الحافظ‍‌، أنا أبو بكر عبد اللّه بن سليمان إمام العراق، و علم العلم في الأمصار، و من نصب له السلطان المنبر فحدّث عليه لفضله و معرفته، و حدّث قديما قبل السبعين </w:t>
      </w:r>
      <w:r>
        <w:rPr>
          <w:rStyle w:val="FootnoteAnchor"/>
          <w:rtl w:val="true"/>
        </w:rPr>
        <w:footnoteReference w:id="413"/>
      </w:r>
      <w:r>
        <w:rPr>
          <w:rFonts w:ascii="Amiri" w:hAnsi="Amiri" w:eastAsia="Amiri" w:cs="Amiri"/>
          <w:color w:val="111111"/>
          <w:sz w:val="28"/>
          <w:sz w:val="28"/>
          <w:szCs w:val="28"/>
          <w:rtl w:val="true"/>
          <w:lang w:bidi="ar-SA"/>
        </w:rPr>
        <w:t>و مائتين، قدم همذان سنة نيف و ثمانين و مائتين، و كتب عنه عامّة مشايخ بلدنا ذلك الوقت، و قد كان في وقته بالعراق مشايخ أسند منه، و لم يبلغوا في الآلة و الاتفاق ما بلغ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العزيز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أبو ذرّ عبد بن أحمد الهروي من مكّة، و حدّثني عبد الغفار بن عبد الواحد الأرموي،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ابن شاذان يقول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قدم ابن أبي داود أصبهان </w:t>
      </w:r>
      <w:r>
        <w:rPr>
          <w:rStyle w:val="FootnoteAnchor"/>
          <w:rtl w:val="true"/>
        </w:rPr>
        <w:footnoteReference w:id="415"/>
      </w:r>
      <w:r>
        <w:rPr>
          <w:rFonts w:ascii="Amiri" w:hAnsi="Amiri" w:eastAsia="Amiri" w:cs="Amiri"/>
          <w:color w:val="111111"/>
          <w:sz w:val="28"/>
          <w:sz w:val="28"/>
          <w:szCs w:val="28"/>
          <w:rtl w:val="true"/>
          <w:lang w:bidi="ar-SA"/>
        </w:rPr>
        <w:t>،فسألوه أن يحدّثهم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معي أصل،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أبي داود و أصول‌؟ فأملى عليهم ثلاثين ألف حديث ما أخطأ إلاّ في سبعة </w:t>
      </w:r>
      <w:r>
        <w:rPr>
          <w:rStyle w:val="FootnoteAnchor"/>
          <w:rtl w:val="true"/>
        </w:rPr>
        <w:footnoteReference w:id="416"/>
      </w:r>
      <w:r>
        <w:rPr>
          <w:rFonts w:ascii="Amiri" w:hAnsi="Amiri" w:eastAsia="Amiri" w:cs="Amiri"/>
          <w:color w:val="111111"/>
          <w:sz w:val="28"/>
          <w:sz w:val="28"/>
          <w:szCs w:val="28"/>
          <w:rtl w:val="true"/>
          <w:lang w:bidi="ar-SA"/>
        </w:rPr>
        <w:t xml:space="preserve">،ثلاثة هو كان أخطأ فيها، و أربعة </w:t>
      </w:r>
      <w:r>
        <w:rPr>
          <w:rStyle w:val="FootnoteAnchor"/>
          <w:rtl w:val="true"/>
        </w:rPr>
        <w:footnoteReference w:id="417"/>
      </w:r>
      <w:r>
        <w:rPr>
          <w:rFonts w:ascii="Amiri" w:hAnsi="Amiri" w:eastAsia="Amiri" w:cs="Amiri"/>
          <w:color w:val="111111"/>
          <w:sz w:val="28"/>
          <w:sz w:val="28"/>
          <w:szCs w:val="28"/>
          <w:rtl w:val="true"/>
          <w:lang w:bidi="ar-SA"/>
        </w:rPr>
        <w:t>كان شيوخه أخطئوا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نصر عبد الرحيم بن الأستاذ أبي القاسم القشيري، أنا أبو بكر البيهقي، 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علي الحسين بن علي الحافظ‍‌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بكر بن أبي داود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 بأصبهان من حفظي بنيف </w:t>
      </w:r>
      <w:r>
        <w:rPr>
          <w:rStyle w:val="FootnoteAnchor"/>
          <w:rtl w:val="true"/>
        </w:rPr>
        <w:footnoteReference w:id="418"/>
      </w:r>
      <w:r>
        <w:rPr>
          <w:rFonts w:ascii="Amiri" w:hAnsi="Amiri" w:eastAsia="Amiri" w:cs="Amiri"/>
          <w:color w:val="111111"/>
          <w:sz w:val="28"/>
          <w:sz w:val="28"/>
          <w:szCs w:val="28"/>
          <w:rtl w:val="true"/>
          <w:lang w:bidi="ar-SA"/>
        </w:rPr>
        <w:t xml:space="preserve">و ثلاثين ألف حديث ألزموني الوهم منها في سبعة أحاديث، فلما انصرفت إلى العراق وجدت في كتابي خمسة منها على ما كنت حدّثتهم به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بها أبو الحسن </w:t>
      </w:r>
      <w:r>
        <w:rPr>
          <w:rStyle w:val="FootnoteAnchor"/>
          <w:rtl w:val="true"/>
        </w:rPr>
        <w:footnoteReference w:id="420"/>
      </w:r>
      <w:r>
        <w:rPr>
          <w:rFonts w:ascii="Amiri" w:hAnsi="Amiri" w:eastAsia="Amiri" w:cs="Amiri"/>
          <w:color w:val="111111"/>
          <w:sz w:val="28"/>
          <w:sz w:val="28"/>
          <w:szCs w:val="28"/>
          <w:rtl w:val="true"/>
          <w:lang w:bidi="ar-SA"/>
        </w:rPr>
        <w:t>بن قبيس، و ابن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النجم </w:t>
      </w:r>
      <w:r>
        <w:rPr>
          <w:rStyle w:val="FootnoteAnchor"/>
          <w:rtl w:val="true"/>
        </w:rPr>
        <w:footnoteReference w:id="421"/>
      </w:r>
      <w:r>
        <w:rPr>
          <w:rFonts w:ascii="Amiri" w:hAnsi="Amiri" w:eastAsia="Amiri" w:cs="Amiri"/>
          <w:color w:val="111111"/>
          <w:sz w:val="28"/>
          <w:sz w:val="28"/>
          <w:szCs w:val="28"/>
          <w:rtl w:val="true"/>
          <w:lang w:bidi="ar-SA"/>
        </w:rPr>
        <w:t xml:space="preserve">الشّيحي، أنا أبو بكر الخطيب </w:t>
      </w:r>
      <w:r>
        <w:rPr>
          <w:rStyle w:val="FootnoteAnchor"/>
          <w:rtl w:val="true"/>
        </w:rPr>
        <w:footnoteReference w:id="422"/>
      </w:r>
      <w:r>
        <w:rPr>
          <w:rFonts w:ascii="Amiri" w:hAnsi="Amiri" w:eastAsia="Amiri" w:cs="Amiri"/>
          <w:color w:val="111111"/>
          <w:sz w:val="28"/>
          <w:sz w:val="28"/>
          <w:szCs w:val="28"/>
          <w:rtl w:val="true"/>
          <w:lang w:bidi="ar-SA"/>
        </w:rPr>
        <w:t>،أنا محمّد بن علي المقرئ، أنا محمّد بن عبد اللّه الحافظ‍‌ النيسابوري، و ذكرها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الخطيب </w:t>
      </w:r>
      <w:r>
        <w:rPr>
          <w:rStyle w:val="FootnoteAnchor"/>
          <w:rtl w:val="true"/>
        </w:rPr>
        <w:footnoteReference w:id="4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أبو القاسم الأزهري من حفظه،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إبراهيم بن شاذان يقول في المذاكرة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أبو بكر بن أبي داود إلى سجستان في أيام عمرو بن الليث فاجتمع إليه أصحاب الحديث و سألوه أن يحدّثهم فأبى،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معي كتاب،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داود و كتاب‌؟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فأثاروني، فأمليت عليهم ثلاثين ألف حديث من حفظي، فلما قدمت بغداد، قال البغداديون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مضى ابن أبي </w:t>
      </w:r>
      <w:r>
        <w:rPr>
          <w:rStyle w:val="FootnoteAnchor"/>
          <w:rtl w:val="true"/>
        </w:rPr>
        <w:footnoteReference w:id="424"/>
      </w:r>
      <w:r>
        <w:rPr>
          <w:rFonts w:ascii="Amiri" w:hAnsi="Amiri" w:eastAsia="Amiri" w:cs="Amiri"/>
          <w:color w:val="111111"/>
          <w:sz w:val="28"/>
          <w:sz w:val="28"/>
          <w:szCs w:val="28"/>
          <w:rtl w:val="true"/>
          <w:lang w:bidi="ar-SA"/>
        </w:rPr>
        <w:t>داود إلى سجستان و لعب بالناس، ثم فيّجوا فيجا اكتروه بستة دنانير إلى سجستان ليكتب لهم النسخة، فكتبت و جيء بها إلى بغداد، و عرضت على الحفّاظ‍‌ بها فخطئوني في ستة أحاديث،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حدّثت بها كما حدّثت، و ثلاثة أحاديث أخطأت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الكتاني،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أبو ذرّ عبد بن أحمد، و حدّثني عنه عبد الغفار بن عبد الواحد الأرموي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أبا حفص بن شاهين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أملى علينا ابن أبي داود نحو العشرين سنة، ما رأيت بيده كتابا، إنما كان يملي حفظا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ابن شاهين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أبي داود يقعد على المنبر بعد ما عمي و كان ابنه أبو معمر يقعد تحته بدرجة و بيده كتاب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كذا، فيقول من حفظه حتى يأتي على المجلس، و كان قرأ عليهم يوما حديث القنوت </w:t>
      </w:r>
      <w:r>
        <w:rPr>
          <w:rStyle w:val="FootnoteAnchor"/>
          <w:rtl w:val="true"/>
        </w:rPr>
        <w:footnoteReference w:id="425"/>
      </w:r>
      <w:r>
        <w:rPr>
          <w:rFonts w:ascii="Amiri" w:hAnsi="Amiri" w:eastAsia="Amiri" w:cs="Amiri"/>
          <w:color w:val="111111"/>
          <w:sz w:val="28"/>
          <w:sz w:val="28"/>
          <w:szCs w:val="28"/>
          <w:rtl w:val="true"/>
          <w:lang w:bidi="ar-SA"/>
        </w:rPr>
        <w:t>من حفظه، فقام أبو تمّام الزينبي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درّك، ما رأيت مثلك إلاّ أن يكون إبراهيم الحربي، فقال ابن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كان يحفظ‍‌ إبراهيم فأنا أحفظه، و أنا أعرف الطبّ‌، و إبراهيم ما كان يعرفه، و أنا أعرف النجوم و إبراهيم ما كان يعرف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الحسن علي بن أحمد، و علي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و أبو النجم بدر بن عبد اللّه، أنا أبو بكر الخطيب </w:t>
      </w:r>
      <w:r>
        <w:rPr>
          <w:rStyle w:val="FootnoteAnchor"/>
          <w:rtl w:val="true"/>
        </w:rPr>
        <w:footnoteReference w:id="427"/>
      </w:r>
      <w:r>
        <w:rPr>
          <w:rFonts w:ascii="Amiri" w:hAnsi="Amiri" w:eastAsia="Amiri" w:cs="Amiri"/>
          <w:color w:val="111111"/>
          <w:sz w:val="28"/>
          <w:sz w:val="28"/>
          <w:szCs w:val="28"/>
          <w:rtl w:val="true"/>
          <w:lang w:bidi="ar-SA"/>
        </w:rPr>
        <w:t>،أنا عبيد اللّه بن عمر المروروذي، أنا أبي قال</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سمعت أبا حامد بن أسد </w:t>
      </w:r>
      <w:r>
        <w:rPr>
          <w:rStyle w:val="FootnoteAnchor"/>
          <w:rtl w:val="true"/>
        </w:rPr>
        <w:footnoteReference w:id="428"/>
      </w:r>
      <w:r>
        <w:rPr>
          <w:rFonts w:ascii="Amiri" w:hAnsi="Amiri" w:eastAsia="Amiri" w:cs="Amiri"/>
          <w:color w:val="111111"/>
          <w:sz w:val="28"/>
          <w:sz w:val="28"/>
          <w:szCs w:val="28"/>
          <w:rtl w:val="true"/>
          <w:lang w:bidi="ar-SA"/>
        </w:rPr>
        <w:t>المكتب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مثل عبد اللّه بن سليمان بن </w:t>
      </w:r>
    </w:p>
    <w:p>
      <w:pPr>
        <w:pStyle w:val="BookText"/>
        <w:rPr/>
      </w:pPr>
      <w:r>
        <w:rPr>
          <w:rFonts w:ascii="Amiri" w:hAnsi="Amiri" w:eastAsia="Amiri" w:cs="Amiri"/>
          <w:color w:val="111111"/>
          <w:sz w:val="28"/>
          <w:sz w:val="28"/>
          <w:szCs w:val="28"/>
          <w:rtl w:val="true"/>
          <w:lang w:bidi="ar-SA"/>
        </w:rPr>
        <w:t xml:space="preserve">الأشعث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كلاما كثيرا ما ضبطته </w:t>
      </w:r>
      <w:r>
        <w:rPr>
          <w:rStyle w:val="FootnoteAnchor"/>
          <w:rtl w:val="true"/>
        </w:rPr>
        <w:footnoteReference w:id="429"/>
      </w:r>
      <w:r>
        <w:rPr>
          <w:rFonts w:ascii="Amiri" w:hAnsi="Amiri" w:eastAsia="Amiri" w:cs="Amiri"/>
          <w:color w:val="111111"/>
          <w:sz w:val="28"/>
          <w:sz w:val="28"/>
          <w:szCs w:val="28"/>
          <w:rtl w:val="true"/>
          <w:lang w:bidi="ar-SA"/>
        </w:rPr>
        <w:t>إلاّ إبراهيم الحربي، و أحسب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بعد إبراهيم مثله، أو كلاما يشبه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الخطيب </w:t>
      </w:r>
      <w:r>
        <w:rPr>
          <w:rStyle w:val="FootnoteAnchor"/>
          <w:rtl w:val="true"/>
        </w:rPr>
        <w:footnoteReference w:id="4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سمعت بعض شيوخنا و أظنه هبة اللّه بن الحسن الطبري يحكي عن عيسى بن علي بن عيسى الوزير أنه كان يشير إلى موضع في داره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القاسم البغوي في ذلك الموضع، و حدّثنا يحيى بن صاعد في ذلك الموضع، و حدّثنا أبو بكر بن مجاهد في ذلك الموضع، و ذكر غير هؤلاء، فيقول </w:t>
      </w:r>
      <w:r>
        <w:rPr>
          <w:rStyle w:val="FootnoteAnchor"/>
          <w:rtl w:val="true"/>
        </w:rPr>
        <w:footnoteReference w:id="431"/>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نراك تذكر أبا بكر بن أبي داود،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ليته إذا مضينا إلى داره كان يأذن لنا في الدخول إليه و القراءة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العزيز بن أحمد الصوفي،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ذرّ عبد بن أحمد الهروي من مكة، و حدّثني عبد الغفار بن عبد الواحد الأرموي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حفص بن شاهين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أراد الوزير عيسى بن علي أن يصلح بين ابن أبي داود و ابن صاعد جمعهما عنده و حضر القاضي أبو عمر فقال الوزير لابن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أكبر منك، فلو قمت إليه يا أبا بكر و سلّمت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أفعل، فقال له الوزير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شيخ زيّف، فقال ابن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الزيّف الكذاب على رسول اللّه صلى اللّه عليه و سلم، فقال الوزير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Style w:val="FootnoteAnchor"/>
          <w:rtl w:val="true"/>
        </w:rPr>
        <w:footnoteReference w:id="432"/>
      </w:r>
      <w:r>
        <w:rPr>
          <w:rFonts w:ascii="Amiri" w:hAnsi="Amiri" w:eastAsia="Amiri" w:cs="Amiri"/>
          <w:color w:val="111111"/>
          <w:sz w:val="28"/>
          <w:sz w:val="28"/>
          <w:szCs w:val="28"/>
          <w:rtl w:val="true"/>
          <w:lang w:bidi="ar-SA"/>
        </w:rPr>
        <w:t>الكذاب على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ثم قام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تتوهم أن </w:t>
      </w:r>
      <w:r>
        <w:rPr>
          <w:rStyle w:val="FootnoteAnchor"/>
          <w:rtl w:val="true"/>
        </w:rPr>
        <w:footnoteReference w:id="433"/>
      </w:r>
      <w:r>
        <w:rPr>
          <w:rFonts w:ascii="Amiri" w:hAnsi="Amiri" w:eastAsia="Amiri" w:cs="Amiri"/>
          <w:color w:val="111111"/>
          <w:sz w:val="28"/>
          <w:sz w:val="28"/>
          <w:szCs w:val="28"/>
          <w:rtl w:val="true"/>
          <w:lang w:bidi="ar-SA"/>
        </w:rPr>
        <w:t xml:space="preserve">أذل لك لأجل أنّ‌ رزقي يصل على يدك، و اللّه لا أخذت من يدك شيئا أبدا، و يوم آخذه تكون عليّ‌ مائة بدنة محلّلة مهداة إلى بيت اللّه الحرام، فكان المقتدر بعد ذلك يرزق رزقه بيده و يجعله في طبق و يبعثه إليه على يد الخادم، و كان مولد ابن صاعد </w:t>
      </w:r>
      <w:r>
        <w:rPr>
          <w:rStyle w:val="FootnoteAnchor"/>
          <w:rtl w:val="true"/>
        </w:rPr>
        <w:footnoteReference w:id="434"/>
      </w:r>
      <w:r>
        <w:rPr>
          <w:rFonts w:ascii="Amiri" w:hAnsi="Amiri" w:eastAsia="Amiri" w:cs="Amiri"/>
          <w:color w:val="111111"/>
          <w:sz w:val="28"/>
          <w:sz w:val="28"/>
          <w:szCs w:val="28"/>
          <w:rtl w:val="true"/>
          <w:lang w:bidi="ar-SA"/>
        </w:rPr>
        <w:t>سنة تسع و عشرين، و مولد ابن أبي داود سنة ثلاثين، بينهما سنة، أو كما قال</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سمعتهم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مولد ابن منيع </w:t>
      </w:r>
      <w:r>
        <w:rPr>
          <w:rStyle w:val="FootnoteAnchor"/>
          <w:rtl w:val="true"/>
        </w:rPr>
        <w:footnoteReference w:id="435"/>
      </w:r>
      <w:r>
        <w:rPr>
          <w:rFonts w:ascii="Amiri" w:hAnsi="Amiri" w:eastAsia="Amiri" w:cs="Amiri"/>
          <w:color w:val="111111"/>
          <w:sz w:val="28"/>
          <w:sz w:val="28"/>
          <w:szCs w:val="28"/>
          <w:rtl w:val="true"/>
          <w:lang w:bidi="ar-SA"/>
        </w:rPr>
        <w:t>سنة أربع عشرة، و كان يملي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إسحاق الطالقاني سنة خمس و عشرين، قبل أن يولد محدّثوكم يشير إلى ابن صاعد، </w:t>
      </w:r>
    </w:p>
    <w:p>
      <w:pPr>
        <w:pStyle w:val="BookText"/>
        <w:rPr/>
      </w:pPr>
      <w:r>
        <w:rPr>
          <w:rFonts w:ascii="Amiri" w:hAnsi="Amiri" w:eastAsia="Amiri" w:cs="Amiri"/>
          <w:color w:val="111111"/>
          <w:sz w:val="28"/>
          <w:sz w:val="28"/>
          <w:szCs w:val="28"/>
          <w:rtl w:val="true"/>
          <w:lang w:bidi="ar-SA"/>
        </w:rPr>
        <w:t>و ابن أبي داود، و توفي ابن أبي داود سنة ست عشرة، و ابن منيع سنة سبع عشرة، و ابن صاعد سنة تسع عشرة، و أبو حامد الحضرمي سنة تسع عشرة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الحسن، قالا </w:t>
      </w:r>
      <w:r>
        <w:rPr>
          <w:rStyle w:val="FootnoteAnchor"/>
          <w:rtl w:val="true"/>
        </w:rPr>
        <w:footnoteReference w:id="4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 و أبو النجم، أنا أبو بكر الخطيب </w:t>
      </w:r>
      <w:r>
        <w:rPr>
          <w:rStyle w:val="FootnoteAnchor"/>
          <w:rtl w:val="true"/>
        </w:rPr>
        <w:footnoteReference w:id="437"/>
      </w:r>
      <w:r>
        <w:rPr>
          <w:rFonts w:ascii="Amiri" w:hAnsi="Amiri" w:eastAsia="Amiri" w:cs="Amiri"/>
          <w:color w:val="111111"/>
          <w:sz w:val="28"/>
          <w:sz w:val="28"/>
          <w:szCs w:val="28"/>
          <w:rtl w:val="true"/>
          <w:lang w:bidi="ar-SA"/>
        </w:rPr>
        <w:t xml:space="preserve">،أنا علي بن محمّد بن الحسن الحربي، أنشدنا أبو الحسين علي </w:t>
      </w:r>
      <w:r>
        <w:rPr>
          <w:rStyle w:val="FootnoteAnchor"/>
          <w:rtl w:val="true"/>
        </w:rPr>
        <w:footnoteReference w:id="438"/>
      </w:r>
      <w:r>
        <w:rPr>
          <w:rFonts w:ascii="Amiri" w:hAnsi="Amiri" w:eastAsia="Amiri" w:cs="Amiri"/>
          <w:color w:val="111111"/>
          <w:sz w:val="28"/>
          <w:sz w:val="28"/>
          <w:szCs w:val="28"/>
          <w:rtl w:val="true"/>
          <w:lang w:bidi="ar-SA"/>
        </w:rPr>
        <w:t>بن إسحاق الواسطي في سنة ثلاث و سبعين و ثلاثمائة في جامع المدينة، أنشدنا ابن أبي داود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تشاجر أهل العلم في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فليطلب البعض من بعض أصولهم</w:t>
      </w:r>
    </w:p>
    <w:p>
      <w:pPr>
        <w:pStyle w:val="BookText"/>
        <w:rPr/>
      </w:pPr>
      <w:r>
        <w:rPr>
          <w:rFonts w:ascii="Amiri" w:hAnsi="Amiri" w:eastAsia="Amiri" w:cs="Amiri"/>
          <w:color w:val="111111"/>
          <w:sz w:val="28"/>
          <w:sz w:val="28"/>
          <w:szCs w:val="28"/>
          <w:rtl w:val="true"/>
          <w:lang w:bidi="ar-SA"/>
        </w:rPr>
        <w:t xml:space="preserve">إخراجك الأصل فعل الصادقين فإن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تخرج </w:t>
      </w:r>
      <w:r>
        <w:rPr>
          <w:rStyle w:val="FootnoteAnchor"/>
          <w:rtl w:val="true"/>
        </w:rPr>
        <w:footnoteReference w:id="439"/>
      </w:r>
      <w:r>
        <w:rPr>
          <w:rFonts w:ascii="Amiri" w:hAnsi="Amiri" w:eastAsia="Amiri" w:cs="Amiri"/>
          <w:color w:val="111111"/>
          <w:sz w:val="28"/>
          <w:sz w:val="28"/>
          <w:szCs w:val="28"/>
          <w:rtl w:val="true"/>
          <w:lang w:bidi="ar-SA"/>
        </w:rPr>
        <w:t>الأصل لم تسلك سبيلهم</w:t>
      </w:r>
    </w:p>
    <w:p>
      <w:pPr>
        <w:pStyle w:val="BookText"/>
        <w:rPr/>
      </w:pPr>
      <w:r>
        <w:rPr>
          <w:rFonts w:ascii="Amiri" w:hAnsi="Amiri" w:eastAsia="Amiri" w:cs="Amiri"/>
          <w:color w:val="111111"/>
          <w:sz w:val="28"/>
          <w:sz w:val="28"/>
          <w:szCs w:val="28"/>
          <w:rtl w:val="true"/>
          <w:lang w:bidi="ar-SA"/>
        </w:rPr>
        <w:t xml:space="preserve">فاصدع بعلم و لا تردد نصيحتهم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اظهر أصولك إنّ‌ الفرع متّهم</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4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البرقاني،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أبي القاسم بن النّخّاس </w:t>
      </w:r>
      <w:r>
        <w:rPr>
          <w:rStyle w:val="FootnoteAnchor"/>
          <w:rtl w:val="true"/>
        </w:rPr>
        <w:footnoteReference w:id="441"/>
      </w:r>
      <w:r>
        <w:rPr>
          <w:rFonts w:ascii="Amiri" w:hAnsi="Amiri" w:eastAsia="Amiri" w:cs="Amiri"/>
          <w:color w:val="111111"/>
          <w:sz w:val="28"/>
          <w:sz w:val="28"/>
          <w:szCs w:val="28"/>
          <w:rtl w:val="true"/>
          <w:lang w:bidi="ar-SA"/>
        </w:rPr>
        <w:t>،سمعت أبا بكر بن أبي داود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هريرة في النوم و أنا بسجستان أصنّف حديث أبي هريرة كثّ‌ اللحية، ربعة، أسمر عليه ثياب غلاظ‍‌،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هريرة إنّي لأحبّك،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أول </w:t>
      </w:r>
      <w:r>
        <w:rPr>
          <w:rStyle w:val="FootnoteAnchor"/>
          <w:rtl w:val="true"/>
        </w:rPr>
        <w:footnoteReference w:id="442"/>
      </w:r>
      <w:r>
        <w:rPr>
          <w:rFonts w:ascii="Amiri" w:hAnsi="Amiri" w:eastAsia="Amiri" w:cs="Amiri"/>
          <w:color w:val="111111"/>
          <w:sz w:val="28"/>
          <w:sz w:val="28"/>
          <w:szCs w:val="28"/>
          <w:rtl w:val="true"/>
          <w:lang w:bidi="ar-SA"/>
        </w:rPr>
        <w:t>صاحب حديث كان في الدنيا،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هريرة كم من رجل أسند عن أبي صالح عنك‌؟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رجل، قال ابن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فإذا عندي نحوها</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4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أحمد بن محمّد العتيقي،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القاسم طلحة بن محمّد بن جعفر صاحب ابن مجاهد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بن أبي داود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يوما بباب الطاق فإذا رجل يعبر الرّؤيا، فمرّ به رجل فأعطاه قطعة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البارحة كأنّي أطالب بصداق امرأة و لم أتزوج قط‍‌، فردّ عليه القطعة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لهذا </w:t>
      </w:r>
      <w:r>
        <w:rPr>
          <w:rStyle w:val="FootnoteAnchor"/>
          <w:rtl w:val="true"/>
        </w:rPr>
        <w:footnoteReference w:id="444"/>
      </w:r>
      <w:r>
        <w:rPr>
          <w:rFonts w:ascii="Amiri" w:hAnsi="Amiri" w:eastAsia="Amiri" w:cs="Amiri"/>
          <w:color w:val="111111"/>
          <w:sz w:val="28"/>
          <w:sz w:val="28"/>
          <w:szCs w:val="28"/>
          <w:rtl w:val="true"/>
          <w:lang w:bidi="ar-SA"/>
        </w:rPr>
        <w:t>جواب، فتقدمت إليه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منه القطعة حتى أفسّر له جوابها، فأخذ القطعة، فقلت للرّجل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أنت تطالب بخراج أرض ليست 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 و اللّه معي العون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المظفّر بن القشيري، عن محمّد بن علي، أنا أبو عبد الرّحمن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الدارقطني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النجم بدر بن عبد اللّه، أنا أبو بكر الخطيب </w:t>
      </w:r>
      <w:r>
        <w:rPr>
          <w:rStyle w:val="FootnoteAnchor"/>
          <w:rtl w:val="true"/>
        </w:rPr>
        <w:footnoteReference w:id="44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أبو عبد الرّحمن السلمي أنه سأل الدارقطني عن أبي بكر بن أبي داود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إلاّ أنه كثير الخطأ في الكلام على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أنا إسماعيل بن مسعدة، أنا أبو عمرو الفارسي، أنا أبو أحمد بن عدي </w:t>
      </w:r>
      <w:r>
        <w:rPr>
          <w:rStyle w:val="FootnoteAnchor"/>
          <w:rtl w:val="true"/>
        </w:rPr>
        <w:footnoteReference w:id="44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عبدان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داود السّجستاني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البلاء أن عبد اللّه يطلب القضاء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أبو أحمد </w:t>
      </w:r>
      <w:r>
        <w:rPr>
          <w:rStyle w:val="FootnoteAnchor"/>
          <w:rtl w:val="true"/>
        </w:rPr>
        <w:footnoteReference w:id="44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عبد اللّه الدّاهري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أحمد بن محمّد بن عمرو بن عيسى كركرة </w:t>
      </w:r>
      <w:r>
        <w:rPr>
          <w:rStyle w:val="FootnoteAnchor"/>
          <w:rtl w:val="true"/>
        </w:rPr>
        <w:footnoteReference w:id="448"/>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بن الحسين </w:t>
      </w:r>
      <w:r>
        <w:rPr>
          <w:rStyle w:val="FootnoteAnchor"/>
          <w:rtl w:val="true"/>
        </w:rPr>
        <w:footnoteReference w:id="449"/>
      </w:r>
      <w:r>
        <w:rPr>
          <w:rFonts w:ascii="Amiri" w:hAnsi="Amiri" w:eastAsia="Amiri" w:cs="Amiri"/>
          <w:color w:val="111111"/>
          <w:sz w:val="28"/>
          <w:sz w:val="28"/>
          <w:szCs w:val="28"/>
          <w:rtl w:val="true"/>
          <w:lang w:bidi="ar-SA"/>
        </w:rPr>
        <w:t>بن الجنيد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داود السّجستاني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ابني عبد اللّه هذا كذاب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ابن صاعد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كفانا ما قال أبوه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4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سمعت موسى بن القاسم بن موسى بن الحسن بن موسى الأشيب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ابن </w:t>
      </w:r>
      <w:r>
        <w:rPr>
          <w:rStyle w:val="FootnoteAnchor"/>
          <w:rtl w:val="true"/>
        </w:rPr>
        <w:footnoteReference w:id="451"/>
      </w:r>
      <w:r>
        <w:rPr>
          <w:rFonts w:ascii="Amiri" w:hAnsi="Amiri" w:eastAsia="Amiri" w:cs="Amiri"/>
          <w:color w:val="111111"/>
          <w:sz w:val="28"/>
          <w:sz w:val="28"/>
          <w:szCs w:val="28"/>
          <w:rtl w:val="true"/>
          <w:lang w:bidi="ar-SA"/>
        </w:rPr>
        <w:t>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إبراهيم الأصبهاني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بن أبي داود كذاب</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علي بن أحمد، و علي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و أبو النجم بدر بن عبد اللّه، أنا أبو بكر الخطيب </w:t>
      </w:r>
      <w:r>
        <w:rPr>
          <w:rStyle w:val="FootnoteAnchor"/>
          <w:rtl w:val="true"/>
        </w:rPr>
        <w:footnoteReference w:id="452"/>
      </w:r>
      <w:r>
        <w:rPr>
          <w:rFonts w:ascii="Amiri" w:hAnsi="Amiri" w:eastAsia="Amiri" w:cs="Amiri"/>
          <w:color w:val="111111"/>
          <w:sz w:val="28"/>
          <w:sz w:val="28"/>
          <w:szCs w:val="28"/>
          <w:rtl w:val="true"/>
          <w:lang w:bidi="ar-SA"/>
        </w:rPr>
        <w:t xml:space="preserve">،حدّثني أحمد بن عمر بن علي القاضي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بدرزنجان </w:t>
      </w:r>
      <w:r>
        <w:rPr>
          <w:rStyle w:val="FootnoteAnchor"/>
          <w:rtl w:val="true"/>
        </w:rPr>
        <w:footnoteReference w:id="4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عبد اللّه بن أيوب القطّان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محمّد بن جرير الطبري،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أبي داود يقرأ على الناس فضائل علي بن أبي طالب، فقال ابن جرير تكبيره من حارس، 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أبي داود يتّهم بالانحراف عن علي، و الميل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مسعدة، أنا أبو عمرو الفارسي، أنا أبو أحمد بن عدي </w:t>
      </w:r>
      <w:r>
        <w:rPr>
          <w:rStyle w:val="FootnoteAnchor"/>
          <w:rtl w:val="true"/>
        </w:rPr>
        <w:footnoteReference w:id="45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عبد اللّه الداهري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ابن أبي داود بالرّي عن حديث الطير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صحّ‌ حديث الطير فنبوة النبي صلى اللّه عليه و سلم باطل، لأنه حكى عن حاجب النبي صلى اللّه عليه و سلم خيانة و حاجب النبي لا يكون خائنا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أبو أحمد </w:t>
      </w:r>
      <w:r>
        <w:rPr>
          <w:rStyle w:val="FootnoteAnchor"/>
          <w:rtl w:val="true"/>
        </w:rPr>
        <w:footnoteReference w:id="45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الضّحّاك بن عمرو بن أبي عاصم النبيل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على محمّد بن يحيى بن مندة بين يدي اللّه أنه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على أبي بكر بن أبي داود بين يدي اللّه أنه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الزهري عن عروة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فذكر</w:t>
      </w:r>
      <w:r>
        <w:rPr>
          <w:rFonts w:eastAsia="Amiri" w:cs="Amiri" w:ascii="Amiri" w:hAnsi="Amiri"/>
          <w:color w:val="111111"/>
          <w:sz w:val="28"/>
          <w:szCs w:val="28"/>
          <w:rtl w:val="true"/>
          <w:lang w:bidi="ar-SA"/>
        </w:rPr>
        <w:t xml:space="preserve">....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علي الحداد، و حدّثني أبو مسعود الأصبهاني عنه، أنا أبو نعيم الحافظ‍‌ </w:t>
      </w:r>
      <w:r>
        <w:rPr>
          <w:rStyle w:val="FootnoteAnchor"/>
          <w:rtl w:val="true"/>
        </w:rPr>
        <w:footnoteReference w:id="45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بن الحسن بن حفص أبو عبد اللّه الهمذاني </w:t>
      </w:r>
      <w:r>
        <w:rPr>
          <w:rStyle w:val="FootnoteAnchor"/>
          <w:rtl w:val="true"/>
        </w:rPr>
        <w:footnoteReference w:id="458"/>
      </w:r>
      <w:r>
        <w:rPr>
          <w:rFonts w:ascii="Amiri" w:hAnsi="Amiri" w:eastAsia="Amiri" w:cs="Amiri"/>
          <w:color w:val="111111"/>
          <w:sz w:val="28"/>
          <w:sz w:val="28"/>
          <w:szCs w:val="28"/>
          <w:rtl w:val="true"/>
          <w:lang w:bidi="ar-SA"/>
        </w:rPr>
        <w:t xml:space="preserve">توفي سنة خمس و ثمانين و مائتين، حدّث عن أبي سفيان صالح بن مهران، و محمّد بن بكير الكوفي </w:t>
      </w:r>
      <w:r>
        <w:rPr>
          <w:rStyle w:val="FootnoteAnchor"/>
          <w:rtl w:val="true"/>
        </w:rPr>
        <w:footnoteReference w:id="459"/>
      </w:r>
      <w:r>
        <w:rPr>
          <w:rFonts w:ascii="Amiri" w:hAnsi="Amiri" w:eastAsia="Amiri" w:cs="Amiri"/>
          <w:color w:val="111111"/>
          <w:sz w:val="28"/>
          <w:sz w:val="28"/>
          <w:szCs w:val="28"/>
          <w:rtl w:val="true"/>
          <w:lang w:bidi="ar-SA"/>
        </w:rPr>
        <w:t xml:space="preserve">،و البصريين و الناس، عرض عليه قضاء أصبهان، و ورد كتاب المعتز بن المتوكل بتوليته القضاء له عليها، فهرب منها إلى قاسان مقيما بها إلى أن ولي محمّد بن إبراهيم بن الرمّاح الخراساني قضاء أصبهان، ثم عاد إلى أصبهان، و كانت أمّه فان </w:t>
      </w:r>
      <w:r>
        <w:rPr>
          <w:rStyle w:val="FootnoteAnchor"/>
          <w:rtl w:val="true"/>
        </w:rPr>
        <w:footnoteReference w:id="460"/>
      </w:r>
      <w:r>
        <w:rPr>
          <w:rFonts w:ascii="Amiri" w:hAnsi="Amiri" w:eastAsia="Amiri" w:cs="Amiri"/>
          <w:color w:val="111111"/>
          <w:sz w:val="28"/>
          <w:sz w:val="28"/>
          <w:szCs w:val="28"/>
          <w:rtl w:val="true"/>
          <w:lang w:bidi="ar-SA"/>
        </w:rPr>
        <w:t xml:space="preserve">كان بنت خالد بن الأزهر أمير أصبهان و الأهواز، و هو الذي عمل و سعى في </w:t>
      </w:r>
    </w:p>
    <w:p>
      <w:pPr>
        <w:pStyle w:val="BookText"/>
        <w:rPr/>
      </w:pPr>
      <w:r>
        <w:rPr>
          <w:rFonts w:ascii="Amiri" w:hAnsi="Amiri" w:eastAsia="Amiri" w:cs="Amiri"/>
          <w:color w:val="111111"/>
          <w:sz w:val="28"/>
          <w:sz w:val="28"/>
          <w:szCs w:val="28"/>
          <w:rtl w:val="true"/>
          <w:lang w:bidi="ar-SA"/>
        </w:rPr>
        <w:t xml:space="preserve">خلاص عبد اللّه بن أبي داود لما أمر أبو ليلى الحارث بن عبد العزيز بضرب عنقه لما تقوّلوا عليه، و كان رحمه اللّه احتسب في أمر عبد اللّه بن أبي داود السّجستاني لما امتحن، و تشمّر في استنقاذه من القتل، و ذاك أن أبا بكر بن أبي داود قدم أصبهان و كان من المتبحرين في فنون العلم و الحفظ‍‌ و الفهم و الذكاء، فحسده جماعة و أجري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w:t>
      </w:r>
      <w:r>
        <w:rPr>
          <w:rFonts w:eastAsia="Amiri" w:cs="Amiri" w:ascii="Amiri" w:hAnsi="Amiri"/>
          <w:color w:val="111111"/>
          <w:sz w:val="28"/>
          <w:szCs w:val="28"/>
          <w:rtl w:val="true"/>
          <w:lang w:bidi="ar-SA"/>
        </w:rPr>
        <w:t xml:space="preserve">] </w:t>
      </w:r>
      <w:r>
        <w:rPr>
          <w:rStyle w:val="FootnoteAnchor"/>
          <w:rtl w:val="true"/>
        </w:rPr>
        <w:footnoteReference w:id="461"/>
      </w:r>
      <w:r>
        <w:rPr>
          <w:rFonts w:ascii="Amiri" w:hAnsi="Amiri" w:eastAsia="Amiri" w:cs="Amiri"/>
          <w:color w:val="111111"/>
          <w:sz w:val="28"/>
          <w:sz w:val="28"/>
          <w:szCs w:val="28"/>
          <w:rtl w:val="true"/>
          <w:lang w:bidi="ar-SA"/>
        </w:rPr>
        <w:t>ما في مذاكرته ما قالته الناصبة في أمر أمير المؤمنين علي رضي اللّه عنه، فإنّ‌ الخوارج و النواصب نسبوه إلى أن أظا</w:t>
      </w:r>
      <w:r>
        <w:rPr>
          <w:rFonts w:eastAsia="Amiri" w:cs="Amiri" w:ascii="Amiri" w:hAnsi="Amiri"/>
          <w:color w:val="111111"/>
          <w:sz w:val="28"/>
          <w:szCs w:val="28"/>
          <w:rtl w:val="true"/>
          <w:lang w:bidi="ar-SA"/>
        </w:rPr>
        <w:t xml:space="preserve">.... </w:t>
      </w:r>
      <w:r>
        <w:rPr>
          <w:rStyle w:val="FootnoteAnchor"/>
          <w:rtl w:val="true"/>
        </w:rPr>
        <w:footnoteReference w:id="462"/>
      </w:r>
      <w:r>
        <w:rPr>
          <w:rFonts w:ascii="Amiri" w:hAnsi="Amiri" w:eastAsia="Amiri" w:cs="Amiri"/>
          <w:color w:val="111111"/>
          <w:sz w:val="28"/>
          <w:sz w:val="28"/>
          <w:szCs w:val="28"/>
          <w:rtl w:val="true"/>
          <w:lang w:bidi="ar-SA"/>
        </w:rPr>
        <w:t xml:space="preserve">فنسبوا الحكاية إليه، و تقوّلوا عليه، و حرّضوا عليه جعفر بن محمّد بن شريك، و أقاموا بعض العلوية خصماء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Style w:val="FootnoteAnchor"/>
          <w:rtl w:val="true"/>
        </w:rPr>
        <w:footnoteReference w:id="463"/>
      </w:r>
      <w:r>
        <w:rPr>
          <w:rFonts w:ascii="Amiri" w:hAnsi="Amiri" w:eastAsia="Amiri" w:cs="Amiri"/>
          <w:color w:val="111111"/>
          <w:sz w:val="28"/>
          <w:sz w:val="28"/>
          <w:szCs w:val="28"/>
          <w:rtl w:val="true"/>
          <w:lang w:bidi="ar-SA"/>
        </w:rPr>
        <w:t xml:space="preserve">، فأحضر مجلس الوالي أبي ليلى الحارث بن عبد العزيز، و أقاموا عليه الشهادة فيما ذكر محمّد بن يحيى بن مندة، و أحمد بن علي بن الجارود، و محمّد بن العبّاس الأخرم، فأمر الوالي أبو ليلى بضرب عنقه، فاتّصل الخبر بمحمّد بن عبد اللّه بن الحسن فحضر الوالي أبا ليلى و جرح الشهود، و قدح في شهادتهم فنسب محمّد بن يحيى بن مندة إلى العقوق و أنه كان عاقّا لوالديه </w:t>
      </w:r>
      <w:r>
        <w:rPr>
          <w:rStyle w:val="FootnoteAnchor"/>
          <w:rtl w:val="true"/>
        </w:rPr>
        <w:footnoteReference w:id="464"/>
      </w:r>
      <w:r>
        <w:rPr>
          <w:rFonts w:ascii="IRNazanin" w:hAnsi="IRNazanin" w:eastAsia="IRNazanin"/>
          <w:color w:val="111111"/>
          <w:sz w:val="28"/>
          <w:sz w:val="28"/>
          <w:szCs w:val="28"/>
          <w:rtl w:val="true"/>
          <w:lang w:bidi="fa-IR"/>
        </w:rPr>
        <w:t xml:space="preserve">،و نسب الجارود </w:t>
      </w:r>
      <w:r>
        <w:rPr>
          <w:rStyle w:val="FootnoteAnchor"/>
          <w:rtl w:val="true"/>
        </w:rPr>
        <w:footnoteReference w:id="465"/>
      </w:r>
      <w:r>
        <w:rPr>
          <w:rFonts w:ascii="Amiri" w:hAnsi="Amiri" w:eastAsia="Amiri" w:cs="Amiri"/>
          <w:color w:val="111111"/>
          <w:sz w:val="28"/>
          <w:sz w:val="28"/>
          <w:szCs w:val="28"/>
          <w:rtl w:val="true"/>
          <w:lang w:bidi="ar-SA"/>
        </w:rPr>
        <w:t xml:space="preserve">إلى أنه مربي </w:t>
      </w:r>
      <w:r>
        <w:rPr>
          <w:rStyle w:val="FootnoteAnchor"/>
          <w:rtl w:val="true"/>
        </w:rPr>
        <w:footnoteReference w:id="466"/>
      </w:r>
      <w:r>
        <w:rPr>
          <w:rFonts w:ascii="Amiri" w:hAnsi="Amiri" w:eastAsia="Amiri" w:cs="Amiri"/>
          <w:color w:val="111111"/>
          <w:sz w:val="28"/>
          <w:sz w:val="28"/>
          <w:szCs w:val="28"/>
          <w:rtl w:val="true"/>
          <w:lang w:bidi="ar-SA"/>
        </w:rPr>
        <w:t xml:space="preserve">يأكل الربا و يؤكل الناس الربا، و نسب الأخرم إلى أنه مفتري </w:t>
      </w:r>
      <w:r>
        <w:rPr>
          <w:rStyle w:val="FootnoteAnchor"/>
          <w:rtl w:val="true"/>
        </w:rPr>
        <w:footnoteReference w:id="467"/>
      </w:r>
      <w:r>
        <w:rPr>
          <w:rFonts w:ascii="Amiri" w:hAnsi="Amiri" w:eastAsia="Amiri" w:cs="Amiri"/>
          <w:color w:val="111111"/>
          <w:sz w:val="28"/>
          <w:sz w:val="28"/>
          <w:szCs w:val="28"/>
          <w:rtl w:val="true"/>
          <w:lang w:bidi="ar-SA"/>
        </w:rPr>
        <w:t>غير صدوق و أخذ بيد عبد اللّه بن أبي داود فأخرجه و خلّصه من القتل، و كان عبد اللّه بن أبي داود يدعو لمحمّد بن عبد اللّه طول حياته، و يدعو على الذين شهدوا عليه، فاستجيب له فيهم، و أصابت كلّ‌ واحد منهم دعوته، فمنهم من احترق، و منهم من خلّط‍‌ و فقد عقله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روي عنه أنه تبرّأ من ذلك فيما أخبرنا أبو الحسن بن قبيس، و ابن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و أبو النجم، أنا أبو بكر الخطيب </w:t>
      </w:r>
      <w:r>
        <w:rPr>
          <w:rStyle w:val="FootnoteAnchor"/>
          <w:rtl w:val="true"/>
        </w:rPr>
        <w:footnoteReference w:id="46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علي بن أبي علي، نا أبو الحسن أحمد بن يوسف الأزرق،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بن أبي داود غير مرّة و هو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كل من بيني و بينه شيء أو ذكرني بشيء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حلّ‌ إلاّ من رماني ببغض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إسماعيل بن مسعدة، أنا أبو عمرو الفارسي، أنا أبو أحمد بن عدي </w:t>
      </w:r>
      <w:r>
        <w:rPr>
          <w:rStyle w:val="FootnoteAnchor"/>
          <w:rtl w:val="true"/>
        </w:rPr>
        <w:footnoteReference w:id="46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محمد البغوي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كتب إليه ابن أبي داود رقعة يسأله عن لفظ‍‌ حديث لجدّه بيّن </w:t>
      </w:r>
      <w:r>
        <w:rPr>
          <w:rStyle w:val="FootnoteAnchor"/>
          <w:rtl w:val="true"/>
        </w:rPr>
        <w:footnoteReference w:id="470"/>
      </w:r>
      <w:r>
        <w:rPr>
          <w:rFonts w:ascii="Amiri" w:hAnsi="Amiri" w:eastAsia="Amiri" w:cs="Amiri"/>
          <w:color w:val="111111"/>
          <w:sz w:val="28"/>
          <w:sz w:val="28"/>
          <w:szCs w:val="28"/>
          <w:rtl w:val="true"/>
          <w:lang w:bidi="ar-SA"/>
        </w:rPr>
        <w:t xml:space="preserve">له من لفظ‍‌ غيره </w:t>
      </w:r>
      <w:r>
        <w:rPr>
          <w:rStyle w:val="FootnoteAnchor"/>
          <w:rtl w:val="true"/>
        </w:rPr>
        <w:footnoteReference w:id="471"/>
      </w:r>
      <w:r>
        <w:rPr>
          <w:rFonts w:ascii="Amiri" w:hAnsi="Amiri" w:eastAsia="Amiri" w:cs="Amiri"/>
          <w:color w:val="111111"/>
          <w:sz w:val="28"/>
          <w:sz w:val="28"/>
          <w:szCs w:val="28"/>
          <w:rtl w:val="true"/>
          <w:lang w:bidi="ar-SA"/>
        </w:rPr>
        <w:t>،فقال البغوي لما قرأ رقعته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اللّه عندي منسلخ من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عدي </w:t>
      </w:r>
      <w:r>
        <w:rPr>
          <w:rStyle w:val="FootnoteAnchor"/>
          <w:rtl w:val="true"/>
        </w:rPr>
        <w:footnoteReference w:id="4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أبو بكر بن أبي داود لو لا شرطنا في أوّل الكتاب أن كل من تكلم فيه متكلّم ذكرته في كتابي هذا، و ابن أبي داود قد تكلم فيه أبوه و إبراهيم الأصبهاني، و نسب في الابتداء إلى شيء من النصب، و نفاه ابن فرات من بغداد إلى واسط‍‌، و ردّه علي بن عيسى، و حدّث و أظهر فضائل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Style w:val="FootnoteAnchor"/>
          <w:rtl w:val="true"/>
        </w:rPr>
        <w:footnoteReference w:id="473"/>
      </w:r>
      <w:r>
        <w:rPr>
          <w:rFonts w:ascii="Amiri" w:hAnsi="Amiri" w:eastAsia="Amiri" w:cs="Amiri"/>
          <w:color w:val="111111"/>
          <w:sz w:val="28"/>
          <w:sz w:val="28"/>
          <w:szCs w:val="28"/>
          <w:rtl w:val="true"/>
          <w:lang w:bidi="ar-SA"/>
        </w:rPr>
        <w:t>ثم تحنبل فصار شيخا فيهم، و هو معروف بالطلب، و عامّة ما كتب مع أبيه أبي داود، و دخل مصر و الشام، و العراق، و خراسان، و هو مقبول عند أصحاب الحديث، و أمّا كلام أبيه فيه فلا أدري أيش تبيّن له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أنا مكي بن محمّد بن الغمر،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توفي أبو بكر في ذي الحجة من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ست عشرة و 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و هو ابن ست و ثمانين سنة 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سعد محمّد بن محمّد بن محمّد، و أبو علي الحسن بن أحمد، و أبو القاسم غانم بن محمّد بن عبيد اللّه البرجي، ثم أخبرنا أبو المعالي عبد اللّه بن أحمد بن محمّد، أنا أبو 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محمّد بن جعفر بن حيّان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أبو بكر عبد اللّه بن أبي داود السّجستاني سنة ست عشرة و ثلاثمائة</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عبد الوهّاب بن المبارك، أنا أبو طاهر أحمد بن علي بن </w:t>
      </w:r>
    </w:p>
    <w:p>
      <w:pPr>
        <w:pStyle w:val="BookText"/>
        <w:rPr/>
      </w:pPr>
      <w:r>
        <w:rPr>
          <w:rFonts w:ascii="Amiri" w:hAnsi="Amiri" w:eastAsia="Amiri" w:cs="Amiri"/>
          <w:color w:val="111111"/>
          <w:sz w:val="28"/>
          <w:sz w:val="28"/>
          <w:szCs w:val="28"/>
          <w:rtl w:val="true"/>
          <w:lang w:bidi="ar-SA"/>
        </w:rPr>
        <w:t>عبيد اللّه بن سوّار، نا أبو الفضل عبيد اللّه بن أحمد الكوفي، ثم قرأت على أبي غالب بن البنّا، عن أبي الفضل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الحسن أحمد بن محمّد الجندي، مات أبو بكر بن أبي داود سنة ست عشرة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إسماعيل بن أحمد، و أبو الحسن مكي بن أبي طالب،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علي بن خلف، 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عيسى بن حامد بن بشر </w:t>
      </w:r>
      <w:r>
        <w:rPr>
          <w:rStyle w:val="FootnoteAnchor"/>
          <w:rtl w:val="true"/>
        </w:rPr>
        <w:footnoteReference w:id="474"/>
      </w:r>
      <w:r>
        <w:rPr>
          <w:rFonts w:ascii="Amiri" w:hAnsi="Amiri" w:eastAsia="Amiri" w:cs="Amiri"/>
          <w:color w:val="111111"/>
          <w:sz w:val="28"/>
          <w:sz w:val="28"/>
          <w:szCs w:val="28"/>
          <w:rtl w:val="true"/>
          <w:lang w:bidi="ar-SA"/>
        </w:rPr>
        <w:t>بن عيسى الرخّجي القاضي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بكر بن أبي داود السّجستاني سنة ست عشرة و ثلاثمائة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الحسن </w:t>
      </w:r>
      <w:r>
        <w:rPr>
          <w:rStyle w:val="FootnoteAnchor"/>
          <w:rtl w:val="true"/>
        </w:rPr>
        <w:footnoteReference w:id="475"/>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و أبو النجم، أنا أبو بكر الخطيب </w:t>
      </w:r>
      <w:r>
        <w:rPr>
          <w:rStyle w:val="FootnoteAnchor"/>
          <w:rtl w:val="true"/>
        </w:rPr>
        <w:footnoteReference w:id="476"/>
      </w:r>
      <w:r>
        <w:rPr>
          <w:rFonts w:ascii="Amiri" w:hAnsi="Amiri" w:eastAsia="Amiri" w:cs="Amiri"/>
          <w:color w:val="111111"/>
          <w:sz w:val="28"/>
          <w:sz w:val="28"/>
          <w:szCs w:val="28"/>
          <w:rtl w:val="true"/>
          <w:lang w:bidi="ar-SA"/>
        </w:rPr>
        <w:t>،أنا أبو طالب عمر بن إبراهيم الفقيه،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عيسى بن حامد بن بشر الرخّجي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عبد اللّه بن سليمان بن الأشعث بن أبي داود أبو بكر السّجستاني ليلة الاثنين، و دفن يوم الاثنين الظهر لثمان عشرة خلت من ذي الحجة سنة ست عشرة و ثلاثمائة، و صلى عليه مطّلب الهاشمي صاحب الصّلاة في جامع الرصافة، و دفن في مقابر باب البستان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نا أبو بكر الخطيب، أنا أبو الحسن محمّد بن أحمد بن رزقويه </w:t>
      </w:r>
      <w:r>
        <w:rPr>
          <w:rStyle w:val="FootnoteAnchor"/>
          <w:rtl w:val="true"/>
        </w:rPr>
        <w:footnoteReference w:id="477"/>
      </w:r>
      <w:r>
        <w:rPr>
          <w:rFonts w:ascii="Amiri" w:hAnsi="Amiri" w:eastAsia="Amiri" w:cs="Amiri"/>
          <w:color w:val="111111"/>
          <w:sz w:val="28"/>
          <w:sz w:val="28"/>
          <w:szCs w:val="28"/>
          <w:rtl w:val="true"/>
          <w:lang w:bidi="ar-SA"/>
        </w:rPr>
        <w:t>البزّاز، أنا أبو محمّد إسماعيل بن علي الخطبي،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توفي أبو بكر عبد اللّه بن أبي داود السّجستاني في ذي الحجة يوم الاثنين لثمان عشرة خلت منه سنة ست عشرة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نصر عبد الرحيم بن عبد الكريم، أنا أبو بكر البيهقي، أنا أبو عبد اللّه الحافظ‍‌</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 و أخبرنا أبو الحسن </w:t>
      </w:r>
      <w:r>
        <w:rPr>
          <w:rStyle w:val="FootnoteAnchor"/>
          <w:rtl w:val="true"/>
        </w:rPr>
        <w:footnoteReference w:id="478"/>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و أبو النجم، أنا أبو بكر الخطيب </w:t>
      </w:r>
      <w:r>
        <w:rPr>
          <w:rStyle w:val="FootnoteAnchor"/>
          <w:rtl w:val="true"/>
        </w:rPr>
        <w:footnoteReference w:id="479"/>
      </w:r>
      <w:r>
        <w:rPr>
          <w:rFonts w:ascii="Amiri" w:hAnsi="Amiri" w:eastAsia="Amiri" w:cs="Amiri"/>
          <w:color w:val="111111"/>
          <w:sz w:val="28"/>
          <w:sz w:val="28"/>
          <w:szCs w:val="28"/>
          <w:rtl w:val="true"/>
          <w:lang w:bidi="ar-SA"/>
        </w:rPr>
        <w:t xml:space="preserve">،أنا محمّد بن أحمد بن يعقوب، أنا محمّد بن </w:t>
      </w:r>
      <w:r>
        <w:rPr>
          <w:rStyle w:val="FootnoteAnchor"/>
          <w:rtl w:val="true"/>
        </w:rPr>
        <w:footnoteReference w:id="480"/>
      </w:r>
      <w:r>
        <w:rPr>
          <w:rFonts w:ascii="Amiri" w:hAnsi="Amiri" w:eastAsia="Amiri" w:cs="Amiri"/>
          <w:color w:val="111111"/>
          <w:sz w:val="28"/>
          <w:sz w:val="28"/>
          <w:szCs w:val="28"/>
          <w:rtl w:val="true"/>
          <w:lang w:bidi="ar-SA"/>
        </w:rPr>
        <w:t>نعيم الضّبّي،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عبد الأعلى بن </w:t>
      </w:r>
      <w:bookmarkStart w:id="79" w:name="pg11432_105448"/>
    </w:p>
    <w:p>
      <w:pPr>
        <w:pStyle w:val="BookText"/>
        <w:rPr/>
      </w:pPr>
      <w:bookmarkEnd w:id="79"/>
      <w:r>
        <w:rPr>
          <w:rFonts w:ascii="Amiri" w:hAnsi="Amiri" w:eastAsia="Amiri" w:cs="Amiri"/>
          <w:color w:val="111111"/>
          <w:sz w:val="28"/>
          <w:sz w:val="28"/>
          <w:szCs w:val="28"/>
          <w:rtl w:val="true"/>
          <w:lang w:bidi="ar-SA"/>
        </w:rPr>
        <w:t>عبد اللّه بن سليمان بن الأشعث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نصر يوم الاثنين السابع عشر من ذي الحجة سنة ست عشرة و ثلاثمائة،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ست و ثمانين سنة و ستة أشهر و أيام، و صلّى عليه مطّلب الهاشمي، ثم أبو عمر حمزة بن القاسم الهاشمي، 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ثمانين مرة، حتى أنفذ </w:t>
      </w:r>
      <w:r>
        <w:rPr>
          <w:rStyle w:val="FootnoteAnchor"/>
          <w:rtl w:val="true"/>
        </w:rPr>
        <w:footnoteReference w:id="481"/>
      </w:r>
      <w:r>
        <w:rPr>
          <w:rFonts w:ascii="Amiri" w:hAnsi="Amiri" w:eastAsia="Amiri" w:cs="Amiri"/>
          <w:color w:val="111111"/>
          <w:sz w:val="28"/>
          <w:sz w:val="28"/>
          <w:szCs w:val="28"/>
          <w:rtl w:val="true"/>
          <w:lang w:bidi="ar-SA"/>
        </w:rPr>
        <w:t xml:space="preserve">المقتدر بنازوك </w:t>
      </w:r>
      <w:r>
        <w:rPr>
          <w:rStyle w:val="FootnoteAnchor"/>
          <w:rtl w:val="true"/>
        </w:rPr>
        <w:footnoteReference w:id="482"/>
      </w:r>
      <w:r>
        <w:rPr>
          <w:rFonts w:ascii="Amiri" w:hAnsi="Amiri" w:eastAsia="Amiri" w:cs="Amiri"/>
          <w:color w:val="111111"/>
          <w:sz w:val="28"/>
          <w:sz w:val="28"/>
          <w:szCs w:val="28"/>
          <w:rtl w:val="true"/>
          <w:lang w:bidi="ar-SA"/>
        </w:rPr>
        <w:t xml:space="preserve">فخلّصوا جنازته و دفنوه و 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نصر أي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داود محمد، و أبو معمر عبيد اللّه، و أبو أحمد عبد الأعلى و خمس بنات أكبرهن فاطمة و حدّثت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الحسن </w:t>
      </w:r>
      <w:r>
        <w:rPr>
          <w:rStyle w:val="FootnoteAnchor"/>
          <w:rtl w:val="true"/>
        </w:rPr>
        <w:footnoteReference w:id="483"/>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و أبو النجم، أنا أبو بكر الخطيب </w:t>
      </w:r>
      <w:r>
        <w:rPr>
          <w:rStyle w:val="FootnoteAnchor"/>
          <w:rtl w:val="true"/>
        </w:rPr>
        <w:footnoteReference w:id="484"/>
      </w:r>
      <w:r>
        <w:rPr>
          <w:rFonts w:ascii="Amiri" w:hAnsi="Amiri" w:eastAsia="Amiri" w:cs="Amiri"/>
          <w:color w:val="111111"/>
          <w:sz w:val="28"/>
          <w:sz w:val="28"/>
          <w:szCs w:val="28"/>
          <w:rtl w:val="true"/>
          <w:lang w:bidi="ar-SA"/>
        </w:rPr>
        <w:t>،أنا القاضي أبو بكر محمّد بن عمر الداودي، أنا محمّد بن عبيد اللّه بن الفتح بن الشّخّير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أبو بكر بن أبي داود يوم الأحد لاثنتي عشرة بقيت من ذي الحجة سنة ست عشرة و ثلاثمائة، و صلّى عليه مطّلب صاحب الصلاة، و مات و هو ابن سبع و ثمانين سنة، قد مضى له منها ثلاثة أشهر، و دفن في مقبرة باب البستان، و صلّى عليه زهاء ثلاث مائة ألف إنسان و أكثر، و صلّى عليه في أربع </w:t>
      </w:r>
      <w:r>
        <w:rPr>
          <w:rStyle w:val="FootnoteAnchor"/>
          <w:rtl w:val="true"/>
        </w:rPr>
        <w:footnoteReference w:id="485"/>
      </w:r>
      <w:r>
        <w:rPr>
          <w:rFonts w:ascii="Amiri" w:hAnsi="Amiri" w:eastAsia="Amiri" w:cs="Amiri"/>
          <w:color w:val="111111"/>
          <w:sz w:val="28"/>
          <w:sz w:val="28"/>
          <w:szCs w:val="28"/>
          <w:rtl w:val="true"/>
          <w:lang w:bidi="ar-SA"/>
        </w:rPr>
        <w:t>مواضع، و أخرج صلاة الغداة و دفن بعد صلاة الظهر، و كان زاهدا عالما ناسكا رضي اللّه عنه و أسكنه الجنة برحمته</w:t>
      </w:r>
      <w:r>
        <w:rPr>
          <w:rFonts w:eastAsia="Amiri" w:cs="Amiri" w:ascii="Amiri" w:hAnsi="Amiri"/>
          <w:color w:val="111111"/>
          <w:sz w:val="28"/>
          <w:szCs w:val="28"/>
          <w:rtl w:val="true"/>
          <w:lang w:bidi="ar-SA"/>
        </w:rPr>
        <w:t>.</w:t>
      </w:r>
    </w:p>
    <w:p>
      <w:pPr>
        <w:pStyle w:val="Heading5"/>
        <w:numPr>
          <w:ilvl w:val="4"/>
          <w:numId w:val="1"/>
        </w:numPr>
        <w:rPr/>
      </w:pPr>
      <w:bookmarkStart w:id="80" w:name="__RefHeading___Toc1559612_73709187"/>
      <w:bookmarkStart w:id="81" w:name="_Toc30"/>
      <w:bookmarkEnd w:id="80"/>
      <w:r>
        <w:rPr/>
        <w:t>3328</w:t>
      </w:r>
      <w:r>
        <w:rPr>
          <w:rtl w:val="true"/>
        </w:rPr>
        <w:t xml:space="preserve"> - </w:t>
      </w:r>
      <w:r>
        <w:rPr>
          <w:rtl w:val="true"/>
        </w:rPr>
        <w:t>عبد اللّه بن سليمان بن أبي كريمة الصّيداوي</w:t>
      </w:r>
      <w:bookmarkEnd w:id="81"/>
    </w:p>
    <w:p>
      <w:pPr>
        <w:pStyle w:val="BookText"/>
        <w:rPr/>
      </w:pPr>
      <w:r>
        <w:rPr>
          <w:rFonts w:ascii="IRNazanin" w:hAnsi="IRNazanin" w:eastAsia="IRNazanin"/>
          <w:color w:val="111111"/>
          <w:sz w:val="28"/>
          <w:sz w:val="28"/>
          <w:szCs w:val="28"/>
          <w:rtl w:val="true"/>
          <w:lang w:bidi="fa-IR"/>
        </w:rPr>
        <w:t>سمع هشام بن الغاز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ابنه محمّد بن حمزة بن عبد اللّه، عن وجوده في كتابه</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القاسم بن السّمرقندي، عن محمّد بن أحمد بن محمّد بن أبي الصقر، نا الحسن بن محمّد بن أحمد بن محمّد بن جميع، أنا أبو يعلى عبد اللّه بن محمّد بن حمزة بن أبي كريمة،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كتاب جدي عبد اللّه بن سليمان مكتوبا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هشام بن الغاز، نا الزهري، عن سالم بن عبد اللّه، عن ابن </w:t>
      </w:r>
      <w:bookmarkStart w:id="82" w:name="pg11432_105449"/>
    </w:p>
    <w:p>
      <w:pPr>
        <w:pStyle w:val="BookText"/>
        <w:rPr/>
      </w:pPr>
      <w:bookmarkEnd w:id="82"/>
      <w:r>
        <w:rPr>
          <w:rFonts w:ascii="Amiri" w:hAnsi="Amiri" w:eastAsia="Amiri" w:cs="Amiri"/>
          <w:color w:val="111111"/>
          <w:sz w:val="28"/>
          <w:sz w:val="28"/>
          <w:szCs w:val="28"/>
          <w:rtl w:val="true"/>
          <w:lang w:bidi="ar-SA"/>
        </w:rPr>
        <w:t>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 ثلاثة نفر ممن كان قبلكم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ذكر حديث الغار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5966</w:t>
      </w:r>
      <w:r>
        <w:rPr>
          <w:rFonts w:eastAsia="Amiri" w:cs="Amiri" w:ascii="Amiri" w:hAnsi="Amiri"/>
          <w:color w:val="111111"/>
          <w:sz w:val="28"/>
          <w:szCs w:val="28"/>
          <w:rtl w:val="true"/>
          <w:lang w:bidi="ar-SA"/>
        </w:rPr>
        <w:t>].</w:t>
      </w:r>
    </w:p>
    <w:p>
      <w:pPr>
        <w:pStyle w:val="Heading5"/>
        <w:numPr>
          <w:ilvl w:val="4"/>
          <w:numId w:val="1"/>
        </w:numPr>
        <w:rPr/>
      </w:pPr>
      <w:bookmarkStart w:id="83" w:name="__RefHeading___Toc1559614_73709187"/>
      <w:bookmarkStart w:id="84" w:name="_Toc31"/>
      <w:bookmarkEnd w:id="83"/>
      <w:r>
        <w:rPr/>
        <w:t>3329</w:t>
      </w:r>
      <w:r>
        <w:rPr>
          <w:rtl w:val="true"/>
        </w:rPr>
        <w:t xml:space="preserve"> - </w:t>
      </w:r>
      <w:r>
        <w:rPr>
          <w:rtl w:val="true"/>
        </w:rPr>
        <w:t xml:space="preserve">عبد اللّه بن سليمان </w:t>
      </w:r>
      <w:r>
        <w:rPr>
          <w:rtl w:val="true"/>
        </w:rPr>
        <w:t xml:space="preserve">- </w:t>
      </w:r>
      <w:r>
        <w:rPr>
          <w:rtl w:val="true"/>
        </w:rPr>
        <w:t>و يقال</w:t>
      </w:r>
      <w:r>
        <w:rPr>
          <w:rtl w:val="true"/>
        </w:rPr>
        <w:t xml:space="preserve">: </w:t>
      </w:r>
      <w:r>
        <w:rPr>
          <w:rtl w:val="true"/>
        </w:rPr>
        <w:t xml:space="preserve">ابن محمّد بن سليمان </w:t>
      </w:r>
      <w:r>
        <w:rPr>
          <w:rtl w:val="true"/>
        </w:rPr>
        <w:t>-</w:t>
      </w:r>
      <w:bookmarkEnd w:id="84"/>
    </w:p>
    <w:p>
      <w:pPr>
        <w:pStyle w:val="BookText"/>
        <w:rPr/>
      </w:pPr>
      <w:r>
        <w:rPr>
          <w:rFonts w:ascii="Amiri" w:hAnsi="Amiri" w:eastAsia="Amiri" w:cs="Amiri"/>
          <w:color w:val="111111"/>
          <w:sz w:val="28"/>
          <w:sz w:val="28"/>
          <w:szCs w:val="28"/>
          <w:rtl w:val="true"/>
          <w:lang w:bidi="ar-SA"/>
        </w:rPr>
        <w:t>ابن محمّد بن عبد المطّلب بن ربيعة بن الحارث</w:t>
      </w:r>
    </w:p>
    <w:p>
      <w:pPr>
        <w:pStyle w:val="BookText"/>
        <w:rPr/>
      </w:pPr>
      <w:r>
        <w:rPr>
          <w:rFonts w:ascii="Amiri" w:hAnsi="Amiri" w:eastAsia="Amiri" w:cs="Amiri"/>
          <w:color w:val="111111"/>
          <w:sz w:val="28"/>
          <w:sz w:val="28"/>
          <w:szCs w:val="28"/>
          <w:rtl w:val="true"/>
          <w:lang w:bidi="ar-SA"/>
        </w:rPr>
        <w:t xml:space="preserve">ابن عبد المطّلب بن هاشم الهاشمي </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من أهل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ولاّه المنصور البلقاء من كور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أبي 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المعدّل، أنا أبو طاهر الذهبي، أنا أبو عبد اللّه أحمد بن سليمان الطوسي، 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عبد المطّلب بن ربيعة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سليمان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عبد المطّلب، ولاّه أمير المؤمنين المنصور البلقاء، و ولاّه اليمن، و أمّه أمّ‌ ولد، و ابنه محمّد بن عبد اللّه بن سليمان بن محمّد، ولاّه هارون الرّشيد المدينة، و كان يلقب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زيرا</w:t>
      </w:r>
      <w:r>
        <w:rPr>
          <w:rFonts w:eastAsia="Amiri" w:cs="Amiri" w:ascii="Amiri" w:hAnsi="Amiri"/>
          <w:color w:val="111111"/>
          <w:sz w:val="28"/>
          <w:szCs w:val="28"/>
          <w:rtl w:val="true"/>
          <w:lang w:bidi="ar-SA"/>
        </w:rPr>
        <w:t xml:space="preserve">»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كتابي في نسب عبد اللّه، و ذكره في نسب محمّد، و هو الصواب، و كذلك وجدته على الصواب من رواية أبي علي الحسن بن علي بن نصر الطوسي، عن الزبير بن بكّار</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قرأت على أبي الوفاء حفاظ‍‌ بن الحسن بن الحسين </w:t>
      </w:r>
      <w:r>
        <w:rPr>
          <w:rStyle w:val="FootnoteAnchor"/>
          <w:rtl w:val="true"/>
        </w:rPr>
        <w:footnoteReference w:id="488"/>
      </w:r>
      <w:r>
        <w:rPr>
          <w:rFonts w:ascii="Amiri" w:hAnsi="Amiri" w:eastAsia="Amiri" w:cs="Amiri"/>
          <w:color w:val="111111"/>
          <w:sz w:val="28"/>
          <w:sz w:val="28"/>
          <w:szCs w:val="28"/>
          <w:rtl w:val="true"/>
          <w:lang w:bidi="ar-SA"/>
        </w:rPr>
        <w:t xml:space="preserve">،عن عبد العزيز بن أحمد، أنا عبد الوهّاب الميداني، أنا أبو سليمان بن زبر، أنا عبد اللّه بن أحمد بن جعفر، أنا أبو جعفر الطبري </w:t>
      </w:r>
      <w:r>
        <w:rPr>
          <w:rStyle w:val="FootnoteAnchor"/>
          <w:rtl w:val="true"/>
        </w:rPr>
        <w:footnoteReference w:id="48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علي بن محمّد الهاشمي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النوفلي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المنصور ولّى عبد اللّه </w:t>
      </w:r>
      <w:r>
        <w:rPr>
          <w:rStyle w:val="FootnoteAnchor"/>
          <w:rtl w:val="true"/>
        </w:rPr>
        <w:footnoteReference w:id="490"/>
      </w:r>
      <w:r>
        <w:rPr>
          <w:rFonts w:ascii="Amiri" w:hAnsi="Amiri" w:eastAsia="Amiri" w:cs="Amiri"/>
          <w:color w:val="111111"/>
          <w:sz w:val="28"/>
          <w:sz w:val="28"/>
          <w:szCs w:val="28"/>
          <w:rtl w:val="true"/>
          <w:lang w:bidi="ar-SA"/>
        </w:rPr>
        <w:t xml:space="preserve">بن محمّد بن سليمان بن محمّد بن عبد المطّلب بن ربيعة بن الحارث البلقاء، ثم عزله، و أمر أن يحمل إليه مع مال إن وجد عنده، فحمل </w:t>
      </w:r>
      <w:bookmarkStart w:id="85" w:name="pg11432_105450"/>
    </w:p>
    <w:p>
      <w:pPr>
        <w:pStyle w:val="BookText"/>
        <w:rPr/>
      </w:pPr>
      <w:bookmarkEnd w:id="85"/>
      <w:r>
        <w:rPr>
          <w:rFonts w:ascii="Amiri" w:hAnsi="Amiri" w:eastAsia="Amiri" w:cs="Amiri"/>
          <w:color w:val="111111"/>
          <w:sz w:val="28"/>
          <w:sz w:val="28"/>
          <w:szCs w:val="28"/>
          <w:rtl w:val="true"/>
          <w:lang w:bidi="ar-SA"/>
        </w:rPr>
        <w:t xml:space="preserve">إليه على البريد و ألفي دينار كانت معه، و ثقله الذي كان معه على البريد، و كان مصلّى سوسنجرد سجود و مضربة و مرفقة و وسادتين و طست </w:t>
      </w:r>
      <w:r>
        <w:rPr>
          <w:rStyle w:val="FootnoteAnchor"/>
          <w:rtl w:val="true"/>
        </w:rPr>
        <w:footnoteReference w:id="491"/>
      </w:r>
      <w:r>
        <w:rPr>
          <w:rFonts w:ascii="Amiri" w:hAnsi="Amiri" w:eastAsia="Amiri" w:cs="Amiri"/>
          <w:color w:val="111111"/>
          <w:sz w:val="28"/>
          <w:sz w:val="28"/>
          <w:szCs w:val="28"/>
          <w:rtl w:val="true"/>
          <w:lang w:bidi="ar-SA"/>
        </w:rPr>
        <w:t xml:space="preserve">و إبريق و أشناندانة، فوجد ذلك مجموعا كهيئته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لما ردّ المهدي المظالم التي قبضها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المتاع قد تأكّل فأخذ الألفي دينار، و استحيا أن يخرج ذلك المتاع،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أعرفه، فتركه، ثم ولاّه المهدي بعد ذلك اليمن، و ولّى الرشيد ابنه الملقب زيرا </w:t>
      </w:r>
      <w:r>
        <w:rPr>
          <w:rStyle w:val="FootnoteAnchor"/>
          <w:rtl w:val="true"/>
        </w:rPr>
        <w:footnoteReference w:id="492"/>
      </w:r>
      <w:r>
        <w:rPr>
          <w:rFonts w:ascii="Amiri" w:hAnsi="Amiri" w:eastAsia="Amiri" w:cs="Amiri"/>
          <w:color w:val="111111"/>
          <w:sz w:val="28"/>
          <w:sz w:val="28"/>
          <w:szCs w:val="28"/>
          <w:rtl w:val="true"/>
          <w:lang w:bidi="ar-SA"/>
        </w:rPr>
        <w:t>المدينة</w:t>
      </w:r>
      <w:r>
        <w:rPr>
          <w:rFonts w:eastAsia="Amiri" w:cs="Amiri" w:ascii="Amiri" w:hAnsi="Amiri"/>
          <w:color w:val="111111"/>
          <w:sz w:val="28"/>
          <w:szCs w:val="28"/>
          <w:rtl w:val="true"/>
          <w:lang w:bidi="ar-SA"/>
        </w:rPr>
        <w:t>.</w:t>
      </w:r>
    </w:p>
    <w:p>
      <w:pPr>
        <w:pStyle w:val="Heading5"/>
        <w:numPr>
          <w:ilvl w:val="4"/>
          <w:numId w:val="1"/>
        </w:numPr>
        <w:rPr/>
      </w:pPr>
      <w:bookmarkStart w:id="86" w:name="__RefHeading___Toc1559616_73709187"/>
      <w:bookmarkStart w:id="87" w:name="_Toc32"/>
      <w:bookmarkEnd w:id="86"/>
      <w:r>
        <w:rPr/>
        <w:t>3330</w:t>
      </w:r>
      <w:r>
        <w:rPr>
          <w:rtl w:val="true"/>
        </w:rPr>
        <w:t xml:space="preserve"> - </w:t>
      </w:r>
      <w:r>
        <w:rPr>
          <w:rtl w:val="true"/>
        </w:rPr>
        <w:t>عبد اللّه بن سليمان بن يوسف بن يعقوب</w:t>
      </w:r>
      <w:bookmarkEnd w:id="87"/>
    </w:p>
    <w:p>
      <w:pPr>
        <w:pStyle w:val="BookText"/>
        <w:rPr/>
      </w:pPr>
      <w:r>
        <w:rPr>
          <w:rFonts w:ascii="Amiri" w:hAnsi="Amiri" w:eastAsia="Amiri" w:cs="Amiri"/>
          <w:color w:val="111111"/>
          <w:sz w:val="28"/>
          <w:sz w:val="28"/>
          <w:szCs w:val="28"/>
          <w:rtl w:val="true"/>
          <w:lang w:bidi="ar-SA"/>
        </w:rPr>
        <w:t>ابن الحكم بن المنذر بن الجارود</w:t>
      </w:r>
    </w:p>
    <w:p>
      <w:pPr>
        <w:pStyle w:val="BookText"/>
        <w:rPr/>
      </w:pPr>
      <w:r>
        <w:rPr>
          <w:rFonts w:ascii="Amiri" w:hAnsi="Amiri" w:eastAsia="Amiri" w:cs="Amiri"/>
          <w:color w:val="111111"/>
          <w:sz w:val="28"/>
          <w:sz w:val="28"/>
          <w:szCs w:val="28"/>
          <w:rtl w:val="true"/>
          <w:lang w:bidi="ar-SA"/>
        </w:rPr>
        <w:t>أبو محمّد العبدي البعلبكّي،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البغدادي </w:t>
      </w:r>
      <w:r>
        <w:rPr>
          <w:rStyle w:val="FootnoteAnchor"/>
          <w:rtl w:val="true"/>
        </w:rPr>
        <w:footnoteReference w:id="493"/>
      </w:r>
    </w:p>
    <w:p>
      <w:pPr>
        <w:pStyle w:val="BookText"/>
        <w:rPr/>
      </w:pPr>
      <w:r>
        <w:rPr>
          <w:rFonts w:ascii="Amiri" w:hAnsi="Amiri" w:eastAsia="Amiri" w:cs="Amiri"/>
          <w:color w:val="111111"/>
          <w:sz w:val="28"/>
          <w:sz w:val="28"/>
          <w:szCs w:val="28"/>
          <w:rtl w:val="true"/>
          <w:lang w:bidi="ar-SA"/>
        </w:rPr>
        <w:t>حدّث عن أبيه سليمان، و الليث، و ابن لهيعة، و أبي إسحاق الفزاري، و عبد اللّه بن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إبراهيم بن عبد اللّه، و يحيى بن محمّد بن عمران بن أبي الصّفيراء </w:t>
      </w:r>
      <w:r>
        <w:rPr>
          <w:rStyle w:val="FootnoteAnchor"/>
          <w:rtl w:val="true"/>
        </w:rPr>
        <w:footnoteReference w:id="494"/>
      </w:r>
      <w:r>
        <w:rPr>
          <w:rFonts w:ascii="Amiri" w:hAnsi="Amiri" w:eastAsia="Amiri" w:cs="Amiri"/>
          <w:color w:val="111111"/>
          <w:sz w:val="28"/>
          <w:sz w:val="28"/>
          <w:szCs w:val="28"/>
          <w:rtl w:val="true"/>
          <w:lang w:bidi="ar-SA"/>
        </w:rPr>
        <w:t xml:space="preserve">،و محمّد بن الحسن بن قتيبة، و محمّد بن محمّد بن سليمان الباغندي، و أبو عبد الرّحمن عبد الجبار بن محمّد بن الكوثر الصّوري، و القاسم بن عبيد المكتّب، و أحمد بن عيسى بن زيد الخشاب التّنّيسي، و محمّد بن رزيق </w:t>
      </w:r>
      <w:r>
        <w:rPr>
          <w:rStyle w:val="FootnoteAnchor"/>
          <w:rtl w:val="true"/>
        </w:rPr>
        <w:footnoteReference w:id="495"/>
      </w:r>
      <w:r>
        <w:rPr>
          <w:rFonts w:ascii="Amiri" w:hAnsi="Amiri" w:eastAsia="Amiri" w:cs="Amiri"/>
          <w:color w:val="111111"/>
          <w:sz w:val="28"/>
          <w:sz w:val="28"/>
          <w:szCs w:val="28"/>
          <w:rtl w:val="true"/>
          <w:lang w:bidi="ar-SA"/>
        </w:rPr>
        <w:t>بن جامع المديني، و بكر بن سهل الدّمياطي</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الخلاّل، أنا أبو طاهر أحمد بن محمود، أنا أبو بكر بن المقرئ، أنا محمّد بن الحسن </w:t>
      </w:r>
      <w:r>
        <w:rPr>
          <w:rStyle w:val="FootnoteAnchor"/>
          <w:rtl w:val="true"/>
        </w:rPr>
        <w:footnoteReference w:id="496"/>
      </w:r>
      <w:r>
        <w:rPr>
          <w:rFonts w:ascii="Amiri" w:hAnsi="Amiri" w:eastAsia="Amiri" w:cs="Amiri"/>
          <w:color w:val="111111"/>
          <w:sz w:val="28"/>
          <w:sz w:val="28"/>
          <w:szCs w:val="28"/>
          <w:rtl w:val="true"/>
          <w:lang w:bidi="ar-SA"/>
        </w:rPr>
        <w:t>بن قتيبة، نا عبد اللّه بن سليمان العبدي، نا أبو إسحاق الفزاري، عن مسعر، عن أبي فروة، عن أبي الأحوص،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سلم يقرأ في صلاة الصبح يوم الجمعة الم تَنْزِيلُ‌ </w:t>
      </w:r>
      <w:r>
        <w:rPr>
          <w:rStyle w:val="FootnoteAnchor"/>
          <w:rtl w:val="true"/>
        </w:rPr>
        <w:footnoteReference w:id="497"/>
      </w:r>
      <w:r>
        <w:rPr>
          <w:rFonts w:ascii="Amiri" w:hAnsi="Amiri" w:eastAsia="Amiri" w:cs="Amiri"/>
          <w:color w:val="111111"/>
          <w:sz w:val="28"/>
          <w:sz w:val="28"/>
          <w:szCs w:val="28"/>
          <w:rtl w:val="true"/>
          <w:lang w:bidi="ar-SA"/>
        </w:rPr>
        <w:t xml:space="preserve">و تَبٰارَكَ‌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ابن قتيبة، نا عبد اللّه بن سليمان العبدي، نا أبو إسحاق الفزاري، نا الأعمش و الثوري، عن عبد اللّه بن السائب، عن زاذان </w:t>
      </w:r>
      <w:r>
        <w:rPr>
          <w:rStyle w:val="FootnoteAnchor"/>
          <w:rtl w:val="true"/>
        </w:rPr>
        <w:footnoteReference w:id="499"/>
      </w:r>
      <w:r>
        <w:rPr>
          <w:rFonts w:ascii="Amiri" w:hAnsi="Amiri" w:eastAsia="Amiri" w:cs="Amiri"/>
          <w:color w:val="111111"/>
          <w:sz w:val="28"/>
          <w:sz w:val="28"/>
          <w:szCs w:val="28"/>
          <w:rtl w:val="true"/>
          <w:lang w:bidi="ar-SA"/>
        </w:rPr>
        <w:t>،عن عبد اللّه بن مسعود،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ملائكة سيّاحين في الأرض يبلّغوني عن أمّتي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إسماعيل بن مسعدة، أنا عبد الرّحمن بن محمّد الفارسي، أنا أبو أحمد بن عدي </w:t>
      </w:r>
      <w:r>
        <w:rPr>
          <w:rStyle w:val="FootnoteAnchor"/>
          <w:rtl w:val="true"/>
        </w:rPr>
        <w:footnoteReference w:id="500"/>
      </w:r>
      <w:r>
        <w:rPr>
          <w:rFonts w:ascii="Amiri" w:hAnsi="Amiri" w:eastAsia="Amiri" w:cs="Amiri"/>
          <w:color w:val="111111"/>
          <w:sz w:val="28"/>
          <w:sz w:val="28"/>
          <w:szCs w:val="28"/>
          <w:rtl w:val="true"/>
          <w:lang w:bidi="ar-SA"/>
        </w:rPr>
        <w:t>،نا يحيى بن محمّد بن عمران بن أبي الصفيراء، نا عبد اللّه بن سليمان أبو محمّد البعلبكّي العبدي، نا الليث بن سعد، عن عقيل، عن ابن شهاب، أخبرني عطاء بن يزيد الليثي أنه سمع أبيّ‌ بن كعب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لمؤمن أن يهجر أخاه فوق ثلاثة أيام، يلتقيان فيصد هذا و يصد هذا، و خيرهما الذي يبدأ بالسّلام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يرويه الليث بن سعد، عن عقيل، و قد روي عن غير الليث، عن عقيل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Style w:val="FootnoteAnchor"/>
          <w:rtl w:val="true"/>
        </w:rPr>
        <w:footnoteReference w:id="501"/>
      </w:r>
      <w:r>
        <w:rPr>
          <w:rFonts w:ascii="Amiri" w:hAnsi="Amiri" w:eastAsia="Amiri" w:cs="Amiri"/>
          <w:color w:val="111111"/>
          <w:sz w:val="28"/>
          <w:sz w:val="28"/>
          <w:szCs w:val="28"/>
          <w:rtl w:val="true"/>
          <w:lang w:bidi="ar-SA"/>
        </w:rPr>
        <w:t>،و إنّما يرويه أصحاب الزهري، عن الزهري، عن عطاء بن يزيد، عن أبي أيوب الأنصاري، و عبد اللّه بن سليمان ليس بذلك المعروف، لم يحدّثنا عنه إلاّ هذا الشيخ و الباغندي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أحمد بن </w:t>
      </w:r>
      <w:r>
        <w:rPr>
          <w:rStyle w:val="FootnoteAnchor"/>
          <w:rtl w:val="true"/>
        </w:rPr>
        <w:footnoteReference w:id="502"/>
      </w:r>
      <w:r>
        <w:rPr>
          <w:rFonts w:ascii="Amiri" w:hAnsi="Amiri" w:eastAsia="Amiri" w:cs="Amiri"/>
          <w:color w:val="111111"/>
          <w:sz w:val="28"/>
          <w:sz w:val="28"/>
          <w:szCs w:val="28"/>
          <w:rtl w:val="true"/>
          <w:lang w:bidi="ar-SA"/>
        </w:rPr>
        <w:t xml:space="preserve">منصور، نا و أبو النجم بدر بن عبد اللّه، أنا أبو بكر الخطيب </w:t>
      </w:r>
      <w:r>
        <w:rPr>
          <w:rStyle w:val="FootnoteAnchor"/>
          <w:rtl w:val="true"/>
        </w:rPr>
        <w:footnoteReference w:id="503"/>
      </w:r>
      <w:r>
        <w:rPr>
          <w:rFonts w:ascii="Amiri" w:hAnsi="Amiri" w:eastAsia="Amiri" w:cs="Amiri"/>
          <w:color w:val="111111"/>
          <w:sz w:val="28"/>
          <w:sz w:val="28"/>
          <w:szCs w:val="28"/>
          <w:rtl w:val="true"/>
          <w:lang w:bidi="ar-SA"/>
        </w:rPr>
        <w:t xml:space="preserve">،أنا علي بن أبي علي البصري، نا عبد اللّه بن أحمد بن ماهبزد </w:t>
      </w:r>
      <w:r>
        <w:rPr>
          <w:rStyle w:val="FootnoteAnchor"/>
          <w:rtl w:val="true"/>
        </w:rPr>
        <w:footnoteReference w:id="504"/>
      </w:r>
      <w:r>
        <w:rPr>
          <w:rFonts w:ascii="Amiri" w:hAnsi="Amiri" w:eastAsia="Amiri" w:cs="Amiri"/>
          <w:color w:val="111111"/>
          <w:sz w:val="28"/>
          <w:sz w:val="28"/>
          <w:szCs w:val="28"/>
          <w:rtl w:val="true"/>
          <w:lang w:bidi="ar-SA"/>
        </w:rPr>
        <w:t>الأصبهاني، نا محمّد بن بن محمّد بن سليمان الباغندي، نا عبد اللّه بن سليمان بن يوسف بن يعقوب بن الحكم بن المنذر بن الجارود، نا الليث بن سعد، فذكر حديثا يأتي في ترجمة عثمان بن عفان</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الخطيب </w:t>
      </w:r>
      <w:r>
        <w:rPr>
          <w:rStyle w:val="FootnoteAnchor"/>
          <w:rtl w:val="true"/>
        </w:rPr>
        <w:footnoteReference w:id="5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سليمان بن يوسف بن يعقوب الجارودي حدّث عن الليث بن سعد حديثا منكرا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عنه أحمد بن عيسى بن زيد الخشاب التّنّيسي، </w:t>
      </w:r>
      <w:bookmarkStart w:id="88" w:name="pg11432_105452"/>
    </w:p>
    <w:p>
      <w:pPr>
        <w:pStyle w:val="BookText"/>
        <w:rPr/>
      </w:pPr>
      <w:bookmarkEnd w:id="88"/>
      <w:r>
        <w:rPr>
          <w:rFonts w:ascii="Amiri" w:hAnsi="Amiri" w:eastAsia="Amiri" w:cs="Amiri"/>
          <w:color w:val="111111"/>
          <w:sz w:val="28"/>
          <w:sz w:val="28"/>
          <w:szCs w:val="28"/>
          <w:rtl w:val="true"/>
          <w:lang w:bidi="ar-SA"/>
        </w:rPr>
        <w:t xml:space="preserve">و محمّد بن محمّد بن سليمان الباغندي، و روى عن عبد اللّه بن سليمان ابنه إبراهيم حديثا غير هذا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 w:name="__RefHeading___Toc1559618_73709187"/>
      <w:bookmarkStart w:id="90" w:name="_Toc33"/>
      <w:bookmarkEnd w:id="89"/>
      <w:r>
        <w:rPr/>
        <w:t>3331</w:t>
      </w:r>
      <w:r>
        <w:rPr>
          <w:rtl w:val="true"/>
        </w:rPr>
        <w:t xml:space="preserve"> - </w:t>
      </w:r>
      <w:r>
        <w:rPr>
          <w:rtl w:val="true"/>
        </w:rPr>
        <w:t>عبد اللّه بن سليمان الأنصاري</w:t>
      </w:r>
      <w:bookmarkEnd w:id="90"/>
    </w:p>
    <w:p>
      <w:pPr>
        <w:pStyle w:val="BookText"/>
        <w:rPr/>
      </w:pPr>
      <w:r>
        <w:rPr>
          <w:rFonts w:ascii="Amiri" w:hAnsi="Amiri" w:eastAsia="Amiri" w:cs="Amiri"/>
          <w:color w:val="111111"/>
          <w:sz w:val="28"/>
          <w:sz w:val="28"/>
          <w:szCs w:val="28"/>
          <w:rtl w:val="true"/>
          <w:lang w:bidi="ar-SA"/>
        </w:rPr>
        <w:t>سمع أبا الدّرداء و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 بن فضالة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الحسين محمّد بن أحمد بن محمّد بن الآبنوسي، أنا أبو الحسين محمّد بن أحمد بن سمعون الواعظ‍‌، أنا عبد اللّه بن سليمان بن الأشعث، نا محمّد بن عبيد اللّه، نا يونس بن محمّد، نا فرج بن فضالة، حدّثني عبد اللّه بن سليمان الأنصاري، و كان من أصحاب أبي الدّرداء،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معاوية </w:t>
      </w:r>
      <w:r>
        <w:rPr>
          <w:rStyle w:val="FootnoteAnchor"/>
          <w:rtl w:val="true"/>
        </w:rPr>
        <w:footnoteReference w:id="507"/>
      </w:r>
      <w:r>
        <w:rPr>
          <w:rFonts w:ascii="Amiri" w:hAnsi="Amiri" w:eastAsia="Amiri" w:cs="Amiri"/>
          <w:color w:val="111111"/>
          <w:sz w:val="28"/>
          <w:sz w:val="28"/>
          <w:szCs w:val="28"/>
          <w:rtl w:val="true"/>
          <w:lang w:bidi="ar-SA"/>
        </w:rPr>
        <w:t>يخطب بدمشق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الجمعة واجبة على أهل قردا </w:t>
      </w:r>
      <w:r>
        <w:rPr>
          <w:rStyle w:val="FootnoteAnchor"/>
          <w:rtl w:val="true"/>
        </w:rPr>
        <w:footnoteReference w:id="508"/>
      </w:r>
      <w:r>
        <w:rPr>
          <w:rFonts w:ascii="Amiri" w:hAnsi="Amiri" w:eastAsia="Amiri" w:cs="Amiri"/>
          <w:color w:val="111111"/>
          <w:sz w:val="28"/>
          <w:sz w:val="28"/>
          <w:szCs w:val="28"/>
          <w:rtl w:val="true"/>
          <w:lang w:bidi="ar-SA"/>
        </w:rPr>
        <w:t xml:space="preserve">و البضيع </w:t>
      </w:r>
      <w:r>
        <w:rPr>
          <w:rStyle w:val="FootnoteAnchor"/>
          <w:rtl w:val="true"/>
        </w:rPr>
        <w:footnoteReference w:id="509"/>
      </w:r>
      <w:r>
        <w:rPr>
          <w:rFonts w:ascii="Amiri" w:hAnsi="Amiri" w:eastAsia="Amiri" w:cs="Amiri"/>
          <w:color w:val="111111"/>
          <w:sz w:val="28"/>
          <w:sz w:val="28"/>
          <w:szCs w:val="28"/>
          <w:rtl w:val="true"/>
          <w:lang w:bidi="ar-SA"/>
        </w:rPr>
        <w:t xml:space="preserve">و زاكية </w:t>
      </w:r>
      <w:r>
        <w:rPr>
          <w:rStyle w:val="FootnoteAnchor"/>
          <w:rtl w:val="true"/>
        </w:rPr>
        <w:footnoteReference w:id="510"/>
      </w:r>
      <w:r>
        <w:rPr>
          <w:rFonts w:ascii="Amiri" w:hAnsi="Amiri" w:eastAsia="Amiri" w:cs="Amiri"/>
          <w:color w:val="111111"/>
          <w:sz w:val="28"/>
          <w:sz w:val="28"/>
          <w:szCs w:val="28"/>
          <w:rtl w:val="true"/>
          <w:lang w:bidi="ar-SA"/>
        </w:rPr>
        <w:t xml:space="preserve">و فلانة و فلانة على رأس اثني </w:t>
      </w:r>
      <w:r>
        <w:rPr>
          <w:rStyle w:val="FootnoteAnchor"/>
          <w:rtl w:val="true"/>
        </w:rPr>
        <w:footnoteReference w:id="511"/>
      </w:r>
      <w:r>
        <w:rPr>
          <w:rFonts w:ascii="Amiri" w:hAnsi="Amiri" w:eastAsia="Amiri" w:cs="Amiri"/>
          <w:color w:val="111111"/>
          <w:sz w:val="28"/>
          <w:sz w:val="28"/>
          <w:szCs w:val="28"/>
          <w:rtl w:val="true"/>
          <w:lang w:bidi="ar-SA"/>
        </w:rPr>
        <w:t>عشر ميلا</w:t>
      </w:r>
      <w:r>
        <w:rPr>
          <w:rFonts w:eastAsia="Amiri" w:cs="Amiri" w:ascii="Amiri" w:hAnsi="Amiri"/>
          <w:color w:val="111111"/>
          <w:sz w:val="28"/>
          <w:szCs w:val="28"/>
          <w:rtl w:val="true"/>
          <w:lang w:bidi="ar-SA"/>
        </w:rPr>
        <w:t>.</w:t>
      </w:r>
    </w:p>
    <w:p>
      <w:pPr>
        <w:pStyle w:val="Heading5"/>
        <w:numPr>
          <w:ilvl w:val="4"/>
          <w:numId w:val="1"/>
        </w:numPr>
        <w:rPr/>
      </w:pPr>
      <w:bookmarkStart w:id="91" w:name="__RefHeading___Toc1559620_73709187"/>
      <w:bookmarkStart w:id="92" w:name="_Toc34"/>
      <w:bookmarkEnd w:id="91"/>
      <w:r>
        <w:rPr/>
        <w:t>3332</w:t>
      </w:r>
      <w:r>
        <w:rPr>
          <w:rtl w:val="true"/>
        </w:rPr>
        <w:t xml:space="preserve"> - </w:t>
      </w:r>
      <w:r>
        <w:rPr>
          <w:rtl w:val="true"/>
        </w:rPr>
        <w:t>عبد اللّه بن سماعة، والد إسماعيل</w:t>
      </w:r>
      <w:bookmarkEnd w:id="92"/>
    </w:p>
    <w:p>
      <w:pPr>
        <w:pStyle w:val="BookText"/>
        <w:rPr/>
      </w:pPr>
      <w:r>
        <w:rPr>
          <w:rFonts w:eastAsia="Amiri" w:cs="Amiri" w:ascii="Amiri" w:hAnsi="Amiri"/>
          <w:color w:val="111111"/>
          <w:sz w:val="28"/>
          <w:szCs w:val="28"/>
          <w:lang w:bidi="ar-SA"/>
        </w:rPr>
        <w:t>3332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سماعة، والد إسماعيل </w:t>
      </w:r>
      <w:r>
        <w:rPr>
          <w:rStyle w:val="FootnoteAnchor"/>
          <w:rtl w:val="true"/>
        </w:rPr>
        <w:footnoteReference w:id="512"/>
      </w:r>
    </w:p>
    <w:p>
      <w:pPr>
        <w:pStyle w:val="BookText"/>
        <w:rPr/>
      </w:pPr>
      <w:r>
        <w:rPr>
          <w:rFonts w:ascii="Amiri" w:hAnsi="Amiri" w:eastAsia="Amiri" w:cs="Amiri"/>
          <w:color w:val="111111"/>
          <w:sz w:val="28"/>
          <w:sz w:val="28"/>
          <w:szCs w:val="28"/>
          <w:rtl w:val="true"/>
          <w:lang w:bidi="ar-SA"/>
        </w:rPr>
        <w:t>حكى عنه محمّد بن شعيب بن شابور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علي بن إبراهيم، نا عبد العزيز بن أحمد</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أنبأنا أبو محمّد بن الأكفاني، أنا أبو الحسن بن أبي الحديد،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نصر، نا أبو علي الحسن بن حبيب، نا يزيد بن عبد الصمد، نا أبو مسهر، </w:t>
      </w:r>
      <w:bookmarkStart w:id="93" w:name="pg11432_105453"/>
    </w:p>
    <w:p>
      <w:pPr>
        <w:pStyle w:val="BookText"/>
        <w:rPr/>
      </w:pPr>
      <w:bookmarkEnd w:id="93"/>
      <w:r>
        <w:rPr>
          <w:rFonts w:ascii="Amiri" w:hAnsi="Amiri" w:eastAsia="Amiri" w:cs="Amiri"/>
          <w:color w:val="111111"/>
          <w:sz w:val="28"/>
          <w:sz w:val="28"/>
          <w:szCs w:val="28"/>
          <w:rtl w:val="true"/>
          <w:lang w:bidi="ar-SA"/>
        </w:rPr>
        <w:t>نا محمّد بن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عبد اللّه بن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أتت عليّ‌ منذ عشرين سنة </w:t>
      </w:r>
      <w:r>
        <w:rPr>
          <w:rStyle w:val="FootnoteAnchor"/>
          <w:rtl w:val="true"/>
        </w:rPr>
        <w:footnoteReference w:id="513"/>
      </w:r>
      <w:r>
        <w:rPr>
          <w:rFonts w:ascii="Amiri" w:hAnsi="Amiri" w:eastAsia="Amiri" w:cs="Amiri"/>
          <w:color w:val="111111"/>
          <w:sz w:val="28"/>
          <w:sz w:val="28"/>
          <w:szCs w:val="28"/>
          <w:rtl w:val="true"/>
          <w:lang w:bidi="ar-SA"/>
        </w:rPr>
        <w:t xml:space="preserve">ليلة إلاّ </w:t>
      </w:r>
      <w:r>
        <w:rPr>
          <w:rStyle w:val="FootnoteAnchor"/>
          <w:rtl w:val="true"/>
        </w:rPr>
        <w:footnoteReference w:id="514"/>
      </w:r>
      <w:r>
        <w:rPr>
          <w:rFonts w:ascii="Amiri" w:hAnsi="Amiri" w:eastAsia="Amiri" w:cs="Amiri"/>
          <w:color w:val="111111"/>
          <w:sz w:val="28"/>
          <w:sz w:val="28"/>
          <w:szCs w:val="28"/>
          <w:rtl w:val="true"/>
          <w:lang w:bidi="ar-SA"/>
        </w:rPr>
        <w:t>ختمت فيها القرآن</w:t>
      </w:r>
      <w:r>
        <w:rPr>
          <w:rFonts w:eastAsia="Amiri" w:cs="Amiri" w:ascii="Amiri" w:hAnsi="Amiri"/>
          <w:color w:val="111111"/>
          <w:sz w:val="28"/>
          <w:szCs w:val="28"/>
          <w:rtl w:val="true"/>
          <w:lang w:bidi="ar-SA"/>
        </w:rPr>
        <w:t>.</w:t>
      </w:r>
    </w:p>
    <w:p>
      <w:pPr>
        <w:pStyle w:val="Heading5"/>
        <w:numPr>
          <w:ilvl w:val="4"/>
          <w:numId w:val="1"/>
        </w:numPr>
        <w:rPr/>
      </w:pPr>
      <w:bookmarkStart w:id="94" w:name="__RefHeading___Toc1559622_73709187"/>
      <w:bookmarkStart w:id="95" w:name="_Toc35"/>
      <w:bookmarkEnd w:id="94"/>
      <w:r>
        <w:rPr/>
        <w:t>3333</w:t>
      </w:r>
      <w:r>
        <w:rPr>
          <w:rtl w:val="true"/>
        </w:rPr>
        <w:t xml:space="preserve"> - </w:t>
      </w:r>
      <w:r>
        <w:rPr>
          <w:rtl w:val="true"/>
        </w:rPr>
        <w:t>عبد اللّه بن سوّار بن همّام بن ثعلبة</w:t>
      </w:r>
      <w:bookmarkEnd w:id="95"/>
    </w:p>
    <w:p>
      <w:pPr>
        <w:pStyle w:val="BookText"/>
        <w:rPr/>
      </w:pPr>
      <w:r>
        <w:rPr>
          <w:rFonts w:ascii="Amiri" w:hAnsi="Amiri" w:eastAsia="Amiri" w:cs="Amiri"/>
          <w:color w:val="111111"/>
          <w:sz w:val="28"/>
          <w:sz w:val="28"/>
          <w:szCs w:val="28"/>
          <w:rtl w:val="true"/>
          <w:lang w:bidi="ar-SA"/>
        </w:rPr>
        <w:t xml:space="preserve">ابن عبد اللّه بن زيد بن عامر بن الحارث العبدي </w:t>
      </w:r>
      <w:r>
        <w:rPr>
          <w:rStyle w:val="FootnoteAnchor"/>
          <w:rtl w:val="true"/>
        </w:rPr>
        <w:footnoteReference w:id="515"/>
      </w:r>
    </w:p>
    <w:p>
      <w:pPr>
        <w:pStyle w:val="BookText"/>
        <w:rPr/>
      </w:pPr>
      <w:r>
        <w:rPr>
          <w:rFonts w:ascii="Amiri" w:hAnsi="Amiri" w:eastAsia="Amiri" w:cs="Amiri"/>
          <w:color w:val="111111"/>
          <w:sz w:val="28"/>
          <w:sz w:val="28"/>
          <w:szCs w:val="28"/>
          <w:rtl w:val="true"/>
          <w:lang w:bidi="ar-SA"/>
        </w:rPr>
        <w:t xml:space="preserve">تابعي، أظنه من أهل البصرة، و استعمله زياد على مكران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أنا محمّد بن علي السيرافي، أنا أحمد بن اسحاق، نا أحمد بن عمران، نا موسى، نا خليفة </w:t>
      </w:r>
      <w:r>
        <w:rPr>
          <w:rStyle w:val="FootnoteAnchor"/>
          <w:rtl w:val="true"/>
        </w:rPr>
        <w:footnoteReference w:id="51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خالد عن أبي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ابن عامر عبد اللّه بن سوّار العبدي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إلى سجستان </w:t>
      </w:r>
      <w:r>
        <w:rPr>
          <w:rStyle w:val="FootnoteAnchor"/>
          <w:rtl w:val="true"/>
        </w:rPr>
        <w:footnoteReference w:id="5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ولاية عثمان، فلم يزل بها حتى قتل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خليفة </w:t>
      </w:r>
      <w:r>
        <w:rPr>
          <w:rStyle w:val="FootnoteAnchor"/>
          <w:rtl w:val="true"/>
        </w:rPr>
        <w:footnoteReference w:id="5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خمس و أربعين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ابن عامر عبد اللّه بن سوّار العبدي، فافتتح القيقان، و أصاب غنائم، و أفاد فيها خيل البراذين </w:t>
      </w:r>
      <w:r>
        <w:rPr>
          <w:rStyle w:val="FootnoteAnchor"/>
          <w:rtl w:val="true"/>
        </w:rPr>
        <w:footnoteReference w:id="521"/>
      </w:r>
      <w:r>
        <w:rPr>
          <w:rFonts w:ascii="Amiri" w:hAnsi="Amiri" w:eastAsia="Amiri" w:cs="Amiri"/>
          <w:color w:val="111111"/>
          <w:sz w:val="28"/>
          <w:sz w:val="28"/>
          <w:szCs w:val="28"/>
          <w:rtl w:val="true"/>
          <w:lang w:bidi="ar-SA"/>
        </w:rPr>
        <w:t xml:space="preserve">القيقانية من نسل تلك الخيل، ثم قدم و استخلف كراز </w:t>
      </w:r>
      <w:r>
        <w:rPr>
          <w:rStyle w:val="FootnoteAnchor"/>
          <w:rtl w:val="true"/>
        </w:rPr>
        <w:footnoteReference w:id="522"/>
      </w:r>
      <w:r>
        <w:rPr>
          <w:rFonts w:ascii="Amiri" w:hAnsi="Amiri" w:eastAsia="Amiri" w:cs="Amiri"/>
          <w:color w:val="111111"/>
          <w:sz w:val="28"/>
          <w:sz w:val="28"/>
          <w:szCs w:val="28"/>
          <w:rtl w:val="true"/>
          <w:lang w:bidi="ar-SA"/>
        </w:rPr>
        <w:t>بن أبي كراز العبدي، و قدم على معاوية فردّه إلى عمله، و عزل ابن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خليفة </w:t>
      </w:r>
      <w:r>
        <w:rPr>
          <w:rStyle w:val="FootnoteAnchor"/>
          <w:rtl w:val="true"/>
        </w:rPr>
        <w:footnoteReference w:id="5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سبع و أربعين فيها غزا عبد اللّه بن سوّار العبدي القيقان فجمع له الترك، فقتل عبد اللّه بن سوّار و عامّة ذلك الجيش، و غلب المشركون على القيقان</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w:t>
      </w:r>
      <w:bookmarkStart w:id="96" w:name="pg11432_105454"/>
    </w:p>
    <w:p>
      <w:pPr>
        <w:pStyle w:val="BookText"/>
        <w:rPr/>
      </w:pPr>
      <w:bookmarkEnd w:id="96"/>
      <w:r>
        <w:rPr>
          <w:rFonts w:ascii="Amiri" w:hAnsi="Amiri" w:eastAsia="Amiri" w:cs="Amiri"/>
          <w:color w:val="111111"/>
          <w:sz w:val="28"/>
          <w:sz w:val="28"/>
          <w:szCs w:val="28"/>
          <w:rtl w:val="true"/>
          <w:lang w:bidi="ar-SA"/>
        </w:rPr>
        <w:t xml:space="preserve">أنا أحمد بن معروف، نا الحسين بن الفهم، نا محمّد بن سعد </w:t>
      </w:r>
      <w:r>
        <w:rPr>
          <w:rStyle w:val="FootnoteAnchor"/>
          <w:rtl w:val="true"/>
        </w:rPr>
        <w:footnoteReference w:id="52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سار ابن عامر نحو مرو الرّوذ فوجّه إليها عبد اللّه بن سوّار بن همّام العبدي، فافتتحها، و وجه يزيد الجرشي إلى زام و باخرز و جوين فافتتحها جميعا عنوة، و وجّه عبد اللّه بن خازم إلى سرخس فصالحه مرزبانهم</w:t>
      </w:r>
      <w:r>
        <w:rPr>
          <w:rFonts w:eastAsia="Amiri" w:cs="Amiri" w:ascii="Amiri" w:hAnsi="Amiri"/>
          <w:color w:val="111111"/>
          <w:sz w:val="28"/>
          <w:szCs w:val="28"/>
          <w:rtl w:val="true"/>
          <w:lang w:bidi="ar-SA"/>
        </w:rPr>
        <w:t>.</w:t>
      </w:r>
    </w:p>
    <w:p>
      <w:pPr>
        <w:pStyle w:val="Heading5"/>
        <w:numPr>
          <w:ilvl w:val="4"/>
          <w:numId w:val="1"/>
        </w:numPr>
        <w:rPr/>
      </w:pPr>
      <w:bookmarkStart w:id="97" w:name="__RefHeading___Toc1559624_73709187"/>
      <w:bookmarkStart w:id="98" w:name="_Toc36"/>
      <w:bookmarkEnd w:id="97"/>
      <w:r>
        <w:rPr/>
        <w:t>3334</w:t>
      </w:r>
      <w:r>
        <w:rPr>
          <w:rtl w:val="true"/>
        </w:rPr>
        <w:t xml:space="preserve"> - </w:t>
      </w:r>
      <w:r>
        <w:rPr>
          <w:rtl w:val="true"/>
        </w:rPr>
        <w:t>عبد اللّه بن سلام بن الحارث</w:t>
      </w:r>
      <w:bookmarkEnd w:id="98"/>
    </w:p>
    <w:p>
      <w:pPr>
        <w:pStyle w:val="BookText"/>
        <w:rPr/>
      </w:pPr>
      <w:r>
        <w:rPr>
          <w:rFonts w:eastAsia="IRNazanin" w:cs="IRNazanin"/>
          <w:color w:val="111111"/>
          <w:sz w:val="28"/>
          <w:szCs w:val="28"/>
          <w:lang w:bidi="fa-IR"/>
        </w:rPr>
        <w:t>3334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سلام </w:t>
      </w:r>
      <w:r>
        <w:rPr>
          <w:rStyle w:val="FootnoteAnchor"/>
          <w:rtl w:val="true"/>
        </w:rPr>
        <w:footnoteReference w:id="525"/>
      </w:r>
      <w:r>
        <w:rPr>
          <w:rFonts w:ascii="IRNazanin" w:hAnsi="IRNazanin" w:eastAsia="IRNazanin"/>
          <w:color w:val="111111"/>
          <w:sz w:val="28"/>
          <w:sz w:val="28"/>
          <w:szCs w:val="28"/>
          <w:rtl w:val="true"/>
          <w:lang w:bidi="fa-IR"/>
        </w:rPr>
        <w:t>بن الحارث</w:t>
      </w:r>
    </w:p>
    <w:p>
      <w:pPr>
        <w:pStyle w:val="BookText"/>
        <w:rPr/>
      </w:pPr>
      <w:r>
        <w:rPr>
          <w:rFonts w:ascii="Amiri" w:hAnsi="Amiri" w:eastAsia="Amiri" w:cs="Amiri"/>
          <w:color w:val="111111"/>
          <w:sz w:val="28"/>
          <w:sz w:val="28"/>
          <w:szCs w:val="28"/>
          <w:rtl w:val="true"/>
          <w:lang w:bidi="ar-SA"/>
        </w:rPr>
        <w:t xml:space="preserve">أبو يوسف الإسرائيلي </w:t>
      </w:r>
      <w:r>
        <w:rPr>
          <w:rStyle w:val="FootnoteAnchor"/>
          <w:rtl w:val="true"/>
        </w:rPr>
        <w:footnoteReference w:id="526"/>
      </w:r>
    </w:p>
    <w:p>
      <w:pPr>
        <w:pStyle w:val="BookText"/>
        <w:rPr/>
      </w:pPr>
      <w:r>
        <w:rPr>
          <w:rFonts w:ascii="Amiri" w:hAnsi="Amiri" w:eastAsia="Amiri" w:cs="Amiri"/>
          <w:color w:val="111111"/>
          <w:sz w:val="28"/>
          <w:sz w:val="28"/>
          <w:szCs w:val="28"/>
          <w:rtl w:val="true"/>
          <w:lang w:bidi="ar-SA"/>
        </w:rPr>
        <w:t xml:space="preserve">حليف الأنصار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أسلم و صحب النبي صلى اللّه عليه و سلم، و شهد له بالجنة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هريرة، و أنس بن مالك، و عبد اللّه بن مغفّل المزني، و ابناه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يوسف و محمّد ابنا عبد اللّه بن سلام، و بشر بن شغاف، و عطاء بن يسار، و عبد اللّه بن حنظلة بن </w:t>
      </w:r>
      <w:r>
        <w:rPr>
          <w:rStyle w:val="FootnoteAnchor"/>
          <w:rtl w:val="true"/>
        </w:rPr>
        <w:footnoteReference w:id="528"/>
      </w:r>
      <w:r>
        <w:rPr>
          <w:rFonts w:ascii="Amiri" w:hAnsi="Amiri" w:eastAsia="Amiri" w:cs="Amiri"/>
          <w:color w:val="111111"/>
          <w:sz w:val="28"/>
          <w:sz w:val="28"/>
          <w:szCs w:val="28"/>
          <w:rtl w:val="true"/>
          <w:lang w:bidi="ar-SA"/>
        </w:rPr>
        <w:t>الراهب، و زرارة بن أوفى، و خرشة بن الحرّ، و قيس بن عبّاد، و أبو سلمة بن عبد الرّحمن، و عبيد اللّه بن خنيس الغفاري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شهد مع عمر بن الخطاب الجابية، و فتح بيت المقدس فيما رواه الواقدي عن أبي بكر بن أبي سبرة، عن عبد الواحد بن أبي عون، عن عمران بن أبي أنس، عن مالك بن أوس بن الحدثان النصري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الفضل، و أبو المظفّر عبد المنعم بن عبد الكريم،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سعد الجنزرودي، أنا أبو عمرو بن حمدان</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أخبرتنا أم المجتبى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إبراهيم بن منصور، أنا أبو </w:t>
      </w:r>
    </w:p>
    <w:p>
      <w:pPr>
        <w:pStyle w:val="BookText"/>
        <w:rPr/>
      </w:pPr>
      <w:r>
        <w:rPr>
          <w:rFonts w:ascii="Amiri" w:hAnsi="Amiri" w:eastAsia="Amiri" w:cs="Amiri"/>
          <w:color w:val="111111"/>
          <w:sz w:val="28"/>
          <w:sz w:val="28"/>
          <w:szCs w:val="28"/>
          <w:rtl w:val="true"/>
          <w:lang w:bidi="ar-SA"/>
        </w:rPr>
        <w:t>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نا أبو ياسر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 </w:t>
      </w:r>
      <w:r>
        <w:rPr>
          <w:rStyle w:val="FootnoteAnchor"/>
          <w:rtl w:val="true"/>
        </w:rPr>
        <w:footnoteReference w:id="5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هشام أبو المقدام، حدّثني أبي، عن يوسف بن عبد اللّه بن سلام، عن أبيه أن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الحرب خدعة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و أبو المظفّر،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سعد، أنا أبو عمرو، أنا أبو يعلى، نا عمّار أبو ياسر، نا هشام بن زياد أبو المقدام، حدّثني أبي، عن يوسف بن عبد اللّه بن سلام، عن أبيه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بارك لأمّتي في بكورها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يعلى، نا أبو ياسر عمّار، نا أبو المقدام هشام بن زياد، حدّثني أبي عن يوسف بن عبد اللّه بن سلام، عن أبيه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الحياء من الإيمان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قرأنا على أبي عبد اللّه يحيى بن الحسن، عن أبي تمّام علي بن محمّد، أنا أحمد بن عبيد بن بيري، أنا محمّد بن الحسين، نا ابن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سلام أبو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مندة، أنا الحسن بن محمّد بن أحمد، أنا أحمد بن محمّد </w:t>
      </w:r>
      <w:r>
        <w:rPr>
          <w:rStyle w:val="FootnoteAnchor"/>
          <w:rtl w:val="true"/>
        </w:rPr>
        <w:footnoteReference w:id="530"/>
      </w:r>
      <w:r>
        <w:rPr>
          <w:rFonts w:ascii="Amiri" w:hAnsi="Amiri" w:eastAsia="Amiri" w:cs="Amiri"/>
          <w:color w:val="111111"/>
          <w:sz w:val="28"/>
          <w:sz w:val="28"/>
          <w:szCs w:val="28"/>
          <w:rtl w:val="true"/>
          <w:lang w:bidi="ar-SA"/>
        </w:rPr>
        <w:t xml:space="preserve">بن عمر، نا أبو بكر بن أبي الدنيا </w:t>
      </w:r>
      <w:r>
        <w:rPr>
          <w:rStyle w:val="FootnoteAnchor"/>
          <w:rtl w:val="true"/>
        </w:rPr>
        <w:footnoteReference w:id="531"/>
      </w:r>
      <w:r>
        <w:rPr>
          <w:rFonts w:ascii="Amiri" w:hAnsi="Amiri" w:eastAsia="Amiri" w:cs="Amiri"/>
          <w:color w:val="111111"/>
          <w:sz w:val="28"/>
          <w:sz w:val="28"/>
          <w:szCs w:val="28"/>
          <w:rtl w:val="true"/>
          <w:lang w:bidi="ar-SA"/>
        </w:rPr>
        <w:t>،نا محمّد بن سعد، قال في الطبقة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سلام، و يكنى أبا يوسف من بني إسرائيل من ولد يوسف بن يعقوب، و هو حليف القواقلة </w:t>
      </w:r>
      <w:r>
        <w:rPr>
          <w:rStyle w:val="FootnoteAnchor"/>
          <w:rtl w:val="true"/>
        </w:rPr>
        <w:footnoteReference w:id="532"/>
      </w:r>
      <w:r>
        <w:rPr>
          <w:rFonts w:ascii="Amiri" w:hAnsi="Amiri" w:eastAsia="Amiri" w:cs="Amiri"/>
          <w:color w:val="111111"/>
          <w:sz w:val="28"/>
          <w:sz w:val="28"/>
          <w:szCs w:val="28"/>
          <w:rtl w:val="true"/>
          <w:lang w:bidi="ar-SA"/>
        </w:rPr>
        <w:t>من بني عوف بن الخزرج</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محمّد بن عبد الباقي، أنا الحسن بن علي، أنا أبو عمر بن حيّوية، أنا أحمد بن معروف، أنا الحسين بن الفهم، نا محمّد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حلفاء القواقلة، و هم بنو غنم، و بنو سالم ابني عوف بن عمرو بن عوف بن الخزرج عبد اللّه بن سلام، و يكنى أبا يوسف، و كان اسمه الحصين، فلما أسلم سمّاه رسول اللّه صلى اللّه عليه و سلم عبد اللّه، و هو رجل من بني إسرائيل من ولد يوسف بن يعقوب بن إسحاق بن إبراهيم خليل الرّحمن، و هو حليف القواقلة من بني عوف بن الخزرج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كتب إليّ‌ أبو محمّد عبد اللّه بن علي بن الآبنوسي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أخبرني أبو الفضل بن ناصر عنه، أنا أبو محمّد الجوهري، أنا أبو الحسين بن المظفّر، أنا أبو علي المدائني، نا أبو بكر بن البرقي،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تسمية أصحاب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سلام،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حليف لبني عوف من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 ابن البرقي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سلام بن الحصين، و كان اسمه الحصين، فسمّاه النبي صلى اللّه عليه و سلم عبد اللّه، أسلم فيما ذكر الفريابي عن قيس بن الربيع، عن عاصم،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عبد اللّه بن سلام قبل وفاة النبي صلى اللّه عليه و سلم بعامين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محمّد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w:t>
      </w:r>
      <w:r>
        <w:rPr>
          <w:rStyle w:val="FootnoteAnchor"/>
          <w:rtl w:val="true"/>
        </w:rPr>
        <w:footnoteReference w:id="53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سلام بن الحارث الخزرجي نسبه محمّد الزبيدي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53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سلام بن الحارث الخزرجي له صحبة، و يكنى أبا يوسف، روى عنه أبو هريرة، و ابناه يوسف و محمّد، و ابن أخيه، و أبو سلمة بن عبد الرّحمن، و زرارة بن أوفى، و بشر بن شغاف، و خرشة بن الحرّ، و عبادة بن نسي، سمعت أبي يقول بعض ذلك، و بعضه من قبلي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نصر اللّه بن محمّد، أنا أبو الفتح نصر بن إبراهيم، أنا أبو الفتح سليم بن أيوب، أنا طاهر بن محمّد بن سليمان، نا علي بن إبراهيم بن أحمد، نا أبو زكريا يزيد بن محمّد بن إياس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أحمد المقدّمي يقول</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اللّه بن سلام يكنى أبا يوسف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أبو القاسم عيسى بن علي، أنا عبد اللّه بن محمّد البغوي،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يوسف عبد اللّه بن سلام بن الحارث بن قينقاع حليف القواقلة من الخزرج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يوسف عبد اللّه بن سلام، و كان اسمه الحصين، فلما أسلم سمّاه رسول اللّه صلى اللّه عليه و سلم عبد اللّه، و هو من بني إسرائيل من ولد يوسف بن يعقوب، و هو حليف القواقلة، و له إسلام قديم، بعد قدوم رسول اللّه صلى اللّه عليه و سلم المدينة، و توفي 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قرأت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الفتح بن المحاملي، أنا أبو الحسن الدارقطني،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سلام فهو عبد اللّه بن سلام كان من أحبار اليهود و أسلم، و له صحبة و رواية عن النبي صلى اللّه عليه و سلم،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اسمه الحصين فسمّاه رسول اللّه صلى اللّه عليه و سلم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سعد بن أبي وقاص عن النبي صلى اللّه عليه و سلم في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شَهِدَ شٰاهِدٌ مِنْ‌ بَنِي إِسْرٰائِيلَ‌ عَلىٰ‌ مِثْلِهِ‌ </w:t>
      </w:r>
      <w:r>
        <w:rPr>
          <w:rStyle w:val="FootnoteAnchor"/>
          <w:rtl w:val="true"/>
        </w:rPr>
        <w:footnoteReference w:id="53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عبد اللّه بن 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قرأت على أبي محمّد السلمي، عن أبي زكريا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حدّثنا خالي أبو المعالي محمّد بن يحيى القرشي، نا أبو الفتح نصر بن إبراهيم، أنا أبو زكريا البخاري، نا عبد الغني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سلام مخفف عبد اللّه بن سلام صاحب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سلام بن الحارث من بني قينقاع الخزرجي، يكنى أبا يوسف، كان اسمه الحصين، فسمّاه النبي صلى اللّه عليه و سلم عبد اللّه، توفي في خلافة عليّ‌ بالمدينة سنة ثلاث و أربعين، 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ابناه يوسف و محمّد، و ابن خنيس </w:t>
      </w:r>
      <w:r>
        <w:rPr>
          <w:rStyle w:val="FootnoteAnchor"/>
          <w:rtl w:val="true"/>
        </w:rPr>
        <w:footnoteReference w:id="537"/>
      </w:r>
      <w:r>
        <w:rPr>
          <w:rFonts w:ascii="Amiri" w:hAnsi="Amiri" w:eastAsia="Amiri" w:cs="Amiri"/>
          <w:color w:val="111111"/>
          <w:sz w:val="28"/>
          <w:sz w:val="28"/>
          <w:szCs w:val="28"/>
          <w:rtl w:val="true"/>
          <w:lang w:bidi="ar-SA"/>
        </w:rPr>
        <w:t>الغفاري، و جندب و غيرهم</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أنبأنا أبو سعد </w:t>
      </w:r>
      <w:r>
        <w:rPr>
          <w:rStyle w:val="FootnoteAnchor"/>
          <w:rtl w:val="true"/>
        </w:rPr>
        <w:footnoteReference w:id="538"/>
      </w:r>
      <w:r>
        <w:rPr>
          <w:rFonts w:ascii="Amiri" w:hAnsi="Amiri" w:eastAsia="Amiri" w:cs="Amiri"/>
          <w:color w:val="111111"/>
          <w:sz w:val="28"/>
          <w:sz w:val="28"/>
          <w:szCs w:val="28"/>
          <w:rtl w:val="true"/>
          <w:lang w:bidi="ar-SA"/>
        </w:rPr>
        <w:t>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الحافظ‍‌،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عبد اللّه بن سلام بن الحارث الخزرجي من بني قينقاع يكنى أبا يوسف، سمّاه النبي صلى اللّه عليه و سلم عبد اللّه، و كان اسمه حصين، توفي بالمدينة سنة ثلاث و أربعين، و 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هريرة، و أنس بن مالك، و عبد اللّه بن مغفّل، و يوسف، و محمّد ابناه، و ابن خنيس </w:t>
      </w:r>
      <w:r>
        <w:rPr>
          <w:rStyle w:val="FootnoteAnchor"/>
          <w:rtl w:val="true"/>
        </w:rPr>
        <w:footnoteReference w:id="539"/>
      </w:r>
      <w:r>
        <w:rPr>
          <w:rFonts w:ascii="Amiri" w:hAnsi="Amiri" w:eastAsia="Amiri" w:cs="Amiri"/>
          <w:color w:val="111111"/>
          <w:sz w:val="28"/>
          <w:sz w:val="28"/>
          <w:szCs w:val="28"/>
          <w:rtl w:val="true"/>
          <w:lang w:bidi="ar-SA"/>
        </w:rPr>
        <w:t>الغفاري، و قيس بن عباد، و ربعي بن حراش، و زرارة بن أوفى، و خرشة بن الحرّ، و بشر بن شغاف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w:t>
      </w:r>
      <w:r>
        <w:rPr>
          <w:rStyle w:val="FootnoteAnchor"/>
          <w:rtl w:val="true"/>
        </w:rPr>
        <w:footnoteReference w:id="54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سلام بتخفيف اللام أبو يوسف عبد اللّه بن سلام بن الحارث الإسرائيلي حليف الخزرج، و كان من أحبار يهود، و أسلم، و له صحبة و رواية،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اسمه الحصين، فسمّاه رسول اللّه صلى اللّه عليه و سلم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أنا أحمد بن منصور بن خلف،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يوسف عبد اللّه بن سلام بن الحصين الإسرائيلي له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يوسف عبد اللّه بن 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القاسم </w:t>
      </w:r>
      <w:r>
        <w:rPr>
          <w:rStyle w:val="FootnoteAnchor"/>
          <w:rtl w:val="true"/>
        </w:rPr>
        <w:footnoteReference w:id="541"/>
      </w:r>
      <w:r>
        <w:rPr>
          <w:rFonts w:ascii="Amiri" w:hAnsi="Amiri" w:eastAsia="Amiri" w:cs="Amiri"/>
          <w:color w:val="111111"/>
          <w:sz w:val="28"/>
          <w:sz w:val="28"/>
          <w:szCs w:val="28"/>
          <w:rtl w:val="true"/>
          <w:lang w:bidi="ar-SA"/>
        </w:rPr>
        <w:t xml:space="preserve">بن إسماعيل بن أحمد، أنا أبو طاهر الأنباري، أنا أبو القاسم بن الصّوّاف، نا أبو بكر المهندس، نا أبو بشر الدولابي </w:t>
      </w:r>
      <w:r>
        <w:rPr>
          <w:rStyle w:val="FootnoteAnchor"/>
          <w:rtl w:val="true"/>
        </w:rPr>
        <w:footnoteReference w:id="54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يوسف عبد اللّه بن سلام</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جعفر محمّد بن أبي علي، أنا أبو بكر الصّفّار، أنا أحمد بن علي بن منجويه، أنا أبو أحمد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يوسف عبد اللّه بن سلام بن الحارث الخزرجي، </w:t>
      </w:r>
    </w:p>
    <w:p>
      <w:pPr>
        <w:pStyle w:val="BookText"/>
        <w:rPr/>
      </w:pPr>
      <w:r>
        <w:rPr>
          <w:rFonts w:ascii="Amiri" w:hAnsi="Amiri" w:eastAsia="Amiri" w:cs="Amiri"/>
          <w:color w:val="111111"/>
          <w:sz w:val="28"/>
          <w:sz w:val="28"/>
          <w:szCs w:val="28"/>
          <w:rtl w:val="true"/>
          <w:lang w:bidi="ar-SA"/>
        </w:rPr>
        <w:t>و هو رجل من بني إسرائيل، من ولد يوسف بن يعقوب النبي صلى اللّه عليه و سلم، و كان حليفا للقواقلة من بني عوف بن الخزرج، كان اسمه في الجاهلية الحصين، فلما أسلم سمّاه رسول اللّه صلى اللّه عليه و سلم عبد اللّه، له صحبة من النبي صلى اللّه عليه و سلم، و هو ممن شهد له بالجنّة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محمّد بن طاهر، أنا مسعود بن ناصر، أنا عبد الملك بن الحسن، أنا أبو نصر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سلام أبو يوسف الخزرجي المدني حليف لهم، و هو من بني إسرائيل، من ولد يوسف بن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الغلاّبي، عن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اسمه الحصين، فسماه النبي صلى اللّه عليه و سلم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النبي صلى اللّه عليه و سلم، روى عنه قيس بن عباد في التعبير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سعد كاتب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بالمدينة سنة ثلاث و 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و أبو المظفّر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سعد الجنزرودي، أنا أبو عمرو 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أخبرتنا أم المجتبى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إبراهيم بن منصور، أنا </w:t>
      </w:r>
      <w:r>
        <w:rPr>
          <w:rStyle w:val="FootnoteAnchor"/>
          <w:rtl w:val="true"/>
        </w:rPr>
        <w:footnoteReference w:id="543"/>
      </w:r>
      <w:r>
        <w:rPr>
          <w:rFonts w:ascii="Amiri" w:hAnsi="Amiri" w:eastAsia="Amiri" w:cs="Amiri"/>
          <w:color w:val="111111"/>
          <w:sz w:val="28"/>
          <w:sz w:val="28"/>
          <w:szCs w:val="28"/>
          <w:rtl w:val="true"/>
          <w:lang w:bidi="ar-SA"/>
        </w:rPr>
        <w:t>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نا أبو بكر بن أبي شيبة، نا يحيى بن يعلى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الأسلمي، عن عبد الملك بن عمير، عن ابن أخي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عبد اللّه بن 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اسمي في الجاهلية فلان، فسمّاني رسول اللّه صلى اللّه عليه و سلم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الصواب كما في حديث ابن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القاسم بن الحصين، أنا أبو علي بن المذهب، أنا أحمد بن جعفر </w:t>
      </w:r>
      <w:r>
        <w:rPr>
          <w:rStyle w:val="FootnoteAnchor"/>
          <w:rtl w:val="true"/>
        </w:rPr>
        <w:footnoteReference w:id="544"/>
      </w:r>
      <w:r>
        <w:rPr>
          <w:rFonts w:ascii="IRNazanin" w:hAnsi="IRNazanin" w:eastAsia="IRNazanin"/>
          <w:color w:val="111111"/>
          <w:sz w:val="28"/>
          <w:sz w:val="28"/>
          <w:szCs w:val="28"/>
          <w:rtl w:val="true"/>
          <w:lang w:bidi="fa-IR"/>
        </w:rPr>
        <w:t xml:space="preserve">،أنا عبد اللّه بن أحمد </w:t>
      </w:r>
      <w:r>
        <w:rPr>
          <w:rStyle w:val="FootnoteAnchor"/>
          <w:rtl w:val="true"/>
        </w:rPr>
        <w:footnoteReference w:id="545"/>
      </w:r>
      <w:r>
        <w:rPr>
          <w:rFonts w:ascii="Amiri" w:hAnsi="Amiri" w:eastAsia="Amiri" w:cs="Amiri"/>
          <w:color w:val="111111"/>
          <w:sz w:val="28"/>
          <w:sz w:val="28"/>
          <w:szCs w:val="28"/>
          <w:rtl w:val="true"/>
          <w:lang w:bidi="ar-SA"/>
        </w:rPr>
        <w:t xml:space="preserve">،حدّثني أبي، نا عبد اللّه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سمعته أنا من عبد اللّه بن محمّد بن أبي 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يحيى بن يعلى أبو </w:t>
      </w:r>
      <w:r>
        <w:rPr>
          <w:rStyle w:val="FootnoteAnchor"/>
          <w:rtl w:val="true"/>
        </w:rPr>
        <w:footnoteReference w:id="546"/>
      </w:r>
      <w:r>
        <w:rPr>
          <w:rFonts w:ascii="Amiri" w:hAnsi="Amiri" w:eastAsia="Amiri" w:cs="Amiri"/>
          <w:color w:val="111111"/>
          <w:sz w:val="28"/>
          <w:sz w:val="28"/>
          <w:szCs w:val="28"/>
          <w:rtl w:val="true"/>
          <w:lang w:bidi="ar-SA"/>
        </w:rPr>
        <w:t xml:space="preserve">محياة التيمي </w:t>
      </w:r>
    </w:p>
    <w:p>
      <w:pPr>
        <w:pStyle w:val="BookText"/>
        <w:rPr/>
      </w:pPr>
      <w:r>
        <w:rPr>
          <w:rFonts w:ascii="Amiri" w:hAnsi="Amiri" w:eastAsia="Amiri" w:cs="Amiri"/>
          <w:color w:val="111111"/>
          <w:sz w:val="28"/>
          <w:sz w:val="28"/>
          <w:szCs w:val="28"/>
          <w:rtl w:val="true"/>
          <w:lang w:bidi="ar-SA"/>
        </w:rPr>
        <w:t>عن عبد الملك بن عمير، حدّثني ابن أخي عبد اللّه بن سلام، عن عبد اللّه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على رسول اللّه صلى اللّه عليه و سلم و ليس اسمي عبد اللّه، فسمّاني رسول اللّه صلى اللّه عليه و سلم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القاسم بن السّمرقندي، أنا أبو الحسين بن النّقّور، أنا عيسى بن علي، أنا عبد اللّه بن محمّد، نا أبو بكر بن أبي شيبة، نا أبو المحيّاة عن عبد الملك بن عمير، عن ابن أخي عبد اللّه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اسمي سوى عبد اللّه، فسمّاني رسول اللّه صلى اللّه عليه و سلم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ابن ماجة </w:t>
      </w:r>
      <w:r>
        <w:rPr>
          <w:rStyle w:val="FootnoteAnchor"/>
          <w:rtl w:val="true"/>
        </w:rPr>
        <w:footnoteReference w:id="547"/>
      </w:r>
      <w:r>
        <w:rPr>
          <w:rFonts w:ascii="Amiri" w:hAnsi="Amiri" w:eastAsia="Amiri" w:cs="Amiri"/>
          <w:color w:val="111111"/>
          <w:sz w:val="28"/>
          <w:sz w:val="28"/>
          <w:szCs w:val="28"/>
          <w:rtl w:val="true"/>
          <w:lang w:bidi="ar-SA"/>
        </w:rPr>
        <w:t>عن أبي بكر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أنا أبو محمّد الحسن بن علي، أنا أبو عمر بن حيّوية، أنا أحمد بن معروف، أنا الحسين بن الفهم، نا محمّد بن سعد، أنا محمّد بن عمر، نا نجيح أبو معشر عن المقبري و أبي وهب مولى أبي هريرة،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اسم عبد الله بن سلام الحصين، فسمّاه رسول اللّه صلى اللّه عليه و سلم عبد الله </w:t>
      </w:r>
      <w:r>
        <w:rPr>
          <w:rStyle w:val="FootnoteAnchor"/>
          <w:rtl w:val="true"/>
        </w:rPr>
        <w:footnoteReference w:id="548"/>
      </w:r>
      <w:r>
        <w:rPr>
          <w:rFonts w:ascii="Amiri" w:hAnsi="Amiri" w:eastAsia="Amiri" w:cs="Amiri"/>
          <w:color w:val="111111"/>
          <w:sz w:val="28"/>
          <w:sz w:val="28"/>
          <w:szCs w:val="28"/>
          <w:rtl w:val="true"/>
          <w:lang w:bidi="ar-SA"/>
        </w:rPr>
        <w:t>أخبرنا أبو غالب محمّد بن الحسن، أنا الفضل بن خيرون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أنا أبو البركات الأنماطي، أنا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عبيد اللّه بن أحمد بن عثمان الأزهري، أنا عبيد اللّه بن أحمد بن يعقوب، أنا أبو الحسين العبّاس بن العبّاس، أنا صالح بن أحمد، حدّثني أبي، نا أبو المغيرة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أخبرتنا أبو القاسم إسماعيل بن أحمد، أنا أبو الفضل بن البقّال، أنا أبو الحسين بن بشران، أنا عثمان بن أحمد، نا حنبل بن إسحاق، حدّثني أبو عبد اللّه، نا أبو المغيرة عبد القدوس بن الحجّاج الخولاني، نا سعيد بن عبد العزيز</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 و أخبرتنا </w:t>
      </w:r>
      <w:r>
        <w:rPr>
          <w:rStyle w:val="FootnoteAnchor"/>
          <w:rtl w:val="true"/>
        </w:rPr>
        <w:footnoteReference w:id="549"/>
      </w:r>
      <w:r>
        <w:rPr>
          <w:rFonts w:ascii="Amiri" w:hAnsi="Amiri" w:eastAsia="Amiri" w:cs="Amiri"/>
          <w:color w:val="111111"/>
          <w:sz w:val="28"/>
          <w:sz w:val="28"/>
          <w:szCs w:val="28"/>
          <w:rtl w:val="true"/>
          <w:lang w:bidi="ar-SA"/>
        </w:rPr>
        <w:t>أمّ‌ البهاء فاطمة بنت محمّد، أنا أحمد بن محمود الثقفي، أنا أبو بكر بن المقرئ، أنا محمّد بن جعفر المنبجي، نا عبيد اللّه بن سعد، نا عمي، نا أبي، عن ابن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اسم عبد اللّه بن سلام الحصين، فسمّاه رسول اللّه صلى اللّه عليه و سلم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اسم عبد الرّحمن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عمرو فسمّاه رسول اللّه صلى اللّه عليه و سلم عبد الرّحمن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550"/>
      </w:r>
      <w:r>
        <w:rPr>
          <w:rFonts w:ascii="Amiri" w:hAnsi="Amiri" w:eastAsia="Amiri" w:cs="Amiri"/>
          <w:color w:val="111111"/>
          <w:sz w:val="28"/>
          <w:sz w:val="28"/>
          <w:szCs w:val="28"/>
          <w:rtl w:val="true"/>
          <w:lang w:bidi="ar-SA"/>
        </w:rPr>
        <w:t>عبيد اللّه بن سعد، بلغني أن عبد اللّه بن سلام مات بعد قتل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أيضا، أنا أبو بكر بن الطبري، أنا أبو الحسين بن الفضل، أنا عبد اللّه بن جعفر، نا يعقوب </w:t>
      </w:r>
      <w:r>
        <w:rPr>
          <w:rStyle w:val="FootnoteAnchor"/>
          <w:rtl w:val="true"/>
        </w:rPr>
        <w:footnoteReference w:id="551"/>
      </w:r>
      <w:r>
        <w:rPr>
          <w:rFonts w:ascii="Amiri" w:hAnsi="Amiri" w:eastAsia="Amiri" w:cs="Amiri"/>
          <w:color w:val="111111"/>
          <w:sz w:val="28"/>
          <w:sz w:val="28"/>
          <w:szCs w:val="28"/>
          <w:rtl w:val="true"/>
          <w:lang w:bidi="ar-SA"/>
        </w:rPr>
        <w:t>،نا أبو اليمان، عن سعيد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البركات، أنا أحمد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محمّد بن علي بن يعقوب</w:t>
      </w:r>
      <w:r>
        <w:rPr>
          <w:rFonts w:eastAsia="Amiri" w:cs="Amiri" w:ascii="Amiri" w:hAnsi="Amiri"/>
          <w:color w:val="111111"/>
          <w:sz w:val="28"/>
          <w:szCs w:val="28"/>
          <w:rtl w:val="true"/>
          <w:lang w:bidi="ar-SA"/>
        </w:rPr>
        <w:t xml:space="preserve">] </w:t>
      </w:r>
      <w:r>
        <w:rPr>
          <w:rStyle w:val="FootnoteAnchor"/>
          <w:rtl w:val="true"/>
        </w:rPr>
        <w:footnoteReference w:id="552"/>
      </w:r>
      <w:r>
        <w:rPr>
          <w:rFonts w:ascii="Amiri" w:hAnsi="Amiri" w:eastAsia="Amiri" w:cs="Amiri"/>
          <w:color w:val="111111"/>
          <w:sz w:val="28"/>
          <w:sz w:val="28"/>
          <w:szCs w:val="28"/>
          <w:rtl w:val="true"/>
          <w:lang w:bidi="ar-SA"/>
        </w:rPr>
        <w:t>،أنا محمّد بن أحمد البابسيري، أنا الأحوص بن المفضّل، أنا أبي، نا يحيى بن معين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اسم عبد اللّه بن سلام الحصين، فسمّاه رسول اللّه صلى اللّه عليه و سلم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هبة اللّه بن محمّد، أنا الحسن بن علي، أنا أحمد بن جعفر، نا عبد اللّه بن أحمد </w:t>
      </w:r>
      <w:r>
        <w:rPr>
          <w:rStyle w:val="FootnoteAnchor"/>
          <w:rtl w:val="true"/>
        </w:rPr>
        <w:footnoteReference w:id="553"/>
      </w:r>
      <w:r>
        <w:rPr>
          <w:rFonts w:ascii="Amiri" w:hAnsi="Amiri" w:eastAsia="Amiri" w:cs="Amiri"/>
          <w:color w:val="111111"/>
          <w:sz w:val="28"/>
          <w:sz w:val="28"/>
          <w:szCs w:val="28"/>
          <w:rtl w:val="true"/>
          <w:lang w:bidi="ar-SA"/>
        </w:rPr>
        <w:t>،حدّثني أبي، نا يحيى بن سعيد، عن عوف، نا زرارة،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554"/>
      </w:r>
      <w:r>
        <w:rPr>
          <w:rFonts w:ascii="IRNazanin" w:hAnsi="IRNazanin" w:eastAsia="IRNazanin"/>
          <w:color w:val="111111"/>
          <w:sz w:val="28"/>
          <w:sz w:val="28"/>
          <w:szCs w:val="28"/>
          <w:rtl w:val="true"/>
          <w:lang w:bidi="fa-IR"/>
        </w:rPr>
        <w:t>عبد اللّه بن 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أبي، نا محمّد بن جعفر، نا عوف، عن زرارة، عن عبد اللّه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النبي صلى اللّه عليه و سلم المدينة </w:t>
      </w:r>
      <w:r>
        <w:rPr>
          <w:rStyle w:val="FootnoteAnchor"/>
          <w:rtl w:val="true"/>
        </w:rPr>
        <w:footnoteReference w:id="555"/>
      </w:r>
      <w:r>
        <w:rPr>
          <w:rFonts w:ascii="Amiri" w:hAnsi="Amiri" w:eastAsia="Amiri" w:cs="Amiri"/>
          <w:color w:val="111111"/>
          <w:sz w:val="28"/>
          <w:sz w:val="28"/>
          <w:szCs w:val="28"/>
          <w:rtl w:val="true"/>
          <w:lang w:bidi="ar-SA"/>
        </w:rPr>
        <w:t>انجفل الناس عليه، فكنت فيمن انجفل، فلما تبيّنت وجهه عرفت أن وجهه ليس بوجه كذاب، فكان أوّل شيء 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أفشوا السّلام، و أطعموا الطعام، وصلوا الأرحام، و صلّوا و الناس نيام تدخلوا الجنة بسلام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5972</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أخبرتنا أم المجتبى فاطمة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إبراهيم بن منصور السلمي، أنا أبو بكر بن المقرئ، أنا أبو يعلى الموصلي، نا أبو خيثمة، نا مروان الفزاري </w:t>
      </w:r>
      <w:r>
        <w:rPr>
          <w:rStyle w:val="FootnoteAnchor"/>
          <w:rtl w:val="true"/>
        </w:rPr>
        <w:footnoteReference w:id="556"/>
      </w:r>
      <w:r>
        <w:rPr>
          <w:rFonts w:ascii="Amiri" w:hAnsi="Amiri" w:eastAsia="Amiri" w:cs="Amiri"/>
          <w:color w:val="111111"/>
          <w:sz w:val="28"/>
          <w:sz w:val="28"/>
          <w:szCs w:val="28"/>
          <w:rtl w:val="true"/>
          <w:lang w:bidi="ar-SA"/>
        </w:rPr>
        <w:t>،عن عوف، عن زرارة بن أوفى،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اللّه بن سلام، لما قدم رسول اللّه صلى اللّه عليه و سلم المدينة انجفل الناس قبله، فجئت في الناس انظر، فلما تبينت وجهه </w:t>
      </w:r>
    </w:p>
    <w:p>
      <w:pPr>
        <w:pStyle w:val="BookText"/>
        <w:rPr/>
      </w:pPr>
      <w:r>
        <w:rPr>
          <w:rFonts w:ascii="Amiri" w:hAnsi="Amiri" w:eastAsia="Amiri" w:cs="Amiri"/>
          <w:color w:val="111111"/>
          <w:sz w:val="28"/>
          <w:sz w:val="28"/>
          <w:szCs w:val="28"/>
          <w:rtl w:val="true"/>
          <w:lang w:bidi="ar-SA"/>
        </w:rPr>
        <w:t>عرفت أن وجهه ليس بوجه كذاب،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اوّل شيء سمعته يتكلم 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أفشوا السلام، و أطعموا الطعام، وصلوا الأرحام، و صلّوا و الناس نيام تدخلوا الجنة بسلام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القاسم بن السّمرقندي، أنا أبو محمّد بن أبي عثمان، و أبو طاهر القصّاري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محمّد بن أحمد بن القصّاري، أنا أبي أبو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إسماعيل بن الحسن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أخبرناه أبو عبد اللّه محمّد بن محمّد بن السّكن، و أبو الفتح عبد الوهّاب بن محمّد بن الحسين الصابوني،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الخطاب نصر بن أحمد بن عبد اللّه بن البطر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محمّد هبة اللّه بن أحمد بن طاوس، أنا أبو الغنائم بن أبي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بن عبيد اللّه بن يحيى بن زكريا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القاضي أبو عبد اللّه الحسين بن إسماعيل المحاملي، نا يعقوب الدورقي، نا الطفاوي، نا عوف، عن زرارة بن أوفى، عن عبد اللّه بن 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قدم رسول اللّه صلى اللّه عليه و سلم المدينة 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رسول اللّه صلى اللّه عليه و سلم، فخرجت إليه، فلما نظرت إليه عرفت أن وجهه ليس بوجه كذّاب، فكان أوّل ما سمعت من كلامه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أفشوا السّلام، وصلوا الأرحام، و أطعموا الطعام، و صلّوا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زكريا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بالليل،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الناس نيام تدخلوا الجنة بسلام</w:t>
      </w:r>
      <w:r>
        <w:rPr>
          <w:rFonts w:eastAsia="Amiri" w:cs="Amiri" w:ascii="Amiri" w:hAnsi="Amiri"/>
          <w:color w:val="111111"/>
          <w:sz w:val="28"/>
          <w:szCs w:val="28"/>
          <w:rtl w:val="true"/>
          <w:lang w:bidi="ar-SA"/>
        </w:rPr>
        <w:t xml:space="preserve">»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أخبرناه عاليا أبو نصر أحمد بن عبد اللّه بن أحمد بن رضوان، و أبو علي الحسن بن المظفّر بن السبط‍‌، و أبو غالب أحمد بن الحسن،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w:t>
      </w:r>
      <w:r>
        <w:rPr>
          <w:rStyle w:val="FootnoteAnchor"/>
          <w:rtl w:val="true"/>
        </w:rPr>
        <w:footnoteReference w:id="558"/>
      </w:r>
      <w:r>
        <w:rPr>
          <w:rFonts w:ascii="Amiri" w:hAnsi="Amiri" w:eastAsia="Amiri" w:cs="Amiri"/>
          <w:color w:val="111111"/>
          <w:sz w:val="28"/>
          <w:sz w:val="28"/>
          <w:szCs w:val="28"/>
          <w:rtl w:val="true"/>
          <w:lang w:bidi="ar-SA"/>
        </w:rPr>
        <w:t>محمّد الجوهري، أنا أبو بكر أحمد بن جعفر بن حمدان، نا بشر بن موسى الأسدي، نا هوذة بن خليفة، نا عوف، عن زرارة بن أوفى، عن عبد اللّه بن سلام، قال</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ورد رسول اللّه صلى اللّه عليه و سلم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انجفل إليه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w:t>
      </w:r>
    </w:p>
    <w:p>
      <w:pPr>
        <w:pStyle w:val="BookText"/>
        <w:rPr/>
      </w:pPr>
      <w:r>
        <w:rPr>
          <w:rFonts w:ascii="Amiri" w:hAnsi="Amiri" w:eastAsia="Amiri" w:cs="Amiri"/>
          <w:color w:val="111111"/>
          <w:sz w:val="28"/>
          <w:sz w:val="28"/>
          <w:szCs w:val="28"/>
          <w:rtl w:val="true"/>
          <w:lang w:bidi="ar-SA"/>
        </w:rPr>
        <w:t>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في الناس انظر، فلما تبينت وجهه عرفت أن وجهه ليس بوجه كذّاب، فكان أول شيء سمعته يتكلم به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أفشوا السّلام، و أطعموا الطعام، وصلوا الأرحام، و صلّوا و الناس نيام، تدخلوا الجنة بسلام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الترمذي </w:t>
      </w:r>
      <w:r>
        <w:rPr>
          <w:rStyle w:val="FootnoteAnchor"/>
          <w:rtl w:val="true"/>
        </w:rPr>
        <w:footnoteReference w:id="559"/>
      </w:r>
      <w:r>
        <w:rPr>
          <w:rFonts w:ascii="Amiri" w:hAnsi="Amiri" w:eastAsia="Amiri" w:cs="Amiri"/>
          <w:color w:val="111111"/>
          <w:sz w:val="28"/>
          <w:sz w:val="28"/>
          <w:szCs w:val="28"/>
          <w:rtl w:val="true"/>
          <w:lang w:bidi="ar-SA"/>
        </w:rPr>
        <w:t>من حديث عوف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بن أحمد </w:t>
      </w:r>
      <w:r>
        <w:rPr>
          <w:rStyle w:val="FootnoteAnchor"/>
          <w:rtl w:val="true"/>
        </w:rPr>
        <w:footnoteReference w:id="560"/>
      </w:r>
      <w:r>
        <w:rPr>
          <w:rFonts w:ascii="Amiri" w:hAnsi="Amiri" w:eastAsia="Amiri" w:cs="Amiri"/>
          <w:color w:val="111111"/>
          <w:sz w:val="28"/>
          <w:sz w:val="28"/>
          <w:szCs w:val="28"/>
          <w:rtl w:val="true"/>
          <w:lang w:bidi="ar-SA"/>
        </w:rPr>
        <w:t>،حدّثني أبي، نا ابن أبي عدي، عن حميد، عن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عبد اللّه بن سلام أتى رسول اللّه صلى اللّه عليه و سلم مقدمه المدينة،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إني سائلك عن ثلاث خصال لا يعلمهن </w:t>
      </w:r>
      <w:r>
        <w:rPr>
          <w:rStyle w:val="FootnoteAnchor"/>
          <w:rtl w:val="true"/>
        </w:rPr>
        <w:footnoteReference w:id="561"/>
      </w:r>
      <w:r>
        <w:rPr>
          <w:rFonts w:ascii="Amiri" w:hAnsi="Amiri" w:eastAsia="Amiri" w:cs="Amiri"/>
          <w:color w:val="111111"/>
          <w:sz w:val="28"/>
          <w:sz w:val="28"/>
          <w:szCs w:val="28"/>
          <w:rtl w:val="true"/>
          <w:lang w:bidi="ar-SA"/>
        </w:rPr>
        <w:t>إلاّ نبي،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أوّل أشراط‍‌ السّاعة، و ما أوّل ما يأكل منه أهل الجنة، و من أين يشبه الولد أباه و أمه‌؟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بهن جبريل آنفا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5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جبريل، ذاك عدوّ اليهود من الملائكة،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أول أشراط‍‌ الساعة فنار تخرج من المشرق، فتحشر الناس إلى المغرب، و أما أول ما يأكل منه أهل الجنة زيادة كبد حوت، و أمّا شبه الولد أباه و أمّه فإذا سبق ماء الرّجل ماء المرأة نزع إليه الولد، و إذا سبق ماء المرأة ماء الرّجل نزع إليها</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 أنك رسول اللّه،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اليهود قوم بهت </w:t>
      </w:r>
      <w:r>
        <w:rPr>
          <w:rStyle w:val="FootnoteAnchor"/>
          <w:rtl w:val="true"/>
        </w:rPr>
        <w:footnoteReference w:id="563"/>
      </w:r>
      <w:r>
        <w:rPr>
          <w:rFonts w:ascii="Amiri" w:hAnsi="Amiri" w:eastAsia="Amiri" w:cs="Amiri"/>
          <w:color w:val="111111"/>
          <w:sz w:val="28"/>
          <w:sz w:val="28"/>
          <w:szCs w:val="28"/>
          <w:rtl w:val="true"/>
          <w:lang w:bidi="ar-SA"/>
        </w:rPr>
        <w:t xml:space="preserve">،و إنهم إن يعلموا بإسلامي يبهتوني عندك، فأرسل إليهم فسلهم </w:t>
      </w:r>
      <w:r>
        <w:rPr>
          <w:rStyle w:val="FootnoteAnchor"/>
          <w:rtl w:val="true"/>
        </w:rPr>
        <w:footnoteReference w:id="564"/>
      </w:r>
      <w:r>
        <w:rPr>
          <w:rFonts w:ascii="Amiri" w:hAnsi="Amiri" w:eastAsia="Amiri" w:cs="Amiri"/>
          <w:color w:val="111111"/>
          <w:sz w:val="28"/>
          <w:sz w:val="28"/>
          <w:szCs w:val="28"/>
          <w:rtl w:val="true"/>
          <w:lang w:bidi="ar-SA"/>
        </w:rPr>
        <w:t>عني أيّ‌ رجل ابن سلام فيكم،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إليهم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رجل </w:t>
      </w:r>
      <w:r>
        <w:rPr>
          <w:rStyle w:val="FootnoteAnchor"/>
          <w:rtl w:val="true"/>
        </w:rPr>
        <w:footnoteReference w:id="565"/>
      </w:r>
      <w:r>
        <w:rPr>
          <w:rFonts w:ascii="Amiri" w:hAnsi="Amiri" w:eastAsia="Amiri" w:cs="Amiri"/>
          <w:color w:val="111111"/>
          <w:sz w:val="28"/>
          <w:sz w:val="28"/>
          <w:szCs w:val="28"/>
          <w:rtl w:val="true"/>
          <w:lang w:bidi="ar-SA"/>
        </w:rPr>
        <w:t>عبد اللّه بن سلام 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خيرنا، و ابن خيرنا، و عالمنا، و ابن عالمنا، و أفقهنا، و ابن أفقهنا،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رأيتم إن أسلم تسلمون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أعاذه اللّه من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ابن 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 أن محمّدا رسول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شرّنا و ابن شرّنا، و جاهلنا و ابن جاهلنا، فقال </w:t>
      </w:r>
    </w:p>
    <w:p>
      <w:pPr>
        <w:pStyle w:val="BookText"/>
        <w:rPr/>
      </w:pPr>
      <w:r>
        <w:rPr>
          <w:rFonts w:ascii="Amiri" w:hAnsi="Amiri" w:eastAsia="Amiri" w:cs="Amiri"/>
          <w:color w:val="111111"/>
          <w:sz w:val="28"/>
          <w:sz w:val="28"/>
          <w:szCs w:val="28"/>
          <w:rtl w:val="true"/>
          <w:lang w:bidi="ar-SA"/>
        </w:rPr>
        <w:t>ابن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الذي كنت أتخوّف منه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المظفّر بن القشيري، أنا أبو سعد الجنزرودي، أنا أبو عمرو 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أخبرتنا أم المجتبى بنت ناصر، و أم البهاء بنت محمّد قالتا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إبراهيم بن منصور،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نا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الحجّاج، نا حمّاد، عن ثابت، و حميد، عن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قدم المدينة و عبد اللّه بن سلام في نخله، فلما سمع به جاء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سائلك عن أشياء لا يعلمها إلاّ نبي، فإن أخبرتني بها فأنت رسول اللّه، فسأله عن الشبه، و عن أول شيء يحشر الناس، و عن أول شيء يأكله أهل الجنّة،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بهنّ‌ جبريل آنفا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 اليهود،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سبق ماء الرّجل ماء المرأة ذهب بالشبه، و إذا سبق ماء المرأة ماء الرّجل ذهبت بالشبه، و أوّل شيء يحشر الناس نار تجيء من قبل المشرق، فتحشر الناس إلى المغرب، و أوّل شيء يأكله أهل الجنة فزيادة كبد حوت</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فآمن عبد اللّه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اليهود قوم بهت، و إنهم إن سمعوا بإسلامي يبهتونني و يقعون فيّ‌، فأخبأني و ابعث إليهم و سلهم عني، فبعث إليهم، فجاءوا و خبّأه،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رجل عبد اللّه بن سلام 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خيرنا و ابن خيرنا، و سيدنا و ابن سيدنا، و عالمنا و ابن عالمنا،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ابن </w:t>
      </w:r>
      <w:r>
        <w:rPr>
          <w:rStyle w:val="FootnoteAnchor"/>
          <w:rtl w:val="true"/>
        </w:rPr>
        <w:footnoteReference w:id="567"/>
      </w:r>
      <w:r>
        <w:rPr>
          <w:rFonts w:ascii="Amiri" w:hAnsi="Amiri" w:eastAsia="Amiri" w:cs="Amiri"/>
          <w:color w:val="111111"/>
          <w:sz w:val="28"/>
          <w:sz w:val="28"/>
          <w:szCs w:val="28"/>
          <w:rtl w:val="true"/>
          <w:lang w:bidi="ar-SA"/>
        </w:rPr>
        <w:t>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رأيتم إن آمن تؤمنون‌؟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أعاذه اللّه من ذلك، ما كان ليفعل،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 يا ابن سلام إليهم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 أن محمّدا رسول اللّه،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شرّنا، و ابن شرّنا، و جاهلنا و ابن جاهلنا،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أخبرك يا رسول اللّه إنّهم قوم بهت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أخبرنا أبو بكر محمّد بن عبد الباقي، أنا الحسن </w:t>
      </w:r>
      <w:r>
        <w:rPr>
          <w:rStyle w:val="FootnoteAnchor"/>
          <w:rtl w:val="true"/>
        </w:rPr>
        <w:footnoteReference w:id="568"/>
      </w:r>
      <w:r>
        <w:rPr>
          <w:rFonts w:ascii="Amiri" w:hAnsi="Amiri" w:eastAsia="Amiri" w:cs="Amiri"/>
          <w:color w:val="111111"/>
          <w:sz w:val="28"/>
          <w:sz w:val="28"/>
          <w:szCs w:val="28"/>
          <w:rtl w:val="true"/>
          <w:lang w:bidi="ar-SA"/>
        </w:rPr>
        <w:t xml:space="preserve">بن علي، أنا أبو عمر بن </w:t>
      </w:r>
    </w:p>
    <w:p>
      <w:pPr>
        <w:pStyle w:val="BookText"/>
        <w:rPr/>
      </w:pPr>
      <w:r>
        <w:rPr>
          <w:rFonts w:ascii="Amiri" w:hAnsi="Amiri" w:eastAsia="Amiri" w:cs="Amiri"/>
          <w:color w:val="111111"/>
          <w:sz w:val="28"/>
          <w:sz w:val="28"/>
          <w:szCs w:val="28"/>
          <w:rtl w:val="true"/>
          <w:lang w:bidi="ar-SA"/>
        </w:rPr>
        <w:t xml:space="preserve">حيّوية، أنا أحمد بن معروف، أنا الحسين بن الفهم، نا محمّد بن سعد، أنا عبد اللّه بن عمرو، أبو </w:t>
      </w:r>
      <w:r>
        <w:rPr>
          <w:rStyle w:val="FootnoteAnchor"/>
          <w:rtl w:val="true"/>
        </w:rPr>
        <w:footnoteReference w:id="569"/>
      </w:r>
      <w:r>
        <w:rPr>
          <w:rFonts w:ascii="Amiri" w:hAnsi="Amiri" w:eastAsia="Amiri" w:cs="Amiri"/>
          <w:color w:val="111111"/>
          <w:sz w:val="28"/>
          <w:sz w:val="28"/>
          <w:szCs w:val="28"/>
          <w:rtl w:val="true"/>
          <w:lang w:bidi="ar-SA"/>
        </w:rPr>
        <w:t>معمر المنقري، نا عبد الوارث بن سعيد، نا عبد العزيز بن صهيب،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أقبل نبي اللّه صلى اللّه عليه و سلم إلى المدينة،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نبي اللّه فاستشرفوا ينظرون، إذ سمع به عبد اللّه بن سلام و هو في نخل لأهله، يخترف </w:t>
      </w:r>
      <w:r>
        <w:rPr>
          <w:rStyle w:val="FootnoteAnchor"/>
          <w:rtl w:val="true"/>
        </w:rPr>
        <w:footnoteReference w:id="570"/>
      </w:r>
      <w:r>
        <w:rPr>
          <w:rFonts w:ascii="Amiri" w:hAnsi="Amiri" w:eastAsia="Amiri" w:cs="Amiri"/>
          <w:color w:val="111111"/>
          <w:sz w:val="28"/>
          <w:sz w:val="28"/>
          <w:szCs w:val="28"/>
          <w:rtl w:val="true"/>
          <w:lang w:bidi="ar-SA"/>
        </w:rPr>
        <w:t>لهم منه، فعجل أن يضع التي يخترف لهم فيها، فجاء و هي معه، فسمع من نبي اللّه صلى اللّه عليه و سلم، ثم رجع إلى أهله،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خلا نبيّ‌ اللّه صلى اللّه عليه و سلم جاء عبد اللّه بن 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رسول اللّه حقا، و أنك جئت بحقّ‌، و لقد علمت اليهود أني سيّدهم و ابن سيدهم، و أعلمهم و ابن أعلمهم، فادعهم فسلهم عني قبل أن يعلموا أنّي قد أسلمت، فإنهم إن يعلموا أنّي قد أسلمت قالوا فيّ‌ ما ليس فيّ‌، فأرسل نبي اللّه صلى اللّه عليه و سلم إليهم، فدخلوا عليه، فقال لهم نبيّ‌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اليهود، ويلكم اتقوا اللّه، فو الذي لا إله إلاّ هو إنكم لتعلمون أنّي رسول اللّه حقا، و أنّي جئتكم بحقّ‌، أسلموا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نعلمه،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معشر اليهود ويلكم، اتّقوا اللّه، فو اللّه </w:t>
      </w:r>
      <w:r>
        <w:rPr>
          <w:rStyle w:val="FootnoteAnchor"/>
          <w:rtl w:val="true"/>
        </w:rPr>
        <w:footnoteReference w:id="571"/>
      </w:r>
      <w:r>
        <w:rPr>
          <w:rFonts w:ascii="Amiri" w:hAnsi="Amiri" w:eastAsia="Amiri" w:cs="Amiri"/>
          <w:color w:val="111111"/>
          <w:sz w:val="28"/>
          <w:sz w:val="28"/>
          <w:szCs w:val="28"/>
          <w:rtl w:val="true"/>
          <w:lang w:bidi="ar-SA"/>
        </w:rPr>
        <w:t>الذي لا إله إلاّ اللّه إنكم لتعلمون أنّي رسول اللّه حقا، و أني جئتكم بحق، أسلموا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نعلمه،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اليهود ويلكم، اتقوا اللّه، فو الذي لا إله إلاّ اللّه انكم لتعلمون أني رسول اللّه حقا و اني جئتكم بحق، أسلموا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نعلمه،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 رجل فيكم عبد اللّه 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سيّدنا و ابن سيّدنا، و أعلمنا و ابن أعلمنا،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فرأيتم إن أسلم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حاشا للّه، ما كان ليسلم،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رأيتم إن أسلم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حاشا للّه ما كان ليسلم،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سلام اخرج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فخرج إليهم،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اليهود ويلكم، اتقوا اللّه، و اللّه الذي لا إله إلاّ هو إنكم لتعلمون أنه رسول اللّه حقا، و أنه جاء بحق،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فأخرجهم رسول اللّه صلى اللّه عليه و سلم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5978</w:t>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القاسم غانم بن خالد بن عبد الواحد، أنا عبد الرّزّاق بن عمر بن </w:t>
      </w:r>
    </w:p>
    <w:p>
      <w:pPr>
        <w:pStyle w:val="BookText"/>
        <w:rPr/>
      </w:pPr>
      <w:r>
        <w:rPr>
          <w:rFonts w:ascii="Amiri" w:hAnsi="Amiri" w:eastAsia="Amiri" w:cs="Amiri"/>
          <w:color w:val="111111"/>
          <w:sz w:val="28"/>
          <w:sz w:val="28"/>
          <w:szCs w:val="28"/>
          <w:rtl w:val="true"/>
          <w:lang w:bidi="ar-SA"/>
        </w:rPr>
        <w:t xml:space="preserve">موسى، أنا أبو بكر بن المقرئ، أنا محمّد بن زبّان </w:t>
      </w:r>
      <w:r>
        <w:rPr>
          <w:rStyle w:val="FootnoteAnchor"/>
          <w:rtl w:val="true"/>
        </w:rPr>
        <w:footnoteReference w:id="573"/>
      </w:r>
      <w:r>
        <w:rPr>
          <w:rFonts w:ascii="Amiri" w:hAnsi="Amiri" w:eastAsia="Amiri" w:cs="Amiri"/>
          <w:color w:val="111111"/>
          <w:sz w:val="28"/>
          <w:sz w:val="28"/>
          <w:szCs w:val="28"/>
          <w:rtl w:val="true"/>
          <w:lang w:bidi="ar-SA"/>
        </w:rPr>
        <w:t>،نا محمّد بن رمح، أنا الليث، عن إسحاق بن أبي فروة، عن حفص بن عمرو، عن القعقاع بن حكيم، عن عبد اللّه بن 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كان نزل بعمة له، و كان لا يأكل إلاّ ما يتهيأ له، فبينا هو خارج يريد أن يجتني لها رطبا، فلقي رسول اللّه صلى اللّه عليه و سلم فجعل يلتفت و ينظر إلى ظهره، فعرف رسول اللّه صلى اللّه عليه و سلم أنه يريد أن ينظر إلى الخاتم، فألقى له رسول اللّه صلى اللّه عليه و سلم رداءه، فصدّقه و سأله عن ثلاث آيات، فذكر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عبد الوهّاب بن المبارك، أنا أحمد بن الحسن بن خيرون، أنا أبو القاسم بن بشران، أنا أبو علي بن الصّوّاف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عبد اللّه الفراوي، أنا أبو بكر البيهقي </w:t>
      </w:r>
      <w:r>
        <w:rPr>
          <w:rStyle w:val="FootnoteAnchor"/>
          <w:rtl w:val="true"/>
        </w:rPr>
        <w:footnoteReference w:id="574"/>
      </w:r>
      <w:r>
        <w:rPr>
          <w:rFonts w:ascii="Amiri" w:hAnsi="Amiri" w:eastAsia="Amiri" w:cs="Amiri"/>
          <w:color w:val="111111"/>
          <w:sz w:val="28"/>
          <w:sz w:val="28"/>
          <w:szCs w:val="28"/>
          <w:rtl w:val="true"/>
          <w:lang w:bidi="ar-SA"/>
        </w:rPr>
        <w:t xml:space="preserve">،أنا أبو الحسن علي بن أحمد بن عبدان، أنا أحمد بن عبيد </w:t>
      </w:r>
      <w:r>
        <w:rPr>
          <w:rStyle w:val="FootnoteAnchor"/>
          <w:rtl w:val="true"/>
        </w:rPr>
        <w:footnoteReference w:id="575"/>
      </w:r>
      <w:r>
        <w:rPr>
          <w:rFonts w:ascii="Amiri" w:hAnsi="Amiri" w:eastAsia="Amiri" w:cs="Amiri"/>
          <w:color w:val="111111"/>
          <w:sz w:val="28"/>
          <w:sz w:val="28"/>
          <w:szCs w:val="28"/>
          <w:rtl w:val="true"/>
          <w:lang w:bidi="ar-SA"/>
        </w:rPr>
        <w:t>الصفّار،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عثمان بن أبي شيبة، نا المنجاب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الضّحّاك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الحارث، و هو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اللّه بن الأجلح، عن محمّد بن إسحاق </w:t>
      </w:r>
      <w:r>
        <w:rPr>
          <w:rStyle w:val="FootnoteAnchor"/>
          <w:rtl w:val="true"/>
        </w:rPr>
        <w:footnoteReference w:id="576"/>
      </w:r>
      <w:r>
        <w:rPr>
          <w:rFonts w:ascii="Amiri" w:hAnsi="Amiri" w:eastAsia="Amiri" w:cs="Amiri"/>
          <w:color w:val="111111"/>
          <w:sz w:val="28"/>
          <w:sz w:val="28"/>
          <w:szCs w:val="28"/>
          <w:rtl w:val="true"/>
          <w:lang w:bidi="ar-SA"/>
        </w:rPr>
        <w:t>،حدّثني عبد اللّه بن أبي بكر، عن يحيى بن عبد اللّه، عن رجل من آل عبد اللّه بن سلام، قال</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من حديث عبد اللّه بن سلام، حين أسلم، و كان حبرا عالما،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سمعت برسول اللّه صلى اللّه عليه و سلم عرفت صفته، و اسمه، و زمانه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الفراوي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هيئته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كنا نتوكف </w:t>
      </w:r>
      <w:r>
        <w:rPr>
          <w:rStyle w:val="FootnoteAnchor"/>
          <w:rtl w:val="true"/>
        </w:rPr>
        <w:footnoteReference w:id="577"/>
      </w:r>
      <w:r>
        <w:rPr>
          <w:rFonts w:ascii="Amiri" w:hAnsi="Amiri" w:eastAsia="Amiri" w:cs="Amiri"/>
          <w:color w:val="111111"/>
          <w:sz w:val="28"/>
          <w:sz w:val="28"/>
          <w:szCs w:val="28"/>
          <w:rtl w:val="true"/>
          <w:lang w:bidi="ar-SA"/>
        </w:rPr>
        <w:t>له، فكنت مسرّا لذلك صامتا عليه، حتى قدم رسول اللّه صلى اللّه عليه و سلم المدينة، فلما قدم نزل بقباء في بني عمرو بن عوف، فأقبل رجل حتى أخبر بقدومه، و أنا في رأس نخلة لي أعمل فيها، و عمّتي خالدة بنت الحارث تحتي جالسة، فلما سمعت الخبر بقدوم رسول اللّه صلى اللّه عليه و سلم كبّرت، فقالت لي عمّتي حين سمعت تكبيري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الصّواف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خيبك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لو 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بموسى بن عمران ما 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ابن </w:t>
      </w:r>
    </w:p>
    <w:p>
      <w:pPr>
        <w:pStyle w:val="BookText"/>
        <w:rPr/>
      </w:pPr>
      <w:r>
        <w:rPr>
          <w:rFonts w:ascii="Amiri" w:hAnsi="Amiri" w:eastAsia="Amiri" w:cs="Amiri"/>
          <w:color w:val="111111"/>
          <w:sz w:val="28"/>
          <w:sz w:val="28"/>
          <w:szCs w:val="28"/>
          <w:rtl w:val="true"/>
          <w:lang w:bidi="ar-SA"/>
        </w:rPr>
        <w:t>الصّوّاف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زدت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عمّة، هو و اللّه أخو موسى بن عمران، و على دينه، بعث بما بعث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لي 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الصّوّاف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 أ هو النبي الذي كنا نخبر به أنه يبعث مع نفس </w:t>
      </w:r>
      <w:r>
        <w:rPr>
          <w:rStyle w:val="FootnoteAnchor"/>
          <w:rtl w:val="true"/>
        </w:rPr>
        <w:footnoteReference w:id="578"/>
      </w:r>
      <w:r>
        <w:rPr>
          <w:rFonts w:ascii="Amiri" w:hAnsi="Amiri" w:eastAsia="Amiri" w:cs="Amiri"/>
          <w:color w:val="111111"/>
          <w:sz w:val="28"/>
          <w:sz w:val="28"/>
          <w:szCs w:val="28"/>
          <w:rtl w:val="true"/>
          <w:lang w:bidi="ar-SA"/>
        </w:rPr>
        <w:t>السّاعة،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فذاك إذا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خرجت إلى رسول اللّه صلى اللّه عليه و سلم فأسلمت، ثم رجعت إلى أهل بيتي، فأمرتهم فأسلموا،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كتمت إسلامي اليهود، و قال ابن الصّوّاف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جئت رسول اللّه صلى اللّه عليه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الصّوّاف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بهت، و إنّي أحبّ‌ أن تدخلني في بعض بيوتك، فتغيبني عنهم ثم تسألهم عني فيخبروك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الصّوّاف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يخبروك </w:t>
      </w:r>
      <w:r>
        <w:rPr>
          <w:rStyle w:val="FootnoteAnchor"/>
          <w:rtl w:val="true"/>
        </w:rPr>
        <w:footnoteReference w:id="5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أنا فيهم قبل أن يعلموا بإسلامي، فإنهم إن علموا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بهتوني و عابوني،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فأدخلني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الصّوّاف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بيوته، فدخلوا عليه، فكلّموه، و ساءلوه، ثم 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رجل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الصّوّاف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سلام 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سيدنا و ابن سيدنا، و خيرنا و عالمنا،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فرغوا من قولهم خرجت عليهم،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يهود، اتّقوا اللّه و اقبلوا ما جاءكم به، فو اللّه إنكم لتعلمون أنه لرسول اللّه تجدونه مكتوبا عندكم في التوراة، اسمه وصفته، فإنّي أشهد أنه رسول اللّه و آمن به، و أصدّقه و أعرفه،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ثم وقعوا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الصّوّاف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لم أخبرك أنهم قوم بهت، و أهل غدر، و كذب، و فجور،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فأظهرت إسلامي و إسلام أهل بيتي و أسلمت عمّتي ابنة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الصواف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خالدة </w:t>
      </w:r>
      <w:r>
        <w:rPr>
          <w:rStyle w:val="FootnoteAnchor"/>
          <w:rtl w:val="true"/>
        </w:rPr>
        <w:footnoteReference w:id="580"/>
      </w:r>
      <w:r>
        <w:rPr>
          <w:rFonts w:ascii="IRNazanin" w:hAnsi="IRNazanin" w:eastAsia="IRNazanin"/>
          <w:color w:val="111111"/>
          <w:sz w:val="28"/>
          <w:sz w:val="28"/>
          <w:szCs w:val="28"/>
          <w:rtl w:val="true"/>
          <w:lang w:bidi="fa-IR"/>
        </w:rPr>
        <w:t xml:space="preserve">بنت الحارث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فحسن إسلامها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أبو طاهر المخلّص، نا رضوان بن أحمد، نا أحمد بن عبد الجبار، نا يونس بن بكير، عن أبي معشر، عن سعيد المقبري قال</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رسول اللّه صلى اللّه عليه و سلم إذا أتى قباء أمر مناديه فنادى بالصّلاة، فأذّن و إن كان في غير وقت صلاة، حتى يجتمع الناس إلى رسول اللّه صلى اللّه عليه و سلم و يعلمون </w:t>
      </w:r>
      <w:r>
        <w:rPr>
          <w:rStyle w:val="FootnoteAnchor"/>
          <w:rtl w:val="true"/>
        </w:rPr>
        <w:footnoteReference w:id="581"/>
      </w:r>
      <w:r>
        <w:rPr>
          <w:rFonts w:ascii="Amiri" w:hAnsi="Amiri" w:eastAsia="Amiri" w:cs="Amiri"/>
          <w:color w:val="111111"/>
          <w:sz w:val="28"/>
          <w:sz w:val="28"/>
          <w:szCs w:val="28"/>
          <w:rtl w:val="true"/>
          <w:lang w:bidi="ar-SA"/>
        </w:rPr>
        <w:t xml:space="preserve">بمكانه، فوافق ذلك ذات </w:t>
      </w:r>
    </w:p>
    <w:p>
      <w:pPr>
        <w:pStyle w:val="BookText"/>
        <w:rPr/>
      </w:pPr>
      <w:r>
        <w:rPr>
          <w:rFonts w:ascii="Amiri" w:hAnsi="Amiri" w:eastAsia="Amiri" w:cs="Amiri"/>
          <w:color w:val="111111"/>
          <w:sz w:val="28"/>
          <w:sz w:val="28"/>
          <w:szCs w:val="28"/>
          <w:rtl w:val="true"/>
          <w:lang w:bidi="ar-SA"/>
        </w:rPr>
        <w:t>يوم عبد اللّه بن سلام، و هو على نخلة يجتني منها رطبا لعمة له، فسمع منادي رسول اللّه صلى اللّه عليه و سلم فجاء إلى رسول اللّه صلى اللّه عليه و سلم فجلس عنده، ثم جلس إلى عمته،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 لم احتبست‌؟ و قد عرفت أني لا آكل شيئا حتى تأتيني،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عمة كنت عند رسول اللّه صلى اللّه عليه و سلم،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و الذي يحلف به ما كنت عنده، إلاّ أن تكون كنت عند موسى بن عمران،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أكن عند موسى بن عمران،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النبي الذي يبعث قبيل </w:t>
      </w:r>
      <w:r>
        <w:rPr>
          <w:rStyle w:val="FootnoteAnchor"/>
          <w:rtl w:val="true"/>
        </w:rPr>
        <w:footnoteReference w:id="582"/>
      </w:r>
      <w:r>
        <w:rPr>
          <w:rFonts w:ascii="Amiri" w:hAnsi="Amiri" w:eastAsia="Amiri" w:cs="Amiri"/>
          <w:color w:val="111111"/>
          <w:sz w:val="28"/>
          <w:sz w:val="28"/>
          <w:szCs w:val="28"/>
          <w:rtl w:val="true"/>
          <w:lang w:bidi="ar-SA"/>
        </w:rPr>
        <w:t>السّاعة‌؟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عنده جئت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إلى النبي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القاسم، ثلاثة أشياء إن أنت حدّثتني بهن فأنت رسول اللّه، أخبرني ما أول نزل ينزله أهل الجنة، و تخبرني عن آية الشبه من أين هي‌؟ و تخبرني عن السّواد الذي في القمر، ما هو،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نزل ينزله أهل الجنة بالم </w:t>
      </w:r>
      <w:r>
        <w:rPr>
          <w:rStyle w:val="FootnoteAnchor"/>
          <w:rtl w:val="true"/>
        </w:rPr>
        <w:footnoteReference w:id="583"/>
      </w:r>
      <w:r>
        <w:rPr>
          <w:rFonts w:ascii="IRNazanin" w:hAnsi="IRNazanin" w:eastAsia="IRNazanin"/>
          <w:color w:val="111111"/>
          <w:sz w:val="28"/>
          <w:sz w:val="28"/>
          <w:szCs w:val="28"/>
          <w:rtl w:val="true"/>
          <w:lang w:bidi="fa-IR"/>
        </w:rPr>
        <w:t>و نون،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بالم </w:t>
      </w:r>
      <w:r>
        <w:rPr>
          <w:rStyle w:val="FootnoteAnchor"/>
          <w:rtl w:val="true"/>
        </w:rPr>
        <w:footnoteReference w:id="584"/>
      </w:r>
      <w:r>
        <w:rPr>
          <w:rFonts w:ascii="Amiri" w:hAnsi="Amiri" w:eastAsia="Amiri" w:cs="Amiri"/>
          <w:color w:val="111111"/>
          <w:sz w:val="28"/>
          <w:sz w:val="28"/>
          <w:szCs w:val="28"/>
          <w:rtl w:val="true"/>
          <w:lang w:bidi="ar-SA"/>
        </w:rPr>
        <w:t>و نون،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ثور و حوت يأكل من زائدة كبد أحدهما سبعون ألفا، ثم يقومان و يزفنان لأهل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الشبه فأي النطفتين سبقت إلى الرحم من الرجل و المرأة فالولد له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السواد الذي في القمر فإنهما كانا شمسين، فقال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اللَّيْلَ‌ وَ النَّهٰارَ آيَتَيْنِ‌ فَمَحَوْنٰا آيَةَ‌ اللَّيْلِ‌ </w:t>
      </w:r>
      <w:r>
        <w:rPr>
          <w:rStyle w:val="FootnoteAnchor"/>
          <w:rtl w:val="true"/>
        </w:rPr>
        <w:footnoteReference w:id="585"/>
      </w:r>
      <w:r>
        <w:rPr>
          <w:rFonts w:ascii="Amiri" w:hAnsi="Amiri" w:eastAsia="Amiri" w:cs="Amiri"/>
          <w:color w:val="111111"/>
          <w:sz w:val="28"/>
          <w:sz w:val="28"/>
          <w:szCs w:val="28"/>
          <w:rtl w:val="true"/>
          <w:lang w:bidi="ar-SA"/>
        </w:rPr>
        <w:t>فهو السواد الذي رأيت فهو المحو فمحونا آية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 اللّه 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 أشهد أن محمّدا رسول اللّه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اليهود قوم سوء، و أخشى أن يعلموا بإسلامي فيأبنوني عندك، و لا أدري أي شيء يقع ذلك عندك، فأرسل فسلهم عني قبل يعلمون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فأرسل رسول اللّه صلى اللّه عليه و سلم فدعاهم 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حصين 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رجل هو فيكم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اسمه حصين، فسمّاه رسول اللّه صلى اللّه عليه و سلم عبد اللّه،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سيدنا، و خيرنا،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أسلم تسلمون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خير من أن يترك دينه يا أبا القاسم، فردّد رسول اللّه صلى اللّه عليه و سلم كلامه عليهم، فردوا عليه مثل قولهم له،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عليهم يا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 أشهد </w:t>
      </w:r>
    </w:p>
    <w:p>
      <w:pPr>
        <w:pStyle w:val="BookText"/>
        <w:rPr/>
      </w:pPr>
      <w:r>
        <w:rPr>
          <w:rFonts w:ascii="Amiri" w:hAnsi="Amiri" w:eastAsia="Amiri" w:cs="Amiri"/>
          <w:color w:val="111111"/>
          <w:sz w:val="28"/>
          <w:sz w:val="28"/>
          <w:szCs w:val="28"/>
          <w:rtl w:val="true"/>
          <w:lang w:bidi="ar-SA"/>
        </w:rPr>
        <w:t xml:space="preserve">أن محمّدا رسول اللّه، فأبّنوه </w:t>
      </w:r>
      <w:r>
        <w:rPr>
          <w:rStyle w:val="FootnoteAnchor"/>
          <w:rtl w:val="true"/>
        </w:rPr>
        <w:footnoteReference w:id="587"/>
      </w:r>
      <w:r>
        <w:rPr>
          <w:rFonts w:ascii="Amiri" w:hAnsi="Amiri" w:eastAsia="Amiri" w:cs="Amiri"/>
          <w:color w:val="111111"/>
          <w:sz w:val="28"/>
          <w:sz w:val="28"/>
          <w:szCs w:val="28"/>
          <w:rtl w:val="true"/>
          <w:lang w:bidi="ar-SA"/>
        </w:rPr>
        <w:t>عنده،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أجزنا الشهادة الأولى فأمّا هذه فلا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588"/>
      </w:r>
      <w:r>
        <w:rPr>
          <w:rFonts w:ascii="Amiri" w:hAnsi="Amiri" w:eastAsia="Amiri" w:cs="Amiri"/>
          <w:color w:val="111111"/>
          <w:sz w:val="28"/>
          <w:sz w:val="28"/>
          <w:szCs w:val="28"/>
          <w:rtl w:val="true"/>
          <w:lang w:bidi="ar-SA"/>
        </w:rPr>
        <w:t xml:space="preserve">أبو علي الحداد في كتابه، و حدّثني عنه أبو مسعود الشروطي، أنا أبو نعيم الحافظ‍‌، نا سليمان بن أحمد </w:t>
      </w:r>
      <w:r>
        <w:rPr>
          <w:rStyle w:val="FootnoteAnchor"/>
          <w:rtl w:val="true"/>
        </w:rPr>
        <w:footnoteReference w:id="589"/>
      </w:r>
      <w:r>
        <w:rPr>
          <w:rFonts w:ascii="IRNazanin" w:hAnsi="IRNazanin" w:eastAsia="IRNazanin"/>
          <w:color w:val="111111"/>
          <w:sz w:val="28"/>
          <w:sz w:val="28"/>
          <w:szCs w:val="28"/>
          <w:rtl w:val="true"/>
          <w:lang w:bidi="fa-IR"/>
        </w:rPr>
        <w:t xml:space="preserve">،نا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w:t>
      </w:r>
      <w:r>
        <w:rPr>
          <w:rFonts w:eastAsia="IRNazanin" w:cs="IRNazanin"/>
          <w:color w:val="111111"/>
          <w:sz w:val="28"/>
          <w:szCs w:val="28"/>
          <w:rtl w:val="true"/>
          <w:lang w:bidi="fa-IR"/>
        </w:rPr>
        <w:t xml:space="preserve">] </w:t>
      </w:r>
      <w:r>
        <w:rPr>
          <w:rStyle w:val="FootnoteAnchor"/>
          <w:rtl w:val="true"/>
        </w:rPr>
        <w:footnoteReference w:id="590"/>
      </w:r>
      <w:r>
        <w:rPr>
          <w:rFonts w:ascii="Amiri" w:hAnsi="Amiri" w:eastAsia="Amiri" w:cs="Amiri"/>
          <w:color w:val="111111"/>
          <w:sz w:val="28"/>
          <w:sz w:val="28"/>
          <w:szCs w:val="28"/>
          <w:rtl w:val="true"/>
          <w:lang w:bidi="ar-SA"/>
        </w:rPr>
        <w:t>عبد الوهّاب بن نجدة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أخبرتنا أم المجتبى فاطمة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إبراهيم بن منصور، أنا أبو بكر بن المقرئ، أنا أبو يعلى أحمد بن علي، نا أبو نشيط‍‌،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المغيرة، نا صفوان، و قال ابن نجدة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صفوان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بن جبير بن نفير، عن أبيه، عن عوف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انطلق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نشيط‍‌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و أنا معه حتى دخلنا كنيسة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أبو نشيط‍‌ 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عيدهم، فكرهوا دخولنا </w:t>
      </w:r>
      <w:r>
        <w:rPr>
          <w:rStyle w:val="FootnoteAnchor"/>
          <w:rtl w:val="true"/>
        </w:rPr>
        <w:footnoteReference w:id="591"/>
      </w:r>
      <w:r>
        <w:rPr>
          <w:rFonts w:ascii="Amiri" w:hAnsi="Amiri" w:eastAsia="Amiri" w:cs="Amiri"/>
          <w:color w:val="111111"/>
          <w:sz w:val="28"/>
          <w:sz w:val="28"/>
          <w:szCs w:val="28"/>
          <w:rtl w:val="true"/>
          <w:lang w:bidi="ar-SA"/>
        </w:rPr>
        <w:t xml:space="preserve">عليهم، فقال لهم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نشيط‍‌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معشر اليهود أروني 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نجدة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منكم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يشهدون أنه لا إله إلاّ اللّه و أن محمدا رسول اللّه يحطّ‍‌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نشيط‍‌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يحطّ‍‌ اللّه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يهودي تحت أديم السماء الغضب الذي غضبه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فأسكتوا ما أجابه منهم أحد، ثم ردّ عليهم، فلم يجبه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نجدة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ثلّث فلم يجبه أحد،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أبيتم، فو اللّه إنّي لأنا الحاشر، و العاقب، و أنا المقفّى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أبو نشيط‍‌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النبي المصطفى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آمنتم أو كذبتم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انصرف و أنا معه حتى كدنا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نشيط‍‌</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أردنا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نخرج فإذا </w:t>
      </w:r>
      <w:r>
        <w:rPr>
          <w:rStyle w:val="FootnoteAnchor"/>
          <w:rtl w:val="true"/>
        </w:rPr>
        <w:footnoteReference w:id="592"/>
      </w:r>
      <w:r>
        <w:rPr>
          <w:rFonts w:ascii="Amiri" w:hAnsi="Amiri" w:eastAsia="Amiri" w:cs="Amiri"/>
          <w:color w:val="111111"/>
          <w:sz w:val="28"/>
          <w:sz w:val="28"/>
          <w:szCs w:val="28"/>
          <w:rtl w:val="true"/>
          <w:lang w:bidi="ar-SA"/>
        </w:rPr>
        <w:t xml:space="preserve">رجل من خلفنا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نجدة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أنت يا محمّد،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نشيط‍‌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أي رجل تعلموني فيكم يا معشر اليهود؟ قالوا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زاد ابن نجدة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نعلم فينا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أبو نشيط‍‌ أنه كان فينا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بكتاب اللّه، و لا أفقه منك، و لا من أبيك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نشيط‍‌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من جدك قبل أبيك،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أشهد له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نشيط‍‌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أنه 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الذي تجدون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قال أبو نشيط‍‌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التوراة،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نشيط‍‌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ثم ردوا عليه، و قالوا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نشيط‍‌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 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كذبتم لن يقبل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نشيط‍‌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آنفا فتثنون عليه من الخير ما أثنيتم، و أما إذا آمن كذبتموه، قلتم فيه ما قلتم، فلن يقبل قولكم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اتفقا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فخرجنا و نحن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رسول اللّه صلى اللّه عليه و سلم، و أنا، و ابن 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نشيط‍‌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عز و جل فيه قُلْ‌ أَ رَأَيْتُمْ‌ إِنْ‌ كٰانَ‌ مِنْ‌ عِنْدِ اللّٰهِ‌ وَ كَفَرْتُمْ‌ </w:t>
      </w:r>
      <w:r>
        <w:rPr>
          <w:rStyle w:val="FootnoteAnchor"/>
          <w:rtl w:val="true"/>
        </w:rPr>
        <w:footnoteReference w:id="593"/>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ابن نجدة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شَهِدَ شٰاهِدٌ مِنْ‌ بَنِي إِسْرٰائِيلَ‌ عَلىٰ‌ مِثْلِهِ‌ فَآمَنَ‌ وَ اسْتَكْبَرْتُمْ‌ إِنَّ‌ اللّٰهَ‌ لاٰ يَهْدِي الْقَوْمَ‌ الظّٰالِمِينَ‌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بكر الحاسب، أنا أبو محمّد الجوهري، أنا أبو عمر بن حيوية، أنا أحمد بن معروف، أنا الحسين بن الفهم، نا محمّد بن سعد </w:t>
      </w:r>
      <w:r>
        <w:rPr>
          <w:rStyle w:val="FootnoteAnchor"/>
          <w:rtl w:val="true"/>
        </w:rPr>
        <w:footnoteReference w:id="595"/>
      </w:r>
      <w:r>
        <w:rPr>
          <w:rFonts w:ascii="Amiri" w:hAnsi="Amiri" w:eastAsia="Amiri" w:cs="Amiri"/>
          <w:color w:val="111111"/>
          <w:sz w:val="28"/>
          <w:sz w:val="28"/>
          <w:szCs w:val="28"/>
          <w:rtl w:val="true"/>
          <w:lang w:bidi="ar-SA"/>
        </w:rPr>
        <w:t>،أنا يزيد بن هارون، أنا جويبر، عن الضحاك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 رَأَيْتُمْ‌ إِنْ‌ كٰانَ‌ مِنْ‌ عِنْدِ اللّٰهِ‌ وَ كَفَرْتُمْ‌ بِهِ‌، وَ شَهِدَ شٰاهِدٌ مِنْ‌ بَنِي إِسْرٰائِيلَ‌ عَلىٰ‌ مِثْلِهِ‌ قال</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عبد اللّه بن سلام إلى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اليهود أعظم قوم عضيهة </w:t>
      </w:r>
      <w:r>
        <w:rPr>
          <w:rStyle w:val="FootnoteAnchor"/>
          <w:rtl w:val="true"/>
        </w:rPr>
        <w:footnoteReference w:id="596"/>
      </w:r>
      <w:r>
        <w:rPr>
          <w:rFonts w:ascii="Amiri" w:hAnsi="Amiri" w:eastAsia="Amiri" w:cs="Amiri"/>
          <w:color w:val="111111"/>
          <w:sz w:val="28"/>
          <w:sz w:val="28"/>
          <w:szCs w:val="28"/>
          <w:rtl w:val="true"/>
          <w:lang w:bidi="ar-SA"/>
        </w:rPr>
        <w:t>،فسلهم عني، و خذ عليهم ميثاقا أني إن اتبعتك و آمنت بكتابك أن يؤمنوا بك و بكتابك الذي أنزل إليك، و اخبأني يا رسول اللّه قبل أن يدخلوا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إلى اليهود،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تعلمون عبد اللّه بن سلام 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خيرنا و أعلمنا بكتاب اللّه، </w:t>
      </w:r>
    </w:p>
    <w:p>
      <w:pPr>
        <w:pStyle w:val="BookText"/>
        <w:rPr/>
      </w:pPr>
      <w:r>
        <w:rPr>
          <w:rFonts w:ascii="Amiri" w:hAnsi="Amiri" w:eastAsia="Amiri" w:cs="Amiri"/>
          <w:color w:val="111111"/>
          <w:sz w:val="28"/>
          <w:sz w:val="28"/>
          <w:szCs w:val="28"/>
          <w:rtl w:val="true"/>
          <w:lang w:bidi="ar-SA"/>
        </w:rPr>
        <w:t>سيدنا و عالمنا و أفضلنا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رأيتم إن شهد أني رسول اللّه، و آمن بالكتاب الذي أنزل عليّ‌ تؤمنون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فدعاه، فخرج عليهم عبد اللّه بن 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اللّه بن سلام، أ ما تعلم أني رسول اللّه، تجدوني مكتوبا عندكم في التوراة و الإنجيل، أخذ اللّه ميثاقكم أن تؤمنوا بي و أن يتبعني من أدركني‌؟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نعلم أنك رسول اللّه، و كفروا به و هم يعلمون أنه رسول اللّه، و أن ما قال حق، فأنزل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أَ رَأَيْتُمْ‌ إِنْ‌ كٰانَ‌ مِنْ‌ عِنْدِ اللّٰهِ‌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و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كَفَرْتُمْ‌ بِهِ‌، وَ شَهِدَ شٰاهِدٌ مِنْ‌ بَنِي إِسْرٰائِيلَ‌ عَلىٰ‌ مِثْلِهِ‌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فَآمَنَ‌ وَ اسْتَكْبَرْتُمْ‌، إِنَّ‌ اللّٰهَ‌ لاٰ يَهْدِي الْقَوْمَ‌ الظّٰالِمِينَ‌ ففي ذلك نزلت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محمّد بن سعد، أنا هوذة بن خليفة، نا عوف، عن الحسن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أراد عبد اللّه بن سلام الإسلام دخل على رسول اللّه صلى اللّه عليه و سلم، فأسلم،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أنك رسول اللّه أرسلك بالهدى، و دين الحق، و ان اليهود يجدونك عندهم في التوراة منعوتا،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إلى نفر من اليهود، إلى فلان و فلان سمّاهم له، و أخبأني في بيتك، فسلهم عني، و عن والدي، فإنهم سيخبرونك، و أني سأخرج عليهم فأشهد أنك رسول اللّه، أرسلك بالهدى و دين الحق لعلهم يسلمون، ففعل رسول اللّه صلى اللّه عليه و سلم ذلك، فخبأه في بيته، و أرسل إلى النفر الذين أمره بهم، فدعاهم فقال لهم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عبد اللّه بن سلام فيكم‌؟ و ما كان 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سيدنا و ابن سيّدنا، و عالمنا و ابن عالمنا،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رأيتم إن أسلم أ تسلمون‌؟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رأيتم إن أسلم أ تسلمون‌؟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فدعاه رسول اللّه صلى اللّه عليه و سلم، فخرج عليهم، فقال </w:t>
      </w:r>
      <w:r>
        <w:rPr>
          <w:rStyle w:val="FootnoteAnchor"/>
          <w:rtl w:val="true"/>
        </w:rPr>
        <w:footnoteReference w:id="5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أنك رسول اللّه أرسلك بالهدى و دين الحق، و إنهم ليعلمون منك مثل ما أعلم،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اليهود لعبد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كنا نخشاك يا عبد اللّه على هذا،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فخرجوا من عنده، و أنزل اللّه تعالى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رَأَيْتُمْ‌ إِنْ‌ كٰانَ‌ مِنْ‌ عِنْدِ اللّٰهِ‌ وَ كَفَرْتُمْ‌ بِهِ‌، وَ شَهِدَ شٰاهِدٌ مِنْ‌ بَنِي إِسْرٰائِيلَ‌ عَلىٰ‌ مِثْلِهِ‌ فَآمَنَ‌ وَ اسْتَكْبَرْتُمْ‌، إِنَّ‌ اللّٰهَ‌ لاٰ يَهْدِي الْقَوْمَ‌ الظّٰالِمِينَ‌ </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محمّد بن سعد، أنا محمّد بن عمر، نا عبد الجبار بن عمارة، عن عبد اللّه بن أبي بكر بن محمّد بن عمرو بن حزم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سمع عبد اللّه بن سلام ما نزل </w:t>
      </w:r>
    </w:p>
    <w:p>
      <w:pPr>
        <w:pStyle w:val="BookText"/>
        <w:rPr/>
      </w:pPr>
      <w:r>
        <w:rPr>
          <w:rFonts w:ascii="Amiri" w:hAnsi="Amiri" w:eastAsia="Amiri" w:cs="Amiri"/>
          <w:color w:val="111111"/>
          <w:sz w:val="28"/>
          <w:sz w:val="28"/>
          <w:szCs w:val="28"/>
          <w:rtl w:val="true"/>
          <w:lang w:bidi="ar-SA"/>
        </w:rPr>
        <w:t>على رسول اللّه صلى اللّه عليه و سلم من القرآن و عرف صفة رسول اللّه صلى اللّه عليه و سلم عنده، و عرف ما نزل عليه من القرآن، بما عنده من التوراة و كان أعلم بني إسرائيل بالتوراة و أصدقه عندهم، فأسلم، فسأل رسول اللّه صلى اللّه عليه و سلم اليهود قبل أن يعلموا بإسلامه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هو 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القاسم ذاك سيّدنا و خيرنا و أعلمنا بالتوراة التي أنزل اللّه على موسى، و كان اسمه الحصين، فسمّاه رسول اللّه صلى اللّه عليه و سلم عبد اللّه، و كان من علية أصحاب رسول اللّه صلى اللّه عليه و سلم من أهل الدين، و كان صحيح الإسلام حتى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الفراوي، أنا أبو بكر البيهقي </w:t>
      </w:r>
      <w:r>
        <w:rPr>
          <w:rStyle w:val="FootnoteAnchor"/>
          <w:rtl w:val="true"/>
        </w:rPr>
        <w:footnoteReference w:id="598"/>
      </w:r>
      <w:r>
        <w:rPr>
          <w:rFonts w:ascii="Amiri" w:hAnsi="Amiri" w:eastAsia="Amiri" w:cs="Amiri"/>
          <w:color w:val="111111"/>
          <w:sz w:val="28"/>
          <w:sz w:val="28"/>
          <w:szCs w:val="28"/>
          <w:rtl w:val="true"/>
          <w:lang w:bidi="ar-SA"/>
        </w:rPr>
        <w:t>،أنا أبو عبد اللّه الحافظ‍‌، و أبو سعيد بن أبي عمرو،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العبّاس محمّد بن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إسماعيل بن السّمرقندي، أنا أبو الحسين بن النّقّور، أنا أبو طاهر المخلّص، أنا رضوان بن أحمد،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 أحمد بن عبد الجبار، نا يونس بن بكير، عن ابن إسحاق </w:t>
      </w:r>
      <w:r>
        <w:rPr>
          <w:rStyle w:val="FootnoteAnchor"/>
          <w:rtl w:val="true"/>
        </w:rPr>
        <w:footnoteReference w:id="599"/>
      </w:r>
      <w:r>
        <w:rPr>
          <w:rFonts w:ascii="Amiri" w:hAnsi="Amiri" w:eastAsia="Amiri" w:cs="Amiri"/>
          <w:color w:val="111111"/>
          <w:sz w:val="28"/>
          <w:sz w:val="28"/>
          <w:szCs w:val="28"/>
          <w:rtl w:val="true"/>
          <w:lang w:bidi="ar-SA"/>
        </w:rPr>
        <w:t>،حدّثني محمّد بن أبي محمّد مولى زيد بن ثابت، عن سعيد بن جبير، و عكرمة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أسلم عبد اللّه بن سلام و ثعلبة بن سعية، و أسيد بن سعية، و أسد بن عبيد، و من أسلم من يهود، فآمنوا و صدقوا و رغبوا في الإسلام، و نتجوا </w:t>
      </w:r>
      <w:r>
        <w:rPr>
          <w:rStyle w:val="FootnoteAnchor"/>
          <w:rtl w:val="true"/>
        </w:rPr>
        <w:footnoteReference w:id="600"/>
      </w:r>
      <w:r>
        <w:rPr>
          <w:rFonts w:ascii="Amiri" w:hAnsi="Amiri" w:eastAsia="Amiri" w:cs="Amiri"/>
          <w:color w:val="111111"/>
          <w:sz w:val="28"/>
          <w:sz w:val="28"/>
          <w:szCs w:val="28"/>
          <w:rtl w:val="true"/>
          <w:lang w:bidi="ar-SA"/>
        </w:rPr>
        <w:t xml:space="preserve">فيه، قالت أحبار </w:t>
      </w:r>
      <w:r>
        <w:rPr>
          <w:rStyle w:val="FootnoteAnchor"/>
          <w:rtl w:val="true"/>
        </w:rPr>
        <w:footnoteReference w:id="601"/>
      </w:r>
      <w:r>
        <w:rPr>
          <w:rFonts w:ascii="Amiri" w:hAnsi="Amiri" w:eastAsia="Amiri" w:cs="Amiri"/>
          <w:color w:val="111111"/>
          <w:sz w:val="28"/>
          <w:sz w:val="28"/>
          <w:szCs w:val="28"/>
          <w:rtl w:val="true"/>
          <w:lang w:bidi="ar-SA"/>
        </w:rPr>
        <w:t>يهود، أهل الكفر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آمن بمحمد و لا تبعه </w:t>
      </w:r>
      <w:r>
        <w:rPr>
          <w:rStyle w:val="FootnoteAnchor"/>
          <w:rtl w:val="true"/>
        </w:rPr>
        <w:footnoteReference w:id="602"/>
      </w:r>
      <w:r>
        <w:rPr>
          <w:rFonts w:ascii="Amiri" w:hAnsi="Amiri" w:eastAsia="Amiri" w:cs="Amiri"/>
          <w:color w:val="111111"/>
          <w:sz w:val="28"/>
          <w:sz w:val="28"/>
          <w:szCs w:val="28"/>
          <w:rtl w:val="true"/>
          <w:lang w:bidi="ar-SA"/>
        </w:rPr>
        <w:t>إلاّ شرارنا، و لو كانوا من خيارنا ما تركوا دين آبائهم و ذهبوا إلى غيره، فأنزل اللّه عز و جل في ذلك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لَيْسُوا سَوٰاءً مِنْ‌ أَهْلِ‌ الْكِتٰابِ‌ أُمَّةٌ‌ قٰائِمَةٌ‌ يَتْلُونَ‌ آيٰاتِ‌ اللّٰهِ‌ آنٰاءَ اللَّيْلِ‌ وَ هُمْ‌ يَسْجُدُونَ‌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أُولٰئِكَ‌ مِنَ‌ الصّٰالِحِينَ‌ </w:t>
      </w:r>
      <w:r>
        <w:rPr>
          <w:rStyle w:val="FootnoteAnchor"/>
          <w:rtl w:val="true"/>
        </w:rPr>
        <w:footnoteReference w:id="603"/>
      </w:r>
      <w:r>
        <w:rPr>
          <w:rFonts w:ascii="Amiri" w:hAnsi="Amiri" w:eastAsia="Amiri" w:cs="Amiri"/>
          <w:color w:val="111111"/>
          <w:sz w:val="28"/>
          <w:sz w:val="28"/>
          <w:szCs w:val="28"/>
          <w:rtl w:val="true"/>
          <w:lang w:bidi="ar-SA"/>
        </w:rPr>
        <w:t>،و ذكر حديثا فيه طول</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المظفّر عبد المنعم بن عبد الكريم، و أبو القاسم تميم بن أبي سعيد بن </w:t>
      </w:r>
    </w:p>
    <w:p>
      <w:pPr>
        <w:pStyle w:val="BookText"/>
        <w:rPr/>
      </w:pPr>
      <w:r>
        <w:rPr>
          <w:rFonts w:ascii="Amiri" w:hAnsi="Amiri" w:eastAsia="Amiri" w:cs="Amiri"/>
          <w:color w:val="111111"/>
          <w:sz w:val="28"/>
          <w:sz w:val="28"/>
          <w:szCs w:val="28"/>
          <w:rtl w:val="true"/>
          <w:lang w:bidi="ar-SA"/>
        </w:rPr>
        <w:t>أبي العبّاس،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سعد محمّد بن عبد الرّحمن بن محمّد، أنا أبو عمرو محمّد بن أحمد 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سهل محمّد بن إبراهيم بن سعدويه، أنا إبراهيم بن منصور سبط‍‌ بحرويه، أنا محمّد بن إبراهيم بن علي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أحمد بن علي، نا يحيى بن معين، نا أبو مسهر،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حدّثني أبو النّضر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النّضر </w:t>
      </w:r>
      <w:r>
        <w:rPr>
          <w:rStyle w:val="FootnoteAnchor"/>
          <w:rtl w:val="true"/>
        </w:rPr>
        <w:footnoteReference w:id="6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مولى عمر بن عبيد اللّه، عن عامر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وقاص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سمعت رسول اللّه صلى اللّه عليه و سلم يقول لأحد إنه من أهل الجنة إلاّ لعبد اللّه بن سلام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أخبرناه أبو محمّد بن الأكفاني، نا عبد العزيز الكناني، أنا عبد الرّحمن بن عثمان بن القاسم، أنا عبد الرّحمن بن عبد اللّه بن عمر، نا عبد الرّحمن بن عمرو </w:t>
      </w:r>
      <w:r>
        <w:rPr>
          <w:rStyle w:val="FootnoteAnchor"/>
          <w:rtl w:val="true"/>
        </w:rPr>
        <w:footnoteReference w:id="606"/>
      </w:r>
      <w:r>
        <w:rPr>
          <w:rFonts w:ascii="Amiri" w:hAnsi="Amiri" w:eastAsia="Amiri" w:cs="Amiri"/>
          <w:color w:val="111111"/>
          <w:sz w:val="28"/>
          <w:sz w:val="28"/>
          <w:szCs w:val="28"/>
          <w:rtl w:val="true"/>
          <w:lang w:bidi="ar-SA"/>
        </w:rPr>
        <w:t>، نا أبو مسهر، نا مالك بن أنس، عن أبي النّضر، عن عامر بن سعد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رسول اللّه صلى اللّه عليه و سلم يشهد لأحد يمشي على الأرض أنه من أهل الجنّة، إلاّ لعبد اللّه بن 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تابعه إسحاق بن عيسى بن الطباع عن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القاسم هبة اللّه بن محمّد، أنا الحسن بن علي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علي الحسن بن المظفّر بن الحسن، و أنا الحسن بن علي بن محمّد، قالا</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أنا أحمد بن جعفر بن حمدان، نا عبد اللّه بن أحمد </w:t>
      </w:r>
      <w:r>
        <w:rPr>
          <w:rStyle w:val="FootnoteAnchor"/>
          <w:rtl w:val="true"/>
        </w:rPr>
        <w:footnoteReference w:id="607"/>
      </w:r>
      <w:r>
        <w:rPr>
          <w:rFonts w:ascii="Amiri" w:hAnsi="Amiri" w:eastAsia="Amiri" w:cs="Amiri"/>
          <w:color w:val="111111"/>
          <w:sz w:val="28"/>
          <w:sz w:val="28"/>
          <w:szCs w:val="28"/>
          <w:rtl w:val="true"/>
          <w:lang w:bidi="ar-SA"/>
        </w:rPr>
        <w:t xml:space="preserve">،حدّثني أبي، نا إسحاق بن عيسى، حدّثني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سالم أبي النّضر، عن عامر بن سعد بن أبي وقّاص،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رسول اللّه صلى اللّه عليه و سلم يقول لحيّ‌ من الناس يمشي أنه في الجنّة إلاّ لعبد اللّه بن 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أخبرناه أبو المظفّر القشيري، و أبو القاسم </w:t>
      </w:r>
      <w:r>
        <w:rPr>
          <w:rStyle w:val="FootnoteAnchor"/>
          <w:rtl w:val="true"/>
        </w:rPr>
        <w:footnoteReference w:id="608"/>
      </w:r>
      <w:r>
        <w:rPr>
          <w:rFonts w:ascii="Amiri" w:hAnsi="Amiri" w:eastAsia="Amiri" w:cs="Amiri"/>
          <w:color w:val="111111"/>
          <w:sz w:val="28"/>
          <w:sz w:val="28"/>
          <w:szCs w:val="28"/>
          <w:rtl w:val="true"/>
          <w:lang w:bidi="ar-SA"/>
        </w:rPr>
        <w:t>الشّحّامي،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سعد الأديب، أنا محمّد بن أحمد 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أخبرناه أبو سهل بن سعدويه، و أبو عبد اللّه الخلاّل،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إبراهيم بن منصور، أنا محمّد بن إبراهيم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علي بن المثنى، نا زهير، نا إسحاق بن عيسى، نا مالك، عن أبي النّضر، عن عامر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رسول اللّه صلى اللّه عليه و سلم يقول لحيّ‌ يمشي إنه من أهل الجنّة إلاّ لعبد اللّه بن 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المظفّر القشيري، أنا أبي، أنا عبد الملك بن الحسن الأزهري، أنا أبو عوانة يعقوب بن إسحاق الأسفرايني، نا محمّد بن إسماعيل الصائغ، و الصغاني و غيرهما،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إسحاق بن عيسى بن الطباع، نا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عوانة،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النفيلي علي بن عثمان، و يزيد بن عبد الصمد، و محمّد بن عوف،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مسهر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مالكا يحدّث عن أبي النّضر عن عامر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النبي صلى اللّه عليه و سلم يقول لحيّ‌ يمشي إنه في الجنّة إلاّ لعبد اللّه بن 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لأحد يمشي على الأرض إنه من أهل الجنّة إلاّ لعبد اللّه بن 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تابعهما عبد اللّه بن يوسف الدمشقي نزيل تنّيس، عن مالك، و زاد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بحديثه أبو القاسم علي بن إبراهيم الحسيني، أنا أبو الحسن رشأ بن نظيف، أنا أبو محمّد الحسن بن إسماعيل، أنا أبو بكر أحمد بن مروان المالكي، نا بكر بن سهل</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أخبرناه أبو القاسم إسماعيل بن أحمد، أنا محمّد بن هبة اللّه بن الحسن، أنا محمّد بن الحسين </w:t>
      </w:r>
      <w:r>
        <w:rPr>
          <w:rStyle w:val="FootnoteAnchor"/>
          <w:rtl w:val="true"/>
        </w:rPr>
        <w:footnoteReference w:id="609"/>
      </w:r>
      <w:r>
        <w:rPr>
          <w:rFonts w:ascii="Amiri" w:hAnsi="Amiri" w:eastAsia="Amiri" w:cs="Amiri"/>
          <w:color w:val="111111"/>
          <w:sz w:val="28"/>
          <w:sz w:val="28"/>
          <w:szCs w:val="28"/>
          <w:rtl w:val="true"/>
          <w:lang w:bidi="ar-SA"/>
        </w:rPr>
        <w:t xml:space="preserve">بن محمّد، أنا أبو محمّد عبد اللّه بن جعفر، نا يعقوب بن سفيان </w:t>
      </w:r>
      <w:r>
        <w:rPr>
          <w:rStyle w:val="FootnoteAnchor"/>
          <w:rtl w:val="true"/>
        </w:rPr>
        <w:footnoteReference w:id="610"/>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اللّه بن يوسف،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مالك بن أنس يحدّث عن أبي </w:t>
      </w:r>
    </w:p>
    <w:p>
      <w:pPr>
        <w:pStyle w:val="BookText"/>
        <w:rPr/>
      </w:pPr>
      <w:r>
        <w:rPr>
          <w:rFonts w:ascii="Amiri" w:hAnsi="Amiri" w:eastAsia="Amiri" w:cs="Amiri"/>
          <w:color w:val="111111"/>
          <w:sz w:val="28"/>
          <w:sz w:val="28"/>
          <w:szCs w:val="28"/>
          <w:rtl w:val="true"/>
          <w:lang w:bidi="ar-SA"/>
        </w:rPr>
        <w:t>النّضر، عن عامر بن سعد بن أبي وقاص،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رسول اللّه صلى اللّه عليه و سلم يقول لأحد يمشي على الأرض إنه من أهل الجنّة إلاّ لعبد اللّه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شَهِدَ شٰاهِدٌ مِنْ‌ بَنِي إِسْرٰائِيلَ‌ عَلىٰ‌ مِثْلِهِ‌ </w:t>
      </w:r>
      <w:r>
        <w:rPr>
          <w:rStyle w:val="FootnoteAnchor"/>
          <w:rtl w:val="true"/>
        </w:rPr>
        <w:footnoteReference w:id="6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فَآمَنَ‌ وَ اسْتَكْبَرْتُمْ‌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أخبرنا أبو عبد اللّه محمّد بن الفضل، أنا أحمد بن منصور المقبري </w:t>
      </w:r>
      <w:r>
        <w:rPr>
          <w:rStyle w:val="FootnoteAnchor"/>
          <w:rtl w:val="true"/>
        </w:rPr>
        <w:footnoteReference w:id="613"/>
      </w:r>
      <w:r>
        <w:rPr>
          <w:rFonts w:ascii="Amiri" w:hAnsi="Amiri" w:eastAsia="Amiri" w:cs="Amiri"/>
          <w:color w:val="111111"/>
          <w:sz w:val="28"/>
          <w:sz w:val="28"/>
          <w:szCs w:val="28"/>
          <w:rtl w:val="true"/>
          <w:lang w:bidi="ar-SA"/>
        </w:rPr>
        <w:t>،أنا محمّد بن عبد اللّه الجوزقي، أنا أبو حامد بن الشّرقي، نا محمّد بن يحيى، نا إسحاق بن عيسى بن الطباع، نا مالك بن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حامد بن الشّرقي، نا أبو الأزهر، نا أبو مسهر، نا مالك بن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أحمد بن محمّد بن الحسن الحافظ‍‌، نا أبو حاتم الرازي، نا عبد اللّه بن يوسف التّنّيسي، نا مالك بن أنس، حدّثني أبو النّضر مولى عمر بن عبيد اللّه، عن عامر بن سعد بن أبي وقاص،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رسول اللّه صلى اللّه عليه و سلم يقول لأحد يمشي على الأرض إنه من أهل الجنّة إلاّ لعبد اللّه بن سلام، لفظا واحدا، زاد عبد اللّه بن يوسف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شَهِدَ شٰاهِدٌ مِنْ‌ بَنِي إِسْرٰائِيلَ‌ عَلىٰ‌ مِثْلِهِ‌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الحسن علي بن أحمد بن منصور، أنا أبي أبو العبّاس، أنا عبد الرّحمن بن عثمان بن القاسم، أنا خيثمة بن سليمان، نا إسحاق بن سيار أبو يعقوب النّصيبي، نا عبد اللّه بن يوسف، نا مالك بن أنس، عن أبي النّضر، عن عامر بن سعد،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النبي صلى اللّه عليه و سلم يشهد لأحد أنه من أهل الجنّة إلاّ لعبد اللّه بن سلام، و فيه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شَهِدَ شٰاهِدٌ مِنْ‌ بَنِي إِسْرٰائِيلَ‌ عَلىٰ‌ مِثْلِهِ‌ فقلت لعبد اللّه بن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مسهر حدّثناه، لم يقل فيه هذا الكلام،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به في عقب الحديث، و كانت معي ألواحي فكتبته</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تابعهم عبد اللّه بن وهب المصري، و أبو الربيع عاصم بن مهجع البصري، عن مالك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أخرجه البخاري في صحيحه عن عبد اللّه بن يوسف </w:t>
      </w:r>
      <w:r>
        <w:rPr>
          <w:rStyle w:val="FootnoteAnchor"/>
          <w:rtl w:val="true"/>
        </w:rPr>
        <w:footnoteReference w:id="614"/>
      </w:r>
      <w:r>
        <w:rPr>
          <w:rFonts w:ascii="Amiri" w:hAnsi="Amiri" w:eastAsia="Amiri" w:cs="Amiri"/>
          <w:color w:val="111111"/>
          <w:sz w:val="28"/>
          <w:sz w:val="28"/>
          <w:szCs w:val="28"/>
          <w:rtl w:val="true"/>
          <w:lang w:bidi="ar-SA"/>
        </w:rPr>
        <w:t xml:space="preserve">،و أخرجه مسلم، عن زهير بن حرب، عن إسحاق </w:t>
      </w:r>
      <w:r>
        <w:rPr>
          <w:rStyle w:val="FootnoteAnchor"/>
          <w:rtl w:val="true"/>
        </w:rPr>
        <w:footnoteReference w:id="615"/>
      </w:r>
      <w:r>
        <w:rPr>
          <w:rFonts w:ascii="Amiri" w:hAnsi="Amiri" w:eastAsia="Amiri" w:cs="Amiri"/>
          <w:color w:val="111111"/>
          <w:sz w:val="28"/>
          <w:sz w:val="28"/>
          <w:szCs w:val="28"/>
          <w:rtl w:val="true"/>
          <w:lang w:bidi="ar-SA"/>
        </w:rPr>
        <w:t>،و أخرجه النسائي في سننه، و في حديث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بن منصور النّسائي، عن أبي مسهر عبد الأعلى بن مسهر الدّمشقي، عن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الفقيه، أنا أبو القاسم علي بن محمّد المصّيصي، أنا أبو محمّد عبد الرّحمن بن عثمان، أنا أحمد بن سليمان بن حذلم، نا أبو زرعة الدمشقي، حدّثني إبراهيم بن يعقوب، نا أبو الأسود النّضر بن عبد الجبّار، أنا ابن لهيعة، عن عبد اللّه بن المغيرة، عن أبي النّضر، عن عامر بن سعد،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مع النبي صلى اللّه عليه و سلم في مكان،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ليطعنّ‌ </w:t>
      </w:r>
      <w:r>
        <w:rPr>
          <w:rStyle w:val="FootnoteAnchor"/>
          <w:rtl w:val="true"/>
        </w:rPr>
        <w:footnoteReference w:id="616"/>
      </w:r>
      <w:r>
        <w:rPr>
          <w:rFonts w:ascii="Amiri" w:hAnsi="Amiri" w:eastAsia="Amiri" w:cs="Amiri"/>
          <w:color w:val="111111"/>
          <w:sz w:val="28"/>
          <w:sz w:val="28"/>
          <w:szCs w:val="28"/>
          <w:rtl w:val="true"/>
          <w:lang w:bidi="ar-SA"/>
        </w:rPr>
        <w:t>من هذا الشعب رجل من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 وراء الشعب عامر </w:t>
      </w:r>
      <w:r>
        <w:rPr>
          <w:rStyle w:val="FootnoteAnchor"/>
          <w:rtl w:val="true"/>
        </w:rPr>
        <w:footnoteReference w:id="617"/>
      </w:r>
      <w:r>
        <w:rPr>
          <w:rFonts w:ascii="Amiri" w:hAnsi="Amiri" w:eastAsia="Amiri" w:cs="Amiri"/>
          <w:color w:val="111111"/>
          <w:sz w:val="28"/>
          <w:sz w:val="28"/>
          <w:szCs w:val="28"/>
          <w:rtl w:val="true"/>
          <w:lang w:bidi="ar-SA"/>
        </w:rPr>
        <w:t>بن أبي وقّاص، فظننت أنه سيطلع، فأطلع عبد اللّه بن 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بن القشيري، أنا أبو سعد الأديب، أنا أبو عمرو 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سهل بن سعدويه، و أبو عبد اللّه الحسين بن عبد الملك،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إبراهيم بن منصور،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نا أبو خيثمة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زهير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الصّمد بن عبد الوارث، نا ابن،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عن مصعب بن سعد،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دفعت إلى رسول اللّه صلى اللّه عليه و سلم و عنده فضلة من طعام،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ليطلعنّ‌ عليكم من هذا الفجّ‌ رجل يأكل هذه الفضلة من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فمررت بعمير بن مالك و هو يتوضأ فقلت في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صاحبها، فجعلنا نتشوف شخوص من يطلع علينا، فطلع عبد اللّه بن سلام على رسول اللّه صلى اللّه عليه و سلم فدعا له بالفضلة فأكلها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زهير، نا عفان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حمّاد بن سلمة، نا عاصم بن بهدلة، عن مصعب بن سعد، عن أبيه</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رسول اللّه صلى اللّه عليه و سلم أتى بقصعة من ثريد، فأكل منها، ففضلت فضلة،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يجيء </w:t>
      </w:r>
    </w:p>
    <w:p>
      <w:pPr>
        <w:pStyle w:val="BookText"/>
        <w:rPr/>
      </w:pPr>
      <w:r>
        <w:rPr>
          <w:rFonts w:ascii="Amiri" w:hAnsi="Amiri" w:eastAsia="Amiri" w:cs="Amiri"/>
          <w:color w:val="111111"/>
          <w:sz w:val="28"/>
          <w:sz w:val="28"/>
          <w:szCs w:val="28"/>
          <w:rtl w:val="true"/>
          <w:lang w:bidi="ar-SA"/>
        </w:rPr>
        <w:t>من هذا الفجّ‌ رجل من أهل الجنّة يأكل هذه الفضلة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القاسم الحسين بن علي الزهري، و أبو عبد اللّه محمّد بن العمركي، و أبو الفتح المختار بن عبد الحميد، و أبو المحاسن سعد بن 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الرّحمن بن المظفّر، أنا عبد اللّه بن أحمد، أنا إبراهيم بن خزيم </w:t>
      </w:r>
      <w:r>
        <w:rPr>
          <w:rStyle w:val="FootnoteAnchor"/>
          <w:rtl w:val="true"/>
        </w:rPr>
        <w:footnoteReference w:id="618"/>
      </w:r>
      <w:r>
        <w:rPr>
          <w:rFonts w:ascii="Amiri" w:hAnsi="Amiri" w:eastAsia="Amiri" w:cs="Amiri"/>
          <w:color w:val="111111"/>
          <w:sz w:val="28"/>
          <w:sz w:val="28"/>
          <w:szCs w:val="28"/>
          <w:rtl w:val="true"/>
          <w:lang w:bidi="ar-SA"/>
        </w:rPr>
        <w:t>،نا عبد بن حميد، نا عفان بن مسلم، نا حمّاد بن سلمة، أنا عاصم بن بهدلة، فذكر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تركت أخي عميرا يتوضّأ،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عبد اللّه بن سلام فأكلها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بن السبط‍‌، أنا أبو محمّد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الحصين، أنا أبو علي بن المذهب،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مالك، نا عبد اللّه بن أحمد </w:t>
      </w:r>
      <w:r>
        <w:rPr>
          <w:rStyle w:val="FootnoteAnchor"/>
          <w:rtl w:val="true"/>
        </w:rPr>
        <w:footnoteReference w:id="619"/>
      </w:r>
      <w:r>
        <w:rPr>
          <w:rFonts w:ascii="Amiri" w:hAnsi="Amiri" w:eastAsia="Amiri" w:cs="Amiri"/>
          <w:color w:val="111111"/>
          <w:sz w:val="28"/>
          <w:sz w:val="28"/>
          <w:szCs w:val="28"/>
          <w:rtl w:val="true"/>
          <w:lang w:bidi="ar-SA"/>
        </w:rPr>
        <w:t xml:space="preserve">،حدّثني أبي، نا أبو عبد الرّحمن مؤمّل بن إسماعيل، و عفان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حمّاد، نا عاصم، عن مصعب بن سعد، عن أبيه أن النبي صلى اللّه عليه و سلم أتى بقصعة من ثريد، فأكل، ففضلت </w:t>
      </w:r>
      <w:r>
        <w:rPr>
          <w:rStyle w:val="FootnoteAnchor"/>
          <w:rtl w:val="true"/>
        </w:rPr>
        <w:footnoteReference w:id="620"/>
      </w:r>
      <w:r>
        <w:rPr>
          <w:rFonts w:ascii="Amiri" w:hAnsi="Amiri" w:eastAsia="Amiri" w:cs="Amiri"/>
          <w:color w:val="111111"/>
          <w:sz w:val="28"/>
          <w:sz w:val="28"/>
          <w:szCs w:val="28"/>
          <w:rtl w:val="true"/>
          <w:lang w:bidi="ar-SA"/>
        </w:rPr>
        <w:t>منه فضلة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 من هذا الفجّ‌ رجل من أهل الجنة يأكل هذه الفضلة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كنت تركت أخي عمير بن أبي وقاص يتهيأ لأن يأتي النبي صلى اللّه عليه و سلم فطمعت أن يكون هو، فجاء عبد اللّه بن سلام فأكلها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أبي </w:t>
      </w:r>
      <w:r>
        <w:rPr>
          <w:rStyle w:val="FootnoteAnchor"/>
          <w:rtl w:val="true"/>
        </w:rPr>
        <w:footnoteReference w:id="621"/>
      </w:r>
      <w:r>
        <w:rPr>
          <w:rFonts w:ascii="Amiri" w:hAnsi="Amiri" w:eastAsia="Amiri" w:cs="Amiri"/>
          <w:color w:val="111111"/>
          <w:sz w:val="28"/>
          <w:sz w:val="28"/>
          <w:szCs w:val="28"/>
          <w:rtl w:val="true"/>
          <w:lang w:bidi="ar-SA"/>
        </w:rPr>
        <w:t>،نا عبد الصمد، نا أبان، نا عاصم، فذكر معناه إلاّ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فمررت بعويمر بن مالك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محمّد بن طاوس، أنا عاصم بن الحسن، أنا أبو عمر بن مهدي، أنا الحسين بن محمّد </w:t>
      </w:r>
      <w:r>
        <w:rPr>
          <w:rStyle w:val="FootnoteAnchor"/>
          <w:rtl w:val="true"/>
        </w:rPr>
        <w:footnoteReference w:id="623"/>
      </w:r>
      <w:r>
        <w:rPr>
          <w:rFonts w:ascii="Amiri" w:hAnsi="Amiri" w:eastAsia="Amiri" w:cs="Amiri"/>
          <w:color w:val="111111"/>
          <w:sz w:val="28"/>
          <w:sz w:val="28"/>
          <w:szCs w:val="28"/>
          <w:rtl w:val="true"/>
          <w:lang w:bidi="ar-SA"/>
        </w:rPr>
        <w:t xml:space="preserve">القطان، نا الحسن بن محمّد الصباح، نا عفّان، نا حمّاد، عن عاصم، عن مصعب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 xml:space="preserve">] </w:t>
      </w:r>
      <w:r>
        <w:rPr>
          <w:rStyle w:val="FootnoteAnchor"/>
          <w:rtl w:val="true"/>
        </w:rPr>
        <w:footnoteReference w:id="6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النبي صلى اللّه عليه و سلم أتى بقصعة فأكل منها، ففضلت </w:t>
      </w:r>
    </w:p>
    <w:p>
      <w:pPr>
        <w:pStyle w:val="BookText"/>
        <w:rPr/>
      </w:pPr>
      <w:r>
        <w:rPr>
          <w:rFonts w:ascii="Amiri" w:hAnsi="Amiri" w:eastAsia="Amiri" w:cs="Amiri"/>
          <w:color w:val="111111"/>
          <w:sz w:val="28"/>
          <w:sz w:val="28"/>
          <w:szCs w:val="28"/>
          <w:rtl w:val="true"/>
          <w:lang w:bidi="ar-SA"/>
        </w:rPr>
        <w:t>فضلة،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يجيء رجل من هذا الفجّ‌ من أهل الجنة فيأكل هذه الفضلة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w:t>
      </w:r>
      <w:r>
        <w:rPr>
          <w:rFonts w:eastAsia="Amiri" w:cs="Amiri" w:ascii="Amiri" w:hAnsi="Amiri"/>
          <w:color w:val="111111"/>
          <w:sz w:val="28"/>
          <w:szCs w:val="28"/>
          <w:rtl w:val="true"/>
          <w:lang w:bidi="ar-SA"/>
        </w:rPr>
        <w:t xml:space="preserve">....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و أبو نصر أحمد بن محمّد بن عبد القاهر بن الطوسي،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النّقّور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 اللّه بن محمد الصّريفيني،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عبيد اللّه بن محمّد بن حبابة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الفتح محمد بن علي المصري، و أبو محمّد عبد السلام بن أحمد المقرئ، و أبو نصر عبيد اللّه بن أبي عاصم الصوفي، و أبو عبد اللّه سمرة و أبو محمّد عبد القادر ابنا جندب،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عبد العزيز الفارسي، أنا عبد الرّحمن بن أحمد بن أبي شريح،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اللّه بن محمّد، نا مصعب بن عبد اللّه، نا الضّحّاك بن عثمان، عن عبد الرّحمن بن أبي الزّناد، عن إبراهيم بن عقبة، عن عامر بن سعد بن أبي وقاص،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مع أبي في المسجد، فطلع رجل أعجبتني </w:t>
      </w:r>
      <w:r>
        <w:rPr>
          <w:rStyle w:val="FootnoteAnchor"/>
          <w:rtl w:val="true"/>
        </w:rPr>
        <w:footnoteReference w:id="626"/>
      </w:r>
      <w:r>
        <w:rPr>
          <w:rFonts w:ascii="Amiri" w:hAnsi="Amiri" w:eastAsia="Amiri" w:cs="Amiri"/>
          <w:color w:val="111111"/>
          <w:sz w:val="28"/>
          <w:sz w:val="28"/>
          <w:szCs w:val="28"/>
          <w:rtl w:val="true"/>
          <w:lang w:bidi="ar-SA"/>
        </w:rPr>
        <w:t>هيئته فقلت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تعرف هذا؟ أما تطيب نفسي أن أقول لأحد من الناس هو من أهل الجنة غير هذا، 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أبي شريح،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رسول اللّه صلى اللّه عليه و سلم يقول و نحن معه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من يدخل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حبابة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من هذا الفجّ‌ رجل من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فكلنا تمنى أن يكون حميما له، فطلع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عبد اللّه بن 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5981</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الثناء حامد بن عبد اللّه بن أحمد بن المفرج القضاعي الماكسيني </w:t>
      </w:r>
      <w:r>
        <w:rPr>
          <w:rStyle w:val="FootnoteAnchor"/>
          <w:rtl w:val="true"/>
        </w:rPr>
        <w:footnoteReference w:id="627"/>
      </w:r>
      <w:r>
        <w:rPr>
          <w:rFonts w:ascii="Amiri" w:hAnsi="Amiri" w:eastAsia="Amiri" w:cs="Amiri"/>
          <w:color w:val="111111"/>
          <w:sz w:val="28"/>
          <w:sz w:val="28"/>
          <w:szCs w:val="28"/>
          <w:rtl w:val="true"/>
          <w:lang w:bidi="ar-SA"/>
        </w:rPr>
        <w:t xml:space="preserve">، نزيل قرقيسيا برحبة مالك بن طوق، نا أبو عبد اللّه الحسين بن محمّد بن الحسن </w:t>
      </w:r>
      <w:r>
        <w:rPr>
          <w:rStyle w:val="FootnoteAnchor"/>
          <w:rtl w:val="true"/>
        </w:rPr>
        <w:footnoteReference w:id="628"/>
      </w:r>
      <w:r>
        <w:rPr>
          <w:rFonts w:ascii="Amiri" w:hAnsi="Amiri" w:eastAsia="Amiri" w:cs="Amiri"/>
          <w:color w:val="111111"/>
          <w:sz w:val="28"/>
          <w:sz w:val="28"/>
          <w:szCs w:val="28"/>
          <w:rtl w:val="true"/>
          <w:lang w:bidi="ar-SA"/>
        </w:rPr>
        <w:t xml:space="preserve">بن سعدون، أنا أبو عبد اللّه الحسين بن محمّد بن طاهر، أنا أبو عمرو عثمان بن محمّد بن القاسم الآدمي، نا يحيى بن محمّد بن صاعد، نا سليمان بن سيف الحرّاني، نا </w:t>
      </w:r>
    </w:p>
    <w:p>
      <w:pPr>
        <w:pStyle w:val="BookText"/>
        <w:rPr/>
      </w:pPr>
      <w:r>
        <w:rPr>
          <w:rFonts w:ascii="Amiri" w:hAnsi="Amiri" w:eastAsia="Amiri" w:cs="Amiri"/>
          <w:color w:val="111111"/>
          <w:sz w:val="28"/>
          <w:sz w:val="28"/>
          <w:szCs w:val="28"/>
          <w:rtl w:val="true"/>
          <w:lang w:bidi="ar-SA"/>
        </w:rPr>
        <w:t xml:space="preserve">عبد اللّه بن هارون بن أبي عيسى البصري، حدّثني أبي، نا محمّد بن إسحاق، نا حكيم بن حكيم، عن يعقوب بن عبد اللّه بن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هو ابن أبي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بن مالك، عن سعد بن أبي وقّاص،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 رسول اللّه صلى اللّه عليه و سلم في العشاء الآخرة فوجدته في المسجد، فجلست إليه، و تركت أخي عمير بن أبي وقاص يتجهز إلى الصّلاة، فلما جلست إلى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يطلع عليكم رجل من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عمير إن شاء اللّه، ما تركت أحدا على مثل حاله، فطلع عبد اللّه بن 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بن أحمد </w:t>
      </w:r>
      <w:r>
        <w:rPr>
          <w:rStyle w:val="FootnoteAnchor"/>
          <w:rtl w:val="true"/>
        </w:rPr>
        <w:footnoteReference w:id="629"/>
      </w:r>
      <w:r>
        <w:rPr>
          <w:rFonts w:ascii="Amiri" w:hAnsi="Amiri" w:eastAsia="Amiri" w:cs="Amiri"/>
          <w:color w:val="111111"/>
          <w:sz w:val="28"/>
          <w:sz w:val="28"/>
          <w:szCs w:val="28"/>
          <w:rtl w:val="true"/>
          <w:lang w:bidi="ar-SA"/>
        </w:rPr>
        <w:t>،حدّثني أبي، نا إسحاق بن يوسف، نا ابن عون، عن محمّد، عن قيس بن عباد،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المسجد، فجاء رجل بوجهه </w:t>
      </w:r>
      <w:r>
        <w:rPr>
          <w:rStyle w:val="FootnoteAnchor"/>
          <w:rtl w:val="true"/>
        </w:rPr>
        <w:footnoteReference w:id="630"/>
      </w:r>
      <w:r>
        <w:rPr>
          <w:rFonts w:ascii="Amiri" w:hAnsi="Amiri" w:eastAsia="Amiri" w:cs="Amiri"/>
          <w:color w:val="111111"/>
          <w:sz w:val="28"/>
          <w:sz w:val="28"/>
          <w:szCs w:val="28"/>
          <w:rtl w:val="true"/>
          <w:lang w:bidi="ar-SA"/>
        </w:rPr>
        <w:t>أثر من خشوع، فدخل فصلّى ركعتين، فأوجز فيهما، فقال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من أهل الجنّة، فلما خرج اتبعته حتى دخل منزله، فدخلت معه، فحدّثته، فلما استأنس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القوم لما دخلت قبل المسجد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 كذا،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ما ينبغي لأحد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Style w:val="FootnoteAnchor"/>
          <w:rtl w:val="true"/>
        </w:rPr>
        <w:footnoteReference w:id="631"/>
      </w:r>
      <w:r>
        <w:rPr>
          <w:rFonts w:ascii="Amiri" w:hAnsi="Amiri" w:eastAsia="Amiri" w:cs="Amiri"/>
          <w:color w:val="111111"/>
          <w:sz w:val="28"/>
          <w:sz w:val="28"/>
          <w:szCs w:val="28"/>
          <w:rtl w:val="true"/>
          <w:lang w:bidi="ar-SA"/>
        </w:rPr>
        <w:t xml:space="preserve">يقول ما لا يعلم، و سأحدّثك لم‌؟ إني رأيت رؤيا على عهد رسول اللّه صلى اللّه عليه و سلم فقصصتها عليه، رأيت كأني في روضة خضراء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من خضرتها وسعتها، وسطها عمود حديد أسفله في الأرض و أعلاه في السّماء، في أعلاه عروة،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اصعد عليه،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أستطيع، فجاءني منصف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الوصيف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ثيابي من خلفي،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اصعد عليه، فصعدت حتى أخذت بالعروة،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استمسك بالعروة، فاستيقظت و إنها لفي 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النبي صلى اللّه عليه و سلم فقصصتها عليه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الروضة فروضة الإسلام، و أما العمود فعمود الإسلام، و أمّا العروة فهي العروة الوثقى، أنت على الإسلام حتى تموت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عبد اللّه بن 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5982</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أخبرتنا أم المجتبى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إبراهيم بن منصور، أنا أبو بكر بن المقرئ، أنا أبو يعلى، نا زهير، نا إسحاق بن يوسف، نا ابن عون، عن </w:t>
      </w:r>
    </w:p>
    <w:p>
      <w:pPr>
        <w:pStyle w:val="BookText"/>
        <w:rPr/>
      </w:pPr>
      <w:r>
        <w:rPr>
          <w:rFonts w:ascii="Amiri" w:hAnsi="Amiri" w:eastAsia="Amiri" w:cs="Amiri"/>
          <w:color w:val="111111"/>
          <w:sz w:val="28"/>
          <w:sz w:val="28"/>
          <w:szCs w:val="28"/>
          <w:rtl w:val="true"/>
          <w:lang w:bidi="ar-SA"/>
        </w:rPr>
        <w:t>محمّد بن سيرين، عن قيس بن عباد،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جالسا في مسجد المدينة، فدخل رجل بوجهه أثر خشوع، فصلّى ركعتين، فأوجز فيهما،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من أهل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 خرجت معه،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 دخلت معه، فحدّثته، فلما استأنس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القوم لما دخلت قبل المسجد قالوا كذا و 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ما ينبغي لأحد أن يقول ما لا يعلم، و سأحدّثك بذلك، إني رأيت رؤيا على عهد رسول اللّه صلى اللّه عليه و سلم، فقصصتها عليه، رأيت كأني في روضة خضراء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من خضرتها وسعتها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وسطها عمود حديد، أسفله في الأرض و أعلاه في السّماء، في أعلاه عروة،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اصعد عليه،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أستطيع، فجاءني منصف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الوصيف </w:t>
      </w:r>
      <w:r>
        <w:rPr>
          <w:rStyle w:val="FootnoteAnchor"/>
          <w:rtl w:val="true"/>
        </w:rPr>
        <w:footnoteReference w:id="6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ثيابي من خلفي،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اصعد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فصعدت حتى أخذت العروة،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استمسك بالعروة، فاستيقظت و انها لفي يدي، فأتيت رسول اللّه صلى اللّه عليه و سلم فقصصتها عليه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الرّوضة فروضة الإسلام، و أمّا العمود فعمود الإسلام، و أمّا العروة فهي العروة الوثقى، أنت على الإسلام حتى تموت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عبد اللّه بن 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عبد المنعم بن عبد الكريم، أنا أبي أبو القاسم، أنا أبو نعيم عبد الملك بن الحسن بن محمّد، أنا أبو عوانة يعقوب بن إسحاق الحافظ‍‌، نا سعيد بن مسعود المروزي، و عيسى بن أحمد العسقلاني، و محمّد بن رجاء،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النّضر بن شميل، أنا عبد اللّه بن عون، عن محمّد بن سيرين، عن قيس بن عباد، قال</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في مجلس فيه ناس من أصحاب النبي صلى اللّه عليه و سلم، فجاء رجل على وجهه أثر من خشوع، فصلّى ركعتين إلى سارية، فتجوّز فيهما، ثم خرج،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من أهل الجنّة،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ما ينبغي لأحد أن يقول ما لا يعلم، و سأحدّثك ممّ‌ ذلك أني رأيت رؤيا فقصصتها على النبي صلى اللّه عليه و سلم أني رأيت كأني في روضة، فذكر من خضرتها و حسنها، و في وسطها عمود من حديد، أسفله في الأرض و أعلاه في السماء، و في رأس العمود عروة،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ارقه،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أستطيع، فجاءني منصف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خادم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بثيابي </w:t>
      </w:r>
      <w:r>
        <w:rPr>
          <w:rStyle w:val="FootnoteAnchor"/>
          <w:rtl w:val="true"/>
        </w:rPr>
        <w:footnoteReference w:id="633"/>
      </w:r>
      <w:r>
        <w:rPr>
          <w:rFonts w:ascii="Amiri" w:hAnsi="Amiri" w:eastAsia="Amiri" w:cs="Amiri"/>
          <w:color w:val="111111"/>
          <w:sz w:val="28"/>
          <w:sz w:val="28"/>
          <w:szCs w:val="28"/>
          <w:rtl w:val="true"/>
          <w:lang w:bidi="ar-SA"/>
        </w:rPr>
        <w:t>من ورائي، فرقيت حتى كنت في أعلاه، فأخذت بالعروة،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استمسك، </w:t>
      </w:r>
    </w:p>
    <w:p>
      <w:pPr>
        <w:pStyle w:val="BookText"/>
        <w:rPr/>
      </w:pPr>
      <w:r>
        <w:rPr>
          <w:rFonts w:ascii="Amiri" w:hAnsi="Amiri" w:eastAsia="Amiri" w:cs="Amiri"/>
          <w:color w:val="111111"/>
          <w:sz w:val="28"/>
          <w:sz w:val="28"/>
          <w:szCs w:val="28"/>
          <w:rtl w:val="true"/>
          <w:lang w:bidi="ar-SA"/>
        </w:rPr>
        <w:t>فاستيقظت و إنها لفي يدي، فقصصتها على رسول اللّه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الروضة روضة الإسلام، و العمود بعمود </w:t>
      </w:r>
      <w:r>
        <w:rPr>
          <w:rStyle w:val="FootnoteAnchor"/>
          <w:rtl w:val="true"/>
        </w:rPr>
        <w:footnoteReference w:id="634"/>
      </w:r>
      <w:r>
        <w:rPr>
          <w:rFonts w:ascii="Amiri" w:hAnsi="Amiri" w:eastAsia="Amiri" w:cs="Amiri"/>
          <w:color w:val="111111"/>
          <w:sz w:val="28"/>
          <w:sz w:val="28"/>
          <w:szCs w:val="28"/>
          <w:rtl w:val="true"/>
          <w:lang w:bidi="ar-SA"/>
        </w:rPr>
        <w:t>الإسلام، و العروة عروة الوثقى، فأنت على الإسلام حتى تموت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هو عبد اللّه بن 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البخاري </w:t>
      </w:r>
      <w:r>
        <w:rPr>
          <w:rStyle w:val="FootnoteAnchor"/>
          <w:rtl w:val="true"/>
        </w:rPr>
        <w:footnoteReference w:id="635"/>
      </w:r>
      <w:r>
        <w:rPr>
          <w:rFonts w:ascii="Amiri" w:hAnsi="Amiri" w:eastAsia="Amiri" w:cs="Amiri"/>
          <w:color w:val="111111"/>
          <w:sz w:val="28"/>
          <w:sz w:val="28"/>
          <w:szCs w:val="28"/>
          <w:rtl w:val="true"/>
          <w:lang w:bidi="ar-SA"/>
        </w:rPr>
        <w:t xml:space="preserve">عن خليفة بن خيّاط‍‌، و أخرجه مسلم </w:t>
      </w:r>
      <w:r>
        <w:rPr>
          <w:rStyle w:val="FootnoteAnchor"/>
          <w:rtl w:val="true"/>
        </w:rPr>
        <w:footnoteReference w:id="636"/>
      </w:r>
      <w:r>
        <w:rPr>
          <w:rFonts w:ascii="Amiri" w:hAnsi="Amiri" w:eastAsia="Amiri" w:cs="Amiri"/>
          <w:color w:val="111111"/>
          <w:sz w:val="28"/>
          <w:sz w:val="28"/>
          <w:szCs w:val="28"/>
          <w:rtl w:val="true"/>
          <w:lang w:bidi="ar-SA"/>
        </w:rPr>
        <w:t>عن محمّد بن مثنّى جميعا عن معاذ بن معاذ، عن ابن عون بنحوه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قرّة بن خالد، عن ابن سيرين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القاسم بن السّمرقندي، أنا أبو الحسين بن النّقّور، و أبو القاسم بن البسري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منصور موهوب بن أحمد بن محمّد بن الخضر الجواليقي، و أبو الحسين أحمد بن محمّد بن الطّيّب بن الصّبّاغ،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البسري،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أبو طاهر المخلّص، نا يحيى بن محمّد بن صاعد، نا عبد الجبار بن العلاء، نا أبو سعيد مولى بني هاشم، نا قرّة، عن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سيرين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قيس بن عباد،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قدمت المدينة فجلست في حلقة ابن عمر، و سعد بن مالك، فمرّ رجل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رجل من أهل الجنّة، فاتبعته، فأخذت بيده،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يا عبد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القوم لما رأوك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لكم في رجل من أهل الجنة، فوضع يده على رأسه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ما كان لهم أن يقولوا ما لا علم لهم به، إنما ذلك لرؤيا رأيتها، أو رئيت لي، كأن عمودا في روضة، في رأس العمود حلقة من ذهب، و في أسفل العمود مقبض،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عبد اللّه بن سلام،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ارق، فأخذ بيدي حتى صرت في أعلاها، و استيقظت و أنا آخذ بالحلقة، فقصصتها على النبي صلى اللّه عليه و سلم أو قصّت عليه،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يموت عبد اللّه بن سلام و هو آخذ بالعروة الوثقى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5984</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أخبرناه أبو الأعزّ </w:t>
      </w:r>
      <w:r>
        <w:rPr>
          <w:rStyle w:val="FootnoteAnchor"/>
          <w:rtl w:val="true"/>
        </w:rPr>
        <w:footnoteReference w:id="637"/>
      </w:r>
      <w:r>
        <w:rPr>
          <w:rFonts w:ascii="Amiri" w:hAnsi="Amiri" w:eastAsia="Amiri" w:cs="Amiri"/>
          <w:color w:val="111111"/>
          <w:sz w:val="28"/>
          <w:sz w:val="28"/>
          <w:szCs w:val="28"/>
          <w:rtl w:val="true"/>
          <w:lang w:bidi="ar-SA"/>
        </w:rPr>
        <w:t xml:space="preserve">قراتكين بن الأسعد، أنا الحسن بن علي بن محمّد، أنا عمر بن محمّد بن علي، نا قاسم بن زكريا بن يحيى، نا العبّاس بن يزيد، نا </w:t>
      </w:r>
    </w:p>
    <w:p>
      <w:pPr>
        <w:pStyle w:val="BookText"/>
        <w:rPr/>
      </w:pPr>
      <w:r>
        <w:rPr>
          <w:rFonts w:ascii="Amiri" w:hAnsi="Amiri" w:eastAsia="Amiri" w:cs="Amiri"/>
          <w:color w:val="111111"/>
          <w:sz w:val="28"/>
          <w:sz w:val="28"/>
          <w:szCs w:val="28"/>
          <w:rtl w:val="true"/>
          <w:lang w:bidi="ar-SA"/>
        </w:rPr>
        <w:t>عبد الأعلى، نا قرّة بن خالد السّدوسي، نا محمّد بن سيرين،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قيس بن عباد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لفي المدينة في حلقة فيها سعد، و ابن عمر، فدخل رجل المسجد، فتراءاه القوم،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لكم في رجل من أهل الجنة‌؟ فصلّى ركعتين يجوّز فيهما </w:t>
      </w:r>
      <w:r>
        <w:rPr>
          <w:rStyle w:val="FootnoteAnchor"/>
          <w:rtl w:val="true"/>
        </w:rPr>
        <w:footnoteReference w:id="638"/>
      </w:r>
      <w:r>
        <w:rPr>
          <w:rFonts w:ascii="Amiri" w:hAnsi="Amiri" w:eastAsia="Amiri" w:cs="Amiri"/>
          <w:color w:val="111111"/>
          <w:sz w:val="28"/>
          <w:sz w:val="28"/>
          <w:szCs w:val="28"/>
          <w:rtl w:val="true"/>
          <w:lang w:bidi="ar-SA"/>
        </w:rPr>
        <w:t>،ثم خرج، فاتبعته،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من أنت‌؟ أصلحك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القوم لما رأوك قالوا </w:t>
      </w:r>
      <w:r>
        <w:rPr>
          <w:rStyle w:val="FootnoteAnchor"/>
          <w:rtl w:val="true"/>
        </w:rPr>
        <w:footnoteReference w:id="6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لكم في رجل من أهل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يده على رأسه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 اللّه ما كان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يقولوا ما ليس لهم</w:t>
      </w:r>
      <w:r>
        <w:rPr>
          <w:rFonts w:eastAsia="Amiri" w:cs="Amiri" w:ascii="Amiri" w:hAnsi="Amiri"/>
          <w:color w:val="111111"/>
          <w:sz w:val="28"/>
          <w:szCs w:val="28"/>
          <w:rtl w:val="true"/>
          <w:lang w:bidi="ar-SA"/>
        </w:rPr>
        <w:t xml:space="preserve">] </w:t>
      </w:r>
      <w:r>
        <w:rPr>
          <w:rStyle w:val="FootnoteAnchor"/>
          <w:rtl w:val="true"/>
        </w:rPr>
        <w:footnoteReference w:id="640"/>
      </w:r>
      <w:r>
        <w:rPr>
          <w:rFonts w:ascii="Amiri" w:hAnsi="Amiri" w:eastAsia="Amiri" w:cs="Amiri"/>
          <w:color w:val="111111"/>
          <w:sz w:val="28"/>
          <w:sz w:val="28"/>
          <w:szCs w:val="28"/>
          <w:rtl w:val="true"/>
          <w:lang w:bidi="ar-SA"/>
        </w:rPr>
        <w:t>به علم، إنما هذا رؤيا رأيتها فقصصتها على رسول اللّه صلى اللّه عليه و سلم، رأيت كأن عمودا في روضة، رأسه في السماء، في رأسه حلقة من ذهب، أو في أصل العمود،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عبد اللّه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فجئت أرتق، فأخذ بعضدي ثم قال بي، فرفعني، فانطلقت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أتيتها</w:t>
      </w:r>
      <w:r>
        <w:rPr>
          <w:rFonts w:eastAsia="Amiri" w:cs="Amiri" w:ascii="Amiri" w:hAnsi="Amiri"/>
          <w:color w:val="111111"/>
          <w:sz w:val="28"/>
          <w:szCs w:val="28"/>
          <w:rtl w:val="true"/>
          <w:lang w:bidi="ar-SA"/>
        </w:rPr>
        <w:t xml:space="preserve">] </w:t>
      </w:r>
      <w:r>
        <w:rPr>
          <w:rStyle w:val="FootnoteAnchor"/>
          <w:rtl w:val="true"/>
        </w:rPr>
        <w:footnoteReference w:id="641"/>
      </w:r>
      <w:r>
        <w:rPr>
          <w:rFonts w:ascii="Amiri" w:hAnsi="Amiri" w:eastAsia="Amiri" w:cs="Amiri"/>
          <w:color w:val="111111"/>
          <w:sz w:val="28"/>
          <w:sz w:val="28"/>
          <w:szCs w:val="28"/>
          <w:rtl w:val="true"/>
          <w:lang w:bidi="ar-SA"/>
        </w:rPr>
        <w:t>إلى الحلقة، فاستيقظت و أنا آخذ بها، فقصصت على رسول اللّه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يموت عبد اللّه بن سلام و هو آخذ بالعروة الوثقى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خرشة بن الحرّ، عن ابن 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به أم المجتبى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أبي القاسم السّلمي، أنا أبو بكر بن المقرئ، أنا أبو يعلى، نا زهير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أخبرناه أبو سعد بن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منصور محمّد بن أحمد بن علي بن شكرويه، و أبو بكر محمّد بن أحمد بن علي السّمسار،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إسحاق بن عبد اللّه بن خرّشيد قوله، نا أبو عبد اللّه الحسين بن إسماعيل الضّبّي، نا يوسف بن موسى،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جرير، عن الأعمش، عن سليمان بن مسهر، عن خرشة بن الحرّ، قال</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جالسا في حلقة في مسجد المدينة و فيها شيخ حسن الهيئة، و هو عبد اللّه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يحدّثهم حديثا حسنا،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قام قال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سرّه أن ينظر إلى </w:t>
      </w:r>
    </w:p>
    <w:p>
      <w:pPr>
        <w:pStyle w:val="BookText"/>
        <w:rPr/>
      </w:pPr>
      <w:r>
        <w:rPr>
          <w:rFonts w:ascii="Amiri" w:hAnsi="Amiri" w:eastAsia="Amiri" w:cs="Amiri"/>
          <w:color w:val="111111"/>
          <w:sz w:val="28"/>
          <w:sz w:val="28"/>
          <w:szCs w:val="28"/>
          <w:rtl w:val="true"/>
          <w:lang w:bidi="ar-SA"/>
        </w:rPr>
        <w:t>رجل من أهل الجنّة فلينظر إلى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لأتبعنّه فلأعلمن مكان بيته،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فاتّبعته فانطلق حتى كاد يخرج من المدينة،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 منزله، فاستأذنت عليه، فأذن 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حاجتك يا ابن أخي‌؟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القوم يقولون لك لما قمت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سرّه أن ينظر إلى رجل من أهل الجنّة فلينظر إلى هذا، فأعجبني أن أكون معك،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بأهل الجنّة، و سأحدّثك ممّ‌ قالوا ذلك‌؟ إني بينا أنا نائم إذ أتاني رجل،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بيدي، فانطلقت معه، فإذا أنا بجوادّ </w:t>
      </w:r>
      <w:r>
        <w:rPr>
          <w:rStyle w:val="FootnoteAnchor"/>
          <w:rtl w:val="true"/>
        </w:rPr>
        <w:footnoteReference w:id="642"/>
      </w:r>
      <w:r>
        <w:rPr>
          <w:rFonts w:ascii="Amiri" w:hAnsi="Amiri" w:eastAsia="Amiri" w:cs="Amiri"/>
          <w:color w:val="111111"/>
          <w:sz w:val="28"/>
          <w:sz w:val="28"/>
          <w:szCs w:val="28"/>
          <w:rtl w:val="true"/>
          <w:lang w:bidi="ar-SA"/>
        </w:rPr>
        <w:t>عن شمالي،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تأخذ </w:t>
      </w:r>
      <w:r>
        <w:rPr>
          <w:rStyle w:val="FootnoteAnchor"/>
          <w:rtl w:val="true"/>
        </w:rPr>
        <w:footnoteReference w:id="643"/>
      </w:r>
      <w:r>
        <w:rPr>
          <w:rFonts w:ascii="Amiri" w:hAnsi="Amiri" w:eastAsia="Amiri" w:cs="Amiri"/>
          <w:color w:val="111111"/>
          <w:sz w:val="28"/>
          <w:sz w:val="28"/>
          <w:szCs w:val="28"/>
          <w:rtl w:val="true"/>
          <w:lang w:bidi="ar-SA"/>
        </w:rPr>
        <w:t>فيها فإنها طرق أصحاب الشمال،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أنا بجوادّ منهج عن يميني،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هاهنا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بي جبلا،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 إذا أردت أن أصعد خررت على استي، فعلت ذلك مرارا،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انطلق بي حتى أتى بي عمودا رأسه في السماء و أسفله في الأرض، و في أعلاه حلقة،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اصعد فوق هذا، 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أصعد فوق هذا و رأسه في السماء؟ فأخذ بيدي، فزجل بي </w:t>
      </w:r>
      <w:r>
        <w:rPr>
          <w:rStyle w:val="FootnoteAnchor"/>
          <w:rtl w:val="true"/>
        </w:rPr>
        <w:footnoteReference w:id="644"/>
      </w:r>
      <w:r>
        <w:rPr>
          <w:rFonts w:ascii="Amiri" w:hAnsi="Amiri" w:eastAsia="Amiri" w:cs="Amiri"/>
          <w:color w:val="111111"/>
          <w:sz w:val="28"/>
          <w:sz w:val="28"/>
          <w:szCs w:val="28"/>
          <w:rtl w:val="true"/>
          <w:lang w:bidi="ar-SA"/>
        </w:rPr>
        <w:t>،فإذا أنا متعلق بالحلقة،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ضرب العمود فخرّ،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بقيت متعلقا بالحلقة حتى أصبحت،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 النبي صلى اللّه عليه و سلم فقصصته </w:t>
      </w:r>
      <w:r>
        <w:rPr>
          <w:rStyle w:val="FootnoteAnchor"/>
          <w:rtl w:val="true"/>
        </w:rPr>
        <w:footnoteReference w:id="645"/>
      </w:r>
      <w:r>
        <w:rPr>
          <w:rFonts w:ascii="Amiri" w:hAnsi="Amiri" w:eastAsia="Amiri" w:cs="Amiri"/>
          <w:color w:val="111111"/>
          <w:sz w:val="28"/>
          <w:sz w:val="28"/>
          <w:szCs w:val="28"/>
          <w:rtl w:val="true"/>
          <w:lang w:bidi="ar-SA"/>
        </w:rPr>
        <w:t>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الطرق التي رأيت عن يمينك فهي طرق أصحاب اليمين، و أمّا الجبل فهو منازل الشهداء و لن تناله، و أمّا العمود فهو عمود الإسلام، و أمّا العروة فهي عروة الإسلام، لم تزل مستمسكا به حتى تموت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تدري كيف خلق اللّه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اللّه آدم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تلد فلانا و تلد فلانا، و يلد فلان فلانا، و يلد فلان فلانا، أجله كذا و كذا، و عمله كذا و كذا، و رزقه كذا و كذا، ثم ينفخ فيه الروح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المسيّب بن رافع الكاهلي الكوفي عن خرشة</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أبو القاسم بن الحصين، أنا أبو علي بن المذهب، أنا أبو بكر أحمد بن جعفر، نا عبد اللّه بن أحمد </w:t>
      </w:r>
      <w:r>
        <w:rPr>
          <w:rStyle w:val="FootnoteAnchor"/>
          <w:rtl w:val="true"/>
        </w:rPr>
        <w:footnoteReference w:id="646"/>
      </w:r>
      <w:r>
        <w:rPr>
          <w:rFonts w:ascii="Amiri" w:hAnsi="Amiri" w:eastAsia="Amiri" w:cs="Amiri"/>
          <w:color w:val="111111"/>
          <w:sz w:val="28"/>
          <w:sz w:val="28"/>
          <w:szCs w:val="28"/>
          <w:rtl w:val="true"/>
          <w:lang w:bidi="ar-SA"/>
        </w:rPr>
        <w:t>،حدّثني أبي، نا حسن بن موسى و عفان،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حمّاد بن سلمة، عن عصام بن بهدلة، عن المسيّب بن رافع، عن خرشة بن الحرّ،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قدمت المدينة، فجلست إلى مشيخة في مسجد النبي صلى اللّه عليه و سلم، فجاء شيخ يتوكّأ على عصا له، فقال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ينظر إلى رجل من أهل الجنّة فلينظر إلى هذا، فقام خلف سارية، فصلّى ركعتين، فقمت إليه،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 كذا،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للّه، يدخلها من يشاء، و إنّي رأيت على عهد النبي صلى اللّه عليه و سلم رؤيا، رأيت كأن رجلا أتاني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فذهبت معه، فسلك بي منهجا عظيما، فعرضت لي طريق عن يساري، فأردت أن أسلكها،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لست من أهلها، ثم عرضت لي طريق عن يميني فسلكتها حتى انتهيت إلى جبل زلق، فأخذ بيدي فدحا بي </w:t>
      </w:r>
      <w:r>
        <w:rPr>
          <w:rStyle w:val="FootnoteAnchor"/>
          <w:rtl w:val="true"/>
        </w:rPr>
        <w:footnoteReference w:id="647"/>
      </w:r>
      <w:r>
        <w:rPr>
          <w:rFonts w:ascii="Amiri" w:hAnsi="Amiri" w:eastAsia="Amiri" w:cs="Amiri"/>
          <w:color w:val="111111"/>
          <w:sz w:val="28"/>
          <w:sz w:val="28"/>
          <w:szCs w:val="28"/>
          <w:rtl w:val="true"/>
          <w:lang w:bidi="ar-SA"/>
        </w:rPr>
        <w:t xml:space="preserve">فإذا أنا على ذروته، فلم أتقارّ و لم أتماسك، فإذا عمود من حديد في ذروته حلقة من ذهب، فأخذ بيدي، فدحا </w:t>
      </w:r>
      <w:r>
        <w:rPr>
          <w:rStyle w:val="FootnoteAnchor"/>
          <w:rtl w:val="true"/>
        </w:rPr>
        <w:footnoteReference w:id="648"/>
      </w:r>
      <w:r>
        <w:rPr>
          <w:rFonts w:ascii="Amiri" w:hAnsi="Amiri" w:eastAsia="Amiri" w:cs="Amiri"/>
          <w:color w:val="111111"/>
          <w:sz w:val="28"/>
          <w:sz w:val="28"/>
          <w:szCs w:val="28"/>
          <w:rtl w:val="true"/>
          <w:lang w:bidi="ar-SA"/>
        </w:rPr>
        <w:t>بي حتى أخذت بالعروة،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استمسك،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العمود برجله، فاستمسكت بالعروة، فقصصتها على رسول اللّه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خيرا، أمّا المنهج العظيم فالمحشر، و أمّا الطريق التي عرضت عن يسارك فطريق أهل النار و لست من أهلها، و أمّا الطريق التي عرضت عن يمينك فطريق أهل الجنة، و أما الجبل الزلق فمنزل الشهداء، و أمّا العروة التي استمسكت بها، فعروة الإسلام، فاستمسك بها حتى تموت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أرجو أن أكون من أهل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هو عبد اللّه بن 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من وجه آخر عن خرشة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الوفاء عبد الواحد بن حمد، و أم المجتبى فاطمة بنت ناصر،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أبو طاهر أحمد بن محمود، أنا أبو بكر بن المقرئ، أنا أبو </w:t>
      </w:r>
      <w:r>
        <w:rPr>
          <w:rStyle w:val="FootnoteAnchor"/>
          <w:rtl w:val="true"/>
        </w:rPr>
        <w:footnoteReference w:id="649"/>
      </w:r>
      <w:r>
        <w:rPr>
          <w:rFonts w:ascii="Amiri" w:hAnsi="Amiri" w:eastAsia="Amiri" w:cs="Amiri"/>
          <w:color w:val="111111"/>
          <w:sz w:val="28"/>
          <w:sz w:val="28"/>
          <w:szCs w:val="28"/>
          <w:rtl w:val="true"/>
          <w:lang w:bidi="ar-SA"/>
        </w:rPr>
        <w:t>العبّاس بن قتيبة، نا حرملة، أنا ابن وهب، حدّثني معاوية بن صالح، عن أبي فروة يرفع الحديث إلى خرشة بن الحر، قال</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دخلت مسجد المدينة، فجلست إلى حلقة من أصحاب النبي صلى اللّه عليه و سلم، فقام شيخ منهم، فقال القوم حين 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ينظر إلى رجل من أهل الجنّة فلينظر إلى هذا الشيخ،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إليه، فأدركته،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إنّ‌ القوم لما قمت آنفا قالوا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سرّه أن ينظر إلى رجل من أهل الجنّة فلينظر إلى هذا الشيخ، فمن أنت يرحمك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بن 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من أهل الجنّة فذلك عن رؤيا رأيتها فقصصتها على النبي صلى اللّه عليه و سلم،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رأيت في المنام رجلا جاءني، فأخذ بيدي، فانطلق بي حتى انتهينا إلى طريقين، أحدهما عن يميني، و الأخرى عن شمالي، فأردت أن آخذ اليسرى، فأخذ بيدي فألحقني باليمنى، ثم انطلق بي حتى انتهينا إلى جبل، فأردت أن أصعد فيه، فجعلت كلّما صعدت وقعت على استي، فأبكي،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انطلق إلى عمود في رأسه حلقة، فضربني ضربة برجله، فإذا أنا في رأس الحلقة، مستمسك بالحلقة،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نامت عينك، أما الطريق الذي أخذت يمينا و شمالا، فإنّ‌ اليسرى طريق أهل النار، و اليمنى طريق أهل الجنّة، و أمّا الجبل فإنّه عمل الشهداء، و لم تبلغه، و أمّا العمود، فعمود الإسلام، و أمّا الحلقة فالعروة الوثقى، و أما الضارب فملك الموت، تموت و أنت مستمسك بالعروة الوثقى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ذلك</w:t>
      </w:r>
      <w:r>
        <w:rPr>
          <w:rFonts w:eastAsia="Amiri" w:cs="Amiri" w:ascii="Amiri" w:hAnsi="Amiri"/>
          <w:color w:val="111111"/>
          <w:sz w:val="28"/>
          <w:szCs w:val="28"/>
          <w:rtl w:val="true"/>
          <w:lang w:bidi="ar-SA"/>
        </w:rPr>
        <w:t xml:space="preserve">] </w:t>
      </w:r>
      <w:r>
        <w:rPr>
          <w:rStyle w:val="FootnoteAnchor"/>
          <w:rtl w:val="true"/>
        </w:rPr>
        <w:footnoteReference w:id="650"/>
      </w:r>
      <w:r>
        <w:rPr>
          <w:rFonts w:ascii="Amiri" w:hAnsi="Amiri" w:eastAsia="Amiri" w:cs="Amiri"/>
          <w:color w:val="111111"/>
          <w:sz w:val="28"/>
          <w:sz w:val="28"/>
          <w:szCs w:val="28"/>
          <w:rtl w:val="true"/>
          <w:lang w:bidi="ar-SA"/>
        </w:rPr>
        <w:t>ما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 تعالى خلق آدم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آدم يولد له فلان، و يولد لفلان فلان، و لفلان فلان،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اللّه من ذلك، ثم أراه اللّه أعمالهم و آجالهم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w:t>
      </w:r>
      <w:r>
        <w:rPr>
          <w:rStyle w:val="FootnoteAnchor"/>
          <w:rtl w:val="true"/>
        </w:rPr>
        <w:footnoteReference w:id="651"/>
      </w:r>
      <w:r>
        <w:rPr>
          <w:rFonts w:ascii="Amiri" w:hAnsi="Amiri" w:eastAsia="Amiri" w:cs="Amiri"/>
          <w:color w:val="111111"/>
          <w:sz w:val="28"/>
          <w:sz w:val="28"/>
          <w:szCs w:val="28"/>
          <w:rtl w:val="true"/>
          <w:lang w:bidi="ar-SA"/>
        </w:rPr>
        <w:t xml:space="preserve">عمر بن حيّوية، أنا أحمد بن معروف، نا الحسين بن الفهم، نا محمّد بن سعد </w:t>
      </w:r>
      <w:r>
        <w:rPr>
          <w:rStyle w:val="FootnoteAnchor"/>
          <w:rtl w:val="true"/>
        </w:rPr>
        <w:footnoteReference w:id="652"/>
      </w:r>
      <w:r>
        <w:rPr>
          <w:rFonts w:ascii="Amiri" w:hAnsi="Amiri" w:eastAsia="Amiri" w:cs="Amiri"/>
          <w:color w:val="111111"/>
          <w:sz w:val="28"/>
          <w:sz w:val="28"/>
          <w:szCs w:val="28"/>
          <w:rtl w:val="true"/>
          <w:lang w:bidi="ar-SA"/>
        </w:rPr>
        <w:t>،أنا حمّاد بن عمرو النّصيبي، نا زيد بن رفيع، عن معبد الجهني، عن يزيد بن عميرة السّكسكي، و كان تلميذا لمعاذ بن جبل، فلما حضرت معاذ الوفاة قعد يزيد عند رأسه يبكي، فنظر إليه معاذ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فقال له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ما أبكي لدنيا كنت أصيبها منك، و لكني أبكي لما فاتني من العلم، فقال له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كما هو لم يذهب، فاطلب العلم بعدي عند أربعة، ثم سماهم، فيهم عبد اللّه بن سلام الذي 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عاشر عشرة في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5989</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علي بن محمّد الخطيب، أنا أبو منصور النهاوندي، أنا أبو </w:t>
      </w:r>
    </w:p>
    <w:p>
      <w:pPr>
        <w:pStyle w:val="BookText"/>
        <w:rPr/>
      </w:pPr>
      <w:r>
        <w:rPr>
          <w:rFonts w:ascii="Amiri" w:hAnsi="Amiri" w:eastAsia="Amiri" w:cs="Amiri"/>
          <w:color w:val="111111"/>
          <w:sz w:val="28"/>
          <w:sz w:val="28"/>
          <w:szCs w:val="28"/>
          <w:rtl w:val="true"/>
          <w:lang w:bidi="ar-SA"/>
        </w:rPr>
        <w:t xml:space="preserve">العبّاس النهاوندي، أنا أبو القاسم بن الأشقر، نا أبو عبد اللّه البخاري </w:t>
      </w:r>
      <w:r>
        <w:rPr>
          <w:rStyle w:val="FootnoteAnchor"/>
          <w:rtl w:val="true"/>
        </w:rPr>
        <w:footnoteReference w:id="653"/>
      </w:r>
      <w:r>
        <w:rPr>
          <w:rFonts w:ascii="Amiri" w:hAnsi="Amiri" w:eastAsia="Amiri" w:cs="Amiri"/>
          <w:color w:val="111111"/>
          <w:sz w:val="28"/>
          <w:sz w:val="28"/>
          <w:szCs w:val="28"/>
          <w:rtl w:val="true"/>
          <w:lang w:bidi="ar-SA"/>
        </w:rPr>
        <w:t>،نا عبد اللّه هو ابن صالح، نا معاوية بن صالح، عن ربيعة بن يزيد، عن أبي إدريس الخولاني، عن يزيد بن عميرة الزبيدي،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حضر معاذ بن جبل الموت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الرّحمن أوصنا،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التمسوا العلم عند أبي الدرداء، و سلمان، و عبد اللّه بن مسعود، و عبد اللّه بن سلام الذي كان يهوديا فأسلم،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عاشر عشرة في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علي الحداد في كتابه، و حدّثني أبو مسعود عبد الرحيم بن علي عنه، أنا أبو نعيم الحافظ‍‌، نا سليمان بن أحمد </w:t>
      </w:r>
      <w:r>
        <w:rPr>
          <w:rStyle w:val="FootnoteAnchor"/>
          <w:rtl w:val="true"/>
        </w:rPr>
        <w:footnoteReference w:id="654"/>
      </w:r>
      <w:r>
        <w:rPr>
          <w:rFonts w:ascii="Amiri" w:hAnsi="Amiri" w:eastAsia="Amiri" w:cs="Amiri"/>
          <w:color w:val="111111"/>
          <w:sz w:val="28"/>
          <w:sz w:val="28"/>
          <w:szCs w:val="28"/>
          <w:rtl w:val="true"/>
          <w:lang w:bidi="ar-SA"/>
        </w:rPr>
        <w:t xml:space="preserve">،نا بكر بن سهل، نا عبد اللّه بن صالح، حدّثني معاوية بن صالح، عن ربيعة بن يزيد </w:t>
      </w:r>
      <w:r>
        <w:rPr>
          <w:rStyle w:val="FootnoteAnchor"/>
          <w:rtl w:val="true"/>
        </w:rPr>
        <w:footnoteReference w:id="655"/>
      </w:r>
      <w:r>
        <w:rPr>
          <w:rFonts w:ascii="Amiri" w:hAnsi="Amiri" w:eastAsia="Amiri" w:cs="Amiri"/>
          <w:color w:val="111111"/>
          <w:sz w:val="28"/>
          <w:sz w:val="28"/>
          <w:szCs w:val="28"/>
          <w:rtl w:val="true"/>
          <w:lang w:bidi="ar-SA"/>
        </w:rPr>
        <w:t>،عن أبي إدريس الخولاني، عن يزيد بن عميرة الزبيدي،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حضر معاذ بن جبل الموت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التمسوا العلم عند أربعة رهط‍‌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عويمر أبي الدرداء، و عند سلمان الفارسي، و عند عبد اللّه بن مسعود، و عند عبد اللّه بن سلام الذي كان يهوديا فأسلم </w:t>
      </w:r>
      <w:r>
        <w:rPr>
          <w:rStyle w:val="FootnoteAnchor"/>
          <w:rtl w:val="true"/>
        </w:rPr>
        <w:footnoteReference w:id="656"/>
      </w:r>
      <w:r>
        <w:rPr>
          <w:rFonts w:ascii="Amiri" w:hAnsi="Amiri" w:eastAsia="Amiri" w:cs="Amiri"/>
          <w:color w:val="111111"/>
          <w:sz w:val="28"/>
          <w:sz w:val="28"/>
          <w:szCs w:val="28"/>
          <w:rtl w:val="true"/>
          <w:lang w:bidi="ar-SA"/>
        </w:rPr>
        <w:t>،فإنّي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عاشر عشرة في الجنة</w:t>
      </w:r>
      <w:r>
        <w:rPr>
          <w:rFonts w:eastAsia="Amiri" w:cs="Amiri" w:ascii="Amiri" w:hAnsi="Amiri"/>
          <w:color w:val="111111"/>
          <w:sz w:val="28"/>
          <w:szCs w:val="28"/>
          <w:rtl w:val="true"/>
          <w:lang w:bidi="ar-SA"/>
        </w:rPr>
        <w:t xml:space="preserve">»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الحارث بن عميرة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أنبأناه أبو محمّد بن الأكفاني، نا أبو بكر الخطيب، أنا الحسن بن أبي بكر، أنا عبد الصمد بن علي الطّستي </w:t>
      </w:r>
      <w:r>
        <w:rPr>
          <w:rStyle w:val="FootnoteAnchor"/>
          <w:rtl w:val="true"/>
        </w:rPr>
        <w:footnoteReference w:id="658"/>
      </w:r>
      <w:r>
        <w:rPr>
          <w:rFonts w:ascii="Amiri" w:hAnsi="Amiri" w:eastAsia="Amiri" w:cs="Amiri"/>
          <w:color w:val="111111"/>
          <w:sz w:val="28"/>
          <w:sz w:val="28"/>
          <w:szCs w:val="28"/>
          <w:rtl w:val="true"/>
          <w:lang w:bidi="ar-SA"/>
        </w:rPr>
        <w:t>،نا أسلم بن سهل، نا محمّد بن أبان، نا خليفة بن خيّاط‍‌، عن سعد بن طريف، عن الأصبغ بن نباتة، عن الحارث بن عميرة، قال</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معاذ بن جبل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سلام عاشر عشرة في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5992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أبو محمّد الجوهري، أنا أبو عمر </w:t>
      </w:r>
      <w:r>
        <w:rPr>
          <w:rStyle w:val="FootnoteAnchor"/>
          <w:rtl w:val="true"/>
        </w:rPr>
        <w:footnoteReference w:id="659"/>
      </w:r>
      <w:r>
        <w:rPr>
          <w:rFonts w:ascii="Amiri" w:hAnsi="Amiri" w:eastAsia="Amiri" w:cs="Amiri"/>
          <w:color w:val="111111"/>
          <w:sz w:val="28"/>
          <w:sz w:val="28"/>
          <w:szCs w:val="28"/>
          <w:rtl w:val="true"/>
          <w:lang w:bidi="ar-SA"/>
        </w:rPr>
        <w:t xml:space="preserve">،أنا أحمد بن معروف، أنا الحسين بن الفهم، نا محمّد بن سعد </w:t>
      </w:r>
      <w:r>
        <w:rPr>
          <w:rStyle w:val="FootnoteAnchor"/>
          <w:rtl w:val="true"/>
        </w:rPr>
        <w:footnoteReference w:id="660"/>
      </w:r>
      <w:r>
        <w:rPr>
          <w:rFonts w:ascii="Amiri" w:hAnsi="Amiri" w:eastAsia="Amiri" w:cs="Amiri"/>
          <w:color w:val="111111"/>
          <w:sz w:val="28"/>
          <w:sz w:val="28"/>
          <w:szCs w:val="28"/>
          <w:rtl w:val="true"/>
          <w:lang w:bidi="ar-SA"/>
        </w:rPr>
        <w:t>،أنا عبيد اللّه بن موسى، و أحمد بن عبد اللّه بن يونس،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إسرائيل، عن أبي يحيى، عن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شَهِدَ شٰاهِدٌ مِنْ‌ بَنِي إِسْرٰائِيلَ‌ عَلىٰ‌ مِثْلِهِ‌ </w:t>
      </w:r>
      <w:r>
        <w:rPr>
          <w:rStyle w:val="FootnoteAnchor"/>
          <w:rtl w:val="true"/>
        </w:rPr>
        <w:footnoteReference w:id="66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عبيد اللّه بن موسى، أنا إسرائيل، عن جابر، عن مجاهد، و عطاء و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شَهِدَ شٰاهِدٌ مِنْ‌ بَنِي إِسْرٰائِيلَ‌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الحسن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بمكة و عبد اللّه بن سلام 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عبد اللّه بن محمّد، حدّثني زهير بن محمّد، نا فضيل بن عبد الوهّاب، نا عبد الوارث، عن حميد،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فضيل بن عبد الوهّاب، نا هشيم، عن جويبر، عن الضّحّاك،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الحسين بن الحسن بن محمّد، أنا علي بن محمّد بن علي، أنا علي بن أحمد </w:t>
      </w:r>
      <w:r>
        <w:rPr>
          <w:rStyle w:val="FootnoteAnchor"/>
          <w:rtl w:val="true"/>
        </w:rPr>
        <w:footnoteReference w:id="662"/>
      </w:r>
      <w:r>
        <w:rPr>
          <w:rFonts w:ascii="Amiri" w:hAnsi="Amiri" w:eastAsia="Amiri" w:cs="Amiri"/>
          <w:color w:val="111111"/>
          <w:sz w:val="28"/>
          <w:sz w:val="28"/>
          <w:szCs w:val="28"/>
          <w:rtl w:val="true"/>
          <w:lang w:bidi="ar-SA"/>
        </w:rPr>
        <w:t xml:space="preserve">بن محمّد بن داود، أنا محمّد بن عمر بن سليمان، حدّثني أحمد بن محمّد بن إسماعيل، نا يحيى بن عبدك، نا خلف </w:t>
      </w:r>
      <w:r>
        <w:rPr>
          <w:rStyle w:val="FootnoteAnchor"/>
          <w:rtl w:val="true"/>
        </w:rPr>
        <w:footnoteReference w:id="663"/>
      </w:r>
      <w:r>
        <w:rPr>
          <w:rFonts w:ascii="Amiri" w:hAnsi="Amiri" w:eastAsia="Amiri" w:cs="Amiri"/>
          <w:color w:val="111111"/>
          <w:sz w:val="28"/>
          <w:sz w:val="28"/>
          <w:szCs w:val="28"/>
          <w:rtl w:val="true"/>
          <w:lang w:bidi="ar-SA"/>
        </w:rPr>
        <w:t xml:space="preserve">بن عبد الرّحمن، نا مالك بن أنس، عن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شَهِدَ شٰاهِدٌ مِنْ‌ بَنِي إِسْرٰائِيلَ‌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سلام</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أحمد بن محمّد بن النّقّور، أنا عيسى بن علي بن عيسى، أنا عبد اللّه بن محمّد، حدّثني سريج </w:t>
      </w:r>
      <w:r>
        <w:rPr>
          <w:rStyle w:val="FootnoteAnchor"/>
          <w:rtl w:val="true"/>
        </w:rPr>
        <w:footnoteReference w:id="664"/>
      </w:r>
      <w:r>
        <w:rPr>
          <w:rFonts w:ascii="Amiri" w:hAnsi="Amiri" w:eastAsia="Amiri" w:cs="Amiri"/>
          <w:color w:val="111111"/>
          <w:sz w:val="28"/>
          <w:sz w:val="28"/>
          <w:szCs w:val="28"/>
          <w:rtl w:val="true"/>
          <w:lang w:bidi="ar-SA"/>
        </w:rPr>
        <w:t xml:space="preserve">بن يونس، نا سفيان، عن </w:t>
      </w:r>
    </w:p>
    <w:p>
      <w:pPr>
        <w:pStyle w:val="BookText"/>
        <w:rPr/>
      </w:pPr>
      <w:r>
        <w:rPr>
          <w:rFonts w:ascii="Amiri" w:hAnsi="Amiri" w:eastAsia="Amiri" w:cs="Amiri"/>
          <w:color w:val="111111"/>
          <w:sz w:val="28"/>
          <w:sz w:val="28"/>
          <w:szCs w:val="28"/>
          <w:rtl w:val="true"/>
          <w:lang w:bidi="ar-SA"/>
        </w:rPr>
        <w:t>معمر، عن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شَهِدَ شٰاهِدٌ مِنْ‌ بَنِي إِسْرٰائِيلَ‌ عَلىٰ‌ مِثْلِهِ‌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عبد اللّه بن 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الحاسب، أنا أبو محمّد الشيرازي، أنا أبو عمر الخزّاز، أنا أبو الحسين الخشاب، أنا الحسين بن الفهم، نا محمّد بن سعد، أنا قبيصة بن عقبة، نا سفيان، عن داود، عن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حم </w:t>
      </w:r>
      <w:r>
        <w:rPr>
          <w:rStyle w:val="FootnoteAnchor"/>
          <w:rtl w:val="true"/>
        </w:rPr>
        <w:footnoteReference w:id="665"/>
      </w:r>
      <w:r>
        <w:rPr>
          <w:rFonts w:ascii="Amiri" w:hAnsi="Amiri" w:eastAsia="Amiri" w:cs="Amiri"/>
          <w:color w:val="111111"/>
          <w:sz w:val="28"/>
          <w:sz w:val="28"/>
          <w:szCs w:val="28"/>
          <w:rtl w:val="true"/>
          <w:lang w:bidi="ar-SA"/>
        </w:rPr>
        <w:t>و عبد اللّه بن سلام بالمدينة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ابن سعد، أنا عبد اللّه بن عمرو أبو معمر المنقري، نا عبد الوارث بن سعيد، عن 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الأعرج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مجاهد يقرأ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عِنْدَهُ‌ عِلْمُ‌ الْكِتٰابِ‌ </w:t>
      </w:r>
      <w:r>
        <w:rPr>
          <w:rStyle w:val="FootnoteAnchor"/>
          <w:rtl w:val="true"/>
        </w:rPr>
        <w:footnoteReference w:id="66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عبد اللّه بن سلام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ابن سعد، أنا الفضل بن دكين، نا سفيان، عن رجل، عن مجاهد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عِنْدَهُ‌ عِلْمُ‌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علي الحسن بن أحمد المقرئ، في كتابه، ثم حدّثني أبو مسعود عبد الرحيم بن علي عنه، أنا أبو نعيم الحافظ‍‌، نا أبي، نا محمّد بن أحمد بن يزيد، نا أحمد بن محمّد بن الحسين، نا جدي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حفص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إبراهيم بن محمّد بن أبي يحيى المدني، نا معاذ بن عبد الرّحمن، عن يوسف بن عبد اللّه بن سلام،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جاء إلى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قرأت القرآن و التوراة،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بهذا ليلة، و بهذا ليلة</w:t>
      </w:r>
      <w:r>
        <w:rPr>
          <w:rFonts w:eastAsia="Amiri" w:cs="Amiri" w:ascii="Amiri" w:hAnsi="Amiri"/>
          <w:color w:val="111111"/>
          <w:sz w:val="28"/>
          <w:szCs w:val="28"/>
          <w:rtl w:val="true"/>
          <w:lang w:bidi="ar-SA"/>
        </w:rPr>
        <w:t xml:space="preserve">»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5993</w:t>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عبد اللّه بن محمّد، نا شيبان، نا سليمان بن المغيرة، نا حميد بن هلال، نا عبد اللّه بن المغفّل،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 اللّه بن سلام، فذكر عنه حديثا في نهيه عن قتل عثمان، و قوله لعلي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تأتي العراق، و عليك بمنبر رسول اللّه صلى اللّه عليه و سلم </w:t>
      </w:r>
    </w:p>
    <w:p>
      <w:pPr>
        <w:pStyle w:val="BookText"/>
        <w:rPr/>
      </w:pPr>
      <w:r>
        <w:rPr>
          <w:rFonts w:ascii="Amiri" w:hAnsi="Amiri" w:eastAsia="Amiri" w:cs="Amiri"/>
          <w:color w:val="111111"/>
          <w:sz w:val="28"/>
          <w:sz w:val="28"/>
          <w:szCs w:val="28"/>
          <w:rtl w:val="true"/>
          <w:lang w:bidi="ar-SA"/>
        </w:rPr>
        <w:t>فالزمه، و لا أدري هل ينجيك، فإن تركته لا تراه أبدا، فقال من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دعنا فلنقتله </w:t>
      </w:r>
      <w:r>
        <w:rPr>
          <w:rStyle w:val="FootnoteAnchor"/>
          <w:rtl w:val="true"/>
        </w:rPr>
        <w:footnoteReference w:id="669"/>
      </w:r>
      <w:r>
        <w:rPr>
          <w:rFonts w:ascii="Amiri" w:hAnsi="Amiri" w:eastAsia="Amiri" w:cs="Amiri"/>
          <w:color w:val="111111"/>
          <w:sz w:val="28"/>
          <w:sz w:val="28"/>
          <w:szCs w:val="28"/>
          <w:rtl w:val="true"/>
          <w:lang w:bidi="ar-SA"/>
        </w:rPr>
        <w:t>،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 عبد اللّه بن سلام فإنه منا، رجل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الفرضي، أنا الحسن بن علي، أنا أبو عمر، أنا أبو الحسن </w:t>
      </w:r>
      <w:r>
        <w:rPr>
          <w:rStyle w:val="FootnoteAnchor"/>
          <w:rtl w:val="true"/>
        </w:rPr>
        <w:footnoteReference w:id="670"/>
      </w:r>
      <w:r>
        <w:rPr>
          <w:rFonts w:ascii="Amiri" w:hAnsi="Amiri" w:eastAsia="Amiri" w:cs="Amiri"/>
          <w:color w:val="111111"/>
          <w:sz w:val="28"/>
          <w:sz w:val="28"/>
          <w:szCs w:val="28"/>
          <w:rtl w:val="true"/>
          <w:lang w:bidi="ar-SA"/>
        </w:rPr>
        <w:t xml:space="preserve">أحمد بن معروف، نا الحسين بن الفهم، نا محمّد بن سعد، أنا محمّد بن عمر، عن إبراهيم بن محمّد، عن معاذ بن عبد الرّحمن التّيمي </w:t>
      </w:r>
      <w:r>
        <w:rPr>
          <w:rStyle w:val="FootnoteAnchor"/>
          <w:rtl w:val="true"/>
        </w:rPr>
        <w:footnoteReference w:id="671"/>
      </w:r>
      <w:r>
        <w:rPr>
          <w:rFonts w:ascii="Amiri" w:hAnsi="Amiri" w:eastAsia="Amiri" w:cs="Amiri"/>
          <w:color w:val="111111"/>
          <w:sz w:val="28"/>
          <w:sz w:val="28"/>
          <w:szCs w:val="28"/>
          <w:rtl w:val="true"/>
          <w:lang w:bidi="ar-SA"/>
        </w:rPr>
        <w:t>،عن يوسف بن عبد اللّه بن سلام،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رسول اللّه صلى اللّه عليه و سلم أن أقرأ القرآن ليلة و التوراة 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المجتبى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أنا أبو بكر بن المقرئ، أنا أبو يعلى الموصلي، نا محمّد بن أبي بكر المقدّمي، نا إسماعيل بن سنان، نا عكرمة بن عمّار، عن محمّد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عبد اللّه بن حنظلة أن عبد اللّه بن سلام مرّ في السوق عليه حزمة من حطب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قد أغناك اللّه عن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لكن أردت أن أقمع الكبر،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يدخل الجنة من كان في قلبه مثقال حبة من خردل من كبر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محمّد بن الأكفاني، أنا أبو القاسم الحسين بن محمّد بن إبراهيم الحنّائي، أنا أبو علي الحسين بن محمّد بن الحسين بن درستويه، نا أبو يحيى بن </w:t>
      </w:r>
      <w:r>
        <w:rPr>
          <w:rStyle w:val="FootnoteAnchor"/>
          <w:rtl w:val="true"/>
        </w:rPr>
        <w:footnoteReference w:id="672"/>
      </w:r>
      <w:r>
        <w:rPr>
          <w:rFonts w:ascii="Amiri" w:hAnsi="Amiri" w:eastAsia="Amiri" w:cs="Amiri"/>
          <w:color w:val="111111"/>
          <w:sz w:val="28"/>
          <w:sz w:val="28"/>
          <w:szCs w:val="28"/>
          <w:rtl w:val="true"/>
          <w:lang w:bidi="ar-SA"/>
        </w:rPr>
        <w:t xml:space="preserve">زكريا بن أحمد البلخي القاضي، نا محمّد بن غالب التمتام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القاسم الشّحّامي، أنا أبو بكر البيهقي، أنا علي بن أحمد بن علي، نا أحمد بن عبيد، نا تمتام، حدّثني سلم </w:t>
      </w:r>
      <w:r>
        <w:rPr>
          <w:rStyle w:val="FootnoteAnchor"/>
          <w:rtl w:val="true"/>
        </w:rPr>
        <w:footnoteReference w:id="674"/>
      </w:r>
      <w:r>
        <w:rPr>
          <w:rFonts w:ascii="Amiri" w:hAnsi="Amiri" w:eastAsia="Amiri" w:cs="Amiri"/>
          <w:color w:val="111111"/>
          <w:sz w:val="28"/>
          <w:sz w:val="28"/>
          <w:szCs w:val="28"/>
          <w:rtl w:val="true"/>
          <w:lang w:bidi="ar-SA"/>
        </w:rPr>
        <w:t>بن إبراهيم الورّاق، نا عكرمة بن عمّار، نا محمّد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عبد اللّه بن حنظلة بن الراهب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رأى عبد اللّه بن سلام في السوق و على رأسه حزمة حطب،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قد أوسع اللّه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p>
    <w:p>
      <w:pPr>
        <w:pStyle w:val="BookText"/>
        <w:rPr/>
      </w:pPr>
      <w:r>
        <w:rPr>
          <w:rFonts w:ascii="Amiri" w:hAnsi="Amiri" w:eastAsia="Amiri" w:cs="Amiri"/>
          <w:color w:val="111111"/>
          <w:sz w:val="28"/>
          <w:sz w:val="28"/>
          <w:szCs w:val="28"/>
          <w:rtl w:val="true"/>
          <w:lang w:bidi="ar-SA"/>
        </w:rPr>
        <w:t xml:space="preserve">و لكني أردت أن أدفع الكبر، و قد سمعت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ابن الأعرابي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يدخل الجنّة من في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قالا </w:t>
      </w:r>
      <w:r>
        <w:rPr>
          <w:rStyle w:val="FootnoteAnchor"/>
          <w:rtl w:val="true"/>
        </w:rPr>
        <w:footnoteReference w:id="6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حبة من خردل من كبر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القاسم بن السّمرقندي، أنا أبو محمّد بن أبي عثمان، و أبو طاهر القصّاري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أخبرنا أبو عبد اللّه بن أبي طاهر، أنا أبي،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إسماعيل بن الحسن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أخبرنا أبو محمّد بن طاوس، و أبو القاسم إسماعيل بن محمّد بن الفضل،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عاصم بن الحسن، أنا أبو عمر بن مهدي،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الحسين بن إسماعيل، نا أبو موسى محمّد بن المثنّى، نا إسماعيل بن سنان </w:t>
      </w:r>
      <w:r>
        <w:rPr>
          <w:rStyle w:val="FootnoteAnchor"/>
          <w:rtl w:val="true"/>
        </w:rPr>
        <w:footnoteReference w:id="679"/>
      </w:r>
      <w:r>
        <w:rPr>
          <w:rFonts w:ascii="Amiri" w:hAnsi="Amiri" w:eastAsia="Amiri" w:cs="Amiri"/>
          <w:color w:val="111111"/>
          <w:sz w:val="28"/>
          <w:sz w:val="28"/>
          <w:szCs w:val="28"/>
          <w:rtl w:val="true"/>
          <w:lang w:bidi="ar-SA"/>
        </w:rPr>
        <w:t>،نا عكرمة بن عمّار، حدّثني محمّد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عبد اللّه بن حنظلة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عبد اللّه بن سلام في السوق و على رأسه حزمة من حطب،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يحملك على هذا، و قد أغناك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أن أدفع به الكبر، و ذاك أنّي سمعت النبي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يدخل الجنّة عبد في قلبه مثقال ذرّة من كبر</w:t>
      </w:r>
      <w:r>
        <w:rPr>
          <w:rFonts w:eastAsia="Amiri" w:cs="Amiri" w:ascii="Amiri" w:hAnsi="Amiri"/>
          <w:color w:val="111111"/>
          <w:sz w:val="28"/>
          <w:szCs w:val="28"/>
          <w:rtl w:val="true"/>
          <w:lang w:bidi="ar-SA"/>
        </w:rPr>
        <w:t xml:space="preserve">»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أحمد بن الحسن، أنا أبو محمّد الجوهري، أنا أبو عمر </w:t>
      </w:r>
      <w:r>
        <w:rPr>
          <w:rStyle w:val="FootnoteAnchor"/>
          <w:rtl w:val="true"/>
        </w:rPr>
        <w:footnoteReference w:id="681"/>
      </w:r>
      <w:r>
        <w:rPr>
          <w:rFonts w:ascii="Amiri" w:hAnsi="Amiri" w:eastAsia="Amiri" w:cs="Amiri"/>
          <w:color w:val="111111"/>
          <w:sz w:val="28"/>
          <w:sz w:val="28"/>
          <w:szCs w:val="28"/>
          <w:rtl w:val="true"/>
          <w:lang w:bidi="ar-SA"/>
        </w:rPr>
        <w:t xml:space="preserve">بن حيّوية، أنا يحيى بن محمّد بن صاعد، نا الحسين بن الحسن، أنا عبد اللّه بن المبارك، أنا ابن لهيعة، حدّثني يزيد بن أبي حبيب، أنّ‌ </w:t>
      </w:r>
      <w:r>
        <w:rPr>
          <w:rStyle w:val="FootnoteAnchor"/>
          <w:rtl w:val="true"/>
        </w:rPr>
        <w:footnoteReference w:id="682"/>
      </w:r>
      <w:r>
        <w:rPr>
          <w:rFonts w:ascii="Amiri" w:hAnsi="Amiri" w:eastAsia="Amiri" w:cs="Amiri"/>
          <w:color w:val="111111"/>
          <w:sz w:val="28"/>
          <w:sz w:val="28"/>
          <w:szCs w:val="28"/>
          <w:rtl w:val="true"/>
          <w:lang w:bidi="ar-SA"/>
        </w:rPr>
        <w:t>بكير بن الأشجّ‌، حدّثه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اللّه بن سلام خرج من حائط‍‌ له بحزمة حطب يحملها فلما أبصره الناس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يوسف قد </w:t>
      </w:r>
    </w:p>
    <w:p>
      <w:pPr>
        <w:pStyle w:val="BookText"/>
        <w:rPr/>
      </w:pPr>
      <w:r>
        <w:rPr>
          <w:rFonts w:ascii="Amiri" w:hAnsi="Amiri" w:eastAsia="Amiri" w:cs="Amiri"/>
          <w:color w:val="111111"/>
          <w:sz w:val="28"/>
          <w:sz w:val="28"/>
          <w:szCs w:val="28"/>
          <w:rtl w:val="true"/>
          <w:lang w:bidi="ar-SA"/>
        </w:rPr>
        <w:t>كان في ولدك و عبيدك من يكفيك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أردت أن أجرّب قلبي، هل ينكر هذا؟ أخبرنا أبو بكر الشاهد، أنا الحسن بن علي، أنا محمّد بن العبّاس، أنا أحمد بن معروف، أنا الحسين بن محمّد، نا محمّد بن سعد، أنا عفّان بن مسلم، نا مهدي بن ميمون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وهب بن جرير، نا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أبي يعقوب، عن بشر بن شغاف، عن عبد اللّه بن سلام، أنه شهد فتح نهاوند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ابن سعد، أنا عارم بن الفضل، نا حمّاد بن زيد، عن أيوب، و هشام، عن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نبّئت أن عبد اللّه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أدركني </w:t>
      </w:r>
      <w:r>
        <w:rPr>
          <w:rStyle w:val="FootnoteAnchor"/>
          <w:rtl w:val="true"/>
        </w:rPr>
        <w:footnoteReference w:id="684"/>
      </w:r>
      <w:r>
        <w:rPr>
          <w:rFonts w:ascii="Amiri" w:hAnsi="Amiri" w:eastAsia="Amiri" w:cs="Amiri"/>
          <w:color w:val="111111"/>
          <w:sz w:val="28"/>
          <w:sz w:val="28"/>
          <w:szCs w:val="28"/>
          <w:rtl w:val="true"/>
          <w:lang w:bidi="ar-SA"/>
        </w:rPr>
        <w:t xml:space="preserve">و ليس بي ركوب </w:t>
      </w:r>
      <w:r>
        <w:rPr>
          <w:rStyle w:val="FootnoteAnchor"/>
          <w:rtl w:val="true"/>
        </w:rPr>
        <w:footnoteReference w:id="685"/>
      </w:r>
      <w:r>
        <w:rPr>
          <w:rFonts w:ascii="Amiri" w:hAnsi="Amiri" w:eastAsia="Amiri" w:cs="Amiri"/>
          <w:color w:val="111111"/>
          <w:sz w:val="28"/>
          <w:sz w:val="28"/>
          <w:szCs w:val="28"/>
          <w:rtl w:val="true"/>
          <w:lang w:bidi="ar-SA"/>
        </w:rPr>
        <w:t xml:space="preserve">، فاحملوني حتى تضعوني بين الصّفّين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قبال </w:t>
      </w:r>
      <w:r>
        <w:rPr>
          <w:rStyle w:val="FootnoteAnchor"/>
          <w:rtl w:val="true"/>
        </w:rPr>
        <w:footnoteReference w:id="686"/>
      </w:r>
      <w:r>
        <w:rPr>
          <w:rFonts w:ascii="IRNazanin" w:hAnsi="IRNazanin" w:eastAsia="IRNazanin"/>
          <w:color w:val="111111"/>
          <w:sz w:val="28"/>
          <w:sz w:val="28"/>
          <w:szCs w:val="28"/>
          <w:rtl w:val="true"/>
          <w:lang w:bidi="fa-IR"/>
        </w:rPr>
        <w:t xml:space="preserve">الأعماق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ابن سعد، أنا محمّد بن مصعب، نا الأوزاعي، عن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 اللّه بن سلام إذا دخل المسجد سلّم على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افتح لنا أبواب رحمتك، و إذا خرج سلّم على النبي صلى اللّه عليه و سلم، و تعوّذ من الشيطان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ابن سعد، أنا محمّد بن مصعب القرقساني، أنا الأوزاعي، عن يحيى بن أبي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اللّه بن سلام صكّ‌ غلامه صكة فجعل يبكي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اقتصّ‌ مني، فيقول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أقتصّ‌ منك يا سيدي، قال ابن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ذنب يغفره اللّه إلاّ صكّة الوجه</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علي بن أحمد الفقيه، أنا أبو الحسن بن أبي الحديد، أنا جدي أبو بكر، أنا أبو بكر الخرائطي، نا أحمد بن محمّد بن غالب البصري، نا محمّد بن إبراهيم، عن محمّد بن كثير، عن الأوزاعي، عن يحيى بن أبي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لطم عبد اللّه بن سلام غلاما لطمة، فقعد بين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اقتصّ‌ منّي،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أقتصّ‌ منك يا سيدي، فجعل عبد اللّه بن سلام يبكي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ذنب يغفر يوم القيامة إلاّ لطمة الوجه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بكر محمّد بن عبد الباقي، أنا الحسن بن علي، أنا أبو عمر بن حيّوية، أنا أحمد بن معروف، أنا الحسين بن الفهم، نا محمّد بن سعد، أنا حفص بن غياث النّخعي، عن أشعث،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بردة بن أبي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المدينة فأتيت عبد اللّه بن سلام، فإذا رجل متخشع، فجلست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 إنك جلست إلينا، و قد حان قيامنا فتأذّن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ابن سعد، أنا الفضل بن دكين، نا </w:t>
      </w:r>
      <w:r>
        <w:rPr>
          <w:rStyle w:val="FootnoteAnchor"/>
          <w:rtl w:val="true"/>
        </w:rPr>
        <w:footnoteReference w:id="689"/>
      </w:r>
      <w:r>
        <w:rPr>
          <w:rFonts w:ascii="Amiri" w:hAnsi="Amiri" w:eastAsia="Amiri" w:cs="Amiri"/>
          <w:color w:val="111111"/>
          <w:sz w:val="28"/>
          <w:sz w:val="28"/>
          <w:szCs w:val="28"/>
          <w:rtl w:val="true"/>
          <w:lang w:bidi="ar-SA"/>
        </w:rPr>
        <w:t>حفص بن غياث، عن أشعث</w:t>
      </w:r>
      <w:r>
        <w:rPr>
          <w:rFonts w:eastAsia="Amiri" w:cs="Amiri" w:ascii="Amiri" w:hAnsi="Amiri"/>
          <w:color w:val="111111"/>
          <w:sz w:val="28"/>
          <w:szCs w:val="28"/>
          <w:rtl w:val="true"/>
          <w:lang w:bidi="ar-SA"/>
        </w:rPr>
        <w:t xml:space="preserve">] </w:t>
      </w:r>
      <w:r>
        <w:rPr>
          <w:rStyle w:val="FootnoteAnchor"/>
          <w:rtl w:val="true"/>
        </w:rPr>
        <w:footnoteReference w:id="690"/>
      </w:r>
      <w:r>
        <w:rPr>
          <w:rFonts w:ascii="Amiri" w:hAnsi="Amiri" w:eastAsia="Amiri" w:cs="Amiri"/>
          <w:color w:val="111111"/>
          <w:sz w:val="28"/>
          <w:sz w:val="28"/>
          <w:szCs w:val="28"/>
          <w:rtl w:val="true"/>
          <w:lang w:bidi="ar-SA"/>
        </w:rPr>
        <w:t>،عن أبي بردة،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 المدينة فإذا عبد اللّه بن سلام جالسا في حلقة متخشّعا عليه سيماء الخير،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جئت و نحن نريد القيام،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فأذنت له،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شئت، فقام، فاتبعته حتى انتهيت إلى منزله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أخيك، أنا أبو بردة بن أبي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فرحّب بي، و سألني و سقاني قدحا من سويق فشربته،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بأرض الريف، و إنكم تساكنون </w:t>
      </w:r>
      <w:r>
        <w:rPr>
          <w:rStyle w:val="FootnoteAnchor"/>
          <w:rtl w:val="true"/>
        </w:rPr>
        <w:footnoteReference w:id="691"/>
      </w:r>
      <w:r>
        <w:rPr>
          <w:rFonts w:ascii="Amiri" w:hAnsi="Amiri" w:eastAsia="Amiri" w:cs="Amiri"/>
          <w:color w:val="111111"/>
          <w:sz w:val="28"/>
          <w:sz w:val="28"/>
          <w:szCs w:val="28"/>
          <w:rtl w:val="true"/>
          <w:lang w:bidi="ar-SA"/>
        </w:rPr>
        <w:t xml:space="preserve">الدهاقين فيهدون لكم حملان </w:t>
      </w:r>
      <w:r>
        <w:rPr>
          <w:rStyle w:val="FootnoteAnchor"/>
          <w:rtl w:val="true"/>
        </w:rPr>
        <w:footnoteReference w:id="692"/>
      </w:r>
      <w:r>
        <w:rPr>
          <w:rFonts w:ascii="Amiri" w:hAnsi="Amiri" w:eastAsia="Amiri" w:cs="Amiri"/>
          <w:color w:val="111111"/>
          <w:sz w:val="28"/>
          <w:sz w:val="28"/>
          <w:szCs w:val="28"/>
          <w:rtl w:val="true"/>
          <w:lang w:bidi="ar-SA"/>
        </w:rPr>
        <w:t xml:space="preserve">القتّ‌ </w:t>
      </w:r>
      <w:r>
        <w:rPr>
          <w:rStyle w:val="FootnoteAnchor"/>
          <w:rtl w:val="true"/>
        </w:rPr>
        <w:footnoteReference w:id="693"/>
      </w:r>
      <w:r>
        <w:rPr>
          <w:rFonts w:ascii="Amiri" w:hAnsi="Amiri" w:eastAsia="Amiri" w:cs="Amiri"/>
          <w:color w:val="111111"/>
          <w:sz w:val="28"/>
          <w:sz w:val="28"/>
          <w:szCs w:val="28"/>
          <w:rtl w:val="true"/>
          <w:lang w:bidi="ar-SA"/>
        </w:rPr>
        <w:t xml:space="preserve">و الدّواخل </w:t>
      </w:r>
      <w:r>
        <w:rPr>
          <w:rStyle w:val="FootnoteAnchor"/>
          <w:rtl w:val="true"/>
        </w:rPr>
        <w:footnoteReference w:id="694"/>
      </w:r>
      <w:r>
        <w:rPr>
          <w:rFonts w:ascii="IRNazanin" w:hAnsi="IRNazanin" w:eastAsia="IRNazanin"/>
          <w:color w:val="111111"/>
          <w:sz w:val="28"/>
          <w:sz w:val="28"/>
          <w:szCs w:val="28"/>
          <w:rtl w:val="true"/>
          <w:lang w:bidi="fa-IR"/>
        </w:rPr>
        <w:t xml:space="preserve">فلا تقربوها فإنها نار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بكر محمّد </w:t>
      </w:r>
      <w:r>
        <w:rPr>
          <w:rStyle w:val="FootnoteAnchor"/>
          <w:rtl w:val="true"/>
        </w:rPr>
        <w:footnoteReference w:id="696"/>
      </w:r>
      <w:r>
        <w:rPr>
          <w:rFonts w:ascii="Amiri" w:hAnsi="Amiri" w:eastAsia="Amiri" w:cs="Amiri"/>
          <w:color w:val="111111"/>
          <w:sz w:val="28"/>
          <w:sz w:val="28"/>
          <w:szCs w:val="28"/>
          <w:rtl w:val="true"/>
          <w:lang w:bidi="ar-SA"/>
        </w:rPr>
        <w:t>بن شجاع، أنا أبو عمرو بن مندة، أنا الحسن بن محمّد، أنا أحمد بن محمّد، أنا أبو بكر بن أبي الدنيا، نا محمّد بن سعد، أنا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عبد اللّه بن سلام بالمدينة سنة ثلاث و أربعين</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البركات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الحسن، أنا محمّد بن أحمد بن إسحاق، نا عمر بن أحمد بن إسحاق، نا خليفة بن خيّاط‍‌ </w:t>
      </w:r>
      <w:r>
        <w:rPr>
          <w:rStyle w:val="FootnoteAnchor"/>
          <w:rtl w:val="true"/>
        </w:rPr>
        <w:footnoteReference w:id="69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سلام </w:t>
      </w:r>
      <w:bookmarkStart w:id="99" w:name="pg11432_105493"/>
    </w:p>
    <w:p>
      <w:pPr>
        <w:pStyle w:val="BookText"/>
        <w:rPr/>
      </w:pPr>
      <w:bookmarkEnd w:id="99"/>
      <w:r>
        <w:rPr>
          <w:rFonts w:ascii="Amiri" w:hAnsi="Amiri" w:eastAsia="Amiri" w:cs="Amiri"/>
          <w:color w:val="111111"/>
          <w:sz w:val="28"/>
          <w:sz w:val="28"/>
          <w:szCs w:val="28"/>
          <w:rtl w:val="true"/>
          <w:lang w:bidi="ar-SA"/>
        </w:rPr>
        <w:t>و ابناه يوسف و محمّد ابنا عبد اللّه بن سلام، مات عبد اللّه سنة ثلاث و 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البسري، أنا أبو طاهر المخلّص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عبيد اللّه بن عبد الرّحمن، أخبرني عبد الرّحمن بن محمّد بن المغيرة، أخبرني أبي، حدّثني أبو عبيد القاسم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ثلاث و أربعين فيها توفي عبد اللّه بن سلام أبو يوسف بالمدينة، و هو حليف القواقلة من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أنا الحسن بن علي، أنا أبو عمر بن حيّوية، أنا أبو الحسن أحمد بن معروف، أنا الحسين بن الفهم، نا محمّد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توفي عبد اللّه بن سلام بالمدينة سنة ثلاث و أربعين، في خلافة معاوية بن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عبد اللّه بن محمّد البغوي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توفي ابن سلام فيما بلغني بالمدينة سنة ثلاث و أربعين، و قد روى عن النبي صلى اللّه عليه و سلم أحاديث غير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أنا مكي بن محمّد،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الهيثم 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سنة ثلاث و أربعين مات عبد اللّه بن سلام</w:t>
      </w:r>
      <w:r>
        <w:rPr>
          <w:rFonts w:eastAsia="Amiri" w:cs="Amiri" w:ascii="Amiri" w:hAnsi="Amiri"/>
          <w:color w:val="111111"/>
          <w:sz w:val="28"/>
          <w:szCs w:val="28"/>
          <w:rtl w:val="true"/>
          <w:lang w:bidi="ar-SA"/>
        </w:rPr>
        <w:t>.</w:t>
      </w:r>
    </w:p>
    <w:p>
      <w:pPr>
        <w:pStyle w:val="Heading5"/>
        <w:numPr>
          <w:ilvl w:val="4"/>
          <w:numId w:val="1"/>
        </w:numPr>
        <w:rPr/>
      </w:pPr>
      <w:bookmarkStart w:id="100" w:name="__RefHeading___Toc1559626_73709187"/>
      <w:bookmarkStart w:id="101" w:name="_Toc37"/>
      <w:bookmarkEnd w:id="100"/>
      <w:r>
        <w:rPr/>
        <w:t>3335</w:t>
      </w:r>
      <w:r>
        <w:rPr>
          <w:rtl w:val="true"/>
        </w:rPr>
        <w:t xml:space="preserve"> - </w:t>
      </w:r>
      <w:r>
        <w:rPr>
          <w:rtl w:val="true"/>
        </w:rPr>
        <w:t>عبد اللّه بن سلاّم الفزاري الدّمشقي،</w:t>
      </w:r>
      <w:bookmarkEnd w:id="101"/>
    </w:p>
    <w:p>
      <w:pPr>
        <w:pStyle w:val="BookText"/>
        <w:rPr/>
      </w:pPr>
      <w:r>
        <w:rPr>
          <w:rFonts w:ascii="Amiri" w:hAnsi="Amiri" w:eastAsia="Amiri" w:cs="Amiri"/>
          <w:color w:val="111111"/>
          <w:sz w:val="28"/>
          <w:sz w:val="28"/>
          <w:szCs w:val="28"/>
          <w:rtl w:val="true"/>
          <w:lang w:bidi="ar-SA"/>
        </w:rPr>
        <w:t>يعرف بعبادل</w:t>
      </w:r>
    </w:p>
    <w:p>
      <w:pPr>
        <w:pStyle w:val="BookText"/>
        <w:rPr/>
      </w:pPr>
      <w:r>
        <w:rPr>
          <w:rFonts w:ascii="IRNazanin" w:hAnsi="IRNazanin" w:eastAsia="IRNazanin"/>
          <w:color w:val="111111"/>
          <w:sz w:val="28"/>
          <w:sz w:val="28"/>
          <w:szCs w:val="28"/>
          <w:rtl w:val="true"/>
          <w:lang w:bidi="fa-IR"/>
        </w:rPr>
        <w:t>حدّث عن خالد بن عبد 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القاسم بن عبد الخالق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ذكره أبو عبد اللّه بن مندة فيما حكاه أبو الفضل المقدسي عنه</w:t>
      </w:r>
    </w:p>
    <w:p>
      <w:pPr>
        <w:pStyle w:val="Heading5"/>
        <w:numPr>
          <w:ilvl w:val="4"/>
          <w:numId w:val="1"/>
        </w:numPr>
        <w:rPr/>
      </w:pPr>
      <w:bookmarkStart w:id="102" w:name="__RefHeading___Toc1559628_73709187"/>
      <w:bookmarkStart w:id="103" w:name="_Toc38"/>
      <w:bookmarkEnd w:id="102"/>
      <w:r>
        <w:rPr/>
        <w:t>3336</w:t>
      </w:r>
      <w:r>
        <w:rPr>
          <w:rtl w:val="true"/>
        </w:rPr>
        <w:t xml:space="preserve"> - </w:t>
      </w:r>
      <w:r>
        <w:rPr>
          <w:rtl w:val="true"/>
        </w:rPr>
        <w:t>عبد اللّه بن سيّار</w:t>
      </w:r>
      <w:bookmarkEnd w:id="103"/>
    </w:p>
    <w:p>
      <w:pPr>
        <w:pStyle w:val="BookText"/>
        <w:rPr/>
      </w:pPr>
      <w:r>
        <w:rPr>
          <w:rFonts w:ascii="Amiri" w:hAnsi="Amiri" w:eastAsia="Amiri" w:cs="Amiri"/>
          <w:color w:val="111111"/>
          <w:sz w:val="28"/>
          <w:sz w:val="28"/>
          <w:szCs w:val="28"/>
          <w:rtl w:val="true"/>
          <w:lang w:bidi="ar-SA"/>
        </w:rPr>
        <w:t>دمشقي، و يقال حمصي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 أبي الدّرداء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الفيض</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أبو جعفر الطحاوي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معاني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ابن مرزوق، نا </w:t>
      </w:r>
    </w:p>
    <w:p>
      <w:pPr>
        <w:pStyle w:val="BookText"/>
        <w:rPr/>
      </w:pPr>
      <w:r>
        <w:rPr>
          <w:rFonts w:ascii="Amiri" w:hAnsi="Amiri" w:eastAsia="Amiri" w:cs="Amiri"/>
          <w:color w:val="111111"/>
          <w:sz w:val="28"/>
          <w:sz w:val="28"/>
          <w:szCs w:val="28"/>
          <w:rtl w:val="true"/>
          <w:lang w:bidi="ar-SA"/>
        </w:rPr>
        <w:t>روح بن عبادة، نا شعبة،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الفيض</w:t>
      </w:r>
      <w:r>
        <w:rPr>
          <w:rFonts w:eastAsia="Amiri" w:cs="Amiri" w:ascii="Amiri" w:hAnsi="Amiri"/>
          <w:color w:val="111111"/>
          <w:sz w:val="28"/>
          <w:szCs w:val="28"/>
          <w:rtl w:val="true"/>
          <w:lang w:bidi="ar-SA"/>
        </w:rPr>
        <w:t xml:space="preserve">] </w:t>
      </w:r>
      <w:r>
        <w:rPr>
          <w:rStyle w:val="FootnoteAnchor"/>
          <w:rtl w:val="true"/>
        </w:rPr>
        <w:footnoteReference w:id="69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سيّار الدّمشقي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ساوم أبو الدّرداء رجلا بفرس، فحلف الرجل ألاّ يبيعه، فلما مضى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تعال، خلني </w:t>
      </w:r>
      <w:r>
        <w:rPr>
          <w:rStyle w:val="FootnoteAnchor"/>
          <w:rtl w:val="true"/>
        </w:rPr>
        <w:footnoteReference w:id="699"/>
      </w:r>
      <w:r>
        <w:rPr>
          <w:rFonts w:ascii="Amiri" w:hAnsi="Amiri" w:eastAsia="Amiri" w:cs="Amiri"/>
          <w:color w:val="111111"/>
          <w:sz w:val="28"/>
          <w:sz w:val="28"/>
          <w:szCs w:val="28"/>
          <w:rtl w:val="true"/>
          <w:lang w:bidi="ar-SA"/>
        </w:rPr>
        <w:t>أكره أن أؤثمك، أما إني لم أعد اليوم مريضا و لم أطعم مسكينا، و لم أصلّ‌ الضحى، و لكني بقية يومي صائم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w:t>
      </w:r>
      <w:r>
        <w:rPr>
          <w:rStyle w:val="FootnoteAnchor"/>
          <w:rtl w:val="true"/>
        </w:rPr>
        <w:footnoteReference w:id="70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سيّار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w:t>
      </w:r>
      <w:r>
        <w:rPr>
          <w:rFonts w:eastAsia="Amiri" w:cs="Amiri" w:ascii="Amiri" w:hAnsi="Amiri"/>
          <w:color w:val="111111"/>
          <w:sz w:val="28"/>
          <w:szCs w:val="28"/>
          <w:rtl w:val="true"/>
          <w:lang w:bidi="ar-SA"/>
        </w:rPr>
        <w:t xml:space="preserve">] </w:t>
      </w:r>
      <w:r>
        <w:rPr>
          <w:rStyle w:val="FootnoteAnchor"/>
          <w:rtl w:val="true"/>
        </w:rPr>
        <w:footnoteReference w:id="701"/>
      </w:r>
      <w:r>
        <w:rPr>
          <w:rFonts w:ascii="IRNazanin" w:hAnsi="IRNazanin" w:eastAsia="IRNazanin"/>
          <w:color w:val="111111"/>
          <w:sz w:val="28"/>
          <w:sz w:val="28"/>
          <w:szCs w:val="28"/>
          <w:rtl w:val="true"/>
          <w:lang w:bidi="fa-IR"/>
        </w:rPr>
        <w:t xml:space="preserve">أبا </w:t>
      </w:r>
      <w:r>
        <w:rPr>
          <w:rStyle w:val="FootnoteAnchor"/>
          <w:rtl w:val="true"/>
        </w:rPr>
        <w:footnoteReference w:id="702"/>
      </w:r>
      <w:r>
        <w:rPr>
          <w:rFonts w:ascii="Amiri" w:hAnsi="Amiri" w:eastAsia="Amiri" w:cs="Amiri"/>
          <w:color w:val="111111"/>
          <w:sz w:val="28"/>
          <w:sz w:val="28"/>
          <w:szCs w:val="28"/>
          <w:rtl w:val="true"/>
          <w:lang w:bidi="ar-SA"/>
        </w:rPr>
        <w:t>الدّرداء روى عنه أبو الفيض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70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سيّار حمصي </w:t>
      </w:r>
      <w:r>
        <w:rPr>
          <w:rStyle w:val="FootnoteAnchor"/>
          <w:rtl w:val="true"/>
        </w:rPr>
        <w:footnoteReference w:id="704"/>
      </w:r>
      <w:r>
        <w:rPr>
          <w:rFonts w:ascii="Amiri" w:hAnsi="Amiri" w:eastAsia="Amiri" w:cs="Amiri"/>
          <w:color w:val="111111"/>
          <w:sz w:val="28"/>
          <w:sz w:val="28"/>
          <w:szCs w:val="28"/>
          <w:rtl w:val="true"/>
          <w:lang w:bidi="ar-SA"/>
        </w:rPr>
        <w:t>روى عن أبي الدّرداء، روى عنه أبو الفيض، سمعت أبي يقول ذلك</w:t>
      </w:r>
      <w:r>
        <w:rPr>
          <w:rFonts w:eastAsia="Amiri" w:cs="Amiri" w:ascii="Amiri" w:hAnsi="Amiri"/>
          <w:color w:val="111111"/>
          <w:sz w:val="28"/>
          <w:szCs w:val="28"/>
          <w:rtl w:val="true"/>
          <w:lang w:bidi="ar-SA"/>
        </w:rPr>
        <w:t xml:space="preserve">. </w:t>
      </w:r>
      <w:bookmarkStart w:id="104" w:name="pg11432_105495"/>
    </w:p>
    <w:p>
      <w:pPr>
        <w:pStyle w:val="Heading4"/>
        <w:numPr>
          <w:ilvl w:val="3"/>
          <w:numId w:val="1"/>
        </w:numPr>
        <w:rPr/>
      </w:pPr>
      <w:bookmarkStart w:id="105" w:name="__RefHeading___Toc1559630_73709187"/>
      <w:bookmarkStart w:id="106" w:name="_Toc39"/>
      <w:bookmarkEnd w:id="104"/>
      <w:bookmarkEnd w:id="105"/>
      <w:r>
        <w:rPr>
          <w:rtl w:val="true"/>
        </w:rPr>
        <w:t>حرف الشين في أسماء آباء العبادلة</w:t>
      </w:r>
      <w:bookmarkEnd w:id="106"/>
    </w:p>
    <w:p>
      <w:pPr>
        <w:pStyle w:val="Heading5"/>
        <w:numPr>
          <w:ilvl w:val="4"/>
          <w:numId w:val="1"/>
        </w:numPr>
        <w:rPr/>
      </w:pPr>
      <w:bookmarkStart w:id="107" w:name="__RefHeading___Toc1559632_73709187"/>
      <w:bookmarkStart w:id="108" w:name="_Toc40"/>
      <w:bookmarkEnd w:id="107"/>
      <w:r>
        <w:rPr/>
        <w:t>3337</w:t>
      </w:r>
      <w:r>
        <w:rPr>
          <w:rtl w:val="true"/>
        </w:rPr>
        <w:t xml:space="preserve"> - </w:t>
      </w:r>
      <w:r>
        <w:rPr>
          <w:rtl w:val="true"/>
        </w:rPr>
        <w:t>عبد اللّه بن الشاعر السّكسكي</w:t>
      </w:r>
      <w:bookmarkEnd w:id="108"/>
    </w:p>
    <w:p>
      <w:pPr>
        <w:pStyle w:val="BookText"/>
        <w:rPr/>
      </w:pPr>
      <w:r>
        <w:rPr>
          <w:rFonts w:ascii="Amiri" w:hAnsi="Amiri" w:eastAsia="Amiri" w:cs="Amiri"/>
          <w:color w:val="111111"/>
          <w:sz w:val="28"/>
          <w:sz w:val="28"/>
          <w:szCs w:val="28"/>
          <w:rtl w:val="true"/>
          <w:lang w:bidi="ar-SA"/>
        </w:rPr>
        <w:t>كان بدمشق، و أظنه من أهل حمص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معاوية بن أبي سفيان و غيره من الصحابة و التابعين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حوشب بن سيف السّكسكي الحمصي</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عبد اللّه محمّد بن علي بن أبي العلاء، نا أبو بكر 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بشران، نا أبو عمرو عثمان بن أحمد بن عبد اللّه الدقاق، أنا أبو بكر محمّد بن أحمد بن النضر، نا معاوية بن عمرو، عن أبي إسحاق، عن صفوان بن عمرو، نا حوشب بن سيف،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غزا الناس في زمان معاوية، و عليهم عبد الرّحمن بن خالد، فغلّ‌ رجل من المسلمين مائة دينار رومية، فلما قفل الجيش ندم </w:t>
      </w:r>
      <w:r>
        <w:rPr>
          <w:rStyle w:val="FootnoteAnchor"/>
          <w:rtl w:val="true"/>
        </w:rPr>
        <w:footnoteReference w:id="705"/>
      </w:r>
      <w:r>
        <w:rPr>
          <w:rFonts w:ascii="Amiri" w:hAnsi="Amiri" w:eastAsia="Amiri" w:cs="Amiri"/>
          <w:color w:val="111111"/>
          <w:sz w:val="28"/>
          <w:sz w:val="28"/>
          <w:szCs w:val="28"/>
          <w:rtl w:val="true"/>
          <w:lang w:bidi="ar-SA"/>
        </w:rPr>
        <w:t>الرجل، فأتى عبد الرّحمن بن خالد فأخبره خبره، و سأله أن يقبلها منه، فأبى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تفرّق الجيش، فلن أقبلها منك حتى تأتي </w:t>
      </w:r>
      <w:r>
        <w:rPr>
          <w:rStyle w:val="FootnoteAnchor"/>
          <w:rtl w:val="true"/>
        </w:rPr>
        <w:footnoteReference w:id="706"/>
      </w:r>
      <w:r>
        <w:rPr>
          <w:rFonts w:ascii="Amiri" w:hAnsi="Amiri" w:eastAsia="Amiri" w:cs="Amiri"/>
          <w:color w:val="111111"/>
          <w:sz w:val="28"/>
          <w:sz w:val="28"/>
          <w:szCs w:val="28"/>
          <w:rtl w:val="true"/>
          <w:lang w:bidi="ar-SA"/>
        </w:rPr>
        <w:t>اللّه بها يوم القيامة، فجعل يستقرئ أصحاب رسول اللّه صلى اللّه عليه و سلم فيقولون له مثل ذلك، فلما قدم دمشق دخل على معاوية يذكر ذلك له، فقال له مثل ذلك، فخرج من عنده و هو يبكي و يسترجع، فمرّ بعبد اللّه بن الشاعر السّكسكي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فذكر له أمره،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مطيعي أنت يا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إلى معاوية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اقبل مني خمسك فادفع إليه عشرين دينارا، و انظر الثمانين الباقية، فتصدّق بها عن ذلك الجيش، فإنّ‌ اللّه يقبل التوبة عن عباده، و هو أعلم بأسمائهم </w:t>
      </w:r>
      <w:bookmarkStart w:id="109" w:name="pg11432_105496"/>
    </w:p>
    <w:p>
      <w:pPr>
        <w:pStyle w:val="BookText"/>
        <w:rPr/>
      </w:pPr>
      <w:bookmarkEnd w:id="109"/>
      <w:r>
        <w:rPr>
          <w:rFonts w:ascii="Amiri" w:hAnsi="Amiri" w:eastAsia="Amiri" w:cs="Amiri"/>
          <w:color w:val="111111"/>
          <w:sz w:val="28"/>
          <w:sz w:val="28"/>
          <w:szCs w:val="28"/>
          <w:rtl w:val="true"/>
          <w:lang w:bidi="ar-SA"/>
        </w:rPr>
        <w:t>و مكانهم، ففعل الرجل،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أكون أفتيته بها أحبّ‌ إليّ‌ من كل شيء أملكه، أحسن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السّلامي، أنا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w:t>
      </w:r>
      <w:r>
        <w:rPr>
          <w:rStyle w:val="FootnoteAnchor"/>
          <w:rtl w:val="true"/>
        </w:rPr>
        <w:footnoteReference w:id="70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الشاعر السّكسكي، روى عنه حوشب بن سيف قوله في الغلول إذا تفرق الجيش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70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الشاعر السّكسكي، يروي عنه حوشب بن سيف قوله في الغلول إذا تفرّق الجيش، سمعت أبي يقول ذلك</w:t>
      </w:r>
      <w:r>
        <w:rPr>
          <w:rFonts w:eastAsia="Amiri" w:cs="Amiri" w:ascii="Amiri" w:hAnsi="Amiri"/>
          <w:color w:val="111111"/>
          <w:sz w:val="28"/>
          <w:szCs w:val="28"/>
          <w:rtl w:val="true"/>
          <w:lang w:bidi="ar-SA"/>
        </w:rPr>
        <w:t>.</w:t>
      </w:r>
    </w:p>
    <w:p>
      <w:pPr>
        <w:pStyle w:val="Heading5"/>
        <w:numPr>
          <w:ilvl w:val="4"/>
          <w:numId w:val="1"/>
        </w:numPr>
        <w:rPr/>
      </w:pPr>
      <w:bookmarkStart w:id="110" w:name="__RefHeading___Toc1559634_73709187"/>
      <w:bookmarkStart w:id="111" w:name="_Toc41"/>
      <w:bookmarkEnd w:id="110"/>
      <w:r>
        <w:rPr/>
        <w:t>3338</w:t>
      </w:r>
      <w:r>
        <w:rPr>
          <w:rtl w:val="true"/>
        </w:rPr>
        <w:t xml:space="preserve"> - </w:t>
      </w:r>
      <w:r>
        <w:rPr>
          <w:rtl w:val="true"/>
        </w:rPr>
        <w:t xml:space="preserve">عبد اللّه </w:t>
      </w:r>
      <w:r>
        <w:rPr>
          <w:rtl w:val="true"/>
        </w:rPr>
        <w:t xml:space="preserve">- </w:t>
      </w:r>
      <w:r>
        <w:rPr>
          <w:rtl w:val="true"/>
        </w:rPr>
        <w:t>و يقال</w:t>
      </w:r>
      <w:r>
        <w:rPr>
          <w:rtl w:val="true"/>
        </w:rPr>
        <w:t xml:space="preserve">: </w:t>
      </w:r>
      <w:r>
        <w:rPr>
          <w:rtl w:val="true"/>
        </w:rPr>
        <w:t xml:space="preserve">عبيد اللّه </w:t>
      </w:r>
      <w:r>
        <w:rPr>
          <w:rtl w:val="true"/>
        </w:rPr>
        <w:t xml:space="preserve">- </w:t>
      </w:r>
      <w:r>
        <w:rPr>
          <w:rtl w:val="true"/>
        </w:rPr>
        <w:t>بن شميل،</w:t>
      </w:r>
      <w:bookmarkEnd w:id="111"/>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شبل الفهري</w:t>
      </w:r>
    </w:p>
    <w:p>
      <w:pPr>
        <w:pStyle w:val="BookText"/>
        <w:rPr/>
      </w:pPr>
      <w:r>
        <w:rPr>
          <w:rFonts w:ascii="Amiri" w:hAnsi="Amiri" w:eastAsia="Amiri" w:cs="Amiri"/>
          <w:color w:val="111111"/>
          <w:sz w:val="28"/>
          <w:sz w:val="28"/>
          <w:szCs w:val="28"/>
          <w:rtl w:val="true"/>
          <w:lang w:bidi="ar-SA"/>
        </w:rPr>
        <w:t xml:space="preserve">كان حاضرا لميز أنهار دمشق في خلافة هشام سنة خمس عشرة و مائة، له ذكر، تقدم في ذكر الأنهار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2" w:name="__RefHeading___Toc1559636_73709187"/>
      <w:bookmarkStart w:id="113" w:name="_Toc42"/>
      <w:bookmarkEnd w:id="112"/>
      <w:r>
        <w:rPr/>
        <w:t>3339</w:t>
      </w:r>
      <w:r>
        <w:rPr>
          <w:rtl w:val="true"/>
        </w:rPr>
        <w:t xml:space="preserve"> - </w:t>
      </w:r>
      <w:r>
        <w:rPr>
          <w:rtl w:val="true"/>
        </w:rPr>
        <w:t>عبد اللّه بن شجرة السّكسكي ثم الكندي</w:t>
      </w:r>
      <w:bookmarkEnd w:id="113"/>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حمصي، شهد البيعة لمروان بن محمّد بالخلافة بدمشق، و ولاّه مروان حمص </w:t>
      </w:r>
      <w:r>
        <w:rPr>
          <w:rStyle w:val="FootnoteAnchor"/>
          <w:rtl w:val="true"/>
        </w:rPr>
        <w:footnoteReference w:id="710"/>
      </w:r>
      <w:r>
        <w:rPr>
          <w:rFonts w:ascii="Amiri" w:hAnsi="Amiri" w:eastAsia="Amiri" w:cs="Amiri"/>
          <w:color w:val="111111"/>
          <w:sz w:val="28"/>
          <w:sz w:val="28"/>
          <w:szCs w:val="28"/>
          <w:rtl w:val="true"/>
          <w:lang w:bidi="ar-SA"/>
        </w:rPr>
        <w:t>،له ذكر</w:t>
      </w:r>
      <w:r>
        <w:rPr>
          <w:rFonts w:eastAsia="Amiri" w:cs="Amiri" w:ascii="Amiri" w:hAnsi="Amiri"/>
          <w:color w:val="111111"/>
          <w:sz w:val="28"/>
          <w:szCs w:val="28"/>
          <w:rtl w:val="true"/>
          <w:lang w:bidi="ar-SA"/>
        </w:rPr>
        <w:t xml:space="preserve">. </w:t>
      </w:r>
      <w:bookmarkStart w:id="114" w:name="pg11432_105497"/>
    </w:p>
    <w:p>
      <w:pPr>
        <w:pStyle w:val="BookText"/>
        <w:rPr/>
      </w:pPr>
      <w:bookmarkEnd w:id="114"/>
      <w:r>
        <w:rPr>
          <w:rFonts w:ascii="Amiri" w:hAnsi="Amiri" w:eastAsia="Amiri" w:cs="Amiri"/>
          <w:color w:val="111111"/>
          <w:sz w:val="28"/>
          <w:sz w:val="28"/>
          <w:szCs w:val="28"/>
          <w:rtl w:val="true"/>
          <w:lang w:bidi="ar-SA"/>
        </w:rPr>
        <w:t xml:space="preserve">و بلغني أن عبد اللّه بن شجرة خرج عن حمص حين خلعوا مروان إلى سلمية </w:t>
      </w:r>
      <w:r>
        <w:rPr>
          <w:rStyle w:val="FootnoteAnchor"/>
          <w:rtl w:val="true"/>
        </w:rPr>
        <w:footnoteReference w:id="711"/>
      </w:r>
      <w:r>
        <w:rPr>
          <w:rFonts w:ascii="Amiri" w:hAnsi="Amiri" w:eastAsia="Amiri" w:cs="Amiri"/>
          <w:color w:val="111111"/>
          <w:sz w:val="28"/>
          <w:sz w:val="28"/>
          <w:szCs w:val="28"/>
          <w:rtl w:val="true"/>
          <w:lang w:bidi="ar-SA"/>
        </w:rPr>
        <w:t>، فقتل بها، قتله رجل من كلب</w:t>
      </w:r>
      <w:r>
        <w:rPr>
          <w:rFonts w:eastAsia="Amiri" w:cs="Amiri" w:ascii="Amiri" w:hAnsi="Amiri"/>
          <w:color w:val="111111"/>
          <w:sz w:val="28"/>
          <w:szCs w:val="28"/>
          <w:rtl w:val="true"/>
          <w:lang w:bidi="ar-SA"/>
        </w:rPr>
        <w:t>.</w:t>
      </w:r>
    </w:p>
    <w:p>
      <w:pPr>
        <w:pStyle w:val="Heading5"/>
        <w:numPr>
          <w:ilvl w:val="4"/>
          <w:numId w:val="1"/>
        </w:numPr>
        <w:rPr/>
      </w:pPr>
      <w:bookmarkStart w:id="115" w:name="__RefHeading___Toc1559638_73709187"/>
      <w:bookmarkStart w:id="116" w:name="_Toc43"/>
      <w:bookmarkEnd w:id="115"/>
      <w:r>
        <w:rPr/>
        <w:t>3340</w:t>
      </w:r>
      <w:r>
        <w:rPr>
          <w:rtl w:val="true"/>
        </w:rPr>
        <w:t xml:space="preserve"> - </w:t>
      </w:r>
      <w:r>
        <w:rPr>
          <w:rtl w:val="true"/>
        </w:rPr>
        <w:t xml:space="preserve">عبد اللّه بن شدّاد بن الهاد </w:t>
      </w:r>
      <w:r>
        <w:rPr>
          <w:rtl w:val="true"/>
        </w:rPr>
        <w:t xml:space="preserve">- </w:t>
      </w:r>
      <w:r>
        <w:rPr>
          <w:rtl w:val="true"/>
        </w:rPr>
        <w:t>و اسمه أسامة</w:t>
      </w:r>
      <w:bookmarkEnd w:id="116"/>
    </w:p>
    <w:p>
      <w:pPr>
        <w:pStyle w:val="BookText"/>
        <w:rPr/>
      </w:pPr>
      <w:r>
        <w:rPr>
          <w:rFonts w:ascii="Amiri" w:hAnsi="Amiri" w:eastAsia="Amiri" w:cs="Amiri"/>
          <w:color w:val="111111"/>
          <w:sz w:val="28"/>
          <w:sz w:val="28"/>
          <w:szCs w:val="28"/>
          <w:rtl w:val="true"/>
          <w:lang w:bidi="ar-SA"/>
        </w:rPr>
        <w:t xml:space="preserve">ابن عمرو بن عبد اللّه بن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بشر</w:t>
      </w:r>
    </w:p>
    <w:p>
      <w:pPr>
        <w:pStyle w:val="BookText"/>
        <w:rPr/>
      </w:pPr>
      <w:r>
        <w:rPr>
          <w:rFonts w:ascii="Amiri" w:hAnsi="Amiri" w:eastAsia="Amiri" w:cs="Amiri"/>
          <w:color w:val="111111"/>
          <w:sz w:val="28"/>
          <w:sz w:val="28"/>
          <w:szCs w:val="28"/>
          <w:rtl w:val="true"/>
          <w:lang w:bidi="ar-SA"/>
        </w:rPr>
        <w:t>ابن عتوارة بن عامر بن مالك بن ليث بن بكر بن عبد مناة</w:t>
      </w:r>
    </w:p>
    <w:p>
      <w:pPr>
        <w:pStyle w:val="BookText"/>
        <w:rPr/>
      </w:pPr>
      <w:r>
        <w:rPr>
          <w:rFonts w:ascii="Amiri" w:hAnsi="Amiri" w:eastAsia="Amiri" w:cs="Amiri"/>
          <w:color w:val="111111"/>
          <w:sz w:val="28"/>
          <w:sz w:val="28"/>
          <w:szCs w:val="28"/>
          <w:rtl w:val="true"/>
          <w:lang w:bidi="ar-SA"/>
        </w:rPr>
        <w:t>ابن علي بن كنانة بن خزيمة بن مدركة</w:t>
      </w:r>
    </w:p>
    <w:p>
      <w:pPr>
        <w:pStyle w:val="BookText"/>
        <w:rPr/>
      </w:pPr>
      <w:r>
        <w:rPr>
          <w:rFonts w:ascii="Amiri" w:hAnsi="Amiri" w:eastAsia="Amiri" w:cs="Amiri"/>
          <w:color w:val="111111"/>
          <w:sz w:val="28"/>
          <w:sz w:val="28"/>
          <w:szCs w:val="28"/>
          <w:rtl w:val="true"/>
          <w:lang w:bidi="ar-SA"/>
        </w:rPr>
        <w:t xml:space="preserve">أبو الوليد اللّيثي المدني </w:t>
      </w:r>
      <w:r>
        <w:rPr>
          <w:rStyle w:val="FootnoteAnchor"/>
          <w:rtl w:val="true"/>
        </w:rPr>
        <w:footnoteReference w:id="712"/>
      </w:r>
    </w:p>
    <w:p>
      <w:pPr>
        <w:pStyle w:val="BookText"/>
        <w:rPr/>
      </w:pPr>
      <w:r>
        <w:rPr>
          <w:rFonts w:ascii="Amiri" w:hAnsi="Amiri" w:eastAsia="Amiri" w:cs="Amiri"/>
          <w:color w:val="111111"/>
          <w:sz w:val="28"/>
          <w:sz w:val="28"/>
          <w:szCs w:val="28"/>
          <w:rtl w:val="true"/>
          <w:lang w:bidi="ar-SA"/>
        </w:rPr>
        <w:t>حدّث عن علي بن أبي طالب، و عبد اللّه بن عبّاس، و أسماء بنت عميس، و عبد اللّه بن جعفر، و أبيه شدّاد بن الهاد، و له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الشعبي، و إسماعيل بن محمّد بن سعد بن أبي وقاص، و عكرمة بن خالد المخزومي، و الحكم بن عتيبة، و أبو عون محمّد بن عبيد اللّه الثقفي، و ذرّ بن عبد اللّه الهمداني المرهبي، و عبد اللّه بن شبرمة الضّبّي، و عمّار بن معاوية الدهني، و سعد بن إبراهيم الزهري، و عبيد اللّه </w:t>
      </w:r>
      <w:r>
        <w:rPr>
          <w:rStyle w:val="FootnoteAnchor"/>
          <w:rtl w:val="true"/>
        </w:rPr>
        <w:footnoteReference w:id="713"/>
      </w:r>
      <w:r>
        <w:rPr>
          <w:rFonts w:ascii="Amiri" w:hAnsi="Amiri" w:eastAsia="Amiri" w:cs="Amiri"/>
          <w:color w:val="111111"/>
          <w:sz w:val="28"/>
          <w:sz w:val="28"/>
          <w:szCs w:val="28"/>
          <w:rtl w:val="true"/>
          <w:lang w:bidi="ar-SA"/>
        </w:rPr>
        <w:t>بن عياض بن عمرو القاريّ‌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وفد على معاوية</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عبد اللّه الحسين بن أحمد البيهقي، و أبو القاسم زاهر بن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منصور بن خلف، أنا عبيد اللّه بن محمّد الفامي، أنا محمّد بن إسحاق الثقفي، نا عبد اللّه بن عمران العابدي </w:t>
      </w:r>
      <w:r>
        <w:rPr>
          <w:rStyle w:val="FootnoteAnchor"/>
          <w:rtl w:val="true"/>
        </w:rPr>
        <w:footnoteReference w:id="714"/>
      </w:r>
      <w:r>
        <w:rPr>
          <w:rFonts w:ascii="Amiri" w:hAnsi="Amiri" w:eastAsia="Amiri" w:cs="Amiri"/>
          <w:color w:val="111111"/>
          <w:sz w:val="28"/>
          <w:sz w:val="28"/>
          <w:szCs w:val="28"/>
          <w:rtl w:val="true"/>
          <w:lang w:bidi="ar-SA"/>
        </w:rPr>
        <w:t>،نا إبراهيم بن سعد، عن أبيه، عن عبد اللّه بن شدّاد،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سمعت النبي صلى اللّه عليه و سلم يفدي أحدا بأبويه إلاّ </w:t>
      </w:r>
    </w:p>
    <w:p>
      <w:pPr>
        <w:pStyle w:val="BookText"/>
        <w:rPr/>
      </w:pPr>
      <w:r>
        <w:rPr>
          <w:rFonts w:ascii="IRNazanin" w:hAnsi="IRNazanin" w:eastAsia="IRNazanin"/>
          <w:color w:val="111111"/>
          <w:sz w:val="28"/>
          <w:sz w:val="28"/>
          <w:szCs w:val="28"/>
          <w:rtl w:val="true"/>
          <w:lang w:bidi="fa-IR"/>
        </w:rPr>
        <w:t xml:space="preserve">سعد </w:t>
      </w:r>
      <w:r>
        <w:rPr>
          <w:rStyle w:val="FootnoteAnchor"/>
          <w:rtl w:val="true"/>
        </w:rPr>
        <w:footnoteReference w:id="715"/>
      </w:r>
      <w:r>
        <w:rPr>
          <w:rFonts w:ascii="Amiri" w:hAnsi="Amiri" w:eastAsia="Amiri" w:cs="Amiri"/>
          <w:color w:val="111111"/>
          <w:sz w:val="28"/>
          <w:sz w:val="28"/>
          <w:szCs w:val="28"/>
          <w:rtl w:val="true"/>
          <w:lang w:bidi="ar-SA"/>
        </w:rPr>
        <w:t>،فإنّي سمعته يوم أحد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ارم فداك أبي و أمّي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أحمد بن الحسن بن أحمد، أنا الحسن بن علي بن محمّد، أنا عبيد اللّه بن عبد الرّحمن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هبة اللّه بن محمّد بن عبد الواحد، أنا أبو القاسم علي بن المحسّن التنوخي، أنا أبو بكر أحمد بن إبراهيم بن شاذان البزاز،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القاسم عبد اللّه بن محمّد بن عبد العزيز البغوي، نا أبو عبد اللّه أحمد بن حنبل، نا محمّد بن جعفر،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شعبة، عن مسعر، عن أبي عون، عن عبد اللّه بن شدّاد،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حرّمت الخمر بعينها، و المسكر من كلّ‌ شراب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به شريك، عن أبي عون فقال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المسكر، و قال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ابن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القاسم عبد اللّه بن محمّد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شريك ربما حدّث المسكر، و ربما حدّث السّكر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وقع في حديث ابن البنّا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عون في الموضعين، و هو وهم، و هو أبو عون محمّد بن عبيد اللّه الثقفي، كوفي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رواه أبو عبد الرّحمن النسائي، عن الحسين بن منصور، عن أحمد بن حنبل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علي الحسن بن علي </w:t>
      </w:r>
      <w:r>
        <w:rPr>
          <w:rStyle w:val="FootnoteAnchor"/>
          <w:rtl w:val="true"/>
        </w:rPr>
        <w:footnoteReference w:id="717"/>
      </w:r>
      <w:r>
        <w:rPr>
          <w:rFonts w:ascii="Amiri" w:hAnsi="Amiri" w:eastAsia="Amiri" w:cs="Amiri"/>
          <w:color w:val="111111"/>
          <w:sz w:val="28"/>
          <w:sz w:val="28"/>
          <w:szCs w:val="28"/>
          <w:rtl w:val="true"/>
          <w:lang w:bidi="ar-SA"/>
        </w:rPr>
        <w:t>بن المظفّر بن الحسن، أنا أبو محمّد الجوهري</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القاسم بن الحصين، أنا أبو علي بن المذهب،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جعفر، نا عبد اللّه بن أحمد، حدّثني أبي </w:t>
      </w:r>
      <w:r>
        <w:rPr>
          <w:rStyle w:val="FootnoteAnchor"/>
          <w:rtl w:val="true"/>
        </w:rPr>
        <w:footnoteReference w:id="718"/>
      </w:r>
      <w:r>
        <w:rPr>
          <w:rFonts w:ascii="Amiri" w:hAnsi="Amiri" w:eastAsia="Amiri" w:cs="Amiri"/>
          <w:color w:val="111111"/>
          <w:sz w:val="28"/>
          <w:sz w:val="28"/>
          <w:szCs w:val="28"/>
          <w:rtl w:val="true"/>
          <w:lang w:bidi="ar-SA"/>
        </w:rPr>
        <w:t xml:space="preserve">،نا إسحاق بن عيسى </w:t>
      </w:r>
      <w:r>
        <w:rPr>
          <w:rStyle w:val="FootnoteAnchor"/>
          <w:rtl w:val="true"/>
        </w:rPr>
        <w:footnoteReference w:id="719"/>
      </w:r>
      <w:r>
        <w:rPr>
          <w:rFonts w:ascii="IRNazanin" w:hAnsi="IRNazanin" w:eastAsia="IRNazanin"/>
          <w:color w:val="111111"/>
          <w:sz w:val="28"/>
          <w:sz w:val="28"/>
          <w:szCs w:val="28"/>
          <w:rtl w:val="true"/>
          <w:lang w:bidi="fa-IR"/>
        </w:rPr>
        <w:t xml:space="preserve">بن الطباع، </w:t>
      </w:r>
    </w:p>
    <w:p>
      <w:pPr>
        <w:pStyle w:val="BookText"/>
        <w:rPr/>
      </w:pPr>
      <w:r>
        <w:rPr>
          <w:rFonts w:ascii="Amiri" w:hAnsi="Amiri" w:eastAsia="Amiri" w:cs="Amiri"/>
          <w:color w:val="111111"/>
          <w:sz w:val="28"/>
          <w:sz w:val="28"/>
          <w:szCs w:val="28"/>
          <w:rtl w:val="true"/>
          <w:lang w:bidi="ar-SA"/>
        </w:rPr>
        <w:t xml:space="preserve">حدّثني يحيى بن سليم، عن عبد اللّه بن عثمان بن خثيم </w:t>
      </w:r>
      <w:r>
        <w:rPr>
          <w:rStyle w:val="FootnoteAnchor"/>
          <w:rtl w:val="true"/>
        </w:rPr>
        <w:footnoteReference w:id="720"/>
      </w:r>
      <w:r>
        <w:rPr>
          <w:rFonts w:ascii="Amiri" w:hAnsi="Amiri" w:eastAsia="Amiri" w:cs="Amiri"/>
          <w:color w:val="111111"/>
          <w:sz w:val="28"/>
          <w:sz w:val="28"/>
          <w:szCs w:val="28"/>
          <w:rtl w:val="true"/>
          <w:lang w:bidi="ar-SA"/>
        </w:rPr>
        <w:t>،عن عبيد اللّه بن عياض بن عمرو القاريّ‌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عبد اللّه بن شدّاد، فدخل على عائشة و نحن جلوس عندها مرجعه من العراق ليالي قتل </w:t>
      </w:r>
      <w:r>
        <w:rPr>
          <w:rStyle w:val="FootnoteAnchor"/>
          <w:rtl w:val="true"/>
        </w:rPr>
        <w:footnoteReference w:id="721"/>
      </w:r>
      <w:r>
        <w:rPr>
          <w:rFonts w:ascii="Amiri" w:hAnsi="Amiri" w:eastAsia="Amiri" w:cs="Amiri"/>
          <w:color w:val="111111"/>
          <w:sz w:val="28"/>
          <w:sz w:val="28"/>
          <w:szCs w:val="28"/>
          <w:rtl w:val="true"/>
          <w:lang w:bidi="ar-SA"/>
        </w:rPr>
        <w:t>عليّ‌ عليه السّلام،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بن شدّاد هل أنت صادقي عما أسألك عنه‌؟ تحدّثني عن هؤلاء القوم الذين قتلهم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لي لا أصدقك،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عن قصتهم،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عليا عليه السلام لما كاتب معاوية، و حكّم الحكمين </w:t>
      </w:r>
      <w:r>
        <w:rPr>
          <w:rStyle w:val="FootnoteAnchor"/>
          <w:rtl w:val="true"/>
        </w:rPr>
        <w:footnoteReference w:id="722"/>
      </w:r>
      <w:r>
        <w:rPr>
          <w:rFonts w:ascii="Amiri" w:hAnsi="Amiri" w:eastAsia="Amiri" w:cs="Amiri"/>
          <w:color w:val="111111"/>
          <w:sz w:val="28"/>
          <w:sz w:val="28"/>
          <w:szCs w:val="28"/>
          <w:rtl w:val="true"/>
          <w:lang w:bidi="ar-SA"/>
        </w:rPr>
        <w:t>خرج عليه ثمانية آلاف من قرّاء الناس، فنزلوا بأرض يقال لها حروراء من جانب الكوفة، و إنّهم عتبوا عليه،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انسلخت من قميص ألبسكه اللّه، و اسم سمّاك اللّه به، ثم انطلقت فحكّمت في دين اللّه و لا حكم إلاّ للّه، فلما أن بلغ عليا ما عتبوا عليه و فارقوه </w:t>
      </w:r>
      <w:r>
        <w:rPr>
          <w:rStyle w:val="FootnoteAnchor"/>
          <w:rtl w:val="true"/>
        </w:rPr>
        <w:footnoteReference w:id="723"/>
      </w:r>
      <w:r>
        <w:rPr>
          <w:rFonts w:ascii="Amiri" w:hAnsi="Amiri" w:eastAsia="Amiri" w:cs="Amiri"/>
          <w:color w:val="111111"/>
          <w:sz w:val="28"/>
          <w:sz w:val="28"/>
          <w:szCs w:val="28"/>
          <w:rtl w:val="true"/>
          <w:lang w:bidi="ar-SA"/>
        </w:rPr>
        <w:t>،قام فأذّن مؤذّن بأن لا يدخل على أمير المؤمنين رجل إلاّ رجلا قد حمل القرآن، فلما أن امتلأت الدار من قرّاء الناس، دعا بمصحف إمام عظيم فوضعه بين يديه، فجعل يصكّه بيده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w:t>
      </w:r>
      <w:r>
        <w:rPr>
          <w:rStyle w:val="FootnoteAnchor"/>
          <w:rtl w:val="true"/>
        </w:rPr>
        <w:footnoteReference w:id="724"/>
      </w:r>
      <w:r>
        <w:rPr>
          <w:rFonts w:ascii="IRNazanin" w:hAnsi="IRNazanin" w:eastAsia="IRNazanin"/>
          <w:color w:val="111111"/>
          <w:sz w:val="28"/>
          <w:sz w:val="28"/>
          <w:szCs w:val="28"/>
          <w:rtl w:val="true"/>
          <w:lang w:bidi="fa-IR"/>
        </w:rPr>
        <w:t>المصحف حدّث الناس، فناداه الناس، فقالوا</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أمير المؤمنين ما تسأل عنه إنّما هو مداد في ورق، و نحن نتكلم بما روينا منه، فما تريد؟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أصحابكم هؤلاء الذين خرجوا بيني و بينهم كتاب اللّه، يقول اللّه عز و جل في كتابه في امرأة و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خِفْتُمْ‌ شِقٰاقَ‌ بَيْنِهِمٰا </w:t>
      </w:r>
      <w:r>
        <w:rPr>
          <w:rStyle w:val="FootnoteAnchor"/>
          <w:rtl w:val="true"/>
        </w:rPr>
        <w:footnoteReference w:id="725"/>
      </w:r>
      <w:r>
        <w:rPr>
          <w:rFonts w:ascii="Amiri" w:hAnsi="Amiri" w:eastAsia="Amiri" w:cs="Amiri"/>
          <w:color w:val="111111"/>
          <w:sz w:val="28"/>
          <w:sz w:val="28"/>
          <w:szCs w:val="28"/>
          <w:rtl w:val="true"/>
          <w:lang w:bidi="ar-SA"/>
        </w:rPr>
        <w:t>فأمّة محمّد أعظم دما و حرمة من امرأة و رجل، و نقموا علي أن كاتبت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w:t>
      </w:r>
      <w:r>
        <w:rPr>
          <w:rStyle w:val="FootnoteAnchor"/>
          <w:rtl w:val="true"/>
        </w:rPr>
        <w:footnoteReference w:id="726"/>
      </w:r>
      <w:r>
        <w:rPr>
          <w:rFonts w:ascii="Amiri" w:hAnsi="Amiri" w:eastAsia="Amiri" w:cs="Amiri"/>
          <w:color w:val="111111"/>
          <w:sz w:val="28"/>
          <w:sz w:val="28"/>
          <w:szCs w:val="28"/>
          <w:rtl w:val="true"/>
          <w:lang w:bidi="ar-SA"/>
        </w:rPr>
        <w:t xml:space="preserve">علي بن أبي طالب، و قد جاءنا سهيل بن عمرو، و نحن مع رسول اللّه صلى اللّه عليه و سلم بالحديبية حين صالح </w:t>
      </w:r>
      <w:r>
        <w:rPr>
          <w:rStyle w:val="FootnoteAnchor"/>
          <w:rtl w:val="true"/>
        </w:rPr>
        <w:footnoteReference w:id="727"/>
      </w:r>
      <w:r>
        <w:rPr>
          <w:rFonts w:ascii="Amiri" w:hAnsi="Amiri" w:eastAsia="Amiri" w:cs="Amiri"/>
          <w:color w:val="111111"/>
          <w:sz w:val="28"/>
          <w:sz w:val="28"/>
          <w:szCs w:val="28"/>
          <w:rtl w:val="true"/>
          <w:lang w:bidi="ar-SA"/>
        </w:rPr>
        <w:t>قومه قريشا، فكتب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فقال سهيل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أكتب </w:t>
      </w:r>
      <w:r>
        <w:rPr>
          <w:rStyle w:val="FootnoteAnchor"/>
          <w:rtl w:val="true"/>
        </w:rPr>
        <w:footnoteReference w:id="728"/>
      </w:r>
      <w:r>
        <w:rPr>
          <w:rFonts w:ascii="Amiri" w:hAnsi="Amiri" w:eastAsia="Amiri" w:cs="Amiri"/>
          <w:color w:val="111111"/>
          <w:sz w:val="28"/>
          <w:sz w:val="28"/>
          <w:szCs w:val="28"/>
          <w:rtl w:val="true"/>
          <w:lang w:bidi="ar-SA"/>
        </w:rPr>
        <w:t>بسم اللّه الرّحمن الرحيم،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باسمك اللّهم، فقال رسول اللّه صلى اللّه عليه و سلم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فاكتب محمّد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أعلم أنك رسول اللّه لم أخالفك، فكتب هذا ما صالح عليه </w:t>
      </w:r>
      <w:r>
        <w:rPr>
          <w:rStyle w:val="FootnoteAnchor"/>
          <w:rtl w:val="true"/>
        </w:rPr>
        <w:footnoteReference w:id="729"/>
      </w:r>
      <w:r>
        <w:rPr>
          <w:rFonts w:ascii="Amiri" w:hAnsi="Amiri" w:eastAsia="Amiri" w:cs="Amiri"/>
          <w:color w:val="111111"/>
          <w:sz w:val="28"/>
          <w:sz w:val="28"/>
          <w:szCs w:val="28"/>
          <w:rtl w:val="true"/>
          <w:lang w:bidi="ar-SA"/>
        </w:rPr>
        <w:t>محمّد بن عبد اللّه قريشا، يقول اللّه عز و جل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لَكُمْ‌ فِي رَسُولِ‌ اللّٰهِ‌ أُسْوَةٌ‌ حَسَنَةٌ‌ لِمَنْ‌ كٰانَ‌ يَرْجُوا اللّٰهَ‌ وَ الْيَوْمَ‌ الْآخِرَ </w:t>
      </w:r>
      <w:r>
        <w:rPr>
          <w:rStyle w:val="FootnoteAnchor"/>
          <w:rtl w:val="true"/>
        </w:rPr>
        <w:footnoteReference w:id="730"/>
      </w:r>
      <w:r>
        <w:rPr>
          <w:rFonts w:ascii="Amiri" w:hAnsi="Amiri" w:eastAsia="Amiri" w:cs="Amiri"/>
          <w:color w:val="111111"/>
          <w:sz w:val="28"/>
          <w:sz w:val="28"/>
          <w:szCs w:val="28"/>
          <w:rtl w:val="true"/>
          <w:lang w:bidi="ar-SA"/>
        </w:rPr>
        <w:t>فبعث إليهم عليّ‌ عبد اللّه بن عبّاس، فخرجت معه حتى إذا توسّط‍‌ عسكرهم قام ابن الكوّا فخطب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حملة القرآن، إنّ‌ هذا عبد اللّه بن عبّاس فمن لم يكن يعرفه فأنا أعرّفه من كتاب اللّه ما يعرفه به، هذا ممن نزل فيه و في قومه قَوْمٌ‌ خَصِمُونَ‌ </w:t>
      </w:r>
      <w:r>
        <w:rPr>
          <w:rStyle w:val="FootnoteAnchor"/>
          <w:rtl w:val="true"/>
        </w:rPr>
        <w:footnoteReference w:id="731"/>
      </w:r>
      <w:r>
        <w:rPr>
          <w:rFonts w:ascii="IRNazanin" w:hAnsi="IRNazanin" w:eastAsia="IRNazanin"/>
          <w:color w:val="111111"/>
          <w:sz w:val="28"/>
          <w:sz w:val="28"/>
          <w:szCs w:val="28"/>
          <w:rtl w:val="true"/>
          <w:lang w:bidi="fa-IR"/>
        </w:rPr>
        <w:t xml:space="preserve">فردّوه إلى أصحابه </w:t>
      </w:r>
      <w:r>
        <w:rPr>
          <w:rStyle w:val="FootnoteAnchor"/>
          <w:rtl w:val="true"/>
        </w:rPr>
        <w:footnoteReference w:id="732"/>
      </w:r>
      <w:r>
        <w:rPr>
          <w:rFonts w:ascii="Amiri" w:hAnsi="Amiri" w:eastAsia="Amiri" w:cs="Amiri"/>
          <w:color w:val="111111"/>
          <w:sz w:val="28"/>
          <w:sz w:val="28"/>
          <w:szCs w:val="28"/>
          <w:rtl w:val="true"/>
          <w:lang w:bidi="ar-SA"/>
        </w:rPr>
        <w:t>،و لا تواضعوه كتاب اللّه، فقام خطباؤهم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لنواضعنه كتاب اللّه، فإن جاء بحق نعرفه لنتبعنّه، و إن جاءنا بباطل لنبكتنّه بباطله، فواضعوا عبد اللّه الكتاب ثلاثة أيام، فرجع منهم أربعة آلاف كلّهم تائب فيهم ابن الكوّا حتى أدخلهم على عليّ‌ بالكوفة، فبعث علي إلى بقيتهم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من أمرنا و أمر الناس ما قد رأيتم، فقفوا حيث شئتم حتى تجتمع </w:t>
      </w:r>
      <w:r>
        <w:rPr>
          <w:rStyle w:val="FootnoteAnchor"/>
          <w:rtl w:val="true"/>
        </w:rPr>
        <w:footnoteReference w:id="733"/>
      </w:r>
      <w:r>
        <w:rPr>
          <w:rFonts w:ascii="Amiri" w:hAnsi="Amiri" w:eastAsia="Amiri" w:cs="Amiri"/>
          <w:color w:val="111111"/>
          <w:sz w:val="28"/>
          <w:sz w:val="28"/>
          <w:szCs w:val="28"/>
          <w:rtl w:val="true"/>
          <w:lang w:bidi="ar-SA"/>
        </w:rPr>
        <w:t>أمة محمّد صلى اللّه عليه و سلم بيننا و بينكم أن لا تسفكوا دما حراما، أو تقطعوا سبيلا، أو تظلموا ذمّة، فإنكم إن فعلتم فقد نبذنا إليكم الحرب على سواء، إن اللّه لا يحب الخائنين</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 له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شدّاد فقد قتلهم‌؟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بعث إليهم حتى قطعوا السبيل، و سفكوا الدم، و استحلوا أهل الذمّة،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الذي لا إله إلاّ هو، لقد كان،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شيء بلغني عن أهل العراق </w:t>
      </w:r>
      <w:r>
        <w:rPr>
          <w:rStyle w:val="FootnoteAnchor"/>
          <w:rtl w:val="true"/>
        </w:rPr>
        <w:footnoteReference w:id="734"/>
      </w:r>
      <w:r>
        <w:rPr>
          <w:rFonts w:ascii="Amiri" w:hAnsi="Amiri" w:eastAsia="Amiri" w:cs="Amiri"/>
          <w:color w:val="111111"/>
          <w:sz w:val="28"/>
          <w:sz w:val="28"/>
          <w:szCs w:val="28"/>
          <w:rtl w:val="true"/>
          <w:lang w:bidi="ar-SA"/>
        </w:rPr>
        <w:t>يتحدّثون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الثدي و ذو الثدي‌؟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رأيته و قمت مع علي عليه السلام </w:t>
      </w:r>
      <w:r>
        <w:rPr>
          <w:rStyle w:val="FootnoteAnchor"/>
          <w:rtl w:val="true"/>
        </w:rPr>
        <w:footnoteReference w:id="735"/>
      </w:r>
      <w:r>
        <w:rPr>
          <w:rFonts w:ascii="Amiri" w:hAnsi="Amiri" w:eastAsia="Amiri" w:cs="Amiri"/>
          <w:color w:val="111111"/>
          <w:sz w:val="28"/>
          <w:sz w:val="28"/>
          <w:szCs w:val="28"/>
          <w:rtl w:val="true"/>
          <w:lang w:bidi="ar-SA"/>
        </w:rPr>
        <w:t>في القتلى، فدعا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تعرفون هذا؟ فما أكثر من جاء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رأيته في مسجد بني فلان، و رأيته في مسجد بني فلان يصلّي، و لم يأتوا فيه بثبت </w:t>
      </w:r>
      <w:r>
        <w:rPr>
          <w:rStyle w:val="FootnoteAnchor"/>
          <w:rtl w:val="true"/>
        </w:rPr>
        <w:footnoteReference w:id="736"/>
      </w:r>
      <w:r>
        <w:rPr>
          <w:rFonts w:ascii="Amiri" w:hAnsi="Amiri" w:eastAsia="Amiri" w:cs="Amiri"/>
          <w:color w:val="111111"/>
          <w:sz w:val="28"/>
          <w:sz w:val="28"/>
          <w:szCs w:val="28"/>
          <w:rtl w:val="true"/>
          <w:lang w:bidi="ar-SA"/>
        </w:rPr>
        <w:t>يعرف إلاّ ذلك،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قول علي حين قام عليه كما يزعم أهل العراق،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 رسوله،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w:t>
      </w:r>
    </w:p>
    <w:p>
      <w:pPr>
        <w:pStyle w:val="BookText"/>
        <w:rPr/>
      </w:pPr>
      <w:r>
        <w:rPr>
          <w:rFonts w:ascii="Amiri" w:hAnsi="Amiri" w:eastAsia="Amiri" w:cs="Amiri"/>
          <w:color w:val="111111"/>
          <w:sz w:val="28"/>
          <w:sz w:val="28"/>
          <w:szCs w:val="28"/>
          <w:rtl w:val="true"/>
          <w:lang w:bidi="ar-SA"/>
        </w:rPr>
        <w:t>سمعت منه أنه قال غير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صدق اللّه و رسوله، يرحم اللّه عليا إنه كان من كلامه لا يرى شيئا يعجبه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 رسوله، فيذهب أهل العراق يكذبون عليه، و يزيدون عليه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بعض أهل العلم أنا أبو الحسين عثمان بن محمّد بن علاّن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أسمع، نا أبو بكر أحمد بن زهير بن حرب، نا محمّد بن يزيد، نا يونس بن بكير، نا محمّد بن إسحاق، حدّثني محمّد بن كعب، عن عبد اللّه بن شدّاد بن الهاد،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وفدنا مع عبيد اللّه بن العبّاس على معاوية فذكر حكاية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أحمد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الأنماطي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الأصبهاني، أنا محمّد بن أحمد بن إسحاق، نا عمر بن أحمد بن إسحاق، نا خليفة بن خيّاط‍‌ </w:t>
      </w:r>
      <w:r>
        <w:rPr>
          <w:rStyle w:val="FootnoteAnchor"/>
          <w:rtl w:val="true"/>
        </w:rPr>
        <w:footnoteReference w:id="73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شدّاد بن الهاد اسمه أسامة بن عمرو بن عبد اللّه بن عتوارة بن عامر بن مالك </w:t>
      </w:r>
      <w:r>
        <w:rPr>
          <w:rStyle w:val="FootnoteAnchor"/>
          <w:rtl w:val="true"/>
        </w:rPr>
        <w:footnoteReference w:id="738"/>
      </w:r>
      <w:r>
        <w:rPr>
          <w:rFonts w:ascii="Amiri" w:hAnsi="Amiri" w:eastAsia="Amiri" w:cs="Amiri"/>
          <w:color w:val="111111"/>
          <w:sz w:val="28"/>
          <w:sz w:val="28"/>
          <w:szCs w:val="28"/>
          <w:rtl w:val="true"/>
          <w:lang w:bidi="ar-SA"/>
        </w:rPr>
        <w:t xml:space="preserve">بن جابر بن بشر بن عتوارة </w:t>
      </w:r>
      <w:r>
        <w:rPr>
          <w:rStyle w:val="FootnoteAnchor"/>
          <w:rtl w:val="true"/>
        </w:rPr>
        <w:footnoteReference w:id="739"/>
      </w:r>
      <w:r>
        <w:rPr>
          <w:rFonts w:ascii="Amiri" w:hAnsi="Amiri" w:eastAsia="Amiri" w:cs="Amiri"/>
          <w:color w:val="111111"/>
          <w:sz w:val="28"/>
          <w:sz w:val="28"/>
          <w:szCs w:val="28"/>
          <w:rtl w:val="true"/>
          <w:lang w:bidi="ar-SA"/>
        </w:rPr>
        <w:t xml:space="preserve">بن بكر بن عبد مناة بن علي بن كنانة، و هو أبو عبد اللّه بن شدّاد بن الهاد، شدّاد سلف </w:t>
      </w:r>
      <w:r>
        <w:rPr>
          <w:rStyle w:val="FootnoteAnchor"/>
          <w:rtl w:val="true"/>
        </w:rPr>
        <w:footnoteReference w:id="740"/>
      </w:r>
      <w:r>
        <w:rPr>
          <w:rFonts w:ascii="Amiri" w:hAnsi="Amiri" w:eastAsia="Amiri" w:cs="Amiri"/>
          <w:color w:val="111111"/>
          <w:sz w:val="28"/>
          <w:sz w:val="28"/>
          <w:szCs w:val="28"/>
          <w:rtl w:val="true"/>
          <w:lang w:bidi="ar-SA"/>
        </w:rPr>
        <w:t xml:space="preserve">رسول اللّه صلى اللّه عليه و سلم، كانت عنده سلمى بنت عميس، هي أخت أسماء بنت عميس، خلف عليها بعد </w:t>
      </w:r>
      <w:r>
        <w:rPr>
          <w:rStyle w:val="FootnoteAnchor"/>
          <w:rtl w:val="true"/>
        </w:rPr>
        <w:footnoteReference w:id="741"/>
      </w:r>
      <w:r>
        <w:rPr>
          <w:rFonts w:ascii="Amiri" w:hAnsi="Amiri" w:eastAsia="Amiri" w:cs="Amiri"/>
          <w:color w:val="111111"/>
          <w:sz w:val="28"/>
          <w:sz w:val="28"/>
          <w:szCs w:val="28"/>
          <w:rtl w:val="true"/>
          <w:lang w:bidi="ar-SA"/>
        </w:rPr>
        <w:t>حمزة بن عبد المطلب</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خليفة </w:t>
      </w:r>
      <w:r>
        <w:rPr>
          <w:rStyle w:val="FootnoteAnchor"/>
          <w:rtl w:val="true"/>
        </w:rPr>
        <w:footnoteReference w:id="7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الطبقة الثانية من تابعي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شدّاد بن الهاد، اسم الهاد أسامة بن عمرو بن عبد اللّه بن جابر بن بشر بن عتوارة بن عامر بن مالك بن ليث بن بكر بن عبد مناة بن علي بن كنانة بن خزيمة، أمه سلمى بنت عميس بن معدّ </w:t>
      </w:r>
      <w:r>
        <w:rPr>
          <w:rStyle w:val="FootnoteAnchor"/>
          <w:rtl w:val="true"/>
        </w:rPr>
        <w:footnoteReference w:id="743"/>
      </w:r>
      <w:r>
        <w:rPr>
          <w:rFonts w:ascii="Amiri" w:hAnsi="Amiri" w:eastAsia="Amiri" w:cs="Amiri"/>
          <w:color w:val="111111"/>
          <w:sz w:val="28"/>
          <w:sz w:val="28"/>
          <w:szCs w:val="28"/>
          <w:rtl w:val="true"/>
          <w:lang w:bidi="ar-SA"/>
        </w:rPr>
        <w:t xml:space="preserve">بن الحارث بن تيم بن كعب بن قحافة بن عامر بن ربيعة بن عامر بن سعد بن مالك بن بشر بن وهب اللّه بن شهران بن عفرس بن أفتل </w:t>
      </w:r>
      <w:r>
        <w:rPr>
          <w:rStyle w:val="FootnoteAnchor"/>
          <w:rtl w:val="true"/>
        </w:rPr>
        <w:footnoteReference w:id="744"/>
      </w:r>
      <w:r>
        <w:rPr>
          <w:rFonts w:ascii="Amiri" w:hAnsi="Amiri" w:eastAsia="Amiri" w:cs="Amiri"/>
          <w:color w:val="111111"/>
          <w:sz w:val="28"/>
          <w:sz w:val="28"/>
          <w:szCs w:val="28"/>
          <w:rtl w:val="true"/>
          <w:lang w:bidi="ar-SA"/>
        </w:rPr>
        <w:t>،و هو خثعم بن أنمار بن أراش بن عمرو بن الغوث، فقد ليلة دجيل مع ابن الأشعث سنة ثلاث و ثمانين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أنبأنا أبو محمّد بن الآبنوسي، ثم أخبرني أبو الفضل بن ناصر عنه، أنا أبو محمّد الجوهري، أنا أبو الحسين بن المظفّر، أنا أبو علي المدائني، أنا أبو بكر أحمد بن عبد اللّه بن عبد الرحيم،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شدّاد بن الهاد، و اسم الهاد أسامة بن عمرو بن عبد اللّه بن جابر بن عتوارة بن عامر بن مالك بن ليث بن بكر بن عبد مناة بن كنانة،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الهاد جدّ عبد اللّه بن شدّاد بن الهاد من بني ليث حلفاء في 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 الهاد عمرو بن عبد اللّه، و إنّما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الهاد، لأنه كان يهدي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أحمد بن الحسن بن أحمد، أنا يوسف بن رباح بن علي، أنا أحمد بن محمّد بن إسماعيل، نا محمّد بن أحمد بن حمّاد، نا معاوية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 في ذكر تابعي أهل المدينة و محدّثيهم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شدّاد اللّيثي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في تسمية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شدّاد بن الهاد الكناني، روى عن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إسماعيل بن أحمد بن عبد الملك، و أبو الحسن مكي بن أبي طالب،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بن خلف، أنا الحاكم أبو عبد اللّه الحافظ‍‌، نا الحسن بن محمّد بن إسحاق، نا محمّد بن أحمد بن البراء،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عبد اللّه المديني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شدّاد أصله مديني، و كنيته أبو الوليد، قد روى عنه أهل الكوفة، و كان مع عليّ‌ يوم النهروان، و قد لقي عمر بن الخطاب، و معاذ بن جبل، و ابن عبّاس، و ابن عمر</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علي بن أحمد بن منصور، و علي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و أبو النجم الشّيحي </w:t>
      </w:r>
      <w:r>
        <w:rPr>
          <w:rStyle w:val="FootnoteAnchor"/>
          <w:rtl w:val="true"/>
        </w:rPr>
        <w:footnoteReference w:id="745"/>
      </w:r>
      <w:r>
        <w:rPr>
          <w:rFonts w:ascii="Amiri" w:hAnsi="Amiri" w:eastAsia="Amiri" w:cs="Amiri"/>
          <w:color w:val="111111"/>
          <w:sz w:val="28"/>
          <w:sz w:val="28"/>
          <w:szCs w:val="28"/>
          <w:rtl w:val="true"/>
          <w:lang w:bidi="ar-SA"/>
        </w:rPr>
        <w:t xml:space="preserve">،أنا أبو بكر الخطيب </w:t>
      </w:r>
      <w:r>
        <w:rPr>
          <w:rStyle w:val="FootnoteAnchor"/>
          <w:rtl w:val="true"/>
        </w:rPr>
        <w:footnoteReference w:id="746"/>
      </w:r>
      <w:r>
        <w:rPr>
          <w:rFonts w:ascii="Amiri" w:hAnsi="Amiri" w:eastAsia="Amiri" w:cs="Amiri"/>
          <w:color w:val="111111"/>
          <w:sz w:val="28"/>
          <w:sz w:val="28"/>
          <w:szCs w:val="28"/>
          <w:rtl w:val="true"/>
          <w:lang w:bidi="ar-SA"/>
        </w:rPr>
        <w:t xml:space="preserve">،أنا علي بن محمّد بن عبد اللّه المعدل، نا عثمان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الدقاق، نا محمّد بن أحمد بن البراء</w:t>
      </w:r>
      <w:r>
        <w:rPr>
          <w:rFonts w:eastAsia="Amiri" w:cs="Amiri" w:ascii="Amiri" w:hAnsi="Amiri"/>
          <w:color w:val="111111"/>
          <w:sz w:val="28"/>
          <w:szCs w:val="28"/>
          <w:rtl w:val="true"/>
          <w:lang w:bidi="ar-SA"/>
        </w:rPr>
        <w:t xml:space="preserve">] </w:t>
      </w:r>
      <w:r>
        <w:rPr>
          <w:rStyle w:val="FootnoteAnchor"/>
          <w:rtl w:val="true"/>
        </w:rPr>
        <w:footnoteReference w:id="747"/>
      </w:r>
      <w:r>
        <w:rPr>
          <w:rFonts w:ascii="Amiri" w:hAnsi="Amiri" w:eastAsia="Amiri" w:cs="Amiri"/>
          <w:color w:val="111111"/>
          <w:sz w:val="28"/>
          <w:sz w:val="28"/>
          <w:szCs w:val="28"/>
          <w:rtl w:val="true"/>
          <w:lang w:bidi="ar-SA"/>
        </w:rPr>
        <w:t>بن البراء،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عبد اللّه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شدّاد أصله مديني، و قد روى عنه أهل الكوفة، و كان مع </w:t>
      </w:r>
    </w:p>
    <w:p>
      <w:pPr>
        <w:pStyle w:val="BookText"/>
        <w:rPr/>
      </w:pPr>
      <w:r>
        <w:rPr>
          <w:rFonts w:ascii="Amiri" w:hAnsi="Amiri" w:eastAsia="Amiri" w:cs="Amiri"/>
          <w:color w:val="111111"/>
          <w:sz w:val="28"/>
          <w:sz w:val="28"/>
          <w:szCs w:val="28"/>
          <w:rtl w:val="true"/>
          <w:lang w:bidi="ar-SA"/>
        </w:rPr>
        <w:t xml:space="preserve">علي يوم النهروان </w:t>
      </w:r>
      <w:r>
        <w:rPr>
          <w:rStyle w:val="FootnoteAnchor"/>
          <w:rtl w:val="true"/>
        </w:rPr>
        <w:footnoteReference w:id="748"/>
      </w:r>
      <w:r>
        <w:rPr>
          <w:rFonts w:ascii="Amiri" w:hAnsi="Amiri" w:eastAsia="Amiri" w:cs="Amiri"/>
          <w:color w:val="111111"/>
          <w:sz w:val="28"/>
          <w:sz w:val="28"/>
          <w:szCs w:val="28"/>
          <w:rtl w:val="true"/>
          <w:lang w:bidi="ar-SA"/>
        </w:rPr>
        <w:t>،و لقي عمر بن الخطاب، و معاذ بن جبل، و ابن عبّاس، و ابن عمر، و عائشة، و أمّ‌ سلمة، و غير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بكر يحيى بن إبراهيم، أنا نعمة اللّه بن محمّد، أنا أحمد بن محمّد بن عبد اللّه، نا محمّد بن أحمد بن سليمان، أنا سفيان بن محمّد بن سفيان، حدّثني الحسن بن سفيان، نا محمّد بن علي ابن عمّ‌ رواد بن الجرّاح، عن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عمر الضرير قال في تسمية أصحاب عبد 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شدّاد بن الهاد اللّيثي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مندة، أنا الحسن بن محمّد بن أحمد، أنا أحمد بن محمّد بن عمر، أنا أبو بكر بن أبي الدنيا </w:t>
      </w:r>
      <w:r>
        <w:rPr>
          <w:rStyle w:val="FootnoteAnchor"/>
          <w:rtl w:val="true"/>
        </w:rPr>
        <w:footnoteReference w:id="749"/>
      </w:r>
      <w:r>
        <w:rPr>
          <w:rFonts w:ascii="Amiri" w:hAnsi="Amiri" w:eastAsia="Amiri" w:cs="Amiri"/>
          <w:color w:val="111111"/>
          <w:sz w:val="28"/>
          <w:sz w:val="28"/>
          <w:szCs w:val="28"/>
          <w:rtl w:val="true"/>
          <w:lang w:bidi="ar-SA"/>
        </w:rPr>
        <w:t>،أنا محمّد بن سعد، قال في الطبقة الأولى من تابعي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شدّاد بن الهاد اللّيثي، سمع عمر، و كان يأتي الكوفة، و قتل يوم دجيل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أحمد بن معروف، أنا الحسن بن الفهم، نا محمّد بن سعد </w:t>
      </w:r>
      <w:r>
        <w:rPr>
          <w:rStyle w:val="FootnoteAnchor"/>
          <w:rtl w:val="true"/>
        </w:rPr>
        <w:footnoteReference w:id="750"/>
      </w:r>
      <w:r>
        <w:rPr>
          <w:rFonts w:ascii="IRNazanin" w:hAnsi="IRNazanin" w:eastAsia="IRNazanin"/>
          <w:color w:val="111111"/>
          <w:sz w:val="28"/>
          <w:sz w:val="28"/>
          <w:szCs w:val="28"/>
          <w:rtl w:val="true"/>
          <w:lang w:bidi="fa-IR"/>
        </w:rPr>
        <w:t xml:space="preserve">قال </w:t>
      </w:r>
      <w:r>
        <w:rPr>
          <w:rStyle w:val="FootnoteAnchor"/>
          <w:rtl w:val="true"/>
        </w:rPr>
        <w:footnoteReference w:id="751"/>
      </w:r>
      <w:r>
        <w:rPr>
          <w:rFonts w:ascii="Amiri" w:hAnsi="Amiri" w:eastAsia="Amiri" w:cs="Amiri"/>
          <w:color w:val="111111"/>
          <w:sz w:val="28"/>
          <w:sz w:val="28"/>
          <w:szCs w:val="28"/>
          <w:rtl w:val="true"/>
          <w:lang w:bidi="ar-SA"/>
        </w:rPr>
        <w:t>في الطبقة الأولى من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شدّاد بن الهاد اللّيثي، روى عن عمر، و علي، و ذكر معنى الذي قبله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 محمّد بن سعد </w:t>
      </w:r>
      <w:r>
        <w:rPr>
          <w:rStyle w:val="FootnoteAnchor"/>
          <w:rtl w:val="true"/>
        </w:rPr>
        <w:footnoteReference w:id="75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الطبقة</w:t>
      </w:r>
      <w:r>
        <w:rPr>
          <w:rFonts w:eastAsia="Amiri" w:cs="Amiri" w:ascii="Amiri" w:hAnsi="Amiri"/>
          <w:color w:val="111111"/>
          <w:sz w:val="28"/>
          <w:szCs w:val="28"/>
          <w:rtl w:val="true"/>
          <w:lang w:bidi="ar-SA"/>
        </w:rPr>
        <w:t xml:space="preserve">] </w:t>
      </w:r>
      <w:r>
        <w:rPr>
          <w:rStyle w:val="FootnoteAnchor"/>
          <w:rtl w:val="true"/>
        </w:rPr>
        <w:footnoteReference w:id="753"/>
      </w:r>
      <w:r>
        <w:rPr>
          <w:rFonts w:ascii="Amiri" w:hAnsi="Amiri" w:eastAsia="Amiri" w:cs="Amiri"/>
          <w:color w:val="111111"/>
          <w:sz w:val="28"/>
          <w:sz w:val="28"/>
          <w:szCs w:val="28"/>
          <w:rtl w:val="true"/>
          <w:lang w:bidi="ar-SA"/>
        </w:rPr>
        <w:t>الأولى من تابعي أهل المدينة</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اللّه بن شدّاد بن أسامة بن عمرو، 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الهاد بن عبد اللّه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w:t>
      </w:r>
      <w:r>
        <w:rPr>
          <w:rFonts w:eastAsia="Amiri" w:cs="Amiri" w:ascii="Amiri" w:hAnsi="Amiri"/>
          <w:color w:val="111111"/>
          <w:sz w:val="28"/>
          <w:szCs w:val="28"/>
          <w:rtl w:val="true"/>
          <w:lang w:bidi="ar-SA"/>
        </w:rPr>
        <w:t xml:space="preserve">] </w:t>
      </w:r>
      <w:r>
        <w:rPr>
          <w:rStyle w:val="FootnoteAnchor"/>
          <w:rtl w:val="true"/>
        </w:rPr>
        <w:footnoteReference w:id="754"/>
      </w:r>
      <w:r>
        <w:rPr>
          <w:rFonts w:ascii="Amiri" w:hAnsi="Amiri" w:eastAsia="Amiri" w:cs="Amiri"/>
          <w:color w:val="111111"/>
          <w:sz w:val="28"/>
          <w:sz w:val="28"/>
          <w:szCs w:val="28"/>
          <w:rtl w:val="true"/>
          <w:lang w:bidi="ar-SA"/>
        </w:rPr>
        <w:t xml:space="preserve">بشر بن عتوارة بن عامر بن ليث، و أمّه سلمى بنت عميس، أخت أسماء بنت عميس الخثعمية، و إنّما سمّي عمرو الهاد </w:t>
      </w:r>
      <w:r>
        <w:rPr>
          <w:rStyle w:val="FootnoteAnchor"/>
          <w:rtl w:val="true"/>
        </w:rPr>
        <w:footnoteReference w:id="755"/>
      </w:r>
      <w:r>
        <w:rPr>
          <w:rFonts w:ascii="Amiri" w:hAnsi="Amiri" w:eastAsia="Amiri" w:cs="Amiri"/>
          <w:color w:val="111111"/>
          <w:sz w:val="28"/>
          <w:sz w:val="28"/>
          <w:szCs w:val="28"/>
          <w:rtl w:val="true"/>
          <w:lang w:bidi="ar-SA"/>
        </w:rPr>
        <w:t xml:space="preserve">لأنه كان و قد </w:t>
      </w:r>
      <w:r>
        <w:rPr>
          <w:rStyle w:val="FootnoteAnchor"/>
          <w:rtl w:val="true"/>
        </w:rPr>
        <w:footnoteReference w:id="756"/>
      </w:r>
      <w:r>
        <w:rPr>
          <w:rFonts w:ascii="Amiri" w:hAnsi="Amiri" w:eastAsia="Amiri" w:cs="Amiri"/>
          <w:color w:val="111111"/>
          <w:sz w:val="28"/>
          <w:sz w:val="28"/>
          <w:szCs w:val="28"/>
          <w:rtl w:val="true"/>
          <w:lang w:bidi="ar-SA"/>
        </w:rPr>
        <w:t xml:space="preserve">ناره ليلا للأضياف و لمن سلك </w:t>
      </w:r>
    </w:p>
    <w:p>
      <w:pPr>
        <w:pStyle w:val="BookText"/>
        <w:rPr/>
      </w:pPr>
      <w:r>
        <w:rPr>
          <w:rFonts w:ascii="Amiri" w:hAnsi="Amiri" w:eastAsia="Amiri" w:cs="Amiri"/>
          <w:color w:val="111111"/>
          <w:sz w:val="28"/>
          <w:sz w:val="28"/>
          <w:szCs w:val="28"/>
          <w:rtl w:val="true"/>
          <w:lang w:bidi="ar-SA"/>
        </w:rPr>
        <w:t>الطريق، و قد روى عبد اللّه بن شدّاد، عن عمر بن الخطاب، و علي بن أبي طالب و كان ثقة، قليل الحديث، و كان شيعيا، 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عبد اللّه بن شدّاد يأتي الكوفة كثيرا فينزلها، و خرج فيمن خرج مع عبد الرّحمن بن محمّد بن الأشعث، فقتل يوم دجيل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أنا </w:t>
      </w:r>
      <w:r>
        <w:rPr>
          <w:rStyle w:val="FootnoteAnchor"/>
          <w:rtl w:val="true"/>
        </w:rPr>
        <w:footnoteReference w:id="757"/>
      </w:r>
      <w:r>
        <w:rPr>
          <w:rFonts w:ascii="Amiri" w:hAnsi="Amiri" w:eastAsia="Amiri" w:cs="Amiri"/>
          <w:color w:val="111111"/>
          <w:sz w:val="28"/>
          <w:sz w:val="28"/>
          <w:szCs w:val="28"/>
          <w:rtl w:val="true"/>
          <w:lang w:bidi="ar-SA"/>
        </w:rPr>
        <w:t xml:space="preserve">أبو الفضل بن ناصر، أنا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w:t>
      </w:r>
      <w:r>
        <w:rPr>
          <w:rStyle w:val="FootnoteAnchor"/>
          <w:rtl w:val="true"/>
        </w:rPr>
        <w:footnoteReference w:id="75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شدّاد بن الهاد سمع عمر بن الخطاب، و عليا، و عن أبيه روى عنه الشعبي، و إسماعيل بن محمّد بن سعد، و محمّد </w:t>
      </w:r>
      <w:r>
        <w:rPr>
          <w:rStyle w:val="FootnoteAnchor"/>
          <w:rtl w:val="true"/>
        </w:rPr>
        <w:footnoteReference w:id="759"/>
      </w:r>
      <w:r>
        <w:rPr>
          <w:rFonts w:ascii="Amiri" w:hAnsi="Amiri" w:eastAsia="Amiri" w:cs="Amiri"/>
          <w:color w:val="111111"/>
          <w:sz w:val="28"/>
          <w:sz w:val="28"/>
          <w:szCs w:val="28"/>
          <w:rtl w:val="true"/>
          <w:lang w:bidi="ar-SA"/>
        </w:rPr>
        <w:t>بن أبي يعقوب، و عكرمة بن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عمرو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سعيد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شعبة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عبد اللّه بن شدّاد، و عبد الرّحمن </w:t>
      </w:r>
      <w:r>
        <w:rPr>
          <w:rStyle w:val="FootnoteAnchor"/>
          <w:rtl w:val="true"/>
        </w:rPr>
        <w:footnoteReference w:id="760"/>
      </w:r>
      <w:r>
        <w:rPr>
          <w:rFonts w:ascii="Amiri" w:hAnsi="Amiri" w:eastAsia="Amiri" w:cs="Amiri"/>
          <w:color w:val="111111"/>
          <w:sz w:val="28"/>
          <w:sz w:val="28"/>
          <w:szCs w:val="28"/>
          <w:rtl w:val="true"/>
          <w:lang w:bidi="ar-SA"/>
        </w:rPr>
        <w:t>بن أبي ليلى، اقتحم بهما فرساهما الفرات فذهبا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Style w:val="FootnoteAnchor"/>
          <w:rtl w:val="true"/>
        </w:rPr>
        <w:footnoteReference w:id="761"/>
      </w:r>
      <w:r>
        <w:rPr>
          <w:rFonts w:ascii="Amiri" w:hAnsi="Amiri" w:eastAsia="Amiri" w:cs="Amiri"/>
          <w:color w:val="111111"/>
          <w:sz w:val="28"/>
          <w:sz w:val="28"/>
          <w:szCs w:val="28"/>
          <w:rtl w:val="true"/>
          <w:lang w:bidi="ar-SA"/>
        </w:rPr>
        <w:t xml:space="preserve">نسخة ما شافهني به أبو عبد اللّه الخلاّل، 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76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شدّاد بن الهاد اللّيثي روى عن عمر بن الخطّاب و علي بن أبي طالب و عن أبيه</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 الشعبي، و إسماعيل بن محمّد بن سعد، و عكرمة بن خالد، و عبد اللّه بن أبي يعقوب، و أبو عون الثقفي، و ابن شبرمة سمعت أبي يقول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طاوس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الوليد عبد اللّه بن شدّاد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أنا أبو طاهر الأنباري، أنا هبة اللّه بن إبراهيم بن عمر، نا أبو بكر المهندس، نا أبو بشر الدولابي، قال أبو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شدّاد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محمّد بن أبي حاتم علي، أنا أبو بكر الصفّار، أنا أحمد بن علي بن منجويه، أنا أبو أحمد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الوليد، عبد اللّه بن شدّاد بن الهاد، و اسم الهاد أسامة بن عمرو بن عبد اللّه بن جابر بن بشر بن عتوارة بن عامر بن مالك بن ليث بن بكر بن عبد مناة بن علي بن كنانة بن خزيمة اللّيثي الكوفي، و أمّه سلمى بنت عميس أخت أسماء بنت عميس بن معدّ بن الحارث بن كعب بن تيم بن كعب بن قحافة بن عامر بن ربيعة بن عامر بن سعد بن مالك بن بشر بن وهب اللّه بن شهران بن عفرس </w:t>
      </w:r>
      <w:r>
        <w:rPr>
          <w:rStyle w:val="FootnoteAnchor"/>
          <w:rtl w:val="true"/>
        </w:rPr>
        <w:footnoteReference w:id="763"/>
      </w:r>
      <w:r>
        <w:rPr>
          <w:rFonts w:ascii="IRNazanin" w:hAnsi="IRNazanin" w:eastAsia="IRNazanin"/>
          <w:color w:val="111111"/>
          <w:sz w:val="28"/>
          <w:sz w:val="28"/>
          <w:szCs w:val="28"/>
          <w:rtl w:val="true"/>
          <w:lang w:bidi="fa-IR"/>
        </w:rPr>
        <w:t xml:space="preserve">بن أفتل </w:t>
      </w:r>
      <w:r>
        <w:rPr>
          <w:rStyle w:val="FootnoteAnchor"/>
          <w:rtl w:val="true"/>
        </w:rPr>
        <w:footnoteReference w:id="764"/>
      </w:r>
      <w:r>
        <w:rPr>
          <w:rFonts w:ascii="Amiri" w:hAnsi="Amiri" w:eastAsia="Amiri" w:cs="Amiri"/>
          <w:color w:val="111111"/>
          <w:sz w:val="28"/>
          <w:sz w:val="28"/>
          <w:szCs w:val="28"/>
          <w:rtl w:val="true"/>
          <w:lang w:bidi="ar-SA"/>
        </w:rPr>
        <w:t xml:space="preserve">،و هو خثعم بن أنمار بن أراش بن عمرو بن الغوث الخثعمية، سمع عمر بن الخطاب، و علي بن أبي طالب، و ابن عبّاس، روى عنه أبو عمرو الشعبي، و إسماعيل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سعد</w:t>
      </w:r>
      <w:r>
        <w:rPr>
          <w:rFonts w:eastAsia="Amiri" w:cs="Amiri" w:ascii="Amiri" w:hAnsi="Amiri"/>
          <w:color w:val="111111"/>
          <w:sz w:val="28"/>
          <w:szCs w:val="28"/>
          <w:rtl w:val="true"/>
          <w:lang w:bidi="ar-SA"/>
        </w:rPr>
        <w:t xml:space="preserve">] </w:t>
      </w:r>
      <w:r>
        <w:rPr>
          <w:rStyle w:val="FootnoteAnchor"/>
          <w:rtl w:val="true"/>
        </w:rPr>
        <w:footnoteReference w:id="765"/>
      </w:r>
      <w:r>
        <w:rPr>
          <w:rFonts w:ascii="Amiri" w:hAnsi="Amiri" w:eastAsia="Amiri" w:cs="Amiri"/>
          <w:color w:val="111111"/>
          <w:sz w:val="28"/>
          <w:sz w:val="28"/>
          <w:szCs w:val="28"/>
          <w:rtl w:val="true"/>
          <w:lang w:bidi="ar-SA"/>
        </w:rPr>
        <w:t xml:space="preserve">بن أبي وقاص الزهري، و عكرمة بن خالد بن العاص بن هشام بن المغيرة بن عبد اللّه بن عمر بن مخزوم المخزومي، أنا محمّد بن إسحاق الثقفي، حدّثني سلمان بن توبة </w:t>
      </w:r>
      <w:r>
        <w:rPr>
          <w:rStyle w:val="FootnoteAnchor"/>
          <w:rtl w:val="true"/>
        </w:rPr>
        <w:footnoteReference w:id="766"/>
      </w:r>
      <w:r>
        <w:rPr>
          <w:rFonts w:ascii="Amiri" w:hAnsi="Amiri" w:eastAsia="Amiri" w:cs="Amiri"/>
          <w:color w:val="111111"/>
          <w:sz w:val="28"/>
          <w:sz w:val="28"/>
          <w:szCs w:val="28"/>
          <w:rtl w:val="true"/>
          <w:lang w:bidi="ar-SA"/>
        </w:rPr>
        <w:t>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شدّاد يكنى أبا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أبو الفضل المقدسي </w:t>
      </w:r>
      <w:r>
        <w:rPr>
          <w:rStyle w:val="FootnoteAnchor"/>
          <w:rtl w:val="true"/>
        </w:rPr>
        <w:footnoteReference w:id="767"/>
      </w:r>
      <w:r>
        <w:rPr>
          <w:rFonts w:ascii="Amiri" w:hAnsi="Amiri" w:eastAsia="Amiri" w:cs="Amiri"/>
          <w:color w:val="111111"/>
          <w:sz w:val="28"/>
          <w:sz w:val="28"/>
          <w:szCs w:val="28"/>
          <w:rtl w:val="true"/>
          <w:lang w:bidi="ar-SA"/>
        </w:rPr>
        <w:t xml:space="preserve">،أنا أبو سعيد السّجزي </w:t>
      </w:r>
      <w:r>
        <w:rPr>
          <w:rStyle w:val="FootnoteAnchor"/>
          <w:rtl w:val="true"/>
        </w:rPr>
        <w:footnoteReference w:id="768"/>
      </w:r>
      <w:r>
        <w:rPr>
          <w:rFonts w:ascii="Amiri" w:hAnsi="Amiri" w:eastAsia="Amiri" w:cs="Amiri"/>
          <w:color w:val="111111"/>
          <w:sz w:val="28"/>
          <w:sz w:val="28"/>
          <w:szCs w:val="28"/>
          <w:rtl w:val="true"/>
          <w:lang w:bidi="ar-SA"/>
        </w:rPr>
        <w:t>،أنا أبو الحسين عبد الملك بن الحسن، أنا أبو نصر البخاري، قال</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اللّه بن شدّاد الليثي، و كان يأتي الكوفة، و أمّه سلمى بنت عميس أخت أسماء بنت </w:t>
      </w:r>
    </w:p>
    <w:p>
      <w:pPr>
        <w:pStyle w:val="BookText"/>
        <w:rPr/>
      </w:pPr>
      <w:r>
        <w:rPr>
          <w:rFonts w:ascii="Amiri" w:hAnsi="Amiri" w:eastAsia="Amiri" w:cs="Amiri"/>
          <w:color w:val="111111"/>
          <w:sz w:val="28"/>
          <w:sz w:val="28"/>
          <w:szCs w:val="28"/>
          <w:rtl w:val="true"/>
          <w:lang w:bidi="ar-SA"/>
        </w:rPr>
        <w:t xml:space="preserve">عميس، و كانتا أختي ميمونة لأمّها، و أمهنّ‌ هند بنت عوف </w:t>
      </w:r>
      <w:r>
        <w:rPr>
          <w:rStyle w:val="FootnoteAnchor"/>
          <w:rtl w:val="true"/>
        </w:rPr>
        <w:footnoteReference w:id="769"/>
      </w:r>
      <w:r>
        <w:rPr>
          <w:rFonts w:ascii="Amiri" w:hAnsi="Amiri" w:eastAsia="Amiri" w:cs="Amiri"/>
          <w:color w:val="111111"/>
          <w:sz w:val="28"/>
          <w:sz w:val="28"/>
          <w:szCs w:val="28"/>
          <w:rtl w:val="true"/>
          <w:lang w:bidi="ar-SA"/>
        </w:rPr>
        <w:t xml:space="preserve">نسبناها في ترجمة لبابة </w:t>
      </w:r>
      <w:r>
        <w:rPr>
          <w:rStyle w:val="FootnoteAnchor"/>
          <w:rtl w:val="true"/>
        </w:rPr>
        <w:footnoteReference w:id="770"/>
      </w:r>
      <w:r>
        <w:rPr>
          <w:rFonts w:ascii="Amiri" w:hAnsi="Amiri" w:eastAsia="Amiri" w:cs="Amiri"/>
          <w:color w:val="111111"/>
          <w:sz w:val="28"/>
          <w:sz w:val="28"/>
          <w:szCs w:val="28"/>
          <w:rtl w:val="true"/>
          <w:lang w:bidi="ar-SA"/>
        </w:rPr>
        <w:t>،و هو أخو بنت حمزة بن عبد المطلب لأمّها، سمع خالته ميمونة بنت الحارث زوج النبي صلى اللّه عليه و سلم، و علي بن أبي طالب، و عائشة، روى عنه سعد بن إبراهيم، و أبو إسحاق الشيباني، و معبد بن خالد في الطب، و الجهاد، و الحيض، و مواضع، قتل يوم دجيل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يحيى الذهلي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بكير به، و قال الواقدي مثله، و قال ابن نمير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بدجيل سنة إحدى و 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و ابن سعيد، و أبو النجم الشّيحي </w:t>
      </w:r>
      <w:r>
        <w:rPr>
          <w:rStyle w:val="FootnoteAnchor"/>
          <w:rtl w:val="true"/>
        </w:rPr>
        <w:footnoteReference w:id="771"/>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أنا أبو بكر الخطيب </w:t>
      </w:r>
      <w:r>
        <w:rPr>
          <w:rStyle w:val="FootnoteAnchor"/>
          <w:rtl w:val="true"/>
        </w:rPr>
        <w:footnoteReference w:id="7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شدّاد بن الهاد أبو الوليد الليثي المديني، و اسم الهاد أسامة بن عمرو بن عبد اللّه بن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بشر بن عتوارة بن عامر بن مالك بن ليث بن بكر بن عبد مناة بن علي </w:t>
      </w:r>
      <w:r>
        <w:rPr>
          <w:rStyle w:val="FootnoteAnchor"/>
          <w:rtl w:val="true"/>
        </w:rPr>
        <w:footnoteReference w:id="773"/>
      </w:r>
      <w:r>
        <w:rPr>
          <w:rFonts w:ascii="Amiri" w:hAnsi="Amiri" w:eastAsia="Amiri" w:cs="Amiri"/>
          <w:color w:val="111111"/>
          <w:sz w:val="28"/>
          <w:sz w:val="28"/>
          <w:szCs w:val="28"/>
          <w:rtl w:val="true"/>
          <w:lang w:bidi="ar-SA"/>
        </w:rPr>
        <w:t xml:space="preserve">بن كنانة بن خزيمة كان من كبار التابعين و ثقاتهم، و حدّث عن عمر بن الخطاب و علي بن أبي طالب، و معاذ بن جبل </w:t>
      </w:r>
      <w:r>
        <w:rPr>
          <w:rStyle w:val="FootnoteAnchor"/>
          <w:rtl w:val="true"/>
        </w:rPr>
        <w:footnoteReference w:id="774"/>
      </w:r>
      <w:r>
        <w:rPr>
          <w:rFonts w:ascii="Amiri" w:hAnsi="Amiri" w:eastAsia="Amiri" w:cs="Amiri"/>
          <w:color w:val="111111"/>
          <w:sz w:val="28"/>
          <w:sz w:val="28"/>
          <w:szCs w:val="28"/>
          <w:rtl w:val="true"/>
          <w:lang w:bidi="ar-SA"/>
        </w:rPr>
        <w:t>، و عبد اللّه بن عمر، و عبد اللّه بن عباس، و عائشة، و أم سلمة، و ميمونة أمّهات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طاوس بن كيسان، و عامر الشعبي، و سعد بن إبراهيم، و إسماعيل بن محمّد بن سعد، و عكرمة بن خالد، و محمّد بن أبي يعقوب، و أبو عون الثقفي، و أبو إسحاق الشيباني، و عبد اللّه بن شبرمة الضّبّي، و كان ممن نزل الكوفة، و ورد المدائن في صحبة علي بن أبي طالب لمّا خرج في حرب الخوارج بالنهروان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775"/>
      </w:r>
      <w:r>
        <w:rPr>
          <w:rFonts w:ascii="Amiri" w:hAnsi="Amiri" w:eastAsia="Amiri" w:cs="Amiri"/>
          <w:color w:val="111111"/>
          <w:sz w:val="28"/>
          <w:sz w:val="28"/>
          <w:szCs w:val="28"/>
          <w:rtl w:val="true"/>
          <w:lang w:bidi="ar-SA"/>
        </w:rPr>
        <w:t xml:space="preserve">،نا صالح بن أحمد بن حنبل، نا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المديني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w:t>
      </w:r>
    </w:p>
    <w:p>
      <w:pPr>
        <w:pStyle w:val="BookText"/>
        <w:rPr/>
      </w:pPr>
      <w:r>
        <w:rPr>
          <w:rFonts w:ascii="Amiri" w:hAnsi="Amiri" w:eastAsia="Amiri" w:cs="Amiri"/>
          <w:color w:val="111111"/>
          <w:sz w:val="28"/>
          <w:sz w:val="28"/>
          <w:szCs w:val="28"/>
          <w:rtl w:val="true"/>
          <w:lang w:bidi="ar-SA"/>
        </w:rPr>
        <w:t>يحيى بن سعيد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شدّاد أحبّ‌ إليّ‌ من أبي صالح مولى أمّ‌ هانئ، و سئل أبو زرعة عن عبد اللّه بن شدّاد، فقال </w:t>
      </w:r>
      <w:r>
        <w:rPr>
          <w:rStyle w:val="FootnoteAnchor"/>
          <w:rtl w:val="true"/>
        </w:rPr>
        <w:footnoteReference w:id="7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عبد اللّه البلخي،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الطّيّوري، و ثابت بن بندار بن إبراهيم،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الحسين بن جعفر،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الوليد بن بكر بن مخلد، أنا علي بن أحمد بن زكريا، أنا صالح بن أحمد، حدّثني أبي </w:t>
      </w:r>
      <w:r>
        <w:rPr>
          <w:rStyle w:val="FootnoteAnchor"/>
          <w:rtl w:val="true"/>
        </w:rPr>
        <w:footnoteReference w:id="77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شدّاد </w:t>
      </w:r>
      <w:r>
        <w:rPr>
          <w:rStyle w:val="FootnoteAnchor"/>
          <w:rtl w:val="true"/>
        </w:rPr>
        <w:footnoteReference w:id="778"/>
      </w:r>
      <w:r>
        <w:rPr>
          <w:rFonts w:ascii="Amiri" w:hAnsi="Amiri" w:eastAsia="Amiri" w:cs="Amiri"/>
          <w:color w:val="111111"/>
          <w:sz w:val="28"/>
          <w:sz w:val="28"/>
          <w:szCs w:val="28"/>
          <w:rtl w:val="true"/>
          <w:lang w:bidi="ar-SA"/>
        </w:rPr>
        <w:t>بن الهاد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مديني، تابعي، ثقة، من كبار التابعين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الأكفاني، نا عبد العزيز الكتاني، أنا علي بن الحسن بن علي الربعي، و رشأ بن نظيف،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إبراهيم بن محمّد، أنا محمّد بن محمّد بن داود بن عيسى، نا عبد الرّحمن بن يوسف بن سعيد بن خراش،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شدّاد بن الهاد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أحمد بن الحسن، أنا يوسف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رباح بن</w:t>
      </w:r>
      <w:r>
        <w:rPr>
          <w:rFonts w:eastAsia="Amiri" w:cs="Amiri" w:ascii="Amiri" w:hAnsi="Amiri"/>
          <w:color w:val="111111"/>
          <w:sz w:val="28"/>
          <w:szCs w:val="28"/>
          <w:rtl w:val="true"/>
          <w:lang w:bidi="ar-SA"/>
        </w:rPr>
        <w:t xml:space="preserve">] </w:t>
      </w:r>
      <w:r>
        <w:rPr>
          <w:rStyle w:val="FootnoteAnchor"/>
          <w:rtl w:val="true"/>
        </w:rPr>
        <w:footnoteReference w:id="779"/>
      </w:r>
      <w:r>
        <w:rPr>
          <w:rFonts w:ascii="Amiri" w:hAnsi="Amiri" w:eastAsia="Amiri" w:cs="Amiri"/>
          <w:color w:val="111111"/>
          <w:sz w:val="28"/>
          <w:sz w:val="28"/>
          <w:szCs w:val="28"/>
          <w:rtl w:val="true"/>
          <w:lang w:bidi="ar-SA"/>
        </w:rPr>
        <w:t xml:space="preserve">علي، أنا أحمد بن محمّد بن إسماعيل، نا محمّد بن أحمد بن حمّاد، نا معاوية بن صالح، أخبرني الرّمادي، عن ابن عيينة، عن مجالد، عن الشعبي، عن عبد اللّه بن شدّاد في الدعاء، أنه سمعه قبل الإسلام، حديث الراهب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وجيه بن طاهر، نا أبو صالح أحمد بن عبد الملك، نا أبو الحسن بن السّقّاء </w:t>
      </w:r>
      <w:r>
        <w:rPr>
          <w:rStyle w:val="FootnoteAnchor"/>
          <w:rtl w:val="true"/>
        </w:rPr>
        <w:footnoteReference w:id="781"/>
      </w:r>
      <w:r>
        <w:rPr>
          <w:rFonts w:ascii="IRNazanin" w:hAnsi="IRNazanin" w:eastAsia="IRNazanin"/>
          <w:color w:val="111111"/>
          <w:sz w:val="28"/>
          <w:sz w:val="28"/>
          <w:szCs w:val="28"/>
          <w:rtl w:val="true"/>
          <w:lang w:bidi="fa-IR"/>
        </w:rPr>
        <w:t xml:space="preserve">،و أبو </w:t>
      </w:r>
      <w:r>
        <w:rPr>
          <w:rStyle w:val="FootnoteAnchor"/>
          <w:rtl w:val="true"/>
        </w:rPr>
        <w:footnoteReference w:id="782"/>
      </w:r>
      <w:r>
        <w:rPr>
          <w:rFonts w:ascii="Amiri" w:hAnsi="Amiri" w:eastAsia="Amiri" w:cs="Amiri"/>
          <w:color w:val="111111"/>
          <w:sz w:val="28"/>
          <w:sz w:val="28"/>
          <w:szCs w:val="28"/>
          <w:rtl w:val="true"/>
          <w:lang w:bidi="ar-SA"/>
        </w:rPr>
        <w:t>محمّد بن بالويه،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العبّاس المعقلي، نا عبّاس بن محمّد، نا يحيى بن معين، نا ابن عيينة، عن إسماعيل بن محمّد، عن عبد اللّه بن شدّاد،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نشيج عمر و أنا في آخر الصفوف،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p>
    <w:p>
      <w:pPr>
        <w:pStyle w:val="BookText"/>
        <w:rPr/>
      </w:pPr>
      <w:r>
        <w:rPr>
          <w:rFonts w:ascii="Amiri" w:hAnsi="Amiri" w:eastAsia="Amiri" w:cs="Amiri"/>
          <w:color w:val="111111"/>
          <w:sz w:val="28"/>
          <w:sz w:val="28"/>
          <w:szCs w:val="28"/>
          <w:rtl w:val="true"/>
          <w:lang w:bidi="ar-SA"/>
        </w:rPr>
        <w:t>سمع عبد اللّه بن شدّاد من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w:t>
      </w:r>
      <w:r>
        <w:rPr>
          <w:rStyle w:val="FootnoteAnchor"/>
          <w:rtl w:val="true"/>
        </w:rPr>
        <w:footnoteReference w:id="783"/>
      </w:r>
      <w:r>
        <w:rPr>
          <w:rFonts w:ascii="Amiri" w:hAnsi="Amiri" w:eastAsia="Amiri" w:cs="Amiri"/>
          <w:color w:val="111111"/>
          <w:sz w:val="28"/>
          <w:sz w:val="28"/>
          <w:szCs w:val="28"/>
          <w:rtl w:val="true"/>
          <w:lang w:bidi="ar-SA"/>
        </w:rPr>
        <w:t xml:space="preserve">بن حيّوية، أنا أحمد بن معروف، أنا الحسين بن الفهم، نا محمّد بن سعد </w:t>
      </w:r>
      <w:r>
        <w:rPr>
          <w:rStyle w:val="FootnoteAnchor"/>
          <w:rtl w:val="true"/>
        </w:rPr>
        <w:footnoteReference w:id="784"/>
      </w:r>
      <w:r>
        <w:rPr>
          <w:rFonts w:ascii="Amiri" w:hAnsi="Amiri" w:eastAsia="Amiri" w:cs="Amiri"/>
          <w:color w:val="111111"/>
          <w:sz w:val="28"/>
          <w:sz w:val="28"/>
          <w:szCs w:val="28"/>
          <w:rtl w:val="true"/>
          <w:lang w:bidi="ar-SA"/>
        </w:rPr>
        <w:t>،أنا محمّد بن عبد اللّه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ابن 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شدّاد أخو </w:t>
      </w:r>
      <w:r>
        <w:rPr>
          <w:rStyle w:val="FootnoteAnchor"/>
          <w:rtl w:val="true"/>
        </w:rPr>
        <w:footnoteReference w:id="785"/>
      </w:r>
      <w:r>
        <w:rPr>
          <w:rFonts w:ascii="Amiri" w:hAnsi="Amiri" w:eastAsia="Amiri" w:cs="Amiri"/>
          <w:color w:val="111111"/>
          <w:sz w:val="28"/>
          <w:sz w:val="28"/>
          <w:szCs w:val="28"/>
          <w:rtl w:val="true"/>
          <w:lang w:bidi="ar-SA"/>
        </w:rPr>
        <w:t>ابنة حمزة لأمها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ابن سعد، أنا محمّد بن عبد اللّه الأنصاري</w:t>
      </w:r>
      <w:r>
        <w:rPr>
          <w:rFonts w:eastAsia="Amiri" w:cs="Amiri" w:ascii="Amiri" w:hAnsi="Amiri"/>
          <w:color w:val="111111"/>
          <w:sz w:val="28"/>
          <w:szCs w:val="28"/>
          <w:rtl w:val="true"/>
          <w:lang w:bidi="ar-SA"/>
        </w:rPr>
        <w:t xml:space="preserve">] </w:t>
      </w:r>
      <w:r>
        <w:rPr>
          <w:rStyle w:val="FootnoteAnchor"/>
          <w:rtl w:val="true"/>
        </w:rPr>
        <w:footnoteReference w:id="786"/>
      </w:r>
      <w:r>
        <w:rPr>
          <w:rFonts w:ascii="Amiri" w:hAnsi="Amiri" w:eastAsia="Amiri" w:cs="Amiri"/>
          <w:color w:val="111111"/>
          <w:sz w:val="28"/>
          <w:sz w:val="28"/>
          <w:szCs w:val="28"/>
          <w:rtl w:val="true"/>
          <w:lang w:bidi="ar-SA"/>
        </w:rPr>
        <w:t xml:space="preserve">،أنا عفّان بن مسلم، نا شعبة، أنا الحكم </w:t>
      </w:r>
      <w:r>
        <w:rPr>
          <w:rStyle w:val="FootnoteAnchor"/>
          <w:rtl w:val="true"/>
        </w:rPr>
        <w:footnoteReference w:id="787"/>
      </w:r>
      <w:r>
        <w:rPr>
          <w:rFonts w:ascii="Amiri" w:hAnsi="Amiri" w:eastAsia="Amiri" w:cs="Amiri"/>
          <w:color w:val="111111"/>
          <w:sz w:val="28"/>
          <w:sz w:val="28"/>
          <w:szCs w:val="28"/>
          <w:rtl w:val="true"/>
          <w:lang w:bidi="ar-SA"/>
        </w:rPr>
        <w:t>عن عبد اللّه بن شدّاد بن الهاد،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تدرون ما كانت ابنة حمزة مني‌؟ كانت أختي لأمي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محمّد التميمي، أنا أبو الحسن الربعي و رشأ،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إبراهيم، أنا محمّد بن محمّد، نا عبد الرّحمن بن يوسف، نا إسحاق بن شاهين، نا خالد الواسطي، أنا عطاء بن السائب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شدّاد بن الهاد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لوددت أنّي أقمت على المنبر من غدوة إلى الظهر فأذكر فضائل علي، ثم أقول فأنزل فيضرب عنقي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أبو محمّد الكتّاني، أنا أبو محمّد الشاهد، أنا أبو الميمون، أنا أبو زرعة </w:t>
      </w:r>
      <w:r>
        <w:rPr>
          <w:rStyle w:val="FootnoteAnchor"/>
          <w:rtl w:val="true"/>
        </w:rPr>
        <w:footnoteReference w:id="78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عمر عن ابن عيينة، عن يزيد بن أبي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عبد الرّحمن بن أبي ليلى، و عبد اللّه بن شدّاد يقول أحدهما لصاحبه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يرحمك اللّه، أو يجزيك اللّه خيرا، فربّ‌ حديث أحييته في صدري</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و أبو العزّ ثابت بن منصور،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الحسن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البركات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أحمد بن الحسن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الحسن الأصبهاني، أنا أبو الحسين الأهوازي، أنا أبو حفص الأهوازي، نا خليفة بن خيّاط‍‌ </w:t>
      </w:r>
      <w:r>
        <w:rPr>
          <w:rStyle w:val="FootnoteAnchor"/>
          <w:rtl w:val="true"/>
        </w:rPr>
        <w:footnoteReference w:id="789"/>
      </w:r>
      <w:r>
        <w:rPr>
          <w:rFonts w:ascii="Amiri" w:hAnsi="Amiri" w:eastAsia="Amiri" w:cs="Amiri"/>
          <w:color w:val="111111"/>
          <w:sz w:val="28"/>
          <w:sz w:val="28"/>
          <w:szCs w:val="28"/>
          <w:rtl w:val="true"/>
          <w:lang w:bidi="ar-SA"/>
        </w:rPr>
        <w:t xml:space="preserve">،حدّثني أمية بن خالد، نا شعبة، عن </w:t>
      </w:r>
      <w:r>
        <w:rPr>
          <w:rStyle w:val="FootnoteAnchor"/>
          <w:rtl w:val="true"/>
        </w:rPr>
        <w:footnoteReference w:id="790"/>
      </w:r>
      <w:r>
        <w:rPr>
          <w:rFonts w:ascii="Amiri" w:hAnsi="Amiri" w:eastAsia="Amiri" w:cs="Amiri"/>
          <w:color w:val="111111"/>
          <w:sz w:val="28"/>
          <w:sz w:val="28"/>
          <w:szCs w:val="28"/>
          <w:rtl w:val="true"/>
          <w:lang w:bidi="ar-SA"/>
        </w:rPr>
        <w:t xml:space="preserve">عمرو بن مرة، فقال </w:t>
      </w:r>
    </w:p>
    <w:p>
      <w:pPr>
        <w:pStyle w:val="BookText"/>
        <w:rPr/>
      </w:pPr>
      <w:r>
        <w:rPr>
          <w:rFonts w:ascii="IRNazanin" w:hAnsi="IRNazanin" w:eastAsia="IRNazanin"/>
          <w:color w:val="111111"/>
          <w:sz w:val="28"/>
          <w:sz w:val="28"/>
          <w:szCs w:val="28"/>
          <w:rtl w:val="true"/>
          <w:lang w:bidi="fa-IR"/>
        </w:rPr>
        <w:t xml:space="preserve">فقد </w:t>
      </w:r>
      <w:r>
        <w:rPr>
          <w:rStyle w:val="FootnoteAnchor"/>
          <w:rtl w:val="true"/>
        </w:rPr>
        <w:footnoteReference w:id="791"/>
      </w:r>
      <w:r>
        <w:rPr>
          <w:rFonts w:ascii="Amiri" w:hAnsi="Amiri" w:eastAsia="Amiri" w:cs="Amiri"/>
          <w:color w:val="111111"/>
          <w:sz w:val="28"/>
          <w:sz w:val="28"/>
          <w:szCs w:val="28"/>
          <w:rtl w:val="true"/>
          <w:lang w:bidi="ar-SA"/>
        </w:rPr>
        <w:t xml:space="preserve">عبد الرّحمن بن أبي ليلى، و عبد اللّه بن </w:t>
      </w:r>
      <w:r>
        <w:rPr>
          <w:rStyle w:val="FootnoteAnchor"/>
          <w:rtl w:val="true"/>
        </w:rPr>
        <w:footnoteReference w:id="792"/>
      </w:r>
      <w:r>
        <w:rPr>
          <w:rFonts w:ascii="IRNazanin" w:hAnsi="IRNazanin" w:eastAsia="IRNazanin"/>
          <w:color w:val="111111"/>
          <w:sz w:val="28"/>
          <w:sz w:val="28"/>
          <w:szCs w:val="28"/>
          <w:rtl w:val="true"/>
          <w:lang w:bidi="fa-IR"/>
        </w:rPr>
        <w:t xml:space="preserve">شدّاد بن الهاد، و أبو </w:t>
      </w:r>
      <w:r>
        <w:rPr>
          <w:rStyle w:val="FootnoteAnchor"/>
          <w:rtl w:val="true"/>
        </w:rPr>
        <w:footnoteReference w:id="793"/>
      </w:r>
      <w:r>
        <w:rPr>
          <w:rFonts w:ascii="Amiri" w:hAnsi="Amiri" w:eastAsia="Amiri" w:cs="Amiri"/>
          <w:color w:val="111111"/>
          <w:sz w:val="28"/>
          <w:sz w:val="28"/>
          <w:szCs w:val="28"/>
          <w:rtl w:val="true"/>
          <w:lang w:bidi="ar-SA"/>
        </w:rPr>
        <w:t>عبيدة بن عبد اللّه بن مسعود ليلة دجيل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الأعزّ قراتكين بن الأسعد، أنا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Style w:val="FootnoteAnchor"/>
          <w:rtl w:val="true"/>
        </w:rPr>
        <w:footnoteReference w:id="794"/>
      </w:r>
      <w:r>
        <w:rPr>
          <w:rFonts w:ascii="Amiri" w:hAnsi="Amiri" w:eastAsia="Amiri" w:cs="Amiri"/>
          <w:color w:val="111111"/>
          <w:sz w:val="28"/>
          <w:sz w:val="28"/>
          <w:szCs w:val="28"/>
          <w:rtl w:val="true"/>
          <w:lang w:bidi="ar-SA"/>
        </w:rPr>
        <w:t>الحسن بن علي الجوهري، أنا علي بن محمّد بن أحمد بن لؤلؤ، نا محمّد بن الحسين بن شهريار،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حفص عمرو بن علي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سعيد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شعبة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عبد الرّحمن بن أبي ليلى، و عبد اللّه بن شدّاد في الجماجم </w:t>
      </w:r>
      <w:r>
        <w:rPr>
          <w:rStyle w:val="FootnoteAnchor"/>
          <w:rtl w:val="true"/>
        </w:rPr>
        <w:footnoteReference w:id="795"/>
      </w:r>
      <w:r>
        <w:rPr>
          <w:rFonts w:ascii="Amiri" w:hAnsi="Amiri" w:eastAsia="Amiri" w:cs="Amiri"/>
          <w:color w:val="111111"/>
          <w:sz w:val="28"/>
          <w:sz w:val="28"/>
          <w:szCs w:val="28"/>
          <w:rtl w:val="true"/>
          <w:lang w:bidi="ar-SA"/>
        </w:rPr>
        <w:t>،اقتحم بهما فرساهما في القرات فذهبا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بكر السّلماسي </w:t>
      </w:r>
      <w:r>
        <w:rPr>
          <w:rStyle w:val="FootnoteAnchor"/>
          <w:rtl w:val="true"/>
        </w:rPr>
        <w:footnoteReference w:id="796"/>
      </w:r>
      <w:r>
        <w:rPr>
          <w:rFonts w:ascii="Amiri" w:hAnsi="Amiri" w:eastAsia="Amiri" w:cs="Amiri"/>
          <w:color w:val="111111"/>
          <w:sz w:val="28"/>
          <w:sz w:val="28"/>
          <w:szCs w:val="28"/>
          <w:rtl w:val="true"/>
          <w:lang w:bidi="ar-SA"/>
        </w:rPr>
        <w:t>،أنا أبو الحسن المرندي، نا أبو مسعود البجلي، نا محمّد بن أحمد بن سليمان، أنا سفيان بن محمّد بن سفيان، حدّثني الحسن بن سفيان، نا محمّد بن علي، عن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عمر الضرير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شدّاد بن الهاد قتل يوم دجيل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بن البقّال، أنا أبو الحسن بن الحمّامي، أنا إبراهيم بن محمّد بن الحسن، أنا إبراهيم بن أبي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نوح بن حبيب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عبد الرّحمن بن أبي ليلى، و عبد اللّه بن شدّاد يوم الجماجم، و قال بعضهم غرقا يومئذ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أبو الحسين بن الطّيّوري، أنا أبو الحسن </w:t>
      </w:r>
      <w:r>
        <w:rPr>
          <w:rStyle w:val="FootnoteAnchor"/>
          <w:rtl w:val="true"/>
        </w:rPr>
        <w:footnoteReference w:id="797"/>
      </w:r>
      <w:r>
        <w:rPr>
          <w:rFonts w:ascii="Amiri" w:hAnsi="Amiri" w:eastAsia="Amiri" w:cs="Amiri"/>
          <w:color w:val="111111"/>
          <w:sz w:val="28"/>
          <w:sz w:val="28"/>
          <w:szCs w:val="28"/>
          <w:rtl w:val="true"/>
          <w:lang w:bidi="ar-SA"/>
        </w:rPr>
        <w:t>العتيقي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البلخي، أنا ثابت بن بندار، أنا الحسين بن جعفر، قالا</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الوليد بن بكر، أنا علي بن أحمد بن زكريا، أنا صالح بن أحمد بن صالح، حدّثني </w:t>
      </w:r>
    </w:p>
    <w:p>
      <w:pPr>
        <w:pStyle w:val="BookText"/>
        <w:rPr/>
      </w:pPr>
      <w:r>
        <w:rPr>
          <w:rFonts w:ascii="Amiri" w:hAnsi="Amiri" w:eastAsia="Amiri" w:cs="Amiri"/>
          <w:color w:val="111111"/>
          <w:sz w:val="28"/>
          <w:sz w:val="28"/>
          <w:szCs w:val="28"/>
          <w:rtl w:val="true"/>
          <w:lang w:bidi="ar-SA"/>
        </w:rPr>
        <w:t xml:space="preserve">أبي </w:t>
      </w:r>
      <w:r>
        <w:rPr>
          <w:rStyle w:val="FootnoteAnchor"/>
          <w:rtl w:val="true"/>
        </w:rPr>
        <w:footnoteReference w:id="79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w:t>
      </w:r>
      <w:r>
        <w:rPr>
          <w:rFonts w:eastAsia="IRNazanin" w:cs="IRNazanin"/>
          <w:color w:val="111111"/>
          <w:sz w:val="28"/>
          <w:szCs w:val="28"/>
          <w:rtl w:val="true"/>
          <w:lang w:bidi="fa-IR"/>
        </w:rPr>
        <w:t xml:space="preserve">] </w:t>
      </w:r>
      <w:r>
        <w:rPr>
          <w:rStyle w:val="FootnoteAnchor"/>
          <w:rtl w:val="true"/>
        </w:rPr>
        <w:footnoteReference w:id="799"/>
      </w:r>
      <w:r>
        <w:rPr>
          <w:rFonts w:ascii="Amiri" w:hAnsi="Amiri" w:eastAsia="Amiri" w:cs="Amiri"/>
          <w:color w:val="111111"/>
          <w:sz w:val="28"/>
          <w:sz w:val="28"/>
          <w:szCs w:val="28"/>
          <w:rtl w:val="true"/>
          <w:lang w:bidi="ar-SA"/>
        </w:rPr>
        <w:t xml:space="preserve">عبد الرّحمن بن أبي ليلى، و عبد اللّه بن شدّاد في الجماجم اقتحم </w:t>
      </w:r>
      <w:r>
        <w:rPr>
          <w:rStyle w:val="FootnoteAnchor"/>
          <w:rtl w:val="true"/>
        </w:rPr>
        <w:footnoteReference w:id="800"/>
      </w:r>
      <w:r>
        <w:rPr>
          <w:rFonts w:ascii="IRNazanin" w:hAnsi="IRNazanin" w:eastAsia="IRNazanin"/>
          <w:color w:val="111111"/>
          <w:sz w:val="28"/>
          <w:sz w:val="28"/>
          <w:szCs w:val="28"/>
          <w:rtl w:val="true"/>
          <w:lang w:bidi="fa-IR"/>
        </w:rPr>
        <w:t>بهما فرساهما الفرات فذهبا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الفضل بن ناصر، أنا أبو الفضل بن خيرون، أنا أبو العلاء محمّد بن علي بن يعقوب، أنا أبو الحسن علي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ابن خيرون، أنا أبو علي الحسن بن الحسين النّعالي، نا جدي لأمي إسحاق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بن إسحاق المدائني، نا أبو عمرو قعنب بن المحرّر بن قعنب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عبد اللّه بن شدّاد بن الهاد بمسكن البصرة، ما بين الجبّانة و الدير </w:t>
      </w:r>
      <w:r>
        <w:rPr>
          <w:rStyle w:val="FootnoteAnchor"/>
          <w:rtl w:val="true"/>
        </w:rPr>
        <w:footnoteReference w:id="801"/>
      </w:r>
      <w:r>
        <w:rPr>
          <w:rFonts w:ascii="Amiri" w:hAnsi="Amiri" w:eastAsia="Amiri" w:cs="Amiri"/>
          <w:color w:val="111111"/>
          <w:sz w:val="28"/>
          <w:sz w:val="28"/>
          <w:szCs w:val="28"/>
          <w:rtl w:val="true"/>
          <w:lang w:bidi="ar-SA"/>
        </w:rPr>
        <w:t>بعد الجماجم بشهرين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أحمد بن محمّد بن علي، أنا محمّد بن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عبيد اللّه بن عبد الرّحمن، أخبرني عبد الرّحمن بن محمّد بن المغيرة،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w:t>
      </w:r>
      <w:r>
        <w:rPr>
          <w:rFonts w:eastAsia="Amiri" w:cs="Amiri" w:ascii="Amiri" w:hAnsi="Amiri"/>
          <w:color w:val="111111"/>
          <w:sz w:val="28"/>
          <w:szCs w:val="28"/>
          <w:rtl w:val="true"/>
          <w:lang w:bidi="ar-SA"/>
        </w:rPr>
        <w:t xml:space="preserve">]]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حدّثني أبو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إحدى و سبعين فيها أصيب عبد اللّه بن شدّاد بن الهاد الليثي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وهم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الحسن علي بن أحمد، و علي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و أبو النجم، أنا أبو بكر الخطيب </w:t>
      </w:r>
      <w:r>
        <w:rPr>
          <w:rStyle w:val="FootnoteAnchor"/>
          <w:rtl w:val="true"/>
        </w:rPr>
        <w:footnoteReference w:id="803"/>
      </w:r>
      <w:r>
        <w:rPr>
          <w:rFonts w:ascii="Amiri" w:hAnsi="Amiri" w:eastAsia="Amiri" w:cs="Amiri"/>
          <w:color w:val="111111"/>
          <w:sz w:val="28"/>
          <w:sz w:val="28"/>
          <w:szCs w:val="28"/>
          <w:rtl w:val="true"/>
          <w:lang w:bidi="ar-SA"/>
        </w:rPr>
        <w:t xml:space="preserve">،أنا ابن الفضل القطان، أنا جعفر بن محمّد بن نصير الخلدي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القاسم بن السّمرقندي، أنا أبو علي بن المسلمة، و أبو القاسم عبد الواحد بن علي بن محمّد بن فهد العلاّف،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الحمّامي، أنا الحسن بن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عبد اللّه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ابن </w:t>
      </w:r>
      <w:bookmarkStart w:id="117" w:name="pg11432_105511"/>
    </w:p>
    <w:p>
      <w:pPr>
        <w:pStyle w:val="BookText"/>
        <w:rPr/>
      </w:pPr>
      <w:bookmarkEnd w:id="117"/>
      <w:r>
        <w:rPr>
          <w:rFonts w:ascii="Amiri" w:hAnsi="Amiri" w:eastAsia="Amiri" w:cs="Amiri"/>
          <w:color w:val="111111"/>
          <w:sz w:val="28"/>
          <w:sz w:val="28"/>
          <w:szCs w:val="28"/>
          <w:rtl w:val="true"/>
          <w:lang w:bidi="ar-SA"/>
        </w:rPr>
        <w:t>نمير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شدّاد قتل بدجيل سنة إحدى و ثمانين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الحسن </w:t>
      </w:r>
      <w:r>
        <w:rPr>
          <w:rStyle w:val="FootnoteAnchor"/>
          <w:rtl w:val="true"/>
        </w:rPr>
        <w:footnoteReference w:id="805"/>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و أبو النجم، أنا أبو بكر الخطيب </w:t>
      </w:r>
      <w:r>
        <w:rPr>
          <w:rStyle w:val="FootnoteAnchor"/>
          <w:rtl w:val="true"/>
        </w:rPr>
        <w:footnoteReference w:id="806"/>
      </w:r>
      <w:r>
        <w:rPr>
          <w:rFonts w:ascii="Amiri" w:hAnsi="Amiri" w:eastAsia="Amiri" w:cs="Amiri"/>
          <w:color w:val="111111"/>
          <w:sz w:val="28"/>
          <w:sz w:val="28"/>
          <w:szCs w:val="28"/>
          <w:rtl w:val="true"/>
          <w:lang w:bidi="ar-SA"/>
        </w:rPr>
        <w:t xml:space="preserve">،أنا إبراهيم بن عمر البرمكي، أنا أبو حامد أحمد بن الحسن </w:t>
      </w:r>
      <w:r>
        <w:rPr>
          <w:rStyle w:val="FootnoteAnchor"/>
          <w:rtl w:val="true"/>
        </w:rPr>
        <w:footnoteReference w:id="807"/>
      </w:r>
      <w:r>
        <w:rPr>
          <w:rFonts w:ascii="Amiri" w:hAnsi="Amiri" w:eastAsia="Amiri" w:cs="Amiri"/>
          <w:color w:val="111111"/>
          <w:sz w:val="28"/>
          <w:sz w:val="28"/>
          <w:szCs w:val="28"/>
          <w:rtl w:val="true"/>
          <w:lang w:bidi="ar-SA"/>
        </w:rPr>
        <w:t xml:space="preserve">المروزي في كتابه، نا عبيد اللّه </w:t>
      </w:r>
      <w:r>
        <w:rPr>
          <w:rStyle w:val="FootnoteAnchor"/>
          <w:rtl w:val="true"/>
        </w:rPr>
        <w:footnoteReference w:id="808"/>
      </w:r>
      <w:r>
        <w:rPr>
          <w:rFonts w:ascii="Amiri" w:hAnsi="Amiri" w:eastAsia="Amiri" w:cs="Amiri"/>
          <w:color w:val="111111"/>
          <w:sz w:val="28"/>
          <w:sz w:val="28"/>
          <w:szCs w:val="28"/>
          <w:rtl w:val="true"/>
          <w:lang w:bidi="ar-SA"/>
        </w:rPr>
        <w:t xml:space="preserve">بن محمّد بن حبيب البزناني، نا أحمد بن سيار، نا عبيد اللّه بن يحيى بن بكير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شدّاد بن الهاد فقد بدجيل سنة ثنتين و ثمانين، كما ذكره ابن بكير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الماوردي، أنا محمّد بن علي السيرافي، أنا أحمد بن إسحاق النهاوندي، نا أحمد بن عمران الأشناني، نا موسى بن زكريا التستري، نا خليفة بن خيّاط‍‌ </w:t>
      </w:r>
      <w:r>
        <w:rPr>
          <w:rStyle w:val="FootnoteAnchor"/>
          <w:rtl w:val="true"/>
        </w:rPr>
        <w:footnoteReference w:id="80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اثنين و ثمانين عبد اللّه بن شدّاد بن الهاد فقد ليلة دجيل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أنا مكي بن محمّد،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سنة ثلاث و ثمانين كانت وقعة دير الجماجم، قتل فيها عبد اللّه بن شدّاد</w:t>
      </w:r>
      <w:r>
        <w:rPr>
          <w:rFonts w:eastAsia="Amiri" w:cs="Amiri" w:ascii="Amiri" w:hAnsi="Amiri"/>
          <w:color w:val="111111"/>
          <w:sz w:val="28"/>
          <w:szCs w:val="28"/>
          <w:rtl w:val="true"/>
          <w:lang w:bidi="ar-SA"/>
        </w:rPr>
        <w:t>.</w:t>
      </w:r>
    </w:p>
    <w:p>
      <w:pPr>
        <w:pStyle w:val="Heading5"/>
        <w:numPr>
          <w:ilvl w:val="4"/>
          <w:numId w:val="1"/>
        </w:numPr>
        <w:rPr/>
      </w:pPr>
      <w:bookmarkStart w:id="118" w:name="__RefHeading___Toc1559640_73709187"/>
      <w:bookmarkStart w:id="119" w:name="_Toc44"/>
      <w:bookmarkEnd w:id="118"/>
      <w:r>
        <w:rPr/>
        <w:t>3341</w:t>
      </w:r>
      <w:r>
        <w:rPr>
          <w:rtl w:val="true"/>
        </w:rPr>
        <w:t xml:space="preserve"> - </w:t>
      </w:r>
      <w:r>
        <w:rPr>
          <w:rtl w:val="true"/>
        </w:rPr>
        <w:t>عبد اللّه بن شدّاد</w:t>
      </w:r>
      <w:bookmarkEnd w:id="119"/>
    </w:p>
    <w:p>
      <w:pPr>
        <w:pStyle w:val="BookText"/>
        <w:rPr/>
      </w:pPr>
      <w:r>
        <w:rPr>
          <w:rFonts w:ascii="Amiri" w:hAnsi="Amiri" w:eastAsia="Amiri" w:cs="Amiri"/>
          <w:color w:val="111111"/>
          <w:sz w:val="28"/>
          <w:sz w:val="28"/>
          <w:szCs w:val="28"/>
          <w:rtl w:val="true"/>
          <w:lang w:bidi="ar-SA"/>
        </w:rPr>
        <w:t>حدّث عن من لم يسمّ‌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بن خالد</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بلغني عن أبي عبد اللّه محمّد بن يوسف الهروي، حدّثني أحمد بن الحسن السكري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شدّاد الدمشقي روى عنه صدقة بن خالد، مجهول</w:t>
      </w:r>
      <w:r>
        <w:rPr>
          <w:rFonts w:eastAsia="Amiri" w:cs="Amiri" w:ascii="Amiri" w:hAnsi="Amiri"/>
          <w:color w:val="111111"/>
          <w:sz w:val="28"/>
          <w:szCs w:val="28"/>
          <w:rtl w:val="true"/>
          <w:lang w:bidi="ar-SA"/>
        </w:rPr>
        <w:t xml:space="preserve">. </w:t>
      </w:r>
      <w:bookmarkStart w:id="120" w:name="pg11432_105512"/>
    </w:p>
    <w:p>
      <w:pPr>
        <w:pStyle w:val="Heading5"/>
        <w:numPr>
          <w:ilvl w:val="4"/>
          <w:numId w:val="1"/>
        </w:numPr>
        <w:rPr/>
      </w:pPr>
      <w:bookmarkStart w:id="121" w:name="__RefHeading___Toc1559642_73709187"/>
      <w:bookmarkStart w:id="122" w:name="_Toc45"/>
      <w:bookmarkEnd w:id="120"/>
      <w:bookmarkEnd w:id="121"/>
      <w:r>
        <w:rPr/>
        <w:t>3342</w:t>
      </w:r>
      <w:r>
        <w:rPr>
          <w:rtl w:val="true"/>
        </w:rPr>
        <w:t xml:space="preserve"> - </w:t>
      </w:r>
      <w:r>
        <w:rPr>
          <w:rtl w:val="true"/>
        </w:rPr>
        <w:t>عبد اللّه بن شرحبيل بن حسنة القرشي</w:t>
      </w:r>
      <w:bookmarkEnd w:id="122"/>
    </w:p>
    <w:p>
      <w:pPr>
        <w:pStyle w:val="BookText"/>
        <w:rPr/>
      </w:pPr>
      <w:r>
        <w:rPr>
          <w:rFonts w:eastAsia="Amiri" w:cs="Amiri" w:ascii="Amiri" w:hAnsi="Amiri"/>
          <w:color w:val="111111"/>
          <w:sz w:val="28"/>
          <w:szCs w:val="28"/>
          <w:lang w:bidi="ar-SA"/>
        </w:rPr>
        <w:t>3342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شرحبيل بن حسنة القرشي </w:t>
      </w:r>
      <w:r>
        <w:rPr>
          <w:rStyle w:val="FootnoteAnchor"/>
          <w:rtl w:val="true"/>
        </w:rPr>
        <w:footnoteReference w:id="810"/>
      </w:r>
    </w:p>
    <w:p>
      <w:pPr>
        <w:pStyle w:val="BookText"/>
        <w:rPr/>
      </w:pPr>
      <w:r>
        <w:rPr>
          <w:rFonts w:ascii="Amiri" w:hAnsi="Amiri" w:eastAsia="Amiri" w:cs="Amiri"/>
          <w:color w:val="111111"/>
          <w:sz w:val="28"/>
          <w:sz w:val="28"/>
          <w:szCs w:val="28"/>
          <w:rtl w:val="true"/>
          <w:lang w:bidi="ar-SA"/>
        </w:rPr>
        <w:t>نا عثمان بن عفان و عن عبد الرّحمن بن أزهر، و سعد بن إبراهيم</w:t>
      </w:r>
      <w:r>
        <w:rPr>
          <w:rFonts w:eastAsia="Amiri" w:cs="Amiri" w:ascii="Amiri" w:hAnsi="Amiri"/>
          <w:color w:val="111111"/>
          <w:sz w:val="28"/>
          <w:szCs w:val="28"/>
          <w:rtl w:val="true"/>
          <w:lang w:bidi="ar-SA"/>
        </w:rPr>
        <w:t xml:space="preserve">...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3" w:name="__RefHeading___Toc1559644_73709187"/>
      <w:bookmarkStart w:id="124" w:name="_Toc46"/>
      <w:bookmarkEnd w:id="123"/>
      <w:r>
        <w:rPr/>
        <w:t>3343</w:t>
      </w:r>
      <w:r>
        <w:rPr>
          <w:rtl w:val="true"/>
        </w:rPr>
        <w:t xml:space="preserve"> - </w:t>
      </w:r>
      <w:r>
        <w:rPr>
          <w:rtl w:val="true"/>
        </w:rPr>
        <w:t>عبد اللّه بن شعوذ</w:t>
      </w:r>
      <w:bookmarkEnd w:id="124"/>
    </w:p>
    <w:p>
      <w:pPr>
        <w:pStyle w:val="BookText"/>
        <w:rPr/>
      </w:pPr>
      <w:r>
        <w:rPr>
          <w:rFonts w:eastAsia="IRNazanin" w:cs="IRNazanin"/>
          <w:color w:val="111111"/>
          <w:sz w:val="28"/>
          <w:szCs w:val="28"/>
          <w:lang w:bidi="fa-IR"/>
        </w:rPr>
        <w:t>3343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شعوذ </w:t>
      </w:r>
      <w:r>
        <w:rPr>
          <w:rStyle w:val="FootnoteAnchor"/>
          <w:rtl w:val="true"/>
        </w:rPr>
        <w:footnoteReference w:id="812"/>
      </w:r>
    </w:p>
    <w:p>
      <w:pPr>
        <w:pStyle w:val="BookText"/>
        <w:rPr/>
      </w:pPr>
      <w:r>
        <w:rPr>
          <w:rFonts w:ascii="Amiri" w:hAnsi="Amiri" w:eastAsia="Amiri" w:cs="Amiri"/>
          <w:color w:val="111111"/>
          <w:sz w:val="28"/>
          <w:sz w:val="28"/>
          <w:szCs w:val="28"/>
          <w:rtl w:val="true"/>
          <w:lang w:bidi="ar-SA"/>
        </w:rPr>
        <w:t>من أهل دمشق، له ذكر، و لم يقع له إليّ‌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الحسين بن الآبنوسي، أنا عبد اللّه بن عتّاب، أنا أبو الحسن بن جوصا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القاسم بن السّوسي، أنا أبو عبد اللّه بن أبي الحديد، أنا أبو الحسن الربعي، أنا عبد الوهّاب الكلابي، أنا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سميع يقول في الطبقة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 اللّه بن شعوذ، قال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لقريش دمشقي، أظنه أخو </w:t>
      </w:r>
      <w:r>
        <w:rPr>
          <w:rStyle w:val="FootnoteAnchor"/>
          <w:rtl w:val="true"/>
        </w:rPr>
        <w:footnoteReference w:id="813"/>
      </w:r>
      <w:r>
        <w:rPr>
          <w:rFonts w:ascii="Amiri" w:hAnsi="Amiri" w:eastAsia="Amiri" w:cs="Amiri"/>
          <w:color w:val="111111"/>
          <w:sz w:val="28"/>
          <w:sz w:val="28"/>
          <w:szCs w:val="28"/>
          <w:rtl w:val="true"/>
          <w:lang w:bidi="ar-SA"/>
        </w:rPr>
        <w:t>غالب بن شعوذ، كذا قال ابن سميع</w:t>
      </w:r>
      <w:r>
        <w:rPr>
          <w:rFonts w:eastAsia="Amiri" w:cs="Amiri" w:ascii="Amiri" w:hAnsi="Amiri"/>
          <w:color w:val="111111"/>
          <w:sz w:val="28"/>
          <w:szCs w:val="28"/>
          <w:rtl w:val="true"/>
          <w:lang w:bidi="ar-SA"/>
        </w:rPr>
        <w:t>.</w:t>
      </w:r>
    </w:p>
    <w:p>
      <w:pPr>
        <w:pStyle w:val="Heading5"/>
        <w:numPr>
          <w:ilvl w:val="4"/>
          <w:numId w:val="1"/>
        </w:numPr>
        <w:rPr/>
      </w:pPr>
      <w:bookmarkStart w:id="125" w:name="__RefHeading___Toc1559646_73709187"/>
      <w:bookmarkStart w:id="126" w:name="_Toc47"/>
      <w:bookmarkEnd w:id="125"/>
      <w:r>
        <w:rPr/>
        <w:t>3344</w:t>
      </w:r>
      <w:r>
        <w:rPr>
          <w:rtl w:val="true"/>
        </w:rPr>
        <w:t xml:space="preserve"> - </w:t>
      </w:r>
      <w:r>
        <w:rPr>
          <w:rtl w:val="true"/>
        </w:rPr>
        <w:t>عبد اللّه بن شقيق</w:t>
      </w:r>
      <w:bookmarkEnd w:id="126"/>
    </w:p>
    <w:p>
      <w:pPr>
        <w:pStyle w:val="BookText"/>
        <w:rPr/>
      </w:pPr>
      <w:r>
        <w:rPr>
          <w:rFonts w:ascii="Amiri" w:hAnsi="Amiri" w:eastAsia="Amiri" w:cs="Amiri"/>
          <w:color w:val="111111"/>
          <w:sz w:val="28"/>
          <w:sz w:val="28"/>
          <w:szCs w:val="28"/>
          <w:rtl w:val="true"/>
          <w:lang w:bidi="ar-SA"/>
        </w:rPr>
        <w:t xml:space="preserve">أبو عبد الرّحمن العقيلي </w:t>
      </w:r>
      <w:r>
        <w:rPr>
          <w:rStyle w:val="FootnoteAnchor"/>
          <w:rtl w:val="true"/>
        </w:rPr>
        <w:footnoteReference w:id="814"/>
      </w:r>
    </w:p>
    <w:p>
      <w:pPr>
        <w:pStyle w:val="BookText"/>
        <w:rPr/>
      </w:pPr>
      <w:r>
        <w:rPr>
          <w:rFonts w:ascii="Amiri" w:hAnsi="Amiri" w:eastAsia="Amiri" w:cs="Amiri"/>
          <w:color w:val="111111"/>
          <w:sz w:val="28"/>
          <w:sz w:val="28"/>
          <w:szCs w:val="28"/>
          <w:rtl w:val="true"/>
          <w:lang w:bidi="ar-SA"/>
        </w:rPr>
        <w:t>من أهل البصرة، قدم الشام و اجتاز بدمشق</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حدّث عن أبي هريرة، و عائشة، و عبد اللّه بن عبّاس، و عبد اللّه بن عمر، </w:t>
      </w:r>
    </w:p>
    <w:p>
      <w:pPr>
        <w:pStyle w:val="BookText"/>
        <w:rPr/>
      </w:pPr>
      <w:r>
        <w:rPr>
          <w:rFonts w:ascii="Amiri" w:hAnsi="Amiri" w:eastAsia="Amiri" w:cs="Amiri"/>
          <w:color w:val="111111"/>
          <w:sz w:val="28"/>
          <w:sz w:val="28"/>
          <w:szCs w:val="28"/>
          <w:rtl w:val="true"/>
          <w:lang w:bidi="ar-SA"/>
        </w:rPr>
        <w:t xml:space="preserve">و مرّة </w:t>
      </w:r>
      <w:r>
        <w:rPr>
          <w:rStyle w:val="FootnoteAnchor"/>
          <w:rtl w:val="true"/>
        </w:rPr>
        <w:footnoteReference w:id="815"/>
      </w:r>
      <w:r>
        <w:rPr>
          <w:rFonts w:ascii="Amiri" w:hAnsi="Amiri" w:eastAsia="Amiri" w:cs="Amiri"/>
          <w:color w:val="111111"/>
          <w:sz w:val="28"/>
          <w:sz w:val="28"/>
          <w:szCs w:val="28"/>
          <w:rtl w:val="true"/>
          <w:lang w:bidi="ar-SA"/>
        </w:rPr>
        <w:t xml:space="preserve">بن كعب البهزي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إياس الجريري، و بديل بن ميسرة العقيلي، و خالد الحذّاء، و عمران بن حدير، و كهمس بن الحسن، و البراء بن عبد اللّه، و قتادة بن دعامة السّدوسي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طالب بن غيلان، نا أبو بكر الشافعي،، نا أحمد بن عبيد، و هو النّرسي </w:t>
      </w:r>
      <w:r>
        <w:rPr>
          <w:rStyle w:val="FootnoteAnchor"/>
          <w:rtl w:val="true"/>
        </w:rPr>
        <w:footnoteReference w:id="817"/>
      </w:r>
      <w:r>
        <w:rPr>
          <w:rFonts w:ascii="Amiri" w:hAnsi="Amiri" w:eastAsia="Amiri" w:cs="Amiri"/>
          <w:color w:val="111111"/>
          <w:sz w:val="28"/>
          <w:sz w:val="28"/>
          <w:szCs w:val="28"/>
          <w:rtl w:val="true"/>
          <w:lang w:bidi="ar-SA"/>
        </w:rPr>
        <w:t xml:space="preserve">،نا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كهمس بن الحسن، عن عبد اللّه بن شقيق،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Style w:val="FootnoteAnchor"/>
          <w:rtl w:val="true"/>
        </w:rPr>
        <w:footnoteReference w:id="818"/>
      </w:r>
      <w:r>
        <w:rPr>
          <w:rFonts w:ascii="Amiri" w:hAnsi="Amiri" w:eastAsia="Amiri" w:cs="Amiri"/>
          <w:color w:val="111111"/>
          <w:sz w:val="28"/>
          <w:sz w:val="28"/>
          <w:szCs w:val="28"/>
          <w:rtl w:val="true"/>
          <w:lang w:bidi="ar-SA"/>
        </w:rPr>
        <w:t>رسول اللّه صلى اللّه عليه و سلم يقرن بين السور؟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المفصّل،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كان رسول اللّه صلى اللّه عليه و سلم يصلّي جالسا؟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يحطمه الناس،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كان رسول اللّه صلى اللّه عليه و سلم يصوم شهرا معلوما سوى رمضان‌؟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صام رسول اللّه صلى اللّه عليه و سلم شهرا معلوما سوى رمضان، يصومه كلّه، و لا يفطر كلّه حتى يصيب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بن أحمد </w:t>
      </w:r>
      <w:r>
        <w:rPr>
          <w:rStyle w:val="FootnoteAnchor"/>
          <w:rtl w:val="true"/>
        </w:rPr>
        <w:footnoteReference w:id="819"/>
      </w:r>
      <w:r>
        <w:rPr>
          <w:rFonts w:ascii="Amiri" w:hAnsi="Amiri" w:eastAsia="Amiri" w:cs="Amiri"/>
          <w:color w:val="111111"/>
          <w:sz w:val="28"/>
          <w:sz w:val="28"/>
          <w:szCs w:val="28"/>
          <w:rtl w:val="true"/>
          <w:lang w:bidi="ar-SA"/>
        </w:rPr>
        <w:t>،حدّثني أبي، نا عبد الصّمد، حدّثني أبي، نا الجريري، عن عبد اللّه بن شقيق،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أقمت بالمدينة مع أبي هريرة سنة، فقال لي ذات يوم و نحن عند حجرة عائشة، لقد رأيتني </w:t>
      </w:r>
      <w:r>
        <w:rPr>
          <w:rStyle w:val="FootnoteAnchor"/>
          <w:rtl w:val="true"/>
        </w:rPr>
        <w:footnoteReference w:id="820"/>
      </w:r>
      <w:r>
        <w:rPr>
          <w:rFonts w:ascii="Amiri" w:hAnsi="Amiri" w:eastAsia="Amiri" w:cs="Amiri"/>
          <w:color w:val="111111"/>
          <w:sz w:val="28"/>
          <w:sz w:val="28"/>
          <w:szCs w:val="28"/>
          <w:rtl w:val="true"/>
          <w:lang w:bidi="ar-SA"/>
        </w:rPr>
        <w:t xml:space="preserve">و ما لنا ثياب </w:t>
      </w:r>
      <w:r>
        <w:rPr>
          <w:rStyle w:val="FootnoteAnchor"/>
          <w:rtl w:val="true"/>
        </w:rPr>
        <w:footnoteReference w:id="821"/>
      </w:r>
      <w:r>
        <w:rPr>
          <w:rFonts w:ascii="Amiri" w:hAnsi="Amiri" w:eastAsia="Amiri" w:cs="Amiri"/>
          <w:color w:val="111111"/>
          <w:sz w:val="28"/>
          <w:sz w:val="28"/>
          <w:szCs w:val="28"/>
          <w:rtl w:val="true"/>
          <w:lang w:bidi="ar-SA"/>
        </w:rPr>
        <w:t xml:space="preserve">إلا البراد المتفتقة، و إنه ليأتي على أحدنا الأيام ما يجد طعاما يقيم به صلبه، حتى إن كان أحدنا ليأخذ الحجر فيشدّه على أخمص بطنه، ثم يشده بثوبه ليقيم به صلبه، فقسم رسول اللّه صلى اللّه عليه و سلم ذات يوم بيننا تمرا، فأصاب كلّ‌ إنسان منا سبع تمرات فيهن حشفة، فما يسرّني أنّ‌ لي </w:t>
      </w:r>
      <w:r>
        <w:rPr>
          <w:rStyle w:val="FootnoteAnchor"/>
          <w:rtl w:val="true"/>
        </w:rPr>
        <w:footnoteReference w:id="822"/>
      </w:r>
      <w:r>
        <w:rPr>
          <w:rFonts w:ascii="Amiri" w:hAnsi="Amiri" w:eastAsia="Amiri" w:cs="Amiri"/>
          <w:color w:val="111111"/>
          <w:sz w:val="28"/>
          <w:sz w:val="28"/>
          <w:szCs w:val="28"/>
          <w:rtl w:val="true"/>
          <w:lang w:bidi="ar-SA"/>
        </w:rPr>
        <w:t>مكانها تمرة جيدة، قال</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تشد لي من مضغي،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w:t>
      </w:r>
      <w:r>
        <w:rPr>
          <w:rFonts w:eastAsia="Amiri" w:cs="Amiri" w:ascii="Amiri" w:hAnsi="Amiri"/>
          <w:color w:val="111111"/>
          <w:sz w:val="28"/>
          <w:szCs w:val="28"/>
          <w:rtl w:val="true"/>
          <w:lang w:bidi="ar-SA"/>
        </w:rPr>
        <w:t xml:space="preserve">] </w:t>
      </w:r>
      <w:r>
        <w:rPr>
          <w:rStyle w:val="FootnoteAnchor"/>
          <w:rtl w:val="true"/>
        </w:rPr>
        <w:footnoteReference w:id="823"/>
      </w:r>
      <w:r>
        <w:rPr>
          <w:rFonts w:ascii="IRNazanin" w:hAnsi="IRNazanin" w:eastAsia="IRNazanin"/>
          <w:color w:val="111111"/>
          <w:sz w:val="28"/>
          <w:sz w:val="28"/>
          <w:szCs w:val="28"/>
          <w:rtl w:val="true"/>
          <w:lang w:bidi="fa-IR"/>
        </w:rPr>
        <w:t>أقبلت‌؟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p>
    <w:p>
      <w:pPr>
        <w:pStyle w:val="BookText"/>
        <w:rPr/>
      </w:pPr>
      <w:r>
        <w:rPr>
          <w:rFonts w:ascii="IRNazanin" w:hAnsi="IRNazanin" w:eastAsia="IRNazanin"/>
          <w:color w:val="111111"/>
          <w:sz w:val="28"/>
          <w:sz w:val="28"/>
          <w:szCs w:val="28"/>
          <w:rtl w:val="true"/>
          <w:lang w:bidi="fa-IR"/>
        </w:rPr>
        <w:t xml:space="preserve">الشام، قال </w:t>
      </w:r>
      <w:r>
        <w:rPr>
          <w:rStyle w:val="FootnoteAnchor"/>
          <w:rtl w:val="true"/>
        </w:rPr>
        <w:footnoteReference w:id="8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حجر موسى‌؟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حجر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بني إسرائيل قالوا لموسى قولا تحت ثيابه في مذاكيره،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ثيابه على صخرة و هو يغتسل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فسعت بثيابه،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فتبعها في أثرها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حجر ألق ثيابي، يا حجر ألق ثيابي، حتى أتت به على بني إسرائيل، فرأوه </w:t>
      </w:r>
      <w:r>
        <w:rPr>
          <w:rStyle w:val="FootnoteAnchor"/>
          <w:rtl w:val="true"/>
        </w:rPr>
        <w:footnoteReference w:id="825"/>
      </w:r>
      <w:r>
        <w:rPr>
          <w:rFonts w:ascii="Amiri" w:hAnsi="Amiri" w:eastAsia="Amiri" w:cs="Amiri"/>
          <w:color w:val="111111"/>
          <w:sz w:val="28"/>
          <w:sz w:val="28"/>
          <w:szCs w:val="28"/>
          <w:rtl w:val="true"/>
          <w:lang w:bidi="ar-SA"/>
        </w:rPr>
        <w:t xml:space="preserve">سويا حسن الخلق، فلحبه ثلاث لحبات </w:t>
      </w:r>
      <w:r>
        <w:rPr>
          <w:rStyle w:val="FootnoteAnchor"/>
          <w:rtl w:val="true"/>
        </w:rPr>
        <w:footnoteReference w:id="826"/>
      </w:r>
      <w:r>
        <w:rPr>
          <w:rFonts w:ascii="Amiri" w:hAnsi="Amiri" w:eastAsia="Amiri" w:cs="Amiri"/>
          <w:color w:val="111111"/>
          <w:sz w:val="28"/>
          <w:sz w:val="28"/>
          <w:szCs w:val="28"/>
          <w:rtl w:val="true"/>
          <w:lang w:bidi="ar-SA"/>
        </w:rPr>
        <w:t xml:space="preserve">،فو الذي نفس أبي هريرة بيده لو كنت نظرت لرأيت لحبات </w:t>
      </w:r>
      <w:r>
        <w:rPr>
          <w:rStyle w:val="FootnoteAnchor"/>
          <w:rtl w:val="true"/>
        </w:rPr>
        <w:footnoteReference w:id="827"/>
      </w:r>
      <w:r>
        <w:rPr>
          <w:rFonts w:ascii="Amiri" w:hAnsi="Amiri" w:eastAsia="Amiri" w:cs="Amiri"/>
          <w:color w:val="111111"/>
          <w:sz w:val="28"/>
          <w:sz w:val="28"/>
          <w:szCs w:val="28"/>
          <w:rtl w:val="true"/>
          <w:lang w:bidi="ar-SA"/>
        </w:rPr>
        <w:t>موسى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أنا محمّد بن هبة اللّه، أنا محمّد بن الحسين، أنا عبد اللّه بن جعفر، نا يعقوب </w:t>
      </w:r>
      <w:r>
        <w:rPr>
          <w:rStyle w:val="FootnoteAnchor"/>
          <w:rtl w:val="true"/>
        </w:rPr>
        <w:footnoteReference w:id="828"/>
      </w:r>
      <w:r>
        <w:rPr>
          <w:rFonts w:ascii="Amiri" w:hAnsi="Amiri" w:eastAsia="Amiri" w:cs="Amiri"/>
          <w:color w:val="111111"/>
          <w:sz w:val="28"/>
          <w:sz w:val="28"/>
          <w:szCs w:val="28"/>
          <w:rtl w:val="true"/>
          <w:lang w:bidi="ar-SA"/>
        </w:rPr>
        <w:t>،حدّثني محمّد بن عبد الرحيم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عليا عن عبد اللّه بن شقيق رأى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لكنه رأى أبا ذرّ، و أبا هريرة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يدرك أبا هريرة و أبا ذرّ لا يمتنع أن يلقى ابن عمر، لأنه عاش بعدهما برهة، و قد روى ابن شقيق عن ابن عمر حديثا أخرج في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الحسن علي بن الحسن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أبي نصر، أنا أبو بكر يوسف بن القاسم الميانجي، أنا أبو يعلى، نا سريج </w:t>
      </w:r>
      <w:r>
        <w:rPr>
          <w:rStyle w:val="FootnoteAnchor"/>
          <w:rtl w:val="true"/>
        </w:rPr>
        <w:footnoteReference w:id="830"/>
      </w:r>
      <w:r>
        <w:rPr>
          <w:rFonts w:ascii="Amiri" w:hAnsi="Amiri" w:eastAsia="Amiri" w:cs="Amiri"/>
          <w:color w:val="111111"/>
          <w:sz w:val="28"/>
          <w:sz w:val="28"/>
          <w:szCs w:val="28"/>
          <w:rtl w:val="true"/>
          <w:lang w:bidi="ar-SA"/>
        </w:rPr>
        <w:t>بن يونس، نا يحيى بن زكريا، عن عاصم الأحول، عن عبد اللّه بن شقيق،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بادروا الصبح بالوتر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رواه مسلم </w:t>
      </w:r>
      <w:r>
        <w:rPr>
          <w:rStyle w:val="FootnoteAnchor"/>
          <w:rtl w:val="true"/>
        </w:rPr>
        <w:footnoteReference w:id="831"/>
      </w:r>
      <w:r>
        <w:rPr>
          <w:rFonts w:ascii="Amiri" w:hAnsi="Amiri" w:eastAsia="Amiri" w:cs="Amiri"/>
          <w:color w:val="111111"/>
          <w:sz w:val="28"/>
          <w:sz w:val="28"/>
          <w:szCs w:val="28"/>
          <w:rtl w:val="true"/>
          <w:lang w:bidi="ar-SA"/>
        </w:rPr>
        <w:t xml:space="preserve">في صحيحه عن سريج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إسماعيل بن أحمد، أنا أبو الفضل بن البقّال، أنا أبو الحسن بن </w:t>
      </w:r>
    </w:p>
    <w:p>
      <w:pPr>
        <w:pStyle w:val="BookText"/>
        <w:rPr/>
      </w:pPr>
      <w:r>
        <w:rPr>
          <w:rFonts w:ascii="Amiri" w:hAnsi="Amiri" w:eastAsia="Amiri" w:cs="Amiri"/>
          <w:color w:val="111111"/>
          <w:sz w:val="28"/>
          <w:sz w:val="28"/>
          <w:szCs w:val="28"/>
          <w:rtl w:val="true"/>
          <w:lang w:bidi="ar-SA"/>
        </w:rPr>
        <w:t>الحمّامي، أنا إبراهيم بن أحمد بن الحسن، أنا إبراهيم بن أبي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نوح بن حبيب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شقيق العقيلي روى عن علي، و عثمان، و أبي ذرّ، و عائشة، و ابن عمر، و ابن عبّاس، و عن محجن بن الأذرع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الباقلاني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الأنماطي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الفضل أحمد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الأصبهاني، أنا أبو الحسين الأهوازي، نا خليفة بن خيّاط‍‌ </w:t>
      </w:r>
      <w:r>
        <w:rPr>
          <w:rStyle w:val="FootnoteAnchor"/>
          <w:rtl w:val="true"/>
        </w:rPr>
        <w:footnoteReference w:id="83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الطبقة الأولى من تابعي أهل البصرة من عقيل بن كعب بن ربيعة </w:t>
      </w:r>
      <w:r>
        <w:rPr>
          <w:rStyle w:val="FootnoteAnchor"/>
          <w:rtl w:val="true"/>
        </w:rPr>
        <w:footnoteReference w:id="835"/>
      </w:r>
      <w:r>
        <w:rPr>
          <w:rFonts w:ascii="Amiri" w:hAnsi="Amiri" w:eastAsia="Amiri" w:cs="Amiri"/>
          <w:color w:val="111111"/>
          <w:sz w:val="28"/>
          <w:sz w:val="28"/>
          <w:szCs w:val="28"/>
          <w:rtl w:val="true"/>
          <w:lang w:bidi="ar-SA"/>
        </w:rPr>
        <w:t>بن عامر بن صعصعة بن معاوية بن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شقيق، عمّر حتى صار في الطبقة الثانية، مات بعد المائة، يكنى أبا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أنا أحمد بن الحسن بن أحمد، أنا يوسف بن رباح، أنا أبو بكر المهندس، نا أبو بشر الدولابي، نا معاوية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يقول في تسمية تابعي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شقيق العقيلي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أبو نصر محمّد بن الحسن بن البنّا، و أبو طالب عبد القادر بن محمّد بن يوسف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محمّد الجوهري، عن أبي عمر بن حيوية، أنا أحمد بن معروف، أنا الحسين بن الفهم، نا محمّد بن سعد </w:t>
      </w:r>
      <w:r>
        <w:rPr>
          <w:rStyle w:val="FootnoteAnchor"/>
          <w:rtl w:val="true"/>
        </w:rPr>
        <w:footnoteReference w:id="83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الأولى من تابعي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شقيق العقيلي</w:t>
      </w:r>
      <w:r>
        <w:rPr>
          <w:rFonts w:eastAsia="Amiri" w:cs="Amiri" w:ascii="Amiri" w:hAnsi="Amiri"/>
          <w:color w:val="111111"/>
          <w:sz w:val="28"/>
          <w:szCs w:val="28"/>
          <w:rtl w:val="true"/>
          <w:lang w:bidi="ar-SA"/>
        </w:rPr>
        <w:t xml:space="preserve">] </w:t>
      </w:r>
      <w:r>
        <w:rPr>
          <w:rStyle w:val="FootnoteAnchor"/>
          <w:rtl w:val="true"/>
        </w:rPr>
        <w:footnoteReference w:id="837"/>
      </w:r>
      <w:r>
        <w:rPr>
          <w:rFonts w:ascii="Amiri" w:hAnsi="Amiri" w:eastAsia="Amiri" w:cs="Amiri"/>
          <w:color w:val="111111"/>
          <w:sz w:val="28"/>
          <w:sz w:val="28"/>
          <w:szCs w:val="28"/>
          <w:rtl w:val="true"/>
          <w:lang w:bidi="ar-SA"/>
        </w:rPr>
        <w:t>روى عن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بباب عمر و معنا أبو ذرّ،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صائم، ثم أذن عمر، فأتي بالعشاء، فأكل،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عبد اللّه بن شقيق عثمانيا، و كان ثقة في الحديث، و روى أحاديث </w:t>
      </w:r>
      <w:r>
        <w:rPr>
          <w:rStyle w:val="FootnoteAnchor"/>
          <w:rtl w:val="true"/>
        </w:rPr>
        <w:footnoteReference w:id="838"/>
      </w:r>
      <w:r>
        <w:rPr>
          <w:rFonts w:ascii="Amiri" w:hAnsi="Amiri" w:eastAsia="Amiri" w:cs="Amiri"/>
          <w:color w:val="111111"/>
          <w:sz w:val="28"/>
          <w:sz w:val="28"/>
          <w:szCs w:val="28"/>
          <w:rtl w:val="true"/>
          <w:lang w:bidi="ar-SA"/>
        </w:rPr>
        <w:t>صالحة، و توفي في ولاية الحجّاج بن يوسف على العراق</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محمّد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 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w:t>
      </w:r>
    </w:p>
    <w:p>
      <w:pPr>
        <w:pStyle w:val="BookText"/>
        <w:rPr/>
      </w:pPr>
      <w:r>
        <w:rPr>
          <w:rFonts w:ascii="Amiri" w:hAnsi="Amiri" w:eastAsia="Amiri" w:cs="Amiri"/>
          <w:color w:val="111111"/>
          <w:sz w:val="28"/>
          <w:sz w:val="28"/>
          <w:szCs w:val="28"/>
          <w:rtl w:val="true"/>
          <w:lang w:bidi="ar-SA"/>
        </w:rPr>
        <w:t xml:space="preserve">سهل، أنا محمّد بن إسماعيل </w:t>
      </w:r>
      <w:r>
        <w:rPr>
          <w:rStyle w:val="FootnoteAnchor"/>
          <w:rtl w:val="true"/>
        </w:rPr>
        <w:footnoteReference w:id="83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شقيق العقيلي البصري، سمع عائشة، قال عبّاس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w:t>
      </w:r>
      <w:r>
        <w:rPr>
          <w:rStyle w:val="FootnoteAnchor"/>
          <w:rtl w:val="true"/>
        </w:rPr>
        <w:footnoteReference w:id="840"/>
      </w:r>
      <w:r>
        <w:rPr>
          <w:rFonts w:ascii="Amiri" w:hAnsi="Amiri" w:eastAsia="Amiri" w:cs="Amiri"/>
          <w:color w:val="111111"/>
          <w:sz w:val="28"/>
          <w:sz w:val="28"/>
          <w:szCs w:val="28"/>
          <w:rtl w:val="true"/>
          <w:lang w:bidi="ar-SA"/>
        </w:rPr>
        <w:t>الأعلى، نا الجريري، عن عبد اللّه بن شقيق،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جاورت أبا هريرة سنة، قال ابن </w:t>
      </w:r>
      <w:r>
        <w:rPr>
          <w:rStyle w:val="FootnoteAnchor"/>
          <w:rtl w:val="true"/>
        </w:rPr>
        <w:footnoteReference w:id="841"/>
      </w:r>
      <w:r>
        <w:rPr>
          <w:rFonts w:ascii="Amiri" w:hAnsi="Amiri" w:eastAsia="Amiri" w:cs="Amiri"/>
          <w:color w:val="111111"/>
          <w:sz w:val="28"/>
          <w:sz w:val="28"/>
          <w:szCs w:val="28"/>
          <w:rtl w:val="true"/>
          <w:lang w:bidi="ar-SA"/>
        </w:rPr>
        <w:t>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كنيته أبو عبد الرّحمن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84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شقيق العقيلي البصري، روى عن أبي هريرة و ابن عمر، و ابن عبّاس، و يقال إن عبد اللّه بن شقيق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جاورت أبا هريرة سنة، و روى عن عائشة، روى عنه بديل بن ميسرة، و خالد الحذّاء، و الجريري، و عمران بن حدير،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الفضل محمّد بن ناصر، أنا أبو الفضل بن الحكاك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نصر الوائلي، أنا الخصيب بن عبد اللّه، أخبرني عبد الكريم بن أبي عبد الرّحمن </w:t>
      </w:r>
      <w:r>
        <w:rPr>
          <w:rStyle w:val="FootnoteAnchor"/>
          <w:rtl w:val="true"/>
        </w:rPr>
        <w:footnoteReference w:id="843"/>
      </w:r>
      <w:r>
        <w:rPr>
          <w:rFonts w:ascii="Amiri" w:hAnsi="Amiri" w:eastAsia="Amiri" w:cs="Amiri"/>
          <w:color w:val="111111"/>
          <w:sz w:val="28"/>
          <w:sz w:val="28"/>
          <w:szCs w:val="28"/>
          <w:rtl w:val="true"/>
          <w:lang w:bidi="ar-SA"/>
        </w:rPr>
        <w:t>،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الرّحمن عبد اللّه بن شقيق 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أبي طاهر بن أبي الصقر، أنا أبو القاسم بن الصّوّاف، أنا أبو بكر المهندس، نا أبو بشر الدولابي، قال أبو عبد الرّحمن عبد اللّه بن شقيق</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جعفر محمّد بن أبي علي في كتابه، أنا أبو بكر الصفّار، أنا أحمد بن علي بن منجويه، أنا أبو أحمد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الرّحمن عبد اللّه بن شقيق </w:t>
      </w:r>
      <w:r>
        <w:rPr>
          <w:rStyle w:val="FootnoteAnchor"/>
          <w:rtl w:val="true"/>
        </w:rPr>
        <w:footnoteReference w:id="844"/>
      </w:r>
      <w:r>
        <w:rPr>
          <w:rFonts w:ascii="Amiri" w:hAnsi="Amiri" w:eastAsia="Amiri" w:cs="Amiri"/>
          <w:color w:val="111111"/>
          <w:sz w:val="28"/>
          <w:sz w:val="28"/>
          <w:szCs w:val="28"/>
          <w:rtl w:val="true"/>
          <w:lang w:bidi="ar-SA"/>
        </w:rPr>
        <w:t xml:space="preserve">العقيلي البصري من </w:t>
      </w:r>
      <w:r>
        <w:rPr>
          <w:rStyle w:val="FootnoteAnchor"/>
          <w:rtl w:val="true"/>
        </w:rPr>
        <w:footnoteReference w:id="845"/>
      </w:r>
      <w:r>
        <w:rPr>
          <w:rFonts w:ascii="Amiri" w:hAnsi="Amiri" w:eastAsia="Amiri" w:cs="Amiri"/>
          <w:color w:val="111111"/>
          <w:sz w:val="28"/>
          <w:sz w:val="28"/>
          <w:szCs w:val="28"/>
          <w:rtl w:val="true"/>
          <w:lang w:bidi="ar-SA"/>
        </w:rPr>
        <w:t xml:space="preserve">عقيل بن كعب بن عامر </w:t>
      </w:r>
      <w:r>
        <w:rPr>
          <w:rStyle w:val="FootnoteAnchor"/>
          <w:rtl w:val="true"/>
        </w:rPr>
        <w:footnoteReference w:id="846"/>
      </w:r>
      <w:r>
        <w:rPr>
          <w:rFonts w:ascii="Amiri" w:hAnsi="Amiri" w:eastAsia="Amiri" w:cs="Amiri"/>
          <w:color w:val="111111"/>
          <w:sz w:val="28"/>
          <w:sz w:val="28"/>
          <w:szCs w:val="28"/>
          <w:rtl w:val="true"/>
          <w:lang w:bidi="ar-SA"/>
        </w:rPr>
        <w:t xml:space="preserve">بن ربيعة بن عامر بن صعصعة بن </w:t>
      </w:r>
    </w:p>
    <w:p>
      <w:pPr>
        <w:pStyle w:val="BookText"/>
        <w:rPr/>
      </w:pPr>
      <w:r>
        <w:rPr>
          <w:rFonts w:ascii="Amiri" w:hAnsi="Amiri" w:eastAsia="Amiri" w:cs="Amiri"/>
          <w:color w:val="111111"/>
          <w:sz w:val="28"/>
          <w:sz w:val="28"/>
          <w:szCs w:val="28"/>
          <w:rtl w:val="true"/>
          <w:lang w:bidi="ar-SA"/>
        </w:rPr>
        <w:t>معاوية بن بكر، عن عائشة زوج النبي صلى اللّه عليه و سلم، و أبي هريرة، و ابن عبّاس، روى عنه ابن سيرين، و قتادة، و بديل بن ميسرة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أنا أبو بكر بن الطبري، أنا أبو الحسين بن الفضل </w:t>
      </w:r>
      <w:r>
        <w:rPr>
          <w:rStyle w:val="FootnoteAnchor"/>
          <w:rtl w:val="true"/>
        </w:rPr>
        <w:footnoteReference w:id="847"/>
      </w:r>
      <w:r>
        <w:rPr>
          <w:rFonts w:ascii="Amiri" w:hAnsi="Amiri" w:eastAsia="Amiri" w:cs="Amiri"/>
          <w:color w:val="111111"/>
          <w:sz w:val="28"/>
          <w:sz w:val="28"/>
          <w:szCs w:val="28"/>
          <w:rtl w:val="true"/>
          <w:lang w:bidi="ar-SA"/>
        </w:rPr>
        <w:t xml:space="preserve">،أنا عبد اللّه بن جعفر، نا يعقوب </w:t>
      </w:r>
      <w:r>
        <w:rPr>
          <w:rStyle w:val="FootnoteAnchor"/>
          <w:rtl w:val="true"/>
        </w:rPr>
        <w:footnoteReference w:id="848"/>
      </w:r>
      <w:r>
        <w:rPr>
          <w:rFonts w:ascii="Amiri" w:hAnsi="Amiri" w:eastAsia="Amiri" w:cs="Amiri"/>
          <w:color w:val="111111"/>
          <w:sz w:val="28"/>
          <w:sz w:val="28"/>
          <w:szCs w:val="28"/>
          <w:rtl w:val="true"/>
          <w:lang w:bidi="ar-SA"/>
        </w:rPr>
        <w:t xml:space="preserve">،نا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شبيب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حنبل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أيضا، أنا أبو الفضل بن البقّال، أنا أبو الحسين بن بشران، أنا عثمان بن أحمد، نا حنبل بن إسحاق، نا أبو عبد اللّه أحمد بن حنبل، نا إسماعيل، أنا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أبو قلابة عبد اللّه بن شقيق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رجل هو، لو لا أن تعرب </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رواه محمّد بن سعد </w:t>
      </w:r>
      <w:r>
        <w:rPr>
          <w:rStyle w:val="FootnoteAnchor"/>
          <w:rtl w:val="true"/>
        </w:rPr>
        <w:footnoteReference w:id="850"/>
      </w:r>
      <w:r>
        <w:rPr>
          <w:rFonts w:ascii="Amiri" w:hAnsi="Amiri" w:eastAsia="Amiri" w:cs="Amiri"/>
          <w:color w:val="111111"/>
          <w:sz w:val="28"/>
          <w:sz w:val="28"/>
          <w:szCs w:val="28"/>
          <w:rtl w:val="true"/>
          <w:lang w:bidi="ar-SA"/>
        </w:rPr>
        <w:t>كاتب الواقدي، عن ابن عليّة،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أنه تعرب </w:t>
      </w:r>
      <w:r>
        <w:rPr>
          <w:rStyle w:val="FootnoteAnchor"/>
          <w:rtl w:val="true"/>
        </w:rPr>
        <w:footnoteReference w:id="851"/>
      </w:r>
      <w:r>
        <w:rPr>
          <w:rFonts w:ascii="Amiri" w:hAnsi="Amiri" w:eastAsia="Amiri" w:cs="Amiri"/>
          <w:color w:val="111111"/>
          <w:sz w:val="28"/>
          <w:sz w:val="28"/>
          <w:szCs w:val="28"/>
          <w:rtl w:val="true"/>
          <w:lang w:bidi="ar-SA"/>
        </w:rPr>
        <w:t>بالعين المهملة، كذلك قيده أبو عبد اللّه الصوري، عن الجوهري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85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أبي عن إسحاق بن منصور، عن يحيى بن معين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شقيق، لقد سألت أبي عن عبد اللّه بن شقيق العقيلي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بصري ثقة</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غالب، و أبو عبد اللّه ابنا أبي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الآبنوسي، أنا أحمد بن عبيد بن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الحسين بن محمّد بن سعيد، نا أبو بكر 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شقيق من خيار المسلمين لا يطعن في حديثه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البركات الأنماطي، أنا أبو الحسين بن الطّيّوري، أنا الحسين بن جعفر، و محمّد بن الحسن، و أحمد بن محمّد بن أحمد العتيقي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البلخي، أنا ثابت بن بندار، أنا الحسين بن جعفر،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الوليد بن بكر </w:t>
      </w:r>
      <w:r>
        <w:rPr>
          <w:rStyle w:val="FootnoteAnchor"/>
          <w:rtl w:val="true"/>
        </w:rPr>
        <w:footnoteReference w:id="853"/>
      </w:r>
      <w:r>
        <w:rPr>
          <w:rFonts w:ascii="Amiri" w:hAnsi="Amiri" w:eastAsia="Amiri" w:cs="Amiri"/>
          <w:color w:val="111111"/>
          <w:sz w:val="28"/>
          <w:sz w:val="28"/>
          <w:szCs w:val="28"/>
          <w:rtl w:val="true"/>
          <w:lang w:bidi="ar-SA"/>
        </w:rPr>
        <w:t>،أنا علي بن أحمد، أنا صالح بن أحمد، حدّثني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شقيق العقيلي بصري، تابعي، ثقة، و كان يحمل على عليّ‌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الأكفاني، نا عبد العزيز الصوفي، أنا ابن الحسن، و رشأ بن نظيف،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الفتح الطّرسوسي، أنا أبو بكر الكرجي </w:t>
      </w:r>
      <w:r>
        <w:rPr>
          <w:rStyle w:val="FootnoteAnchor"/>
          <w:rtl w:val="true"/>
        </w:rPr>
        <w:footnoteReference w:id="854"/>
      </w:r>
      <w:r>
        <w:rPr>
          <w:rFonts w:ascii="Amiri" w:hAnsi="Amiri" w:eastAsia="Amiri" w:cs="Amiri"/>
          <w:color w:val="111111"/>
          <w:sz w:val="28"/>
          <w:sz w:val="28"/>
          <w:szCs w:val="28"/>
          <w:rtl w:val="true"/>
          <w:lang w:bidi="ar-SA"/>
        </w:rPr>
        <w:t>،نا عبد الرّحمن بن يوسف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شقيق العقيلي كان ثقة، و كان عثمانيا ينقص عليا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بن طاوس، أنا طراد بن محمّد بن علي، أنا أبو الحسين بن بشران، أنا أبو علي بن صفوان، نا أبو بكر بن أبي الدنيا، نا محمّد بن الصباح، نا داود بن الزبرقان، عن الحميري </w:t>
      </w:r>
      <w:r>
        <w:rPr>
          <w:rStyle w:val="FootnoteAnchor"/>
          <w:rtl w:val="true"/>
        </w:rPr>
        <w:footnoteReference w:id="85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 اللّه بن شقيق مجاب الدعوة، كانت تمرّ به السحابة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تجوز موضع كذا و كذا حتى تمطر، فلا تجاوز ذلك الموضع حتى تمطر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رواها أبو بكر بن أبي خيثمة، عن محمّد بن الصباح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الفتح عبد الملك بن عمر بن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البلخي، أنا أبو الحسين بن الطّيّوري، أنا أبو الفتح الرّزّاز، أنا أبو حفص بن شاهين، أنا محمّد بن مخلد بن حفص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عبد اللّه أيضا، أنا أبو الحسين بن الطّيّوري، أنا أبو الحسن </w:t>
      </w:r>
      <w:r>
        <w:rPr>
          <w:rStyle w:val="FootnoteAnchor"/>
          <w:rtl w:val="true"/>
        </w:rPr>
        <w:footnoteReference w:id="857"/>
      </w:r>
      <w:r>
        <w:rPr>
          <w:rFonts w:ascii="Amiri" w:hAnsi="Amiri" w:eastAsia="Amiri" w:cs="Amiri"/>
          <w:color w:val="111111"/>
          <w:sz w:val="28"/>
          <w:sz w:val="28"/>
          <w:szCs w:val="28"/>
          <w:rtl w:val="true"/>
          <w:lang w:bidi="ar-SA"/>
        </w:rPr>
        <w:t>بن العتيقي، أنا أبو عمرو عثمان بن محمّد المخرّمي، نا إسماعيل بن محمّد الصفّار، قالا</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العبّاس بن محمّد، نا عبد اللّه بن محمّد بن حميد، نا عمر أبو حفص العقيلي، عن </w:t>
      </w:r>
    </w:p>
    <w:p>
      <w:pPr>
        <w:pStyle w:val="BookText"/>
        <w:rPr/>
      </w:pPr>
      <w:r>
        <w:rPr>
          <w:rFonts w:ascii="Amiri" w:hAnsi="Amiri" w:eastAsia="Amiri" w:cs="Amiri"/>
          <w:color w:val="111111"/>
          <w:sz w:val="28"/>
          <w:sz w:val="28"/>
          <w:szCs w:val="28"/>
          <w:rtl w:val="true"/>
          <w:lang w:bidi="ar-SA"/>
        </w:rPr>
        <w:t xml:space="preserve">رياح بن عبيدة </w:t>
      </w:r>
      <w:r>
        <w:rPr>
          <w:rStyle w:val="FootnoteAnchor"/>
          <w:rtl w:val="true"/>
        </w:rPr>
        <w:footnoteReference w:id="8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اشترى لعمر بن عبد العزيز أنبجانيا </w:t>
      </w:r>
      <w:r>
        <w:rPr>
          <w:rStyle w:val="FootnoteAnchor"/>
          <w:rtl w:val="true"/>
        </w:rPr>
        <w:footnoteReference w:id="859"/>
      </w:r>
      <w:r>
        <w:rPr>
          <w:rFonts w:ascii="Amiri" w:hAnsi="Amiri" w:eastAsia="Amiri" w:cs="Amiri"/>
          <w:color w:val="111111"/>
          <w:sz w:val="28"/>
          <w:sz w:val="28"/>
          <w:szCs w:val="28"/>
          <w:rtl w:val="true"/>
          <w:lang w:bidi="ar-SA"/>
        </w:rPr>
        <w:t>بثلاثين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رأيت أبا العلاء يقرأ في مصحف ضخم، و رأيت عبد اللّه بن شقيق، له وفرة، أبيض الرأس و اللحية، لا أعلمه إلاّ مفروقا، و كان عبد اللّه بن شقيق بالحفير </w:t>
      </w:r>
      <w:r>
        <w:rPr>
          <w:rStyle w:val="FootnoteAnchor"/>
          <w:rtl w:val="true"/>
        </w:rPr>
        <w:footnoteReference w:id="860"/>
      </w:r>
      <w:r>
        <w:rPr>
          <w:rFonts w:ascii="Amiri" w:hAnsi="Amiri" w:eastAsia="Amiri" w:cs="Amiri"/>
          <w:color w:val="111111"/>
          <w:sz w:val="28"/>
          <w:sz w:val="28"/>
          <w:szCs w:val="28"/>
          <w:rtl w:val="true"/>
          <w:lang w:bidi="ar-SA"/>
        </w:rPr>
        <w:t>،و رأيت عبد اللّه بن شقيق يصلّي الضحى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عبد الكريم بن حمزة، عن عبد العزيز بن أحمد، أنا علي بن موسى بن الحسين، أنا محمّد بن عبد اللّه بن أحمد الربعي، نا عبد اللّه بن محمّد البغوي، نا جدي أحمد بن منيع، نا عبّاد بن عبّاد، عن الزبير بن الخرّيت،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بين عبد اللّه بن شقيق و بين رجل خصومة، فدعاه إلى القاضي،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تصنع بي‌؟ اذهب بنا إلى القاضي، فقضى </w:t>
      </w:r>
      <w:r>
        <w:rPr>
          <w:rStyle w:val="FootnoteAnchor"/>
          <w:rtl w:val="true"/>
        </w:rPr>
        <w:footnoteReference w:id="861"/>
      </w:r>
      <w:r>
        <w:rPr>
          <w:rFonts w:ascii="Amiri" w:hAnsi="Amiri" w:eastAsia="Amiri" w:cs="Amiri"/>
          <w:color w:val="111111"/>
          <w:sz w:val="28"/>
          <w:sz w:val="28"/>
          <w:szCs w:val="28"/>
          <w:rtl w:val="true"/>
          <w:lang w:bidi="ar-SA"/>
        </w:rPr>
        <w:t xml:space="preserve">عليه، ثم ائتني فأخبرني بما قضى، فذهب خصمه إلى القاضي، فقصّ‌ </w:t>
      </w:r>
      <w:r>
        <w:rPr>
          <w:rStyle w:val="FootnoteAnchor"/>
          <w:rtl w:val="true"/>
        </w:rPr>
        <w:footnoteReference w:id="862"/>
      </w:r>
      <w:r>
        <w:rPr>
          <w:rFonts w:ascii="Amiri" w:hAnsi="Amiri" w:eastAsia="Amiri" w:cs="Amiri"/>
          <w:color w:val="111111"/>
          <w:sz w:val="28"/>
          <w:sz w:val="28"/>
          <w:szCs w:val="28"/>
          <w:rtl w:val="true"/>
          <w:lang w:bidi="ar-SA"/>
        </w:rPr>
        <w:t>عليه امره ثم رجع إلى خصمه، فأخبره أنه قضى له و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 له ذلك و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ثابت بن بندار، أنا أبو العلاء محمّد بن علي، أنا أبو بكر محمّد بن أحمد، أنا الأحوص بن أبي عبد الرّحمن المفضّل الغلاّبي، نا أبي، قال يحيى بن سعيد </w:t>
      </w:r>
      <w:r>
        <w:rPr>
          <w:rStyle w:val="FootnoteAnchor"/>
          <w:rtl w:val="true"/>
        </w:rPr>
        <w:footnoteReference w:id="8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التيمي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سليمان بن طرخان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سيّئ الرأي في عبد اللّه بن شقيق، و أبي المغيرة القوّاس</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أيضا، أنا أبو بكر الشامي، أنا أحمد بن محمّد العتيقي، أنا </w:t>
      </w:r>
    </w:p>
    <w:p>
      <w:pPr>
        <w:pStyle w:val="BookText"/>
        <w:rPr/>
      </w:pPr>
      <w:r>
        <w:rPr>
          <w:rFonts w:ascii="Amiri" w:hAnsi="Amiri" w:eastAsia="Amiri" w:cs="Amiri"/>
          <w:color w:val="111111"/>
          <w:sz w:val="28"/>
          <w:sz w:val="28"/>
          <w:szCs w:val="28"/>
          <w:rtl w:val="true"/>
          <w:lang w:bidi="ar-SA"/>
        </w:rPr>
        <w:t xml:space="preserve">يوسف بن أحمد، نا محمّد بن عمرو العقيلي </w:t>
      </w:r>
      <w:r>
        <w:rPr>
          <w:rStyle w:val="FootnoteAnchor"/>
          <w:rtl w:val="true"/>
        </w:rPr>
        <w:footnoteReference w:id="864"/>
      </w:r>
      <w:r>
        <w:rPr>
          <w:rFonts w:ascii="Amiri" w:hAnsi="Amiri" w:eastAsia="Amiri" w:cs="Amiri"/>
          <w:color w:val="111111"/>
          <w:sz w:val="28"/>
          <w:sz w:val="28"/>
          <w:szCs w:val="28"/>
          <w:rtl w:val="true"/>
          <w:lang w:bidi="ar-SA"/>
        </w:rPr>
        <w:t>،أنا محمّد بن عيسى، نا صالح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السّمرقندي، أنا أبو القاسم بن مسعدة، أنا أبو القاسم السهمي، أنا أبو أحمد بن عدي </w:t>
      </w:r>
      <w:r>
        <w:rPr>
          <w:rStyle w:val="FootnoteAnchor"/>
          <w:rtl w:val="true"/>
        </w:rPr>
        <w:footnoteReference w:id="865"/>
      </w:r>
      <w:r>
        <w:rPr>
          <w:rFonts w:ascii="Amiri" w:hAnsi="Amiri" w:eastAsia="Amiri" w:cs="Amiri"/>
          <w:color w:val="111111"/>
          <w:sz w:val="28"/>
          <w:sz w:val="28"/>
          <w:szCs w:val="28"/>
          <w:rtl w:val="true"/>
          <w:lang w:bidi="ar-SA"/>
        </w:rPr>
        <w:t>،نا محمّد بن أحمد بن حمّاد، حدّثني صالح، نا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سعيد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أيضا، أنا أبو بكر محمّد بن هبة اللّه، أنا أبو الحسين بن بشران، أنا عثمان بن أحمد، أنا محمّد بن أحمد بن البراء،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المديني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أيضا، أنا أبو الفضل بن البقّال، أنا علي بن محمّد بن بشران، أنا عثمان بن أحمد، نا حنبل بن إسحاق، نا علي بن عبد اللّه، نا يحيى بن 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التيمي سيئ الرأي في عبد اللّه بن شقيق، قلت ليحيى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منه‌؟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انتهت رواية ابن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 المغيرة القوّاس‌؟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عنده </w:t>
      </w:r>
      <w:r>
        <w:rPr>
          <w:rStyle w:val="FootnoteAnchor"/>
          <w:rtl w:val="true"/>
        </w:rPr>
        <w:footnoteReference w:id="866"/>
      </w:r>
      <w:r>
        <w:rPr>
          <w:rFonts w:ascii="Amiri" w:hAnsi="Amiri" w:eastAsia="Amiri" w:cs="Amiri"/>
          <w:color w:val="111111"/>
          <w:sz w:val="28"/>
          <w:sz w:val="28"/>
          <w:szCs w:val="28"/>
          <w:rtl w:val="true"/>
          <w:lang w:bidi="ar-SA"/>
        </w:rPr>
        <w:t>شرّا منه 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أعرف أحدا 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المغيرة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أخبرنا أبو القاسم، أنا أبو 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أبو القاسم</w:t>
      </w:r>
      <w:r>
        <w:rPr>
          <w:rFonts w:eastAsia="IRNazanin" w:cs="IRNazanin"/>
          <w:color w:val="111111"/>
          <w:sz w:val="28"/>
          <w:szCs w:val="28"/>
          <w:rtl w:val="true"/>
          <w:lang w:bidi="fa-IR"/>
        </w:rPr>
        <w:t xml:space="preserve">] </w:t>
      </w:r>
      <w:r>
        <w:rPr>
          <w:rStyle w:val="FootnoteAnchor"/>
          <w:rtl w:val="true"/>
        </w:rPr>
        <w:footnoteReference w:id="867"/>
      </w:r>
      <w:r>
        <w:rPr>
          <w:rFonts w:ascii="Amiri" w:hAnsi="Amiri" w:eastAsia="Amiri" w:cs="Amiri"/>
          <w:color w:val="111111"/>
          <w:sz w:val="28"/>
          <w:sz w:val="28"/>
          <w:szCs w:val="28"/>
          <w:rtl w:val="true"/>
          <w:lang w:bidi="ar-SA"/>
        </w:rPr>
        <w:t xml:space="preserve">،أنا أبو أحمد بن عدي </w:t>
      </w:r>
      <w:r>
        <w:rPr>
          <w:rStyle w:val="FootnoteAnchor"/>
          <w:rtl w:val="true"/>
        </w:rPr>
        <w:footnoteReference w:id="86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عبد اللّه بن شقيق له غير ما ذكرت </w:t>
      </w:r>
      <w:r>
        <w:rPr>
          <w:rStyle w:val="FootnoteAnchor"/>
          <w:rtl w:val="true"/>
        </w:rPr>
        <w:footnoteReference w:id="869"/>
      </w:r>
      <w:r>
        <w:rPr>
          <w:rFonts w:ascii="Amiri" w:hAnsi="Amiri" w:eastAsia="Amiri" w:cs="Amiri"/>
          <w:color w:val="111111"/>
          <w:sz w:val="28"/>
          <w:sz w:val="28"/>
          <w:szCs w:val="28"/>
          <w:rtl w:val="true"/>
          <w:lang w:bidi="ar-SA"/>
        </w:rPr>
        <w:t>،و ليس بالكثير، و قد روى عنه قتادة و جماعة من الثقات، و ما بأحاديثه إن شاء اللّه بأس</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الأنماطي، أنا أبو الفضل بن خيرون، أنا عبد الملك بن محمّد، أنا أبو علي الصّوّاف، نا محمّد بن عثمان بن أبي شيبة، نا هاشم بن محمّد، </w:t>
      </w:r>
      <w:bookmarkStart w:id="127" w:name="pg11432_105521"/>
    </w:p>
    <w:p>
      <w:pPr>
        <w:pStyle w:val="BookText"/>
        <w:rPr/>
      </w:pPr>
      <w:bookmarkEnd w:id="127"/>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الهيثم 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مات عبد اللّه بن شقيق العقيلي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Style w:val="FootnoteAnchor"/>
          <w:rtl w:val="true"/>
        </w:rPr>
        <w:footnoteReference w:id="870"/>
      </w:r>
      <w:r>
        <w:rPr>
          <w:rFonts w:ascii="Amiri" w:hAnsi="Amiri" w:eastAsia="Amiri" w:cs="Amiri"/>
          <w:color w:val="111111"/>
          <w:sz w:val="28"/>
          <w:sz w:val="28"/>
          <w:szCs w:val="28"/>
          <w:rtl w:val="true"/>
          <w:lang w:bidi="ar-SA"/>
        </w:rPr>
        <w:t>ولاية الحجّاج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محمّد بن شجاع، أنا أبو عمرو بن مندة، أنا الحسن بن محمّد بن أحمد، أنا أحمد بن محمّد بن عمر، نا</w:t>
      </w:r>
      <w:r>
        <w:rPr>
          <w:rFonts w:eastAsia="Amiri" w:cs="Amiri" w:ascii="Amiri" w:hAnsi="Amiri"/>
          <w:color w:val="111111"/>
          <w:sz w:val="28"/>
          <w:szCs w:val="28"/>
          <w:rtl w:val="true"/>
          <w:lang w:bidi="ar-SA"/>
        </w:rPr>
        <w:t xml:space="preserve">] </w:t>
      </w:r>
      <w:r>
        <w:rPr>
          <w:rStyle w:val="FootnoteAnchor"/>
          <w:rtl w:val="true"/>
        </w:rPr>
        <w:footnoteReference w:id="871"/>
      </w:r>
      <w:r>
        <w:rPr>
          <w:rFonts w:ascii="Amiri" w:hAnsi="Amiri" w:eastAsia="Amiri" w:cs="Amiri"/>
          <w:color w:val="111111"/>
          <w:sz w:val="28"/>
          <w:sz w:val="28"/>
          <w:szCs w:val="28"/>
          <w:rtl w:val="true"/>
          <w:lang w:bidi="ar-SA"/>
        </w:rPr>
        <w:t xml:space="preserve">أبو بكر بن أبي الدنيا، نا محمّد بن سعد </w:t>
      </w:r>
      <w:r>
        <w:rPr>
          <w:rStyle w:val="FootnoteAnchor"/>
          <w:rtl w:val="true"/>
        </w:rPr>
        <w:footnoteReference w:id="872"/>
      </w:r>
      <w:r>
        <w:rPr>
          <w:rFonts w:ascii="Amiri" w:hAnsi="Amiri" w:eastAsia="Amiri" w:cs="Amiri"/>
          <w:color w:val="111111"/>
          <w:sz w:val="28"/>
          <w:sz w:val="28"/>
          <w:szCs w:val="28"/>
          <w:rtl w:val="true"/>
          <w:lang w:bidi="ar-SA"/>
        </w:rPr>
        <w:t>، قال في الطبقة الثانية من تابعي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شقيق العقيلي توفي في ولاية الحجّاج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أنا محمّد بن علي السيرافي، أنا أحمد بن إسحاق، نا أحمد بن عمران، نا موسى، نا خليفة </w:t>
      </w:r>
      <w:r>
        <w:rPr>
          <w:rStyle w:val="FootnoteAnchor"/>
          <w:rtl w:val="true"/>
        </w:rPr>
        <w:footnoteReference w:id="87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المائة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مات أبو شيخ الهنائي و عبد اللّه بن شقيق العقيلي</w:t>
      </w:r>
      <w:r>
        <w:rPr>
          <w:rFonts w:eastAsia="Amiri" w:cs="Amiri" w:ascii="Amiri" w:hAnsi="Amiri"/>
          <w:color w:val="111111"/>
          <w:sz w:val="28"/>
          <w:szCs w:val="28"/>
          <w:rtl w:val="true"/>
          <w:lang w:bidi="ar-SA"/>
        </w:rPr>
        <w:t>.</w:t>
      </w:r>
    </w:p>
    <w:p>
      <w:pPr>
        <w:pStyle w:val="Heading5"/>
        <w:numPr>
          <w:ilvl w:val="4"/>
          <w:numId w:val="1"/>
        </w:numPr>
        <w:rPr/>
      </w:pPr>
      <w:bookmarkStart w:id="128" w:name="__RefHeading___Toc1559648_73709187"/>
      <w:bookmarkStart w:id="129" w:name="_Toc48"/>
      <w:bookmarkEnd w:id="128"/>
      <w:r>
        <w:rPr/>
        <w:t>3345</w:t>
      </w:r>
      <w:r>
        <w:rPr>
          <w:rtl w:val="true"/>
        </w:rPr>
        <w:t xml:space="preserve"> - </w:t>
      </w:r>
      <w:r>
        <w:rPr>
          <w:rtl w:val="true"/>
        </w:rPr>
        <w:t>عبد اللّه بن شوذب</w:t>
      </w:r>
      <w:bookmarkEnd w:id="129"/>
    </w:p>
    <w:p>
      <w:pPr>
        <w:pStyle w:val="BookText"/>
        <w:rPr/>
      </w:pPr>
      <w:r>
        <w:rPr>
          <w:rFonts w:ascii="Amiri" w:hAnsi="Amiri" w:eastAsia="Amiri" w:cs="Amiri"/>
          <w:color w:val="111111"/>
          <w:sz w:val="28"/>
          <w:sz w:val="28"/>
          <w:szCs w:val="28"/>
          <w:rtl w:val="true"/>
          <w:lang w:bidi="ar-SA"/>
        </w:rPr>
        <w:t xml:space="preserve">أبو عبد الرّحمن الخراساني البلخي </w:t>
      </w:r>
      <w:r>
        <w:rPr>
          <w:rStyle w:val="FootnoteAnchor"/>
          <w:rtl w:val="true"/>
        </w:rPr>
        <w:footnoteReference w:id="874"/>
      </w:r>
    </w:p>
    <w:p>
      <w:pPr>
        <w:pStyle w:val="BookText"/>
        <w:rPr/>
      </w:pPr>
      <w:r>
        <w:rPr>
          <w:rFonts w:ascii="Amiri" w:hAnsi="Amiri" w:eastAsia="Amiri" w:cs="Amiri"/>
          <w:color w:val="111111"/>
          <w:sz w:val="28"/>
          <w:sz w:val="28"/>
          <w:szCs w:val="28"/>
          <w:rtl w:val="true"/>
          <w:lang w:bidi="ar-SA"/>
        </w:rPr>
        <w:t xml:space="preserve">سكن البصرة، و سمع بها الحسن البصري، و ابن سيرين، و أبا نضرة </w:t>
      </w:r>
      <w:r>
        <w:rPr>
          <w:rStyle w:val="FootnoteAnchor"/>
          <w:rtl w:val="true"/>
        </w:rPr>
        <w:footnoteReference w:id="875"/>
      </w:r>
      <w:r>
        <w:rPr>
          <w:rFonts w:ascii="Amiri" w:hAnsi="Amiri" w:eastAsia="Amiri" w:cs="Amiri"/>
          <w:color w:val="111111"/>
          <w:sz w:val="28"/>
          <w:sz w:val="28"/>
          <w:szCs w:val="28"/>
          <w:rtl w:val="true"/>
          <w:lang w:bidi="ar-SA"/>
        </w:rPr>
        <w:t xml:space="preserve">العبدي، و ثابتا البناني، و أبا التّيّاح يزيد بن حميد، و عقيل بن طلحة، و عبد اللّه بن القاسم، و أبا سهل كثيرا، و أبا وائلة أياس بن معاوية، و مطر الورّاق، عن توبة، و قيل عن توبة العنبري نفسه، و أبا غالب صاحب أبي أمامة، و عامر بن عبد الواحد الأحول، و أبا المهزّم يزيد بن سفيان، و مالك بن دينار الزاهد، و أبا الجويرية حطّان </w:t>
      </w:r>
      <w:r>
        <w:rPr>
          <w:rStyle w:val="FootnoteAnchor"/>
          <w:rtl w:val="true"/>
        </w:rPr>
        <w:footnoteReference w:id="876"/>
      </w:r>
      <w:r>
        <w:rPr>
          <w:rFonts w:ascii="Amiri" w:hAnsi="Amiri" w:eastAsia="Amiri" w:cs="Amiri"/>
          <w:color w:val="111111"/>
          <w:sz w:val="28"/>
          <w:sz w:val="28"/>
          <w:szCs w:val="28"/>
          <w:rtl w:val="true"/>
          <w:lang w:bidi="ar-SA"/>
        </w:rPr>
        <w:t>بن خفاف الجرمي، و أبا هارون عمارة بن جوين العبدي، و علي بن زيد بن جدعان، و خالد بن ميمون العبدي، و معبد بن أبي عروبة، و محمّد بن عمرو بن علقمة</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انتقل إلى الشام، و سكن بيت المقدس، و قدم دمشق، و سمع بها مكحولا، و حج معه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المبارك، و أبو إسحاق الفزاري، و عيسى بن يونس، و ضمرة بن ربيعة، و أيوب بن سويد، و إبراهيم بن أدهم، و عطاء بن مسلم الخفّاف الحلبي، و محمّد بن كثير المصّيصي، و سلمة بن العيّار، و الوليد بن مزيد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عبد اللّه بن محمّد بن عبيد اللّه الخطبي </w:t>
      </w:r>
      <w:r>
        <w:rPr>
          <w:rStyle w:val="FootnoteAnchor"/>
          <w:rtl w:val="true"/>
        </w:rPr>
        <w:footnoteReference w:id="877"/>
      </w:r>
      <w:r>
        <w:rPr>
          <w:rFonts w:ascii="Amiri" w:hAnsi="Amiri" w:eastAsia="Amiri" w:cs="Amiri"/>
          <w:color w:val="111111"/>
          <w:sz w:val="28"/>
          <w:sz w:val="28"/>
          <w:szCs w:val="28"/>
          <w:rtl w:val="true"/>
          <w:lang w:bidi="ar-SA"/>
        </w:rPr>
        <w:t xml:space="preserve">،أنا أبو بكر الطّيّب عبد الرّزّاق بن عمر بن موسى بن شمّة، أنا أبو بكر بن المقرئ، نا محمّد بن الحسن بن قتيبة، أنا أحمد بن زيد الخزّاز </w:t>
      </w:r>
      <w:r>
        <w:rPr>
          <w:rStyle w:val="FootnoteAnchor"/>
          <w:rtl w:val="true"/>
        </w:rPr>
        <w:footnoteReference w:id="878"/>
      </w:r>
      <w:r>
        <w:rPr>
          <w:rFonts w:ascii="Amiri" w:hAnsi="Amiri" w:eastAsia="Amiri" w:cs="Amiri"/>
          <w:color w:val="111111"/>
          <w:sz w:val="28"/>
          <w:sz w:val="28"/>
          <w:szCs w:val="28"/>
          <w:rtl w:val="true"/>
          <w:lang w:bidi="ar-SA"/>
        </w:rPr>
        <w:t>،نا أيوب بن سويد، عن ابن شوذب، عن أبي التّيّاح،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 الأمانة إلى من ائتمنك، و لا تخن من خانك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بن أحمد، أنا أبو القاسم تمّام بن أحمد، نا أبو عبد اللّه جعفر بن محمّد، نا أبو زرعة، قال في تسمية نفر قدموا الشام فذكرهم و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شوذب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إسماعيل بن مسعدة، أنا حمزة بن يوسف، أنا أبو أحمد بن عدي </w:t>
      </w:r>
      <w:r>
        <w:rPr>
          <w:rStyle w:val="FootnoteAnchor"/>
          <w:rtl w:val="true"/>
        </w:rPr>
        <w:footnoteReference w:id="879"/>
      </w:r>
      <w:r>
        <w:rPr>
          <w:rFonts w:ascii="Amiri" w:hAnsi="Amiri" w:eastAsia="Amiri" w:cs="Amiri"/>
          <w:color w:val="111111"/>
          <w:sz w:val="28"/>
          <w:sz w:val="28"/>
          <w:szCs w:val="28"/>
          <w:rtl w:val="true"/>
          <w:lang w:bidi="ar-SA"/>
        </w:rPr>
        <w:t xml:space="preserve">،حدّثني عبد المؤمن بن أحمد بن حوثرة </w:t>
      </w:r>
      <w:r>
        <w:rPr>
          <w:rStyle w:val="FootnoteAnchor"/>
          <w:rtl w:val="true"/>
        </w:rPr>
        <w:footnoteReference w:id="880"/>
      </w:r>
      <w:r>
        <w:rPr>
          <w:rFonts w:ascii="Amiri" w:hAnsi="Amiri" w:eastAsia="Amiri" w:cs="Amiri"/>
          <w:color w:val="111111"/>
          <w:sz w:val="28"/>
          <w:sz w:val="28"/>
          <w:szCs w:val="28"/>
          <w:rtl w:val="true"/>
          <w:lang w:bidi="ar-SA"/>
        </w:rPr>
        <w:t xml:space="preserve">،نا أبو حاتم الرازي، نا صفوان </w:t>
      </w:r>
      <w:r>
        <w:rPr>
          <w:rStyle w:val="FootnoteAnchor"/>
          <w:rtl w:val="true"/>
        </w:rPr>
        <w:footnoteReference w:id="881"/>
      </w:r>
      <w:r>
        <w:rPr>
          <w:rFonts w:ascii="Amiri" w:hAnsi="Amiri" w:eastAsia="Amiri" w:cs="Amiri"/>
          <w:color w:val="111111"/>
          <w:sz w:val="28"/>
          <w:sz w:val="28"/>
          <w:szCs w:val="28"/>
          <w:rtl w:val="true"/>
          <w:lang w:bidi="ar-SA"/>
        </w:rPr>
        <w:t>ابن صالح، نا ضمرة، عن ابن شوذب،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مكحول و معنا سليمان بن موسى، فجاء رجل و استطال على سليمان، و سليمان ساكت، فجاء أخ لسليمان فردّ عليه، فقال مكحول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ذلّ‌ من لا سفيه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ثابت بن بندار، نا محمّد بن علي بن يعقوب، أنا محمّد بن أحمد بن محمّد البابسيري، أنا الأحوص بن المفضّل بن غسّان،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شوذب جليس لابن أبي عروبة، صار إلى الشام، فسمع هذا الحديث منه عيسى بن يونس هناك</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أيضا، أنا أبو بكر بن الطبري، أنا أبو الحسين بن الفضل، أنا </w:t>
      </w:r>
    </w:p>
    <w:p>
      <w:pPr>
        <w:pStyle w:val="BookText"/>
        <w:rPr/>
      </w:pPr>
      <w:r>
        <w:rPr>
          <w:rFonts w:ascii="Amiri" w:hAnsi="Amiri" w:eastAsia="Amiri" w:cs="Amiri"/>
          <w:color w:val="111111"/>
          <w:sz w:val="28"/>
          <w:sz w:val="28"/>
          <w:szCs w:val="28"/>
          <w:rtl w:val="true"/>
          <w:lang w:bidi="ar-SA"/>
        </w:rPr>
        <w:t xml:space="preserve">عبد اللّه، نا يعقوب </w:t>
      </w:r>
      <w:r>
        <w:rPr>
          <w:rStyle w:val="FootnoteAnchor"/>
          <w:rtl w:val="true"/>
        </w:rPr>
        <w:footnoteReference w:id="882"/>
      </w:r>
      <w:r>
        <w:rPr>
          <w:rFonts w:ascii="Amiri" w:hAnsi="Amiri" w:eastAsia="Amiri" w:cs="Amiri"/>
          <w:color w:val="111111"/>
          <w:sz w:val="28"/>
          <w:sz w:val="28"/>
          <w:szCs w:val="28"/>
          <w:rtl w:val="true"/>
          <w:lang w:bidi="ar-SA"/>
        </w:rPr>
        <w:t xml:space="preserve">،نا أبو عمير </w:t>
      </w:r>
      <w:r>
        <w:rPr>
          <w:rStyle w:val="FootnoteAnchor"/>
          <w:rtl w:val="true"/>
        </w:rPr>
        <w:footnoteReference w:id="883"/>
      </w:r>
      <w:r>
        <w:rPr>
          <w:rFonts w:ascii="Amiri" w:hAnsi="Amiri" w:eastAsia="Amiri" w:cs="Amiri"/>
          <w:color w:val="111111"/>
          <w:sz w:val="28"/>
          <w:sz w:val="28"/>
          <w:szCs w:val="28"/>
          <w:rtl w:val="true"/>
          <w:lang w:bidi="ar-SA"/>
        </w:rPr>
        <w:t>،نا ضمرة، عن ابن شوذب،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قدمت فلسطين لقيني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الرّحمن </w:t>
      </w:r>
      <w:r>
        <w:rPr>
          <w:rStyle w:val="FootnoteAnchor"/>
          <w:rtl w:val="true"/>
        </w:rPr>
        <w:footnoteReference w:id="884"/>
      </w:r>
      <w:r>
        <w:rPr>
          <w:rFonts w:ascii="Amiri" w:hAnsi="Amiri" w:eastAsia="Amiri" w:cs="Amiri"/>
          <w:color w:val="111111"/>
          <w:sz w:val="28"/>
          <w:sz w:val="28"/>
          <w:szCs w:val="28"/>
          <w:rtl w:val="true"/>
          <w:lang w:bidi="ar-SA"/>
        </w:rPr>
        <w:t>من أي شيء عيشك‌؟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غلمان لي في هذا السوق،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أنت عن مفتاح من مفاتيح بيت المال‌؟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لي بذاك‌؟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w:t>
      </w:r>
      <w:r>
        <w:rPr>
          <w:rFonts w:eastAsia="Amiri" w:cs="Amiri" w:ascii="Amiri" w:hAnsi="Amiri"/>
          <w:color w:val="111111"/>
          <w:sz w:val="28"/>
          <w:szCs w:val="28"/>
          <w:rtl w:val="true"/>
          <w:lang w:bidi="ar-SA"/>
        </w:rPr>
        <w:t xml:space="preserve">] </w:t>
      </w:r>
      <w:r>
        <w:rPr>
          <w:rStyle w:val="FootnoteAnchor"/>
          <w:rtl w:val="true"/>
        </w:rPr>
        <w:footnoteReference w:id="885"/>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مكروه،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حروري </w:t>
      </w:r>
      <w:r>
        <w:rPr>
          <w:rStyle w:val="FootnoteAnchor"/>
          <w:rtl w:val="true"/>
        </w:rPr>
        <w:footnoteReference w:id="886"/>
      </w:r>
      <w:r>
        <w:rPr>
          <w:rFonts w:ascii="Amiri" w:hAnsi="Amiri" w:eastAsia="Amiri" w:cs="Amiri"/>
          <w:color w:val="111111"/>
          <w:sz w:val="28"/>
          <w:sz w:val="28"/>
          <w:szCs w:val="28"/>
          <w:rtl w:val="true"/>
          <w:lang w:bidi="ar-SA"/>
        </w:rPr>
        <w:t>،يا 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القاسم علي بن إبراهيم، و أبو الوحش سبيع بن المسلّم، عن رشأ بن نظيف، أنا عبد الرّحمن </w:t>
      </w:r>
      <w:r>
        <w:rPr>
          <w:rStyle w:val="FootnoteAnchor"/>
          <w:rtl w:val="true"/>
        </w:rPr>
        <w:footnoteReference w:id="887"/>
      </w:r>
      <w:r>
        <w:rPr>
          <w:rFonts w:ascii="Amiri" w:hAnsi="Amiri" w:eastAsia="Amiri" w:cs="Amiri"/>
          <w:color w:val="111111"/>
          <w:sz w:val="28"/>
          <w:sz w:val="28"/>
          <w:szCs w:val="28"/>
          <w:rtl w:val="true"/>
          <w:lang w:bidi="ar-SA"/>
        </w:rPr>
        <w:t>بن محمّد، و عبد اللّه بن عبد الرّحمن،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الحسن بن رشيق، أنا أبو بشر الدولابي، حدّثني أبو جعفر أحمد بن هاشم، نا ضمرة بن ربيعة، عن عبد اللّه بن شوذب،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مولدي سنة ست و 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أنا مكي بن محمّد بن الغمر،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ست و ثمانين فيها ولد ابن </w:t>
      </w:r>
      <w:r>
        <w:rPr>
          <w:rStyle w:val="FootnoteAnchor"/>
          <w:rtl w:val="true"/>
        </w:rPr>
        <w:footnoteReference w:id="888"/>
      </w:r>
      <w:r>
        <w:rPr>
          <w:rFonts w:ascii="IRNazanin" w:hAnsi="IRNazanin" w:eastAsia="IRNazanin"/>
          <w:color w:val="111111"/>
          <w:sz w:val="28"/>
          <w:sz w:val="28"/>
          <w:szCs w:val="28"/>
          <w:rtl w:val="true"/>
          <w:lang w:bidi="fa-IR"/>
        </w:rPr>
        <w:t>شوذب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البركات الأنماطي، أنا أحمد بن الحسن بن أحمد، أنا يوسف بن رباح، أنا أحمد بن محمّد بن إسماعيل، نا محمّد بن أحمد بن حمّاد، نا معاوية بن صالح، عن يحيى قال في تسمية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شوذب</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الحافظ‍‌، أنا أبو الفضل الباقلاني، و أبو الحسين الصيرفي،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الباقلاني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أحمد بن عبدان، أنا محمّد بن إسماعيل </w:t>
      </w:r>
      <w:r>
        <w:rPr>
          <w:rStyle w:val="FootnoteAnchor"/>
          <w:rtl w:val="true"/>
        </w:rPr>
        <w:footnoteReference w:id="88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شوذب، عن ثابت، و عقيل بن طلحة، </w:t>
      </w:r>
    </w:p>
    <w:p>
      <w:pPr>
        <w:pStyle w:val="BookText"/>
        <w:rPr/>
      </w:pPr>
      <w:r>
        <w:rPr>
          <w:rFonts w:ascii="Amiri" w:hAnsi="Amiri" w:eastAsia="Amiri" w:cs="Amiri"/>
          <w:color w:val="111111"/>
          <w:sz w:val="28"/>
          <w:sz w:val="28"/>
          <w:szCs w:val="28"/>
          <w:rtl w:val="true"/>
          <w:lang w:bidi="ar-SA"/>
        </w:rPr>
        <w:t xml:space="preserve">و أبي التّيّاح، روى عنه ضمرة بن ربيعة، و ابن المبارك، قال أبو عمير </w:t>
      </w:r>
      <w:r>
        <w:rPr>
          <w:rStyle w:val="FootnoteAnchor"/>
          <w:rtl w:val="true"/>
        </w:rPr>
        <w:footnoteReference w:id="8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ضمرة، عن ابن شوذب أبي عبد الرّحمن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أنا أبو القاسم،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طاهر،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89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شوذب، روى عن الحسن، و ثابت البناني، و أبي التّيّاح، و عقيل بن طلحة، روى عنه ابن المبارك، و أبو إسحاق الفزاري، و ضمرة بن ربيعة، و عيسى بن يونس، و أيوب بن سويد،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أحمد بن الحسن، أنا أبو الحسين بن الآبنوسي، أنا عبد اللّه بن عتّاب،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نصر بن أحمد، أنا أبو عبد اللّه بن أبي الحديد، أنا أبو الحسن الربعي، أنا عبد الوهّاب الكلابي،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سميع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شوذب بصري، نزل فلسطين، ذكره ابن سميع في الطبقة 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أنا أحمد بن منصور بن خلف، أنا أبو معبد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الرّحمن عبد اللّه بن شوذب، عن محمّد بن جحادة، و توبة، روى عنه ابن المبارك، و ضمرة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الفضل بن ناصر، عن أبي طاهر الخطيب، أنا هبة اللّه بن إبراهيم بن عمر، أنا أبو بكر المهندس، نا أبو بشر الدولابي، قال أبو عبد الرّحمن، عبد اللّه بن شوذب </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الفضل بن ناصر، أنا أبو الفضل بن الحكاك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الرّحمن عبد اللّه بن شوذب، روى عنه ابن المبارك، و ضمرة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أنبأنا أبو جعفر محمّد بن أبي علي، أنا أبو بكر الصفّار، أنا أحمد بن علي بن منجويه، أنا أبو أحمد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الرّحمن عبد اللّه بن شوذب البصري، سكن الشام، عداده في التابعين، روى عنه عن أبي رجاء عمران بن ملحان العطاردي، و سمع ثابتا </w:t>
      </w:r>
      <w:r>
        <w:rPr>
          <w:rStyle w:val="FootnoteAnchor"/>
          <w:rtl w:val="true"/>
        </w:rPr>
        <w:footnoteReference w:id="893"/>
      </w:r>
      <w:r>
        <w:rPr>
          <w:rFonts w:ascii="Amiri" w:hAnsi="Amiri" w:eastAsia="Amiri" w:cs="Amiri"/>
          <w:color w:val="111111"/>
          <w:sz w:val="28"/>
          <w:sz w:val="28"/>
          <w:szCs w:val="28"/>
          <w:rtl w:val="true"/>
          <w:lang w:bidi="ar-SA"/>
        </w:rPr>
        <w:t>البناني، و توبة بن أبي أسد، روى عنه ابن المبارك، و ضمرة بن ربيعة، و سلمة بن العيّار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أنا يوسف بن الحسن بن محمّد التّفكّري </w:t>
      </w:r>
      <w:r>
        <w:rPr>
          <w:rStyle w:val="FootnoteAnchor"/>
          <w:rtl w:val="true"/>
        </w:rPr>
        <w:footnoteReference w:id="894"/>
      </w:r>
      <w:r>
        <w:rPr>
          <w:rFonts w:ascii="Amiri" w:hAnsi="Amiri" w:eastAsia="Amiri" w:cs="Amiri"/>
          <w:color w:val="111111"/>
          <w:sz w:val="28"/>
          <w:sz w:val="28"/>
          <w:szCs w:val="28"/>
          <w:rtl w:val="true"/>
          <w:lang w:bidi="ar-SA"/>
        </w:rPr>
        <w:t>،أنا أبو نعيم، نا أبو علي بن الصوّاف، نا محمّد بن عثمان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منجابا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عامر العقدي </w:t>
      </w:r>
      <w:r>
        <w:rPr>
          <w:rStyle w:val="FootnoteAnchor"/>
          <w:rtl w:val="true"/>
        </w:rPr>
        <w:footnoteReference w:id="895"/>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سفيان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ابن شوذب عندنا، و نحن نعده من ثقات مشايخنا </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w:t>
      </w:r>
      <w:r>
        <w:rPr>
          <w:rStyle w:val="FootnoteAnchor"/>
          <w:rtl w:val="true"/>
        </w:rPr>
        <w:footnoteReference w:id="897"/>
      </w:r>
      <w:r>
        <w:rPr>
          <w:rFonts w:ascii="Amiri" w:hAnsi="Amiri" w:eastAsia="Amiri" w:cs="Amiri"/>
          <w:color w:val="111111"/>
          <w:sz w:val="28"/>
          <w:sz w:val="28"/>
          <w:szCs w:val="28"/>
          <w:rtl w:val="true"/>
          <w:lang w:bidi="ar-SA"/>
        </w:rPr>
        <w:t xml:space="preserve">الحسين بن الفضل، أنا عبد اللّه بن جعفر، نا يعقوب بن سفيان </w:t>
      </w:r>
      <w:r>
        <w:rPr>
          <w:rStyle w:val="FootnoteAnchor"/>
          <w:rtl w:val="true"/>
        </w:rPr>
        <w:footnoteReference w:id="898"/>
      </w:r>
      <w:r>
        <w:rPr>
          <w:rFonts w:ascii="Amiri" w:hAnsi="Amiri" w:eastAsia="Amiri" w:cs="Amiri"/>
          <w:color w:val="111111"/>
          <w:sz w:val="28"/>
          <w:sz w:val="28"/>
          <w:szCs w:val="28"/>
          <w:rtl w:val="true"/>
          <w:lang w:bidi="ar-SA"/>
        </w:rPr>
        <w:t>،حدّثني الفضل بن زياد،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أحمد بن حنبل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نسخة ما أجاز لي أبو عبد اللّه الخلاّل، 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899"/>
      </w:r>
      <w:r>
        <w:rPr>
          <w:rFonts w:ascii="Amiri" w:hAnsi="Amiri" w:eastAsia="Amiri" w:cs="Amiri"/>
          <w:color w:val="111111"/>
          <w:sz w:val="28"/>
          <w:sz w:val="28"/>
          <w:szCs w:val="28"/>
          <w:rtl w:val="true"/>
          <w:lang w:bidi="ar-SA"/>
        </w:rPr>
        <w:t xml:space="preserve">،نا محمّد بن حموية </w:t>
      </w:r>
      <w:r>
        <w:rPr>
          <w:rStyle w:val="FootnoteAnchor"/>
          <w:rtl w:val="true"/>
        </w:rPr>
        <w:footnoteReference w:id="900"/>
      </w:r>
      <w:r>
        <w:rPr>
          <w:rFonts w:ascii="IRNazanin" w:hAnsi="IRNazanin" w:eastAsia="IRNazanin"/>
          <w:color w:val="111111"/>
          <w:sz w:val="28"/>
          <w:sz w:val="28"/>
          <w:szCs w:val="28"/>
          <w:rtl w:val="true"/>
          <w:lang w:bidi="fa-IR"/>
        </w:rPr>
        <w:t>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أحمد بن حنبل</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شوذب من أهل بلخ، نزل البصرة فسمع بها الحديث و تفقه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حديث ابن </w:t>
      </w:r>
    </w:p>
    <w:p>
      <w:pPr>
        <w:pStyle w:val="BookText"/>
        <w:rPr/>
      </w:pPr>
      <w:r>
        <w:rPr>
          <w:rFonts w:ascii="Amiri" w:hAnsi="Amiri" w:eastAsia="Amiri" w:cs="Amiri"/>
          <w:color w:val="111111"/>
          <w:sz w:val="28"/>
          <w:sz w:val="28"/>
          <w:szCs w:val="28"/>
          <w:rtl w:val="true"/>
          <w:lang w:bidi="ar-SA"/>
        </w:rPr>
        <w:t>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انتقل إلى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الخلاّل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 بها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بن أحمد، أنا أبو محمّد بن أبي نصر، أنا أبو الميمون، نا أبو زرعة </w:t>
      </w:r>
      <w:r>
        <w:rPr>
          <w:rStyle w:val="FootnoteAnchor"/>
          <w:rtl w:val="true"/>
        </w:rPr>
        <w:footnoteReference w:id="90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سألت أحمد بن حنبل عن ابن شوذب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أعلم به بأسا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الحسن علي بن المسلّم، نا عبد العزيز بن أحمد، أنا أبو محمّد بن أبي نصر، أنا أبو الميمون، 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أبا عبد اللّه،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ابن شوذب‌؟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إلاّ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الواسطي، نا أبو بكر بن الخطيب، أنا أبو بكر أحمد بن محمّد بن إبراهيم 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محمّد بن عبدوس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عثمان بن سعيد الدارمي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 يحيى بن معين عن ابن شوذب كيف حديثه‌؟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بكر الخطيب، أنا أبو بكر البرقاني، أنا محمّد بن عبد اللّه بن خميرويه، نا الحسين بن إدريس، أنا محمّد بن عبد اللّه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شوذب 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90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أبي عن عبد اللّه بن شوذب،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الحسن بن أحمد، أنا أبو نعيم الحافظ‍‌ </w:t>
      </w:r>
      <w:r>
        <w:rPr>
          <w:rStyle w:val="FootnoteAnchor"/>
          <w:rtl w:val="true"/>
        </w:rPr>
        <w:footnoteReference w:id="903"/>
      </w:r>
      <w:r>
        <w:rPr>
          <w:rFonts w:ascii="Amiri" w:hAnsi="Amiri" w:eastAsia="Amiri" w:cs="Amiri"/>
          <w:color w:val="111111"/>
          <w:sz w:val="28"/>
          <w:sz w:val="28"/>
          <w:szCs w:val="28"/>
          <w:rtl w:val="true"/>
          <w:lang w:bidi="ar-SA"/>
        </w:rPr>
        <w:t>،نا عبد اللّه بن محمّد بن جعفر، نا محمّد بن أحمد بن راشد، نا أبو عمير الرملي، نا كثير بن الوليد قال</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القاسم بن السّمرقندي، أنا أبو بكر بن الطبري، أنا أبو الحسين بن </w:t>
      </w:r>
    </w:p>
    <w:p>
      <w:pPr>
        <w:pStyle w:val="BookText"/>
        <w:rPr/>
      </w:pPr>
      <w:r>
        <w:rPr>
          <w:rFonts w:ascii="Amiri" w:hAnsi="Amiri" w:eastAsia="Amiri" w:cs="Amiri"/>
          <w:color w:val="111111"/>
          <w:sz w:val="28"/>
          <w:sz w:val="28"/>
          <w:szCs w:val="28"/>
          <w:rtl w:val="true"/>
          <w:lang w:bidi="ar-SA"/>
        </w:rPr>
        <w:t xml:space="preserve">الفضل، أنا عبد اللّه بن جعفر، نا يعقوب بن سفيان </w:t>
      </w:r>
      <w:r>
        <w:rPr>
          <w:rStyle w:val="FootnoteAnchor"/>
          <w:rtl w:val="true"/>
        </w:rPr>
        <w:footnoteReference w:id="904"/>
      </w:r>
      <w:r>
        <w:rPr>
          <w:rFonts w:ascii="Amiri" w:hAnsi="Amiri" w:eastAsia="Amiri" w:cs="Amiri"/>
          <w:color w:val="111111"/>
          <w:sz w:val="28"/>
          <w:sz w:val="28"/>
          <w:szCs w:val="28"/>
          <w:rtl w:val="true"/>
          <w:lang w:bidi="ar-SA"/>
        </w:rPr>
        <w:t>،نا أبو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كثير بن الوليد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إذا رأيت ابن شوذب ذكرت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أحمد بن قبيس، نا و أبو منصور محمّد بن عبد الملك بن خيرون، أنا أبو بكر أحمد بن علي الحافظ‍‌ </w:t>
      </w:r>
      <w:r>
        <w:rPr>
          <w:rStyle w:val="FootnoteAnchor"/>
          <w:rtl w:val="true"/>
        </w:rPr>
        <w:footnoteReference w:id="905"/>
      </w:r>
      <w:r>
        <w:rPr>
          <w:rFonts w:ascii="Amiri" w:hAnsi="Amiri" w:eastAsia="Amiri" w:cs="Amiri"/>
          <w:color w:val="111111"/>
          <w:sz w:val="28"/>
          <w:sz w:val="28"/>
          <w:szCs w:val="28"/>
          <w:rtl w:val="true"/>
          <w:lang w:bidi="ar-SA"/>
        </w:rPr>
        <w:t xml:space="preserve">،أخبرني عبد العزيز بن محمّد بن نصر السّتوري، نا أبو القاسم فارس بن محمّد الغوري، نا أحمد بن محمّد بن عبد الخالق، أنا العلاء بن مسلمة أبو </w:t>
      </w:r>
      <w:r>
        <w:rPr>
          <w:rStyle w:val="FootnoteAnchor"/>
          <w:rtl w:val="true"/>
        </w:rPr>
        <w:footnoteReference w:id="906"/>
      </w:r>
      <w:r>
        <w:rPr>
          <w:rFonts w:ascii="Amiri" w:hAnsi="Amiri" w:eastAsia="Amiri" w:cs="Amiri"/>
          <w:color w:val="111111"/>
          <w:sz w:val="28"/>
          <w:sz w:val="28"/>
          <w:szCs w:val="28"/>
          <w:rtl w:val="true"/>
          <w:lang w:bidi="ar-SA"/>
        </w:rPr>
        <w:t>سالم، نا ضمرة بن ربيعة، حدّثني ابن شوذب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أنصفني ابن آدم، يدعوني فأستحيى منه، و يعصيني و لا يستحيى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الثقفي، أنا أبو بكر بن المقرئ، أنا أبو الطّيّب محمّد بن جعفر، نا عبيد اللّه بن سعد بن إبراهيم، نا هارون بن معروف، نا ضمرة عن ابن </w:t>
      </w:r>
      <w:r>
        <w:rPr>
          <w:rStyle w:val="FootnoteAnchor"/>
          <w:rtl w:val="true"/>
        </w:rPr>
        <w:footnoteReference w:id="907"/>
      </w:r>
      <w:r>
        <w:rPr>
          <w:rFonts w:ascii="Amiri" w:hAnsi="Amiri" w:eastAsia="Amiri" w:cs="Amiri"/>
          <w:color w:val="111111"/>
          <w:sz w:val="28"/>
          <w:sz w:val="28"/>
          <w:szCs w:val="28"/>
          <w:rtl w:val="true"/>
          <w:lang w:bidi="ar-SA"/>
        </w:rPr>
        <w:t>شوذب،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بمكة رجل يطعم الطعام،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فشكته قريش إلى هشيم،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يزدري 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فنهاه هشيم أن يطعم إلاّ في جفنة واحدة،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جفنة تشبه السفينة فكان يطعم الناس فيها الحيس و التمر، و كان يجلس في صدرها، فكل ما نفذ أمدّهم بالحيس و التمر،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فمررت مع أيوب السّختياني عليه، فنظر إليه، فجعل يدعو له و يعجب بفعاله</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و أبو القاسم بن البسري،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المخلّص </w:t>
      </w:r>
      <w:r>
        <w:rPr>
          <w:rStyle w:val="FootnoteAnchor"/>
          <w:rtl w:val="true"/>
        </w:rPr>
        <w:footnoteReference w:id="90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عبيد </w:t>
      </w:r>
      <w:r>
        <w:rPr>
          <w:rStyle w:val="FootnoteAnchor"/>
          <w:rtl w:val="true"/>
        </w:rPr>
        <w:footnoteReference w:id="909"/>
      </w:r>
      <w:r>
        <w:rPr>
          <w:rFonts w:ascii="Amiri" w:hAnsi="Amiri" w:eastAsia="Amiri" w:cs="Amiri"/>
          <w:color w:val="111111"/>
          <w:sz w:val="28"/>
          <w:sz w:val="28"/>
          <w:szCs w:val="28"/>
          <w:rtl w:val="true"/>
          <w:lang w:bidi="ar-SA"/>
        </w:rPr>
        <w:t xml:space="preserve">القاسم بن إسماعيل المحاملي، نا الحسين بن السّكين </w:t>
      </w:r>
      <w:r>
        <w:rPr>
          <w:rStyle w:val="FootnoteAnchor"/>
          <w:rtl w:val="true"/>
        </w:rPr>
        <w:footnoteReference w:id="910"/>
      </w:r>
      <w:r>
        <w:rPr>
          <w:rFonts w:ascii="Amiri" w:hAnsi="Amiri" w:eastAsia="Amiri" w:cs="Amiri"/>
          <w:color w:val="111111"/>
          <w:sz w:val="28"/>
          <w:sz w:val="28"/>
          <w:szCs w:val="28"/>
          <w:rtl w:val="true"/>
          <w:lang w:bidi="ar-SA"/>
        </w:rPr>
        <w:t>بن عيسى البلدي أبو منصور، نا إبراهيم بن إسحاق الطالقاني، نا ضمرة بن ربيعة، عن عبد اللّه بن شوذب،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الذي يروي عن عالم واحد كمثل رجل له امرأة إذا حاضت نقي</w:t>
      </w:r>
      <w:r>
        <w:rPr>
          <w:rFonts w:eastAsia="Amiri" w:cs="Amiri" w:ascii="Amiri" w:hAnsi="Amiri"/>
          <w:color w:val="111111"/>
          <w:sz w:val="28"/>
          <w:szCs w:val="28"/>
          <w:rtl w:val="true"/>
          <w:lang w:bidi="ar-SA"/>
        </w:rPr>
        <w:t xml:space="preserve">. </w:t>
      </w:r>
      <w:bookmarkStart w:id="130" w:name="pg11432_105528"/>
    </w:p>
    <w:p>
      <w:pPr>
        <w:pStyle w:val="BookText"/>
        <w:rPr/>
      </w:pPr>
      <w:bookmarkEnd w:id="130"/>
      <w:r>
        <w:rPr>
          <w:rFonts w:ascii="Amiri" w:hAnsi="Amiri" w:eastAsia="Amiri" w:cs="Amiri"/>
          <w:color w:val="111111"/>
          <w:sz w:val="28"/>
          <w:sz w:val="28"/>
          <w:szCs w:val="28"/>
          <w:rtl w:val="true"/>
          <w:lang w:bidi="ar-SA"/>
        </w:rPr>
        <w:t>أنبأنا أبو القاسم علي بن إبراهيم، و أبو الوحش سبيع بن المسلّم، عن رشأ بن نظيف، أنا أبو شعيب عبد الرّحمن بن محمّد المكتّب، و أبو محمّد عبد اللّه بن عبد الرّحمن المصريان،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الحسن بن رشيق، أنا أبو بشر الدولابي، نا محمّد بن يعقوب الفرجي </w:t>
      </w:r>
      <w:r>
        <w:rPr>
          <w:rStyle w:val="FootnoteAnchor"/>
          <w:rtl w:val="true"/>
        </w:rPr>
        <w:footnoteReference w:id="911"/>
      </w:r>
      <w:r>
        <w:rPr>
          <w:rFonts w:ascii="Amiri" w:hAnsi="Amiri" w:eastAsia="Amiri" w:cs="Amiri"/>
          <w:color w:val="111111"/>
          <w:sz w:val="28"/>
          <w:sz w:val="28"/>
          <w:szCs w:val="28"/>
          <w:rtl w:val="true"/>
          <w:lang w:bidi="ar-SA"/>
        </w:rPr>
        <w:t>،نا محمّد بن سماعة أبو الأصبع الرّملي، نا ضمرة،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ابن شوذب سنة ست و خمسين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أبي محمّد السلمي، عن أبي محمّد التميمي، أنا مكي بن محمّد بن الغمر </w:t>
      </w:r>
      <w:r>
        <w:rPr>
          <w:rStyle w:val="FootnoteAnchor"/>
          <w:rtl w:val="true"/>
        </w:rPr>
        <w:footnoteReference w:id="912"/>
      </w:r>
      <w:r>
        <w:rPr>
          <w:rFonts w:ascii="Amiri" w:hAnsi="Amiri" w:eastAsia="Amiri" w:cs="Amiri"/>
          <w:color w:val="111111"/>
          <w:sz w:val="28"/>
          <w:sz w:val="28"/>
          <w:szCs w:val="28"/>
          <w:rtl w:val="true"/>
          <w:lang w:bidi="ar-SA"/>
        </w:rPr>
        <w:t>،أنا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ست و خمسين و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ابن شوذب، و علي بن أبي حملة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الفتح نصر اللّه بن محمّد الفقيه، عن أبي الفتح نصر </w:t>
      </w:r>
      <w:r>
        <w:rPr>
          <w:rStyle w:val="FootnoteAnchor"/>
          <w:rtl w:val="true"/>
        </w:rPr>
        <w:footnoteReference w:id="913"/>
      </w:r>
      <w:r>
        <w:rPr>
          <w:rFonts w:ascii="Amiri" w:hAnsi="Amiri" w:eastAsia="Amiri" w:cs="Amiri"/>
          <w:color w:val="111111"/>
          <w:sz w:val="28"/>
          <w:sz w:val="28"/>
          <w:szCs w:val="28"/>
          <w:rtl w:val="true"/>
          <w:lang w:bidi="ar-SA"/>
        </w:rPr>
        <w:t xml:space="preserve">بن إبراهيم المقدسي، عن أبي خازم </w:t>
      </w:r>
      <w:r>
        <w:rPr>
          <w:rStyle w:val="FootnoteAnchor"/>
          <w:rtl w:val="true"/>
        </w:rPr>
        <w:footnoteReference w:id="914"/>
      </w:r>
      <w:r>
        <w:rPr>
          <w:rFonts w:ascii="Amiri" w:hAnsi="Amiri" w:eastAsia="Amiri" w:cs="Amiri"/>
          <w:color w:val="111111"/>
          <w:sz w:val="28"/>
          <w:sz w:val="28"/>
          <w:szCs w:val="28"/>
          <w:rtl w:val="true"/>
          <w:lang w:bidi="ar-SA"/>
        </w:rPr>
        <w:t>محمّد بن الحسين بن محمّد بن الفراء، أنا منير بن أحمد بن الحسن، أنا علي بن أحمد بن إسحاق، نا أبو مسهر أحمد بن مروان، نا الوليد بن طلحة، نا ضمرة بن ربيعة،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ابن شوذب سنة ست و خمسين و مائة، أو في أوّل سنة سبع و خمسين و مائة</w:t>
      </w:r>
      <w:r>
        <w:rPr>
          <w:rFonts w:eastAsia="Amiri" w:cs="Amiri" w:ascii="Amiri" w:hAnsi="Amiri"/>
          <w:color w:val="111111"/>
          <w:sz w:val="28"/>
          <w:szCs w:val="28"/>
          <w:rtl w:val="true"/>
          <w:lang w:bidi="ar-SA"/>
        </w:rPr>
        <w:t>.</w:t>
      </w:r>
    </w:p>
    <w:p>
      <w:pPr>
        <w:pStyle w:val="Heading5"/>
        <w:numPr>
          <w:ilvl w:val="4"/>
          <w:numId w:val="1"/>
        </w:numPr>
        <w:rPr/>
      </w:pPr>
      <w:bookmarkStart w:id="131" w:name="__RefHeading___Toc1559650_73709187"/>
      <w:bookmarkStart w:id="132" w:name="_Toc49"/>
      <w:bookmarkEnd w:id="131"/>
      <w:r>
        <w:rPr/>
        <w:t>3346</w:t>
      </w:r>
      <w:r>
        <w:rPr>
          <w:rtl w:val="true"/>
        </w:rPr>
        <w:t xml:space="preserve"> - </w:t>
      </w:r>
      <w:r>
        <w:rPr>
          <w:rtl w:val="true"/>
        </w:rPr>
        <w:t>عبد اللّه بن شيبة بن عثمان بن أبي طلحة</w:t>
      </w:r>
      <w:bookmarkEnd w:id="132"/>
    </w:p>
    <w:p>
      <w:pPr>
        <w:pStyle w:val="BookText"/>
        <w:rPr/>
      </w:pPr>
      <w:r>
        <w:rPr>
          <w:rFonts w:ascii="Amiri" w:hAnsi="Amiri" w:eastAsia="Amiri" w:cs="Amiri"/>
          <w:color w:val="111111"/>
          <w:sz w:val="28"/>
          <w:sz w:val="28"/>
          <w:szCs w:val="28"/>
          <w:rtl w:val="true"/>
          <w:lang w:bidi="ar-SA"/>
        </w:rPr>
        <w:t>عبد اللّه بن عبد العزّى بن عثمان بن عبد الدّار بن قصي</w:t>
      </w:r>
    </w:p>
    <w:p>
      <w:pPr>
        <w:pStyle w:val="BookText"/>
        <w:rPr/>
      </w:pPr>
      <w:r>
        <w:rPr>
          <w:rFonts w:ascii="Amiri" w:hAnsi="Amiri" w:eastAsia="Amiri" w:cs="Amiri"/>
          <w:color w:val="111111"/>
          <w:sz w:val="28"/>
          <w:sz w:val="28"/>
          <w:szCs w:val="28"/>
          <w:rtl w:val="true"/>
          <w:lang w:bidi="ar-SA"/>
        </w:rPr>
        <w:t>ابن كلاب القرشي العبدري الحجبي،</w:t>
      </w:r>
    </w:p>
    <w:p>
      <w:pPr>
        <w:pStyle w:val="BookText"/>
        <w:rPr/>
      </w:pPr>
      <w:r>
        <w:rPr>
          <w:rFonts w:ascii="IRNazanin" w:hAnsi="IRNazanin" w:eastAsia="IRNazanin"/>
          <w:color w:val="111111"/>
          <w:sz w:val="28"/>
          <w:sz w:val="28"/>
          <w:szCs w:val="28"/>
          <w:rtl w:val="true"/>
          <w:lang w:bidi="fa-IR"/>
        </w:rPr>
        <w:t>و هو عبد اللّه الأصغر المعروف بالأعجم</w:t>
      </w:r>
    </w:p>
    <w:p>
      <w:pPr>
        <w:pStyle w:val="BookText"/>
        <w:rPr/>
      </w:pPr>
      <w:r>
        <w:rPr>
          <w:rFonts w:ascii="Amiri" w:hAnsi="Amiri" w:eastAsia="Amiri" w:cs="Amiri"/>
          <w:color w:val="111111"/>
          <w:sz w:val="28"/>
          <w:sz w:val="28"/>
          <w:szCs w:val="28"/>
          <w:rtl w:val="true"/>
          <w:lang w:bidi="ar-SA"/>
        </w:rPr>
        <w:t>من أهل مكة</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وفد على سليمان بن عبد الملك يشكو عامله على مكّة خالد بن عبد اللّه القسري </w:t>
      </w:r>
      <w:r>
        <w:rPr>
          <w:rStyle w:val="FootnoteAnchor"/>
          <w:rtl w:val="true"/>
        </w:rPr>
        <w:footnoteReference w:id="915"/>
      </w:r>
      <w:r>
        <w:rPr>
          <w:rFonts w:ascii="Amiri" w:hAnsi="Amiri" w:eastAsia="Amiri" w:cs="Amiri"/>
          <w:color w:val="111111"/>
          <w:sz w:val="28"/>
          <w:sz w:val="28"/>
          <w:szCs w:val="28"/>
          <w:rtl w:val="true"/>
          <w:lang w:bidi="ar-SA"/>
        </w:rPr>
        <w:t>،له ذكر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غالب، و أبو عبد اللّه ابنا أبي علي 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نا أحمد بن سليمان، نا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 شيبة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و أم حجير و هي صفية، لها بنو عبد اللّه بن خالد بن أسيد، و أمّهم </w:t>
      </w:r>
      <w:r>
        <w:rPr>
          <w:rStyle w:val="FootnoteAnchor"/>
          <w:rtl w:val="true"/>
        </w:rPr>
        <w:footnoteReference w:id="916"/>
      </w:r>
      <w:r>
        <w:rPr>
          <w:rFonts w:ascii="Amiri" w:hAnsi="Amiri" w:eastAsia="Amiri" w:cs="Amiri"/>
          <w:color w:val="111111"/>
          <w:sz w:val="28"/>
          <w:sz w:val="28"/>
          <w:szCs w:val="28"/>
          <w:rtl w:val="true"/>
          <w:lang w:bidi="ar-SA"/>
        </w:rPr>
        <w:t xml:space="preserve">أم عثمان، و هي و برة </w:t>
      </w:r>
      <w:r>
        <w:rPr>
          <w:rStyle w:val="FootnoteAnchor"/>
          <w:rtl w:val="true"/>
        </w:rPr>
        <w:footnoteReference w:id="917"/>
      </w:r>
      <w:r>
        <w:rPr>
          <w:rFonts w:ascii="Amiri" w:hAnsi="Amiri" w:eastAsia="Amiri" w:cs="Amiri"/>
          <w:color w:val="111111"/>
          <w:sz w:val="28"/>
          <w:sz w:val="28"/>
          <w:szCs w:val="28"/>
          <w:rtl w:val="true"/>
          <w:lang w:bidi="ar-SA"/>
        </w:rPr>
        <w:t xml:space="preserve">بنت سفيان بن سعيد بن فاتق </w:t>
      </w:r>
      <w:r>
        <w:rPr>
          <w:rStyle w:val="FootnoteAnchor"/>
          <w:rtl w:val="true"/>
        </w:rPr>
        <w:footnoteReference w:id="918"/>
      </w:r>
      <w:r>
        <w:rPr>
          <w:rFonts w:ascii="Amiri" w:hAnsi="Amiri" w:eastAsia="Amiri" w:cs="Amiri"/>
          <w:color w:val="111111"/>
          <w:sz w:val="28"/>
          <w:sz w:val="28"/>
          <w:szCs w:val="28"/>
          <w:rtl w:val="true"/>
          <w:lang w:bidi="ar-SA"/>
        </w:rPr>
        <w:t xml:space="preserve">،و هي أخت أبي </w:t>
      </w:r>
      <w:r>
        <w:rPr>
          <w:rStyle w:val="FootnoteAnchor"/>
          <w:rtl w:val="true"/>
        </w:rPr>
        <w:footnoteReference w:id="919"/>
      </w:r>
      <w:r>
        <w:rPr>
          <w:rFonts w:ascii="Amiri" w:hAnsi="Amiri" w:eastAsia="Amiri" w:cs="Amiri"/>
          <w:color w:val="111111"/>
          <w:sz w:val="28"/>
          <w:sz w:val="28"/>
          <w:szCs w:val="28"/>
          <w:rtl w:val="true"/>
          <w:lang w:bidi="ar-SA"/>
        </w:rPr>
        <w:t>الأعور بن سفيان السلمي، و عبد اللّه الأصغر بن شيبة بن عثمان، و هو الأعجم، كان في لسانه ثقل، و بذلك سمّي الأعجم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عمّي مصعب بن عبد اللّه هو الذي ضربه خالد بن عبد اللّه </w:t>
      </w:r>
      <w:r>
        <w:rPr>
          <w:rStyle w:val="FootnoteAnchor"/>
          <w:rtl w:val="true"/>
        </w:rPr>
        <w:footnoteReference w:id="920"/>
      </w:r>
      <w:r>
        <w:rPr>
          <w:rFonts w:ascii="Amiri" w:hAnsi="Amiri" w:eastAsia="Amiri" w:cs="Amiri"/>
          <w:color w:val="111111"/>
          <w:sz w:val="28"/>
          <w:sz w:val="28"/>
          <w:szCs w:val="28"/>
          <w:rtl w:val="true"/>
          <w:lang w:bidi="ar-SA"/>
        </w:rPr>
        <w:t>القسري في إمرة خالد على مكة الوليد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محمّد عبد الوهّاب بن علي بن عبد الوهّاب، أنا أبو الحسن علي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بكر أحمد بن جعفر بن محمّد بن سلم </w:t>
      </w:r>
      <w:r>
        <w:rPr>
          <w:rStyle w:val="FootnoteAnchor"/>
          <w:rtl w:val="true"/>
        </w:rPr>
        <w:footnoteReference w:id="92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خليفة الفضل بن الحباب، نا محمّد بن سلاّم الجمحي </w:t>
      </w:r>
      <w:r>
        <w:rPr>
          <w:rStyle w:val="FootnoteAnchor"/>
          <w:rtl w:val="true"/>
        </w:rPr>
        <w:footnoteReference w:id="92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 خالد على مكّة أيام سليمان بن عبد الملك، و كان ولايته للوليد قبل ذلك، فعتب على رجل من بني عبد الدّار،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الأعجر بن شيبة بن عثمان، فحبسه، فأرسل إلى ابنه محمّد بن طلحة بن عبد اللّه، و كتب معه إلى سليمان، فكتب له سليمان إلى خالد كتابا أنه لا سلطان لك عليه، و لا على أحد من بني شيبة</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يونس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 الكتاب على خالد فحبسه و ضربه مائة سوط‍‌، فأتى الشيبي سليمان فأراه ظهره، و أرسل بثوبه مع ابن ابنه مترملا بالدماء، فكتب سليمان إلى طلحة بن داود الحضرمي، و كان قاضي مكة يأمره إن كان خالد ضربه </w:t>
      </w:r>
    </w:p>
    <w:p>
      <w:pPr>
        <w:pStyle w:val="BookText"/>
        <w:rPr/>
      </w:pPr>
      <w:r>
        <w:rPr>
          <w:rFonts w:ascii="Amiri" w:hAnsi="Amiri" w:eastAsia="Amiri" w:cs="Amiri"/>
          <w:color w:val="111111"/>
          <w:sz w:val="28"/>
          <w:sz w:val="28"/>
          <w:szCs w:val="28"/>
          <w:rtl w:val="true"/>
          <w:lang w:bidi="ar-SA"/>
        </w:rPr>
        <w:t>بعد قراءة الكتاب أن تقطع يده، و إن كان ضربه قبل قراءة الكتاب أن يضربه مائة سوط‍‌ و يسهّد ثلاث ليال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فشهد له رجلان ضخمان داود بن علي بن عبد اللّه بن عبّاس، و كان على أمر زمزم، فكان يقيم بمكة، و عبد الأعلى بن عبد اللّه بن عبد اللّه </w:t>
      </w:r>
      <w:r>
        <w:rPr>
          <w:rStyle w:val="FootnoteAnchor"/>
          <w:rtl w:val="true"/>
        </w:rPr>
        <w:footnoteReference w:id="923"/>
      </w:r>
      <w:r>
        <w:rPr>
          <w:rFonts w:ascii="Amiri" w:hAnsi="Amiri" w:eastAsia="Amiri" w:cs="Amiri"/>
          <w:color w:val="111111"/>
          <w:sz w:val="28"/>
          <w:sz w:val="28"/>
          <w:szCs w:val="28"/>
          <w:rtl w:val="true"/>
          <w:lang w:bidi="ar-SA"/>
        </w:rPr>
        <w:t>بن عامر بن كريز، شهد أنه ضربه قبل قراءة الكتاب، فضربه طلحة مائة سوط‍‌، و سهّد فكان يقول التسهيد أشدّ عليّ‌ من الضرب، فمرّ به الفرزدق و هو يضرب،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 إليك جناحك يا ابن النصرانية، قال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فانتفعت بما قال، فقال الفرزدق </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لعمري لقد صبّت </w:t>
      </w:r>
      <w:r>
        <w:rPr>
          <w:rStyle w:val="FootnoteAnchor"/>
          <w:rtl w:val="true"/>
        </w:rPr>
        <w:footnoteReference w:id="925"/>
      </w:r>
      <w:r>
        <w:rPr>
          <w:rFonts w:ascii="Amiri" w:hAnsi="Amiri" w:eastAsia="Amiri" w:cs="Amiri"/>
          <w:color w:val="111111"/>
          <w:sz w:val="28"/>
          <w:sz w:val="28"/>
          <w:szCs w:val="28"/>
          <w:rtl w:val="true"/>
          <w:lang w:bidi="ar-SA"/>
        </w:rPr>
        <w:t xml:space="preserve">على ظهر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شآبيب ما استهللن من سبل القطر</w:t>
      </w:r>
    </w:p>
    <w:p>
      <w:pPr>
        <w:pStyle w:val="BookText"/>
        <w:rPr/>
      </w:pPr>
      <w:r>
        <w:rPr>
          <w:rFonts w:ascii="Amiri" w:hAnsi="Amiri" w:eastAsia="Amiri" w:cs="Amiri"/>
          <w:color w:val="111111"/>
          <w:sz w:val="28"/>
          <w:sz w:val="28"/>
          <w:szCs w:val="28"/>
          <w:rtl w:val="true"/>
          <w:lang w:bidi="ar-SA"/>
        </w:rPr>
        <w:t xml:space="preserve">لعمري لقد سار ابن شيبة سيرة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أرتك نجوم الليل ضاحية تجري</w:t>
      </w:r>
    </w:p>
    <w:p>
      <w:pPr>
        <w:pStyle w:val="BookText"/>
        <w:rPr/>
      </w:pPr>
      <w:r>
        <w:rPr>
          <w:rFonts w:ascii="Amiri" w:hAnsi="Amiri" w:eastAsia="Amiri" w:cs="Amiri"/>
          <w:color w:val="111111"/>
          <w:sz w:val="28"/>
          <w:sz w:val="28"/>
          <w:szCs w:val="28"/>
          <w:rtl w:val="true"/>
          <w:lang w:bidi="ar-SA"/>
        </w:rPr>
        <w:t xml:space="preserve">أ تضرب في العصيان من ليس عاصيا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تعصي أمير المؤمنين أخا قسر؟</w:t>
      </w:r>
    </w:p>
    <w:p>
      <w:pPr>
        <w:pStyle w:val="BookText"/>
        <w:rPr/>
      </w:pPr>
      <w:r>
        <w:rPr>
          <w:rFonts w:ascii="Amiri" w:hAnsi="Amiri" w:eastAsia="Amiri" w:cs="Amiri"/>
          <w:color w:val="111111"/>
          <w:sz w:val="28"/>
          <w:sz w:val="28"/>
          <w:szCs w:val="28"/>
          <w:rtl w:val="true"/>
          <w:lang w:bidi="ar-SA"/>
        </w:rPr>
        <w:t xml:space="preserve">و هي أبيات، فكان سليمان أمر بقطع يده البتة، فكلّمه يزيد بن المهلب، فصار إلى ما صار إليه و قال الفرزدق </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سلا </w:t>
      </w:r>
      <w:r>
        <w:rPr>
          <w:rStyle w:val="FootnoteAnchor"/>
          <w:rtl w:val="true"/>
        </w:rPr>
        <w:footnoteReference w:id="927"/>
      </w:r>
      <w:r>
        <w:rPr>
          <w:rFonts w:ascii="IRNazanin" w:hAnsi="IRNazanin" w:eastAsia="IRNazanin"/>
          <w:color w:val="111111"/>
          <w:sz w:val="28"/>
          <w:sz w:val="28"/>
          <w:szCs w:val="28"/>
          <w:rtl w:val="true"/>
          <w:lang w:bidi="fa-IR"/>
        </w:rPr>
        <w:t xml:space="preserve">خالدا لا قدس اللّه خالدا أقبل رسول اللّه أم </w:t>
      </w:r>
      <w:r>
        <w:rPr>
          <w:rStyle w:val="FootnoteAnchor"/>
          <w:rtl w:val="true"/>
        </w:rPr>
        <w:footnoteReference w:id="928"/>
      </w:r>
      <w:r>
        <w:rPr>
          <w:rFonts w:ascii="Amiri" w:hAnsi="Amiri" w:eastAsia="Amiri" w:cs="Amiri"/>
          <w:color w:val="111111"/>
          <w:sz w:val="28"/>
          <w:sz w:val="28"/>
          <w:szCs w:val="28"/>
          <w:rtl w:val="true"/>
          <w:lang w:bidi="ar-SA"/>
        </w:rPr>
        <w:t xml:space="preserve">بعد عهده و هي أبيات، كذا قال ابن الأبجر </w:t>
      </w:r>
      <w:r>
        <w:rPr>
          <w:rStyle w:val="FootnoteAnchor"/>
          <w:rtl w:val="true"/>
        </w:rPr>
        <w:footnoteReference w:id="929"/>
      </w:r>
      <w:r>
        <w:rPr>
          <w:rFonts w:ascii="IRNazanin" w:hAnsi="IRNazanin" w:eastAsia="IRNazanin"/>
          <w:color w:val="111111"/>
          <w:sz w:val="28"/>
          <w:sz w:val="28"/>
          <w:szCs w:val="28"/>
          <w:rtl w:val="true"/>
          <w:lang w:bidi="fa-IR"/>
        </w:rPr>
        <w:t>،و إنما هو ابن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عبد اللّه</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عبد الباقي، أنا الحسن بن علي، أنا أبو عمر بن حيّوية، أنا أحمد بن معروف، نا الحسين </w:t>
      </w:r>
      <w:r>
        <w:rPr>
          <w:rStyle w:val="FootnoteAnchor"/>
          <w:rtl w:val="true"/>
        </w:rPr>
        <w:footnoteReference w:id="930"/>
      </w:r>
      <w:r>
        <w:rPr>
          <w:rFonts w:ascii="Amiri" w:hAnsi="Amiri" w:eastAsia="Amiri" w:cs="Amiri"/>
          <w:color w:val="111111"/>
          <w:sz w:val="28"/>
          <w:sz w:val="28"/>
          <w:szCs w:val="28"/>
          <w:rtl w:val="true"/>
          <w:lang w:bidi="ar-SA"/>
        </w:rPr>
        <w:t>بن الفهم، نا محمّد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 شيبة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الأصغر، و هو الأعجم، و هو الذي ضرب في سببه خالد بن </w:t>
      </w:r>
    </w:p>
    <w:p>
      <w:pPr>
        <w:pStyle w:val="BookText"/>
        <w:rPr/>
      </w:pPr>
      <w:r>
        <w:rPr>
          <w:rFonts w:ascii="Amiri" w:hAnsi="Amiri" w:eastAsia="Amiri" w:cs="Amiri"/>
          <w:color w:val="111111"/>
          <w:sz w:val="28"/>
          <w:sz w:val="28"/>
          <w:szCs w:val="28"/>
          <w:rtl w:val="true"/>
          <w:lang w:bidi="ar-SA"/>
        </w:rPr>
        <w:t>عبد اللّه، و عبد الملك بن شيبة، و أمّهما لبنى بنت شدّاد بن قيس بن الأوبر بن أبان بن صفوان بن ذراع من بني الحارث بن كعب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غالب </w:t>
      </w:r>
      <w:r>
        <w:rPr>
          <w:rStyle w:val="FootnoteAnchor"/>
          <w:rtl w:val="true"/>
        </w:rPr>
        <w:footnoteReference w:id="931"/>
      </w:r>
      <w:r>
        <w:rPr>
          <w:rFonts w:ascii="Amiri" w:hAnsi="Amiri" w:eastAsia="Amiri" w:cs="Amiri"/>
          <w:color w:val="111111"/>
          <w:sz w:val="28"/>
          <w:sz w:val="28"/>
          <w:szCs w:val="28"/>
          <w:rtl w:val="true"/>
          <w:lang w:bidi="ar-SA"/>
        </w:rPr>
        <w:t>أحمد، و أبو عبد اللّه يحيى ابنا أبي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بن المسلمة، أنا أبو طاهر المخلّص </w:t>
      </w:r>
      <w:r>
        <w:rPr>
          <w:rStyle w:val="FootnoteAnchor"/>
          <w:rtl w:val="true"/>
        </w:rPr>
        <w:footnoteReference w:id="932"/>
      </w:r>
      <w:r>
        <w:rPr>
          <w:rFonts w:ascii="Amiri" w:hAnsi="Amiri" w:eastAsia="Amiri" w:cs="Amiri"/>
          <w:color w:val="111111"/>
          <w:sz w:val="28"/>
          <w:sz w:val="28"/>
          <w:szCs w:val="28"/>
          <w:rtl w:val="true"/>
          <w:lang w:bidi="ar-SA"/>
        </w:rPr>
        <w:t>،أنا أحمد بن سليمان، 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محمّد بن الضّحّاك،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خالد بن عبد اللّه القسري أخاف و عبد اللّه الأصغر بن شيبة بن عثمان، و هو الأعجم، فهرب منه فاستجار بسليمان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الضّحّاك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خالد بن عبد اللّه حينئذ والي </w:t>
      </w:r>
      <w:r>
        <w:rPr>
          <w:rStyle w:val="FootnoteAnchor"/>
          <w:rtl w:val="true"/>
        </w:rPr>
        <w:footnoteReference w:id="933"/>
      </w:r>
      <w:r>
        <w:rPr>
          <w:rFonts w:ascii="Amiri" w:hAnsi="Amiri" w:eastAsia="Amiri" w:cs="Amiri"/>
          <w:color w:val="111111"/>
          <w:sz w:val="28"/>
          <w:sz w:val="28"/>
          <w:szCs w:val="28"/>
          <w:rtl w:val="true"/>
          <w:lang w:bidi="ar-SA"/>
        </w:rPr>
        <w:t>لسليمان بن عبد الملك على مكّة، فكتب سليمان بن عبد الملك إلى خالد بن عبد اللّه ألا يهيجه و أخبره أنه قد أمّنه، فجاءه الكتاب، فأخذ الكتاب و لم يفتحه، و أمر به فبرز فجلده، ثم فتح الكتاب،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علمت ما في الكتاب ما جلدتك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عبد اللّه الأصغر بن شيبة إلى سليمان بن عبد الملك فأخبره الخبر، فأمر بالكتاب في خالد بن عبد اللّه القسري أن تقطع يده، فكلّمه فيه يزيد بن المهلّب و قبّل يده، فكتب مع عبد اللّه الأصغر بن شيبة إن كان خالدا قرأ الكتاب ثم جلده قطعت يده، و إن كان جلده قبل أن يقرأ الكتاب أقيد منه، فأقيد منه عبد اللّه بن شيبة فقال في ذلك الفرزدق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لعمري لقد سار ابن شيبة سيرة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أرتك نجوم الليل ضاحية تجري</w:t>
      </w:r>
    </w:p>
    <w:p>
      <w:pPr>
        <w:pStyle w:val="BookText"/>
        <w:rPr/>
      </w:pPr>
      <w:r>
        <w:rPr>
          <w:rFonts w:ascii="Amiri" w:hAnsi="Amiri" w:eastAsia="Amiri" w:cs="Amiri"/>
          <w:color w:val="111111"/>
          <w:sz w:val="28"/>
          <w:sz w:val="28"/>
          <w:szCs w:val="28"/>
          <w:rtl w:val="true"/>
          <w:lang w:bidi="ar-SA"/>
        </w:rPr>
        <w:t xml:space="preserve">لعمري لقد صبت على ظهر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شآبيب ما استهللن من سبل القطر</w:t>
      </w:r>
    </w:p>
    <w:p>
      <w:pPr>
        <w:pStyle w:val="BookText"/>
        <w:rPr/>
      </w:pPr>
      <w:r>
        <w:rPr>
          <w:rFonts w:ascii="Amiri" w:hAnsi="Amiri" w:eastAsia="Amiri" w:cs="Amiri"/>
          <w:color w:val="111111"/>
          <w:sz w:val="28"/>
          <w:sz w:val="28"/>
          <w:szCs w:val="28"/>
          <w:rtl w:val="true"/>
          <w:lang w:bidi="ar-SA"/>
        </w:rPr>
        <w:t xml:space="preserve">أ تضرب في العصيان من كان عاصيا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تعصي أمير المؤمنين أخا قسر</w:t>
      </w:r>
    </w:p>
    <w:p>
      <w:pPr>
        <w:pStyle w:val="BookText"/>
        <w:rPr/>
      </w:pPr>
      <w:r>
        <w:rPr>
          <w:rFonts w:ascii="Amiri" w:hAnsi="Amiri" w:eastAsia="Amiri" w:cs="Amiri"/>
          <w:color w:val="111111"/>
          <w:sz w:val="28"/>
          <w:sz w:val="28"/>
          <w:szCs w:val="28"/>
          <w:rtl w:val="true"/>
          <w:lang w:bidi="ar-SA"/>
        </w:rPr>
        <w:t xml:space="preserve">فلو لا يزيد بن المهلب حلّقت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بكفّك فتخاء إلى جانب الوكر</w:t>
      </w:r>
    </w:p>
    <w:p>
      <w:pPr>
        <w:pStyle w:val="BookText"/>
        <w:rPr/>
      </w:pPr>
      <w:r>
        <w:rPr>
          <w:rFonts w:ascii="Amiri" w:hAnsi="Amiri" w:eastAsia="Amiri" w:cs="Amiri"/>
          <w:color w:val="111111"/>
          <w:sz w:val="28"/>
          <w:sz w:val="28"/>
          <w:szCs w:val="28"/>
          <w:rtl w:val="true"/>
          <w:lang w:bidi="ar-SA"/>
        </w:rPr>
        <w:t>و قال الفرزدق في ذلك أيضا</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سلوا خالدا لا قدس اللّه خالدا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و ليت قسر قريشا تدينها </w:t>
      </w:r>
      <w:r>
        <w:rPr>
          <w:rStyle w:val="FootnoteAnchor"/>
          <w:rtl w:val="true"/>
        </w:rPr>
        <w:footnoteReference w:id="934"/>
      </w:r>
    </w:p>
    <w:p>
      <w:pPr>
        <w:pStyle w:val="BookText"/>
        <w:rPr/>
      </w:pPr>
      <w:r>
        <w:rPr>
          <w:rFonts w:ascii="Amiri" w:hAnsi="Amiri" w:eastAsia="Amiri" w:cs="Amiri"/>
          <w:color w:val="111111"/>
          <w:sz w:val="28"/>
          <w:sz w:val="28"/>
          <w:szCs w:val="28"/>
          <w:rtl w:val="true"/>
          <w:lang w:bidi="ar-SA"/>
        </w:rPr>
        <w:t xml:space="preserve">أبعد رسول اللّه أم قبل عهده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وجدتم قريشا قد أغثّ‌ سمينها</w:t>
      </w:r>
    </w:p>
    <w:p>
      <w:pPr>
        <w:pStyle w:val="BookText"/>
        <w:rPr/>
      </w:pPr>
      <w:r>
        <w:rPr>
          <w:rFonts w:ascii="Amiri" w:hAnsi="Amiri" w:eastAsia="Amiri" w:cs="Amiri"/>
          <w:color w:val="111111"/>
          <w:sz w:val="28"/>
          <w:sz w:val="28"/>
          <w:szCs w:val="28"/>
          <w:rtl w:val="true"/>
          <w:lang w:bidi="ar-SA"/>
        </w:rPr>
        <w:t xml:space="preserve">رجونا هداه لا هدى اللّه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أمّه بالأم تهدى جنيبها</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يؤمّ‌ الناس من كانت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تدين بأن اللّه ليس بواحد</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 عبد اللّه الأصغر بن شيبة لبنى بنت شداد بن قيس؛ من بني الحارث بن كعب</w:t>
      </w:r>
      <w:r>
        <w:rPr>
          <w:rFonts w:eastAsia="Amiri" w:cs="Amiri" w:ascii="Amiri" w:hAnsi="Amiri"/>
          <w:color w:val="111111"/>
          <w:sz w:val="28"/>
          <w:szCs w:val="28"/>
          <w:rtl w:val="true"/>
          <w:lang w:bidi="ar-SA"/>
        </w:rPr>
        <w:t xml:space="preserve">. </w:t>
      </w:r>
      <w:bookmarkStart w:id="133" w:name="pg11432_105533"/>
    </w:p>
    <w:p>
      <w:pPr>
        <w:pStyle w:val="Heading4"/>
        <w:numPr>
          <w:ilvl w:val="3"/>
          <w:numId w:val="1"/>
        </w:numPr>
        <w:rPr/>
      </w:pPr>
      <w:bookmarkStart w:id="134" w:name="__RefHeading___Toc1559652_73709187"/>
      <w:bookmarkStart w:id="135" w:name="_Toc50"/>
      <w:bookmarkEnd w:id="133"/>
      <w:bookmarkEnd w:id="134"/>
      <w:r>
        <w:rPr>
          <w:rtl w:val="true"/>
        </w:rPr>
        <w:t>حرف الصّاد في أسماء آباء العبادلة</w:t>
      </w:r>
      <w:bookmarkEnd w:id="135"/>
    </w:p>
    <w:p>
      <w:pPr>
        <w:pStyle w:val="Heading5"/>
        <w:numPr>
          <w:ilvl w:val="4"/>
          <w:numId w:val="1"/>
        </w:numPr>
        <w:rPr/>
      </w:pPr>
      <w:bookmarkStart w:id="136" w:name="__RefHeading___Toc1559654_73709187"/>
      <w:bookmarkStart w:id="137" w:name="_Toc51"/>
      <w:bookmarkEnd w:id="136"/>
      <w:r>
        <w:rPr/>
        <w:t>3347</w:t>
      </w:r>
      <w:r>
        <w:rPr>
          <w:rtl w:val="true"/>
        </w:rPr>
        <w:t xml:space="preserve"> - </w:t>
      </w:r>
      <w:r>
        <w:rPr>
          <w:rtl w:val="true"/>
        </w:rPr>
        <w:t>عبد اللّه بن صالح بن جرير</w:t>
      </w:r>
      <w:bookmarkEnd w:id="137"/>
    </w:p>
    <w:p>
      <w:pPr>
        <w:pStyle w:val="BookText"/>
        <w:rPr/>
      </w:pPr>
      <w:r>
        <w:rPr>
          <w:rFonts w:ascii="Amiri" w:hAnsi="Amiri" w:eastAsia="Amiri" w:cs="Amiri"/>
          <w:color w:val="111111"/>
          <w:sz w:val="28"/>
          <w:sz w:val="28"/>
          <w:szCs w:val="28"/>
          <w:rtl w:val="true"/>
          <w:lang w:bidi="ar-SA"/>
        </w:rPr>
        <w:t>أبو محمّد لقبه 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سليمان بن عبد الرّحمن بن ابنة شرحبيل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جعفر بن ملاّس، و أبو الحسن بن جوصا، و القاسم بن عيسى القصار </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الحسن علي بن المسلّم الفقيه، نا عبد العزيز بن أحمد الكتّاني </w:t>
      </w:r>
      <w:r>
        <w:rPr>
          <w:rStyle w:val="FootnoteAnchor"/>
          <w:rtl w:val="true"/>
        </w:rPr>
        <w:footnoteReference w:id="936"/>
      </w:r>
      <w:r>
        <w:rPr>
          <w:rFonts w:ascii="Amiri" w:hAnsi="Amiri" w:eastAsia="Amiri" w:cs="Amiri"/>
          <w:color w:val="111111"/>
          <w:sz w:val="28"/>
          <w:sz w:val="28"/>
          <w:szCs w:val="28"/>
          <w:rtl w:val="true"/>
          <w:lang w:bidi="ar-SA"/>
        </w:rPr>
        <w:t xml:space="preserve">،أنا أبو الحسن عبد الرّحمن بن إسحاق بن عبد العزيز اللّهبي، نا أحمد بن عبد الوهّاب بن محمّد الصابوني، نا أبو العبّاس محمّد بن جعفر النّميري، نا عبد اللّه بن صالح بن جرير </w:t>
      </w:r>
      <w:r>
        <w:rPr>
          <w:rStyle w:val="FootnoteAnchor"/>
          <w:rtl w:val="true"/>
        </w:rPr>
        <w:footnoteReference w:id="937"/>
      </w:r>
      <w:r>
        <w:rPr>
          <w:rFonts w:ascii="Amiri" w:hAnsi="Amiri" w:eastAsia="Amiri" w:cs="Amiri"/>
          <w:color w:val="111111"/>
          <w:sz w:val="28"/>
          <w:sz w:val="28"/>
          <w:szCs w:val="28"/>
          <w:rtl w:val="true"/>
          <w:lang w:bidi="ar-SA"/>
        </w:rPr>
        <w:t xml:space="preserve">،نا سليمان بن عبد الرّحمن، نا عبد ربه بن ميمون، نا الربيع بن خطبان </w:t>
      </w:r>
      <w:r>
        <w:rPr>
          <w:rStyle w:val="FootnoteAnchor"/>
          <w:rtl w:val="true"/>
        </w:rPr>
        <w:footnoteReference w:id="938"/>
      </w:r>
      <w:r>
        <w:rPr>
          <w:rFonts w:ascii="IRNazanin" w:hAnsi="IRNazanin" w:eastAsia="IRNazanin"/>
          <w:color w:val="111111"/>
          <w:sz w:val="28"/>
          <w:sz w:val="28"/>
          <w:szCs w:val="28"/>
          <w:rtl w:val="true"/>
          <w:lang w:bidi="fa-IR"/>
        </w:rPr>
        <w:t xml:space="preserve">، عن عطاء </w:t>
      </w:r>
      <w:r>
        <w:rPr>
          <w:rStyle w:val="FootnoteAnchor"/>
          <w:rtl w:val="true"/>
        </w:rPr>
        <w:footnoteReference w:id="939"/>
      </w:r>
      <w:r>
        <w:rPr>
          <w:rFonts w:ascii="Amiri" w:hAnsi="Amiri" w:eastAsia="Amiri" w:cs="Amiri"/>
          <w:color w:val="111111"/>
          <w:sz w:val="28"/>
          <w:sz w:val="28"/>
          <w:szCs w:val="28"/>
          <w:rtl w:val="true"/>
          <w:lang w:bidi="ar-SA"/>
        </w:rPr>
        <w:t>بن أبي رباح، عن جابر بن عبد اللّه</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رجلا أتى رسول اللّه صلى اللّه عليه و سلم فأذّن بلال بصلاة الظهر حين زالت الشمس، فأمره رسول اللّه صلى اللّه عليه و سلم فأقام الصلاة، فصلّى، ثم أذّن بلال بالعصر حين ظننا أن ظلّ‌ الرجل قد </w:t>
      </w:r>
    </w:p>
    <w:p>
      <w:pPr>
        <w:pStyle w:val="BookText"/>
        <w:rPr/>
      </w:pPr>
      <w:r>
        <w:rPr>
          <w:rFonts w:ascii="Amiri" w:hAnsi="Amiri" w:eastAsia="Amiri" w:cs="Amiri"/>
          <w:color w:val="111111"/>
          <w:sz w:val="28"/>
          <w:sz w:val="28"/>
          <w:szCs w:val="28"/>
          <w:rtl w:val="true"/>
          <w:lang w:bidi="ar-SA"/>
        </w:rPr>
        <w:t>كان أطول منه، فأمره رسول اللّه صلى اللّه عليه و سلم، فأقام الصّلاة، ثم أذّن بلال بالمغرب حين غابت الشمس و أفطر الصائم، فأمره فأقام الصلاة، ثم أذّن بلال بالعشاء و هي العتمة حين ذهب بياض النهار، و هو الشفق فيما يرى، فأمره فأقام الصّلاة، ثم أذّن بلال بالفجر حين تبين الفجر، فأمره فأقام الصّلاة، فصلّى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أذّن بلال الغداة </w:t>
      </w:r>
      <w:r>
        <w:rPr>
          <w:rStyle w:val="FootnoteAnchor"/>
          <w:rtl w:val="true"/>
        </w:rPr>
        <w:footnoteReference w:id="940"/>
      </w:r>
      <w:r>
        <w:rPr>
          <w:rFonts w:ascii="Amiri" w:hAnsi="Amiri" w:eastAsia="Amiri" w:cs="Amiri"/>
          <w:color w:val="111111"/>
          <w:sz w:val="28"/>
          <w:sz w:val="28"/>
          <w:szCs w:val="28"/>
          <w:rtl w:val="true"/>
          <w:lang w:bidi="ar-SA"/>
        </w:rPr>
        <w:t xml:space="preserve">لصلاة الظهر حين دلكت الشمس، فأخّرها رسول اللّه صلى اللّه عليه و سلم حتى ظننا أنّ‌ ظلّ‌ الرّجل قد صار مثليه، فأقام الصّلاة، فصلّى ثم أذّن بالعصر فوخّرها </w:t>
      </w:r>
      <w:r>
        <w:rPr>
          <w:rStyle w:val="FootnoteAnchor"/>
          <w:rtl w:val="true"/>
        </w:rPr>
        <w:footnoteReference w:id="941"/>
      </w:r>
      <w:r>
        <w:rPr>
          <w:rFonts w:ascii="Amiri" w:hAnsi="Amiri" w:eastAsia="Amiri" w:cs="Amiri"/>
          <w:color w:val="111111"/>
          <w:sz w:val="28"/>
          <w:sz w:val="28"/>
          <w:szCs w:val="28"/>
          <w:rtl w:val="true"/>
          <w:lang w:bidi="ar-SA"/>
        </w:rPr>
        <w:t>رسول اللّه صلى اللّه عليه و سلم حتى ظننا أنّ‌ ظلّ‌ الرّجل قد صار مثليه، فأمره فأقام الصّلاة، ثم أذّن بالمغرب فأخّرها حتى كاد يذهب بياض النهار، و هو الشفق فيما نرى نحن فأمره فأقام الصّلاة، ثم أذّن بالعشاء و هي العتمة حين ذهب بياض النهار، فنمنا ثم قمنا مرارا، ثم خرج إلينا رسول اللّه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 قد صلّوا و رقدوا، فإنّكم لن تزالوا في صلاة ما انتظرتم الصّلاة، و لو لا أن أشقّ‌ على أمّتي لأخّرت الصلاة إلى هذا الحين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صلّى قريبا من نصف الليل أو قبل أن ينتصف، ثم أذّن بلال بالفجر، فأخّرها رسول اللّه صلى اللّه عليه و سلم حتى أسفر الصّبح، و رأى الرائي مواقع نبله، ثم صلّى، ثم التفت إلى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سائلي عن وقت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أنا يا رسول اللّه،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 هذين الوقتين وقت الصّلاة</w:t>
      </w:r>
      <w:r>
        <w:rPr>
          <w:rFonts w:eastAsia="Amiri" w:cs="Amiri" w:ascii="Amiri" w:hAnsi="Amiri"/>
          <w:color w:val="111111"/>
          <w:sz w:val="28"/>
          <w:szCs w:val="28"/>
          <w:rtl w:val="true"/>
          <w:lang w:bidi="ar-SA"/>
        </w:rPr>
        <w:t xml:space="preserve">» </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الحسن علي، و أبو الفضل محمّد ابنا الحسن بن الحسين السلميان</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عبد اللّه محمّد بن إبراهيم بن جعفر، أنا أبو الحسن علي بن الحسن الموازيني،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علي بن الفضل بن طاهر بن الفرات، أنا عبد الوهّاب الكلابي، نا أبو الحسن بن جوصا، نا يزيد بن محمّد، و خالد بن روح، و عبد اللّه بن صالح بن جرير،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سليمان بن عبد الرّحمن، نا مسلمة بن علي، عن الأوزاعي، عن يحيى بن أبي كثير، عن أبي جعفر،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دعوات مستجابات، لا شكّ‌ فيهن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دعوة الوالد على ولده، و دعوة المسافر، و دعوة المظلوم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5999</w:t>
      </w:r>
      <w:r>
        <w:rPr>
          <w:rFonts w:eastAsia="Amiri" w:cs="Amiri" w:ascii="Amiri" w:hAnsi="Amiri"/>
          <w:color w:val="111111"/>
          <w:sz w:val="28"/>
          <w:szCs w:val="28"/>
          <w:rtl w:val="true"/>
          <w:lang w:bidi="ar-SA"/>
        </w:rPr>
        <w:t xml:space="preserve">]. </w:t>
      </w:r>
      <w:bookmarkStart w:id="138" w:name="pg11432_105535"/>
    </w:p>
    <w:p>
      <w:pPr>
        <w:pStyle w:val="BookText"/>
        <w:rPr/>
      </w:pPr>
      <w:bookmarkEnd w:id="138"/>
      <w:r>
        <w:rPr>
          <w:rFonts w:ascii="Amiri" w:hAnsi="Amiri" w:eastAsia="Amiri" w:cs="Amiri"/>
          <w:color w:val="111111"/>
          <w:sz w:val="28"/>
          <w:sz w:val="28"/>
          <w:szCs w:val="28"/>
          <w:rtl w:val="true"/>
          <w:lang w:bidi="ar-SA"/>
        </w:rPr>
        <w:t>أنبأنا أبو جعفر محمّد بن أبي علي، أنا أبو بكر الصفّار، أنا أحمد بن علي بن منجويه، أنا أبو أحمد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عبد اللّه بن صالح بن جرير الشامي، يلقّب بعبيد </w:t>
      </w:r>
      <w:r>
        <w:rPr>
          <w:rStyle w:val="FootnoteAnchor"/>
          <w:rtl w:val="true"/>
        </w:rPr>
        <w:footnoteReference w:id="943"/>
      </w:r>
      <w:r>
        <w:rPr>
          <w:rFonts w:ascii="Amiri" w:hAnsi="Amiri" w:eastAsia="Amiri" w:cs="Amiri"/>
          <w:color w:val="111111"/>
          <w:sz w:val="28"/>
          <w:sz w:val="28"/>
          <w:szCs w:val="28"/>
          <w:rtl w:val="true"/>
          <w:lang w:bidi="ar-SA"/>
        </w:rPr>
        <w:t>اللّه، سمع أبا أيوب سليمان بن عبد الرّحمن الدمشقي، كناه لنا أبو الحسن أحمد بن عمير بن يوسف</w:t>
      </w:r>
      <w:r>
        <w:rPr>
          <w:rFonts w:eastAsia="Amiri" w:cs="Amiri" w:ascii="Amiri" w:hAnsi="Amiri"/>
          <w:color w:val="111111"/>
          <w:sz w:val="28"/>
          <w:szCs w:val="28"/>
          <w:rtl w:val="true"/>
          <w:lang w:bidi="ar-SA"/>
        </w:rPr>
        <w:t>.</w:t>
      </w:r>
    </w:p>
    <w:p>
      <w:pPr>
        <w:pStyle w:val="Heading5"/>
        <w:numPr>
          <w:ilvl w:val="4"/>
          <w:numId w:val="1"/>
        </w:numPr>
        <w:rPr/>
      </w:pPr>
      <w:bookmarkStart w:id="139" w:name="__RefHeading___Toc1559656_73709187"/>
      <w:bookmarkStart w:id="140" w:name="_Toc52"/>
      <w:bookmarkEnd w:id="139"/>
      <w:r>
        <w:rPr/>
        <w:t>3348</w:t>
      </w:r>
      <w:r>
        <w:rPr>
          <w:rtl w:val="true"/>
        </w:rPr>
        <w:t xml:space="preserve"> - </w:t>
      </w:r>
      <w:r>
        <w:rPr>
          <w:rtl w:val="true"/>
        </w:rPr>
        <w:t>عبد اللّه بن صالح بن علي بن عبد اللّه بن عبّاس</w:t>
      </w:r>
      <w:bookmarkEnd w:id="140"/>
    </w:p>
    <w:p>
      <w:pPr>
        <w:pStyle w:val="BookText"/>
        <w:rPr/>
      </w:pPr>
      <w:r>
        <w:rPr>
          <w:rFonts w:ascii="Amiri" w:hAnsi="Amiri" w:eastAsia="Amiri" w:cs="Amiri"/>
          <w:color w:val="111111"/>
          <w:sz w:val="28"/>
          <w:sz w:val="28"/>
          <w:szCs w:val="28"/>
          <w:rtl w:val="true"/>
          <w:lang w:bidi="ar-SA"/>
        </w:rPr>
        <w:t xml:space="preserve">ابن عبد المطّلب بن هاشم بن عبد مناف الهاشمي </w:t>
      </w:r>
      <w:r>
        <w:rPr>
          <w:rStyle w:val="FootnoteAnchor"/>
          <w:rtl w:val="true"/>
        </w:rPr>
        <w:footnoteReference w:id="944"/>
      </w:r>
    </w:p>
    <w:p>
      <w:pPr>
        <w:pStyle w:val="BookText"/>
        <w:rPr/>
      </w:pPr>
      <w:r>
        <w:rPr>
          <w:rFonts w:ascii="Amiri" w:hAnsi="Amiri" w:eastAsia="Amiri" w:cs="Amiri"/>
          <w:color w:val="111111"/>
          <w:sz w:val="28"/>
          <w:sz w:val="28"/>
          <w:szCs w:val="28"/>
          <w:rtl w:val="true"/>
          <w:lang w:bidi="ar-SA"/>
        </w:rPr>
        <w:t xml:space="preserve">كان مع أبيه بالحميمة </w:t>
      </w:r>
      <w:r>
        <w:rPr>
          <w:rStyle w:val="FootnoteAnchor"/>
          <w:rtl w:val="true"/>
        </w:rPr>
        <w:footnoteReference w:id="945"/>
      </w:r>
      <w:r>
        <w:rPr>
          <w:rFonts w:ascii="Amiri" w:hAnsi="Amiri" w:eastAsia="Amiri" w:cs="Amiri"/>
          <w:color w:val="111111"/>
          <w:sz w:val="28"/>
          <w:sz w:val="28"/>
          <w:szCs w:val="28"/>
          <w:rtl w:val="true"/>
          <w:lang w:bidi="ar-SA"/>
        </w:rPr>
        <w:t>من أرض الشّراة من نواحي البلقاء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عن عمّه سليمان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فليح بن إسماعيل بن جعفر بن أبي كثير، و جعفر بن محمّد بن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ولاّه الرشيد العواصم </w:t>
      </w:r>
      <w:r>
        <w:rPr>
          <w:rStyle w:val="FootnoteAnchor"/>
          <w:rtl w:val="true"/>
        </w:rPr>
        <w:footnoteReference w:id="946"/>
      </w:r>
      <w:r>
        <w:rPr>
          <w:rFonts w:ascii="Amiri" w:hAnsi="Amiri" w:eastAsia="Amiri" w:cs="Amiri"/>
          <w:color w:val="111111"/>
          <w:sz w:val="28"/>
          <w:sz w:val="28"/>
          <w:szCs w:val="28"/>
          <w:rtl w:val="true"/>
          <w:lang w:bidi="ar-SA"/>
        </w:rPr>
        <w:t xml:space="preserve">سنة ثمان و تسعين </w:t>
      </w:r>
      <w:r>
        <w:rPr>
          <w:rStyle w:val="FootnoteAnchor"/>
          <w:rtl w:val="true"/>
        </w:rPr>
        <w:footnoteReference w:id="947"/>
      </w:r>
      <w:r>
        <w:rPr>
          <w:rFonts w:ascii="Amiri" w:hAnsi="Amiri" w:eastAsia="Amiri" w:cs="Amiri"/>
          <w:color w:val="111111"/>
          <w:sz w:val="28"/>
          <w:sz w:val="28"/>
          <w:szCs w:val="28"/>
          <w:rtl w:val="true"/>
          <w:lang w:bidi="ar-SA"/>
        </w:rPr>
        <w:t xml:space="preserve">،و عزل عنها أخاه عبد الملك، ثم عزل عبد اللّه سنة ست و تسعين </w:t>
      </w:r>
      <w:r>
        <w:rPr>
          <w:rStyle w:val="FootnoteAnchor"/>
          <w:rtl w:val="true"/>
        </w:rPr>
        <w:footnoteReference w:id="948"/>
      </w:r>
      <w:r>
        <w:rPr>
          <w:rFonts w:ascii="Amiri" w:hAnsi="Amiri" w:eastAsia="Amiri" w:cs="Amiri"/>
          <w:color w:val="111111"/>
          <w:sz w:val="28"/>
          <w:sz w:val="28"/>
          <w:szCs w:val="28"/>
          <w:rtl w:val="true"/>
          <w:lang w:bidi="ar-SA"/>
        </w:rPr>
        <w:t>،و أعيد عبد الملك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محمّد بن سعيد بن إبراهيم بن نبهان، ثم أخبرنا أبو الفضل محمّد بن ناصر، أنا أبو طاهر أحمد بن الحسن، و أبو الحسن محمّد بن إسحاق بن إبراهيم بن مخلد، و أبو علي بن نبهان</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القاسم بن السّمرقندي، أنا أبو طاهر الكرجي </w:t>
      </w:r>
      <w:r>
        <w:rPr>
          <w:rStyle w:val="FootnoteAnchor"/>
          <w:rtl w:val="true"/>
        </w:rPr>
        <w:footnoteReference w:id="94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علي الحسن بن أحمد بن إبراهيم بن شاذان، أنا أبو بكر محمّد بن الحسن بن يعقوب بن </w:t>
      </w:r>
    </w:p>
    <w:p>
      <w:pPr>
        <w:pStyle w:val="BookText"/>
        <w:rPr/>
      </w:pPr>
      <w:r>
        <w:rPr>
          <w:rFonts w:ascii="Amiri" w:hAnsi="Amiri" w:eastAsia="Amiri" w:cs="Amiri"/>
          <w:color w:val="111111"/>
          <w:sz w:val="28"/>
          <w:sz w:val="28"/>
          <w:szCs w:val="28"/>
          <w:rtl w:val="true"/>
          <w:lang w:bidi="ar-SA"/>
        </w:rPr>
        <w:t xml:space="preserve">مقسم العطّار، نا أبو العبّاس أحمد بن يحيى ثعلب، حدّثني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شبيب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عيسى، عن فليح بن إسماعيل، حدّثني عبد اللّه بن صالح سنة ثنتين و ستين و مائة، حدّثني عمي سليمان بن علي، عن عكرمة، قال </w:t>
      </w:r>
      <w:r>
        <w:rPr>
          <w:rStyle w:val="FootnoteAnchor"/>
          <w:rtl w:val="true"/>
        </w:rPr>
        <w:footnoteReference w:id="9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لمع ابن عبّاس بعرفة إذا فتية أدمان </w:t>
      </w:r>
      <w:r>
        <w:rPr>
          <w:rStyle w:val="FootnoteAnchor"/>
          <w:rtl w:val="true"/>
        </w:rPr>
        <w:footnoteReference w:id="951"/>
      </w:r>
      <w:r>
        <w:rPr>
          <w:rFonts w:ascii="Amiri" w:hAnsi="Amiri" w:eastAsia="Amiri" w:cs="Amiri"/>
          <w:color w:val="111111"/>
          <w:sz w:val="28"/>
          <w:sz w:val="28"/>
          <w:szCs w:val="28"/>
          <w:rtl w:val="true"/>
          <w:lang w:bidi="ar-SA"/>
        </w:rPr>
        <w:t>يحملون فتى في كساء معرورق الوجه ناحل البدن، له حلاوة، حتى وضعوه بين يدي ابن عبّاس، و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استشف له يا ابن عمّ‌ رسول اللّه صلى اللّه عليه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به، فأنشأ الفتى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 من جوى الأحزان و الوجد </w:t>
      </w:r>
      <w:r>
        <w:rPr>
          <w:rStyle w:val="FootnoteAnchor"/>
          <w:rtl w:val="true"/>
        </w:rPr>
        <w:footnoteReference w:id="952"/>
      </w:r>
      <w:r>
        <w:rPr>
          <w:rFonts w:ascii="Amiri" w:hAnsi="Amiri" w:eastAsia="Amiri" w:cs="Amiri"/>
          <w:color w:val="111111"/>
          <w:sz w:val="28"/>
          <w:sz w:val="28"/>
          <w:szCs w:val="28"/>
          <w:rtl w:val="true"/>
          <w:lang w:bidi="ar-SA"/>
        </w:rPr>
        <w:t xml:space="preserve">لوعة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يكاد لها نفس الشفيق تذوب</w:t>
      </w:r>
    </w:p>
    <w:p>
      <w:pPr>
        <w:pStyle w:val="BookText"/>
        <w:rPr/>
      </w:pPr>
      <w:r>
        <w:rPr>
          <w:rFonts w:ascii="Amiri" w:hAnsi="Amiri" w:eastAsia="Amiri" w:cs="Amiri"/>
          <w:color w:val="111111"/>
          <w:sz w:val="28"/>
          <w:sz w:val="28"/>
          <w:szCs w:val="28"/>
          <w:rtl w:val="true"/>
          <w:lang w:bidi="ar-SA"/>
        </w:rPr>
        <w:t xml:space="preserve">و لكنما أبقى حشاشة معول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به عود هناك صليب</w:t>
      </w:r>
    </w:p>
    <w:p>
      <w:pPr>
        <w:pStyle w:val="BookText"/>
        <w:rPr/>
      </w:pPr>
      <w:r>
        <w:rPr>
          <w:rFonts w:ascii="Amiri" w:hAnsi="Amiri" w:eastAsia="Amiri" w:cs="Amiri"/>
          <w:color w:val="111111"/>
          <w:sz w:val="28"/>
          <w:sz w:val="28"/>
          <w:szCs w:val="28"/>
          <w:rtl w:val="true"/>
          <w:lang w:bidi="ar-SA"/>
        </w:rPr>
        <w:t>فأقبل ابن عبّاس على عبيد اللّه بن حميد بن زهير بن الحارث بن أسد عبد العزّى،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هذا البدوي العود علينا و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فحملوه فخفت في أيديهم فمات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ابن عبّاس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قتيل الحبّ‌، لا عقل </w:t>
      </w:r>
      <w:r>
        <w:rPr>
          <w:rStyle w:val="FootnoteAnchor"/>
          <w:rtl w:val="true"/>
        </w:rPr>
        <w:footnoteReference w:id="953"/>
      </w:r>
      <w:r>
        <w:rPr>
          <w:rFonts w:ascii="IRNazanin" w:hAnsi="IRNazanin" w:eastAsia="IRNazanin"/>
          <w:color w:val="111111"/>
          <w:sz w:val="28"/>
          <w:sz w:val="28"/>
          <w:szCs w:val="28"/>
          <w:rtl w:val="true"/>
          <w:lang w:bidi="fa-IR"/>
        </w:rPr>
        <w:t>و لا قود</w:t>
      </w:r>
    </w:p>
    <w:p>
      <w:pPr>
        <w:pStyle w:val="BookText"/>
        <w:rPr/>
      </w:pPr>
      <w:r>
        <w:rPr>
          <w:rFonts w:ascii="Amiri" w:hAnsi="Amiri" w:eastAsia="Amiri" w:cs="Amiri"/>
          <w:color w:val="111111"/>
          <w:sz w:val="28"/>
          <w:sz w:val="28"/>
          <w:szCs w:val="28"/>
          <w:rtl w:val="true"/>
          <w:lang w:bidi="ar-SA"/>
        </w:rPr>
        <w:t>قال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رأيت ابن عبّاس سأل اللّه في عشية </w:t>
      </w:r>
      <w:r>
        <w:rPr>
          <w:rStyle w:val="FootnoteAnchor"/>
          <w:rtl w:val="true"/>
        </w:rPr>
        <w:footnoteReference w:id="954"/>
      </w:r>
      <w:r>
        <w:rPr>
          <w:rFonts w:ascii="Amiri" w:hAnsi="Amiri" w:eastAsia="Amiri" w:cs="Amiri"/>
          <w:color w:val="111111"/>
          <w:sz w:val="28"/>
          <w:sz w:val="28"/>
          <w:szCs w:val="28"/>
          <w:rtl w:val="true"/>
          <w:lang w:bidi="ar-SA"/>
        </w:rPr>
        <w:t>إلاّ العافية مما ابتلي به الفتى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الزّبير بن بكّار، عن محمّد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الملك بن صالح و سيأتي في ترجمته</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علي بن أحمد بن منصور، و علي بن الحسن بن سعيد، و أبو النجم بدر بن عبد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9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صالح بن علي بن عبد اللّه بن العبّاس بن عبد المطّلب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ذكر أحمد بن محمّد بن حميد الجهمي </w:t>
      </w:r>
      <w:r>
        <w:rPr>
          <w:rStyle w:val="FootnoteAnchor"/>
          <w:rtl w:val="true"/>
        </w:rPr>
        <w:footnoteReference w:id="956"/>
      </w:r>
      <w:r>
        <w:rPr>
          <w:rFonts w:ascii="Amiri" w:hAnsi="Amiri" w:eastAsia="Amiri" w:cs="Amiri"/>
          <w:color w:val="111111"/>
          <w:sz w:val="28"/>
          <w:sz w:val="28"/>
          <w:szCs w:val="28"/>
          <w:rtl w:val="true"/>
          <w:lang w:bidi="ar-SA"/>
        </w:rPr>
        <w:t xml:space="preserve">النّسّابة أنه كان عظيم القدر، كبير المحل، و كان ينزل الشام بسلمية </w:t>
      </w:r>
      <w:r>
        <w:rPr>
          <w:rStyle w:val="FootnoteAnchor"/>
          <w:rtl w:val="true"/>
        </w:rPr>
        <w:footnoteReference w:id="957"/>
      </w:r>
      <w:r>
        <w:rPr>
          <w:rFonts w:ascii="Amiri" w:hAnsi="Amiri" w:eastAsia="Amiri" w:cs="Amiri"/>
          <w:color w:val="111111"/>
          <w:sz w:val="28"/>
          <w:sz w:val="28"/>
          <w:szCs w:val="28"/>
          <w:rtl w:val="true"/>
          <w:lang w:bidi="ar-SA"/>
        </w:rPr>
        <w:t>من أرض حمص، و قدم بغداد في خلافة الرشيد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أنا أبو الحسن السّيرافي، أنا أحمد بن إسحاق، أنا أحمد بن عمران، نا موسى بن خليفة </w:t>
      </w:r>
      <w:r>
        <w:rPr>
          <w:rStyle w:val="FootnoteAnchor"/>
          <w:rtl w:val="true"/>
        </w:rPr>
        <w:footnoteReference w:id="958"/>
      </w:r>
      <w:r>
        <w:rPr>
          <w:rFonts w:ascii="Amiri" w:hAnsi="Amiri" w:eastAsia="Amiri" w:cs="Amiri"/>
          <w:color w:val="111111"/>
          <w:sz w:val="28"/>
          <w:sz w:val="28"/>
          <w:szCs w:val="28"/>
          <w:rtl w:val="true"/>
          <w:lang w:bidi="ar-SA"/>
        </w:rPr>
        <w:t>،قال في تسمية عمّال المهدي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الجزيرة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الملك بن صالح مرتين، و عبد اللّه بن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أغزى هارون عبد اللّه بن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الصائفة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سبع و سبعين و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سليمان بن راشد الثقفي الشاتية، فقفل عبد اللّه سالما، و كلب الشتاء على سليمان فعصى بعض أصحابه و مات بعضهم، و وصل ملطية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عزل </w:t>
      </w:r>
      <w:r>
        <w:rPr>
          <w:rStyle w:val="FootnoteAnchor"/>
          <w:rtl w:val="true"/>
        </w:rPr>
        <w:footnoteReference w:id="959"/>
      </w:r>
      <w:r>
        <w:rPr>
          <w:rFonts w:ascii="Amiri" w:hAnsi="Amiri" w:eastAsia="Amiri" w:cs="Amiri"/>
          <w:color w:val="111111"/>
          <w:sz w:val="28"/>
          <w:sz w:val="28"/>
          <w:szCs w:val="28"/>
          <w:rtl w:val="true"/>
          <w:lang w:bidi="ar-SA"/>
        </w:rPr>
        <w:t xml:space="preserve">عبد اللّه بن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ثمان و ثمانين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ولّى القاسم بن هارون ابنه </w:t>
      </w:r>
      <w:r>
        <w:rPr>
          <w:rStyle w:val="FootnoteAnchor"/>
          <w:rtl w:val="true"/>
        </w:rPr>
        <w:footnoteReference w:id="960"/>
      </w:r>
      <w:r>
        <w:rPr>
          <w:rFonts w:ascii="Amiri" w:hAnsi="Amiri" w:eastAsia="Amiri" w:cs="Amiri"/>
          <w:color w:val="111111"/>
          <w:sz w:val="28"/>
          <w:sz w:val="28"/>
          <w:szCs w:val="28"/>
          <w:rtl w:val="true"/>
          <w:lang w:bidi="ar-SA"/>
        </w:rPr>
        <w:t xml:space="preserve">،فوجّه القاسم إبراهيم بن جبريل، فدخل من درب الحدث، فلقي </w:t>
      </w:r>
      <w:r>
        <w:rPr>
          <w:rStyle w:val="FootnoteAnchor"/>
          <w:rtl w:val="true"/>
        </w:rPr>
        <w:footnoteReference w:id="961"/>
      </w:r>
      <w:r>
        <w:rPr>
          <w:rFonts w:ascii="Amiri" w:hAnsi="Amiri" w:eastAsia="Amiri" w:cs="Amiri"/>
          <w:color w:val="111111"/>
          <w:sz w:val="28"/>
          <w:sz w:val="28"/>
          <w:szCs w:val="28"/>
          <w:rtl w:val="true"/>
          <w:lang w:bidi="ar-SA"/>
        </w:rPr>
        <w:t>العدو، ثم خرج يهزم 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و أبو البركات يحيى بن عبد الرّحمن بن حبيش الفارقي، و أبو الحسن محمّد بن أحمد بن إبراهيم بن صرما الطحان، و شمس النهار بنت محمّد بن أحمد بن محمّد بن النّقّور،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النّقّور، نا عيسى بن علي، نا أبو الحسين عبد اللّه بن محمّد بن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صوابه شقيق </w:t>
      </w:r>
      <w:r>
        <w:rPr>
          <w:rStyle w:val="FootnoteAnchor"/>
          <w:rtl w:val="true"/>
        </w:rPr>
        <w:footnoteReference w:id="9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الخراز </w:t>
      </w:r>
      <w:r>
        <w:rPr>
          <w:rStyle w:val="FootnoteAnchor"/>
          <w:rtl w:val="true"/>
        </w:rPr>
        <w:footnoteReference w:id="963"/>
      </w:r>
      <w:r>
        <w:rPr>
          <w:rFonts w:ascii="Amiri" w:hAnsi="Amiri" w:eastAsia="Amiri" w:cs="Amiri"/>
          <w:color w:val="111111"/>
          <w:sz w:val="28"/>
          <w:sz w:val="28"/>
          <w:szCs w:val="28"/>
          <w:rtl w:val="true"/>
          <w:lang w:bidi="ar-SA"/>
        </w:rPr>
        <w:t>النحوي،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يكبرنّ‌ عليك ظلم من ظلمك، فإنّما يسعى في مضرّته و نفعك</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بن قبيس، و ابن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و أبو النجم الشّيحي، أنا أبو بكر الخطيب </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الغنائم حمزة بن علي بن محمّد بن عثمان بن السّوّاق البندار، و أبو منصور محمّد بن محمّد بن أحمد العكبري،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الفرج أحمد بن عمر بن عثمان الغضاري </w:t>
      </w:r>
      <w:r>
        <w:rPr>
          <w:rStyle w:val="FootnoteAnchor"/>
          <w:rtl w:val="true"/>
        </w:rPr>
        <w:footnoteReference w:id="965"/>
      </w:r>
      <w:r>
        <w:rPr>
          <w:rFonts w:ascii="Amiri" w:hAnsi="Amiri" w:eastAsia="Amiri" w:cs="Amiri"/>
          <w:color w:val="111111"/>
          <w:sz w:val="28"/>
          <w:sz w:val="28"/>
          <w:szCs w:val="28"/>
          <w:rtl w:val="true"/>
          <w:lang w:bidi="ar-SA"/>
        </w:rPr>
        <w:t xml:space="preserve">،نا جعفر بن محمّد بن نصير الخلدي </w:t>
      </w:r>
      <w:r>
        <w:rPr>
          <w:rStyle w:val="FootnoteAnchor"/>
          <w:rtl w:val="true"/>
        </w:rPr>
        <w:footnoteReference w:id="966"/>
      </w:r>
      <w:r>
        <w:rPr>
          <w:rFonts w:ascii="Amiri" w:hAnsi="Amiri" w:eastAsia="Amiri" w:cs="Amiri"/>
          <w:color w:val="111111"/>
          <w:sz w:val="28"/>
          <w:sz w:val="28"/>
          <w:szCs w:val="28"/>
          <w:rtl w:val="true"/>
          <w:lang w:bidi="ar-SA"/>
        </w:rPr>
        <w:t>،نا أحمد بن محمّد بن مسروق، حدّثني محمّد بن أبي علي البصري، نا أبو عثمان كاتب إسماعيل بن جعفر، حدّثني جعفر بن محمّد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عبد اللّه بن صالح في خلافة الرشيد مدينة السّلام، فدخل عليه أحداث من أهل بيته فرآهم على غير منهاج آبائهم فلما مضوا من عنده تمثّل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سوء التأدّب أردأهم و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يشين صحيح المنصب الأدب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سمرت ليلة عند عبد اللّه بن صالح، فذكرنا ما حدث من الاستمعان </w:t>
      </w:r>
      <w:r>
        <w:rPr>
          <w:rStyle w:val="FootnoteAnchor"/>
          <w:rtl w:val="true"/>
        </w:rPr>
        <w:footnoteReference w:id="967"/>
      </w:r>
      <w:r>
        <w:rPr>
          <w:rFonts w:ascii="Amiri" w:hAnsi="Amiri" w:eastAsia="Amiri" w:cs="Amiri"/>
          <w:color w:val="111111"/>
          <w:sz w:val="28"/>
          <w:sz w:val="28"/>
          <w:szCs w:val="28"/>
          <w:rtl w:val="true"/>
          <w:lang w:bidi="ar-SA"/>
        </w:rPr>
        <w:t>باللذات، فقال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عرف فينا أهل البيت رجل يشرب نبيذ، و لا استماع غناء، حتى ولي، و لقد أدركت من مضى من أهل بيتي </w:t>
      </w:r>
      <w:r>
        <w:rPr>
          <w:rStyle w:val="FootnoteAnchor"/>
          <w:rtl w:val="true"/>
        </w:rPr>
        <w:footnoteReference w:id="968"/>
      </w:r>
      <w:r>
        <w:rPr>
          <w:rFonts w:ascii="Amiri" w:hAnsi="Amiri" w:eastAsia="Amiri" w:cs="Amiri"/>
          <w:color w:val="111111"/>
          <w:sz w:val="28"/>
          <w:sz w:val="28"/>
          <w:szCs w:val="28"/>
          <w:rtl w:val="true"/>
          <w:lang w:bidi="ar-SA"/>
        </w:rPr>
        <w:t xml:space="preserve">يصونون من الدنس أعراضهم، و يحفظون من العار أحسابهم، ثم خلف من بعدهم خلف كما قال حسّان بن ثابت </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إنّي رأيت من المكارم حسبكم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تلبسوا خزّ </w:t>
      </w:r>
      <w:r>
        <w:rPr>
          <w:rStyle w:val="FootnoteAnchor"/>
          <w:rtl w:val="true"/>
        </w:rPr>
        <w:footnoteReference w:id="970"/>
      </w:r>
      <w:r>
        <w:rPr>
          <w:rFonts w:ascii="Amiri" w:hAnsi="Amiri" w:eastAsia="Amiri" w:cs="Amiri"/>
          <w:color w:val="111111"/>
          <w:sz w:val="28"/>
          <w:sz w:val="28"/>
          <w:szCs w:val="28"/>
          <w:rtl w:val="true"/>
          <w:lang w:bidi="ar-SA"/>
        </w:rPr>
        <w:t>الثياب و تشبعوا</w:t>
      </w:r>
    </w:p>
    <w:p>
      <w:pPr>
        <w:pStyle w:val="BookText"/>
        <w:rPr/>
      </w:pPr>
      <w:r>
        <w:rPr>
          <w:rFonts w:ascii="Amiri" w:hAnsi="Amiri" w:eastAsia="Amiri" w:cs="Amiri"/>
          <w:color w:val="111111"/>
          <w:sz w:val="28"/>
          <w:sz w:val="28"/>
          <w:szCs w:val="28"/>
          <w:rtl w:val="true"/>
          <w:lang w:bidi="ar-SA"/>
        </w:rPr>
        <w:t>أخبرنا أبو غالب الماوردي، أنا محمّد بن علي السيرافي، أنا أبو عبد اللّه النهاوندي، أنا أحمد بن عمران، نا موسى التستري، نا خليفة العصفري،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ست و ثمانين و مائة، فيها مات عبد اللّه </w:t>
      </w:r>
      <w:r>
        <w:rPr>
          <w:rStyle w:val="FootnoteAnchor"/>
          <w:rtl w:val="true"/>
        </w:rPr>
        <w:footnoteReference w:id="971"/>
      </w:r>
      <w:r>
        <w:rPr>
          <w:rFonts w:ascii="Amiri" w:hAnsi="Amiri" w:eastAsia="Amiri" w:cs="Amiri"/>
          <w:color w:val="111111"/>
          <w:sz w:val="28"/>
          <w:sz w:val="28"/>
          <w:szCs w:val="28"/>
          <w:rtl w:val="true"/>
          <w:lang w:bidi="ar-SA"/>
        </w:rPr>
        <w:t>بن صالح بن علي بسلمية، و قال ابن حسان الزيادي مثله، و زاد في شهر ربيع الأول</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بن قبيس، نا و أبو النجم الشّيحي، أنا أبو بكر الخطيب </w:t>
      </w:r>
      <w:r>
        <w:rPr>
          <w:rStyle w:val="FootnoteAnchor"/>
          <w:rtl w:val="true"/>
        </w:rPr>
        <w:footnoteReference w:id="972"/>
      </w:r>
      <w:r>
        <w:rPr>
          <w:rFonts w:ascii="IRNazanin" w:hAnsi="IRNazanin" w:eastAsia="IRNazanin"/>
          <w:color w:val="111111"/>
          <w:sz w:val="28"/>
          <w:sz w:val="28"/>
          <w:szCs w:val="28"/>
          <w:rtl w:val="true"/>
          <w:lang w:bidi="fa-IR"/>
        </w:rPr>
        <w:t xml:space="preserve">، </w:t>
      </w:r>
      <w:bookmarkStart w:id="141" w:name="pg11432_105539"/>
    </w:p>
    <w:p>
      <w:pPr>
        <w:pStyle w:val="BookText"/>
        <w:rPr/>
      </w:pPr>
      <w:bookmarkEnd w:id="141"/>
      <w:r>
        <w:rPr>
          <w:rFonts w:ascii="Amiri" w:hAnsi="Amiri" w:eastAsia="Amiri" w:cs="Amiri"/>
          <w:color w:val="111111"/>
          <w:sz w:val="28"/>
          <w:sz w:val="28"/>
          <w:szCs w:val="28"/>
          <w:rtl w:val="true"/>
          <w:lang w:bidi="ar-SA"/>
        </w:rPr>
        <w:t xml:space="preserve">أخبرني الحسن بن أبي بكر، أنا محمّد بن إبراهيم بن عمران الجوزي </w:t>
      </w:r>
      <w:r>
        <w:rPr>
          <w:rStyle w:val="FootnoteAnchor"/>
          <w:rtl w:val="true"/>
        </w:rPr>
        <w:footnoteReference w:id="9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 xml:space="preserve">] </w:t>
      </w:r>
      <w:r>
        <w:rPr>
          <w:rStyle w:val="FootnoteAnchor"/>
          <w:rtl w:val="true"/>
        </w:rPr>
        <w:footnoteReference w:id="974"/>
      </w:r>
      <w:r>
        <w:rPr>
          <w:rFonts w:ascii="Amiri" w:hAnsi="Amiri" w:eastAsia="Amiri" w:cs="Amiri"/>
          <w:color w:val="111111"/>
          <w:sz w:val="28"/>
          <w:sz w:val="28"/>
          <w:szCs w:val="28"/>
          <w:rtl w:val="true"/>
          <w:lang w:bidi="ar-SA"/>
        </w:rPr>
        <w:t xml:space="preserve">إليّ‌ من </w:t>
      </w:r>
      <w:r>
        <w:rPr>
          <w:rStyle w:val="FootnoteAnchor"/>
          <w:rtl w:val="true"/>
        </w:rPr>
        <w:footnoteReference w:id="975"/>
      </w:r>
      <w:r>
        <w:rPr>
          <w:rFonts w:ascii="Amiri" w:hAnsi="Amiri" w:eastAsia="Amiri" w:cs="Amiri"/>
          <w:color w:val="111111"/>
          <w:sz w:val="28"/>
          <w:sz w:val="28"/>
          <w:szCs w:val="28"/>
          <w:rtl w:val="true"/>
          <w:lang w:bidi="ar-SA"/>
        </w:rPr>
        <w:t xml:space="preserve">شيراز، نا أحمد بن حمدان بن الخضر، نا أبو العباس أحمد بن يونس الضّبّي </w:t>
      </w:r>
      <w:r>
        <w:rPr>
          <w:rStyle w:val="FootnoteAnchor"/>
          <w:rtl w:val="true"/>
        </w:rPr>
        <w:footnoteReference w:id="976"/>
      </w:r>
      <w:r>
        <w:rPr>
          <w:rFonts w:ascii="Amiri" w:hAnsi="Amiri" w:eastAsia="Amiri" w:cs="Amiri"/>
          <w:color w:val="111111"/>
          <w:sz w:val="28"/>
          <w:sz w:val="28"/>
          <w:szCs w:val="28"/>
          <w:rtl w:val="true"/>
          <w:lang w:bidi="ar-SA"/>
        </w:rPr>
        <w:t>،حدّثني أبو حسان الزيادي،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ست و ثمانين و مائة فيها مات عبد اللّه بن صالح بن علي بسلمية في أرض حمص، في ربيع الأول</w:t>
      </w:r>
      <w:r>
        <w:rPr>
          <w:rFonts w:eastAsia="Amiri" w:cs="Amiri" w:ascii="Amiri" w:hAnsi="Amiri"/>
          <w:color w:val="111111"/>
          <w:sz w:val="28"/>
          <w:szCs w:val="28"/>
          <w:rtl w:val="true"/>
          <w:lang w:bidi="ar-SA"/>
        </w:rPr>
        <w:t>.</w:t>
      </w:r>
    </w:p>
    <w:p>
      <w:pPr>
        <w:pStyle w:val="Heading5"/>
        <w:numPr>
          <w:ilvl w:val="4"/>
          <w:numId w:val="1"/>
        </w:numPr>
        <w:rPr/>
      </w:pPr>
      <w:bookmarkStart w:id="142" w:name="__RefHeading___Toc1559658_73709187"/>
      <w:bookmarkStart w:id="143" w:name="_Toc53"/>
      <w:bookmarkEnd w:id="142"/>
      <w:r>
        <w:rPr/>
        <w:t>3349</w:t>
      </w:r>
      <w:r>
        <w:rPr>
          <w:rtl w:val="true"/>
        </w:rPr>
        <w:t xml:space="preserve"> - </w:t>
      </w:r>
      <w:r>
        <w:rPr>
          <w:rtl w:val="true"/>
        </w:rPr>
        <w:t>عبد اللّه بن صالح بن محمّد بن مسلم</w:t>
      </w:r>
      <w:bookmarkEnd w:id="143"/>
    </w:p>
    <w:p>
      <w:pPr>
        <w:pStyle w:val="BookText"/>
        <w:rPr/>
      </w:pPr>
      <w:r>
        <w:rPr>
          <w:rFonts w:ascii="Amiri" w:hAnsi="Amiri" w:eastAsia="Amiri" w:cs="Amiri"/>
          <w:color w:val="111111"/>
          <w:sz w:val="28"/>
          <w:sz w:val="28"/>
          <w:szCs w:val="28"/>
          <w:rtl w:val="true"/>
          <w:lang w:bidi="ar-SA"/>
        </w:rPr>
        <w:t xml:space="preserve">أبو صالح المصري الجهني مولاهم </w:t>
      </w:r>
      <w:r>
        <w:rPr>
          <w:rStyle w:val="FootnoteAnchor"/>
          <w:rtl w:val="true"/>
        </w:rPr>
        <w:footnoteReference w:id="977"/>
      </w:r>
    </w:p>
    <w:p>
      <w:pPr>
        <w:pStyle w:val="BookText"/>
        <w:rPr/>
      </w:pPr>
      <w:r>
        <w:rPr>
          <w:rFonts w:ascii="Amiri" w:hAnsi="Amiri" w:eastAsia="Amiri" w:cs="Amiri"/>
          <w:color w:val="111111"/>
          <w:sz w:val="28"/>
          <w:sz w:val="28"/>
          <w:szCs w:val="28"/>
          <w:rtl w:val="true"/>
          <w:lang w:bidi="ar-SA"/>
        </w:rPr>
        <w:t>كاتب الليث 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 عن سعيد بن عبد العزيز التّنوخي، و الليث بن سعد، و عبد اللّه بن لهيعة، و معاوية بن صالح، و يحيى بن أيوب، و إبراهيم بن سعد، و موسى بن عليّ‌ بن رباح </w:t>
      </w:r>
      <w:r>
        <w:rPr>
          <w:rStyle w:val="FootnoteAnchor"/>
          <w:rtl w:val="true"/>
        </w:rPr>
        <w:footnoteReference w:id="978"/>
      </w:r>
      <w:r>
        <w:rPr>
          <w:rFonts w:ascii="Amiri" w:hAnsi="Amiri" w:eastAsia="Amiri" w:cs="Amiri"/>
          <w:color w:val="111111"/>
          <w:sz w:val="28"/>
          <w:sz w:val="28"/>
          <w:szCs w:val="28"/>
          <w:rtl w:val="true"/>
          <w:lang w:bidi="ar-SA"/>
        </w:rPr>
        <w:t xml:space="preserve">،و بكر بن مضر </w:t>
      </w:r>
      <w:r>
        <w:rPr>
          <w:rStyle w:val="FootnoteAnchor"/>
          <w:rtl w:val="true"/>
        </w:rPr>
        <w:footnoteReference w:id="979"/>
      </w:r>
      <w:r>
        <w:rPr>
          <w:rFonts w:ascii="Amiri" w:hAnsi="Amiri" w:eastAsia="Amiri" w:cs="Amiri"/>
          <w:color w:val="111111"/>
          <w:sz w:val="28"/>
          <w:sz w:val="28"/>
          <w:szCs w:val="28"/>
          <w:rtl w:val="true"/>
          <w:lang w:bidi="ar-SA"/>
        </w:rPr>
        <w:t>،و المفضّل بن فضالة، و حرملة بن عمران التجيبي، و قباث بن رزين اللّخمي، و عبد اللّه بن وهب</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الليث بن سعد، و هو أستاذه، و عبد اللّه بن وهب، و أبو عبيد القاسم بن سلاّم، و محمّد بن يحيى الذهلي، و أحمد بن منصور الرّمادي، و محمّد بن إسحاق الصّغاني، و يعقوب بن سفيان، و الحسن بن سليمان قبيطة، و يحيى بن معين، و محمّد بن سهل بن عسكر، و أحمد بن ثابت، و الربيع بن سليمان، و أبو مسعود أحمد بن الفرات الرازي، و عبد اللّه بن عبد الرّحمن بن الفضل الدّارمي، و محمّد بن </w:t>
      </w:r>
    </w:p>
    <w:p>
      <w:pPr>
        <w:pStyle w:val="BookText"/>
        <w:rPr/>
      </w:pPr>
      <w:r>
        <w:rPr>
          <w:rFonts w:ascii="Amiri" w:hAnsi="Amiri" w:eastAsia="Amiri" w:cs="Amiri"/>
          <w:color w:val="111111"/>
          <w:sz w:val="28"/>
          <w:sz w:val="28"/>
          <w:szCs w:val="28"/>
          <w:rtl w:val="true"/>
          <w:lang w:bidi="ar-SA"/>
        </w:rPr>
        <w:t xml:space="preserve">إسماعيل البخاري، و علي بن عبد الرّحمن بن المغيرة علاّن، و أبو إسحاق إبراهيم بن الحسين بن ديزيل، و أبو يزيد يوسف بن يزيد القراطيسي، و المطّلب بن شعيب الأزدي، و جعفر بن أحمد بن علي بن بيان </w:t>
      </w:r>
      <w:r>
        <w:rPr>
          <w:rStyle w:val="FootnoteAnchor"/>
          <w:rtl w:val="true"/>
        </w:rPr>
        <w:footnoteReference w:id="980"/>
      </w:r>
      <w:r>
        <w:rPr>
          <w:rFonts w:ascii="Amiri" w:hAnsi="Amiri" w:eastAsia="Amiri" w:cs="Amiri"/>
          <w:color w:val="111111"/>
          <w:sz w:val="28"/>
          <w:sz w:val="28"/>
          <w:szCs w:val="28"/>
          <w:rtl w:val="true"/>
          <w:lang w:bidi="ar-SA"/>
        </w:rPr>
        <w:t xml:space="preserve">الماسح، و بكر بن سهل، و أبو الحسن محمّد بن عثمان بن </w:t>
      </w:r>
      <w:r>
        <w:rPr>
          <w:rStyle w:val="FootnoteAnchor"/>
          <w:rtl w:val="true"/>
        </w:rPr>
        <w:footnoteReference w:id="981"/>
      </w:r>
      <w:r>
        <w:rPr>
          <w:rFonts w:ascii="Amiri" w:hAnsi="Amiri" w:eastAsia="Amiri" w:cs="Amiri"/>
          <w:color w:val="111111"/>
          <w:sz w:val="28"/>
          <w:sz w:val="28"/>
          <w:szCs w:val="28"/>
          <w:rtl w:val="true"/>
          <w:lang w:bidi="ar-SA"/>
        </w:rPr>
        <w:t>سعيد المعروف بابن أبي السّوّار المصري، و هو آخر من حدّث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9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قدم دمشق مع الليث بن سعد متوجها إلى العراق، و بها سمع من سعيد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ثم حدّثني أبو مسعود العدل عنه، أنا أبو نعيم الحافظ‍‌، نا سليمان بن أحمد، نا بكر بن سهل، و مطّلب بن شعيب الأزدي،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اللّه بن صالح، حدّثني معاوية بن صالح أنّ‌ العلاء بن الحارث، حدّثه عن مكحول أنّ‌ أبا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 واجب عليكم مع كل برّ و فاجر، و إن هو عمل الكبائر، و الصلاة واجبة عليكم على كلّ‌ مسلم يموت برّا كان أو فاجرا، و إن هو عمل الكبائر</w:t>
      </w:r>
      <w:r>
        <w:rPr>
          <w:rFonts w:eastAsia="Amiri" w:cs="Amiri" w:ascii="Amiri" w:hAnsi="Amiri"/>
          <w:color w:val="111111"/>
          <w:sz w:val="28"/>
          <w:szCs w:val="28"/>
          <w:rtl w:val="true"/>
          <w:lang w:bidi="ar-SA"/>
        </w:rPr>
        <w:t xml:space="preserve">» </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كتب إليّ‌ أبو علي الحداد، و أخبرنا أبو محمّد بن طاوس عنه، أنا أبو نعيم الحافظ‍‌، أنا أبو محمّد عبد اللّه بن جعفر بن أحمد بن فارس، نا أبو مسعود أحمد بن الفرات، أنا عبد اللّه بن صالح، عن ليث، عن ابن عجلان، عن القعقاع بن حكيم، عن أبي صالح، عن أبي هريرة،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أحد جناحي الذباب داء، و في الآخر شفاء، فإذا وقع في إناء أحدكم فليغطه </w:t>
      </w:r>
      <w:r>
        <w:rPr>
          <w:rStyle w:val="FootnoteAnchor"/>
          <w:rtl w:val="true"/>
        </w:rPr>
        <w:footnoteReference w:id="984"/>
      </w:r>
      <w:r>
        <w:rPr>
          <w:rFonts w:ascii="Amiri" w:hAnsi="Amiri" w:eastAsia="Amiri" w:cs="Amiri"/>
          <w:color w:val="111111"/>
          <w:sz w:val="28"/>
          <w:sz w:val="28"/>
          <w:szCs w:val="28"/>
          <w:rtl w:val="true"/>
          <w:lang w:bidi="ar-SA"/>
        </w:rPr>
        <w:t>ثم يخرجه</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علي بن إبراهيم، أنا أبو بكر الخطيب، أنا أبو سعد عبد الرّحمن بن محمّد بن شبانة </w:t>
      </w:r>
      <w:r>
        <w:rPr>
          <w:rStyle w:val="FootnoteAnchor"/>
          <w:rtl w:val="true"/>
        </w:rPr>
        <w:footnoteReference w:id="9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بهمذان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القاضي أبو القاسم عبد الرّحمن بن </w:t>
      </w:r>
    </w:p>
    <w:p>
      <w:pPr>
        <w:pStyle w:val="BookText"/>
        <w:rPr/>
      </w:pPr>
      <w:r>
        <w:rPr>
          <w:rFonts w:ascii="Amiri" w:hAnsi="Amiri" w:eastAsia="Amiri" w:cs="Amiri"/>
          <w:color w:val="111111"/>
          <w:sz w:val="28"/>
          <w:sz w:val="28"/>
          <w:szCs w:val="28"/>
          <w:rtl w:val="true"/>
          <w:lang w:bidi="ar-SA"/>
        </w:rPr>
        <w:t xml:space="preserve">الحسن بن أحمد بن محمّد بن عبيد الأسدي، نا إبراهيم بن الحسين بن علي الكسائي، نا 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خالد، أبا المهنى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الليث بن سعد، عن عبد اللّه بن صالح، عن من أخبره يرفع الحديث إلى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أعطي أحد أربعة فمنع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أعطي أحد الشكر فمنع الزيادة، لأن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شَكَرْتُمْ‌ لَأَزِيدَنَّكُمْ‌ </w:t>
      </w:r>
      <w:r>
        <w:rPr>
          <w:rStyle w:val="FootnoteAnchor"/>
          <w:rtl w:val="true"/>
        </w:rPr>
        <w:footnoteReference w:id="986"/>
      </w:r>
      <w:r>
        <w:rPr>
          <w:rFonts w:ascii="Amiri" w:hAnsi="Amiri" w:eastAsia="Amiri" w:cs="Amiri"/>
          <w:color w:val="111111"/>
          <w:sz w:val="28"/>
          <w:sz w:val="28"/>
          <w:szCs w:val="28"/>
          <w:rtl w:val="true"/>
          <w:lang w:bidi="ar-SA"/>
        </w:rPr>
        <w:t>و من أعطي الدعاء لم يمنع الإجابة لأن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اُدْعُونِي أَسْتَجِبْ‌ لَكُمْ‌ </w:t>
      </w:r>
      <w:r>
        <w:rPr>
          <w:rStyle w:val="FootnoteAnchor"/>
          <w:rtl w:val="true"/>
        </w:rPr>
        <w:footnoteReference w:id="987"/>
      </w:r>
      <w:r>
        <w:rPr>
          <w:rFonts w:ascii="Amiri" w:hAnsi="Amiri" w:eastAsia="Amiri" w:cs="Amiri"/>
          <w:color w:val="111111"/>
          <w:sz w:val="28"/>
          <w:sz w:val="28"/>
          <w:szCs w:val="28"/>
          <w:rtl w:val="true"/>
          <w:lang w:bidi="ar-SA"/>
        </w:rPr>
        <w:t>و ما أعطي أحد الاستغفار ثم منع المغفرة، لأن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اِسْتَغْفِرُوا رَبَّكُمْ‌ إِنَّهُ‌ كٰانَ‌ غَفّٰاراً </w:t>
      </w:r>
      <w:r>
        <w:rPr>
          <w:rStyle w:val="FootnoteAnchor"/>
          <w:rtl w:val="true"/>
        </w:rPr>
        <w:footnoteReference w:id="988"/>
      </w:r>
      <w:r>
        <w:rPr>
          <w:rFonts w:ascii="Amiri" w:hAnsi="Amiri" w:eastAsia="Amiri" w:cs="Amiri"/>
          <w:color w:val="111111"/>
          <w:sz w:val="28"/>
          <w:sz w:val="28"/>
          <w:szCs w:val="28"/>
          <w:rtl w:val="true"/>
          <w:lang w:bidi="ar-SA"/>
        </w:rPr>
        <w:t>و ما أعطي أحد التوبة فمنع أحد التقبل لأن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يَقْبَلُ‌ التَّوْبَةَ‌ عَنْ‌ عِبٰادِهِ‌ </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لقيت أبا صالح فسألته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أنا حدّثته بذلك، فسألت أبا صالح،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حدّثك‌؟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زهير يحيى بن عطارد بن مصعب،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ثم ذكر الحديث </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علي بن إبراهيم، و أبو الحسن بن قبيس،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و أبو منصور بن زريق، أنا أبو بكر الخطيب </w:t>
      </w:r>
      <w:r>
        <w:rPr>
          <w:rStyle w:val="FootnoteAnchor"/>
          <w:rtl w:val="true"/>
        </w:rPr>
        <w:footnoteReference w:id="991"/>
      </w:r>
      <w:r>
        <w:rPr>
          <w:rFonts w:ascii="Amiri" w:hAnsi="Amiri" w:eastAsia="Amiri" w:cs="Amiri"/>
          <w:color w:val="111111"/>
          <w:sz w:val="28"/>
          <w:sz w:val="28"/>
          <w:szCs w:val="28"/>
          <w:rtl w:val="true"/>
          <w:lang w:bidi="ar-SA"/>
        </w:rPr>
        <w:t xml:space="preserve">،نا محمّد بن فارس الغوري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شوال سنة ثمان و أربعمائة، نا أبو الحسن علي بن محمّد المصري، نا محمّد بن عمرو </w:t>
      </w:r>
      <w:r>
        <w:rPr>
          <w:rStyle w:val="FootnoteAnchor"/>
          <w:rtl w:val="true"/>
        </w:rPr>
        <w:footnoteReference w:id="992"/>
      </w:r>
      <w:r>
        <w:rPr>
          <w:rFonts w:ascii="Amiri" w:hAnsi="Amiri" w:eastAsia="Amiri" w:cs="Amiri"/>
          <w:color w:val="111111"/>
          <w:sz w:val="28"/>
          <w:sz w:val="28"/>
          <w:szCs w:val="28"/>
          <w:rtl w:val="true"/>
          <w:lang w:bidi="ar-SA"/>
        </w:rPr>
        <w:t>بن نافع أبو جعفر المعدّل، نا عبد اللّه بن صالح، حدّثني نافع بن يزيد، عن زهرة بن معبد، عن سعيد بن المسيّب،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اختار أصحابي على العالمين سوى النبيين و المرسلين، و اختار من أصحابي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بكر، و عمر، و عثمان، و عليّا </w:t>
      </w:r>
      <w:r>
        <w:rPr>
          <w:rStyle w:val="FootnoteAnchor"/>
          <w:rtl w:val="true"/>
        </w:rPr>
        <w:footnoteReference w:id="993"/>
      </w:r>
      <w:r>
        <w:rPr>
          <w:rFonts w:ascii="Amiri" w:hAnsi="Amiri" w:eastAsia="Amiri" w:cs="Amiri"/>
          <w:color w:val="111111"/>
          <w:sz w:val="28"/>
          <w:sz w:val="28"/>
          <w:szCs w:val="28"/>
          <w:rtl w:val="true"/>
          <w:lang w:bidi="ar-SA"/>
        </w:rPr>
        <w:t xml:space="preserve">،فجعلهم خير أصحابي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أصحابي كلهم 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اختار أمّتي على سائر الأمم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غريب من حديث ابن المسيّب عن جابر، و من حديث زهرة بن معبد، عن سعيد، تفرد بروايته نافع بن يزيد عنه، و قد تابع عبد اللّه بن صالح على روايته سعيد بن أبي مريم، فرواه عن نافع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العزّ أحمد بن عبيد اللّه بن كادش، أنا أقضى القضاة أبو الحسن علي بن محمّد بن حبيب الماوردي البصري سنة سبع </w:t>
      </w:r>
      <w:r>
        <w:rPr>
          <w:rStyle w:val="FootnoteAnchor"/>
          <w:rtl w:val="true"/>
        </w:rPr>
        <w:footnoteReference w:id="994"/>
      </w:r>
      <w:r>
        <w:rPr>
          <w:rFonts w:ascii="Amiri" w:hAnsi="Amiri" w:eastAsia="Amiri" w:cs="Amiri"/>
          <w:color w:val="111111"/>
          <w:sz w:val="28"/>
          <w:sz w:val="28"/>
          <w:szCs w:val="28"/>
          <w:rtl w:val="true"/>
          <w:lang w:bidi="ar-SA"/>
        </w:rPr>
        <w:t xml:space="preserve">و أربعين و أربعمائة، نا أبو علي الحسن بن علي بن محمّد الجبّلي </w:t>
      </w:r>
      <w:r>
        <w:rPr>
          <w:rStyle w:val="FootnoteAnchor"/>
          <w:rtl w:val="true"/>
        </w:rPr>
        <w:footnoteReference w:id="995"/>
      </w:r>
      <w:r>
        <w:rPr>
          <w:rFonts w:ascii="Amiri" w:hAnsi="Amiri" w:eastAsia="Amiri" w:cs="Amiri"/>
          <w:color w:val="111111"/>
          <w:sz w:val="28"/>
          <w:sz w:val="28"/>
          <w:szCs w:val="28"/>
          <w:rtl w:val="true"/>
          <w:lang w:bidi="ar-SA"/>
        </w:rPr>
        <w:t>المؤدب، نا أبو العباس محمّد بن أحمد بن أحمد الأثرم، نا علي بن داود القنطري، نا ابن أبي مريم، و عبد اللّه بن صالح،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نافع بن يزيد، عن زهرة بن معبد، عن سعيد بن المسيّب، عن جابر 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اختار أصحابي على جميع العالمين إلاّ النبيّين و المرسلين، و اختار لي من أصحابي فجعلهم خيرة أصحابي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بكر، و عمر، و عثمان، 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كل أصحابي خير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نصر عبد الرحيم بن عبد الكريم، أنا أبو بكر البيهقي، أنا أبو عبد اللّه الحافظ‍‌، حدّثني طاهر بن أحمد، نا محمّد بن الحسين الحافظ‍‌ الورّاق، نا أبو بكر بن رجاء،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علاّن </w:t>
      </w:r>
      <w:r>
        <w:rPr>
          <w:rStyle w:val="FootnoteAnchor"/>
          <w:rtl w:val="true"/>
        </w:rPr>
        <w:footnoteReference w:id="996"/>
      </w:r>
      <w:r>
        <w:rPr>
          <w:rFonts w:ascii="Amiri" w:hAnsi="Amiri" w:eastAsia="Amiri" w:cs="Amiri"/>
          <w:color w:val="111111"/>
          <w:sz w:val="28"/>
          <w:sz w:val="28"/>
          <w:szCs w:val="28"/>
          <w:rtl w:val="true"/>
          <w:lang w:bidi="ar-SA"/>
        </w:rPr>
        <w:t>بن عبد الرّحمن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علينا محمّد بن يحيى و معه مائتا دينار، فرأيته جاء يوما إلى أبي صالح، و معه أحمد بن صالح فقال محمّد بن يحيى لأبي صالح كاتب الليث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صالح، و اللّه ثم و اللّه ما كانت رحلتي إلاّ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إليّ‌ حديث زهرة بن معبد، عن ابن المسيّب، عن جابر، من كتابك، فأجابه أبو صالح،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كان في يدي ما فتحتها لك</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بكر الورّاق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محمّد بن أحمد بن الحسن بن سعيد الجرجاني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أحمد بن الحسن القاضي بجرجان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محمّد بن سليمان التستري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w:t>
      </w:r>
    </w:p>
    <w:p>
      <w:pPr>
        <w:pStyle w:val="BookText"/>
        <w:rPr/>
      </w:pPr>
      <w:r>
        <w:rPr>
          <w:rFonts w:ascii="Amiri" w:hAnsi="Amiri" w:eastAsia="Amiri" w:cs="Amiri"/>
          <w:color w:val="111111"/>
          <w:sz w:val="28"/>
          <w:sz w:val="28"/>
          <w:szCs w:val="28"/>
          <w:rtl w:val="true"/>
          <w:lang w:bidi="ar-SA"/>
        </w:rPr>
        <w:t>زرعة الرازي عن حديث زهرة بن معبد عن سعيد بن المسيّب، عن جابر، عن النبي صلى اللّه عليه و سلم في الفضائل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باطل، كان خالد بن نجيح البصري وضعه و دلّسه في كتاب الليث، و كان خالد بن نجيح هذا يضع في كتب الشيوخ ما لم يسمعوا، و يدلّس لهم، و له غير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رواه عن ابن أبي مريم‌؟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 بن محمّد التستري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محمّد بن الحارث العسكري حدّثني به عن كاتب الليث و ابن أبي 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 أبي زرعة، لقد شفى في علة هذا الحديث، و بيّن ما خفي علينا، فكلّ‌ ما أتى أبو صالح كان من أجل هذا الحديث، فإذا وضعه غيره و كتبه في كتاب الليث كان المذنب فيه غير أبي صالح </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منصور بن زريق، أنا أبو بكر الخطيب </w:t>
      </w:r>
      <w:r>
        <w:rPr>
          <w:rStyle w:val="FootnoteAnchor"/>
          <w:rtl w:val="true"/>
        </w:rPr>
        <w:footnoteReference w:id="998"/>
      </w:r>
      <w:r>
        <w:rPr>
          <w:rFonts w:ascii="Amiri" w:hAnsi="Amiri" w:eastAsia="Amiri" w:cs="Amiri"/>
          <w:color w:val="111111"/>
          <w:sz w:val="28"/>
          <w:sz w:val="28"/>
          <w:szCs w:val="28"/>
          <w:rtl w:val="true"/>
          <w:lang w:bidi="ar-SA"/>
        </w:rPr>
        <w:t xml:space="preserve">،أنا أبو بكر البرقاني، نا يعقوب بن موسى الأردبيلي، نا أحمد بن طاهر بن النجم، نا سعيد بن عمرو البردعي </w:t>
      </w:r>
      <w:r>
        <w:rPr>
          <w:rStyle w:val="FootnoteAnchor"/>
          <w:rtl w:val="true"/>
        </w:rPr>
        <w:footnoteReference w:id="99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لأبي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بمصر نحوا من مائة حديث عن عثمان بن صالح عن ابن لهيعة عن </w:t>
      </w:r>
      <w:r>
        <w:rPr>
          <w:rStyle w:val="FootnoteAnchor"/>
          <w:rtl w:val="true"/>
        </w:rPr>
        <w:footnoteReference w:id="1000"/>
      </w:r>
      <w:r>
        <w:rPr>
          <w:rFonts w:ascii="Amiri" w:hAnsi="Amiri" w:eastAsia="Amiri" w:cs="Amiri"/>
          <w:color w:val="111111"/>
          <w:sz w:val="28"/>
          <w:sz w:val="28"/>
          <w:szCs w:val="28"/>
          <w:rtl w:val="true"/>
          <w:lang w:bidi="ar-SA"/>
        </w:rPr>
        <w:t>عمرو بن دينار، و عطاء عن ابن عباس عن النبي صلى اللّه عليه و سلم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أخاك بما يشق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عثمان عندي ممن يكذب، و لكن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يكتب</w:t>
      </w:r>
      <w:r>
        <w:rPr>
          <w:rFonts w:eastAsia="Amiri" w:cs="Amiri" w:ascii="Amiri" w:hAnsi="Amiri"/>
          <w:color w:val="111111"/>
          <w:sz w:val="28"/>
          <w:szCs w:val="28"/>
          <w:rtl w:val="true"/>
          <w:lang w:bidi="ar-SA"/>
        </w:rPr>
        <w:t xml:space="preserve">] </w:t>
      </w:r>
      <w:r>
        <w:rPr>
          <w:rStyle w:val="FootnoteAnchor"/>
          <w:rtl w:val="true"/>
        </w:rPr>
        <w:footnoteReference w:id="1001"/>
      </w:r>
      <w:r>
        <w:rPr>
          <w:rFonts w:ascii="Amiri" w:hAnsi="Amiri" w:eastAsia="Amiri" w:cs="Amiri"/>
          <w:color w:val="111111"/>
          <w:sz w:val="28"/>
          <w:sz w:val="28"/>
          <w:szCs w:val="28"/>
          <w:rtl w:val="true"/>
          <w:lang w:bidi="ar-SA"/>
        </w:rPr>
        <w:t>الحديث مع خالد بن نجيح، و كان خالد إذا سمعوا من الشيخ أملى عليهم ما لم يسمعوا فبلوا به، و بلي به أبو صالح أيضا في حديث زهرة بن معبد، عن سعيد بن المسيّب، عن جابر ليس له أصل، و إنما هو من خالد بن نجيح</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بن أحمد، أنا أبو محمّد بن أبي </w:t>
      </w:r>
    </w:p>
    <w:p>
      <w:pPr>
        <w:pStyle w:val="BookText"/>
        <w:rPr/>
      </w:pPr>
      <w:r>
        <w:rPr>
          <w:rFonts w:ascii="Amiri" w:hAnsi="Amiri" w:eastAsia="Amiri" w:cs="Amiri"/>
          <w:color w:val="111111"/>
          <w:sz w:val="28"/>
          <w:sz w:val="28"/>
          <w:szCs w:val="28"/>
          <w:rtl w:val="true"/>
          <w:lang w:bidi="ar-SA"/>
        </w:rPr>
        <w:t xml:space="preserve">نصر، أنا أبو الميمون، نا أبو زرعة </w:t>
      </w:r>
      <w:r>
        <w:rPr>
          <w:rStyle w:val="FootnoteAnchor"/>
          <w:rtl w:val="true"/>
        </w:rPr>
        <w:footnoteReference w:id="100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صالح كاتب الليث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سنة تسع و ثلاثين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غير أبي زرعة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سنع سبع</w:t>
      </w:r>
      <w:r>
        <w:rPr>
          <w:rFonts w:eastAsia="Amiri" w:cs="Amiri" w:ascii="Amiri" w:hAnsi="Amiri"/>
          <w:color w:val="111111"/>
          <w:sz w:val="28"/>
          <w:szCs w:val="28"/>
          <w:rtl w:val="true"/>
          <w:lang w:bidi="ar-SA"/>
        </w:rPr>
        <w:t xml:space="preserve">] </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كتب إليّ‌ أبو محمّد حمزة بن العبّاس بن علي، و أبو الفضل أحمد بن محمّد بن الحسن بن محمّد بن سليم، ثم حدّثني أبو بكر اللفتواني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الباطرقاني، أنا أبو </w:t>
      </w:r>
      <w:r>
        <w:rPr>
          <w:rStyle w:val="FootnoteAnchor"/>
          <w:rtl w:val="true"/>
        </w:rPr>
        <w:footnoteReference w:id="1004"/>
      </w:r>
      <w:r>
        <w:rPr>
          <w:rFonts w:ascii="Amiri" w:hAnsi="Amiri" w:eastAsia="Amiri" w:cs="Amiri"/>
          <w:color w:val="111111"/>
          <w:sz w:val="28"/>
          <w:sz w:val="28"/>
          <w:szCs w:val="28"/>
          <w:rtl w:val="true"/>
          <w:lang w:bidi="ar-SA"/>
        </w:rPr>
        <w:t>عبد اللّه بن مندة، أنا أبو سعيد بن يونس، نا أحمد بن محمّد بن سلامة، نا علي 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صالح كاتب الليث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ولدت في سنة سبع و ثلاثين و مائة، و رأيت </w:t>
      </w:r>
      <w:r>
        <w:rPr>
          <w:rStyle w:val="FootnoteAnchor"/>
          <w:rtl w:val="true"/>
        </w:rPr>
        <w:footnoteReference w:id="1005"/>
      </w:r>
      <w:r>
        <w:rPr>
          <w:rFonts w:ascii="IRNazanin" w:hAnsi="IRNazanin" w:eastAsia="IRNazanin"/>
          <w:color w:val="111111"/>
          <w:sz w:val="28"/>
          <w:sz w:val="28"/>
          <w:szCs w:val="28"/>
          <w:rtl w:val="true"/>
          <w:lang w:bidi="fa-IR"/>
        </w:rPr>
        <w:t>زبّان بن فائد و عمرو بن الحارث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الحسن بن قبيس، نا أبو بكر الخطيب </w:t>
      </w:r>
      <w:r>
        <w:rPr>
          <w:rStyle w:val="FootnoteAnchor"/>
          <w:rtl w:val="true"/>
        </w:rPr>
        <w:footnoteReference w:id="1006"/>
      </w:r>
      <w:r>
        <w:rPr>
          <w:rFonts w:ascii="Amiri" w:hAnsi="Amiri" w:eastAsia="Amiri" w:cs="Amiri"/>
          <w:color w:val="111111"/>
          <w:sz w:val="28"/>
          <w:sz w:val="28"/>
          <w:szCs w:val="28"/>
          <w:rtl w:val="true"/>
          <w:lang w:bidi="ar-SA"/>
        </w:rPr>
        <w:t xml:space="preserve">،أنبأنا علي بن محمّد بن عيسى البزّاز </w:t>
      </w:r>
      <w:r>
        <w:rPr>
          <w:rStyle w:val="FootnoteAnchor"/>
          <w:rtl w:val="true"/>
        </w:rPr>
        <w:footnoteReference w:id="1007"/>
      </w:r>
      <w:r>
        <w:rPr>
          <w:rFonts w:ascii="Amiri" w:hAnsi="Amiri" w:eastAsia="Amiri" w:cs="Amiri"/>
          <w:color w:val="111111"/>
          <w:sz w:val="28"/>
          <w:sz w:val="28"/>
          <w:szCs w:val="28"/>
          <w:rtl w:val="true"/>
          <w:lang w:bidi="ar-SA"/>
        </w:rPr>
        <w:t>،نا محمّد بن عمر بن سلم الحافظ‍‌، حدّثني عبد اللّه بن محمّد بن سعيد، نا أحمد بن منصور، نا أبو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مع الليث بن سعد إلى بغداد سنة إحدى و ستين و مائة، خرجنا في شوال، و شهدنا الأضحى في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و ابن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و أبو النجم بدر بن عبد اللّه، أنا أبو بكر الخطيب </w:t>
      </w:r>
      <w:r>
        <w:rPr>
          <w:rStyle w:val="FootnoteAnchor"/>
          <w:rtl w:val="true"/>
        </w:rPr>
        <w:footnoteReference w:id="1008"/>
      </w:r>
      <w:r>
        <w:rPr>
          <w:rFonts w:ascii="Amiri" w:hAnsi="Amiri" w:eastAsia="Amiri" w:cs="Amiri"/>
          <w:color w:val="111111"/>
          <w:sz w:val="28"/>
          <w:sz w:val="28"/>
          <w:szCs w:val="28"/>
          <w:rtl w:val="true"/>
          <w:lang w:bidi="ar-SA"/>
        </w:rPr>
        <w:t xml:space="preserve">،أخبرني الأزهري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قبيس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موضع آخر </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عبد الملك بن عمر الرزاز،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عمر بن أحمد، نا أبو طالب الحافظ‍‌، نا هاشم بن يونس</w:t>
      </w:r>
      <w:r>
        <w:rPr>
          <w:rFonts w:eastAsia="Amiri" w:cs="Amiri" w:ascii="Amiri" w:hAnsi="Amiri"/>
          <w:color w:val="111111"/>
          <w:sz w:val="28"/>
          <w:szCs w:val="28"/>
          <w:rtl w:val="true"/>
          <w:lang w:bidi="ar-SA"/>
        </w:rPr>
        <w:t xml:space="preserve">] </w:t>
      </w:r>
      <w:r>
        <w:rPr>
          <w:rStyle w:val="FootnoteAnchor"/>
          <w:rtl w:val="true"/>
        </w:rPr>
        <w:footnoteReference w:id="1010"/>
      </w:r>
      <w:r>
        <w:rPr>
          <w:rFonts w:ascii="Amiri" w:hAnsi="Amiri" w:eastAsia="Amiri" w:cs="Amiri"/>
          <w:color w:val="111111"/>
          <w:sz w:val="28"/>
          <w:sz w:val="28"/>
          <w:szCs w:val="28"/>
          <w:rtl w:val="true"/>
          <w:lang w:bidi="ar-SA"/>
        </w:rPr>
        <w:t>،نا أبو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الليث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عن قطيعة بني جدار </w:t>
      </w:r>
      <w:r>
        <w:rPr>
          <w:rStyle w:val="FootnoteAnchor"/>
          <w:rtl w:val="true"/>
        </w:rPr>
        <w:footnoteReference w:id="1011"/>
      </w:r>
      <w:r>
        <w:rPr>
          <w:rFonts w:ascii="Amiri" w:hAnsi="Amiri" w:eastAsia="Amiri" w:cs="Amiri"/>
          <w:color w:val="111111"/>
          <w:sz w:val="28"/>
          <w:sz w:val="28"/>
          <w:szCs w:val="28"/>
          <w:rtl w:val="true"/>
          <w:lang w:bidi="ar-SA"/>
        </w:rPr>
        <w:t>،فإذا أرشدت إليها فسل عن منزل هشيم الواسطي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أخوك </w:t>
      </w:r>
    </w:p>
    <w:p>
      <w:pPr>
        <w:pStyle w:val="BookText"/>
        <w:rPr/>
      </w:pPr>
      <w:r>
        <w:rPr>
          <w:rFonts w:ascii="Amiri" w:hAnsi="Amiri" w:eastAsia="Amiri" w:cs="Amiri"/>
          <w:color w:val="111111"/>
          <w:sz w:val="28"/>
          <w:sz w:val="28"/>
          <w:szCs w:val="28"/>
          <w:rtl w:val="true"/>
          <w:lang w:bidi="ar-SA"/>
        </w:rPr>
        <w:t>الليث المصري يقرئك السّلام، و يسألك أن تبعث إليه شيئا من كتبك، فأتيت هشيما، فدفع إليّ‌ شيئا، فكتبنا منه، و سمعتها من الليث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السياق لرواية الأزهري إسنادا و متنا، و سنذكر في ترجمة الليث بن سعد وروده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طاهر أحمد بن الحسن، أنا يوسف بن رباح بن علي، أنا أحمد بن محمّد بن إسماعيل، نا أبو بشر الدولابي، نا معاوية بن صالح، عن يحيى بن معين، قال في تسمية محدّثي أهل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صالح كاتب الليث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الكوفي، ثم حدّثنا أبو الفضل السلامي،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الغندجاني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الفضل، أنا محمّد بن إسماعيل البخاري </w:t>
      </w:r>
      <w:r>
        <w:rPr>
          <w:rStyle w:val="FootnoteAnchor"/>
          <w:rtl w:val="true"/>
        </w:rPr>
        <w:footnoteReference w:id="101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صالح أبو صالح الجهني المصري، كاتب الليث بن سعد، سمع موسى بن عليّ‌، و معاوية، و الليث، و يحيى بن أيوب، روى عنه الليث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سعد بن العبّاس، أنا أحمد بن منصور بن خلف،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صالح عبد اللّه بن صالح كاتب الليث بن سعد، سمع موسى بن عليّ‌، و معاوية، و الليث، و يحيى بن أيوب، و معاوية بن صالح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أبي حاتم </w:t>
      </w:r>
      <w:r>
        <w:rPr>
          <w:rStyle w:val="FootnoteAnchor"/>
          <w:rtl w:val="true"/>
        </w:rPr>
        <w:footnoteReference w:id="101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صالح أبو صالح كاتب الليث، مصري، روى عن موسى بن عليّ‌، و معاوية بن صالح، و الليث بن سعد، و يحيى بن أيوب، و بكر بن مضر، </w:t>
      </w:r>
    </w:p>
    <w:p>
      <w:pPr>
        <w:pStyle w:val="BookText"/>
        <w:rPr/>
      </w:pPr>
      <w:r>
        <w:rPr>
          <w:rFonts w:ascii="Amiri" w:hAnsi="Amiri" w:eastAsia="Amiri" w:cs="Amiri"/>
          <w:color w:val="111111"/>
          <w:sz w:val="28"/>
          <w:sz w:val="28"/>
          <w:szCs w:val="28"/>
          <w:rtl w:val="true"/>
          <w:lang w:bidi="ar-SA"/>
        </w:rPr>
        <w:t xml:space="preserve">و المفضّل بن فضالة، و حرملة بن عمران، و قباث </w:t>
      </w:r>
      <w:r>
        <w:rPr>
          <w:rStyle w:val="FootnoteAnchor"/>
          <w:rtl w:val="true"/>
        </w:rPr>
        <w:footnoteReference w:id="1014"/>
      </w:r>
      <w:r>
        <w:rPr>
          <w:rFonts w:ascii="Amiri" w:hAnsi="Amiri" w:eastAsia="Amiri" w:cs="Amiri"/>
          <w:color w:val="111111"/>
          <w:sz w:val="28"/>
          <w:sz w:val="28"/>
          <w:szCs w:val="28"/>
          <w:rtl w:val="true"/>
          <w:lang w:bidi="ar-SA"/>
        </w:rPr>
        <w:t xml:space="preserve">بن رزين، روى عنه الليث </w:t>
      </w:r>
      <w:r>
        <w:rPr>
          <w:rStyle w:val="FootnoteAnchor"/>
          <w:rtl w:val="true"/>
        </w:rPr>
        <w:footnoteReference w:id="1015"/>
      </w:r>
      <w:r>
        <w:rPr>
          <w:rFonts w:ascii="IRNazanin" w:hAnsi="IRNazanin" w:eastAsia="IRNazanin"/>
          <w:color w:val="111111"/>
          <w:sz w:val="28"/>
          <w:sz w:val="28"/>
          <w:szCs w:val="28"/>
          <w:rtl w:val="true"/>
          <w:lang w:bidi="fa-IR"/>
        </w:rPr>
        <w:t xml:space="preserve">بن سعد، و عبد اللّه بن وهب </w:t>
      </w:r>
      <w:r>
        <w:rPr>
          <w:rStyle w:val="FootnoteAnchor"/>
          <w:rtl w:val="true"/>
        </w:rPr>
        <w:footnoteReference w:id="1016"/>
      </w:r>
      <w:r>
        <w:rPr>
          <w:rFonts w:ascii="Amiri" w:hAnsi="Amiri" w:eastAsia="Amiri" w:cs="Amiri"/>
          <w:color w:val="111111"/>
          <w:sz w:val="28"/>
          <w:sz w:val="28"/>
          <w:szCs w:val="28"/>
          <w:rtl w:val="true"/>
          <w:lang w:bidi="ar-SA"/>
        </w:rPr>
        <w:t>،و الربيع بن سليمان، و محمّد بن يحيى النيسابوري، و أحمد بن الفرات أبو مسعود الرازي، سمعت أبي يقول ذلك،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كتبنا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صالح عبد اللّه بن صالح كاتب الليث؛ مصري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الفتح نصر اللّه بن محمّد، أنا أبو الفتح نصر </w:t>
      </w:r>
      <w:r>
        <w:rPr>
          <w:rStyle w:val="FootnoteAnchor"/>
          <w:rtl w:val="true"/>
        </w:rPr>
        <w:footnoteReference w:id="1017"/>
      </w:r>
      <w:r>
        <w:rPr>
          <w:rFonts w:ascii="Amiri" w:hAnsi="Amiri" w:eastAsia="Amiri" w:cs="Amiri"/>
          <w:color w:val="111111"/>
          <w:sz w:val="28"/>
          <w:sz w:val="28"/>
          <w:szCs w:val="28"/>
          <w:rtl w:val="true"/>
          <w:lang w:bidi="ar-SA"/>
        </w:rPr>
        <w:t>بن إبراهيم الزاهد، أنا سليم بن أيوب الرازي، أنا طاهر بن محمّد بن سليمان الموصلي، نا علي بن إبراهيم بن أحمد، نا يزيد بن محمّد بن إياس،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أحمد المقدّمي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صالح عبد اللّه بن صالح كاتب الليث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منصور عبد الباقي بن محمّد بن غالب بن العطار، نا أبو الحسن أحمد بن محمّد بن عمران بن الجندي، نا عبد اللّه بن سليمان بن الأشعث،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صالح عبد اللّه بن صالح كاتب الليث، روى عن الليث، و نافع بن يزيد</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جعفر محمّد بن أبي علي، أنا أبو بكر الصفّار، أنا أحمد بن علي بن منجويه، أنا أبو أحمد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صالح عبد اللّه بن صالح الجهني مولاهم، المصري، كاتب الليث بن سعد، عن أبي عبد الرّحمن موسى </w:t>
      </w:r>
      <w:r>
        <w:rPr>
          <w:rStyle w:val="FootnoteAnchor"/>
          <w:rtl w:val="true"/>
        </w:rPr>
        <w:footnoteReference w:id="1018"/>
      </w:r>
      <w:r>
        <w:rPr>
          <w:rFonts w:ascii="Amiri" w:hAnsi="Amiri" w:eastAsia="Amiri" w:cs="Amiri"/>
          <w:color w:val="111111"/>
          <w:sz w:val="28"/>
          <w:sz w:val="28"/>
          <w:szCs w:val="28"/>
          <w:rtl w:val="true"/>
          <w:lang w:bidi="ar-SA"/>
        </w:rPr>
        <w:t xml:space="preserve">بن علي بن رباح </w:t>
      </w:r>
      <w:r>
        <w:rPr>
          <w:rStyle w:val="FootnoteAnchor"/>
          <w:rtl w:val="true"/>
        </w:rPr>
        <w:footnoteReference w:id="1019"/>
      </w:r>
      <w:r>
        <w:rPr>
          <w:rFonts w:ascii="Amiri" w:hAnsi="Amiri" w:eastAsia="Amiri" w:cs="Amiri"/>
          <w:color w:val="111111"/>
          <w:sz w:val="28"/>
          <w:sz w:val="28"/>
          <w:szCs w:val="28"/>
          <w:rtl w:val="true"/>
          <w:lang w:bidi="ar-SA"/>
        </w:rPr>
        <w:t>اللّخمي، و أبي عمرو معاوية بن صالح الحضرمي، و أبي العبّاس يحيى بن أيوب الغافقي المصري، ذاهب الحديث، روى عنه الليث بن سعد، و أبو عبيد القاسم بن سلاّم، و يحيى بن معين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البركات الأنماطي، أنا محمّد بن طاهر، أنا مسعود بن ناصر، أنا عبد الملك بن الحسن، أنا أبو نصر الكلاباذي،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صالح أبو صالح الجهني المصري كاتب الليث بن سعد، سمع الليث بن سعد، روى عنه البخاري،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بعقب حديث تقدّم في الزكاة، و 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ثنتين و عشرين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و ابن سعيد، و أبو النجم الشّيحي </w:t>
      </w:r>
      <w:r>
        <w:rPr>
          <w:rStyle w:val="FootnoteAnchor"/>
          <w:rtl w:val="true"/>
        </w:rPr>
        <w:footnoteReference w:id="1020"/>
      </w:r>
      <w:r>
        <w:rPr>
          <w:rFonts w:ascii="IRNazanin" w:hAnsi="IRNazanin" w:eastAsia="IRNazanin"/>
          <w:color w:val="111111"/>
          <w:sz w:val="28"/>
          <w:sz w:val="28"/>
          <w:szCs w:val="28"/>
          <w:rtl w:val="true"/>
          <w:lang w:bidi="fa-IR"/>
        </w:rPr>
        <w:t>التاجر، قالوا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10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صالح بن محمّد بن مسلم، أبو صالح مولى جهينة من أهل مصر، و هو كاتب الليث بن سعد، قدم مع الليث بن سعد </w:t>
      </w:r>
      <w:r>
        <w:rPr>
          <w:rStyle w:val="FootnoteAnchor"/>
          <w:rtl w:val="true"/>
        </w:rPr>
        <w:footnoteReference w:id="1022"/>
      </w:r>
      <w:r>
        <w:rPr>
          <w:rFonts w:ascii="Amiri" w:hAnsi="Amiri" w:eastAsia="Amiri" w:cs="Amiri"/>
          <w:color w:val="111111"/>
          <w:sz w:val="28"/>
          <w:sz w:val="28"/>
          <w:szCs w:val="28"/>
          <w:rtl w:val="true"/>
          <w:lang w:bidi="ar-SA"/>
        </w:rPr>
        <w:t xml:space="preserve">بغداد، و لا أعلمه حدّث بها، و كان يذكر أنه رأى زبّان بن فائد </w:t>
      </w:r>
      <w:r>
        <w:rPr>
          <w:rStyle w:val="FootnoteAnchor"/>
          <w:rtl w:val="true"/>
        </w:rPr>
        <w:footnoteReference w:id="1023"/>
      </w:r>
      <w:r>
        <w:rPr>
          <w:rFonts w:ascii="Amiri" w:hAnsi="Amiri" w:eastAsia="Amiri" w:cs="Amiri"/>
          <w:color w:val="111111"/>
          <w:sz w:val="28"/>
          <w:sz w:val="28"/>
          <w:szCs w:val="28"/>
          <w:rtl w:val="true"/>
          <w:lang w:bidi="ar-SA"/>
        </w:rPr>
        <w:t xml:space="preserve">،و عمرو بن الحارث، و سمع من عبد اللّه بن لهيعة، و الليث بن سعد، و معاوية بن صالح، و يحيى بن أيوب و غيرهم، روى عنه جماعة من الأئمّة مثل أبي عبيد القاسم بن سلاّم، و محمّد بن إسماعيل البخاري، و محمّد بن يحيى الذهلي، و أحمد بن منصور الرمادي، و محمّد بن إسحاق الصّاغاني، و يعقوب بن سفيان و عامة الشيوخ المصريين، و حدّث عنه </w:t>
      </w:r>
      <w:r>
        <w:rPr>
          <w:rStyle w:val="FootnoteAnchor"/>
          <w:rtl w:val="true"/>
        </w:rPr>
        <w:footnoteReference w:id="1024"/>
      </w:r>
      <w:r>
        <w:rPr>
          <w:rFonts w:ascii="Amiri" w:hAnsi="Amiri" w:eastAsia="Amiri" w:cs="Amiri"/>
          <w:color w:val="111111"/>
          <w:sz w:val="28"/>
          <w:sz w:val="28"/>
          <w:szCs w:val="28"/>
          <w:rtl w:val="true"/>
          <w:lang w:bidi="ar-SA"/>
        </w:rPr>
        <w:t>الليث 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أنا أبو نعيم </w:t>
      </w:r>
      <w:r>
        <w:rPr>
          <w:rStyle w:val="FootnoteAnchor"/>
          <w:rtl w:val="true"/>
        </w:rPr>
        <w:footnoteReference w:id="1025"/>
      </w:r>
      <w:r>
        <w:rPr>
          <w:rFonts w:ascii="Amiri" w:hAnsi="Amiri" w:eastAsia="Amiri" w:cs="Amiri"/>
          <w:color w:val="111111"/>
          <w:sz w:val="28"/>
          <w:sz w:val="28"/>
          <w:szCs w:val="28"/>
          <w:rtl w:val="true"/>
          <w:lang w:bidi="ar-SA"/>
        </w:rPr>
        <w:t>،نا عبد اللّه بن جعفر، نا إسماعيل بن عبد اللّه، حدّثني عبد اللّه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صحبت الليث عشرين سنة لا يتغذى و لا يتعشى وحده إلاّ مع الناس، و كان لا يأكل اللحم إلاّ أن يمرض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نصر بن القشيري، أنا أبو بكر البيهقي، 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محمّد الصيدلاني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الفضل بن محمّد يقول</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غبت عن أبي صالح كاتب الليث أياما كنت عند نعيم بن حمّاد ففقدني فسأل عني، فقيل </w:t>
      </w:r>
    </w:p>
    <w:p>
      <w:pPr>
        <w:pStyle w:val="BookText"/>
        <w:rPr/>
      </w:pPr>
      <w:r>
        <w:rPr>
          <w:rFonts w:ascii="Amiri" w:hAnsi="Amiri" w:eastAsia="Amiri" w:cs="Amiri"/>
          <w:color w:val="111111"/>
          <w:sz w:val="28"/>
          <w:sz w:val="28"/>
          <w:szCs w:val="28"/>
          <w:rtl w:val="true"/>
          <w:lang w:bidi="ar-SA"/>
        </w:rPr>
        <w:t>عند نعيم، فذهبت إليه،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صالح كنت عند نعيم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عني الليث و ابن وهب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و ابن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و أبو النجم، أنا أبو بكر الخطيب </w:t>
      </w:r>
      <w:r>
        <w:rPr>
          <w:rStyle w:val="FootnoteAnchor"/>
          <w:rtl w:val="true"/>
        </w:rPr>
        <w:footnoteReference w:id="1026"/>
      </w:r>
      <w:r>
        <w:rPr>
          <w:rFonts w:ascii="Amiri" w:hAnsi="Amiri" w:eastAsia="Amiri" w:cs="Amiri"/>
          <w:color w:val="111111"/>
          <w:sz w:val="28"/>
          <w:sz w:val="28"/>
          <w:szCs w:val="28"/>
          <w:rtl w:val="true"/>
          <w:lang w:bidi="ar-SA"/>
        </w:rPr>
        <w:t xml:space="preserve">،أخبرني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w:t>
      </w:r>
      <w:r>
        <w:rPr>
          <w:rFonts w:eastAsia="Amiri" w:cs="Amiri" w:ascii="Amiri" w:hAnsi="Amiri"/>
          <w:color w:val="111111"/>
          <w:sz w:val="28"/>
          <w:szCs w:val="28"/>
          <w:rtl w:val="true"/>
          <w:lang w:bidi="ar-SA"/>
        </w:rPr>
        <w:t xml:space="preserve">] </w:t>
      </w:r>
      <w:r>
        <w:rPr>
          <w:rStyle w:val="FootnoteAnchor"/>
          <w:rtl w:val="true"/>
        </w:rPr>
        <w:footnoteReference w:id="1027"/>
      </w:r>
      <w:r>
        <w:rPr>
          <w:rFonts w:ascii="Amiri" w:hAnsi="Amiri" w:eastAsia="Amiri" w:cs="Amiri"/>
          <w:color w:val="111111"/>
          <w:sz w:val="28"/>
          <w:sz w:val="28"/>
          <w:szCs w:val="28"/>
          <w:rtl w:val="true"/>
          <w:lang w:bidi="ar-SA"/>
        </w:rPr>
        <w:t>يعقوب، أنا محمّد بن نعيم الضّبّي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أنبأنا أبو نصر بن القشيري، أنا أبو بكر البيهقي، 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بن حمشاد </w:t>
      </w:r>
      <w:r>
        <w:rPr>
          <w:rStyle w:val="FootnoteAnchor"/>
          <w:rtl w:val="true"/>
        </w:rPr>
        <w:footnoteReference w:id="1028"/>
      </w:r>
      <w:r>
        <w:rPr>
          <w:rFonts w:ascii="Amiri" w:hAnsi="Amiri" w:eastAsia="Amiri" w:cs="Amiri"/>
          <w:color w:val="111111"/>
          <w:sz w:val="28"/>
          <w:sz w:val="28"/>
          <w:szCs w:val="28"/>
          <w:rtl w:val="true"/>
          <w:lang w:bidi="ar-SA"/>
        </w:rPr>
        <w:t>العدل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الفضل بن محمّد الشعراني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عبد اللّه بن صالح إلاّ و هو يحدّث أو يسبّح </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w:t>
      </w:r>
      <w:r>
        <w:rPr>
          <w:rStyle w:val="FootnoteAnchor"/>
          <w:rtl w:val="true"/>
        </w:rPr>
        <w:footnoteReference w:id="1030"/>
      </w:r>
      <w:r>
        <w:rPr>
          <w:rFonts w:ascii="Amiri" w:hAnsi="Amiri" w:eastAsia="Amiri" w:cs="Amiri"/>
          <w:color w:val="111111"/>
          <w:sz w:val="28"/>
          <w:sz w:val="28"/>
          <w:szCs w:val="28"/>
          <w:rtl w:val="true"/>
          <w:lang w:bidi="ar-SA"/>
        </w:rPr>
        <w:t xml:space="preserve">،أنا أبو محمّد بن أبي نصر، أنا أبو الميمون، نا أبو الميمون، نا أبو زرعة </w:t>
      </w:r>
      <w:r>
        <w:rPr>
          <w:rStyle w:val="FootnoteAnchor"/>
          <w:rtl w:val="true"/>
        </w:rPr>
        <w:footnoteReference w:id="103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عبد الرّحمن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مصر بعد موت ابن وهب سنة ثماني و تسعين و مائة، فكتبت، كتب معاوية بن صالح، عن عبد اللّه بن صالح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الرّحمن بن محمّد بن إسحاق، أنا حمد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طاهر الهمذاني، أنا أبو الحسن </w:t>
      </w:r>
      <w:r>
        <w:rPr>
          <w:rStyle w:val="FootnoteAnchor"/>
          <w:rtl w:val="true"/>
        </w:rPr>
        <w:footnoteReference w:id="1032"/>
      </w:r>
      <w:r>
        <w:rPr>
          <w:rFonts w:ascii="Amiri" w:hAnsi="Amiri" w:eastAsia="Amiri" w:cs="Amiri"/>
          <w:color w:val="111111"/>
          <w:sz w:val="28"/>
          <w:sz w:val="28"/>
          <w:szCs w:val="28"/>
          <w:rtl w:val="true"/>
          <w:lang w:bidi="ar-SA"/>
        </w:rPr>
        <w:t>الفأفاء،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103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يقول سمعت </w:t>
      </w:r>
      <w:r>
        <w:rPr>
          <w:rStyle w:val="FootnoteAnchor"/>
          <w:rtl w:val="true"/>
        </w:rPr>
        <w:footnoteReference w:id="1034"/>
      </w:r>
      <w:r>
        <w:rPr>
          <w:rFonts w:ascii="Amiri" w:hAnsi="Amiri" w:eastAsia="Amiri" w:cs="Amiri"/>
          <w:color w:val="111111"/>
          <w:sz w:val="28"/>
          <w:sz w:val="28"/>
          <w:szCs w:val="28"/>
          <w:rtl w:val="true"/>
          <w:lang w:bidi="ar-SA"/>
        </w:rPr>
        <w:t>عبد الملك بن شعيب بن الليث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صالح كاتب الليث ثقة مأمون، قد سمع من جدي حديثه، و كان يحدّث بحضرة أبي، و أبي يحضّه على التحديث،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الأسود النّضر بن عبد الجبار، و سعيد بن عفير يثنيان على كاتب الليث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مسعدة، أنا حمزة بن يوسف، أنا أبو أحمد بن عدي </w:t>
      </w:r>
      <w:r>
        <w:rPr>
          <w:rStyle w:val="FootnoteAnchor"/>
          <w:rtl w:val="true"/>
        </w:rPr>
        <w:footnoteReference w:id="1035"/>
      </w:r>
      <w:r>
        <w:rPr>
          <w:rFonts w:ascii="Amiri" w:hAnsi="Amiri" w:eastAsia="Amiri" w:cs="Amiri"/>
          <w:color w:val="111111"/>
          <w:sz w:val="28"/>
          <w:sz w:val="28"/>
          <w:szCs w:val="28"/>
          <w:rtl w:val="true"/>
          <w:lang w:bidi="ar-SA"/>
        </w:rPr>
        <w:t>،نا محمّد بن يحيى بن آدم، نا محمّد بن عبد اللّه بن عبد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 ما لا أحصي، و قد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يحيى بن عبد اللّه بن بكير يقول في أبي صالح كاتب الليث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 هل جئنا الليث قط‍‌ إلاّ و أبو صالح عنده، فرجل كان يخرج معه إلى الأسفار و إلى الريف، و هو كاتبه فينكر على هذا أن يكون عنده ما ليس عند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103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أحوال أبي صالح كاتب الليث أنه قرأ هذه الكتب على الليث، فأجازها له، و يمكن أن يكون ابن أبي ذئب كتب إليه بهذا الدرج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و ابن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و أبو النجم الشّيحي </w:t>
      </w:r>
      <w:r>
        <w:rPr>
          <w:rStyle w:val="FootnoteAnchor"/>
          <w:rtl w:val="true"/>
        </w:rPr>
        <w:footnoteReference w:id="1037"/>
      </w:r>
      <w:r>
        <w:rPr>
          <w:rFonts w:ascii="Amiri" w:hAnsi="Amiri" w:eastAsia="Amiri" w:cs="Amiri"/>
          <w:color w:val="111111"/>
          <w:sz w:val="28"/>
          <w:sz w:val="28"/>
          <w:szCs w:val="28"/>
          <w:rtl w:val="true"/>
          <w:lang w:bidi="ar-SA"/>
        </w:rPr>
        <w:t xml:space="preserve">،أنا أبو بكر الخطيب </w:t>
      </w:r>
      <w:r>
        <w:rPr>
          <w:rStyle w:val="FootnoteAnchor"/>
          <w:rtl w:val="true"/>
        </w:rPr>
        <w:footnoteReference w:id="1038"/>
      </w:r>
      <w:r>
        <w:rPr>
          <w:rFonts w:ascii="Amiri" w:hAnsi="Amiri" w:eastAsia="Amiri" w:cs="Amiri"/>
          <w:color w:val="111111"/>
          <w:sz w:val="28"/>
          <w:sz w:val="28"/>
          <w:szCs w:val="28"/>
          <w:rtl w:val="true"/>
          <w:lang w:bidi="ar-SA"/>
        </w:rPr>
        <w:t>،أنا البرقاني، أنا الحسين بن علي التميمي النيسابوري، نا يعقوب بن إسحاق الأسفرايني،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يعقوب بن سفيان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بكير يتكلّم في أبي صالح فأيش تقول </w:t>
      </w:r>
      <w:r>
        <w:rPr>
          <w:rStyle w:val="FootnoteAnchor"/>
          <w:rtl w:val="true"/>
        </w:rPr>
        <w:footnoteReference w:id="1039"/>
      </w:r>
      <w:r>
        <w:rPr>
          <w:rFonts w:ascii="Amiri" w:hAnsi="Amiri" w:eastAsia="Amiri" w:cs="Amiri"/>
          <w:color w:val="111111"/>
          <w:sz w:val="28"/>
          <w:sz w:val="28"/>
          <w:szCs w:val="28"/>
          <w:rtl w:val="true"/>
          <w:lang w:bidi="ar-SA"/>
        </w:rPr>
        <w:t>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صالح إذا قال لكم بمصر اكتبوا عن فلان فاكتبوا، و اتركوا ما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نا أبو الحسين بن الفضل، أنا عبد اللّه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يعقوب </w:t>
      </w:r>
      <w:r>
        <w:rPr>
          <w:rStyle w:val="FootnoteAnchor"/>
          <w:rtl w:val="true"/>
        </w:rPr>
        <w:footnoteReference w:id="104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حديث شهر فإنّ‌ أبا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الصالح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صالح الجهني 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معاوية بن صالح الحمصي قاضي الأندلس، فذكر حديثا</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 الجزء الثامن و الثلاثين بعد الثلاثمائة من الفرع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نسخة ما شافهنى به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104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الأحاديث التي أخرجها أبو صالح في آخر عمره التي أنكروا عليه نرى أن هذه ممّا افتعل خالد بن نجيح، و كان أبو صالح يصحبه، و كان أبو صالح سليم الناحية، و كان خالد بن نجيح يفتعل الحديث و يضعه في كتب الناس، و لم يكن وزن أبي صالح وزن الكذب، كان رجلا صالحا </w:t>
      </w:r>
      <w:r>
        <w:rPr>
          <w:rStyle w:val="FootnoteAnchor"/>
          <w:rtl w:val="true"/>
        </w:rPr>
        <w:footnoteReference w:id="104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 أبا زرعة عن أبي صالح كاتب الليث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عندي ممن يتعمد الكذب، و كان حسن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 أبي عن أبي صالح كاتب الليث </w:t>
      </w:r>
      <w:r>
        <w:rPr>
          <w:rStyle w:val="FootnoteAnchor"/>
          <w:rtl w:val="true"/>
        </w:rPr>
        <w:footnoteReference w:id="1043"/>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مصري صدوق أمين ما علمته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نصر بن القشيري، أنا أبو بكر البيهقي، 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منصور 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محمّد بن حسان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إبراهيم القطان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اللّه بيني و بين أبي صالح شغلني حسن حديثه عن الاستكثار من سعيد بن كثير بن عفير </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مسعدة، أنا أبو القاسم السهمي، أنا أبو أحمد بن عدي </w:t>
      </w:r>
      <w:r>
        <w:rPr>
          <w:rStyle w:val="FootnoteAnchor"/>
          <w:rtl w:val="true"/>
        </w:rPr>
        <w:footnoteReference w:id="104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لعبد اللّه بن صالح روايات كثيرة عن صاحبه الليث بن سعد، و عنده عن معاوية بن صالح نسخة كبيرة </w:t>
      </w:r>
      <w:r>
        <w:rPr>
          <w:rStyle w:val="FootnoteAnchor"/>
          <w:rtl w:val="true"/>
        </w:rPr>
        <w:footnoteReference w:id="1046"/>
      </w:r>
      <w:r>
        <w:rPr>
          <w:rFonts w:ascii="Amiri" w:hAnsi="Amiri" w:eastAsia="Amiri" w:cs="Amiri"/>
          <w:color w:val="111111"/>
          <w:sz w:val="28"/>
          <w:sz w:val="28"/>
          <w:szCs w:val="28"/>
          <w:rtl w:val="true"/>
          <w:lang w:bidi="ar-SA"/>
        </w:rPr>
        <w:t>،و يروي عن يحيى بن أيوب صدرا صالحا، و يروي عن ابن لهيعة أخبارا كثيرة، و من نزول رجاله عبد اللّه بن وهب، و هو عندي مستقيم الحديث إلاّ أنه يقع في حديثه في أسانيده و متونه غلط‍‌، و لا يتعمّد الكذب، و قد روى عنه يحيى بن معين كما ذكرت</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الغساني، و ابن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و أبو النجم الشّيحي، أنا أبو </w:t>
      </w:r>
    </w:p>
    <w:p>
      <w:pPr>
        <w:pStyle w:val="BookText"/>
        <w:rPr/>
      </w:pPr>
      <w:r>
        <w:rPr>
          <w:rFonts w:ascii="Amiri" w:hAnsi="Amiri" w:eastAsia="Amiri" w:cs="Amiri"/>
          <w:color w:val="111111"/>
          <w:sz w:val="28"/>
          <w:sz w:val="28"/>
          <w:szCs w:val="28"/>
          <w:rtl w:val="true"/>
          <w:lang w:bidi="ar-SA"/>
        </w:rPr>
        <w:t xml:space="preserve">بكر الخطيب </w:t>
      </w:r>
      <w:r>
        <w:rPr>
          <w:rStyle w:val="FootnoteAnchor"/>
          <w:rtl w:val="true"/>
        </w:rPr>
        <w:footnoteReference w:id="1047"/>
      </w:r>
      <w:r>
        <w:rPr>
          <w:rFonts w:ascii="Amiri" w:hAnsi="Amiri" w:eastAsia="Amiri" w:cs="Amiri"/>
          <w:color w:val="111111"/>
          <w:sz w:val="28"/>
          <w:sz w:val="28"/>
          <w:szCs w:val="28"/>
          <w:rtl w:val="true"/>
          <w:lang w:bidi="ar-SA"/>
        </w:rPr>
        <w:t xml:space="preserve">،أنا أبو حازم عمر بن أحمد بن إبراهيم العبدوي </w:t>
      </w:r>
      <w:r>
        <w:rPr>
          <w:rStyle w:val="FootnoteAnchor"/>
          <w:rtl w:val="true"/>
        </w:rPr>
        <w:footnoteReference w:id="10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القاسم بن غانم بن حموية المهلّبي، أنا محمّد بن إبراهيم بن </w:t>
      </w:r>
      <w:r>
        <w:rPr>
          <w:rStyle w:val="FootnoteAnchor"/>
          <w:rtl w:val="true"/>
        </w:rPr>
        <w:footnoteReference w:id="1049"/>
      </w:r>
      <w:r>
        <w:rPr>
          <w:rFonts w:ascii="Amiri" w:hAnsi="Amiri" w:eastAsia="Amiri" w:cs="Amiri"/>
          <w:color w:val="111111"/>
          <w:sz w:val="28"/>
          <w:sz w:val="28"/>
          <w:szCs w:val="28"/>
          <w:rtl w:val="true"/>
          <w:lang w:bidi="ar-SA"/>
        </w:rPr>
        <w:t xml:space="preserve">سعيد البوشنجي </w:t>
      </w:r>
      <w:r>
        <w:rPr>
          <w:rStyle w:val="FootnoteAnchor"/>
          <w:rtl w:val="true"/>
        </w:rPr>
        <w:footnoteReference w:id="105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بكير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يحلف على يحيى بن عبد اللّه عتق رقبة بخمسين دينارا، أو عليه صدقة خمسين دينارا، و و اللّه، و اللّه ثلاثة أيمان، إن لم أكن سمعت أبا صالح عبد اللّه بن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كاتب الليث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أسمع من الليث شيئا لأبي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قال ابن بكير هذا لأن أبا صالح روى عن الليث عن أبي الأسود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0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أنا علي بن محمّد بن عبد اللّه المعدّل، أنا محمّد بن أحمد بن الحسن الصّوّاف، نا عبد اللّه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ذكر كاتب الليث بن سعد عبد اللّه بن صالح، فذمّه و كرهه،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روى عن الليث عن ابن أبي ذئب كتابا أو أحاديث، و أنكر أن يكون الليث روى عن ابن أبي ذئب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الحسن </w:t>
      </w:r>
      <w:r>
        <w:rPr>
          <w:rStyle w:val="FootnoteAnchor"/>
          <w:rtl w:val="true"/>
        </w:rPr>
        <w:footnoteReference w:id="1052"/>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و أبو النجم، أنا أبو بكر الخطيب </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أخبرنا أبو البركات الأنماطي، أنا أبو بكر الشامي،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محمّد العتيقي، أنا يوسف بن أحمد الصيدلاني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عمرو العقيلي </w:t>
      </w:r>
      <w:r>
        <w:rPr>
          <w:rStyle w:val="FootnoteAnchor"/>
          <w:rtl w:val="true"/>
        </w:rPr>
        <w:footnoteReference w:id="1054"/>
      </w:r>
      <w:r>
        <w:rPr>
          <w:rFonts w:ascii="Amiri" w:hAnsi="Amiri" w:eastAsia="Amiri" w:cs="Amiri"/>
          <w:color w:val="111111"/>
          <w:sz w:val="28"/>
          <w:sz w:val="28"/>
          <w:szCs w:val="28"/>
          <w:rtl w:val="true"/>
          <w:lang w:bidi="ar-SA"/>
        </w:rPr>
        <w:t>،نا عبد اللّه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عن عبد اللّه بن صالح كاتب الليث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أوّل أمره متماسكا، ثم فسد بآخرة، و ليس هو بشيء</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سمعت أبي فذمّه و كرهه،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أخرى ذكر عبد اللّه بن صالح كاتب </w:t>
      </w:r>
    </w:p>
    <w:p>
      <w:pPr>
        <w:pStyle w:val="BookText"/>
        <w:rPr/>
      </w:pPr>
      <w:r>
        <w:rPr>
          <w:rFonts w:ascii="Amiri" w:hAnsi="Amiri" w:eastAsia="Amiri" w:cs="Amiri"/>
          <w:color w:val="111111"/>
          <w:sz w:val="28"/>
          <w:sz w:val="28"/>
          <w:szCs w:val="28"/>
          <w:rtl w:val="true"/>
          <w:lang w:bidi="ar-SA"/>
        </w:rPr>
        <w:t>الليث بن سعد إنه روى عن الليث عن ابن أبي ذئب كتابا أو أحاديث، و أنكر أن يكون ليث روى عن ابن أبي ذئب شيئا</w:t>
      </w:r>
      <w:r>
        <w:rPr>
          <w:rFonts w:eastAsia="Amiri" w:cs="Amiri" w:ascii="Amiri" w:hAnsi="Amiri"/>
          <w:color w:val="111111"/>
          <w:sz w:val="28"/>
          <w:szCs w:val="28"/>
          <w:rtl w:val="true"/>
          <w:lang w:bidi="ar-SA"/>
        </w:rPr>
        <w:t xml:space="preserve">] </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أنا أبو القاسم، أنا أبو القاسم، أنا أبو أحمد بن عدي </w:t>
      </w:r>
      <w:r>
        <w:rPr>
          <w:rStyle w:val="FootnoteAnchor"/>
          <w:rtl w:val="true"/>
        </w:rPr>
        <w:footnoteReference w:id="1056"/>
      </w:r>
      <w:r>
        <w:rPr>
          <w:rFonts w:ascii="Amiri" w:hAnsi="Amiri" w:eastAsia="Amiri" w:cs="Amiri"/>
          <w:color w:val="111111"/>
          <w:sz w:val="28"/>
          <w:sz w:val="28"/>
          <w:szCs w:val="28"/>
          <w:rtl w:val="true"/>
          <w:lang w:bidi="ar-SA"/>
        </w:rPr>
        <w:t>،نا ابن حمّاد، حدّثني عبد اللّه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عن عبد اللّه بن صالح كاتب الليث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أوّل أمره متماسكا، ثم فسد بأخرة، و ليس هو بشيء، و كتب إليّ‌ بحمص يسألني الزيارة </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أبي أيضا، و ذكره يوما فذمّه و كرهه،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أنه روى عن الليث عن ابن أبي ذئب كتابا، و أنكر أن يكون ليث روى عن ابن أبي ذئب شيئا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105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صالح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أحدا روى عن الليث عن ابن أبي ذئب إلاّ أبو صالح كاتب الليث، و ذكر أنّ‌ أبا صالح أخرج درجا قد ذهب أعلاه، و لم يدر حديث من هو؟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حدّثك </w:t>
      </w:r>
      <w:r>
        <w:rPr>
          <w:rStyle w:val="FootnoteAnchor"/>
          <w:rtl w:val="true"/>
        </w:rPr>
        <w:footnoteReference w:id="1059"/>
      </w:r>
      <w:r>
        <w:rPr>
          <w:rFonts w:ascii="Amiri" w:hAnsi="Amiri" w:eastAsia="Amiri" w:cs="Amiri"/>
          <w:color w:val="111111"/>
          <w:sz w:val="28"/>
          <w:sz w:val="28"/>
          <w:szCs w:val="28"/>
          <w:rtl w:val="true"/>
          <w:lang w:bidi="ar-SA"/>
        </w:rPr>
        <w:t>ابن أبي ذئب، فروى عن الليث عن ابن أبي ذئب</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الحسن </w:t>
      </w:r>
      <w:r>
        <w:rPr>
          <w:rStyle w:val="FootnoteAnchor"/>
          <w:rtl w:val="true"/>
        </w:rPr>
        <w:footnoteReference w:id="1060"/>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و أبو النجم، أنا أبو بكر الخطيب </w:t>
      </w:r>
      <w:r>
        <w:rPr>
          <w:rStyle w:val="FootnoteAnchor"/>
          <w:rtl w:val="true"/>
        </w:rPr>
        <w:footnoteReference w:id="1061"/>
      </w:r>
      <w:r>
        <w:rPr>
          <w:rFonts w:ascii="Amiri" w:hAnsi="Amiri" w:eastAsia="Amiri" w:cs="Amiri"/>
          <w:color w:val="111111"/>
          <w:sz w:val="28"/>
          <w:sz w:val="28"/>
          <w:szCs w:val="28"/>
          <w:rtl w:val="true"/>
          <w:lang w:bidi="ar-SA"/>
        </w:rPr>
        <w:t xml:space="preserve">،أنا البرقاني، أنا يعقوب بن موسى الأردبيلي، أنا أحمد بن طاهر بن النجم الميانجي، نا سعيد بن عمرو البردعي </w:t>
      </w:r>
      <w:r>
        <w:rPr>
          <w:rStyle w:val="FootnoteAnchor"/>
          <w:rtl w:val="true"/>
        </w:rPr>
        <w:footnoteReference w:id="106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صالح‌؟ فضحك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w:t>
      </w:r>
    </w:p>
    <w:p>
      <w:pPr>
        <w:pStyle w:val="BookText"/>
        <w:rPr/>
      </w:pPr>
      <w:r>
        <w:rPr>
          <w:rFonts w:ascii="Amiri" w:hAnsi="Amiri" w:eastAsia="Amiri" w:cs="Amiri"/>
          <w:color w:val="111111"/>
          <w:sz w:val="28"/>
          <w:sz w:val="28"/>
          <w:szCs w:val="28"/>
          <w:rtl w:val="true"/>
          <w:lang w:bidi="ar-SA"/>
        </w:rPr>
        <w:t>حسن الحديث،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يحمل عليه في كتاب ابن أبي ذئب و حكاية سعيد بن منصور قد عرفتها،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شيء آخر سمعت عبد العزيز بن عمران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علينا كتاب عقيل، فإذا أوّله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جدي، عن عقيل، و إذا هو كتاب عبد الملك بن شعيب بن الليث بن سعد،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حاله في يحيى بن أيوب و معاوية بن صالح و المشيخة‌؟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يكتب لليث، فاللّه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حكاية سعيد بن منصور التي ذكرها البردعي في هذا الخبر قد أخبرنا بها البرقاني أيضا، أنا يعقوب بن موسى، نا أحمد بن طاهر بن النجم، نا سعيد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زرعة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سعيد بن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صالح كاتب الليث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 الليث‌؟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أسمع من الليث إلاّ كتاب يحيى بن سعيد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0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الماليني، أنا أبو أحمد بن 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أنا أبو القاسم بن السّمرقندي، أنا أبو القاسم بن مسعدة، أنا حمزة، أنا أبو أحمد </w:t>
      </w:r>
      <w:r>
        <w:rPr>
          <w:rStyle w:val="FootnoteAnchor"/>
          <w:rtl w:val="true"/>
        </w:rPr>
        <w:footnoteReference w:id="1064"/>
      </w:r>
      <w:r>
        <w:rPr>
          <w:rFonts w:ascii="Amiri" w:hAnsi="Amiri" w:eastAsia="Amiri" w:cs="Amiri"/>
          <w:color w:val="111111"/>
          <w:sz w:val="28"/>
          <w:sz w:val="28"/>
          <w:szCs w:val="28"/>
          <w:rtl w:val="true"/>
          <w:lang w:bidi="ar-SA"/>
        </w:rPr>
        <w:t>،نا عبد اللّه بن محمّد بن مسلم، نا يوسف بن سعيد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سعيد بن منصور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ابن معين بمصر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عثمان أحبّ‌ أن تمسك عن كاتب الليث، فقلت </w:t>
      </w:r>
      <w:r>
        <w:rPr>
          <w:rStyle w:val="FootnoteAnchor"/>
          <w:rtl w:val="true"/>
        </w:rPr>
        <w:footnoteReference w:id="10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أمسك عنه، و أنا أعلم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Style w:val="FootnoteAnchor"/>
          <w:rtl w:val="true"/>
        </w:rPr>
        <w:footnoteReference w:id="1066"/>
      </w:r>
      <w:r>
        <w:rPr>
          <w:rFonts w:ascii="Amiri" w:hAnsi="Amiri" w:eastAsia="Amiri" w:cs="Amiri"/>
          <w:color w:val="111111"/>
          <w:sz w:val="28"/>
          <w:sz w:val="28"/>
          <w:szCs w:val="28"/>
          <w:rtl w:val="true"/>
          <w:lang w:bidi="ar-SA"/>
        </w:rPr>
        <w:t>به، إنما كان كاتبا للضياع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أنبأنا </w:t>
      </w:r>
      <w:r>
        <w:rPr>
          <w:rStyle w:val="FootnoteAnchor"/>
          <w:rtl w:val="true"/>
        </w:rPr>
        <w:footnoteReference w:id="1067"/>
      </w:r>
      <w:r>
        <w:rPr>
          <w:rFonts w:ascii="Amiri" w:hAnsi="Amiri" w:eastAsia="Amiri" w:cs="Amiri"/>
          <w:color w:val="111111"/>
          <w:sz w:val="28"/>
          <w:sz w:val="28"/>
          <w:szCs w:val="28"/>
          <w:rtl w:val="true"/>
          <w:lang w:bidi="ar-SA"/>
        </w:rPr>
        <w:t>أبو عبد اللّه الفراوي و غيره، عن أبي بكر البيهقي، 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تراب المذكّر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إبراهيم بن عبد الرّحمن بن سهل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العبّاس بن محمّد الهاشمي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يحيى بن معين مصر، فاستقبلته هدايا أبي صالح كاتب الليث، و جارية و مائة دينار، فقبلها، و دخل مصر، فلما تأمّل حديثه،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تكتبوا عن أبي صالح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نسخة ما شافهني به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106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1069"/>
      </w:r>
      <w:r>
        <w:rPr>
          <w:rFonts w:ascii="Amiri" w:hAnsi="Amiri" w:eastAsia="Amiri" w:cs="Amiri"/>
          <w:color w:val="111111"/>
          <w:sz w:val="28"/>
          <w:sz w:val="28"/>
          <w:szCs w:val="28"/>
          <w:rtl w:val="true"/>
          <w:lang w:bidi="ar-SA"/>
        </w:rPr>
        <w:t>،حدّثني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العزيز بن عمران المصري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نحضر شعيب بن الليث، و أبو صالح يعرض عليه حديث الليث، و إذا فرغنا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صالح نحدّث بهذا عنك‌؟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أحمد، و علي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و أبو النجم، أنا أبو بكر الخطيب </w:t>
      </w:r>
      <w:r>
        <w:rPr>
          <w:rStyle w:val="FootnoteAnchor"/>
          <w:rtl w:val="true"/>
        </w:rPr>
        <w:footnoteReference w:id="1070"/>
      </w:r>
      <w:r>
        <w:rPr>
          <w:rFonts w:ascii="Amiri" w:hAnsi="Amiri" w:eastAsia="Amiri" w:cs="Amiri"/>
          <w:color w:val="111111"/>
          <w:sz w:val="28"/>
          <w:sz w:val="28"/>
          <w:szCs w:val="28"/>
          <w:rtl w:val="true"/>
          <w:lang w:bidi="ar-SA"/>
        </w:rPr>
        <w:t xml:space="preserve">،أخبرني علي بن محمّد بن الحسن المالكي، أنا عبد اللّه </w:t>
      </w:r>
      <w:r>
        <w:rPr>
          <w:rStyle w:val="FootnoteAnchor"/>
          <w:rtl w:val="true"/>
        </w:rPr>
        <w:footnoteReference w:id="1071"/>
      </w:r>
      <w:r>
        <w:rPr>
          <w:rFonts w:ascii="Amiri" w:hAnsi="Amiri" w:eastAsia="Amiri" w:cs="Amiri"/>
          <w:color w:val="111111"/>
          <w:sz w:val="28"/>
          <w:sz w:val="28"/>
          <w:szCs w:val="28"/>
          <w:rtl w:val="true"/>
          <w:lang w:bidi="ar-SA"/>
        </w:rPr>
        <w:t>بن عثمان الصفّار، نا محمّد بن عمران الصيرفي، نا عبد اللّه بن علي بن المديني،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على حديث عبد اللّه بن صالح، و ما أروي عنه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الخطيب </w:t>
      </w:r>
      <w:r>
        <w:rPr>
          <w:rStyle w:val="FootnoteAnchor"/>
          <w:rtl w:val="true"/>
        </w:rPr>
        <w:footnoteReference w:id="10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عبيد اللّه بن عمر الواعظ‍‌، أنا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كتاب 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رشدين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صالح يقول في عبد اللّه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متّهم ليس بشيء، و قال فيه قولا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الفرضي، و أبو يعلى حمزة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الفرج الأسفرايني، أنا أبو الحسن بن منير، أنا الحسن بن رشيق، نا أبو عبد الرّحمن النسائي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صالح كاتب الليث، ليس بثقة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عبد اللّه الفراوي و غيره، عن أبي بكر البيهقي، 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عمر الحافظ‍‌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الحسين أحمد بن سعيد بن سعد البغدادي بمصر،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الكريم بن أبي عبد الرّحمن النسائي</w:t>
      </w:r>
      <w:r>
        <w:rPr>
          <w:rFonts w:eastAsia="Amiri" w:cs="Amiri" w:ascii="Amiri" w:hAnsi="Amiri"/>
          <w:color w:val="111111"/>
          <w:sz w:val="28"/>
          <w:szCs w:val="28"/>
          <w:rtl w:val="true"/>
          <w:lang w:bidi="ar-SA"/>
        </w:rPr>
        <w:t xml:space="preserve">] </w:t>
      </w:r>
      <w:r>
        <w:rPr>
          <w:rStyle w:val="FootnoteAnchor"/>
          <w:rtl w:val="true"/>
        </w:rPr>
        <w:footnoteReference w:id="1073"/>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بكير أحبّ‌ إلينا من أبي صالح، و سعيد بن عفير أحبّ‌ إلينا من يحيى بن بكير، و سعيد بن أبي مريم أحبّ‌ إلينا من سعيد بن عفير</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حدّث أبو صالح عن نافع بن يزيد عن زهرة بن معبد، </w:t>
      </w:r>
    </w:p>
    <w:p>
      <w:pPr>
        <w:pStyle w:val="BookText"/>
        <w:rPr/>
      </w:pPr>
      <w:r>
        <w:rPr>
          <w:rFonts w:ascii="Amiri" w:hAnsi="Amiri" w:eastAsia="Amiri" w:cs="Amiri"/>
          <w:color w:val="111111"/>
          <w:sz w:val="28"/>
          <w:sz w:val="28"/>
          <w:szCs w:val="28"/>
          <w:rtl w:val="true"/>
          <w:lang w:bidi="ar-SA"/>
        </w:rPr>
        <w:t>عن سعيد بن المسيّب، عن جابر بن عبد اللّه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اختار أصحابي على جميع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حديث بطوله موضوع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w:t>
      </w:r>
      <w:r>
        <w:rPr>
          <w:rStyle w:val="FootnoteAnchor"/>
          <w:rtl w:val="true"/>
        </w:rPr>
        <w:footnoteReference w:id="1074"/>
      </w:r>
      <w:r>
        <w:rPr>
          <w:rFonts w:ascii="Amiri" w:hAnsi="Amiri" w:eastAsia="Amiri" w:cs="Amiri"/>
          <w:color w:val="111111"/>
          <w:sz w:val="28"/>
          <w:sz w:val="28"/>
          <w:szCs w:val="28"/>
          <w:rtl w:val="true"/>
          <w:lang w:bidi="ar-SA"/>
        </w:rPr>
        <w:t xml:space="preserve">أبو عبد اللّه، أخبرني أبو أحمد بن أبي الحسن </w:t>
      </w:r>
      <w:r>
        <w:rPr>
          <w:rStyle w:val="FootnoteAnchor"/>
          <w:rtl w:val="true"/>
        </w:rPr>
        <w:footnoteReference w:id="1075"/>
      </w:r>
      <w:r>
        <w:rPr>
          <w:rFonts w:ascii="Amiri" w:hAnsi="Amiri" w:eastAsia="Amiri" w:cs="Amiri"/>
          <w:color w:val="111111"/>
          <w:sz w:val="28"/>
          <w:sz w:val="28"/>
          <w:szCs w:val="28"/>
          <w:rtl w:val="true"/>
          <w:lang w:bidi="ar-SA"/>
        </w:rPr>
        <w:t>،نا عبد الرّحمن بن أبي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و أبا زرعة يقولان إن هذا الحديث موضوع، و الحمل فيه على أبي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أحمد، و علي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و أبو النجم، أنا أبو بكر الخطيب </w:t>
      </w:r>
      <w:r>
        <w:rPr>
          <w:rStyle w:val="FootnoteAnchor"/>
          <w:rtl w:val="true"/>
        </w:rPr>
        <w:footnoteReference w:id="1076"/>
      </w:r>
      <w:r>
        <w:rPr>
          <w:rFonts w:ascii="Amiri" w:hAnsi="Amiri" w:eastAsia="Amiri" w:cs="Amiri"/>
          <w:color w:val="111111"/>
          <w:sz w:val="28"/>
          <w:sz w:val="28"/>
          <w:szCs w:val="28"/>
          <w:rtl w:val="true"/>
          <w:lang w:bidi="ar-SA"/>
        </w:rPr>
        <w:t>،أنا محمّد بن علي المقرئ، أنا أبو مسلم بن مهران، نا أبو يعلى عبد المؤمن بن خلف النسفي،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علي </w:t>
      </w:r>
      <w:r>
        <w:rPr>
          <w:rStyle w:val="FootnoteAnchor"/>
          <w:rtl w:val="true"/>
        </w:rPr>
        <w:footnoteReference w:id="1077"/>
      </w:r>
      <w:r>
        <w:rPr>
          <w:rFonts w:ascii="Amiri" w:hAnsi="Amiri" w:eastAsia="Amiri" w:cs="Amiri"/>
          <w:color w:val="111111"/>
          <w:sz w:val="28"/>
          <w:sz w:val="28"/>
          <w:szCs w:val="28"/>
          <w:rtl w:val="true"/>
          <w:lang w:bidi="ar-SA"/>
        </w:rPr>
        <w:t>صالح بن محمّد، عن أبي صالح كاتب الليث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يحيى بن معين يوثّقه، و عندي كان يكذب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أنا أبو محمّد بن أبي نصر، أنا أبو الميمون، نا أبو زرعة </w:t>
      </w:r>
      <w:r>
        <w:rPr>
          <w:rStyle w:val="FootnoteAnchor"/>
          <w:rtl w:val="true"/>
        </w:rPr>
        <w:footnoteReference w:id="107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اثنين </w:t>
      </w:r>
      <w:r>
        <w:rPr>
          <w:rStyle w:val="FootnoteAnchor"/>
          <w:rtl w:val="true"/>
        </w:rPr>
        <w:footnoteReference w:id="1079"/>
      </w:r>
      <w:r>
        <w:rPr>
          <w:rFonts w:ascii="Amiri" w:hAnsi="Amiri" w:eastAsia="Amiri" w:cs="Amiri"/>
          <w:color w:val="111111"/>
          <w:sz w:val="28"/>
          <w:sz w:val="28"/>
          <w:szCs w:val="28"/>
          <w:rtl w:val="true"/>
          <w:lang w:bidi="ar-SA"/>
        </w:rPr>
        <w:t xml:space="preserve">و عشرين و 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بعدها بيسير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العلوي، و أبو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و أبو النجم، أنا أبو بكر الخطيب</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القاسم بن السّمرقندي، أنا أبو بكر بن الطبري،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الحسين القطان، أنا عبد اللّه بن جعفر بن درستويه، نا يعقوب بن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اثنتين و عشرين و مائتين فيها مات أبو صالح كاتب الليث، انتهى حديث العلوي </w:t>
      </w:r>
      <w:r>
        <w:rPr>
          <w:rStyle w:val="FootnoteAnchor"/>
          <w:rtl w:val="true"/>
        </w:rPr>
        <w:footnoteReference w:id="1080"/>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مولده سنة سبع و ثلاثين و مائة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أخبرنا أبو الحسن </w:t>
      </w:r>
      <w:r>
        <w:rPr>
          <w:rStyle w:val="FootnoteAnchor"/>
          <w:rtl w:val="true"/>
        </w:rPr>
        <w:footnoteReference w:id="1081"/>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و أبو النجم، أنا أبو بكر الخطيب </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w:t>
      </w:r>
      <w:r>
        <w:rPr>
          <w:rStyle w:val="FootnoteAnchor"/>
          <w:rtl w:val="true"/>
        </w:rPr>
        <w:footnoteReference w:id="1083"/>
      </w:r>
      <w:r>
        <w:rPr>
          <w:rFonts w:ascii="Amiri" w:hAnsi="Amiri" w:eastAsia="Amiri" w:cs="Amiri"/>
          <w:color w:val="111111"/>
          <w:sz w:val="28"/>
          <w:sz w:val="28"/>
          <w:szCs w:val="28"/>
          <w:rtl w:val="true"/>
          <w:lang w:bidi="ar-SA"/>
        </w:rPr>
        <w:t>ابن الفضل، أنا جعفر بن محمّد بن نصير الخلدي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علي بن المسلمة، و أبو القاسم عبد الواحد بن علي بن محمّد بن فهد،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الحمّامي، أنا أبو القاسم بن السّمرقندي، أنا أبو القاسم الحسن بن محمّد بن الحسن السّكّري،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عبد اللّه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عبد اللّه بن صالح كاتب الليث بن سعد سنة اثنتين و عشرين و مائتين آخرها، و في حديث الخلدي </w:t>
      </w:r>
      <w:r>
        <w:rPr>
          <w:rStyle w:val="FootnoteAnchor"/>
          <w:rtl w:val="true"/>
        </w:rPr>
        <w:footnoteReference w:id="10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كاتب الليث آخر سنة اثنتين و عشرين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أنا مكي بن محمّد بن الغمر،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اثنتين و عشرين و مائتين فيها مات عبد اللّه بن صالح، و هو ابن خمس و 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طاهر أحمد بن الحسن، و أبو الفضل بن خيرون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العزّ ثابت بن منصور، أنا أبو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الحسن بن أحمد، أنا محمّد بن أحمد بن إسحاق، أنا عمر بن أحمد بن إسحاق، نا خليفة بن خيّاط‍‌ </w:t>
      </w:r>
      <w:r>
        <w:rPr>
          <w:rStyle w:val="FootnoteAnchor"/>
          <w:rtl w:val="true"/>
        </w:rPr>
        <w:footnoteReference w:id="108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الخامسة من تابعي أهل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صالح كاتب الليث، مات سنة ثلاث و عشرين و مائتين</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محمّد بن الحسن، أنا أبو الحسن السّيرافي، أنا أحمد بن إسحاق، نا أحمد بن عمران، نا موسى، نا خليفة </w:t>
      </w:r>
      <w:r>
        <w:rPr>
          <w:rStyle w:val="FootnoteAnchor"/>
          <w:rtl w:val="true"/>
        </w:rPr>
        <w:footnoteReference w:id="108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ثلاث و عشرين و مائتين فيها مات أبو صالح كاتب الليث في المحرّم </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قرأنا على أبي عبد اللّه يحيى بن الحسن، عن أبي تمّام الواسطي، أنا أبو عمر بن حيّوية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القاسم الكوكبي، نا أبو بكر 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عبد اللّه كاتب الليث سنة ثلاث و عشرين و مائتين، قال ابن أبي خيثمة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مات يوم عاشوراء في أول خلافة أبي إسحاق بن هارون، حدّثنا عنه يحيى بن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إسماعيل بن مسعدة، أنا حمزة بن يوسف، أنا أبو أحمد بن عدي </w:t>
      </w:r>
      <w:r>
        <w:rPr>
          <w:rStyle w:val="FootnoteAnchor"/>
          <w:rtl w:val="true"/>
        </w:rPr>
        <w:footnoteReference w:id="10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إجازة أو سماعا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علي المدائني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أحمد بن عبد الرحيم البرقي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صالح كاتب الليث يوم عاشوراء في المحرّم سنة ثلاث و عشرين و مائتين أو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w:t>
      </w:r>
      <w:r>
        <w:rPr>
          <w:rStyle w:val="FootnoteAnchor"/>
          <w:rtl w:val="true"/>
        </w:rPr>
        <w:footnoteReference w:id="1089"/>
      </w:r>
      <w:r>
        <w:rPr>
          <w:rFonts w:ascii="Amiri" w:hAnsi="Amiri" w:eastAsia="Amiri" w:cs="Amiri"/>
          <w:color w:val="111111"/>
          <w:sz w:val="28"/>
          <w:sz w:val="28"/>
          <w:szCs w:val="28"/>
          <w:rtl w:val="true"/>
          <w:lang w:bidi="ar-SA"/>
        </w:rPr>
        <w:t xml:space="preserve">بن حيّوية، أنا أحمد بن معروف، نا الحسين بن الفهم، نا محمّد بن سعد </w:t>
      </w:r>
      <w:r>
        <w:rPr>
          <w:rStyle w:val="FootnoteAnchor"/>
          <w:rtl w:val="true"/>
        </w:rPr>
        <w:footnoteReference w:id="1090"/>
      </w:r>
      <w:r>
        <w:rPr>
          <w:rFonts w:ascii="Amiri" w:hAnsi="Amiri" w:eastAsia="Amiri" w:cs="Amiri"/>
          <w:color w:val="111111"/>
          <w:sz w:val="28"/>
          <w:sz w:val="28"/>
          <w:szCs w:val="28"/>
          <w:rtl w:val="true"/>
          <w:lang w:bidi="ar-SA"/>
        </w:rPr>
        <w:t>،قال في الطبقة السّادسة من أهل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صالح الجهني، و يكنى أبا صالح، و كان كاتب الليث بن سعد و راويته، مات بمصر يوم عاشوراء في المحرم سنة ثلاث و عشرين و مائتين في خلافة أبي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العلوي، و أبو الوحش المقرئ، عن رشأ بن نظيف، أنا أبو شعيب عبد الرّحمن بن محمّد، و أبو محمّد عبد اللّه بن عبد الرّحمن المصريان،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الحسن بن رشيق، أنا أبو بشر الدولابي، نا أبو الزنباع،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صالح عبد اللّه بن صالح يوم عاشوراء سنة ثلاث و عشرين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محمّد حمزة بن العبّاس، و أبو الفضل أحمد بن محمّد بن الحسن، و حدّثني أبو بكر اللفتواني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الباطرقاني، أنا أبو عبد اللّه بن مندة، أنا أبو سعيد بن يونس، قال</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اللّه بن صالح بن مسلم مولى جهينة، كاتب الليث بن سعد، يكنى أبا صالح، روى عن الليث بن سعد مناكير، توفي يوم الأربعاء لتسع خلون من المحرّم سنة ثلاث </w:t>
      </w:r>
      <w:bookmarkStart w:id="144" w:name="pg11432_105558"/>
    </w:p>
    <w:p>
      <w:pPr>
        <w:pStyle w:val="BookText"/>
        <w:rPr/>
      </w:pPr>
      <w:bookmarkEnd w:id="144"/>
      <w:r>
        <w:rPr>
          <w:rFonts w:ascii="Amiri" w:hAnsi="Amiri" w:eastAsia="Amiri" w:cs="Amiri"/>
          <w:color w:val="111111"/>
          <w:sz w:val="28"/>
          <w:sz w:val="28"/>
          <w:szCs w:val="28"/>
          <w:rtl w:val="true"/>
          <w:lang w:bidi="ar-SA"/>
        </w:rPr>
        <w:t xml:space="preserve">و عشرين و مائتين، و دفن يوم الخميس يوم عاشوراء، و كان مولده سنة تسع </w:t>
      </w:r>
      <w:r>
        <w:rPr>
          <w:rStyle w:val="FootnoteAnchor"/>
          <w:rtl w:val="true"/>
        </w:rPr>
        <w:footnoteReference w:id="1091"/>
      </w:r>
      <w:r>
        <w:rPr>
          <w:rFonts w:ascii="Amiri" w:hAnsi="Amiri" w:eastAsia="Amiri" w:cs="Amiri"/>
          <w:color w:val="111111"/>
          <w:sz w:val="28"/>
          <w:sz w:val="28"/>
          <w:szCs w:val="28"/>
          <w:rtl w:val="true"/>
          <w:lang w:bidi="ar-SA"/>
        </w:rPr>
        <w:t>و ثلاثين و مائة، و اللّه تعالى أعلم</w:t>
      </w:r>
      <w:r>
        <w:rPr>
          <w:rFonts w:eastAsia="Amiri" w:cs="Amiri" w:ascii="Amiri" w:hAnsi="Amiri"/>
          <w:color w:val="111111"/>
          <w:sz w:val="28"/>
          <w:szCs w:val="28"/>
          <w:rtl w:val="true"/>
          <w:lang w:bidi="ar-SA"/>
        </w:rPr>
        <w:t>.</w:t>
      </w:r>
    </w:p>
    <w:p>
      <w:pPr>
        <w:pStyle w:val="Heading5"/>
        <w:numPr>
          <w:ilvl w:val="4"/>
          <w:numId w:val="1"/>
        </w:numPr>
        <w:rPr/>
      </w:pPr>
      <w:bookmarkStart w:id="145" w:name="__RefHeading___Toc1559660_73709187"/>
      <w:bookmarkStart w:id="146" w:name="_Toc54"/>
      <w:bookmarkEnd w:id="145"/>
      <w:r>
        <w:rPr/>
        <w:t>3350</w:t>
      </w:r>
      <w:r>
        <w:rPr>
          <w:rtl w:val="true"/>
        </w:rPr>
        <w:t xml:space="preserve"> - </w:t>
      </w:r>
      <w:r>
        <w:rPr>
          <w:rtl w:val="true"/>
        </w:rPr>
        <w:t>عبد اللّه بن صالح</w:t>
      </w:r>
      <w:bookmarkEnd w:id="146"/>
    </w:p>
    <w:p>
      <w:pPr>
        <w:pStyle w:val="BookText"/>
        <w:rPr/>
      </w:pPr>
      <w:r>
        <w:rPr>
          <w:rFonts w:ascii="IRNazanin" w:hAnsi="IRNazanin" w:eastAsia="IRNazanin"/>
          <w:color w:val="111111"/>
          <w:sz w:val="28"/>
          <w:sz w:val="28"/>
          <w:szCs w:val="28"/>
          <w:rtl w:val="true"/>
          <w:lang w:bidi="fa-IR"/>
        </w:rPr>
        <w:t>صاحب المصلى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 بدمشق البريد في أيام المتوكّل جعفر، و كتب إليه بأمر الزلزلة التي حدثت بدمشق في ربيع الآخر سنة ثلاث و ثلاثين و مائتين</w:t>
      </w:r>
      <w:r>
        <w:rPr>
          <w:rFonts w:eastAsia="Amiri" w:cs="Amiri" w:ascii="Amiri" w:hAnsi="Amiri"/>
          <w:color w:val="111111"/>
          <w:sz w:val="28"/>
          <w:szCs w:val="28"/>
          <w:rtl w:val="true"/>
          <w:lang w:bidi="ar-SA"/>
        </w:rPr>
        <w:t>.</w:t>
      </w:r>
    </w:p>
    <w:p>
      <w:pPr>
        <w:pStyle w:val="Heading5"/>
        <w:numPr>
          <w:ilvl w:val="4"/>
          <w:numId w:val="1"/>
        </w:numPr>
        <w:rPr/>
      </w:pPr>
      <w:bookmarkStart w:id="147" w:name="__RefHeading___Toc1559662_73709187"/>
      <w:bookmarkStart w:id="148" w:name="_Toc55"/>
      <w:bookmarkEnd w:id="147"/>
      <w:r>
        <w:rPr/>
        <w:t>3351</w:t>
      </w:r>
      <w:r>
        <w:rPr>
          <w:rtl w:val="true"/>
        </w:rPr>
        <w:t xml:space="preserve"> - </w:t>
      </w:r>
      <w:r>
        <w:rPr>
          <w:rtl w:val="true"/>
        </w:rPr>
        <w:t>عبد اللّه بن صخر</w:t>
      </w:r>
      <w:bookmarkEnd w:id="148"/>
    </w:p>
    <w:p>
      <w:pPr>
        <w:pStyle w:val="BookText"/>
        <w:rPr/>
      </w:pPr>
      <w:r>
        <w:rPr>
          <w:rFonts w:ascii="Amiri" w:hAnsi="Amiri" w:eastAsia="Amiri" w:cs="Amiri"/>
          <w:color w:val="111111"/>
          <w:sz w:val="28"/>
          <w:sz w:val="28"/>
          <w:szCs w:val="28"/>
          <w:rtl w:val="true"/>
          <w:lang w:bidi="ar-SA"/>
        </w:rPr>
        <w:t>وفد على سليمان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عن رجل قيل إنه الخضر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رجل من يحصب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طاوس، أنا أبو الحسين </w:t>
      </w:r>
      <w:r>
        <w:rPr>
          <w:rStyle w:val="FootnoteAnchor"/>
          <w:rtl w:val="true"/>
        </w:rPr>
        <w:footnoteReference w:id="1092"/>
      </w:r>
      <w:r>
        <w:rPr>
          <w:rFonts w:ascii="Amiri" w:hAnsi="Amiri" w:eastAsia="Amiri" w:cs="Amiri"/>
          <w:color w:val="111111"/>
          <w:sz w:val="28"/>
          <w:sz w:val="28"/>
          <w:szCs w:val="28"/>
          <w:rtl w:val="true"/>
          <w:lang w:bidi="ar-SA"/>
        </w:rPr>
        <w:t xml:space="preserve">عاصم بن الحسن بن محمّد بن علي بن عاصم، أنا أبو السهل محمود بن عمر بن جعفر بن إسحاق بن محمود بن علي بن بيان بن نمير العكبري، أنا أبو الحسن علي بن الفرج بن علي بن أبي روح العكبري، نا ابن أبي الدنيا، نا عصمة بن الفضل، نا يحيى بن يحيى بن نعيم النحوي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ميسرة المروزي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شيخ من أهل الشام من يحصب،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Style w:val="FootnoteAnchor"/>
          <w:rtl w:val="true"/>
        </w:rPr>
        <w:footnoteReference w:id="1093"/>
      </w:r>
      <w:r>
        <w:rPr>
          <w:rFonts w:ascii="IRNazanin" w:hAnsi="IRNazanin" w:eastAsia="IRNazanin"/>
          <w:color w:val="111111"/>
          <w:sz w:val="28"/>
          <w:sz w:val="28"/>
          <w:szCs w:val="28"/>
          <w:rtl w:val="true"/>
          <w:lang w:bidi="fa-IR"/>
        </w:rPr>
        <w:t>عبد اللّه بن صخر قال</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خرجت من عند سليمان بن عبد الملك في الظهيرة، فإذا رجل </w:t>
      </w:r>
      <w:r>
        <w:rPr>
          <w:rStyle w:val="FootnoteAnchor"/>
          <w:rtl w:val="true"/>
        </w:rPr>
        <w:footnoteReference w:id="1094"/>
      </w:r>
      <w:r>
        <w:rPr>
          <w:rFonts w:ascii="Amiri" w:hAnsi="Amiri" w:eastAsia="Amiri" w:cs="Amiri"/>
          <w:color w:val="111111"/>
          <w:sz w:val="28"/>
          <w:sz w:val="28"/>
          <w:szCs w:val="28"/>
          <w:rtl w:val="true"/>
          <w:lang w:bidi="ar-SA"/>
        </w:rPr>
        <w:t>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Style w:val="FootnoteAnchor"/>
          <w:rtl w:val="true"/>
        </w:rPr>
        <w:footnoteReference w:id="1095"/>
      </w:r>
      <w:r>
        <w:rPr>
          <w:rFonts w:ascii="Amiri" w:hAnsi="Amiri" w:eastAsia="Amiri" w:cs="Amiri"/>
          <w:color w:val="111111"/>
          <w:sz w:val="28"/>
          <w:sz w:val="28"/>
          <w:szCs w:val="28"/>
          <w:rtl w:val="true"/>
          <w:lang w:bidi="ar-SA"/>
        </w:rPr>
        <w:t>عبد اللّه بن صخر، فالتفتّ‌ إليه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أبوك لهذا العدوّ الذي أبيح </w:t>
      </w:r>
      <w:r>
        <w:rPr>
          <w:rStyle w:val="FootnoteAnchor"/>
          <w:rtl w:val="true"/>
        </w:rPr>
        <w:footnoteReference w:id="1096"/>
      </w:r>
      <w:r>
        <w:rPr>
          <w:rFonts w:ascii="Amiri" w:hAnsi="Amiri" w:eastAsia="Amiri" w:cs="Amiri"/>
          <w:color w:val="111111"/>
          <w:sz w:val="28"/>
          <w:sz w:val="28"/>
          <w:szCs w:val="28"/>
          <w:rtl w:val="true"/>
          <w:lang w:bidi="ar-SA"/>
        </w:rPr>
        <w:t xml:space="preserve">لأبوينا و هما في الجنّة يأكلان منها رغدا حيث شاءا، فلم يزل يمنّيهما و يدلّيهما بغرور و يقاسمهما باللّه </w:t>
      </w:r>
      <w:bookmarkStart w:id="149" w:name="pg11432_105559"/>
    </w:p>
    <w:p>
      <w:pPr>
        <w:pStyle w:val="BookText"/>
        <w:rPr/>
      </w:pPr>
      <w:bookmarkEnd w:id="149"/>
      <w:r>
        <w:rPr>
          <w:rFonts w:ascii="Amiri" w:hAnsi="Amiri" w:eastAsia="Amiri" w:cs="Amiri"/>
          <w:color w:val="111111"/>
          <w:sz w:val="28"/>
          <w:sz w:val="28"/>
          <w:szCs w:val="28"/>
          <w:rtl w:val="true"/>
          <w:lang w:bidi="ar-SA"/>
        </w:rPr>
        <w:t xml:space="preserve">إنه لهما لمن الناصحين، حتى أخرجهما مما كانا فيه ثم ها هو ذا قد نصب لنا، فنحن نمدّ أعيننا إلى ما لم يقسم لنا من الرزق حتى نقطع أنفسنا دونه، و يزهّدنا في الذي قد انتهى إلينا، و حوينا </w:t>
      </w:r>
      <w:r>
        <w:rPr>
          <w:rStyle w:val="FootnoteAnchor"/>
          <w:rtl w:val="true"/>
        </w:rPr>
        <w:footnoteReference w:id="1097"/>
      </w:r>
      <w:r>
        <w:rPr>
          <w:rFonts w:ascii="Amiri" w:hAnsi="Amiri" w:eastAsia="Amiri" w:cs="Amiri"/>
          <w:color w:val="111111"/>
          <w:sz w:val="28"/>
          <w:sz w:val="28"/>
          <w:szCs w:val="28"/>
          <w:rtl w:val="true"/>
          <w:lang w:bidi="ar-SA"/>
        </w:rPr>
        <w:t>من رزق اللّه حتى نقصّر في الشكر، فذهبت لأجيبه فما أدري كيف ذهب،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الخضر عليه السّلام، أو لا نظنه إلاّ الخضر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109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صخر، روى كلاما في الزهد و الحكمة عن رجل تراءى </w:t>
      </w:r>
      <w:r>
        <w:rPr>
          <w:rStyle w:val="FootnoteAnchor"/>
          <w:rtl w:val="true"/>
        </w:rPr>
        <w:footnoteReference w:id="1099"/>
      </w:r>
      <w:r>
        <w:rPr>
          <w:rFonts w:ascii="IRNazanin" w:hAnsi="IRNazanin" w:eastAsia="IRNazanin"/>
          <w:color w:val="111111"/>
          <w:sz w:val="28"/>
          <w:sz w:val="28"/>
          <w:szCs w:val="28"/>
          <w:rtl w:val="true"/>
          <w:lang w:bidi="fa-IR"/>
        </w:rPr>
        <w:t xml:space="preserve">له ثم مات </w:t>
      </w:r>
      <w:r>
        <w:rPr>
          <w:rStyle w:val="FootnoteAnchor"/>
          <w:rtl w:val="true"/>
        </w:rPr>
        <w:footnoteReference w:id="1100"/>
      </w:r>
      <w:r>
        <w:rPr>
          <w:rFonts w:ascii="Amiri" w:hAnsi="Amiri" w:eastAsia="Amiri" w:cs="Amiri"/>
          <w:color w:val="111111"/>
          <w:sz w:val="28"/>
          <w:sz w:val="28"/>
          <w:szCs w:val="28"/>
          <w:rtl w:val="true"/>
          <w:lang w:bidi="ar-SA"/>
        </w:rPr>
        <w:t>حتى لا يدرى كيف ذهب‌؟ فذكر له أنه كان الخضر، روى نعيم بن ميسرة عن رجل من يحصب، عنه</w:t>
      </w:r>
      <w:r>
        <w:rPr>
          <w:rFonts w:eastAsia="Amiri" w:cs="Amiri" w:ascii="Amiri" w:hAnsi="Amiri"/>
          <w:color w:val="111111"/>
          <w:sz w:val="28"/>
          <w:szCs w:val="28"/>
          <w:rtl w:val="true"/>
          <w:lang w:bidi="ar-SA"/>
        </w:rPr>
        <w:t>.</w:t>
      </w:r>
    </w:p>
    <w:p>
      <w:pPr>
        <w:pStyle w:val="Heading5"/>
        <w:numPr>
          <w:ilvl w:val="4"/>
          <w:numId w:val="1"/>
        </w:numPr>
        <w:rPr/>
      </w:pPr>
      <w:bookmarkStart w:id="150" w:name="__RefHeading___Toc1559664_73709187"/>
      <w:bookmarkStart w:id="151" w:name="_Toc56"/>
      <w:bookmarkEnd w:id="150"/>
      <w:r>
        <w:rPr/>
        <w:t>3352</w:t>
      </w:r>
      <w:r>
        <w:rPr>
          <w:rtl w:val="true"/>
        </w:rPr>
        <w:t xml:space="preserve"> - </w:t>
      </w:r>
      <w:r>
        <w:rPr>
          <w:rtl w:val="true"/>
        </w:rPr>
        <w:t>عبد اللّه بن صفوان بن أميّة بن خلف</w:t>
      </w:r>
      <w:bookmarkEnd w:id="151"/>
    </w:p>
    <w:p>
      <w:pPr>
        <w:pStyle w:val="BookText"/>
        <w:rPr/>
      </w:pPr>
      <w:r>
        <w:rPr>
          <w:rFonts w:ascii="Amiri" w:hAnsi="Amiri" w:eastAsia="Amiri" w:cs="Amiri"/>
          <w:color w:val="111111"/>
          <w:sz w:val="28"/>
          <w:sz w:val="28"/>
          <w:szCs w:val="28"/>
          <w:rtl w:val="true"/>
          <w:lang w:bidi="ar-SA"/>
        </w:rPr>
        <w:t xml:space="preserve">ابن وهب بن حذافة بن جمح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اسمه 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عمرو بن هصيص</w:t>
      </w:r>
    </w:p>
    <w:p>
      <w:pPr>
        <w:pStyle w:val="BookText"/>
        <w:rPr/>
      </w:pPr>
      <w:r>
        <w:rPr>
          <w:rFonts w:ascii="Amiri" w:hAnsi="Amiri" w:eastAsia="Amiri" w:cs="Amiri"/>
          <w:color w:val="111111"/>
          <w:sz w:val="28"/>
          <w:sz w:val="28"/>
          <w:szCs w:val="28"/>
          <w:rtl w:val="true"/>
          <w:lang w:bidi="ar-SA"/>
        </w:rPr>
        <w:t xml:space="preserve">ابن كعب بن لؤي بن غالب بن فهر </w:t>
      </w:r>
      <w:r>
        <w:rPr>
          <w:rStyle w:val="FootnoteAnchor"/>
          <w:rtl w:val="true"/>
        </w:rPr>
        <w:footnoteReference w:id="1101"/>
      </w:r>
    </w:p>
    <w:p>
      <w:pPr>
        <w:pStyle w:val="BookText"/>
        <w:rPr/>
      </w:pPr>
      <w:r>
        <w:rPr>
          <w:rFonts w:ascii="Amiri" w:hAnsi="Amiri" w:eastAsia="Amiri" w:cs="Amiri"/>
          <w:color w:val="111111"/>
          <w:sz w:val="28"/>
          <w:sz w:val="28"/>
          <w:szCs w:val="28"/>
          <w:rtl w:val="true"/>
          <w:lang w:bidi="ar-SA"/>
        </w:rPr>
        <w:t xml:space="preserve">أبو صفوان الجمحي </w:t>
      </w:r>
      <w:r>
        <w:rPr>
          <w:rStyle w:val="FootnoteAnchor"/>
          <w:rtl w:val="true"/>
        </w:rPr>
        <w:footnoteReference w:id="1102"/>
      </w:r>
      <w:r>
        <w:rPr>
          <w:rFonts w:ascii="Amiri" w:hAnsi="Amiri" w:eastAsia="Amiri" w:cs="Amiri"/>
          <w:color w:val="111111"/>
          <w:sz w:val="28"/>
          <w:sz w:val="28"/>
          <w:szCs w:val="28"/>
          <w:rtl w:val="true"/>
          <w:lang w:bidi="ar-SA"/>
        </w:rPr>
        <w:t xml:space="preserve">المكي </w:t>
      </w:r>
      <w:r>
        <w:rPr>
          <w:rStyle w:val="FootnoteAnchor"/>
          <w:rtl w:val="true"/>
        </w:rPr>
        <w:footnoteReference w:id="110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هو الأكبر من ولد صفوان بن أميّة</w:t>
      </w:r>
    </w:p>
    <w:p>
      <w:pPr>
        <w:pStyle w:val="BookText"/>
        <w:rPr/>
      </w:pPr>
      <w:r>
        <w:rPr>
          <w:rFonts w:ascii="Amiri" w:hAnsi="Amiri" w:eastAsia="Amiri" w:cs="Amiri"/>
          <w:color w:val="111111"/>
          <w:sz w:val="28"/>
          <w:sz w:val="28"/>
          <w:szCs w:val="28"/>
          <w:rtl w:val="true"/>
          <w:lang w:bidi="ar-SA"/>
        </w:rPr>
        <w:t>سمع حفصة، و أم سلمة أم المؤمنين، و صفية بنت أبي عبيد</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أدرك عصر النبي صلى اللّه عليه و سلم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w:t>
      </w:r>
      <w:r>
        <w:rPr>
          <w:rStyle w:val="FootnoteAnchor"/>
          <w:rtl w:val="true"/>
        </w:rPr>
        <w:footnoteReference w:id="1104"/>
      </w:r>
      <w:r>
        <w:rPr>
          <w:rFonts w:ascii="Amiri" w:hAnsi="Amiri" w:eastAsia="Amiri" w:cs="Amiri"/>
          <w:color w:val="111111"/>
          <w:sz w:val="28"/>
          <w:sz w:val="28"/>
          <w:szCs w:val="28"/>
          <w:rtl w:val="true"/>
          <w:lang w:bidi="ar-SA"/>
        </w:rPr>
        <w:t>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أميّة بن صفوان بن عبد اللّه، و عبد الرّحمن بن موسى، و أبو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المرهبي</w:t>
      </w:r>
      <w:r>
        <w:rPr>
          <w:rFonts w:eastAsia="Amiri" w:cs="Amiri" w:ascii="Amiri" w:hAnsi="Amiri"/>
          <w:color w:val="111111"/>
          <w:sz w:val="28"/>
          <w:szCs w:val="28"/>
          <w:rtl w:val="true"/>
          <w:lang w:bidi="ar-SA"/>
        </w:rPr>
        <w:t xml:space="preserve">] </w:t>
      </w:r>
      <w:r>
        <w:rPr>
          <w:rStyle w:val="FootnoteAnchor"/>
          <w:rtl w:val="true"/>
        </w:rPr>
        <w:footnoteReference w:id="1105"/>
      </w:r>
      <w:r>
        <w:rPr>
          <w:rFonts w:ascii="Amiri" w:hAnsi="Amiri" w:eastAsia="Amiri" w:cs="Amiri"/>
          <w:color w:val="111111"/>
          <w:sz w:val="28"/>
          <w:sz w:val="28"/>
          <w:szCs w:val="28"/>
          <w:rtl w:val="true"/>
          <w:lang w:bidi="ar-SA"/>
        </w:rPr>
        <w:t>،و يوسف بن ماهك، و سالم بن أبي الجعد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وفد على معاوية في خلافته، و كان له بدمشق دار في الزقاق المعروف بزقاق صفوان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هبة اللّه بن محمّد بن عبد الواحد بن الحصين، أنا أبو علي بن المذهب، أنا أحمد بن جعفر، نا عبد اللّه </w:t>
      </w:r>
      <w:r>
        <w:rPr>
          <w:rStyle w:val="FootnoteAnchor"/>
          <w:rtl w:val="true"/>
        </w:rPr>
        <w:footnoteReference w:id="1106"/>
      </w:r>
      <w:r>
        <w:rPr>
          <w:rFonts w:ascii="Amiri" w:hAnsi="Amiri" w:eastAsia="Amiri" w:cs="Amiri"/>
          <w:color w:val="111111"/>
          <w:sz w:val="28"/>
          <w:sz w:val="28"/>
          <w:szCs w:val="28"/>
          <w:rtl w:val="true"/>
          <w:lang w:bidi="ar-SA"/>
        </w:rPr>
        <w:t xml:space="preserve">بن أحمد، حدّثنا أبي </w:t>
      </w:r>
      <w:r>
        <w:rPr>
          <w:rStyle w:val="FootnoteAnchor"/>
          <w:rtl w:val="true"/>
        </w:rPr>
        <w:footnoteReference w:id="1107"/>
      </w:r>
      <w:r>
        <w:rPr>
          <w:rFonts w:ascii="IRNazanin" w:hAnsi="IRNazanin" w:eastAsia="IRNazanin"/>
          <w:color w:val="111111"/>
          <w:sz w:val="28"/>
          <w:sz w:val="28"/>
          <w:szCs w:val="28"/>
          <w:rtl w:val="true"/>
          <w:lang w:bidi="fa-IR"/>
        </w:rPr>
        <w:t xml:space="preserve">،نا </w:t>
      </w:r>
      <w:r>
        <w:rPr>
          <w:rStyle w:val="FootnoteAnchor"/>
          <w:rtl w:val="true"/>
        </w:rPr>
        <w:footnoteReference w:id="1108"/>
      </w:r>
      <w:r>
        <w:rPr>
          <w:rFonts w:ascii="Amiri" w:hAnsi="Amiri" w:eastAsia="Amiri" w:cs="Amiri"/>
          <w:color w:val="111111"/>
          <w:sz w:val="28"/>
          <w:sz w:val="28"/>
          <w:szCs w:val="28"/>
          <w:rtl w:val="true"/>
          <w:lang w:bidi="ar-SA"/>
        </w:rPr>
        <w:t xml:space="preserve">سفيان بن عيينة، عن أميّة بن صفوان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عبد اللّه بن صفوان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جده، عن حفصة،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ليؤمنّ‌ هذا البيت جيش يغزونه حتى إذا كانوا بالبيداء خسف بهم بأوسطهم، فينادى أوّلهم و آخرهم فلا ينجو إلاّ الشريد الذي يخبر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رجل </w:t>
      </w:r>
      <w:r>
        <w:rPr>
          <w:rStyle w:val="FootnoteAnchor"/>
          <w:rtl w:val="true"/>
        </w:rPr>
        <w:footnoteReference w:id="1109"/>
      </w:r>
      <w:r>
        <w:rPr>
          <w:rFonts w:ascii="Amiri" w:hAnsi="Amiri" w:eastAsia="Amiri" w:cs="Amiri"/>
          <w:color w:val="111111"/>
          <w:sz w:val="28"/>
          <w:sz w:val="28"/>
          <w:szCs w:val="28"/>
          <w:rtl w:val="true"/>
          <w:lang w:bidi="ar-SA"/>
        </w:rPr>
        <w:t>لجدي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كذبت على حفصة، و لا كذبت حفصة على النبي صلى اللّه عليه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الفضل، و أبو المظفّر عبد المنعم بن عبد الكريم،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سعد الأديب، أنا أبو عمرو 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أخبرتنا أم المجتبى العلوي،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نا هارون بن عبد اللّه البزاز، نا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عيينة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أميّة بن صفوان، 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حفصة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المقرئ</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حدّثتني حفصة أنه قال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ليؤمّنّ‌ هذا البيت جيش يغزونه، حتى إذا كانوا ببيداء من الأرض خسف بأوسطهم، فنادى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 و آخرهم، فيخسف بهم جميعا، فلا ينجو إلاّ الشريد الذي يخبر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إلى أميّة </w:t>
      </w:r>
    </w:p>
    <w:p>
      <w:pPr>
        <w:pStyle w:val="BookText"/>
        <w:rPr/>
      </w:pPr>
      <w:r>
        <w:rPr>
          <w:rFonts w:ascii="IRNazanin" w:hAnsi="IRNazanin" w:eastAsia="IRNazanin"/>
          <w:color w:val="111111"/>
          <w:sz w:val="28"/>
          <w:sz w:val="28"/>
          <w:szCs w:val="28"/>
          <w:rtl w:val="true"/>
          <w:lang w:bidi="fa-IR"/>
        </w:rPr>
        <w:t xml:space="preserve">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Style w:val="FootnoteAnchor"/>
          <w:rtl w:val="true"/>
        </w:rPr>
        <w:footnoteReference w:id="11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عليك ما كذبت على جدك، و أشهد على جدك أنه لم يكذب على حفصة، و أشهد على حفصة أنها لم تكذب على رسول اللّه صلى اللّه عليه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عبد اللّه </w:t>
      </w:r>
      <w:r>
        <w:rPr>
          <w:rStyle w:val="FootnoteAnchor"/>
          <w:rtl w:val="true"/>
        </w:rPr>
        <w:footnoteReference w:id="1111"/>
      </w:r>
      <w:r>
        <w:rPr>
          <w:rFonts w:ascii="Amiri" w:hAnsi="Amiri" w:eastAsia="Amiri" w:cs="Amiri"/>
          <w:color w:val="111111"/>
          <w:sz w:val="28"/>
          <w:sz w:val="28"/>
          <w:szCs w:val="28"/>
          <w:rtl w:val="true"/>
          <w:lang w:bidi="ar-SA"/>
        </w:rPr>
        <w:t>الحسين بن عبد الملك، أنا إبراهيم بن منصور، أنا أبو بكر بن المقرئ، أنا المفضّل بن محمّد بن إبراهيم، نا ابن أبي عمر، و عبد الجبار،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سفيان عن </w:t>
      </w:r>
      <w:r>
        <w:rPr>
          <w:rStyle w:val="FootnoteAnchor"/>
          <w:rtl w:val="true"/>
        </w:rPr>
        <w:footnoteReference w:id="1112"/>
      </w:r>
      <w:r>
        <w:rPr>
          <w:rFonts w:ascii="Amiri" w:hAnsi="Amiri" w:eastAsia="Amiri" w:cs="Amiri"/>
          <w:color w:val="111111"/>
          <w:sz w:val="28"/>
          <w:sz w:val="28"/>
          <w:szCs w:val="28"/>
          <w:rtl w:val="true"/>
          <w:lang w:bidi="ar-SA"/>
        </w:rPr>
        <w:t>أميّة بن صفوان بن عبد اللّه بن صفوان، عن جدّه عبد اللّه بن صفوان، عن حفصة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ليؤمّنّ‌ هذا البيت جيش حتى إذا كانوا ببيداء من الأرض خسف بأوسطهم </w:t>
      </w:r>
      <w:r>
        <w:rPr>
          <w:rStyle w:val="FootnoteAnchor"/>
          <w:rtl w:val="true"/>
        </w:rPr>
        <w:footnoteReference w:id="11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الشريد، الذي يخبر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رجل لجدّي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ما كذبت على حفصة، و لا كذبت حفصة على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عبد اللّه الفراوي، أنا أبو بكر المغربي، أنا أبو بكر الجوزقي، أنا أبو حامد بن الشرقي، نا عبد الرّحمن بن بشر، نا سفيان بن عيينة، عن أمية بن صفوان بن عبد اللّه بن صفوان سمع جده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حفصة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ليؤمنّ‌ هذا البيت جيش يغزونه، فإذا كانوا ببيداء، من الأرض خسف بأوسطهم</w:t>
      </w:r>
      <w:r>
        <w:rPr>
          <w:rFonts w:eastAsia="Amiri" w:cs="Amiri" w:ascii="Amiri" w:hAnsi="Amiri"/>
          <w:color w:val="111111"/>
          <w:sz w:val="28"/>
          <w:szCs w:val="28"/>
          <w:rtl w:val="true"/>
          <w:lang w:bidi="ar-SA"/>
        </w:rPr>
        <w:t xml:space="preserve">] </w:t>
      </w:r>
      <w:r>
        <w:rPr>
          <w:rStyle w:val="FootnoteAnchor"/>
          <w:rtl w:val="true"/>
        </w:rPr>
        <w:footnoteReference w:id="1114"/>
      </w:r>
      <w:r>
        <w:rPr>
          <w:rFonts w:ascii="Amiri" w:hAnsi="Amiri" w:eastAsia="Amiri" w:cs="Amiri"/>
          <w:color w:val="111111"/>
          <w:sz w:val="28"/>
          <w:sz w:val="28"/>
          <w:szCs w:val="28"/>
          <w:rtl w:val="true"/>
          <w:lang w:bidi="ar-SA"/>
        </w:rPr>
        <w:t xml:space="preserve">فينادي </w:t>
      </w:r>
      <w:r>
        <w:rPr>
          <w:rStyle w:val="FootnoteAnchor"/>
          <w:rtl w:val="true"/>
        </w:rPr>
        <w:footnoteReference w:id="1115"/>
      </w:r>
      <w:r>
        <w:rPr>
          <w:rFonts w:ascii="Amiri" w:hAnsi="Amiri" w:eastAsia="Amiri" w:cs="Amiri"/>
          <w:color w:val="111111"/>
          <w:sz w:val="28"/>
          <w:sz w:val="28"/>
          <w:szCs w:val="28"/>
          <w:rtl w:val="true"/>
          <w:lang w:bidi="ar-SA"/>
        </w:rPr>
        <w:t>أوّلهم و آخرهم، فلا يبقى منهم إلاّ الشريد الذي يخبر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لم تكذب على حفصة، و أنّ‌ حفصة لم تكذب على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تابعهم علي بن المديني، عن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محمّد بن إسحاق، عن عاصم بن عمر بن قتادة، عن عبد الرّحمن بن موسى، عن عبد اللّه بن صفوان، فاختلف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فرواه سلمة بن الفضل الأبرش، و جرير بن حازم عنه،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صفوان، عن حفصة كما تقدم</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علي بن مجاهد الرازي، عن ابن إسحاق،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صفوان، عن صفيّة، عن أم سلمة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رواه ابن مهدي، عن سفيان الثوري، عن سلمة بن كهيل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Style w:val="FootnoteAnchor"/>
          <w:rtl w:val="true"/>
        </w:rPr>
        <w:footnoteReference w:id="1116"/>
      </w:r>
      <w:r>
        <w:rPr>
          <w:rFonts w:ascii="Amiri" w:hAnsi="Amiri" w:eastAsia="Amiri" w:cs="Amiri"/>
          <w:color w:val="111111"/>
          <w:sz w:val="28"/>
          <w:sz w:val="28"/>
          <w:szCs w:val="28"/>
          <w:rtl w:val="true"/>
          <w:lang w:bidi="ar-SA"/>
        </w:rPr>
        <w:t xml:space="preserve">أبي إدريس المرهبي، عن ابن صفوان، عن صفية، عن </w:t>
      </w:r>
      <w:r>
        <w:rPr>
          <w:rStyle w:val="FootnoteAnchor"/>
          <w:rtl w:val="true"/>
        </w:rPr>
        <w:footnoteReference w:id="1117"/>
      </w:r>
      <w:r>
        <w:rPr>
          <w:rFonts w:ascii="Amiri" w:hAnsi="Amiri" w:eastAsia="Amiri" w:cs="Amiri"/>
          <w:color w:val="111111"/>
          <w:sz w:val="28"/>
          <w:sz w:val="28"/>
          <w:szCs w:val="28"/>
          <w:rtl w:val="true"/>
          <w:lang w:bidi="ar-SA"/>
        </w:rPr>
        <w:t>أمّ‌ سلمة، بالشك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حديث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فأخبرنا أبو القاسم بن الحصين، أنا أبو علي بن المذهب، أنا أحمد بن جعفر، نا عبد اللّه بن أحمد، حدّثني أبي </w:t>
      </w:r>
      <w:r>
        <w:rPr>
          <w:rStyle w:val="FootnoteAnchor"/>
          <w:rtl w:val="true"/>
        </w:rPr>
        <w:footnoteReference w:id="1118"/>
      </w:r>
      <w:r>
        <w:rPr>
          <w:rFonts w:ascii="Amiri" w:hAnsi="Amiri" w:eastAsia="Amiri" w:cs="Amiri"/>
          <w:color w:val="111111"/>
          <w:sz w:val="28"/>
          <w:sz w:val="28"/>
          <w:szCs w:val="28"/>
          <w:rtl w:val="true"/>
          <w:lang w:bidi="ar-SA"/>
        </w:rPr>
        <w:t>،نا إسحاق بن إبراهيم الرازي، و هو ختن سلمة الأبرش، نا سلمة، حدّثني محمّد بن إسحاق، عن عاصم بن عمر بن قتادة، عن عبد الرّحمن بن موسى، عن عبد اللّه بن صفوان، عن حفصة ابنة عمر،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جيش من قبل المشرق يريدون رجلا من أهل مكة، حتى إذا كانوا بالبيداء خسف بهم، فرجع من كان إمامهم لينظر ما فعل بالقوم فيصيبهم ما أصابهم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فكيف بمن كان منهم مستكرها؟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يصيبهم كلّهم ذلك، ثم يبعث اللّه عز و جل كلّ‌ امرئ على نيّته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جرير فرواه ابن المديني، عن وهب بن جرير،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علي بن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فرواه محمّد بن حميد الرازي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عبد الرّحمن بن مهدي، فرواه علي بن المديني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ذلك البخاري في تاريخه </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فيما أنبأنا به أبو الغنائم محمّد بن علي، ثم حدّثنا أبو الفضل، عن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محمّد بن إسماعيل</w:t>
      </w:r>
      <w:r>
        <w:rPr>
          <w:rFonts w:eastAsia="Amiri" w:cs="Amiri" w:ascii="Amiri" w:hAnsi="Amiri"/>
          <w:color w:val="111111"/>
          <w:sz w:val="28"/>
          <w:szCs w:val="28"/>
          <w:rtl w:val="true"/>
          <w:lang w:bidi="ar-SA"/>
        </w:rPr>
        <w:t xml:space="preserve">] </w:t>
      </w:r>
      <w:r>
        <w:rPr>
          <w:rStyle w:val="FootnoteAnchor"/>
          <w:rtl w:val="true"/>
        </w:rPr>
        <w:footnoteReference w:id="1120"/>
      </w:r>
      <w:r>
        <w:rPr>
          <w:rFonts w:ascii="Amiri" w:hAnsi="Amiri" w:eastAsia="Amiri" w:cs="Amiri"/>
          <w:color w:val="111111"/>
          <w:sz w:val="28"/>
          <w:sz w:val="28"/>
          <w:szCs w:val="28"/>
          <w:rtl w:val="true"/>
          <w:lang w:bidi="ar-SA"/>
        </w:rPr>
        <w:t>البخاري فذكره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غالب أحمد، و أبو عبد اللّه يحيى ابنا أبي </w:t>
      </w:r>
      <w:r>
        <w:rPr>
          <w:rStyle w:val="FootnoteAnchor"/>
          <w:rtl w:val="true"/>
        </w:rPr>
        <w:footnoteReference w:id="1121"/>
      </w:r>
      <w:r>
        <w:rPr>
          <w:rFonts w:ascii="Amiri" w:hAnsi="Amiri" w:eastAsia="Amiri" w:cs="Amiri"/>
          <w:color w:val="111111"/>
          <w:sz w:val="28"/>
          <w:sz w:val="28"/>
          <w:szCs w:val="28"/>
          <w:rtl w:val="true"/>
          <w:lang w:bidi="ar-SA"/>
        </w:rPr>
        <w:t>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بن المسلمة، أنا أبو طاهر المخلّص </w:t>
      </w:r>
      <w:r>
        <w:rPr>
          <w:rStyle w:val="FootnoteAnchor"/>
          <w:rtl w:val="true"/>
        </w:rPr>
        <w:footnoteReference w:id="1122"/>
      </w:r>
      <w:r>
        <w:rPr>
          <w:rFonts w:ascii="Amiri" w:hAnsi="Amiri" w:eastAsia="Amiri" w:cs="Amiri"/>
          <w:color w:val="111111"/>
          <w:sz w:val="28"/>
          <w:sz w:val="28"/>
          <w:szCs w:val="28"/>
          <w:rtl w:val="true"/>
          <w:lang w:bidi="ar-SA"/>
        </w:rPr>
        <w:t xml:space="preserve">،نا أحمد بن سليمان الطوسي، نا الزبير بن بكار، قال </w:t>
      </w:r>
      <w:r>
        <w:rPr>
          <w:rStyle w:val="FootnoteAnchor"/>
          <w:rtl w:val="true"/>
        </w:rPr>
        <w:footnoteReference w:id="11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ولد صفوان بن أميّة عبد اللّه الأكبر </w:t>
      </w:r>
      <w:r>
        <w:rPr>
          <w:rStyle w:val="FootnoteAnchor"/>
          <w:rtl w:val="true"/>
        </w:rPr>
        <w:footnoteReference w:id="1124"/>
      </w:r>
      <w:r>
        <w:rPr>
          <w:rFonts w:ascii="Amiri" w:hAnsi="Amiri" w:eastAsia="Amiri" w:cs="Amiri"/>
          <w:color w:val="111111"/>
          <w:sz w:val="28"/>
          <w:sz w:val="28"/>
          <w:szCs w:val="28"/>
          <w:rtl w:val="true"/>
          <w:lang w:bidi="ar-SA"/>
        </w:rPr>
        <w:t xml:space="preserve">،و أمّه برزة بنت مسعود بن عمرو </w:t>
      </w:r>
      <w:r>
        <w:rPr>
          <w:rStyle w:val="FootnoteAnchor"/>
          <w:rtl w:val="true"/>
        </w:rPr>
        <w:footnoteReference w:id="1125"/>
      </w:r>
      <w:r>
        <w:rPr>
          <w:rFonts w:ascii="Amiri" w:hAnsi="Amiri" w:eastAsia="Amiri" w:cs="Amiri"/>
          <w:color w:val="111111"/>
          <w:sz w:val="28"/>
          <w:sz w:val="28"/>
          <w:szCs w:val="28"/>
          <w:rtl w:val="true"/>
          <w:lang w:bidi="ar-SA"/>
        </w:rPr>
        <w:t>بن عمير، و كان من أشراف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عمي مصعب بن عبد اللّه و غيره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وفد على معاوية هو و أخوه عبد الرّحمن الأكبر، و أمّ‌ عبد الرّحمن أم </w:t>
      </w:r>
      <w:r>
        <w:rPr>
          <w:rStyle w:val="FootnoteAnchor"/>
          <w:rtl w:val="true"/>
        </w:rPr>
        <w:footnoteReference w:id="1126"/>
      </w:r>
      <w:r>
        <w:rPr>
          <w:rFonts w:ascii="Amiri" w:hAnsi="Amiri" w:eastAsia="Amiri" w:cs="Amiri"/>
          <w:color w:val="111111"/>
          <w:sz w:val="28"/>
          <w:sz w:val="28"/>
          <w:szCs w:val="28"/>
          <w:rtl w:val="true"/>
          <w:lang w:bidi="ar-SA"/>
        </w:rPr>
        <w:t>حبيبة بنت أبي سفيان بن حرب بن أميّة، و كان معاوية يقدّم عبد اللّه بن صفوان على عبد الرّحمن، فعاتبته أخته، فذكر حكاية تأتي في ترجمة عبد الرّحمن بن صفوان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الحسن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الأنماطي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أحمد بن الحسن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الأصبهاني، أنا أبو الحسين الأهوازي، أنا أبو حفص الأهوازي، نا خليفة بن خيّاط‍‌ </w:t>
      </w:r>
      <w:r>
        <w:rPr>
          <w:rStyle w:val="FootnoteAnchor"/>
          <w:rtl w:val="true"/>
        </w:rPr>
        <w:footnoteReference w:id="112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الأولى من أهل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صفوان بن أميّة بن خلف </w:t>
      </w:r>
      <w:r>
        <w:rPr>
          <w:rStyle w:val="FootnoteAnchor"/>
          <w:rtl w:val="true"/>
        </w:rPr>
        <w:footnoteReference w:id="1128"/>
      </w:r>
      <w:r>
        <w:rPr>
          <w:rFonts w:ascii="Amiri" w:hAnsi="Amiri" w:eastAsia="Amiri" w:cs="Amiri"/>
          <w:color w:val="111111"/>
          <w:sz w:val="28"/>
          <w:sz w:val="28"/>
          <w:szCs w:val="28"/>
          <w:rtl w:val="true"/>
          <w:lang w:bidi="ar-SA"/>
        </w:rPr>
        <w:t>بن حذافة بن جمح، أمّه امرأة من ثقيف، قتل و هو متعلق بأستار الكعبة مع ابن الزبير سنة ثلاث و سبعين، يكنى أبا صفوان، أمّه ثقفيّة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أنا أحمد بن الحسن بن أحمد، أنا يوسف بن رباح بن علي، أنا أحمد بن محمّد بن إسماعيل، نا محمّد بن أحمد بن حمّاد، نا معاوية، عن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 في تسمية التابعين من أهل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صفوان بن أميّة الجمحي</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شجاع اللفتواني، أنا أبو عمرو بن مندة، أنا الحسن بن </w:t>
      </w:r>
    </w:p>
    <w:p>
      <w:pPr>
        <w:pStyle w:val="BookText"/>
        <w:rPr/>
      </w:pPr>
      <w:r>
        <w:rPr>
          <w:rFonts w:ascii="Amiri" w:hAnsi="Amiri" w:eastAsia="Amiri" w:cs="Amiri"/>
          <w:color w:val="111111"/>
          <w:sz w:val="28"/>
          <w:sz w:val="28"/>
          <w:szCs w:val="28"/>
          <w:rtl w:val="true"/>
          <w:lang w:bidi="ar-SA"/>
        </w:rPr>
        <w:t xml:space="preserve">محمّد بن أحمد، أنا أحمد بن محمّد بن عمر، نا أبو بكر بن أبي الدنيا </w:t>
      </w:r>
      <w:r>
        <w:rPr>
          <w:rStyle w:val="FootnoteAnchor"/>
          <w:rtl w:val="true"/>
        </w:rPr>
        <w:footnoteReference w:id="1129"/>
      </w:r>
      <w:r>
        <w:rPr>
          <w:rFonts w:ascii="Amiri" w:hAnsi="Amiri" w:eastAsia="Amiri" w:cs="Amiri"/>
          <w:color w:val="111111"/>
          <w:sz w:val="28"/>
          <w:sz w:val="28"/>
          <w:szCs w:val="28"/>
          <w:rtl w:val="true"/>
          <w:lang w:bidi="ar-SA"/>
        </w:rPr>
        <w:t>،نا محمّد بن سعد، قال في الطبقة الأولى ممّن روى عن عمر من أهل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صفوان بن أميّة بن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أنا الحسن بن علي، أنا أبو عمر بن حيّوية، أنا أحمد بن معروف، أنا الحسين بن الفهم، نا محمّد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 صفوان بن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عمرا، و عبد اللّه الأكبر، و هو الطويل، قتل مع عبد اللّه بن الزبير بن العوّام يوم قتل، و هشام </w:t>
      </w:r>
      <w:r>
        <w:rPr>
          <w:rStyle w:val="FootnoteAnchor"/>
          <w:rtl w:val="true"/>
        </w:rPr>
        <w:footnoteReference w:id="1130"/>
      </w:r>
      <w:r>
        <w:rPr>
          <w:rFonts w:ascii="Amiri" w:hAnsi="Amiri" w:eastAsia="Amiri" w:cs="Amiri"/>
          <w:color w:val="111111"/>
          <w:sz w:val="28"/>
          <w:sz w:val="28"/>
          <w:szCs w:val="28"/>
          <w:rtl w:val="true"/>
          <w:lang w:bidi="ar-SA"/>
        </w:rPr>
        <w:t xml:space="preserve">الأكبر، و أميّة، و أمّ‌ حبيب، و أمّهم برزة بنت مسعود بن </w:t>
      </w:r>
      <w:r>
        <w:rPr>
          <w:rStyle w:val="FootnoteAnchor"/>
          <w:rtl w:val="true"/>
        </w:rPr>
        <w:footnoteReference w:id="1131"/>
      </w:r>
      <w:r>
        <w:rPr>
          <w:rFonts w:ascii="Amiri" w:hAnsi="Amiri" w:eastAsia="Amiri" w:cs="Amiri"/>
          <w:color w:val="111111"/>
          <w:sz w:val="28"/>
          <w:sz w:val="28"/>
          <w:szCs w:val="28"/>
          <w:rtl w:val="true"/>
          <w:lang w:bidi="ar-SA"/>
        </w:rPr>
        <w:t>عمرو بن عمير الثقفي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الكوفي، ثم حدّثنا أبو الفضل الحافظ‍‌، أنا أبو الفضل الباقلاني، و أبو الحسين الصيرفي،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 الباقلاني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w:t>
      </w:r>
      <w:r>
        <w:rPr>
          <w:rStyle w:val="FootnoteAnchor"/>
          <w:rtl w:val="true"/>
        </w:rPr>
        <w:footnoteReference w:id="113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صفوان بن أميّة بن خلف الجمحي القرشي المكي،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مع ابن الزبير في يوم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113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صفوان بن أميّة بن خلف الجمحي القرشي، مكي، قتل مع الزبير في يوم واحد، روى عن النبي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ليغزونّ‌ هذا البيت جيش يخسف بهم بالبيداء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روى عنه ابنه أميّة بن </w:t>
      </w:r>
      <w:r>
        <w:rPr>
          <w:rStyle w:val="FootnoteAnchor"/>
          <w:rtl w:val="true"/>
        </w:rPr>
        <w:footnoteReference w:id="1134"/>
      </w:r>
      <w:r>
        <w:rPr>
          <w:rFonts w:ascii="IRNazanin" w:hAnsi="IRNazanin" w:eastAsia="IRNazanin"/>
          <w:color w:val="111111"/>
          <w:sz w:val="28"/>
          <w:sz w:val="28"/>
          <w:szCs w:val="28"/>
          <w:rtl w:val="true"/>
          <w:lang w:bidi="fa-IR"/>
        </w:rPr>
        <w:t xml:space="preserve">عبد اللّه بن صفوان </w:t>
      </w:r>
      <w:r>
        <w:rPr>
          <w:rStyle w:val="FootnoteAnchor"/>
          <w:rtl w:val="true"/>
        </w:rPr>
        <w:footnoteReference w:id="1135"/>
      </w:r>
      <w:r>
        <w:rPr>
          <w:rFonts w:ascii="Amiri" w:hAnsi="Amiri" w:eastAsia="Amiri" w:cs="Amiri"/>
          <w:color w:val="111111"/>
          <w:sz w:val="28"/>
          <w:sz w:val="28"/>
          <w:szCs w:val="28"/>
          <w:rtl w:val="true"/>
          <w:lang w:bidi="ar-SA"/>
        </w:rPr>
        <w:t>،سمعت أبي يقول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قرأت على أبي محمّد السلمي، عن أبي القاسم يوسف بن الحسن بن محمّد التفكري، أنا أبو نعيم أحمد بن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محمّد بن عمر بن سالم الجعابي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بن أميّة من بني </w:t>
      </w:r>
      <w:r>
        <w:rPr>
          <w:rStyle w:val="FootnoteAnchor"/>
          <w:rtl w:val="true"/>
        </w:rPr>
        <w:footnoteReference w:id="1136"/>
      </w:r>
      <w:r>
        <w:rPr>
          <w:rFonts w:ascii="Amiri" w:hAnsi="Amiri" w:eastAsia="Amiri" w:cs="Amiri"/>
          <w:color w:val="111111"/>
          <w:sz w:val="28"/>
          <w:sz w:val="28"/>
          <w:szCs w:val="28"/>
          <w:rtl w:val="true"/>
          <w:lang w:bidi="ar-SA"/>
        </w:rPr>
        <w:t xml:space="preserve">جمح يكنى أبا وهب، و ابنه عبد اللّه بن صفوان، و كان من سادات قريش، ولد على عهد النبي صلى اللّه عليه و سلم في شيء </w:t>
      </w:r>
      <w:r>
        <w:rPr>
          <w:rStyle w:val="FootnoteAnchor"/>
          <w:rtl w:val="true"/>
        </w:rPr>
        <w:footnoteReference w:id="1137"/>
      </w:r>
      <w:r>
        <w:rPr>
          <w:rFonts w:ascii="Amiri" w:hAnsi="Amiri" w:eastAsia="Amiri" w:cs="Amiri"/>
          <w:color w:val="111111"/>
          <w:sz w:val="28"/>
          <w:sz w:val="28"/>
          <w:szCs w:val="28"/>
          <w:rtl w:val="true"/>
          <w:lang w:bidi="ar-SA"/>
        </w:rPr>
        <w:t>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محمّد بن الفضل الحافظ‍‌، أنا أبو منصور بن شكرويه، أنا أبو بكر بن مردويه، أنا أبو بكر الشافعي، نا أبو المثنّى معاذ بن المثنّى، نا مسدّد، نا يحيى، عن ابن أبي عروبة، نا قتادة، عن أبي مجلز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سأل ابن عمر عن رجل أعور فقئت عينه الصحيحة، فقال عبد اللّه بن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عمر بن الخطاب فيها بالدية،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أسأل،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تسألني، و هذا يخبرني أن عمر قضى بذلك‌؟ أخبرنا أبو القاسم إسماعيل بن أحمد، و أبو محمّد عبد اللّه بن علي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 اللّه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النّقّور، أخبرتنا أم الفتح أمة السلام بنت القاضي أبي بكر</w:t>
      </w:r>
      <w:r>
        <w:rPr>
          <w:rFonts w:eastAsia="Amiri" w:cs="Amiri" w:ascii="Amiri" w:hAnsi="Amiri"/>
          <w:color w:val="111111"/>
          <w:sz w:val="28"/>
          <w:szCs w:val="28"/>
          <w:rtl w:val="true"/>
          <w:lang w:bidi="ar-SA"/>
        </w:rPr>
        <w:t xml:space="preserve">] </w:t>
      </w:r>
      <w:r>
        <w:rPr>
          <w:rStyle w:val="FootnoteAnchor"/>
          <w:rtl w:val="true"/>
        </w:rPr>
        <w:footnoteReference w:id="1138"/>
      </w:r>
      <w:r>
        <w:rPr>
          <w:rFonts w:ascii="Amiri" w:hAnsi="Amiri" w:eastAsia="Amiri" w:cs="Amiri"/>
          <w:color w:val="111111"/>
          <w:sz w:val="28"/>
          <w:sz w:val="28"/>
          <w:szCs w:val="28"/>
          <w:rtl w:val="true"/>
          <w:lang w:bidi="ar-SA"/>
        </w:rPr>
        <w:t>أحمد بن كامل بن خلف بن شجرة،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محمّد بن إسماعيل بن علي البندار المعروف بالبصلاني، نا محمّد بن يحيى أبو بكر القطعي </w:t>
      </w:r>
      <w:r>
        <w:rPr>
          <w:rStyle w:val="FootnoteAnchor"/>
          <w:rtl w:val="true"/>
        </w:rPr>
        <w:footnoteReference w:id="1139"/>
      </w:r>
      <w:r>
        <w:rPr>
          <w:rFonts w:ascii="Amiri" w:hAnsi="Amiri" w:eastAsia="Amiri" w:cs="Amiri"/>
          <w:color w:val="111111"/>
          <w:sz w:val="28"/>
          <w:sz w:val="28"/>
          <w:szCs w:val="28"/>
          <w:rtl w:val="true"/>
          <w:lang w:bidi="ar-SA"/>
        </w:rPr>
        <w:t>،نا عبد الأعلى، نا سعيد، عن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يكن عن لا حق فلا أدري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أصاب صيدا، فأتى عبد اللّه بن عمر، و عبد اللّه بن صفوان،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احكما عليّ‌، فقال ابن عمر لعبد اللّه بن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تقول فأصدّقك، و أمّا أن أقول فتصدّقني، فقال عبد اللّه بن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أنت، فقال عبد اللّه بن عمر صدّقه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هذا الخبر تعديل من ابن عمر لابن صفوان، إذ لو لم يكن عنده عدلا لما جوّز حكمه في الصّيد، و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يَحْكُمُ‌ بِهِ‌ ذَوٰا عَدْلٍ‌ مِنْكُمْ‌ </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غالب أحمد، و أبو عبد اللّه يحيى ابنا الحسن 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w:t>
      </w:r>
    </w:p>
    <w:p>
      <w:pPr>
        <w:pStyle w:val="BookText"/>
        <w:rPr/>
      </w:pPr>
      <w:r>
        <w:rPr>
          <w:rFonts w:ascii="Amiri" w:hAnsi="Amiri" w:eastAsia="Amiri" w:cs="Amiri"/>
          <w:color w:val="111111"/>
          <w:sz w:val="28"/>
          <w:sz w:val="28"/>
          <w:szCs w:val="28"/>
          <w:rtl w:val="true"/>
          <w:lang w:bidi="ar-SA"/>
        </w:rPr>
        <w:t>جعفر بن المسلمة، أنا أبو طاهر المخلّص، نا أحمد بن سليمان، نا الزبير بن بكار، حدّثني محمّد بن سلاّم، حدّثني يزيد بن عياض بن جعدبة،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قدم معاوية مكة لقيته رجال قريش، فلقيه عبد اللّه بن صفوان على بعير في خفّين و عمامة و بتّ‌ </w:t>
      </w:r>
      <w:r>
        <w:rPr>
          <w:rStyle w:val="FootnoteAnchor"/>
          <w:rtl w:val="true"/>
        </w:rPr>
        <w:footnoteReference w:id="1141"/>
      </w:r>
      <w:r>
        <w:rPr>
          <w:rFonts w:ascii="Amiri" w:hAnsi="Amiri" w:eastAsia="Amiri" w:cs="Amiri"/>
          <w:color w:val="111111"/>
          <w:sz w:val="28"/>
          <w:sz w:val="28"/>
          <w:szCs w:val="28"/>
          <w:rtl w:val="true"/>
          <w:lang w:bidi="ar-SA"/>
        </w:rPr>
        <w:t>فساير معاوية فقال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الأعرابي الذي يساير أمير المؤمنين‌؟ فلما انتهى إلى مكة إذا الجبل أبيض من غنم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هذه ألفا شاة أجزرتكها </w:t>
      </w:r>
      <w:r>
        <w:rPr>
          <w:rStyle w:val="FootnoteAnchor"/>
          <w:rtl w:val="true"/>
        </w:rPr>
        <w:footnoteReference w:id="1142"/>
      </w:r>
      <w:r>
        <w:rPr>
          <w:rFonts w:ascii="Amiri" w:hAnsi="Amiri" w:eastAsia="Amiri" w:cs="Amiri"/>
          <w:color w:val="111111"/>
          <w:sz w:val="28"/>
          <w:sz w:val="28"/>
          <w:szCs w:val="28"/>
          <w:rtl w:val="true"/>
          <w:lang w:bidi="ar-SA"/>
        </w:rPr>
        <w:t>فقسمها، معاوية في جنده،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رأينا أسخى من ابن عمّ‌ أمير المؤمنين، هذا الأعرابي </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سلاّم</w:t>
      </w:r>
      <w:r>
        <w:rPr>
          <w:rFonts w:eastAsia="Amiri" w:cs="Amiri" w:ascii="Amiri" w:hAnsi="Amiri"/>
          <w:color w:val="111111"/>
          <w:sz w:val="28"/>
          <w:szCs w:val="28"/>
          <w:rtl w:val="true"/>
          <w:lang w:bidi="ar-SA"/>
        </w:rPr>
        <w:t xml:space="preserve">] </w:t>
      </w:r>
      <w:r>
        <w:rPr>
          <w:rStyle w:val="FootnoteAnchor"/>
          <w:rtl w:val="true"/>
        </w:rPr>
        <w:footnoteReference w:id="1144"/>
      </w:r>
      <w:r>
        <w:rPr>
          <w:rFonts w:ascii="Amiri" w:hAnsi="Amiri" w:eastAsia="Amiri" w:cs="Amiri"/>
          <w:color w:val="111111"/>
          <w:sz w:val="28"/>
          <w:sz w:val="28"/>
          <w:szCs w:val="28"/>
          <w:rtl w:val="true"/>
          <w:lang w:bidi="ar-SA"/>
        </w:rPr>
        <w:t xml:space="preserve">،حدّثني عامر بن حفص التميمي </w:t>
      </w:r>
      <w:r>
        <w:rPr>
          <w:rStyle w:val="FootnoteAnchor"/>
          <w:rtl w:val="true"/>
        </w:rPr>
        <w:footnoteReference w:id="114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رجل من مكة على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يطعم اليوم بمكّة‌؟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صفوان،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نار قديمة </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الحسن علي بن أحمد بن منصور، و أبو الحسن علي بن المسلّم الفرضي،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بن أبي الحديد، أنا جدي أبو بكر، أنا أبو بكر الخرائطي، نا عمر بن شبّة، نا أبو </w:t>
      </w:r>
      <w:r>
        <w:rPr>
          <w:rStyle w:val="FootnoteAnchor"/>
          <w:rtl w:val="true"/>
        </w:rPr>
        <w:footnoteReference w:id="1147"/>
      </w:r>
      <w:r>
        <w:rPr>
          <w:rFonts w:ascii="Amiri" w:hAnsi="Amiri" w:eastAsia="Amiri" w:cs="Amiri"/>
          <w:color w:val="111111"/>
          <w:sz w:val="28"/>
          <w:sz w:val="28"/>
          <w:szCs w:val="28"/>
          <w:rtl w:val="true"/>
          <w:lang w:bidi="ar-SA"/>
        </w:rPr>
        <w:t>عاصم النبيل، نا جويرية قال</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بنات أبي سفيان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يقدم عليك ابن أختك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يعنين صفوان بن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فتؤخره، و يقدم عليك عبد اللّه فتقدّمه،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فأقعدهنّ‌ مقعدا جعل بينه و بينهن سترا،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ائذنوا لابن أختي، فأذن له، فلما دخل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أهلا و مرحبا، حاجتك‌؟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أقطعني كذا، و أقطعني 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أقطعني و افعل بي كذا،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ائذنوا لعبد اللّه بن صفوان، فلما أراد أن يدخل قام إليه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حاجة لي إلى أمير المؤمنين في هذا القرطاس، فلما دخل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فلان بيننا و بينهم من </w:t>
      </w:r>
    </w:p>
    <w:p>
      <w:pPr>
        <w:pStyle w:val="BookText"/>
        <w:rPr/>
      </w:pPr>
      <w:r>
        <w:rPr>
          <w:rFonts w:ascii="Amiri" w:hAnsi="Amiri" w:eastAsia="Amiri" w:cs="Amiri"/>
          <w:color w:val="111111"/>
          <w:sz w:val="28"/>
          <w:sz w:val="28"/>
          <w:szCs w:val="28"/>
          <w:rtl w:val="true"/>
          <w:lang w:bidi="ar-SA"/>
        </w:rPr>
        <w:t>القرابة و بهم حاجة،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 حسبك الآن،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فآل </w:t>
      </w:r>
      <w:r>
        <w:rPr>
          <w:rStyle w:val="FootnoteAnchor"/>
          <w:rtl w:val="true"/>
        </w:rPr>
        <w:footnoteReference w:id="1148"/>
      </w:r>
      <w:r>
        <w:rPr>
          <w:rFonts w:ascii="Amiri" w:hAnsi="Amiri" w:eastAsia="Amiri" w:cs="Amiri"/>
          <w:color w:val="111111"/>
          <w:sz w:val="28"/>
          <w:sz w:val="28"/>
          <w:szCs w:val="28"/>
          <w:rtl w:val="true"/>
          <w:lang w:bidi="ar-SA"/>
        </w:rPr>
        <w:t>فلان،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الآن،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آل فلان،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أراك تسألني حاجة لنفسك،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أفد إليك إلاّ لنفسي ما وفدت أبدا، فلما قام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حاجة هذا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أقبل منك واحدة منها إلاّ بهذه،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على أخواته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أذنت لذلك، فما سألني إلاّ لنفسه، و أذنت لهذا فما سألني إلاّ لقرابتي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و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يعنين عبد الرّحمن بن صفوان بن أميّة </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الحسن بن قبيس، أنا أبو الحسن بن أبي الحديد، أنا جدي أبو بكر، أنا أبو محمّد بن زبر، نا إبراهيم بن مهدي الأبلّي </w:t>
      </w:r>
      <w:r>
        <w:rPr>
          <w:rStyle w:val="FootnoteAnchor"/>
          <w:rtl w:val="true"/>
        </w:rPr>
        <w:footnoteReference w:id="1150"/>
      </w:r>
      <w:r>
        <w:rPr>
          <w:rFonts w:ascii="Amiri" w:hAnsi="Amiri" w:eastAsia="Amiri" w:cs="Amiri"/>
          <w:color w:val="111111"/>
          <w:sz w:val="28"/>
          <w:sz w:val="28"/>
          <w:szCs w:val="28"/>
          <w:rtl w:val="true"/>
          <w:lang w:bidi="ar-SA"/>
        </w:rPr>
        <w:t>،نا أبو حاتم السّجستاني، نا الأصمعي، نا جويرية بن 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بنات أبي سفيان قلن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يقدم عليك ابن أختك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يعنين ابنا لصفوان بن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فتؤخره، و يقدم عليك عبد اللّه بن صفوان فتقدّمه،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فأجلسهن مجلسا من وراء ستر، و دعا بابن أخته، فلما دخل و هنّ‌ ينظرن و يسمعن،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و أهلا،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حاجتك‌؟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أقطعني كذا و أعطني كذا، و افعل بي 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 حاجتك، قال</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فأعاد مثل قوله حتى فعل ذلك ثلاثا،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ائذنوا لعبد اللّه بن صفوان، فلمّا نهض ليدخل 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حاجة لي إلى أمير المؤمنين في هذا القرطاس، فأخذه و دخل،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آل فلان بيننا و بينهم من القرابة ما تعلمه، و بهم حاجة و فاقة،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 حسبك الآن،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آل فلان من حالهم و من أمرهم،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أراك تسألني لنفسك حاجة،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أفد إليك إلاّ لنفسي ما وفدت أبدا،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بقضاء ما سأله من الحوائج، فلمّا قام،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 حاجة لصاحب هذا القرطاس، فهو ببابك،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حسبك،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Style w:val="FootnoteAnchor"/>
          <w:rtl w:val="true"/>
        </w:rPr>
        <w:footnoteReference w:id="1151"/>
      </w:r>
      <w:r>
        <w:rPr>
          <w:rFonts w:ascii="Amiri" w:hAnsi="Amiri" w:eastAsia="Amiri" w:cs="Amiri"/>
          <w:color w:val="111111"/>
          <w:sz w:val="28"/>
          <w:sz w:val="28"/>
          <w:szCs w:val="28"/>
          <w:rtl w:val="true"/>
          <w:lang w:bidi="ar-SA"/>
        </w:rPr>
        <w:t>و اللّه، لا أقبل منك واحدة منهن إلاّ بهذه،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على أخواته،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رأيتنّ‌، أذنت لابن أختي فما سأل إلاّ لنفسه، و أذنت لهذا فما سأل إلاّ لقرابتي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بكر بن كرتيلا، أنا أبو بكر محمّد بن علي بن محمّد الخيّاط‍‌، أنا أبو الحسين أحمد بن عبد اللّه السّوسنجردي، أنا أبو جعفر أحمد بن علي بن محمّد الكاتب، أنا أبي، أنا محمّد بن مروان السّعيدي، أخبرني جعفر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معدان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جهور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ذكروا عن علي بن سليمان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 قوم من قريش مجلس معاوية فيهم عمرو بن العاص، و عبد اللّه بن صفوان بن أميّة، و عبد الرّحمن بن الحارث بن هشام، 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w:t>
      </w:r>
      <w:r>
        <w:rPr>
          <w:rStyle w:val="FootnoteAnchor"/>
          <w:rtl w:val="true"/>
        </w:rPr>
        <w:footnoteReference w:id="1152"/>
      </w:r>
      <w:r>
        <w:rPr>
          <w:rFonts w:ascii="Amiri" w:hAnsi="Amiri" w:eastAsia="Amiri" w:cs="Amiri"/>
          <w:color w:val="111111"/>
          <w:sz w:val="28"/>
          <w:sz w:val="28"/>
          <w:szCs w:val="28"/>
          <w:rtl w:val="true"/>
          <w:lang w:bidi="ar-SA"/>
        </w:rPr>
        <w:t xml:space="preserve">اللّه يا معشر قريش إذ جعل وليّ‌ أمركم من يغضّ‌ </w:t>
      </w:r>
      <w:r>
        <w:rPr>
          <w:rStyle w:val="FootnoteAnchor"/>
          <w:rtl w:val="true"/>
        </w:rPr>
        <w:footnoteReference w:id="1153"/>
      </w:r>
      <w:r>
        <w:rPr>
          <w:rFonts w:ascii="Amiri" w:hAnsi="Amiri" w:eastAsia="Amiri" w:cs="Amiri"/>
          <w:color w:val="111111"/>
          <w:sz w:val="28"/>
          <w:sz w:val="28"/>
          <w:szCs w:val="28"/>
          <w:rtl w:val="true"/>
          <w:lang w:bidi="ar-SA"/>
        </w:rPr>
        <w:t xml:space="preserve">على القذى، و يتصامّ‌ </w:t>
      </w:r>
      <w:r>
        <w:rPr>
          <w:rStyle w:val="FootnoteAnchor"/>
          <w:rtl w:val="true"/>
        </w:rPr>
        <w:footnoteReference w:id="1154"/>
      </w:r>
      <w:r>
        <w:rPr>
          <w:rFonts w:ascii="IRNazanin" w:hAnsi="IRNazanin" w:eastAsia="IRNazanin"/>
          <w:color w:val="111111"/>
          <w:sz w:val="28"/>
          <w:sz w:val="28"/>
          <w:szCs w:val="28"/>
          <w:rtl w:val="true"/>
          <w:lang w:bidi="fa-IR"/>
        </w:rPr>
        <w:t xml:space="preserve">عن </w:t>
      </w:r>
      <w:r>
        <w:rPr>
          <w:rStyle w:val="FootnoteAnchor"/>
          <w:rtl w:val="true"/>
        </w:rPr>
        <w:footnoteReference w:id="1155"/>
      </w:r>
      <w:r>
        <w:rPr>
          <w:rFonts w:ascii="Amiri" w:hAnsi="Amiri" w:eastAsia="Amiri" w:cs="Amiri"/>
          <w:color w:val="111111"/>
          <w:sz w:val="28"/>
          <w:sz w:val="28"/>
          <w:szCs w:val="28"/>
          <w:rtl w:val="true"/>
          <w:lang w:bidi="ar-SA"/>
        </w:rPr>
        <w:t xml:space="preserve">العوراء و يجر ذيله </w:t>
      </w:r>
      <w:r>
        <w:rPr>
          <w:rStyle w:val="FootnoteAnchor"/>
          <w:rtl w:val="true"/>
        </w:rPr>
        <w:footnoteReference w:id="1156"/>
      </w:r>
      <w:r>
        <w:rPr>
          <w:rFonts w:ascii="Amiri" w:hAnsi="Amiri" w:eastAsia="Amiri" w:cs="Amiri"/>
          <w:color w:val="111111"/>
          <w:sz w:val="28"/>
          <w:sz w:val="28"/>
          <w:szCs w:val="28"/>
          <w:rtl w:val="true"/>
          <w:lang w:bidi="ar-SA"/>
        </w:rPr>
        <w:t>على الخدائع، فقال عبد اللّه بن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كذلك لمشينا إليه الضّرّاء، و دببنا إليه الخمر </w:t>
      </w:r>
      <w:r>
        <w:rPr>
          <w:rStyle w:val="FootnoteAnchor"/>
          <w:rtl w:val="true"/>
        </w:rPr>
        <w:footnoteReference w:id="1157"/>
      </w:r>
      <w:r>
        <w:rPr>
          <w:rFonts w:ascii="Amiri" w:hAnsi="Amiri" w:eastAsia="Amiri" w:cs="Amiri"/>
          <w:color w:val="111111"/>
          <w:sz w:val="28"/>
          <w:sz w:val="28"/>
          <w:szCs w:val="28"/>
          <w:rtl w:val="true"/>
          <w:lang w:bidi="ar-SA"/>
        </w:rPr>
        <w:t>،و قلبنا ظهر المجنّ‌، و وجد أن يقوم بأمرنا من لا يطعمك مال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متى لا تنصفون </w:t>
      </w:r>
      <w:r>
        <w:rPr>
          <w:rStyle w:val="FootnoteAnchor"/>
          <w:rtl w:val="true"/>
        </w:rPr>
        <w:footnoteReference w:id="1158"/>
      </w:r>
      <w:r>
        <w:rPr>
          <w:rFonts w:ascii="Amiri" w:hAnsi="Amiri" w:eastAsia="Amiri" w:cs="Amiri"/>
          <w:color w:val="111111"/>
          <w:sz w:val="28"/>
          <w:sz w:val="28"/>
          <w:szCs w:val="28"/>
          <w:rtl w:val="true"/>
          <w:lang w:bidi="ar-SA"/>
        </w:rPr>
        <w:t>من أنفسكم، فقال عبد الرّحمن 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عمرا و ذويه أفسدوك علينا، فأفسدونا عليك، ما كان عليك لو أغضيت على هذه‌؟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عمرا </w:t>
      </w:r>
      <w:r>
        <w:rPr>
          <w:rStyle w:val="FootnoteAnchor"/>
          <w:rtl w:val="true"/>
        </w:rPr>
        <w:footnoteReference w:id="1159"/>
      </w:r>
      <w:r>
        <w:rPr>
          <w:rFonts w:ascii="Amiri" w:hAnsi="Amiri" w:eastAsia="Amiri" w:cs="Amiri"/>
          <w:color w:val="111111"/>
          <w:sz w:val="28"/>
          <w:sz w:val="28"/>
          <w:szCs w:val="28"/>
          <w:rtl w:val="true"/>
          <w:lang w:bidi="ar-SA"/>
        </w:rPr>
        <w:t>ناصح لي، قال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فأطعمنا مثل ما أطعمك </w:t>
      </w:r>
      <w:r>
        <w:rPr>
          <w:rStyle w:val="FootnoteAnchor"/>
          <w:rtl w:val="true"/>
        </w:rPr>
        <w:footnoteReference w:id="1160"/>
      </w:r>
      <w:r>
        <w:rPr>
          <w:rFonts w:ascii="Amiri" w:hAnsi="Amiri" w:eastAsia="Amiri" w:cs="Amiri"/>
          <w:color w:val="111111"/>
          <w:sz w:val="28"/>
          <w:sz w:val="28"/>
          <w:szCs w:val="28"/>
          <w:rtl w:val="true"/>
          <w:lang w:bidi="ar-SA"/>
        </w:rPr>
        <w:t>،ثم خذنا بمثل نصيحته، إنّا رأيناك تضرب عوامّ‌ قريش بأياديك في خواصها، كأنك ترى أنّ‌ كرامها حازوك عن لئامها، و أيم اللّه لنفرغن من وعاء فعم في إناء ضخم، و كأنك بالحرب، قد حل عقالها عليك، ثم لا ينظر لك،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أختي ما أحوج أهلك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إنّي لا أقتلك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أنشأ يقول</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غرّ رجالا من قريش تبايعوا </w:t>
      </w:r>
      <w:r>
        <w:rPr>
          <w:rStyle w:val="FootnoteAnchor"/>
          <w:rtl w:val="true"/>
        </w:rPr>
        <w:footnoteReference w:id="11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سفه منّي الحيا و التّكرّم </w:t>
      </w:r>
    </w:p>
    <w:p>
      <w:pPr>
        <w:pStyle w:val="BookText"/>
        <w:rPr/>
      </w:pPr>
      <w:r>
        <w:rPr>
          <w:rFonts w:ascii="Amiri" w:hAnsi="Amiri" w:eastAsia="Amiri" w:cs="Amiri"/>
          <w:color w:val="111111"/>
          <w:sz w:val="28"/>
          <w:sz w:val="28"/>
          <w:szCs w:val="28"/>
          <w:rtl w:val="true"/>
          <w:lang w:bidi="ar-SA"/>
        </w:rPr>
        <w:t xml:space="preserve">أخبرنا أبو السعود أحمد بن علي بن محمّد بن المجلي </w:t>
      </w:r>
      <w:r>
        <w:rPr>
          <w:rStyle w:val="FootnoteAnchor"/>
          <w:rtl w:val="true"/>
        </w:rPr>
        <w:footnoteReference w:id="1162"/>
      </w:r>
      <w:r>
        <w:rPr>
          <w:rFonts w:ascii="Amiri" w:hAnsi="Amiri" w:eastAsia="Amiri" w:cs="Amiri"/>
          <w:color w:val="111111"/>
          <w:sz w:val="28"/>
          <w:sz w:val="28"/>
          <w:szCs w:val="28"/>
          <w:rtl w:val="true"/>
          <w:lang w:bidi="ar-SA"/>
        </w:rPr>
        <w:t>،أنا أبو منصور محمّد بن محمّد بن أحمد بن الحسين، أنا أبو الطيّب محمّد بن أحمد بن خاقان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أبو </w:t>
      </w:r>
      <w:r>
        <w:rPr>
          <w:rStyle w:val="FootnoteAnchor"/>
          <w:rtl w:val="true"/>
        </w:rPr>
        <w:footnoteReference w:id="1163"/>
      </w:r>
      <w:r>
        <w:rPr>
          <w:rFonts w:ascii="Amiri" w:hAnsi="Amiri" w:eastAsia="Amiri" w:cs="Amiri"/>
          <w:color w:val="111111"/>
          <w:sz w:val="28"/>
          <w:sz w:val="28"/>
          <w:szCs w:val="28"/>
          <w:rtl w:val="true"/>
          <w:lang w:bidi="ar-SA"/>
        </w:rPr>
        <w:t xml:space="preserve">منصور، ثنا أبو محمّد عبد اللّه بن مكي بن أيوب الشافعي، أنا أبو بكر أحمد بن محمّد بن الجراح </w:t>
      </w:r>
      <w:r>
        <w:rPr>
          <w:rStyle w:val="FootnoteAnchor"/>
          <w:rtl w:val="true"/>
        </w:rPr>
        <w:footnoteReference w:id="1164"/>
      </w:r>
      <w:r>
        <w:rPr>
          <w:rFonts w:ascii="Amiri" w:hAnsi="Amiri" w:eastAsia="Amiri" w:cs="Amiri"/>
          <w:color w:val="111111"/>
          <w:sz w:val="28"/>
          <w:sz w:val="28"/>
          <w:szCs w:val="28"/>
          <w:rtl w:val="true"/>
          <w:lang w:bidi="ar-SA"/>
        </w:rPr>
        <w:t>الخزّاز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محمّد بن الحسن بن دريد، أنا العكلي عن من حدّثه عن أبي الحسن بن عبد الرّحمن الأنصاري،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على معاوية وفد من قريش فيهم عبد اللّه بن جعفر، و ابن الزبير، و عبد اللّه بن صفوان بن أميّة، فوصلهم و فضّل عبد اللّه بن جعفر، فقال عبد اللّه بن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إنّما صغرت أمورنا عندك، و خفّت حقوقنا عليك، إذ لم نقاتلك كما قاتلك </w:t>
      </w:r>
      <w:r>
        <w:rPr>
          <w:rStyle w:val="FootnoteAnchor"/>
          <w:rtl w:val="true"/>
        </w:rPr>
        <w:footnoteReference w:id="1165"/>
      </w:r>
      <w:r>
        <w:rPr>
          <w:rFonts w:ascii="Amiri" w:hAnsi="Amiri" w:eastAsia="Amiri" w:cs="Amiri"/>
          <w:color w:val="111111"/>
          <w:sz w:val="28"/>
          <w:sz w:val="28"/>
          <w:szCs w:val="28"/>
          <w:rtl w:val="true"/>
          <w:lang w:bidi="ar-SA"/>
        </w:rPr>
        <w:t>غيرنا، و لو كنا فعلنا ذلك كنا كابن جعفر،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أعطيكم بين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معدم أعطيته يخزن، أو مضمر لها على بخل، و إن ابن جعفر ارتجى يعطى مما يأخذ ثم لا يأتينا حتى يدّان بأكبر ممّا أخذ، فخرج ابن صفوان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معاوية ليحرمنا حتى نيأس، و يعطينا حتى نطمع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غالب شجاع بن فارس، أنا محمّد بن الفتح بن علي </w:t>
      </w:r>
      <w:r>
        <w:rPr>
          <w:rStyle w:val="FootnoteAnchor"/>
          <w:rtl w:val="true"/>
        </w:rPr>
        <w:footnoteReference w:id="1166"/>
      </w:r>
      <w:r>
        <w:rPr>
          <w:rFonts w:ascii="Amiri" w:hAnsi="Amiri" w:eastAsia="Amiri" w:cs="Amiri"/>
          <w:color w:val="111111"/>
          <w:sz w:val="28"/>
          <w:sz w:val="28"/>
          <w:szCs w:val="28"/>
          <w:rtl w:val="true"/>
          <w:lang w:bidi="ar-SA"/>
        </w:rPr>
        <w:t>،و علي بن أحمد الملطي،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محمّد بن دوست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عبد اللّه بن الحسين الدقاق،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الحسين بن صفوان، نا أبو بكر بن أبي الدنيا، حدّثني محمّد بن الحسين، نا داود بن مهران، نا عبد الجبار بن الورد،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أبي مليكة يقول</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عمر بن عبد العزيز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Style w:val="FootnoteAnchor"/>
          <w:rtl w:val="true"/>
        </w:rPr>
        <w:footnoteReference w:id="1167"/>
      </w:r>
      <w:r>
        <w:rPr>
          <w:rFonts w:ascii="Amiri" w:hAnsi="Amiri" w:eastAsia="Amiri" w:cs="Amiri"/>
          <w:color w:val="111111"/>
          <w:sz w:val="28"/>
          <w:sz w:val="28"/>
          <w:szCs w:val="28"/>
          <w:rtl w:val="true"/>
          <w:lang w:bidi="ar-SA"/>
        </w:rPr>
        <w:t>بلغ ابن صفوان ما بلغ‌؟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سأخبرك، و اللّه لو أن عبدا وقف عليه يسبّه ما استنكف عنه ابن صفوان، و سأخبرك عنه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إن </w:t>
      </w:r>
      <w:r>
        <w:rPr>
          <w:rStyle w:val="FootnoteAnchor"/>
          <w:rtl w:val="true"/>
        </w:rPr>
        <w:footnoteReference w:id="1168"/>
      </w:r>
      <w:r>
        <w:rPr>
          <w:rFonts w:ascii="Amiri" w:hAnsi="Amiri" w:eastAsia="Amiri" w:cs="Amiri"/>
          <w:color w:val="111111"/>
          <w:sz w:val="28"/>
          <w:sz w:val="28"/>
          <w:szCs w:val="28"/>
          <w:rtl w:val="true"/>
          <w:lang w:bidi="ar-SA"/>
        </w:rPr>
        <w:t xml:space="preserve">لم تكن تأتيه قط‍‌ إلاّ كان أوّل خلق اللّه نزعا إليه الرجال، و لم يسمع بمفازة إلاّ حفرها، و لا ثنية إلاّ سهّلها </w:t>
      </w:r>
      <w:r>
        <w:rPr>
          <w:rStyle w:val="FootnoteAnchor"/>
          <w:rtl w:val="true"/>
        </w:rPr>
        <w:footnoteReference w:id="1169"/>
      </w:r>
      <w:r>
        <w:rPr>
          <w:rFonts w:ascii="Amiri" w:hAnsi="Amiri" w:eastAsia="Amiri" w:cs="Amiri"/>
          <w:color w:val="111111"/>
          <w:sz w:val="28"/>
          <w:sz w:val="28"/>
          <w:szCs w:val="28"/>
          <w:rtl w:val="true"/>
          <w:lang w:bidi="ar-SA"/>
        </w:rPr>
        <w:t>،و كنتم تقدمون علينا هاهنا فيكون أوّلنا عليكم دخولا، و آخرنا من عندكم خروجا، و كنتم تحسبوننا بعطائنا، فنصيح بكم و أنتم بالشام و نحن بمكة، فتخرجونها له، فبهذا 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ابن أبي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حدّثت </w:t>
      </w:r>
      <w:r>
        <w:rPr>
          <w:rStyle w:val="FootnoteAnchor"/>
          <w:rtl w:val="true"/>
        </w:rPr>
        <w:footnoteReference w:id="1170"/>
      </w:r>
      <w:r>
        <w:rPr>
          <w:rFonts w:ascii="Amiri" w:hAnsi="Amiri" w:eastAsia="Amiri" w:cs="Amiri"/>
          <w:color w:val="111111"/>
          <w:sz w:val="28"/>
          <w:sz w:val="28"/>
          <w:szCs w:val="28"/>
          <w:rtl w:val="true"/>
          <w:lang w:bidi="ar-SA"/>
        </w:rPr>
        <w:t>عن محمّد بن الحسين، نا عبد الوهّاب بن عطاء، نا أبو الربيع السّمّان، عن القاسم بن أبي بزّة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تناول رجل من أهل مكة ابنا لعبد اللّه بن صفوان ببعض ما يكره، فأمسك عنه الفتى، فقال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أشبه أباه في الحلم و الاحتمال </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ابن أبي الدنيا، أخبرني العبّاس بن هشام، عن أبيه، حدّثني شيخ من أهل المدينة قال </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أقبل أبو حميد بن داود بن قيس بن السائب المخزومي على عبد اللّه بن صفوان بن أميّة يشتمه و يقع فيه، و هو جالس في المسجد، و حوله بنوه و أهله،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عزمت على رجل منكم أن يجيبه، ثم انصرف،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نر مثل تركك هذا يشتمك، فأمر له بصلة مكانه، فأقبل إليه بعد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أشتمك و تصلني‌؟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أن تزيل الجبال‌؟ أخبرنا أبو غالب، و أبو عبد اللّه ابنا أبي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بن المسلمة، أنا أبو طاهر المخلّص </w:t>
      </w:r>
      <w:r>
        <w:rPr>
          <w:rStyle w:val="FootnoteAnchor"/>
          <w:rtl w:val="true"/>
        </w:rPr>
        <w:footnoteReference w:id="1173"/>
      </w:r>
      <w:r>
        <w:rPr>
          <w:rFonts w:ascii="Amiri" w:hAnsi="Amiri" w:eastAsia="Amiri" w:cs="Amiri"/>
          <w:color w:val="111111"/>
          <w:sz w:val="28"/>
          <w:sz w:val="28"/>
          <w:szCs w:val="28"/>
          <w:rtl w:val="true"/>
          <w:lang w:bidi="ar-SA"/>
        </w:rPr>
        <w:t xml:space="preserve">،نا أحمد بن سليمان، نا الزبير بن بكار، حدّثني محمّد بن سلاّم، عن أبي </w:t>
      </w:r>
      <w:r>
        <w:rPr>
          <w:rStyle w:val="FootnoteAnchor"/>
          <w:rtl w:val="true"/>
        </w:rPr>
        <w:footnoteReference w:id="1174"/>
      </w:r>
      <w:r>
        <w:rPr>
          <w:rFonts w:ascii="Amiri" w:hAnsi="Amiri" w:eastAsia="Amiri" w:cs="Amiri"/>
          <w:color w:val="111111"/>
          <w:sz w:val="28"/>
          <w:sz w:val="28"/>
          <w:szCs w:val="28"/>
          <w:rtl w:val="true"/>
          <w:lang w:bidi="ar-SA"/>
        </w:rPr>
        <w:t>عبد اللّه الأزدي، قال</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وفد المهلّب بن أبي صفرة على عبد اللّه بن الزبير، فأطال الخلوة معه، فجاء ابن </w:t>
      </w:r>
    </w:p>
    <w:p>
      <w:pPr>
        <w:pStyle w:val="BookText"/>
        <w:rPr/>
      </w:pPr>
      <w:r>
        <w:rPr>
          <w:rFonts w:ascii="Amiri" w:hAnsi="Amiri" w:eastAsia="Amiri" w:cs="Amiri"/>
          <w:color w:val="111111"/>
          <w:sz w:val="28"/>
          <w:sz w:val="28"/>
          <w:szCs w:val="28"/>
          <w:rtl w:val="true"/>
          <w:lang w:bidi="ar-SA"/>
        </w:rPr>
        <w:t>صفوان،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الذي قد شغلك منذ اليوم يا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سيّد العرب بالعراق،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يكون المهلّب‌؟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المهلّب بن أبي صفرة، فقال المهلّب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الذي يسألك عني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سيّد قريش بمكة،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أن يكون عبد اللّه بن صفوان </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محمّد بن عبد الباقي، أنا الحسن بن علي، أنا أبو عمر بن حيّوية، أنا أحمد بن معروف، أنا الحسين بن الفهم، نا محمّد بن سعد، أنا محمّد بن عمر، حدّثني محمّد بن عبد اللّه بن عبيد بن عمير، عن رجل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ابن عبّاس و عنده محمّد بن الحنفيّة، و قد جاءهم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نعي </w:t>
      </w:r>
      <w:r>
        <w:rPr>
          <w:rStyle w:val="FootnoteAnchor"/>
          <w:rtl w:val="true"/>
        </w:rPr>
        <w:footnoteReference w:id="1176"/>
      </w:r>
      <w:r>
        <w:rPr>
          <w:rFonts w:ascii="Amiri" w:hAnsi="Amiri" w:eastAsia="Amiri" w:cs="Amiri"/>
          <w:color w:val="111111"/>
          <w:sz w:val="28"/>
          <w:sz w:val="28"/>
          <w:szCs w:val="28"/>
          <w:rtl w:val="true"/>
          <w:lang w:bidi="ar-SA"/>
        </w:rPr>
        <w:t xml:space="preserve">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عزّاهم </w:t>
      </w:r>
      <w:r>
        <w:rPr>
          <w:rStyle w:val="FootnoteAnchor"/>
          <w:rtl w:val="true"/>
        </w:rPr>
        <w:footnoteReference w:id="1177"/>
      </w:r>
      <w:r>
        <w:rPr>
          <w:rFonts w:ascii="Amiri" w:hAnsi="Amiri" w:eastAsia="Amiri" w:cs="Amiri"/>
          <w:color w:val="111111"/>
          <w:sz w:val="28"/>
          <w:sz w:val="28"/>
          <w:szCs w:val="28"/>
          <w:rtl w:val="true"/>
          <w:lang w:bidi="ar-SA"/>
        </w:rPr>
        <w:t>الناس فقال ابن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إليه راجعون، أي مصيبة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 اللّه أبا عبد اللّه و آجركم اللّه في مصيبتكم،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القاسم، ما هو إلاّ أن خرج من مكة، فكنت أتوقع ما أصابه، قال ابن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و اللّه فعند اللّه نحتسبه و نسأله الأجر و حسن الخلف،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صفوان، أما و اللّه لا يخلد بعد صاحبك الشامت بموته، فقال ابن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العبّاس، و اللّه ما رأيت ذلك منه، و لقد رأيته محزونا بمقتله، كثير الترحّم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يريك ذلك لما يعلم من مودتك لنا، فوصل اللّه رحمك، لا يحبّنا ابن الزبير أبدا، قال ابن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فجد بالفضل فأنت أولى به منه</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المعدّل، أنا محمّد بن عبد الرّحمن، نا أبو عبد اللّه الطوسي، نا الزبير بن أبي بكر، قال </w:t>
      </w:r>
      <w:r>
        <w:rPr>
          <w:rStyle w:val="FootnoteAnchor"/>
          <w:rtl w:val="true"/>
        </w:rPr>
        <w:footnoteReference w:id="11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عبد اللّه بن صفوان ممن يقوّي أمر عبد اللّه بن الزبير، فقال له عبد اللّه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أذنتك و أقلتك بيعتي،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 اللّه ما قاتلت معك لك ما قاتلت إلاّ عن ديني، فأبى أن يقبل الأمان، حتى قتل هو و ابن الزبير معا في يوم واحد، و هو متعلّق بأستار الكعبة، و له يقول الشاعر</w:t>
      </w:r>
      <w:r>
        <w:rPr>
          <w:rFonts w:eastAsia="Amiri" w:cs="Amiri" w:ascii="Amiri" w:hAnsi="Amiri"/>
          <w:color w:val="111111"/>
          <w:sz w:val="28"/>
          <w:szCs w:val="28"/>
          <w:rtl w:val="true"/>
          <w:lang w:bidi="ar-SA"/>
        </w:rPr>
        <w:t xml:space="preserve">: </w:t>
      </w:r>
      <w:bookmarkStart w:id="152" w:name="pg11432_105572"/>
    </w:p>
    <w:p>
      <w:pPr>
        <w:pStyle w:val="BookText"/>
        <w:rPr/>
      </w:pPr>
      <w:bookmarkEnd w:id="152"/>
      <w:r>
        <w:rPr>
          <w:rFonts w:ascii="Amiri" w:hAnsi="Amiri" w:eastAsia="Amiri" w:cs="Amiri"/>
          <w:color w:val="111111"/>
          <w:sz w:val="28"/>
          <w:sz w:val="28"/>
          <w:szCs w:val="28"/>
          <w:rtl w:val="true"/>
          <w:lang w:bidi="ar-SA"/>
        </w:rPr>
        <w:t xml:space="preserve">كرهت كتيبة الجمحي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الموت سال به كداء </w:t>
      </w:r>
      <w:r>
        <w:rPr>
          <w:rStyle w:val="FootnoteAnchor"/>
          <w:rtl w:val="true"/>
        </w:rPr>
        <w:footnoteReference w:id="1179"/>
      </w:r>
    </w:p>
    <w:p>
      <w:pPr>
        <w:pStyle w:val="BookText"/>
        <w:rPr/>
      </w:pPr>
      <w:r>
        <w:rPr>
          <w:rFonts w:ascii="Amiri" w:hAnsi="Amiri" w:eastAsia="Amiri" w:cs="Amiri"/>
          <w:color w:val="111111"/>
          <w:sz w:val="28"/>
          <w:sz w:val="28"/>
          <w:szCs w:val="28"/>
          <w:rtl w:val="true"/>
          <w:lang w:bidi="ar-SA"/>
        </w:rPr>
        <w:t xml:space="preserve">فليت أبا أميّة كان 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فيعذر أو يكون له غناء</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الفضل بن البقّال، أنا أبو الحسن بن بشران، أنا عثمان بن أحمد، نا حنبل بن إسحاق، نا الحميدي عبد اللّه بن الزبير، نا سفيان عن </w:t>
      </w:r>
      <w:r>
        <w:rPr>
          <w:rStyle w:val="FootnoteAnchor"/>
          <w:rtl w:val="true"/>
        </w:rPr>
        <w:footnoteReference w:id="1180"/>
      </w:r>
      <w:r>
        <w:rPr>
          <w:rFonts w:ascii="Amiri" w:hAnsi="Amiri" w:eastAsia="Amiri" w:cs="Amiri"/>
          <w:color w:val="111111"/>
          <w:sz w:val="28"/>
          <w:sz w:val="28"/>
          <w:szCs w:val="28"/>
          <w:rtl w:val="true"/>
          <w:lang w:bidi="ar-SA"/>
        </w:rPr>
        <w:t>يحيى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رأس عبد اللّه بن مطيع أتى به إلينا إلى المدينة، و رأس عبد اللّه بن الزبير، و رأس عبد اللّه بن صفوان، و لم يؤت من الرءوس بغير رءوس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أنا أبو الحسن السّيرافي، أنا أحمد بن إسحاق، نا أحمد بن عمران، نا موسى، نا خليفة </w:t>
      </w:r>
      <w:r>
        <w:rPr>
          <w:rStyle w:val="FootnoteAnchor"/>
          <w:rtl w:val="true"/>
        </w:rPr>
        <w:footnoteReference w:id="118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ثلاث و سبعين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عبد اللّه بن صفوان بن أميّة و هو متعلق بأستار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محمّد، أنا أبو منصور النهاوندي، أنا أبو العبّاس النهاوندي، ثنا القاسم بن الأشقر، نا محمّد بن إسماعيل، نا علي 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 ابن الزبير و عبد اللّه بن صفوان، و عبد اللّه بن مطيع في يوم واحد</w:t>
      </w:r>
      <w:r>
        <w:rPr>
          <w:rFonts w:eastAsia="Amiri" w:cs="Amiri" w:ascii="Amiri" w:hAnsi="Amiri"/>
          <w:color w:val="111111"/>
          <w:sz w:val="28"/>
          <w:szCs w:val="28"/>
          <w:rtl w:val="true"/>
          <w:lang w:bidi="ar-SA"/>
        </w:rPr>
        <w:t>.</w:t>
      </w:r>
    </w:p>
    <w:p>
      <w:pPr>
        <w:pStyle w:val="Heading4"/>
        <w:numPr>
          <w:ilvl w:val="3"/>
          <w:numId w:val="1"/>
        </w:numPr>
        <w:rPr/>
      </w:pPr>
      <w:bookmarkStart w:id="153" w:name="__RefHeading___Toc1559666_73709187"/>
      <w:bookmarkStart w:id="154" w:name="_Toc57"/>
      <w:bookmarkEnd w:id="153"/>
      <w:r>
        <w:rPr>
          <w:rtl w:val="true"/>
        </w:rPr>
        <w:t>حرف الضاد في أسماء آباء العبادلة</w:t>
      </w:r>
      <w:bookmarkEnd w:id="154"/>
    </w:p>
    <w:p>
      <w:pPr>
        <w:pStyle w:val="Heading5"/>
        <w:numPr>
          <w:ilvl w:val="4"/>
          <w:numId w:val="1"/>
        </w:numPr>
        <w:rPr/>
      </w:pPr>
      <w:bookmarkStart w:id="155" w:name="__RefHeading___Toc1559668_73709187"/>
      <w:bookmarkStart w:id="156" w:name="_Toc58"/>
      <w:bookmarkEnd w:id="155"/>
      <w:r>
        <w:rPr>
          <w:rtl w:val="true"/>
        </w:rPr>
        <w:t>اشارة</w:t>
      </w:r>
      <w:bookmarkEnd w:id="156"/>
    </w:p>
    <w:p>
      <w:pPr>
        <w:pStyle w:val="BookText"/>
        <w:rPr/>
      </w:pPr>
      <w:r>
        <w:rPr>
          <w:rFonts w:ascii="IRNazanin" w:hAnsi="IRNazanin" w:eastAsia="IRNazanin"/>
          <w:color w:val="111111"/>
          <w:sz w:val="28"/>
          <w:sz w:val="28"/>
          <w:szCs w:val="28"/>
          <w:rtl w:val="true"/>
          <w:lang w:bidi="fa-IR"/>
        </w:rPr>
        <w:t xml:space="preserve">حرف </w:t>
      </w:r>
      <w:r>
        <w:rPr>
          <w:rStyle w:val="FootnoteAnchor"/>
          <w:rtl w:val="true"/>
        </w:rPr>
        <w:footnoteReference w:id="1182"/>
      </w:r>
      <w:r>
        <w:rPr>
          <w:rFonts w:ascii="IRNazanin" w:hAnsi="IRNazanin" w:eastAsia="IRNazanin"/>
          <w:color w:val="111111"/>
          <w:sz w:val="28"/>
          <w:sz w:val="28"/>
          <w:szCs w:val="28"/>
          <w:rtl w:val="true"/>
          <w:lang w:bidi="fa-IR"/>
        </w:rPr>
        <w:t>الضاد</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أسماء آباء العبادلة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فارغ </w:t>
      </w:r>
      <w:bookmarkStart w:id="157" w:name="pg11432_105573"/>
    </w:p>
    <w:p>
      <w:pPr>
        <w:pStyle w:val="Heading4"/>
        <w:numPr>
          <w:ilvl w:val="3"/>
          <w:numId w:val="1"/>
        </w:numPr>
        <w:rPr/>
      </w:pPr>
      <w:bookmarkStart w:id="158" w:name="__RefHeading___Toc1559670_73709187"/>
      <w:bookmarkStart w:id="159" w:name="_Toc59"/>
      <w:bookmarkEnd w:id="157"/>
      <w:bookmarkEnd w:id="158"/>
      <w:r>
        <w:rPr>
          <w:rtl w:val="true"/>
        </w:rPr>
        <w:t>حرف الطّاء في أسماء آبائهم</w:t>
      </w:r>
      <w:bookmarkEnd w:id="159"/>
    </w:p>
    <w:p>
      <w:pPr>
        <w:pStyle w:val="Heading5"/>
        <w:numPr>
          <w:ilvl w:val="4"/>
          <w:numId w:val="1"/>
        </w:numPr>
        <w:rPr/>
      </w:pPr>
      <w:bookmarkStart w:id="160" w:name="__RefHeading___Toc1559672_73709187"/>
      <w:bookmarkStart w:id="161" w:name="_Toc60"/>
      <w:bookmarkEnd w:id="160"/>
      <w:r>
        <w:rPr>
          <w:rtl w:val="true"/>
        </w:rPr>
        <w:t>اشارة</w:t>
      </w:r>
      <w:bookmarkEnd w:id="161"/>
    </w:p>
    <w:p>
      <w:pPr>
        <w:pStyle w:val="BookText"/>
        <w:rPr/>
      </w:pPr>
      <w:r>
        <w:rPr>
          <w:rFonts w:ascii="Amiri" w:hAnsi="Amiri" w:eastAsia="Amiri" w:cs="Amiri"/>
          <w:color w:val="111111"/>
          <w:sz w:val="28"/>
          <w:sz w:val="28"/>
          <w:szCs w:val="28"/>
          <w:rtl w:val="true"/>
          <w:lang w:bidi="ar-SA"/>
        </w:rPr>
        <w:t xml:space="preserve">في </w:t>
      </w:r>
      <w:r>
        <w:rPr>
          <w:rStyle w:val="FootnoteAnchor"/>
          <w:rtl w:val="true"/>
        </w:rPr>
        <w:footnoteReference w:id="1183"/>
      </w:r>
      <w:r>
        <w:rPr>
          <w:rFonts w:ascii="IRNazanin" w:hAnsi="IRNazanin" w:eastAsia="IRNazanin"/>
          <w:color w:val="111111"/>
          <w:sz w:val="28"/>
          <w:sz w:val="28"/>
          <w:szCs w:val="28"/>
          <w:rtl w:val="true"/>
          <w:lang w:bidi="fa-IR"/>
        </w:rPr>
        <w:t>أسماء آبائهم</w:t>
      </w:r>
    </w:p>
    <w:p>
      <w:pPr>
        <w:pStyle w:val="Heading5"/>
        <w:numPr>
          <w:ilvl w:val="4"/>
          <w:numId w:val="1"/>
        </w:numPr>
        <w:rPr/>
      </w:pPr>
      <w:bookmarkStart w:id="162" w:name="__RefHeading___Toc1559674_73709187"/>
      <w:bookmarkStart w:id="163" w:name="_Toc61"/>
      <w:bookmarkEnd w:id="162"/>
      <w:r>
        <w:rPr/>
        <w:t>3353</w:t>
      </w:r>
      <w:r>
        <w:rPr>
          <w:rtl w:val="true"/>
        </w:rPr>
        <w:t xml:space="preserve"> - </w:t>
      </w:r>
      <w:r>
        <w:rPr>
          <w:rtl w:val="true"/>
        </w:rPr>
        <w:t>عبد اللّه بن طاهر بن الحسين بن مصعب بن رزيق بن أسعد</w:t>
      </w:r>
      <w:bookmarkEnd w:id="163"/>
    </w:p>
    <w:p>
      <w:pPr>
        <w:pStyle w:val="BookText"/>
        <w:rPr/>
      </w:pPr>
      <w:r>
        <w:rPr>
          <w:rFonts w:eastAsia="Amiri" w:cs="Amiri" w:ascii="Amiri" w:hAnsi="Amiri"/>
          <w:color w:val="111111"/>
          <w:sz w:val="28"/>
          <w:szCs w:val="28"/>
          <w:lang w:bidi="ar-SA"/>
        </w:rPr>
        <w:t>3353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طاهر بن الحسين بن مصعب بن رزيق </w:t>
      </w:r>
      <w:r>
        <w:rPr>
          <w:rStyle w:val="FootnoteAnchor"/>
          <w:rtl w:val="true"/>
        </w:rPr>
        <w:footnoteReference w:id="1184"/>
      </w:r>
      <w:r>
        <w:rPr>
          <w:rFonts w:ascii="IRNazanin" w:hAnsi="IRNazanin" w:eastAsia="IRNazanin"/>
          <w:color w:val="111111"/>
          <w:sz w:val="28"/>
          <w:sz w:val="28"/>
          <w:szCs w:val="28"/>
          <w:rtl w:val="true"/>
          <w:lang w:bidi="fa-IR"/>
        </w:rPr>
        <w:t>بن أسعد</w:t>
      </w:r>
    </w:p>
    <w:p>
      <w:pPr>
        <w:pStyle w:val="BookText"/>
        <w:rPr/>
      </w:pPr>
      <w:r>
        <w:rPr>
          <w:rFonts w:ascii="Amiri" w:hAnsi="Amiri" w:eastAsia="Amiri" w:cs="Amiri"/>
          <w:color w:val="111111"/>
          <w:sz w:val="28"/>
          <w:sz w:val="28"/>
          <w:szCs w:val="28"/>
          <w:rtl w:val="true"/>
          <w:lang w:bidi="ar-SA"/>
        </w:rPr>
        <w:t xml:space="preserve">أبو العبّاس الخزاعي الأمير </w:t>
      </w:r>
      <w:r>
        <w:rPr>
          <w:rStyle w:val="FootnoteAnchor"/>
          <w:rtl w:val="true"/>
        </w:rPr>
        <w:footnoteReference w:id="1185"/>
      </w:r>
      <w:r>
        <w:rPr>
          <w:rFonts w:ascii="Amiri" w:hAnsi="Amiri" w:eastAsia="Amiri" w:cs="Amiri"/>
          <w:color w:val="111111"/>
          <w:sz w:val="28"/>
          <w:sz w:val="28"/>
          <w:szCs w:val="28"/>
          <w:rtl w:val="true"/>
          <w:lang w:bidi="ar-SA"/>
        </w:rPr>
        <w:t>ولاّه المأمون دمشق، و مصر، و قدم دمشق مجتازا إلى مصر، و كان جوادا عادلا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عن أبيه، و جعفر بن يحيى بن خالد بن برمك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 وكيع بن الجرّاح، و يحيى بن الضريس، و المأمون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خلاّد البغوي </w:t>
      </w:r>
      <w:r>
        <w:rPr>
          <w:rStyle w:val="FootnoteAnchor"/>
          <w:rtl w:val="true"/>
        </w:rPr>
        <w:footnoteReference w:id="1186"/>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حمّاد، و إسحاق بن إبراهيم الحنظلي، و نصر بن زياد القاضي، و ياسين بن النضر، و الحسين بن منصور السلمي، و أحمد بن سعيد الرّباطي النيسابوري، و أبو محمّد عقيل بن عمرو الخطيب، و الفضل بن محمّد الشعراني، و ابنه محمّد بن عبد اللّه، و ابن أخيه منصور بن طلحة بن طاهر</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إليّ‌ أبو نصر عبد الرحيم بن عبد الكريم، أنا أبو بكر البيهقي، أنا أبو عبد اللّه الحافظ‍‌، حدّثني عبد اللّه بن الحسين الوراق، نا عبد الرّحمن بن محمّد بن علوية </w:t>
      </w:r>
    </w:p>
    <w:p>
      <w:pPr>
        <w:pStyle w:val="BookText"/>
        <w:rPr/>
      </w:pPr>
      <w:r>
        <w:rPr>
          <w:rFonts w:ascii="Amiri" w:hAnsi="Amiri" w:eastAsia="Amiri" w:cs="Amiri"/>
          <w:color w:val="111111"/>
          <w:sz w:val="28"/>
          <w:sz w:val="28"/>
          <w:szCs w:val="28"/>
          <w:rtl w:val="true"/>
          <w:lang w:bidi="ar-SA"/>
        </w:rPr>
        <w:t xml:space="preserve">الأبهري، نا الفضل بن محمّد </w:t>
      </w:r>
      <w:r>
        <w:rPr>
          <w:rStyle w:val="FootnoteAnchor"/>
          <w:rtl w:val="true"/>
        </w:rPr>
        <w:footnoteReference w:id="1187"/>
      </w:r>
      <w:r>
        <w:rPr>
          <w:rFonts w:ascii="Amiri" w:hAnsi="Amiri" w:eastAsia="Amiri" w:cs="Amiri"/>
          <w:color w:val="111111"/>
          <w:sz w:val="28"/>
          <w:sz w:val="28"/>
          <w:szCs w:val="28"/>
          <w:rtl w:val="true"/>
          <w:lang w:bidi="ar-SA"/>
        </w:rPr>
        <w:t xml:space="preserve">الشعراني وزير عبد اللّه بن طاهر، حدّثني أبي، حدّثني عمّي علي بن مصعب بن زريق </w:t>
      </w:r>
      <w:r>
        <w:rPr>
          <w:rStyle w:val="FootnoteAnchor"/>
          <w:rtl w:val="true"/>
        </w:rPr>
        <w:footnoteReference w:id="1188"/>
      </w:r>
      <w:r>
        <w:rPr>
          <w:rFonts w:ascii="Amiri" w:hAnsi="Amiri" w:eastAsia="Amiri" w:cs="Amiri"/>
          <w:color w:val="111111"/>
          <w:sz w:val="28"/>
          <w:sz w:val="28"/>
          <w:szCs w:val="28"/>
          <w:rtl w:val="true"/>
          <w:lang w:bidi="ar-SA"/>
        </w:rPr>
        <w:t>،نا خارجة بن مصعب، عن زيد بن أسلم، عن عطاء بن يسار، عن عبد اللّه بن عبّاس،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سائل كلّ‌ راع استرعاه رعية قلّت أو كثرت حتى يسأل الزوج عن زوجته، و الوالد عن ولده، و الرّبّ‌ عن خادمه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أقام </w:t>
      </w:r>
      <w:r>
        <w:rPr>
          <w:rStyle w:val="FootnoteAnchor"/>
          <w:rtl w:val="true"/>
        </w:rPr>
        <w:footnoteReference w:id="1189"/>
      </w:r>
      <w:r>
        <w:rPr>
          <w:rFonts w:ascii="Amiri" w:hAnsi="Amiri" w:eastAsia="Amiri" w:cs="Amiri"/>
          <w:color w:val="111111"/>
          <w:sz w:val="28"/>
          <w:sz w:val="28"/>
          <w:szCs w:val="28"/>
          <w:rtl w:val="true"/>
          <w:lang w:bidi="ar-SA"/>
        </w:rPr>
        <w:t>فيهم أمر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6008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الفتح أسامة بن زيد العلوي، عن أبي جعفر بن المسلمة، عن أبي عبيد اللّه محمّد بن عمران بن موسى المرزباني </w:t>
      </w:r>
      <w:r>
        <w:rPr>
          <w:rStyle w:val="FootnoteAnchor"/>
          <w:rtl w:val="true"/>
        </w:rPr>
        <w:footnoteReference w:id="119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طاهر بن الحسين بن مصعب بن رزيق أبو العبّاس كان بارع الأدب، حسن الشعر نبيها في نفسه، تنقل في الأعمال الجليلة شرقا و غربا، قلّده المأمون مصر و المغرب، ثم نقله عنها إلى خراسان بعد وفاة أبيه، و مولده سنة ثمان </w:t>
      </w:r>
      <w:r>
        <w:rPr>
          <w:rStyle w:val="FootnoteAnchor"/>
          <w:rtl w:val="true"/>
        </w:rPr>
        <w:footnoteReference w:id="1191"/>
      </w:r>
      <w:r>
        <w:rPr>
          <w:rFonts w:ascii="Amiri" w:hAnsi="Amiri" w:eastAsia="Amiri" w:cs="Amiri"/>
          <w:color w:val="111111"/>
          <w:sz w:val="28"/>
          <w:sz w:val="28"/>
          <w:szCs w:val="28"/>
          <w:rtl w:val="true"/>
          <w:lang w:bidi="ar-SA"/>
        </w:rPr>
        <w:t>و ثمانين و مائة، و توفي عبد اللّه بنيسابور في خلافة الواثق في سنة ثلاثين و مائتين، و سنّه سبع و أربعون سنة، و كان إليه وقت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الشرطتان بمدينة السّلام و سرّ من رأى، و الحرب بطساسيج السواد، و خليفته على ذلك إسحاق بن إبراهيم المصعبي، و كان إليه الحرب و الخراج بخراسان و أعمالها بجانبي النهر، و طبرستان، و جرجان، و الريّ‌ و أعمالها، و رثاه جماعة من الشعراء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عمارة بن عقيل، و علي بن الجهم، و الحسن بن وهب الكاتب و 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عبد اللّه هو القائل للمعتصم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التي أمطرت بالندّ صوب ردّى باتت تألّق بالقاطول للروم </w:t>
      </w:r>
      <w:r>
        <w:rPr>
          <w:rStyle w:val="FootnoteAnchor"/>
          <w:rtl w:val="true"/>
        </w:rPr>
        <w:footnoteReference w:id="1192"/>
      </w:r>
      <w:r>
        <w:rPr>
          <w:rFonts w:ascii="Amiri" w:hAnsi="Amiri" w:eastAsia="Amiri" w:cs="Amiri"/>
          <w:color w:val="111111"/>
          <w:sz w:val="28"/>
          <w:sz w:val="28"/>
          <w:szCs w:val="28"/>
          <w:rtl w:val="true"/>
          <w:lang w:bidi="ar-SA"/>
        </w:rPr>
        <w:t>إنّ‌ الفتوح على قدر الملوك و همّات الولاة و أقدام المقاديم و له أيضا</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من لقلب مسلم للنوائب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أحاطت به الأحزان من كلّ‌ جانب </w:t>
      </w:r>
    </w:p>
    <w:p>
      <w:pPr>
        <w:pStyle w:val="BookText"/>
        <w:rPr/>
      </w:pPr>
      <w:r>
        <w:rPr>
          <w:rFonts w:ascii="Amiri" w:hAnsi="Amiri" w:eastAsia="Amiri" w:cs="Amiri"/>
          <w:color w:val="111111"/>
          <w:sz w:val="28"/>
          <w:sz w:val="28"/>
          <w:szCs w:val="28"/>
          <w:rtl w:val="true"/>
          <w:lang w:bidi="ar-SA"/>
        </w:rPr>
        <w:t xml:space="preserve">تبيّن يوم البين أن اعتزامه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الصبر من بعض الظنون الكواذب</w:t>
      </w:r>
    </w:p>
    <w:p>
      <w:pPr>
        <w:pStyle w:val="BookText"/>
        <w:rPr/>
      </w:pPr>
      <w:r>
        <w:rPr>
          <w:rFonts w:ascii="Amiri" w:hAnsi="Amiri" w:eastAsia="Amiri" w:cs="Amiri"/>
          <w:color w:val="111111"/>
          <w:sz w:val="28"/>
          <w:sz w:val="28"/>
          <w:szCs w:val="28"/>
          <w:rtl w:val="true"/>
          <w:lang w:bidi="ar-SA"/>
        </w:rPr>
        <w:t xml:space="preserve">حرام على الرامي فؤادي بسهمه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صبّه بين الحشا و الترائب</w:t>
      </w:r>
    </w:p>
    <w:p>
      <w:pPr>
        <w:pStyle w:val="BookText"/>
        <w:rPr/>
      </w:pPr>
      <w:r>
        <w:rPr>
          <w:rFonts w:ascii="Amiri" w:hAnsi="Amiri" w:eastAsia="Amiri" w:cs="Amiri"/>
          <w:color w:val="111111"/>
          <w:sz w:val="28"/>
          <w:sz w:val="28"/>
          <w:szCs w:val="28"/>
          <w:rtl w:val="true"/>
          <w:lang w:bidi="ar-SA"/>
        </w:rPr>
        <w:t xml:space="preserve">أراق دما لو لا الهوى ما أراقه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يدمي من ثائر فمطالب</w:t>
      </w:r>
    </w:p>
    <w:p>
      <w:pPr>
        <w:pStyle w:val="BookText"/>
        <w:rPr/>
      </w:pPr>
      <w:r>
        <w:rPr>
          <w:rFonts w:ascii="Amiri" w:hAnsi="Amiri" w:eastAsia="Amiri" w:cs="Amiri"/>
          <w:color w:val="111111"/>
          <w:sz w:val="28"/>
          <w:sz w:val="28"/>
          <w:szCs w:val="28"/>
          <w:rtl w:val="true"/>
          <w:lang w:bidi="ar-SA"/>
        </w:rPr>
        <w:t>و 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يبيت ضجيعي السيف طورا و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يعضّ‌ بها مات الرجال مضاربه</w:t>
      </w:r>
    </w:p>
    <w:p>
      <w:pPr>
        <w:pStyle w:val="BookText"/>
        <w:rPr/>
      </w:pPr>
      <w:r>
        <w:rPr>
          <w:rFonts w:ascii="Amiri" w:hAnsi="Amiri" w:eastAsia="Amiri" w:cs="Amiri"/>
          <w:color w:val="111111"/>
          <w:sz w:val="28"/>
          <w:sz w:val="28"/>
          <w:szCs w:val="28"/>
          <w:rtl w:val="true"/>
          <w:lang w:bidi="ar-SA"/>
        </w:rPr>
        <w:t xml:space="preserve">أخو ثقة أرضاه في الروع صاحبا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فوق رضاه أنني أنا صاحبه</w:t>
      </w:r>
    </w:p>
    <w:p>
      <w:pPr>
        <w:pStyle w:val="BookText"/>
        <w:rPr/>
      </w:pPr>
      <w:r>
        <w:rPr>
          <w:rFonts w:ascii="Amiri" w:hAnsi="Amiri" w:eastAsia="Amiri" w:cs="Amiri"/>
          <w:color w:val="111111"/>
          <w:sz w:val="28"/>
          <w:sz w:val="28"/>
          <w:szCs w:val="28"/>
          <w:rtl w:val="true"/>
          <w:lang w:bidi="ar-SA"/>
        </w:rPr>
        <w:t xml:space="preserve">إذا ما دعى الداعي بالسلاح </w:t>
      </w:r>
      <w:r>
        <w:rPr>
          <w:rStyle w:val="FootnoteAnchor"/>
          <w:rtl w:val="true"/>
        </w:rPr>
        <w:footnoteReference w:id="1193"/>
      </w:r>
      <w:r>
        <w:rPr>
          <w:rFonts w:ascii="Amiri" w:hAnsi="Amiri" w:eastAsia="Amiri" w:cs="Amiri"/>
          <w:color w:val="111111"/>
          <w:sz w:val="28"/>
          <w:sz w:val="28"/>
          <w:szCs w:val="28"/>
          <w:rtl w:val="true"/>
          <w:lang w:bidi="ar-SA"/>
        </w:rPr>
        <w:t xml:space="preserve">وجدتني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منيعا به كالحتف يحرم خائنه </w:t>
      </w:r>
      <w:r>
        <w:rPr>
          <w:rStyle w:val="FootnoteAnchor"/>
          <w:rtl w:val="true"/>
        </w:rPr>
        <w:footnoteReference w:id="1194"/>
      </w:r>
    </w:p>
    <w:p>
      <w:pPr>
        <w:pStyle w:val="BookText"/>
        <w:rPr/>
      </w:pPr>
      <w:r>
        <w:rPr>
          <w:rFonts w:ascii="Amiri" w:hAnsi="Amiri" w:eastAsia="Amiri" w:cs="Amiri"/>
          <w:color w:val="111111"/>
          <w:sz w:val="28"/>
          <w:sz w:val="28"/>
          <w:szCs w:val="28"/>
          <w:rtl w:val="true"/>
          <w:lang w:bidi="ar-SA"/>
        </w:rPr>
        <w:t xml:space="preserve">و ليس أخو العلياء إلاّ فتى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كلف ما تستقرّ </w:t>
      </w:r>
      <w:r>
        <w:rPr>
          <w:rStyle w:val="FootnoteAnchor"/>
          <w:rtl w:val="true"/>
        </w:rPr>
        <w:footnoteReference w:id="1195"/>
      </w:r>
      <w:r>
        <w:rPr>
          <w:rFonts w:ascii="Amiri" w:hAnsi="Amiri" w:eastAsia="Amiri" w:cs="Amiri"/>
          <w:color w:val="111111"/>
          <w:sz w:val="28"/>
          <w:sz w:val="28"/>
          <w:szCs w:val="28"/>
          <w:rtl w:val="true"/>
          <w:lang w:bidi="ar-SA"/>
        </w:rPr>
        <w:t>ركائبه</w:t>
      </w:r>
    </w:p>
    <w:p>
      <w:pPr>
        <w:pStyle w:val="BookText"/>
        <w:rPr/>
      </w:pPr>
      <w:r>
        <w:rPr>
          <w:rFonts w:ascii="Amiri" w:hAnsi="Amiri" w:eastAsia="Amiri" w:cs="Amiri"/>
          <w:color w:val="111111"/>
          <w:sz w:val="28"/>
          <w:sz w:val="28"/>
          <w:szCs w:val="28"/>
          <w:rtl w:val="true"/>
          <w:lang w:bidi="ar-SA"/>
        </w:rPr>
        <w:t xml:space="preserve">أخبرنا أبو الحسن علي بن أحمد، و علي بن الحسن، و أبو النجم الشّيحي </w:t>
      </w:r>
      <w:r>
        <w:rPr>
          <w:rStyle w:val="FootnoteAnchor"/>
          <w:rtl w:val="true"/>
        </w:rPr>
        <w:footnoteReference w:id="1196"/>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11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طاهر بن الحسين بن مصعب بن رزيق أبو العبّاس الخزاعي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 المأمون ولاّه الشام حربا و خراجا، فخرج من بغداد إليها، و احتوى عليها، و بلغ إلى مصر، ثم عاد، فولاّه المأمون إمارة خراسان، فخرج إليها، و أقام بها حتى مات، و كان أحد الأجواد الممدّحين، و السّمحاء المذكورين</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w:t>
      </w:r>
      <w:r>
        <w:rPr>
          <w:rStyle w:val="FootnoteAnchor"/>
          <w:rtl w:val="true"/>
        </w:rPr>
        <w:footnoteReference w:id="119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رزيق بتقديم الراء </w:t>
      </w:r>
      <w:r>
        <w:rPr>
          <w:rStyle w:val="FootnoteAnchor"/>
          <w:rtl w:val="true"/>
        </w:rPr>
        <w:footnoteReference w:id="11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مصعب بن رزيق بن أسعد، و كان أسعد مولى لسعد بن أبي وقّاص، و كان يزعم أن اسمه كان آزادمرد بن فرّخان بن هرمزدان </w:t>
      </w:r>
      <w:r>
        <w:rPr>
          <w:rStyle w:val="FootnoteAnchor"/>
          <w:rtl w:val="true"/>
        </w:rPr>
        <w:footnoteReference w:id="1200"/>
      </w:r>
      <w:r>
        <w:rPr>
          <w:rFonts w:ascii="Amiri" w:hAnsi="Amiri" w:eastAsia="Amiri" w:cs="Amiri"/>
          <w:color w:val="111111"/>
          <w:sz w:val="28"/>
          <w:sz w:val="28"/>
          <w:szCs w:val="28"/>
          <w:rtl w:val="true"/>
          <w:lang w:bidi="ar-SA"/>
        </w:rPr>
        <w:t>و ذكر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رزيقا كان نوبيا مزينا ذكر ذلك ابن أبي معدان في تاريخ مرو، و هو والد طاهر بن الحسين الأمير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قرأت على أبي القاسم زاهر بن طاهر، عن أبي بكر الحافظ‍‌، أنا محمّد بن عبد اللّه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يعقوب بن يوسف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إسحاق إبراهيم بن بكر المروزي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ببيت 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إسحاق بن راهويه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سألني عبد اللّه بن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مات عبد اللّه بن المبارك‌؟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اثنتين و ثمانين و 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مولدي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بن القشيري، أنا أبو بكر أحمد بن الحسين الحافظ‍‌، أنا أبو عبد اللّه الحافظ‍‌،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محمّد بن أحمد بن بالويه،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محمّد بن إسحاق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سعيد الرّباطي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عبد اللّه بن 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أحمد، إنّكم تبغضون هؤلاء القوم جملة، و أنا أبغضهم عن معرفة </w:t>
      </w:r>
      <w:r>
        <w:rPr>
          <w:rStyle w:val="FootnoteAnchor"/>
          <w:rtl w:val="true"/>
        </w:rPr>
        <w:footnoteReference w:id="1201"/>
      </w:r>
      <w:r>
        <w:rPr>
          <w:rFonts w:ascii="Amiri" w:hAnsi="Amiri" w:eastAsia="Amiri" w:cs="Amiri"/>
          <w:color w:val="111111"/>
          <w:sz w:val="28"/>
          <w:sz w:val="28"/>
          <w:szCs w:val="28"/>
          <w:rtl w:val="true"/>
          <w:lang w:bidi="ar-SA"/>
        </w:rPr>
        <w:t>،و إن أوّل 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لا يرون للسلطان طاعة،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للإيمان عندهم قدر، و اللّه لا أستجيز أن أقول إيماني كإيمان يحيى بن يحيى، و لا كإيمان أحمد بن حنبل، و هم يقولون </w:t>
      </w:r>
      <w:r>
        <w:rPr>
          <w:rStyle w:val="FootnoteAnchor"/>
          <w:rtl w:val="true"/>
        </w:rPr>
        <w:footnoteReference w:id="12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إيماننا كإيمان جبريل و ميكائيل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صالح بن هانئ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بكر محمّد بن إسحاق بن خزيمة فذكره بنحوه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القوم، يعني المرجئة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الخلاّل، أنا أبو عثمان سعيد بن أحمد بن محمّد بن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حفص عمر بن أحمد الجوزي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زكريا العنبري يقول</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أحمد الجوزجاني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يحيى النيسابوري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طاهر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تمنعوا العلم طالبه، فإنه أوحش جانبا من أن يستقرّ إلاّ عند أهله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الحسن علي بن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203"/>
      </w:r>
      <w:r>
        <w:rPr>
          <w:rFonts w:ascii="Amiri" w:hAnsi="Amiri" w:eastAsia="Amiri" w:cs="Amiri"/>
          <w:color w:val="111111"/>
          <w:sz w:val="28"/>
          <w:sz w:val="28"/>
          <w:szCs w:val="28"/>
          <w:rtl w:val="true"/>
          <w:lang w:bidi="ar-SA"/>
        </w:rPr>
        <w:t>علي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و أبو النجم، أنا أبو بكر الخطيب </w:t>
      </w:r>
      <w:r>
        <w:rPr>
          <w:rStyle w:val="FootnoteAnchor"/>
          <w:rtl w:val="true"/>
        </w:rPr>
        <w:footnoteReference w:id="1204"/>
      </w:r>
      <w:r>
        <w:rPr>
          <w:rFonts w:ascii="Amiri" w:hAnsi="Amiri" w:eastAsia="Amiri" w:cs="Amiri"/>
          <w:color w:val="111111"/>
          <w:sz w:val="28"/>
          <w:sz w:val="28"/>
          <w:szCs w:val="28"/>
          <w:rtl w:val="true"/>
          <w:lang w:bidi="ar-SA"/>
        </w:rPr>
        <w:t>،أخبرني الأزهري،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أحمد بن إبراهيم، نا إبراهيم بن محمّد بن عرفة،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 عبد اللّه بن طاهر على الشام، و وهب له المأمون ما وصل إليه من الأموال هنالك، ففرّقه على القوّاد، ثم وقف على باب مصر،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أخزى اللّه فرعون، ما كان أخسّه، و أدنى همّته، ملك هذه القرية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ربكم الأعلى، و اللّه لأدخلنها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أبا سعيد بن أبي بكر بن أبي عثمان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فاطمة بنت إبراهيم بن عبد اللّه السّعدي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فاطمة امرأة يحيى بن يحيى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قام يحيى ليلة لورده، فلما فرغ منه قعد يقرأ في المصحف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قصة في دخول عبد اللّه بن طاهر الأمير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قرب منه و سلم قام إليه، و المصحف في يده، ثم رجع إلى قراءته حتى ختم السورة التي كان افتتحها، ثم وضع المصحف و اعتذر إلى الأمير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أشتغل عنه تهاونا بحقه، إنّما كنت افتتحت سورة فختمتها، فقعد عبد اللّه ساعة يحدثه،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حوائجك،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يستغنى عن السلطان أيّده اللّه، و قد وقعت لي حاجة في الوقت، فإن قضاها رفعتها،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مقضيّة، ما كانت‌؟ فقال أبو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كنت أسمع بمحاسن وجه الأمير و لم أعاينها إلاّ ساعتي هذه </w:t>
      </w:r>
      <w:r>
        <w:rPr>
          <w:rStyle w:val="FootnoteAnchor"/>
          <w:rtl w:val="true"/>
        </w:rPr>
        <w:footnoteReference w:id="1205"/>
      </w:r>
      <w:r>
        <w:rPr>
          <w:rFonts w:ascii="Amiri" w:hAnsi="Amiri" w:eastAsia="Amiri" w:cs="Amiri"/>
          <w:color w:val="111111"/>
          <w:sz w:val="28"/>
          <w:sz w:val="28"/>
          <w:szCs w:val="28"/>
          <w:rtl w:val="true"/>
          <w:lang w:bidi="ar-SA"/>
        </w:rPr>
        <w:t>، و حاجتي أن لا يرتكب ما يحرق هذه المحاسن بالنار، فأخذ الأمير عبد اللّه بن طاهر في البكاء حتى قام يبكي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نصر القشيري، أنا أبو بكر البيهقي، أنا أبو عبد اللّه الحافظ‍‌،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حامد أحمد بن محمّد المقرئ الواعظ‍‌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غير واحد من مشايخنا يذكر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رجلا ورد من هراة، فرفع قصّة إلى عبد اللّه بن طاهر، فلما قدم بين يديه قال</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خصمك‌؟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الأمير أيّده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تدّعي </w:t>
      </w:r>
      <w:r>
        <w:rPr>
          <w:rStyle w:val="FootnoteAnchor"/>
          <w:rtl w:val="true"/>
        </w:rPr>
        <w:footnoteReference w:id="1206"/>
      </w:r>
      <w:r>
        <w:rPr>
          <w:rFonts w:ascii="Amiri" w:hAnsi="Amiri" w:eastAsia="Amiri" w:cs="Amiri"/>
          <w:color w:val="111111"/>
          <w:sz w:val="28"/>
          <w:sz w:val="28"/>
          <w:szCs w:val="28"/>
          <w:rtl w:val="true"/>
          <w:lang w:bidi="ar-SA"/>
        </w:rPr>
        <w:t>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ضيعة لي بهراة </w:t>
      </w:r>
    </w:p>
    <w:p>
      <w:pPr>
        <w:pStyle w:val="BookText"/>
        <w:rPr/>
      </w:pPr>
      <w:r>
        <w:rPr>
          <w:rFonts w:ascii="Amiri" w:hAnsi="Amiri" w:eastAsia="Amiri" w:cs="Amiri"/>
          <w:color w:val="111111"/>
          <w:sz w:val="28"/>
          <w:sz w:val="28"/>
          <w:szCs w:val="28"/>
          <w:rtl w:val="true"/>
          <w:lang w:bidi="ar-SA"/>
        </w:rPr>
        <w:t>غصبنيها والد الأمير، و هي اليوم في يده،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لك بيّنة‌؟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تقام البينة بعد الحكومة إلى القاضي، فإن رأى الأمير أيّده اللّه أن يحملني و إياه على حكم الإسلام،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عبد اللّه بن طاهر بالقاضي نصر بن زياد، ثم قال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فادّعى الرجل مرة بعد أخرى، فلم يلتفت إليه نصر بن زياد و لم يسمع دعواه، فعلم الأمير أنه قد امتنع عن استماع الدعوى حتى جلس الخصم مع المدّعي، فقام عبد اللّه بن طاهر من مجلسه حتى جلس مع خصمه بين يديه، فقال نصر للمدّعي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w:t>
      </w:r>
      <w:r>
        <w:rPr>
          <w:rStyle w:val="FootnoteAnchor"/>
          <w:rtl w:val="true"/>
        </w:rPr>
        <w:footnoteReference w:id="1207"/>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 اللّه الأمير </w:t>
      </w:r>
      <w:r>
        <w:rPr>
          <w:rStyle w:val="FootnoteAnchor"/>
          <w:rtl w:val="true"/>
        </w:rPr>
        <w:footnoteReference w:id="1208"/>
      </w:r>
      <w:r>
        <w:rPr>
          <w:rFonts w:ascii="Amiri" w:hAnsi="Amiri" w:eastAsia="Amiri" w:cs="Amiri"/>
          <w:color w:val="111111"/>
          <w:sz w:val="28"/>
          <w:sz w:val="28"/>
          <w:szCs w:val="28"/>
          <w:rtl w:val="true"/>
          <w:lang w:bidi="ar-SA"/>
        </w:rPr>
        <w:t xml:space="preserve">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ضيعة لي بهراة و ذكرها بحدودها و حقوقها، هي لي في يدي </w:t>
      </w:r>
      <w:r>
        <w:rPr>
          <w:rStyle w:val="FootnoteAnchor"/>
          <w:rtl w:val="true"/>
        </w:rPr>
        <w:footnoteReference w:id="1209"/>
      </w:r>
      <w:r>
        <w:rPr>
          <w:rFonts w:ascii="Amiri" w:hAnsi="Amiri" w:eastAsia="Amiri" w:cs="Amiri"/>
          <w:color w:val="111111"/>
          <w:sz w:val="28"/>
          <w:sz w:val="28"/>
          <w:szCs w:val="28"/>
          <w:rtl w:val="true"/>
          <w:lang w:bidi="ar-SA"/>
        </w:rPr>
        <w:t>الأمير أيّده اللّه، فقال له الأمير عبد اللّه بن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الرجل قد غيّرت الدعوى، إنما ادّعيت أوّلا على أبي،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أشته </w:t>
      </w:r>
      <w:r>
        <w:rPr>
          <w:rStyle w:val="FootnoteAnchor"/>
          <w:rtl w:val="true"/>
        </w:rPr>
        <w:footnoteReference w:id="1210"/>
      </w:r>
      <w:r>
        <w:rPr>
          <w:rFonts w:ascii="Amiri" w:hAnsi="Amiri" w:eastAsia="Amiri" w:cs="Amiri"/>
          <w:color w:val="111111"/>
          <w:sz w:val="28"/>
          <w:sz w:val="28"/>
          <w:szCs w:val="28"/>
          <w:rtl w:val="true"/>
          <w:lang w:bidi="ar-SA"/>
        </w:rPr>
        <w:t>أن أفضح والد الأمير في مجلس الحكم، أدّعي أن والد الأمير قد كان غصبني عليها و أنها اليوم في يد الأمير، فسأل نصر بن زياد عبد اللّه بن طاهر عن دعواه، فأنكره، فالتفت إلى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لك بيّنة‌؟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الذي تريد،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يمين الأمير باللّه الذي لا إله إلاّ هو،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الأمير إلى مكانه، و أمر الكاتب ليكتب إلى هراة </w:t>
      </w:r>
      <w:r>
        <w:rPr>
          <w:rStyle w:val="FootnoteAnchor"/>
          <w:rtl w:val="true"/>
        </w:rPr>
        <w:footnoteReference w:id="1211"/>
      </w:r>
      <w:r>
        <w:rPr>
          <w:rFonts w:ascii="Amiri" w:hAnsi="Amiri" w:eastAsia="Amiri" w:cs="Amiri"/>
          <w:color w:val="111111"/>
          <w:sz w:val="28"/>
          <w:sz w:val="28"/>
          <w:szCs w:val="28"/>
          <w:rtl w:val="true"/>
          <w:lang w:bidi="ar-SA"/>
        </w:rPr>
        <w:t>،فردّ الضيعة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و ابن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و أبو النجم الشّيحي </w:t>
      </w:r>
      <w:r>
        <w:rPr>
          <w:rStyle w:val="FootnoteAnchor"/>
          <w:rtl w:val="true"/>
        </w:rPr>
        <w:footnoteReference w:id="1212"/>
      </w:r>
      <w:r>
        <w:rPr>
          <w:rFonts w:ascii="Amiri" w:hAnsi="Amiri" w:eastAsia="Amiri" w:cs="Amiri"/>
          <w:color w:val="111111"/>
          <w:sz w:val="28"/>
          <w:sz w:val="28"/>
          <w:szCs w:val="28"/>
          <w:rtl w:val="true"/>
          <w:lang w:bidi="ar-SA"/>
        </w:rPr>
        <w:t xml:space="preserve">،أنا أبو بكر الخطيب </w:t>
      </w:r>
      <w:r>
        <w:rPr>
          <w:rStyle w:val="FootnoteAnchor"/>
          <w:rtl w:val="true"/>
        </w:rPr>
        <w:footnoteReference w:id="1213"/>
      </w:r>
      <w:r>
        <w:rPr>
          <w:rFonts w:ascii="Amiri" w:hAnsi="Amiri" w:eastAsia="Amiri" w:cs="Amiri"/>
          <w:color w:val="111111"/>
          <w:sz w:val="28"/>
          <w:sz w:val="28"/>
          <w:szCs w:val="28"/>
          <w:rtl w:val="true"/>
          <w:lang w:bidi="ar-SA"/>
        </w:rPr>
        <w:t>،أنا أبو يعلى أحمد بن عبد الواحد الوكيل، أنا إسماعيل بن سعيد المعدّل، نا الحسين بن القاسم الكوكبي، حدّثني أبو الفضل الربعي، حدّثني أبي، قال</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المأمون لعبد اللّه بن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أطيب مجلسي أو </w:t>
      </w:r>
      <w:r>
        <w:rPr>
          <w:rStyle w:val="FootnoteAnchor"/>
          <w:rtl w:val="true"/>
        </w:rPr>
        <w:footnoteReference w:id="1214"/>
      </w:r>
      <w:r>
        <w:rPr>
          <w:rFonts w:ascii="Amiri" w:hAnsi="Amiri" w:eastAsia="Amiri" w:cs="Amiri"/>
          <w:color w:val="111111"/>
          <w:sz w:val="28"/>
          <w:sz w:val="28"/>
          <w:szCs w:val="28"/>
          <w:rtl w:val="true"/>
          <w:lang w:bidi="ar-SA"/>
        </w:rPr>
        <w:t>مجلسك‌؟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عدلت بك يا أمير المؤمنين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إلى هذا ذهبت،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ذهبت</w:t>
      </w:r>
      <w:r>
        <w:rPr>
          <w:rFonts w:eastAsia="Amiri" w:cs="Amiri" w:ascii="Amiri" w:hAnsi="Amiri"/>
          <w:color w:val="111111"/>
          <w:sz w:val="28"/>
          <w:szCs w:val="28"/>
          <w:rtl w:val="true"/>
          <w:lang w:bidi="ar-SA"/>
        </w:rPr>
        <w:t xml:space="preserve">] </w:t>
      </w:r>
      <w:r>
        <w:rPr>
          <w:rStyle w:val="FootnoteAnchor"/>
          <w:rtl w:val="true"/>
        </w:rPr>
        <w:footnoteReference w:id="1215"/>
      </w:r>
      <w:r>
        <w:rPr>
          <w:rFonts w:ascii="Amiri" w:hAnsi="Amiri" w:eastAsia="Amiri" w:cs="Amiri"/>
          <w:color w:val="111111"/>
          <w:sz w:val="28"/>
          <w:sz w:val="28"/>
          <w:szCs w:val="28"/>
          <w:rtl w:val="true"/>
          <w:lang w:bidi="ar-SA"/>
        </w:rPr>
        <w:t>إلى الموافقة في العيش و اللذة،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منزلي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فيه مالك و أنا هاهنا مملوك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بكر محمّد بن عبيد اللّه بن الشّخير الصّيرفي، نا أبو بكر أحمد بن إسحاق الملحمي </w:t>
      </w:r>
      <w:r>
        <w:rPr>
          <w:rStyle w:val="FootnoteAnchor"/>
          <w:rtl w:val="true"/>
        </w:rPr>
        <w:footnoteReference w:id="1216"/>
      </w:r>
      <w:r>
        <w:rPr>
          <w:rFonts w:ascii="IRNazanin" w:hAnsi="IRNazanin" w:eastAsia="IRNazanin"/>
          <w:color w:val="111111"/>
          <w:sz w:val="28"/>
          <w:sz w:val="28"/>
          <w:szCs w:val="28"/>
          <w:rtl w:val="true"/>
          <w:lang w:bidi="fa-IR"/>
        </w:rPr>
        <w:t xml:space="preserve">،نا أبو عمر </w:t>
      </w:r>
      <w:r>
        <w:rPr>
          <w:rStyle w:val="FootnoteAnchor"/>
          <w:rtl w:val="true"/>
        </w:rPr>
        <w:footnoteReference w:id="1217"/>
      </w:r>
      <w:r>
        <w:rPr>
          <w:rFonts w:ascii="Amiri" w:hAnsi="Amiri" w:eastAsia="Amiri" w:cs="Amiri"/>
          <w:color w:val="111111"/>
          <w:sz w:val="28"/>
          <w:sz w:val="28"/>
          <w:szCs w:val="28"/>
          <w:rtl w:val="true"/>
          <w:lang w:bidi="ar-SA"/>
        </w:rPr>
        <w:t xml:space="preserve">عبد الكبير بن محمّد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الخضر بن علي الأزدي،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أحمد بن أبي دؤاد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دعبل بن علي إلى خراسان، فنادم عبد اللّه بن طاهر، فأعجب به، فكان في كل يوم ينادمه فيه يأمر له بعشرة آلاف درهم، و كان ينادمه في الشهر خمسة عشر يوما، و كان ابن طاهر يصله في كل شهر بمائة و خمسين ألف درهم، فلما كثرت صلاته له توارى عنه دعبل يوم منادمته في بعض الخانات، فطلبه، فلم يقدر </w:t>
      </w:r>
      <w:r>
        <w:rPr>
          <w:rStyle w:val="FootnoteAnchor"/>
          <w:rtl w:val="true"/>
        </w:rPr>
        <w:footnoteReference w:id="1218"/>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فشقّ‌ عليه</w:t>
      </w:r>
      <w:r>
        <w:rPr>
          <w:rFonts w:eastAsia="Amiri" w:cs="Amiri" w:ascii="Amiri" w:hAnsi="Amiri"/>
          <w:color w:val="111111"/>
          <w:sz w:val="28"/>
          <w:szCs w:val="28"/>
          <w:rtl w:val="true"/>
          <w:lang w:bidi="ar-SA"/>
        </w:rPr>
        <w:t xml:space="preserve">] </w:t>
      </w:r>
      <w:r>
        <w:rPr>
          <w:rStyle w:val="FootnoteAnchor"/>
          <w:rtl w:val="true"/>
        </w:rPr>
        <w:footnoteReference w:id="1219"/>
      </w:r>
      <w:r>
        <w:rPr>
          <w:rFonts w:ascii="Amiri" w:hAnsi="Amiri" w:eastAsia="Amiri" w:cs="Amiri"/>
          <w:color w:val="111111"/>
          <w:sz w:val="28"/>
          <w:sz w:val="28"/>
          <w:szCs w:val="28"/>
          <w:rtl w:val="true"/>
          <w:lang w:bidi="ar-SA"/>
        </w:rPr>
        <w:t xml:space="preserve">،فلما كان من الغد كتب </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هجرتك لم أهجرك من كفر 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يرتجى </w:t>
      </w:r>
      <w:r>
        <w:rPr>
          <w:rStyle w:val="FootnoteAnchor"/>
          <w:rtl w:val="true"/>
        </w:rPr>
        <w:footnoteReference w:id="1221"/>
      </w:r>
      <w:r>
        <w:rPr>
          <w:rFonts w:ascii="Amiri" w:hAnsi="Amiri" w:eastAsia="Amiri" w:cs="Amiri"/>
          <w:color w:val="111111"/>
          <w:sz w:val="28"/>
          <w:sz w:val="28"/>
          <w:szCs w:val="28"/>
          <w:rtl w:val="true"/>
          <w:lang w:bidi="ar-SA"/>
        </w:rPr>
        <w:t>منك بالزيادة بالكفر؟</w:t>
      </w:r>
    </w:p>
    <w:p>
      <w:pPr>
        <w:pStyle w:val="BookText"/>
        <w:rPr/>
      </w:pPr>
      <w:r>
        <w:rPr>
          <w:rFonts w:ascii="Amiri" w:hAnsi="Amiri" w:eastAsia="Amiri" w:cs="Amiri"/>
          <w:color w:val="111111"/>
          <w:sz w:val="28"/>
          <w:sz w:val="28"/>
          <w:szCs w:val="28"/>
          <w:rtl w:val="true"/>
          <w:lang w:bidi="ar-SA"/>
        </w:rPr>
        <w:t xml:space="preserve">و لكنني لمّا أتيتك زائرا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فأفرطت في برّي عجزت عن الشكر</w:t>
      </w:r>
    </w:p>
    <w:p>
      <w:pPr>
        <w:pStyle w:val="BookText"/>
        <w:rPr/>
      </w:pPr>
      <w:r>
        <w:rPr>
          <w:rFonts w:ascii="Amiri" w:hAnsi="Amiri" w:eastAsia="Amiri" w:cs="Amiri"/>
          <w:color w:val="111111"/>
          <w:sz w:val="28"/>
          <w:sz w:val="28"/>
          <w:szCs w:val="28"/>
          <w:rtl w:val="true"/>
          <w:lang w:bidi="ar-SA"/>
        </w:rPr>
        <w:t xml:space="preserve">فملاّن لا آتيك إلاّ معذرا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أزورك في الشهرين يوما و في الشهر</w:t>
      </w:r>
    </w:p>
    <w:p>
      <w:pPr>
        <w:pStyle w:val="BookText"/>
        <w:rPr/>
      </w:pPr>
      <w:r>
        <w:rPr>
          <w:rFonts w:ascii="Amiri" w:hAnsi="Amiri" w:eastAsia="Amiri" w:cs="Amiri"/>
          <w:color w:val="111111"/>
          <w:sz w:val="28"/>
          <w:sz w:val="28"/>
          <w:szCs w:val="28"/>
          <w:rtl w:val="true"/>
          <w:lang w:bidi="ar-SA"/>
        </w:rPr>
        <w:t xml:space="preserve">فإن زدت في برّي تزيّدت جفوة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نلتقي </w:t>
      </w:r>
      <w:r>
        <w:rPr>
          <w:rStyle w:val="FootnoteAnchor"/>
          <w:rtl w:val="true"/>
        </w:rPr>
        <w:footnoteReference w:id="1222"/>
      </w:r>
      <w:r>
        <w:rPr>
          <w:rFonts w:ascii="Amiri" w:hAnsi="Amiri" w:eastAsia="Amiri" w:cs="Amiri"/>
          <w:color w:val="111111"/>
          <w:sz w:val="28"/>
          <w:sz w:val="28"/>
          <w:szCs w:val="28"/>
          <w:rtl w:val="true"/>
          <w:lang w:bidi="ar-SA"/>
        </w:rPr>
        <w:t>حتى القيامة و الحشر</w:t>
      </w:r>
    </w:p>
    <w:p>
      <w:pPr>
        <w:pStyle w:val="BookText"/>
        <w:rPr/>
      </w:pPr>
      <w:r>
        <w:rPr>
          <w:rFonts w:ascii="Amiri" w:hAnsi="Amiri" w:eastAsia="Amiri" w:cs="Amiri"/>
          <w:color w:val="111111"/>
          <w:sz w:val="28"/>
          <w:sz w:val="28"/>
          <w:szCs w:val="28"/>
          <w:rtl w:val="true"/>
          <w:lang w:bidi="ar-SA"/>
        </w:rPr>
        <w:t>و قد حدّثني أمير المؤمنين المأمون، عن أمير المؤمنين الرشيد، عن المهدي، عن المنصور، عن أبيه، عن جده،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يشكر الناس لا يشكر اللّه عز و جل، و من لا يشكر القليل لا يشكر الكثير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فوصله بثلاثمائة ألف درهم، و انصرف</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رواها الخطيب </w:t>
      </w:r>
      <w:r>
        <w:rPr>
          <w:rStyle w:val="FootnoteAnchor"/>
          <w:rtl w:val="true"/>
        </w:rPr>
        <w:footnoteReference w:id="1223"/>
      </w:r>
      <w:r>
        <w:rPr>
          <w:rFonts w:ascii="Amiri" w:hAnsi="Amiri" w:eastAsia="Amiri" w:cs="Amiri"/>
          <w:color w:val="111111"/>
          <w:sz w:val="28"/>
          <w:sz w:val="28"/>
          <w:szCs w:val="28"/>
          <w:rtl w:val="true"/>
          <w:lang w:bidi="ar-SA"/>
        </w:rPr>
        <w:t xml:space="preserve">عن الجوهري، و عبيد اللّه بن عبد العزيز بن جعفر البردعي </w:t>
      </w:r>
      <w:r>
        <w:rPr>
          <w:rStyle w:val="FootnoteAnchor"/>
          <w:rtl w:val="true"/>
        </w:rPr>
        <w:footnoteReference w:id="1224"/>
      </w:r>
      <w:r>
        <w:rPr>
          <w:rFonts w:ascii="Amiri" w:hAnsi="Amiri" w:eastAsia="Amiri" w:cs="Amiri"/>
          <w:color w:val="111111"/>
          <w:sz w:val="28"/>
          <w:sz w:val="28"/>
          <w:szCs w:val="28"/>
          <w:rtl w:val="true"/>
          <w:lang w:bidi="ar-SA"/>
        </w:rPr>
        <w:t>،عن أبي إسحاق، عن ابن الشّخّير،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عمير عبد الكبير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بن السّمرقندي، و أبو الفضل أحمد بن الحسن بن هبة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الخطاب عبد الملك بن أحمد بن عبد اللّه بن أحمد الخطيب الشوكي، أنا أبو عبد اللّه الحسين بن محمّد بن جعفر بن محمّد الرافعي </w:t>
      </w:r>
      <w:r>
        <w:rPr>
          <w:rStyle w:val="FootnoteAnchor"/>
          <w:rtl w:val="true"/>
        </w:rPr>
        <w:footnoteReference w:id="1225"/>
      </w:r>
      <w:r>
        <w:rPr>
          <w:rFonts w:ascii="Amiri" w:hAnsi="Amiri" w:eastAsia="Amiri" w:cs="Amiri"/>
          <w:color w:val="111111"/>
          <w:sz w:val="28"/>
          <w:sz w:val="28"/>
          <w:szCs w:val="28"/>
          <w:rtl w:val="true"/>
          <w:lang w:bidi="ar-SA"/>
        </w:rPr>
        <w:t>الخالع، أنا عمي أبو عمرو عثمان بن جعفر بن محمّد بن الحسين الجواليقي، نا أبو مقاتل محمّد بن العبّاس بن أحمد بن مجاشع،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عبد اللّه بن طاهر خراسان اعترضه دعبل الشاعر فأنشأ يقول </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جئتك </w:t>
      </w:r>
      <w:r>
        <w:rPr>
          <w:rStyle w:val="FootnoteAnchor"/>
          <w:rtl w:val="true"/>
        </w:rPr>
        <w:footnoteReference w:id="1227"/>
      </w:r>
      <w:r>
        <w:rPr>
          <w:rFonts w:ascii="Amiri" w:hAnsi="Amiri" w:eastAsia="Amiri" w:cs="Amiri"/>
          <w:color w:val="111111"/>
          <w:sz w:val="28"/>
          <w:sz w:val="28"/>
          <w:szCs w:val="28"/>
          <w:rtl w:val="true"/>
          <w:lang w:bidi="ar-SA"/>
        </w:rPr>
        <w:t xml:space="preserve">مستشفعا بلا 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إلاّ بحرمة الأدب</w:t>
      </w:r>
    </w:p>
    <w:p>
      <w:pPr>
        <w:pStyle w:val="BookText"/>
        <w:rPr/>
      </w:pPr>
      <w:r>
        <w:rPr>
          <w:rFonts w:ascii="IRNazanin" w:hAnsi="IRNazanin" w:eastAsia="IRNazanin"/>
          <w:color w:val="111111"/>
          <w:sz w:val="28"/>
          <w:sz w:val="28"/>
          <w:szCs w:val="28"/>
          <w:rtl w:val="true"/>
          <w:lang w:bidi="fa-IR"/>
        </w:rPr>
        <w:t xml:space="preserve">فاقض </w:t>
      </w:r>
      <w:r>
        <w:rPr>
          <w:rStyle w:val="FootnoteAnchor"/>
          <w:rtl w:val="true"/>
        </w:rPr>
        <w:footnoteReference w:id="1228"/>
      </w:r>
      <w:r>
        <w:rPr>
          <w:rFonts w:ascii="Amiri" w:hAnsi="Amiri" w:eastAsia="Amiri" w:cs="Amiri"/>
          <w:color w:val="111111"/>
          <w:sz w:val="28"/>
          <w:sz w:val="28"/>
          <w:szCs w:val="28"/>
          <w:rtl w:val="true"/>
          <w:lang w:bidi="ar-SA"/>
        </w:rPr>
        <w:t xml:space="preserve">ذمامي فإنني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ملحّ‌ عليك في الطّلب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غلام أعطه عشرة آلاف درهم، فأعطاه، و كتب إليه </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أعجلتنا فأتاك عاجل 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انتظرت كثيرة لم نقلل</w:t>
      </w:r>
    </w:p>
    <w:p>
      <w:pPr>
        <w:pStyle w:val="BookText"/>
        <w:rPr/>
      </w:pPr>
      <w:r>
        <w:rPr>
          <w:rFonts w:ascii="Amiri" w:hAnsi="Amiri" w:eastAsia="Amiri" w:cs="Amiri"/>
          <w:color w:val="111111"/>
          <w:sz w:val="28"/>
          <w:sz w:val="28"/>
          <w:szCs w:val="28"/>
          <w:rtl w:val="true"/>
          <w:lang w:bidi="ar-SA"/>
        </w:rPr>
        <w:t xml:space="preserve">فخذ القليل و كن كمن لم يسأل </w:t>
      </w:r>
      <w:r>
        <w:rPr>
          <w:rStyle w:val="FootnoteAnchor"/>
          <w:rtl w:val="true"/>
        </w:rPr>
        <w:footnoteReference w:id="12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نكون نحن كأننا لم نفعل</w:t>
      </w:r>
    </w:p>
    <w:p>
      <w:pPr>
        <w:pStyle w:val="BookText"/>
        <w:rPr/>
      </w:pPr>
      <w:r>
        <w:rPr>
          <w:rFonts w:ascii="Amiri" w:hAnsi="Amiri" w:eastAsia="Amiri" w:cs="Amiri"/>
          <w:color w:val="111111"/>
          <w:sz w:val="28"/>
          <w:sz w:val="28"/>
          <w:szCs w:val="28"/>
          <w:rtl w:val="true"/>
          <w:lang w:bidi="ar-SA"/>
        </w:rPr>
        <w:t>أخبرنا أبو الحسن الفقيه، و العطار،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و أبو النجم، أنا أبو بكر الخطيب </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الغنائم حمزة بن علي بن السّوّاق، و أبو منصور محمّد بن محمّد، قالوا</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أبو الفرج أحمد بن عمر الغضاري </w:t>
      </w:r>
      <w:r>
        <w:rPr>
          <w:rStyle w:val="FootnoteAnchor"/>
          <w:rtl w:val="true"/>
        </w:rPr>
        <w:footnoteReference w:id="1232"/>
      </w:r>
      <w:r>
        <w:rPr>
          <w:rFonts w:ascii="Amiri" w:hAnsi="Amiri" w:eastAsia="Amiri" w:cs="Amiri"/>
          <w:color w:val="111111"/>
          <w:sz w:val="28"/>
          <w:sz w:val="28"/>
          <w:szCs w:val="28"/>
          <w:rtl w:val="true"/>
          <w:lang w:bidi="ar-SA"/>
        </w:rPr>
        <w:t xml:space="preserve">،أنا جعفر بن محمّد بن نصير الخلدي، أنا أحمد بن محمّد بن مسروق، حدّثني عبيد اللّه </w:t>
      </w:r>
      <w:r>
        <w:rPr>
          <w:rStyle w:val="FootnoteAnchor"/>
          <w:rtl w:val="true"/>
        </w:rPr>
        <w:footnoteReference w:id="1233"/>
      </w:r>
      <w:r>
        <w:rPr>
          <w:rFonts w:ascii="Amiri" w:hAnsi="Amiri" w:eastAsia="Amiri" w:cs="Amiri"/>
          <w:color w:val="111111"/>
          <w:sz w:val="28"/>
          <w:sz w:val="28"/>
          <w:szCs w:val="28"/>
          <w:rtl w:val="true"/>
          <w:lang w:bidi="ar-SA"/>
        </w:rPr>
        <w:t xml:space="preserve">بن فرقد، أخبرني محمّد بن </w:t>
      </w:r>
    </w:p>
    <w:p>
      <w:pPr>
        <w:pStyle w:val="BookText"/>
        <w:rPr/>
      </w:pPr>
      <w:r>
        <w:rPr>
          <w:rFonts w:ascii="Amiri" w:hAnsi="Amiri" w:eastAsia="Amiri" w:cs="Amiri"/>
          <w:color w:val="111111"/>
          <w:sz w:val="28"/>
          <w:sz w:val="28"/>
          <w:szCs w:val="28"/>
          <w:rtl w:val="true"/>
          <w:lang w:bidi="ar-SA"/>
        </w:rPr>
        <w:t>الفضل بن محمّد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افتتح عبد اللّه بن طاهر مصر، و نحن معه، سوّغه المأمون خراجها سنة، فصعد المنبر، فلم ينزل حتى أجاز بها كلها ثلاثة آلاف ألف دينار أو نحوها، فقبل أن ينزل أتاه معلّى الطائي، و قد أعلموه ما صنع عبد اللّه بن طاهر بالناس في الجوائز، و كان عليه واجدا، فوقف بين يديه تحت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الأمير، أنا معلّى الطائي مما كان منك من جفاء و غلظ‍‌ فلا تغلظ‍‌ عليّ‌ قلبك و لا يستخفنك ما قد بلغك، أنا الذي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أعظم الناس عفوا عند مقدرة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أظلم الناس عند الجود للمال</w:t>
      </w:r>
    </w:p>
    <w:p>
      <w:pPr>
        <w:pStyle w:val="BookText"/>
        <w:rPr/>
      </w:pPr>
      <w:r>
        <w:rPr>
          <w:rFonts w:ascii="Amiri" w:hAnsi="Amiri" w:eastAsia="Amiri" w:cs="Amiri"/>
          <w:color w:val="111111"/>
          <w:sz w:val="28"/>
          <w:sz w:val="28"/>
          <w:szCs w:val="28"/>
          <w:rtl w:val="true"/>
          <w:lang w:bidi="ar-SA"/>
        </w:rPr>
        <w:t xml:space="preserve">لو أصبح النّيل يجري </w:t>
      </w:r>
      <w:r>
        <w:rPr>
          <w:rStyle w:val="FootnoteAnchor"/>
          <w:rtl w:val="true"/>
        </w:rPr>
        <w:footnoteReference w:id="1234"/>
      </w:r>
      <w:r>
        <w:rPr>
          <w:rFonts w:ascii="IRNazanin" w:hAnsi="IRNazanin" w:eastAsia="IRNazanin"/>
          <w:color w:val="111111"/>
          <w:sz w:val="28"/>
          <w:sz w:val="28"/>
          <w:szCs w:val="28"/>
          <w:rtl w:val="true"/>
          <w:lang w:bidi="fa-IR"/>
        </w:rPr>
        <w:t xml:space="preserve">ماؤه ذهبا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أشرت إلى خزن بمثقال</w:t>
      </w:r>
    </w:p>
    <w:p>
      <w:pPr>
        <w:pStyle w:val="BookText"/>
        <w:rPr/>
      </w:pPr>
      <w:r>
        <w:rPr>
          <w:rFonts w:ascii="IRNazanin" w:hAnsi="IRNazanin" w:eastAsia="IRNazanin"/>
          <w:color w:val="111111"/>
          <w:sz w:val="28"/>
          <w:sz w:val="28"/>
          <w:szCs w:val="28"/>
          <w:rtl w:val="true"/>
          <w:lang w:bidi="fa-IR"/>
        </w:rPr>
        <w:t xml:space="preserve">تعبا </w:t>
      </w:r>
      <w:r>
        <w:rPr>
          <w:rStyle w:val="FootnoteAnchor"/>
          <w:rtl w:val="true"/>
        </w:rPr>
        <w:footnoteReference w:id="1235"/>
      </w:r>
      <w:r>
        <w:rPr>
          <w:rFonts w:ascii="Amiri" w:hAnsi="Amiri" w:eastAsia="Amiri" w:cs="Amiri"/>
          <w:color w:val="111111"/>
          <w:sz w:val="28"/>
          <w:sz w:val="28"/>
          <w:szCs w:val="28"/>
          <w:rtl w:val="true"/>
          <w:lang w:bidi="ar-SA"/>
        </w:rPr>
        <w:t xml:space="preserve">بما فيه رقّ‌ الحمد تملكه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شيء أعاض الحمد بالغال</w:t>
      </w:r>
    </w:p>
    <w:p>
      <w:pPr>
        <w:pStyle w:val="BookText"/>
        <w:rPr/>
      </w:pPr>
      <w:r>
        <w:rPr>
          <w:rFonts w:ascii="Amiri" w:hAnsi="Amiri" w:eastAsia="Amiri" w:cs="Amiri"/>
          <w:color w:val="111111"/>
          <w:sz w:val="28"/>
          <w:sz w:val="28"/>
          <w:szCs w:val="28"/>
          <w:rtl w:val="true"/>
          <w:lang w:bidi="ar-SA"/>
        </w:rPr>
        <w:t xml:space="preserve">كفك باليسر كفّ‌ العصر </w:t>
      </w:r>
      <w:r>
        <w:rPr>
          <w:rStyle w:val="FootnoteAnchor"/>
          <w:rtl w:val="true"/>
        </w:rPr>
        <w:footnoteReference w:id="1236"/>
      </w:r>
      <w:r>
        <w:rPr>
          <w:rFonts w:ascii="IRNazanin" w:hAnsi="IRNazanin" w:eastAsia="IRNazanin"/>
          <w:color w:val="111111"/>
          <w:sz w:val="28"/>
          <w:sz w:val="28"/>
          <w:szCs w:val="28"/>
          <w:rtl w:val="true"/>
          <w:lang w:bidi="fa-IR"/>
        </w:rPr>
        <w:t xml:space="preserve">من زمن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استطال على قوم بإقلال</w:t>
      </w:r>
    </w:p>
    <w:p>
      <w:pPr>
        <w:pStyle w:val="BookText"/>
        <w:rPr/>
      </w:pPr>
      <w:r>
        <w:rPr>
          <w:rFonts w:ascii="Amiri" w:hAnsi="Amiri" w:eastAsia="Amiri" w:cs="Amiri"/>
          <w:color w:val="111111"/>
          <w:sz w:val="28"/>
          <w:sz w:val="28"/>
          <w:szCs w:val="28"/>
          <w:rtl w:val="true"/>
          <w:lang w:bidi="ar-SA"/>
        </w:rPr>
        <w:t xml:space="preserve">فلم يحل </w:t>
      </w:r>
      <w:r>
        <w:rPr>
          <w:rStyle w:val="FootnoteAnchor"/>
          <w:rtl w:val="true"/>
        </w:rPr>
        <w:footnoteReference w:id="1237"/>
      </w:r>
      <w:r>
        <w:rPr>
          <w:rFonts w:ascii="Amiri" w:hAnsi="Amiri" w:eastAsia="Amiri" w:cs="Amiri"/>
          <w:color w:val="111111"/>
          <w:sz w:val="28"/>
          <w:sz w:val="28"/>
          <w:szCs w:val="28"/>
          <w:rtl w:val="true"/>
          <w:lang w:bidi="ar-SA"/>
        </w:rPr>
        <w:t xml:space="preserve">كفّك من جود لمختبط‍‌ </w:t>
      </w:r>
      <w:r>
        <w:rPr>
          <w:rStyle w:val="FootnoteAnchor"/>
          <w:rtl w:val="true"/>
        </w:rPr>
        <w:footnoteReference w:id="12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مرهف قاتل في رأس قتال</w:t>
      </w:r>
    </w:p>
    <w:p>
      <w:pPr>
        <w:pStyle w:val="BookText"/>
        <w:rPr/>
      </w:pPr>
      <w:r>
        <w:rPr>
          <w:rFonts w:ascii="Amiri" w:hAnsi="Amiri" w:eastAsia="Amiri" w:cs="Amiri"/>
          <w:color w:val="111111"/>
          <w:sz w:val="28"/>
          <w:sz w:val="28"/>
          <w:szCs w:val="28"/>
          <w:rtl w:val="true"/>
          <w:lang w:bidi="ar-SA"/>
        </w:rPr>
        <w:t xml:space="preserve">و ما ثنيت </w:t>
      </w:r>
      <w:r>
        <w:rPr>
          <w:rStyle w:val="FootnoteAnchor"/>
          <w:rtl w:val="true"/>
        </w:rPr>
        <w:footnoteReference w:id="1239"/>
      </w:r>
      <w:r>
        <w:rPr>
          <w:rFonts w:ascii="Amiri" w:hAnsi="Amiri" w:eastAsia="Amiri" w:cs="Amiri"/>
          <w:color w:val="111111"/>
          <w:sz w:val="28"/>
          <w:sz w:val="28"/>
          <w:szCs w:val="28"/>
          <w:rtl w:val="true"/>
          <w:lang w:bidi="ar-SA"/>
        </w:rPr>
        <w:t xml:space="preserve">رعيل الخيل في 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عصفن بأرزاق و آجال</w:t>
      </w:r>
    </w:p>
    <w:p>
      <w:pPr>
        <w:pStyle w:val="BookText"/>
        <w:rPr/>
      </w:pPr>
      <w:r>
        <w:rPr>
          <w:rFonts w:ascii="Amiri" w:hAnsi="Amiri" w:eastAsia="Amiri" w:cs="Amiri"/>
          <w:color w:val="111111"/>
          <w:sz w:val="28"/>
          <w:sz w:val="28"/>
          <w:szCs w:val="28"/>
          <w:rtl w:val="true"/>
          <w:lang w:bidi="ar-SA"/>
        </w:rPr>
        <w:t xml:space="preserve">هل من سبيل إلى إذن فقد ظمئت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نفسي إليك فما تروى على حال</w:t>
      </w:r>
    </w:p>
    <w:p>
      <w:pPr>
        <w:pStyle w:val="BookText"/>
        <w:rPr/>
      </w:pPr>
      <w:r>
        <w:rPr>
          <w:rFonts w:ascii="Amiri" w:hAnsi="Amiri" w:eastAsia="Amiri" w:cs="Amiri"/>
          <w:color w:val="111111"/>
          <w:sz w:val="28"/>
          <w:sz w:val="28"/>
          <w:szCs w:val="28"/>
          <w:rtl w:val="true"/>
          <w:lang w:bidi="ar-SA"/>
        </w:rPr>
        <w:t xml:space="preserve">إن كنت منك على بال مننت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w:t>
      </w:r>
      <w:r>
        <w:rPr>
          <w:rStyle w:val="FootnoteAnchor"/>
          <w:rtl w:val="true"/>
        </w:rPr>
        <w:footnoteReference w:id="1240"/>
      </w:r>
      <w:r>
        <w:rPr>
          <w:rFonts w:ascii="Amiri" w:hAnsi="Amiri" w:eastAsia="Amiri" w:cs="Amiri"/>
          <w:color w:val="111111"/>
          <w:sz w:val="28"/>
          <w:sz w:val="28"/>
          <w:szCs w:val="28"/>
          <w:rtl w:val="true"/>
          <w:lang w:bidi="ar-SA"/>
        </w:rPr>
        <w:t xml:space="preserve">شكرك من حمدي </w:t>
      </w:r>
      <w:r>
        <w:rPr>
          <w:rStyle w:val="FootnoteAnchor"/>
          <w:rtl w:val="true"/>
        </w:rPr>
        <w:footnoteReference w:id="1241"/>
      </w:r>
      <w:r>
        <w:rPr>
          <w:rFonts w:ascii="IRNazanin" w:hAnsi="IRNazanin" w:eastAsia="IRNazanin"/>
          <w:color w:val="111111"/>
          <w:sz w:val="28"/>
          <w:sz w:val="28"/>
          <w:szCs w:val="28"/>
          <w:rtl w:val="true"/>
          <w:lang w:bidi="fa-IR"/>
        </w:rPr>
        <w:t>على بال</w:t>
      </w:r>
    </w:p>
    <w:p>
      <w:pPr>
        <w:pStyle w:val="BookText"/>
        <w:rPr/>
      </w:pPr>
      <w:r>
        <w:rPr>
          <w:rFonts w:ascii="Amiri" w:hAnsi="Amiri" w:eastAsia="Amiri" w:cs="Amiri"/>
          <w:color w:val="111111"/>
          <w:sz w:val="28"/>
          <w:sz w:val="28"/>
          <w:szCs w:val="28"/>
          <w:rtl w:val="true"/>
          <w:lang w:bidi="ar-SA"/>
        </w:rPr>
        <w:t xml:space="preserve">ما زلت مقتضيا </w:t>
      </w:r>
      <w:r>
        <w:rPr>
          <w:rStyle w:val="FootnoteAnchor"/>
          <w:rtl w:val="true"/>
        </w:rPr>
        <w:footnoteReference w:id="1242"/>
      </w:r>
      <w:r>
        <w:rPr>
          <w:rFonts w:ascii="IRNazanin" w:hAnsi="IRNazanin" w:eastAsia="IRNazanin"/>
          <w:color w:val="111111"/>
          <w:sz w:val="28"/>
          <w:sz w:val="28"/>
          <w:szCs w:val="28"/>
          <w:rtl w:val="true"/>
          <w:lang w:bidi="fa-IR"/>
        </w:rPr>
        <w:t xml:space="preserve">لو لا </w:t>
      </w:r>
      <w:r>
        <w:rPr>
          <w:rStyle w:val="FootnoteAnchor"/>
          <w:rtl w:val="true"/>
        </w:rPr>
        <w:footnoteReference w:id="1243"/>
      </w:r>
      <w:r>
        <w:rPr>
          <w:rFonts w:ascii="Amiri" w:hAnsi="Amiri" w:eastAsia="Amiri" w:cs="Amiri"/>
          <w:color w:val="111111"/>
          <w:sz w:val="28"/>
          <w:sz w:val="28"/>
          <w:szCs w:val="28"/>
          <w:rtl w:val="true"/>
          <w:lang w:bidi="ar-SA"/>
        </w:rPr>
        <w:t xml:space="preserve">مجاهرة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ألسن خضن في ضرّي </w:t>
      </w:r>
      <w:r>
        <w:rPr>
          <w:rStyle w:val="FootnoteAnchor"/>
          <w:rtl w:val="true"/>
        </w:rPr>
        <w:footnoteReference w:id="1244"/>
      </w:r>
      <w:r>
        <w:rPr>
          <w:rFonts w:ascii="IRNazanin" w:hAnsi="IRNazanin" w:eastAsia="IRNazanin"/>
          <w:color w:val="111111"/>
          <w:sz w:val="28"/>
          <w:sz w:val="28"/>
          <w:szCs w:val="28"/>
          <w:rtl w:val="true"/>
          <w:lang w:bidi="fa-IR"/>
        </w:rPr>
        <w:t>بأقوال</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عبد اللّه و سرّ بما كان منه،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السمراء باللّه أقرضني عشرة آلاف دينار، فما أمسيت أملكها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فدفعها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صدقة بن </w:t>
      </w:r>
      <w:r>
        <w:rPr>
          <w:rStyle w:val="FootnoteAnchor"/>
          <w:rtl w:val="true"/>
        </w:rPr>
        <w:footnoteReference w:id="1245"/>
      </w:r>
      <w:r>
        <w:rPr>
          <w:rFonts w:ascii="Amiri" w:hAnsi="Amiri" w:eastAsia="Amiri" w:cs="Amiri"/>
          <w:color w:val="111111"/>
          <w:sz w:val="28"/>
          <w:sz w:val="28"/>
          <w:szCs w:val="28"/>
          <w:rtl w:val="true"/>
          <w:lang w:bidi="ar-SA"/>
        </w:rPr>
        <w:t xml:space="preserve">محمّد بن الحسين </w:t>
      </w:r>
      <w:r>
        <w:rPr>
          <w:rStyle w:val="FootnoteAnchor"/>
          <w:rtl w:val="true"/>
        </w:rPr>
        <w:footnoteReference w:id="1246"/>
      </w:r>
      <w:r>
        <w:rPr>
          <w:rFonts w:ascii="Amiri" w:hAnsi="Amiri" w:eastAsia="Amiri" w:cs="Amiri"/>
          <w:color w:val="111111"/>
          <w:sz w:val="28"/>
          <w:sz w:val="28"/>
          <w:szCs w:val="28"/>
          <w:rtl w:val="true"/>
          <w:lang w:bidi="ar-SA"/>
        </w:rPr>
        <w:t xml:space="preserve">،أنا أبو عبد اللّه الحميدي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علي بن أحمد، أنا </w:t>
      </w:r>
      <w:r>
        <w:rPr>
          <w:rStyle w:val="FootnoteAnchor"/>
          <w:rtl w:val="true"/>
        </w:rPr>
        <w:footnoteReference w:id="1247"/>
      </w:r>
      <w:r>
        <w:rPr>
          <w:rFonts w:ascii="Amiri" w:hAnsi="Amiri" w:eastAsia="Amiri" w:cs="Amiri"/>
          <w:color w:val="111111"/>
          <w:sz w:val="28"/>
          <w:sz w:val="28"/>
          <w:szCs w:val="28"/>
          <w:rtl w:val="true"/>
          <w:lang w:bidi="ar-SA"/>
        </w:rPr>
        <w:t>عبد اللّه بن ربيع التميمي، نا أبو علي إسماعيل بن القاسم البغدادي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السعود أحمد بن علي بن محمّد بن المجلي </w:t>
      </w:r>
      <w:r>
        <w:rPr>
          <w:rStyle w:val="FootnoteAnchor"/>
          <w:rtl w:val="true"/>
        </w:rPr>
        <w:footnoteReference w:id="1248"/>
      </w:r>
      <w:r>
        <w:rPr>
          <w:rFonts w:ascii="Amiri" w:hAnsi="Amiri" w:eastAsia="Amiri" w:cs="Amiri"/>
          <w:color w:val="111111"/>
          <w:sz w:val="28"/>
          <w:sz w:val="28"/>
          <w:szCs w:val="28"/>
          <w:rtl w:val="true"/>
          <w:lang w:bidi="ar-SA"/>
        </w:rPr>
        <w:t>،أنا أبو بكر الخطيب، حدّثني العلاء بن حزم الأندلسي، أنا إبراهيم بن محمّد بن أبي زكريا الزهري، أنا القاضي أبو بكر محمّد بن الحسن الزبيدي، نا أبو علي إسماعيل بن القاسم، قال 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القالي </w:t>
      </w:r>
      <w:r>
        <w:rPr>
          <w:rStyle w:val="FootnoteAnchor"/>
          <w:rtl w:val="true"/>
        </w:rPr>
        <w:footnoteReference w:id="1249"/>
      </w:r>
      <w:r>
        <w:rPr>
          <w:rFonts w:ascii="Amiri" w:hAnsi="Amiri" w:eastAsia="Amiri" w:cs="Amiri"/>
          <w:color w:val="111111"/>
          <w:sz w:val="28"/>
          <w:sz w:val="28"/>
          <w:szCs w:val="28"/>
          <w:rtl w:val="true"/>
          <w:lang w:bidi="ar-SA"/>
        </w:rPr>
        <w:t xml:space="preserve">،حدّثني أبو معاذ عبدان الجندي </w:t>
      </w:r>
      <w:r>
        <w:rPr>
          <w:rStyle w:val="FootnoteAnchor"/>
          <w:rtl w:val="true"/>
        </w:rPr>
        <w:footnoteReference w:id="1250"/>
      </w:r>
      <w:r>
        <w:rPr>
          <w:rFonts w:ascii="IRNazanin" w:hAnsi="IRNazanin" w:eastAsia="IRNazanin"/>
          <w:color w:val="111111"/>
          <w:sz w:val="28"/>
          <w:sz w:val="28"/>
          <w:szCs w:val="28"/>
          <w:rtl w:val="true"/>
          <w:lang w:bidi="fa-IR"/>
        </w:rPr>
        <w:t>المتطبّب،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عوفا </w:t>
      </w:r>
      <w:r>
        <w:rPr>
          <w:rStyle w:val="FootnoteAnchor"/>
          <w:rtl w:val="true"/>
        </w:rPr>
        <w:footnoteReference w:id="12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ابن محلّم الحرّاني </w:t>
      </w:r>
      <w:r>
        <w:rPr>
          <w:rStyle w:val="FootnoteAnchor"/>
          <w:rtl w:val="true"/>
        </w:rPr>
        <w:footnoteReference w:id="12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على عبد اللّه بن طاهر، فسلّم عليه عبد اللّه، فلم يسمع، فأعلم بذلك، فزعموا أنه ارتجل هذه القصيدة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المجلي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ارتجالا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ابن الذي دان له المشرقان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طرّا و قد دان له المغربان</w:t>
      </w:r>
    </w:p>
    <w:p>
      <w:pPr>
        <w:pStyle w:val="BookText"/>
        <w:rPr/>
      </w:pPr>
      <w:r>
        <w:rPr>
          <w:rFonts w:ascii="Amiri" w:hAnsi="Amiri" w:eastAsia="Amiri" w:cs="Amiri"/>
          <w:color w:val="111111"/>
          <w:sz w:val="28"/>
          <w:sz w:val="28"/>
          <w:szCs w:val="28"/>
          <w:rtl w:val="true"/>
          <w:lang w:bidi="ar-SA"/>
        </w:rPr>
        <w:t xml:space="preserve">إنّ‌ الثمانين و بلّغتها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أحوجت سمعي إلى ترجمان</w:t>
      </w:r>
    </w:p>
    <w:p>
      <w:pPr>
        <w:pStyle w:val="BookText"/>
        <w:rPr/>
      </w:pPr>
      <w:r>
        <w:rPr>
          <w:rFonts w:ascii="Amiri" w:hAnsi="Amiri" w:eastAsia="Amiri" w:cs="Amiri"/>
          <w:color w:val="111111"/>
          <w:sz w:val="28"/>
          <w:sz w:val="28"/>
          <w:szCs w:val="28"/>
          <w:rtl w:val="true"/>
          <w:lang w:bidi="ar-SA"/>
        </w:rPr>
        <w:t xml:space="preserve">و بدّلتني بالشطاط‍‌ انحنا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كنت كالصّعدة </w:t>
      </w:r>
      <w:r>
        <w:rPr>
          <w:rStyle w:val="FootnoteAnchor"/>
          <w:rtl w:val="true"/>
        </w:rPr>
        <w:footnoteReference w:id="1253"/>
      </w:r>
      <w:r>
        <w:rPr>
          <w:rFonts w:ascii="Amiri" w:hAnsi="Amiri" w:eastAsia="Amiri" w:cs="Amiri"/>
          <w:color w:val="111111"/>
          <w:sz w:val="28"/>
          <w:sz w:val="28"/>
          <w:szCs w:val="28"/>
          <w:rtl w:val="true"/>
          <w:lang w:bidi="ar-SA"/>
        </w:rPr>
        <w:t>تحت السّنان</w:t>
      </w:r>
    </w:p>
    <w:p>
      <w:pPr>
        <w:pStyle w:val="BookText"/>
        <w:rPr/>
      </w:pPr>
      <w:r>
        <w:rPr>
          <w:rFonts w:ascii="Amiri" w:hAnsi="Amiri" w:eastAsia="Amiri" w:cs="Amiri"/>
          <w:color w:val="111111"/>
          <w:sz w:val="28"/>
          <w:sz w:val="28"/>
          <w:szCs w:val="28"/>
          <w:rtl w:val="true"/>
          <w:lang w:bidi="ar-SA"/>
        </w:rPr>
        <w:t xml:space="preserve">و بدّلتني من زماع </w:t>
      </w:r>
      <w:r>
        <w:rPr>
          <w:rStyle w:val="FootnoteAnchor"/>
          <w:rtl w:val="true"/>
        </w:rPr>
        <w:footnoteReference w:id="1254"/>
      </w:r>
      <w:r>
        <w:rPr>
          <w:rFonts w:ascii="Amiri" w:hAnsi="Amiri" w:eastAsia="Amiri" w:cs="Amiri"/>
          <w:color w:val="111111"/>
          <w:sz w:val="28"/>
          <w:sz w:val="28"/>
          <w:szCs w:val="28"/>
          <w:rtl w:val="true"/>
          <w:lang w:bidi="ar-SA"/>
        </w:rPr>
        <w:t xml:space="preserve">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همّتي همّ‌ الجبان الهدان </w:t>
      </w:r>
      <w:r>
        <w:rPr>
          <w:rStyle w:val="FootnoteAnchor"/>
          <w:rtl w:val="true"/>
        </w:rPr>
        <w:footnoteReference w:id="1255"/>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قاربت من خطا لم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مقاربات و ثنت من عنان </w:t>
      </w:r>
      <w:r>
        <w:rPr>
          <w:rStyle w:val="FootnoteAnchor"/>
          <w:rtl w:val="true"/>
        </w:rPr>
        <w:footnoteReference w:id="1256"/>
      </w:r>
    </w:p>
    <w:p>
      <w:pPr>
        <w:pStyle w:val="BookText"/>
        <w:rPr/>
      </w:pPr>
      <w:r>
        <w:rPr>
          <w:rFonts w:ascii="IRNazanin" w:hAnsi="IRNazanin" w:eastAsia="IRNazanin"/>
          <w:color w:val="111111"/>
          <w:sz w:val="28"/>
          <w:sz w:val="28"/>
          <w:szCs w:val="28"/>
          <w:rtl w:val="true"/>
          <w:lang w:bidi="fa-IR"/>
        </w:rPr>
        <w:t xml:space="preserve">و أسبلت </w:t>
      </w:r>
      <w:r>
        <w:rPr>
          <w:rStyle w:val="FootnoteAnchor"/>
          <w:rtl w:val="true"/>
        </w:rPr>
        <w:footnoteReference w:id="1257"/>
      </w:r>
      <w:r>
        <w:rPr>
          <w:rFonts w:ascii="Amiri" w:hAnsi="Amiri" w:eastAsia="Amiri" w:cs="Amiri"/>
          <w:color w:val="111111"/>
          <w:sz w:val="28"/>
          <w:sz w:val="28"/>
          <w:szCs w:val="28"/>
          <w:rtl w:val="true"/>
          <w:lang w:bidi="ar-SA"/>
        </w:rPr>
        <w:t xml:space="preserve">بيني و بين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عنانة من غير </w:t>
      </w:r>
      <w:r>
        <w:rPr>
          <w:rStyle w:val="FootnoteAnchor"/>
          <w:rtl w:val="true"/>
        </w:rPr>
        <w:footnoteReference w:id="1258"/>
      </w:r>
      <w:r>
        <w:rPr>
          <w:rFonts w:ascii="IRNazanin" w:hAnsi="IRNazanin" w:eastAsia="IRNazanin"/>
          <w:color w:val="111111"/>
          <w:sz w:val="28"/>
          <w:sz w:val="28"/>
          <w:szCs w:val="28"/>
          <w:rtl w:val="true"/>
          <w:lang w:bidi="fa-IR"/>
        </w:rPr>
        <w:t>نسج العنان</w:t>
      </w:r>
    </w:p>
    <w:p>
      <w:pPr>
        <w:pStyle w:val="BookText"/>
        <w:rPr/>
      </w:pPr>
      <w:r>
        <w:rPr>
          <w:rFonts w:ascii="Amiri" w:hAnsi="Amiri" w:eastAsia="Amiri" w:cs="Amiri"/>
          <w:color w:val="111111"/>
          <w:sz w:val="28"/>
          <w:sz w:val="28"/>
          <w:szCs w:val="28"/>
          <w:rtl w:val="true"/>
          <w:lang w:bidi="ar-SA"/>
        </w:rPr>
        <w:t xml:space="preserve">و لم يدع فيّ‌ لمستمتع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لساني و يحميني </w:t>
      </w:r>
      <w:r>
        <w:rPr>
          <w:rStyle w:val="FootnoteAnchor"/>
          <w:rtl w:val="true"/>
        </w:rPr>
        <w:footnoteReference w:id="1259"/>
      </w:r>
      <w:r>
        <w:rPr>
          <w:rFonts w:ascii="IRNazanin" w:hAnsi="IRNazanin" w:eastAsia="IRNazanin"/>
          <w:color w:val="111111"/>
          <w:sz w:val="28"/>
          <w:sz w:val="28"/>
          <w:szCs w:val="28"/>
          <w:rtl w:val="true"/>
          <w:lang w:bidi="fa-IR"/>
        </w:rPr>
        <w:t>لسان</w:t>
      </w:r>
    </w:p>
    <w:p>
      <w:pPr>
        <w:pStyle w:val="BookText"/>
        <w:rPr/>
      </w:pPr>
      <w:r>
        <w:rPr>
          <w:rFonts w:ascii="IRNazanin" w:hAnsi="IRNazanin" w:eastAsia="IRNazanin"/>
          <w:color w:val="111111"/>
          <w:sz w:val="28"/>
          <w:sz w:val="28"/>
          <w:szCs w:val="28"/>
          <w:rtl w:val="true"/>
          <w:lang w:bidi="fa-IR"/>
        </w:rPr>
        <w:t xml:space="preserve">أدعو </w:t>
      </w:r>
      <w:r>
        <w:rPr>
          <w:rStyle w:val="FootnoteAnchor"/>
          <w:rtl w:val="true"/>
        </w:rPr>
        <w:footnoteReference w:id="1260"/>
      </w:r>
      <w:r>
        <w:rPr>
          <w:rFonts w:ascii="Amiri" w:hAnsi="Amiri" w:eastAsia="Amiri" w:cs="Amiri"/>
          <w:color w:val="111111"/>
          <w:sz w:val="28"/>
          <w:sz w:val="28"/>
          <w:szCs w:val="28"/>
          <w:rtl w:val="true"/>
          <w:lang w:bidi="ar-SA"/>
        </w:rPr>
        <w:t xml:space="preserve">به اللّه و أثني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الأمير المصعبي الهجان</w:t>
      </w:r>
    </w:p>
    <w:p>
      <w:pPr>
        <w:pStyle w:val="BookText"/>
        <w:rPr/>
      </w:pPr>
      <w:r>
        <w:rPr>
          <w:rFonts w:ascii="Amiri" w:hAnsi="Amiri" w:eastAsia="Amiri" w:cs="Amiri"/>
          <w:color w:val="111111"/>
          <w:sz w:val="28"/>
          <w:sz w:val="28"/>
          <w:szCs w:val="28"/>
          <w:rtl w:val="true"/>
          <w:lang w:bidi="ar-SA"/>
        </w:rPr>
        <w:t xml:space="preserve">فقرّباني بأبي أنتما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وطني قبل اصفرار البنان</w:t>
      </w:r>
    </w:p>
    <w:p>
      <w:pPr>
        <w:pStyle w:val="BookText"/>
        <w:rPr/>
      </w:pPr>
      <w:r>
        <w:rPr>
          <w:rFonts w:ascii="Amiri" w:hAnsi="Amiri" w:eastAsia="Amiri" w:cs="Amiri"/>
          <w:color w:val="111111"/>
          <w:sz w:val="28"/>
          <w:sz w:val="28"/>
          <w:szCs w:val="28"/>
          <w:rtl w:val="true"/>
          <w:lang w:bidi="ar-SA"/>
        </w:rPr>
        <w:t xml:space="preserve">و قبل منعاي إلى نسوة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أوطانها حرّان و الرّقّتان</w:t>
      </w:r>
    </w:p>
    <w:p>
      <w:pPr>
        <w:pStyle w:val="BookText"/>
        <w:rPr/>
      </w:pPr>
      <w:r>
        <w:rPr>
          <w:rFonts w:ascii="Amiri" w:hAnsi="Amiri" w:eastAsia="Amiri" w:cs="Amiri"/>
          <w:color w:val="111111"/>
          <w:sz w:val="28"/>
          <w:sz w:val="28"/>
          <w:szCs w:val="28"/>
          <w:rtl w:val="true"/>
          <w:lang w:bidi="ar-SA"/>
        </w:rPr>
        <w:t>أخبرنا أبو القاسم علي بن إبراهيم، أنا رشأ بن نظيف، أنا الحسن بن إسماعيل، أنا أبو بكر المالكي، نا علي بن الحسن،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أعرابي إلى ابن </w:t>
      </w:r>
      <w:r>
        <w:rPr>
          <w:rStyle w:val="FootnoteAnchor"/>
          <w:rtl w:val="true"/>
        </w:rPr>
        <w:footnoteReference w:id="1261"/>
      </w:r>
      <w:r>
        <w:rPr>
          <w:rFonts w:ascii="Amiri" w:hAnsi="Amiri" w:eastAsia="Amiri" w:cs="Amiri"/>
          <w:color w:val="111111"/>
          <w:sz w:val="28"/>
          <w:sz w:val="28"/>
          <w:szCs w:val="28"/>
          <w:rtl w:val="true"/>
          <w:lang w:bidi="ar-SA"/>
        </w:rPr>
        <w:t>طاهر و هو راكب فأنشده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عن المكارم أين حلت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الناس أرشدني إليكا</w:t>
      </w:r>
    </w:p>
    <w:p>
      <w:pPr>
        <w:pStyle w:val="BookText"/>
        <w:rPr/>
      </w:pPr>
      <w:r>
        <w:rPr>
          <w:rFonts w:ascii="Amiri" w:hAnsi="Amiri" w:eastAsia="Amiri" w:cs="Amiri"/>
          <w:color w:val="111111"/>
          <w:sz w:val="28"/>
          <w:sz w:val="28"/>
          <w:szCs w:val="28"/>
          <w:rtl w:val="true"/>
          <w:lang w:bidi="ar-SA"/>
        </w:rPr>
        <w:t xml:space="preserve">فجدلي يا ابن طاهر إنّ‌ فعلي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سينبئ بالذي تولي عليكا</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ثمن هذين البيتين‌؟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ألفا درهم،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أرخصت، يا غلام، أعطه أربعة آلاف درهم، فقال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صدّقت ظني و ظن الناس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أكرمهم نفسا و أجدادا</w:t>
      </w:r>
    </w:p>
    <w:p>
      <w:pPr>
        <w:pStyle w:val="BookText"/>
        <w:rPr/>
      </w:pPr>
      <w:r>
        <w:rPr>
          <w:rFonts w:ascii="Amiri" w:hAnsi="Amiri" w:eastAsia="Amiri" w:cs="Amiri"/>
          <w:color w:val="111111"/>
          <w:sz w:val="28"/>
          <w:sz w:val="28"/>
          <w:szCs w:val="28"/>
          <w:rtl w:val="true"/>
          <w:lang w:bidi="ar-SA"/>
        </w:rPr>
        <w:t xml:space="preserve">لا زلت في روضة خضراء واسعة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أخضرها روضا و أعوادا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أعطه أربعة آلاف أخرى،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كان قولي بهذا الشعر مستمعا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لكنت أحوي خراج الشرق و الغرب</w:t>
      </w:r>
    </w:p>
    <w:p>
      <w:pPr>
        <w:pStyle w:val="BookText"/>
        <w:rPr/>
      </w:pPr>
      <w:r>
        <w:rPr>
          <w:rFonts w:ascii="Amiri" w:hAnsi="Amiri" w:eastAsia="Amiri" w:cs="Amiri"/>
          <w:color w:val="111111"/>
          <w:sz w:val="28"/>
          <w:sz w:val="28"/>
          <w:szCs w:val="28"/>
          <w:rtl w:val="true"/>
          <w:lang w:bidi="ar-SA"/>
        </w:rPr>
        <w:t xml:space="preserve">أنت الكريم الذي تعطي بلا نكد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تحيى الذي قد مات من جدب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أعطه أربعة آلاف أخرى، فلما قبضها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الأمير فني شعري و لم يضق صدرك</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خالي أبو المعالي محمّد بن يحيى القاضي، أنا سهل بن بشران، أنا أبو الحسن محمّد بن الحسين بن أحمد بن السّري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الحسن بن رشيق </w:t>
      </w:r>
    </w:p>
    <w:p>
      <w:pPr>
        <w:pStyle w:val="BookText"/>
        <w:rPr/>
      </w:pPr>
      <w:r>
        <w:rPr>
          <w:rFonts w:ascii="Amiri" w:hAnsi="Amiri" w:eastAsia="Amiri" w:cs="Amiri"/>
          <w:color w:val="111111"/>
          <w:sz w:val="28"/>
          <w:sz w:val="28"/>
          <w:szCs w:val="28"/>
          <w:rtl w:val="true"/>
          <w:lang w:bidi="ar-SA"/>
        </w:rPr>
        <w:t xml:space="preserve">العسكري، نا يموت بن المزرّع، حدّثني عبد اللّه بن زكريا، حدّثني ابن عوف بن محلّم الشيباني </w:t>
      </w:r>
      <w:r>
        <w:rPr>
          <w:rStyle w:val="FootnoteAnchor"/>
          <w:rtl w:val="true"/>
        </w:rPr>
        <w:footnoteReference w:id="1262"/>
      </w:r>
      <w:r>
        <w:rPr>
          <w:rFonts w:ascii="Amiri" w:hAnsi="Amiri" w:eastAsia="Amiri" w:cs="Amiri"/>
          <w:color w:val="111111"/>
          <w:sz w:val="28"/>
          <w:sz w:val="28"/>
          <w:szCs w:val="28"/>
          <w:rtl w:val="true"/>
          <w:lang w:bidi="ar-SA"/>
        </w:rPr>
        <w:t>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عادلت </w:t>
      </w:r>
      <w:r>
        <w:rPr>
          <w:rStyle w:val="FootnoteAnchor"/>
          <w:rtl w:val="true"/>
        </w:rPr>
        <w:footnoteReference w:id="1263"/>
      </w:r>
      <w:r>
        <w:rPr>
          <w:rFonts w:ascii="Amiri" w:hAnsi="Amiri" w:eastAsia="Amiri" w:cs="Amiri"/>
          <w:color w:val="111111"/>
          <w:sz w:val="28"/>
          <w:sz w:val="28"/>
          <w:szCs w:val="28"/>
          <w:rtl w:val="true"/>
          <w:lang w:bidi="ar-SA"/>
        </w:rPr>
        <w:t>عبد اللّه بن طاهر إلى خراسان، فدخلنا الري في وقت السحر، فإذا قمرية تغرد على فنن شجرة، فقال عبد اللّه بن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و اللّه أبو كبير </w:t>
      </w:r>
      <w:r>
        <w:rPr>
          <w:rStyle w:val="FootnoteAnchor"/>
          <w:rtl w:val="true"/>
        </w:rPr>
        <w:footnoteReference w:id="1264"/>
      </w:r>
      <w:r>
        <w:rPr>
          <w:rFonts w:ascii="Amiri" w:hAnsi="Amiri" w:eastAsia="Amiri" w:cs="Amiri"/>
          <w:color w:val="111111"/>
          <w:sz w:val="28"/>
          <w:sz w:val="28"/>
          <w:szCs w:val="28"/>
          <w:rtl w:val="true"/>
          <w:lang w:bidi="ar-SA"/>
        </w:rPr>
        <w:t>الهذلي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يا حمام الأيك إلفك 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غصنك ميّاد ففيم تنوح </w:t>
      </w:r>
      <w:r>
        <w:rPr>
          <w:rStyle w:val="FootnoteAnchor"/>
          <w:rtl w:val="true"/>
        </w:rPr>
        <w:footnoteReference w:id="126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عوف أحسن </w:t>
      </w:r>
      <w:r>
        <w:rPr>
          <w:rStyle w:val="FootnoteAnchor"/>
          <w:rtl w:val="true"/>
        </w:rPr>
        <w:footnoteReference w:id="1266"/>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أعزّ اللّه الأمير، شيخ ثلب، حملته على الندبة </w:t>
      </w:r>
      <w:r>
        <w:rPr>
          <w:rStyle w:val="FootnoteAnchor"/>
          <w:rtl w:val="true"/>
        </w:rPr>
        <w:footnoteReference w:id="1267"/>
      </w:r>
      <w:r>
        <w:rPr>
          <w:rFonts w:ascii="Amiri" w:hAnsi="Amiri" w:eastAsia="Amiri" w:cs="Amiri"/>
          <w:color w:val="111111"/>
          <w:sz w:val="28"/>
          <w:sz w:val="28"/>
          <w:szCs w:val="28"/>
          <w:rtl w:val="true"/>
          <w:lang w:bidi="ar-SA"/>
        </w:rPr>
        <w:t xml:space="preserve">،و لا سيما في معارضة أبي كبير </w:t>
      </w:r>
      <w:r>
        <w:rPr>
          <w:rStyle w:val="FootnoteAnchor"/>
          <w:rtl w:val="true"/>
        </w:rPr>
        <w:footnoteReference w:id="1268"/>
      </w:r>
      <w:r>
        <w:rPr>
          <w:rFonts w:ascii="Amiri" w:hAnsi="Amiri" w:eastAsia="Amiri" w:cs="Amiri"/>
          <w:color w:val="111111"/>
          <w:sz w:val="28"/>
          <w:sz w:val="28"/>
          <w:szCs w:val="28"/>
          <w:rtl w:val="true"/>
          <w:lang w:bidi="ar-SA"/>
        </w:rPr>
        <w:t>،ثم انفتح لي شيء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في كلّ‌ عام غربة و نزوح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للنوى من ونية فتريح‌؟</w:t>
      </w:r>
    </w:p>
    <w:p>
      <w:pPr>
        <w:pStyle w:val="BookText"/>
        <w:rPr/>
      </w:pPr>
      <w:r>
        <w:rPr>
          <w:rFonts w:ascii="Amiri" w:hAnsi="Amiri" w:eastAsia="Amiri" w:cs="Amiri"/>
          <w:color w:val="111111"/>
          <w:sz w:val="28"/>
          <w:sz w:val="28"/>
          <w:szCs w:val="28"/>
          <w:rtl w:val="true"/>
          <w:lang w:bidi="ar-SA"/>
        </w:rPr>
        <w:t xml:space="preserve">لقد طلّح البين المشتّ‌ ركائبي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أرينّ‌ البين و هو طليح‌؟</w:t>
      </w:r>
    </w:p>
    <w:p>
      <w:pPr>
        <w:pStyle w:val="BookText"/>
        <w:rPr/>
      </w:pPr>
      <w:r>
        <w:rPr>
          <w:rFonts w:ascii="Amiri" w:hAnsi="Amiri" w:eastAsia="Amiri" w:cs="Amiri"/>
          <w:color w:val="111111"/>
          <w:sz w:val="28"/>
          <w:sz w:val="28"/>
          <w:szCs w:val="28"/>
          <w:rtl w:val="true"/>
          <w:lang w:bidi="ar-SA"/>
        </w:rPr>
        <w:t xml:space="preserve">و أرّقني بالرّيّ‌ نوح حمامة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فنحت و ذو الشجو الحزين ينوح</w:t>
      </w:r>
    </w:p>
    <w:p>
      <w:pPr>
        <w:pStyle w:val="BookText"/>
        <w:rPr/>
      </w:pPr>
      <w:r>
        <w:rPr>
          <w:rFonts w:ascii="Amiri" w:hAnsi="Amiri" w:eastAsia="Amiri" w:cs="Amiri"/>
          <w:color w:val="111111"/>
          <w:sz w:val="28"/>
          <w:sz w:val="28"/>
          <w:szCs w:val="28"/>
          <w:rtl w:val="true"/>
          <w:lang w:bidi="ar-SA"/>
        </w:rPr>
        <w:t xml:space="preserve">على أنها ناحت و لم تذر دمعة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نحت و أسراب الدموع سفوح </w:t>
      </w:r>
      <w:r>
        <w:rPr>
          <w:rStyle w:val="FootnoteAnchor"/>
          <w:rtl w:val="true"/>
        </w:rPr>
        <w:footnoteReference w:id="1269"/>
      </w:r>
    </w:p>
    <w:p>
      <w:pPr>
        <w:pStyle w:val="BookText"/>
        <w:rPr/>
      </w:pPr>
      <w:r>
        <w:rPr>
          <w:rFonts w:ascii="Amiri" w:hAnsi="Amiri" w:eastAsia="Amiri" w:cs="Amiri"/>
          <w:color w:val="111111"/>
          <w:sz w:val="28"/>
          <w:sz w:val="28"/>
          <w:szCs w:val="28"/>
          <w:rtl w:val="true"/>
          <w:lang w:bidi="ar-SA"/>
        </w:rPr>
        <w:t xml:space="preserve">و ناحت و فرخاها بحيث تراهما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دون أفراخي مهامه فيح</w:t>
      </w:r>
    </w:p>
    <w:p>
      <w:pPr>
        <w:pStyle w:val="BookText"/>
        <w:rPr/>
      </w:pPr>
      <w:r>
        <w:rPr>
          <w:rFonts w:ascii="Amiri" w:hAnsi="Amiri" w:eastAsia="Amiri" w:cs="Amiri"/>
          <w:color w:val="111111"/>
          <w:sz w:val="28"/>
          <w:sz w:val="28"/>
          <w:szCs w:val="28"/>
          <w:rtl w:val="true"/>
          <w:lang w:bidi="ar-SA"/>
        </w:rPr>
        <w:t xml:space="preserve">عسى جود عبد اللّه أن يعكس 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فتلفى </w:t>
      </w:r>
      <w:r>
        <w:rPr>
          <w:rStyle w:val="FootnoteAnchor"/>
          <w:rtl w:val="true"/>
        </w:rPr>
        <w:footnoteReference w:id="1270"/>
      </w:r>
      <w:r>
        <w:rPr>
          <w:rFonts w:ascii="Amiri" w:hAnsi="Amiri" w:eastAsia="Amiri" w:cs="Amiri"/>
          <w:color w:val="111111"/>
          <w:sz w:val="28"/>
          <w:sz w:val="28"/>
          <w:szCs w:val="28"/>
          <w:rtl w:val="true"/>
          <w:lang w:bidi="ar-SA"/>
        </w:rPr>
        <w:t>عصا التطواف و هي طريح</w:t>
      </w:r>
    </w:p>
    <w:p>
      <w:pPr>
        <w:pStyle w:val="BookText"/>
        <w:rPr/>
      </w:pPr>
      <w:r>
        <w:rPr>
          <w:rFonts w:ascii="Amiri" w:hAnsi="Amiri" w:eastAsia="Amiri" w:cs="Amiri"/>
          <w:color w:val="111111"/>
          <w:sz w:val="28"/>
          <w:sz w:val="28"/>
          <w:szCs w:val="28"/>
          <w:rtl w:val="true"/>
          <w:lang w:bidi="ar-SA"/>
        </w:rPr>
        <w:t xml:space="preserve">فإن الغنى يدني الفتى من صديقه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يعدي الغنى بالمقترين طروح</w:t>
      </w:r>
    </w:p>
    <w:p>
      <w:pPr>
        <w:pStyle w:val="BookText"/>
        <w:rPr/>
      </w:pPr>
      <w:r>
        <w:rPr>
          <w:rFonts w:ascii="Amiri" w:hAnsi="Amiri" w:eastAsia="Amiri" w:cs="Amiri"/>
          <w:color w:val="111111"/>
          <w:sz w:val="28"/>
          <w:sz w:val="28"/>
          <w:szCs w:val="28"/>
          <w:rtl w:val="true"/>
          <w:lang w:bidi="ar-SA"/>
        </w:rPr>
        <w:t>قال يموت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الهرم</w:t>
      </w:r>
      <w:r>
        <w:rPr>
          <w:rFonts w:eastAsia="Amiri" w:cs="Amiri" w:ascii="Amiri" w:hAnsi="Amiri"/>
          <w:color w:val="111111"/>
          <w:sz w:val="28"/>
          <w:szCs w:val="28"/>
          <w:rtl w:val="true"/>
          <w:lang w:bidi="ar-SA"/>
        </w:rPr>
        <w:t xml:space="preserve">] </w:t>
      </w:r>
      <w:r>
        <w:rPr>
          <w:rStyle w:val="FootnoteAnchor"/>
          <w:rtl w:val="true"/>
        </w:rPr>
        <w:footnoteReference w:id="1271"/>
      </w:r>
      <w:r>
        <w:rPr>
          <w:rFonts w:ascii="Amiri" w:hAnsi="Amiri" w:eastAsia="Amiri" w:cs="Amiri"/>
          <w:color w:val="111111"/>
          <w:sz w:val="28"/>
          <w:sz w:val="28"/>
          <w:szCs w:val="28"/>
          <w:rtl w:val="true"/>
          <w:lang w:bidi="ar-SA"/>
        </w:rPr>
        <w:t>،و الأسراب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الماء، و ما يسرب فهو مثل هذا</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لي من ساعتي، و وصلني بمائة ألف درهم، و ردّني إلي منزلي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الحسن علي بن أحمد، و علي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و أبو النجم الشّيحي </w:t>
      </w:r>
      <w:r>
        <w:rPr>
          <w:rStyle w:val="FootnoteAnchor"/>
          <w:rtl w:val="true"/>
        </w:rPr>
        <w:footnoteReference w:id="1272"/>
      </w:r>
      <w:r>
        <w:rPr>
          <w:rFonts w:ascii="Amiri" w:hAnsi="Amiri" w:eastAsia="Amiri" w:cs="Amiri"/>
          <w:color w:val="111111"/>
          <w:sz w:val="28"/>
          <w:sz w:val="28"/>
          <w:szCs w:val="28"/>
          <w:rtl w:val="true"/>
          <w:lang w:bidi="ar-SA"/>
        </w:rPr>
        <w:t xml:space="preserve">،أنا أبو بكر الخطيب </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 و أخبرنا أبو القاسم بن السّمرقندي، أنا أبو الغنائم حمزة بن علي بن محمّد، و أبو منصور محمّد بن محمّد بن أحمد </w:t>
      </w:r>
      <w:r>
        <w:rPr>
          <w:rStyle w:val="FootnoteAnchor"/>
          <w:rtl w:val="true"/>
        </w:rPr>
        <w:footnoteReference w:id="1274"/>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عمر الغضاري </w:t>
      </w:r>
      <w:r>
        <w:rPr>
          <w:rStyle w:val="FootnoteAnchor"/>
          <w:rtl w:val="true"/>
        </w:rPr>
        <w:footnoteReference w:id="1275"/>
      </w:r>
      <w:r>
        <w:rPr>
          <w:rFonts w:ascii="Amiri" w:hAnsi="Amiri" w:eastAsia="Amiri" w:cs="Amiri"/>
          <w:color w:val="111111"/>
          <w:sz w:val="28"/>
          <w:sz w:val="28"/>
          <w:szCs w:val="28"/>
          <w:rtl w:val="true"/>
          <w:lang w:bidi="ar-SA"/>
        </w:rPr>
        <w:t xml:space="preserve">،أنا جعفر بن محمّد الخلدي </w:t>
      </w:r>
      <w:r>
        <w:rPr>
          <w:rStyle w:val="FootnoteAnchor"/>
          <w:rtl w:val="true"/>
        </w:rPr>
        <w:footnoteReference w:id="1276"/>
      </w:r>
      <w:r>
        <w:rPr>
          <w:rFonts w:ascii="Amiri" w:hAnsi="Amiri" w:eastAsia="Amiri" w:cs="Amiri"/>
          <w:color w:val="111111"/>
          <w:sz w:val="28"/>
          <w:sz w:val="28"/>
          <w:szCs w:val="28"/>
          <w:rtl w:val="true"/>
          <w:lang w:bidi="ar-SA"/>
        </w:rPr>
        <w:t xml:space="preserve">،أنا أحمد بن محمّد بن مسروق، حدّثني عبد اللّه بن الربيع، حدّثني محلّم </w:t>
      </w:r>
      <w:r>
        <w:rPr>
          <w:rStyle w:val="FootnoteAnchor"/>
          <w:rtl w:val="true"/>
        </w:rPr>
        <w:footnoteReference w:id="1277"/>
      </w:r>
      <w:r>
        <w:rPr>
          <w:rFonts w:ascii="Amiri" w:hAnsi="Amiri" w:eastAsia="Amiri" w:cs="Amiri"/>
          <w:color w:val="111111"/>
          <w:sz w:val="28"/>
          <w:sz w:val="28"/>
          <w:szCs w:val="28"/>
          <w:rtl w:val="true"/>
          <w:lang w:bidi="ar-SA"/>
        </w:rPr>
        <w:t xml:space="preserve">بن أبي محلّم </w:t>
      </w:r>
      <w:r>
        <w:rPr>
          <w:rStyle w:val="FootnoteAnchor"/>
          <w:rtl w:val="true"/>
        </w:rPr>
        <w:footnoteReference w:id="1278"/>
      </w:r>
      <w:r>
        <w:rPr>
          <w:rFonts w:ascii="Amiri" w:hAnsi="Amiri" w:eastAsia="Amiri" w:cs="Amiri"/>
          <w:color w:val="111111"/>
          <w:sz w:val="28"/>
          <w:sz w:val="28"/>
          <w:szCs w:val="28"/>
          <w:rtl w:val="true"/>
          <w:lang w:bidi="ar-SA"/>
        </w:rPr>
        <w:t>الشاعر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شخصت مع عبد اللّه بن طاهر إلى خراسان في الوقت الذي شخص، و كنت أعادله و أسامره، فلمّا صرنا إلى الري مررنا به سحرا، فسمعنا به أصوات الأطيار من القماريّ‌ و غيرها، فقال لي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درّ أبي كبير </w:t>
      </w:r>
      <w:r>
        <w:rPr>
          <w:rStyle w:val="FootnoteAnchor"/>
          <w:rtl w:val="true"/>
        </w:rPr>
        <w:footnoteReference w:id="1279"/>
      </w:r>
      <w:r>
        <w:rPr>
          <w:rFonts w:ascii="Amiri" w:hAnsi="Amiri" w:eastAsia="Amiri" w:cs="Amiri"/>
          <w:color w:val="111111"/>
          <w:sz w:val="28"/>
          <w:sz w:val="28"/>
          <w:szCs w:val="28"/>
          <w:rtl w:val="true"/>
          <w:lang w:bidi="ar-SA"/>
        </w:rPr>
        <w:t>الهذلي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يا حمام الأيك إلفك 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غصنك ميّاد ففيم تنوح‌؟</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محلّم هل يحضرك في هذا شيء؟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الأمير كبرت سني، و فسد ذهني، و لعل شيئا أن يحضرني، فحضر شيء،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الأمير، قد حضرني شيء تسمعه،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هاته،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في كلّ‌ عام غربة و نزوح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للنوى من ونية فتريح‌؟</w:t>
      </w:r>
    </w:p>
    <w:p>
      <w:pPr>
        <w:pStyle w:val="BookText"/>
        <w:rPr/>
      </w:pPr>
      <w:r>
        <w:rPr>
          <w:rFonts w:ascii="Amiri" w:hAnsi="Amiri" w:eastAsia="Amiri" w:cs="Amiri"/>
          <w:color w:val="111111"/>
          <w:sz w:val="28"/>
          <w:sz w:val="28"/>
          <w:szCs w:val="28"/>
          <w:rtl w:val="true"/>
          <w:lang w:bidi="ar-SA"/>
        </w:rPr>
        <w:t xml:space="preserve">لقد طلّح البين المشتّ‌ ركائبي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أرينّ‌ البين و هو طليح</w:t>
      </w:r>
    </w:p>
    <w:p>
      <w:pPr>
        <w:pStyle w:val="BookText"/>
        <w:rPr/>
      </w:pPr>
      <w:r>
        <w:rPr>
          <w:rFonts w:ascii="Amiri" w:hAnsi="Amiri" w:eastAsia="Amiri" w:cs="Amiri"/>
          <w:color w:val="111111"/>
          <w:sz w:val="28"/>
          <w:sz w:val="28"/>
          <w:szCs w:val="28"/>
          <w:rtl w:val="true"/>
          <w:lang w:bidi="ar-SA"/>
        </w:rPr>
        <w:t xml:space="preserve">و ذكّرني بالريّ‌ نوح حمامة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فنحت</w:t>
      </w:r>
      <w:r>
        <w:rPr>
          <w:rFonts w:eastAsia="Amiri" w:cs="Amiri" w:ascii="Amiri" w:hAnsi="Amiri"/>
          <w:color w:val="111111"/>
          <w:sz w:val="28"/>
          <w:szCs w:val="28"/>
          <w:rtl w:val="true"/>
          <w:lang w:bidi="ar-SA"/>
        </w:rPr>
        <w:t xml:space="preserve">] </w:t>
      </w:r>
      <w:r>
        <w:rPr>
          <w:rStyle w:val="FootnoteAnchor"/>
          <w:rtl w:val="true"/>
        </w:rPr>
        <w:footnoteReference w:id="1280"/>
      </w:r>
      <w:r>
        <w:rPr>
          <w:rFonts w:ascii="Amiri" w:hAnsi="Amiri" w:eastAsia="Amiri" w:cs="Amiri"/>
          <w:color w:val="111111"/>
          <w:sz w:val="28"/>
          <w:sz w:val="28"/>
          <w:szCs w:val="28"/>
          <w:rtl w:val="true"/>
          <w:lang w:bidi="ar-SA"/>
        </w:rPr>
        <w:t>و ذو الشجو الحزين ينوح</w:t>
      </w:r>
    </w:p>
    <w:p>
      <w:pPr>
        <w:pStyle w:val="BookText"/>
        <w:rPr/>
      </w:pPr>
      <w:r>
        <w:rPr>
          <w:rFonts w:ascii="Amiri" w:hAnsi="Amiri" w:eastAsia="Amiri" w:cs="Amiri"/>
          <w:color w:val="111111"/>
          <w:sz w:val="28"/>
          <w:sz w:val="28"/>
          <w:szCs w:val="28"/>
          <w:rtl w:val="true"/>
          <w:lang w:bidi="ar-SA"/>
        </w:rPr>
        <w:t xml:space="preserve">على أنها ناحت و لم تذر دمعة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نحت و أسراب الدموع سفوح</w:t>
      </w:r>
    </w:p>
    <w:p>
      <w:pPr>
        <w:pStyle w:val="BookText"/>
        <w:rPr/>
      </w:pPr>
      <w:r>
        <w:rPr>
          <w:rFonts w:ascii="Amiri" w:hAnsi="Amiri" w:eastAsia="Amiri" w:cs="Amiri"/>
          <w:color w:val="111111"/>
          <w:sz w:val="28"/>
          <w:sz w:val="28"/>
          <w:szCs w:val="28"/>
          <w:rtl w:val="true"/>
          <w:lang w:bidi="ar-SA"/>
        </w:rPr>
        <w:t xml:space="preserve">و ناحت و فرخاها بحيث تراهما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دون أفراخي مهامه فيح</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عسى جود عبد اللّه أن يعكس 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فيلقى </w:t>
      </w:r>
      <w:r>
        <w:rPr>
          <w:rStyle w:val="FootnoteAnchor"/>
          <w:rtl w:val="true"/>
        </w:rPr>
        <w:footnoteReference w:id="1281"/>
      </w:r>
      <w:r>
        <w:rPr>
          <w:rFonts w:ascii="Amiri" w:hAnsi="Amiri" w:eastAsia="Amiri" w:cs="Amiri"/>
          <w:color w:val="111111"/>
          <w:sz w:val="28"/>
          <w:sz w:val="28"/>
          <w:szCs w:val="28"/>
          <w:rtl w:val="true"/>
          <w:lang w:bidi="ar-SA"/>
        </w:rPr>
        <w:t xml:space="preserve">عصا التطواف و هي طريح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أنخ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 اللّه لا جزت معي حافرا و لا خفا حتى ترجع إلى فراخك </w:t>
      </w:r>
      <w:r>
        <w:rPr>
          <w:rStyle w:val="FootnoteAnchor"/>
          <w:rtl w:val="true"/>
        </w:rPr>
        <w:footnoteReference w:id="1282"/>
      </w:r>
      <w:r>
        <w:rPr>
          <w:rFonts w:ascii="Amiri" w:hAnsi="Amiri" w:eastAsia="Amiri" w:cs="Amiri"/>
          <w:color w:val="111111"/>
          <w:sz w:val="28"/>
          <w:sz w:val="28"/>
          <w:szCs w:val="28"/>
          <w:rtl w:val="true"/>
          <w:lang w:bidi="ar-SA"/>
        </w:rPr>
        <w:t>،كم الأبيات‌؟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أعطه ستين ألفا، و مركبا، و كسوة، و ودعته و انصرفت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طاهر محمّد بن محمّد السّنجي </w:t>
      </w:r>
      <w:r>
        <w:rPr>
          <w:rStyle w:val="FootnoteAnchor"/>
          <w:rtl w:val="true"/>
        </w:rPr>
        <w:footnoteReference w:id="1283"/>
      </w:r>
      <w:r>
        <w:rPr>
          <w:rFonts w:ascii="Amiri" w:hAnsi="Amiri" w:eastAsia="Amiri" w:cs="Amiri"/>
          <w:color w:val="111111"/>
          <w:sz w:val="28"/>
          <w:sz w:val="28"/>
          <w:szCs w:val="28"/>
          <w:rtl w:val="true"/>
          <w:lang w:bidi="ar-SA"/>
        </w:rPr>
        <w:t xml:space="preserve">،أنا أبو الحسن علي بن أحمد بن محمّد المديني، نا يحيى بن إبراهيم بن محمّد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داود بن سليمان الزاهد، حدّثني إبراهيم بن عبد الواحد العنسي، نا وريزة بن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محمّد بن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كلثوم على عبد اللّه بن طاهر مع أصحاب القصص، فلما نظر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حاجتك يا شيخ‌؟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 ظنّي و حسن ما عوّد اللّه سواي بك الغداة أتى بي </w:t>
      </w:r>
      <w:r>
        <w:rPr>
          <w:rStyle w:val="FootnoteAnchor"/>
          <w:rtl w:val="true"/>
        </w:rPr>
        <w:footnoteReference w:id="1284"/>
      </w:r>
      <w:r>
        <w:rPr>
          <w:rFonts w:ascii="Amiri" w:hAnsi="Amiri" w:eastAsia="Amiri" w:cs="Amiri"/>
          <w:color w:val="111111"/>
          <w:sz w:val="28"/>
          <w:sz w:val="28"/>
          <w:szCs w:val="28"/>
          <w:rtl w:val="true"/>
          <w:lang w:bidi="ar-SA"/>
        </w:rPr>
        <w:t xml:space="preserve">أي شيء يكون أحسن من حسن يقين ثنى عليك </w:t>
      </w:r>
      <w:r>
        <w:rPr>
          <w:rStyle w:val="FootnoteAnchor"/>
          <w:rtl w:val="true"/>
        </w:rPr>
        <w:footnoteReference w:id="1285"/>
      </w:r>
      <w:r>
        <w:rPr>
          <w:rFonts w:ascii="Amiri" w:hAnsi="Amiri" w:eastAsia="Amiri" w:cs="Amiri"/>
          <w:color w:val="111111"/>
          <w:sz w:val="28"/>
          <w:sz w:val="28"/>
          <w:szCs w:val="28"/>
          <w:rtl w:val="true"/>
          <w:lang w:bidi="ar-SA"/>
        </w:rPr>
        <w:t>ركابي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أتيتنا أوّل الدهر؟ و أمر له بألفي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الجزء السّادس و الخمسين بعد المائتين من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أحمد بن منصور الفقيه، و علي بن الحسن بن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و أبو النجم بدر بن عبد اللّه الشّيحي </w:t>
      </w:r>
      <w:r>
        <w:rPr>
          <w:rStyle w:val="FootnoteAnchor"/>
          <w:rtl w:val="true"/>
        </w:rPr>
        <w:footnoteReference w:id="1286"/>
      </w:r>
      <w:r>
        <w:rPr>
          <w:rFonts w:ascii="Amiri" w:hAnsi="Amiri" w:eastAsia="Amiri" w:cs="Amiri"/>
          <w:color w:val="111111"/>
          <w:sz w:val="28"/>
          <w:sz w:val="28"/>
          <w:szCs w:val="28"/>
          <w:rtl w:val="true"/>
          <w:lang w:bidi="ar-SA"/>
        </w:rPr>
        <w:t xml:space="preserve">،أنا أبو بكر الخطيب </w:t>
      </w:r>
      <w:r>
        <w:rPr>
          <w:rStyle w:val="FootnoteAnchor"/>
          <w:rtl w:val="true"/>
        </w:rPr>
        <w:footnoteReference w:id="1287"/>
      </w:r>
      <w:r>
        <w:rPr>
          <w:rFonts w:ascii="Amiri" w:hAnsi="Amiri" w:eastAsia="Amiri" w:cs="Amiri"/>
          <w:color w:val="111111"/>
          <w:sz w:val="28"/>
          <w:sz w:val="28"/>
          <w:szCs w:val="28"/>
          <w:rtl w:val="true"/>
          <w:lang w:bidi="ar-SA"/>
        </w:rPr>
        <w:t xml:space="preserve">،أنا أحمد بن عمر بن روح النهرواني، و محمّد بن الحسين </w:t>
      </w:r>
      <w:r>
        <w:rPr>
          <w:rStyle w:val="FootnoteAnchor"/>
          <w:rtl w:val="true"/>
        </w:rPr>
        <w:footnoteReference w:id="1288"/>
      </w:r>
      <w:r>
        <w:rPr>
          <w:rFonts w:ascii="Amiri" w:hAnsi="Amiri" w:eastAsia="Amiri" w:cs="Amiri"/>
          <w:color w:val="111111"/>
          <w:sz w:val="28"/>
          <w:sz w:val="28"/>
          <w:szCs w:val="28"/>
          <w:rtl w:val="true"/>
          <w:lang w:bidi="ar-SA"/>
        </w:rPr>
        <w:t xml:space="preserve">الجازري </w:t>
      </w:r>
      <w:r>
        <w:rPr>
          <w:rStyle w:val="FootnoteAnchor"/>
          <w:rtl w:val="true"/>
        </w:rPr>
        <w:footnoteReference w:id="1289"/>
      </w:r>
      <w:r>
        <w:rPr>
          <w:rFonts w:ascii="IRNazanin" w:hAnsi="IRNazanin" w:eastAsia="IRNazanin"/>
          <w:color w:val="111111"/>
          <w:sz w:val="28"/>
          <w:sz w:val="28"/>
          <w:szCs w:val="28"/>
          <w:rtl w:val="true"/>
          <w:lang w:bidi="fa-IR"/>
        </w:rPr>
        <w:t>،قال أحمد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المعافى بن زكريا </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العزّ أحمد بن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و مناولة و قرأ عليّ‌ 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علي محمّد بن الحسين، نا المعافى، نا الحسين بن القاسم الكوكبي، حدّثني أحمد بن </w:t>
      </w:r>
    </w:p>
    <w:p>
      <w:pPr>
        <w:pStyle w:val="BookText"/>
        <w:rPr/>
      </w:pPr>
      <w:r>
        <w:rPr>
          <w:rFonts w:ascii="Amiri" w:hAnsi="Amiri" w:eastAsia="Amiri" w:cs="Amiri"/>
          <w:color w:val="111111"/>
          <w:sz w:val="28"/>
          <w:sz w:val="28"/>
          <w:szCs w:val="28"/>
          <w:rtl w:val="true"/>
          <w:lang w:bidi="ar-SA"/>
        </w:rPr>
        <w:t>أبي طاهر، حدّثني أبو هفّان،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العتّابي </w:t>
      </w:r>
      <w:r>
        <w:rPr>
          <w:rStyle w:val="FootnoteAnchor"/>
          <w:rtl w:val="true"/>
        </w:rPr>
        <w:footnoteReference w:id="1291"/>
      </w:r>
      <w:r>
        <w:rPr>
          <w:rFonts w:ascii="IRNazanin" w:hAnsi="IRNazanin" w:eastAsia="IRNazanin"/>
          <w:color w:val="111111"/>
          <w:sz w:val="28"/>
          <w:sz w:val="28"/>
          <w:szCs w:val="28"/>
          <w:rtl w:val="true"/>
          <w:lang w:bidi="fa-IR"/>
        </w:rPr>
        <w:t>على عبد اللّه بن طاهر فأنشده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حسن ظنّي و حسن ما عوّد اللّه سواي </w:t>
      </w:r>
      <w:r>
        <w:rPr>
          <w:rStyle w:val="FootnoteAnchor"/>
          <w:rtl w:val="true"/>
        </w:rPr>
        <w:footnoteReference w:id="1292"/>
      </w:r>
      <w:r>
        <w:rPr>
          <w:rFonts w:ascii="Amiri" w:hAnsi="Amiri" w:eastAsia="Amiri" w:cs="Amiri"/>
          <w:color w:val="111111"/>
          <w:sz w:val="28"/>
          <w:sz w:val="28"/>
          <w:szCs w:val="28"/>
          <w:rtl w:val="true"/>
          <w:lang w:bidi="ar-SA"/>
        </w:rPr>
        <w:t xml:space="preserve">بك الغداة أتى بي </w:t>
      </w:r>
      <w:r>
        <w:rPr>
          <w:rStyle w:val="FootnoteAnchor"/>
          <w:rtl w:val="true"/>
        </w:rPr>
        <w:footnoteReference w:id="1293"/>
      </w:r>
      <w:r>
        <w:rPr>
          <w:rFonts w:ascii="Amiri" w:hAnsi="Amiri" w:eastAsia="Amiri" w:cs="Amiri"/>
          <w:color w:val="111111"/>
          <w:sz w:val="28"/>
          <w:sz w:val="28"/>
          <w:szCs w:val="28"/>
          <w:rtl w:val="true"/>
          <w:lang w:bidi="ar-SA"/>
        </w:rPr>
        <w:t>أيّ‌ شيء يكون أحسن من حسن يقين حدا إليك ركابي فأمر له بجائزة، ثم دخل عليه مرة أخرى فأنشده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جودك يكفينيك في حاجتي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رؤيتي تكفيك مني السؤال</w:t>
      </w:r>
    </w:p>
    <w:p>
      <w:pPr>
        <w:pStyle w:val="BookText"/>
        <w:rPr/>
      </w:pPr>
      <w:r>
        <w:rPr>
          <w:rFonts w:ascii="Amiri" w:hAnsi="Amiri" w:eastAsia="Amiri" w:cs="Amiri"/>
          <w:color w:val="111111"/>
          <w:sz w:val="28"/>
          <w:sz w:val="28"/>
          <w:szCs w:val="28"/>
          <w:rtl w:val="true"/>
          <w:lang w:bidi="ar-SA"/>
        </w:rPr>
        <w:t xml:space="preserve">كيف أخشى الفقر ما عشت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كفاك لي بيت مال</w:t>
      </w:r>
    </w:p>
    <w:p>
      <w:pPr>
        <w:pStyle w:val="BookText"/>
        <w:rPr/>
      </w:pPr>
      <w:r>
        <w:rPr>
          <w:rFonts w:ascii="Amiri" w:hAnsi="Amiri" w:eastAsia="Amiri" w:cs="Amiri"/>
          <w:color w:val="111111"/>
          <w:sz w:val="28"/>
          <w:sz w:val="28"/>
          <w:szCs w:val="28"/>
          <w:rtl w:val="true"/>
          <w:lang w:bidi="ar-SA"/>
        </w:rPr>
        <w:t>فأجازه أيضا، ثم دخل عليه اليوم الثالث فأنشده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أكسني ما يبيد أصلحك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أكسوك ما لا يبيد</w:t>
      </w:r>
    </w:p>
    <w:p>
      <w:pPr>
        <w:pStyle w:val="BookText"/>
        <w:rPr/>
      </w:pPr>
      <w:r>
        <w:rPr>
          <w:rFonts w:ascii="Amiri" w:hAnsi="Amiri" w:eastAsia="Amiri" w:cs="Amiri"/>
          <w:color w:val="111111"/>
          <w:sz w:val="28"/>
          <w:sz w:val="28"/>
          <w:szCs w:val="28"/>
          <w:rtl w:val="true"/>
          <w:lang w:bidi="ar-SA"/>
        </w:rPr>
        <w:t>فأجازه و كساه و حمله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أحمد بن محمّد بن علي، أنا علي بن عمر بن أحمد بن مهدي، نا القاضي الحسين بن إسماعيل، نا عبد اللّه بن أبي سعد، حدّثني هارون بن ميمون الخزاعي، نا محمّد بن أبي شيخ من أهل الرقّة، حدّثني أحمد بن يزيد بن أسيد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طاهر بن الحسين بالرقّة، و أنا أحد قواده، و كانت لي به خاصّية </w:t>
      </w:r>
      <w:r>
        <w:rPr>
          <w:rStyle w:val="FootnoteAnchor"/>
          <w:rtl w:val="true"/>
        </w:rPr>
        <w:footnoteReference w:id="1294"/>
      </w:r>
      <w:r>
        <w:rPr>
          <w:rFonts w:ascii="Amiri" w:hAnsi="Amiri" w:eastAsia="Amiri" w:cs="Amiri"/>
          <w:color w:val="111111"/>
          <w:sz w:val="28"/>
          <w:sz w:val="28"/>
          <w:szCs w:val="28"/>
          <w:rtl w:val="true"/>
          <w:lang w:bidi="ar-SA"/>
        </w:rPr>
        <w:t xml:space="preserve">،أجلس عن يمينه، فخرج علينا يوما راكبا، و مشينا بين يديه و هو يتمثّل </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عليكم بداري فاهدموها فإنها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تراث كريم لا يخاف العواقبا</w:t>
      </w:r>
    </w:p>
    <w:p>
      <w:pPr>
        <w:pStyle w:val="BookText"/>
        <w:rPr/>
      </w:pPr>
      <w:r>
        <w:rPr>
          <w:rFonts w:ascii="Amiri" w:hAnsi="Amiri" w:eastAsia="Amiri" w:cs="Amiri"/>
          <w:color w:val="111111"/>
          <w:sz w:val="28"/>
          <w:sz w:val="28"/>
          <w:szCs w:val="28"/>
          <w:rtl w:val="true"/>
          <w:lang w:bidi="ar-SA"/>
        </w:rPr>
        <w:t xml:space="preserve">إذا همّ‌ ألقى بين عينيه عزمه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أعرض عن ذكر العواقب جانبا</w:t>
      </w:r>
    </w:p>
    <w:p>
      <w:pPr>
        <w:pStyle w:val="BookText"/>
        <w:rPr/>
      </w:pPr>
      <w:r>
        <w:rPr>
          <w:rFonts w:ascii="Amiri" w:hAnsi="Amiri" w:eastAsia="Amiri" w:cs="Amiri"/>
          <w:color w:val="111111"/>
          <w:sz w:val="28"/>
          <w:sz w:val="28"/>
          <w:szCs w:val="28"/>
          <w:rtl w:val="true"/>
          <w:lang w:bidi="ar-SA"/>
        </w:rPr>
        <w:t xml:space="preserve">سأرخص عني العار بالسيف جالبا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قضاء اللّه ما كان جالبا</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فدار حول الرافقة </w:t>
      </w:r>
      <w:r>
        <w:rPr>
          <w:rStyle w:val="FootnoteAnchor"/>
          <w:rtl w:val="true"/>
        </w:rPr>
        <w:footnoteReference w:id="1296"/>
      </w:r>
      <w:r>
        <w:rPr>
          <w:rFonts w:ascii="Amiri" w:hAnsi="Amiri" w:eastAsia="Amiri" w:cs="Amiri"/>
          <w:color w:val="111111"/>
          <w:sz w:val="28"/>
          <w:sz w:val="28"/>
          <w:szCs w:val="28"/>
          <w:rtl w:val="true"/>
          <w:lang w:bidi="ar-SA"/>
        </w:rPr>
        <w:t xml:space="preserve">ثم رجع فجلس مجلسه، فنظر في قصص و رقاع، فوقّع فيها </w:t>
      </w:r>
    </w:p>
    <w:p>
      <w:pPr>
        <w:pStyle w:val="BookText"/>
        <w:rPr/>
      </w:pPr>
      <w:r>
        <w:rPr>
          <w:rFonts w:ascii="Amiri" w:hAnsi="Amiri" w:eastAsia="Amiri" w:cs="Amiri"/>
          <w:color w:val="111111"/>
          <w:sz w:val="28"/>
          <w:sz w:val="28"/>
          <w:szCs w:val="28"/>
          <w:rtl w:val="true"/>
          <w:lang w:bidi="ar-SA"/>
        </w:rPr>
        <w:t xml:space="preserve">صلات أحصيت ألف ألف و سبع مائة ألف، فلما فرغ </w:t>
      </w:r>
      <w:r>
        <w:rPr>
          <w:rStyle w:val="FootnoteAnchor"/>
          <w:rtl w:val="true"/>
        </w:rPr>
        <w:footnoteReference w:id="1297"/>
      </w:r>
      <w:r>
        <w:rPr>
          <w:rFonts w:ascii="Amiri" w:hAnsi="Amiri" w:eastAsia="Amiri" w:cs="Amiri"/>
          <w:color w:val="111111"/>
          <w:sz w:val="28"/>
          <w:sz w:val="28"/>
          <w:szCs w:val="28"/>
          <w:rtl w:val="true"/>
          <w:lang w:bidi="ar-SA"/>
        </w:rPr>
        <w:t>نظر إليّ‌ مستطعما للكلام،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الأمير، ما رأيت أنبل من هذا المجلس، و لا أحسن، و دعوت له،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سرف </w:t>
      </w:r>
      <w:r>
        <w:rPr>
          <w:rStyle w:val="FootnoteAnchor"/>
          <w:rtl w:val="true"/>
        </w:rPr>
        <w:footnoteReference w:id="1298"/>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السرف من الشرف، فأردت الآية التي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إِذٰا أَنْفَقُوا لَمْ‌ يُسْرِفُوا وَ لَمْ‌ يَقْتُرُوا وَ كٰانَ‌ بَيْنَ‌ ذٰلِكَ‌ قَوٰاماً </w:t>
      </w:r>
      <w:r>
        <w:rPr>
          <w:rStyle w:val="FootnoteAnchor"/>
          <w:rtl w:val="true"/>
        </w:rPr>
        <w:footnoteReference w:id="1299"/>
      </w:r>
      <w:r>
        <w:rPr>
          <w:rFonts w:ascii="Amiri" w:hAnsi="Amiri" w:eastAsia="Amiri" w:cs="Amiri"/>
          <w:color w:val="111111"/>
          <w:sz w:val="28"/>
          <w:sz w:val="28"/>
          <w:szCs w:val="28"/>
          <w:rtl w:val="true"/>
          <w:lang w:bidi="ar-SA"/>
        </w:rPr>
        <w:t>فجئت بالأخرى التي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يُحِبُّ‌ الْمُسْرِفِينَ‌ </w:t>
      </w:r>
      <w:r>
        <w:rPr>
          <w:rStyle w:val="FootnoteAnchor"/>
          <w:rtl w:val="true"/>
        </w:rPr>
        <w:footnoteReference w:id="1300"/>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اللّه، و ما قلنا كما قلنا، ثم ضرب الدهر حتى جمعنا </w:t>
      </w:r>
      <w:r>
        <w:rPr>
          <w:rStyle w:val="FootnoteAnchor"/>
          <w:rtl w:val="true"/>
        </w:rPr>
        <w:footnoteReference w:id="1301"/>
      </w:r>
      <w:r>
        <w:rPr>
          <w:rFonts w:ascii="Amiri" w:hAnsi="Amiri" w:eastAsia="Amiri" w:cs="Amiri"/>
          <w:color w:val="111111"/>
          <w:sz w:val="28"/>
          <w:sz w:val="28"/>
          <w:szCs w:val="28"/>
          <w:rtl w:val="true"/>
          <w:lang w:bidi="ar-SA"/>
        </w:rPr>
        <w:t>ابنه مع عبد اللّه بن طاهر في ذلك القصر بعينه، فخرج علينا راكبا و هو يتمثّل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المتمنّي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فتى</w:t>
      </w:r>
      <w:r>
        <w:rPr>
          <w:rFonts w:eastAsia="Amiri" w:cs="Amiri" w:ascii="Amiri" w:hAnsi="Amiri"/>
          <w:color w:val="111111"/>
          <w:sz w:val="28"/>
          <w:szCs w:val="28"/>
          <w:rtl w:val="true"/>
          <w:lang w:bidi="ar-SA"/>
        </w:rPr>
        <w:t xml:space="preserve">] </w:t>
      </w:r>
      <w:r>
        <w:rPr>
          <w:rStyle w:val="FootnoteAnchor"/>
          <w:rtl w:val="true"/>
        </w:rPr>
        <w:footnoteReference w:id="13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ابن ليلى لقد جلا </w:t>
      </w:r>
      <w:r>
        <w:rPr>
          <w:rStyle w:val="FootnoteAnchor"/>
          <w:rtl w:val="true"/>
        </w:rPr>
        <w:footnoteReference w:id="1303"/>
      </w:r>
      <w:r>
        <w:rPr>
          <w:rFonts w:ascii="Amiri" w:hAnsi="Amiri" w:eastAsia="Amiri" w:cs="Amiri"/>
          <w:color w:val="111111"/>
          <w:sz w:val="28"/>
          <w:sz w:val="28"/>
          <w:szCs w:val="28"/>
          <w:rtl w:val="true"/>
          <w:lang w:bidi="ar-SA"/>
        </w:rPr>
        <w:t xml:space="preserve">لك السملا </w:t>
      </w:r>
      <w:r>
        <w:rPr>
          <w:rStyle w:val="FootnoteAnchor"/>
          <w:rtl w:val="true"/>
        </w:rPr>
        <w:footnoteReference w:id="1304"/>
      </w:r>
    </w:p>
    <w:p>
      <w:pPr>
        <w:pStyle w:val="BookText"/>
        <w:rPr/>
      </w:pPr>
      <w:r>
        <w:rPr>
          <w:rFonts w:ascii="IRNazanin" w:hAnsi="IRNazanin" w:eastAsia="IRNazanin"/>
          <w:color w:val="111111"/>
          <w:sz w:val="28"/>
          <w:sz w:val="28"/>
          <w:szCs w:val="28"/>
          <w:rtl w:val="true"/>
          <w:lang w:bidi="fa-IR"/>
        </w:rPr>
        <w:t xml:space="preserve">انظر ثلاث خلال قد جمعن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سبّ‌ من أحد أو سبّ‌ أو بخلا؟</w:t>
      </w:r>
    </w:p>
    <w:p>
      <w:pPr>
        <w:pStyle w:val="BookText"/>
        <w:rPr/>
      </w:pPr>
      <w:r>
        <w:rPr>
          <w:rFonts w:ascii="Amiri" w:hAnsi="Amiri" w:eastAsia="Amiri" w:cs="Amiri"/>
          <w:color w:val="111111"/>
          <w:sz w:val="28"/>
          <w:sz w:val="28"/>
          <w:szCs w:val="28"/>
          <w:rtl w:val="true"/>
          <w:lang w:bidi="ar-SA"/>
        </w:rPr>
        <w:t xml:space="preserve">ثم دار حول الرافقة، ثم انصرف و جلس مجلسه، و حضرنا و حضرت رقاع و قصص، فجعل يوقع فيها، و أنا أحصي فبلغت صلاته ألفي ألف و سبع مائة ألف، زيادة ألف ألف على ما وصل أبوه، ثم التفت إليّ‌ مستطعما للكلام، فدعوت له، و حسّنت فعاله، ثم أتبعت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w:t>
      </w:r>
      <w:r>
        <w:rPr>
          <w:rFonts w:eastAsia="Amiri" w:cs="Amiri" w:ascii="Amiri" w:hAnsi="Amiri"/>
          <w:color w:val="111111"/>
          <w:sz w:val="28"/>
          <w:szCs w:val="28"/>
          <w:rtl w:val="true"/>
          <w:lang w:bidi="ar-SA"/>
        </w:rPr>
        <w:t xml:space="preserve">] </w:t>
      </w:r>
      <w:r>
        <w:rPr>
          <w:rStyle w:val="FootnoteAnchor"/>
          <w:rtl w:val="true"/>
        </w:rPr>
        <w:footnoteReference w:id="130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 له لكنه سرف،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السرف من الشرف،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أعز اللّه الأمير السرف من الشرف، السرف من الشرف، كررتها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كرّرتها؟ فقلت </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بن قبيس، و ابن </w:t>
      </w:r>
      <w:r>
        <w:rPr>
          <w:rStyle w:val="FootnoteAnchor"/>
          <w:rtl w:val="true"/>
        </w:rPr>
        <w:footnoteReference w:id="1307"/>
      </w:r>
      <w:r>
        <w:rPr>
          <w:rFonts w:ascii="Amiri" w:hAnsi="Amiri" w:eastAsia="Amiri" w:cs="Amiri"/>
          <w:color w:val="111111"/>
          <w:sz w:val="28"/>
          <w:sz w:val="28"/>
          <w:szCs w:val="28"/>
          <w:rtl w:val="true"/>
          <w:lang w:bidi="ar-SA"/>
        </w:rPr>
        <w:t>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و أبو النجم الشّيحي </w:t>
      </w:r>
      <w:r>
        <w:rPr>
          <w:rStyle w:val="FootnoteAnchor"/>
          <w:rtl w:val="true"/>
        </w:rPr>
        <w:footnoteReference w:id="1308"/>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أنا أبو بكر الخطيب </w:t>
      </w:r>
      <w:r>
        <w:rPr>
          <w:rStyle w:val="FootnoteAnchor"/>
          <w:rtl w:val="true"/>
        </w:rPr>
        <w:footnoteReference w:id="1309"/>
      </w:r>
      <w:r>
        <w:rPr>
          <w:rFonts w:ascii="Amiri" w:hAnsi="Amiri" w:eastAsia="Amiri" w:cs="Amiri"/>
          <w:color w:val="111111"/>
          <w:sz w:val="28"/>
          <w:sz w:val="28"/>
          <w:szCs w:val="28"/>
          <w:rtl w:val="true"/>
          <w:lang w:bidi="ar-SA"/>
        </w:rPr>
        <w:t xml:space="preserve">،حدّثني عبيد اللّه بن أبي الفتح، نا محمّد بن العبّاس، أنا محمّد بن خلف بن المرزبان، حدّثني عبد اللّه بن بشر، حدّثني الحسين </w:t>
      </w:r>
      <w:r>
        <w:rPr>
          <w:rStyle w:val="FootnoteAnchor"/>
          <w:rtl w:val="true"/>
        </w:rPr>
        <w:footnoteReference w:id="1310"/>
      </w:r>
      <w:r>
        <w:rPr>
          <w:rFonts w:ascii="Amiri" w:hAnsi="Amiri" w:eastAsia="Amiri" w:cs="Amiri"/>
          <w:color w:val="111111"/>
          <w:sz w:val="28"/>
          <w:sz w:val="28"/>
          <w:szCs w:val="28"/>
          <w:rtl w:val="true"/>
          <w:lang w:bidi="ar-SA"/>
        </w:rPr>
        <w:t>بن علي بن طاهر،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عبد اللّه بن طاهر إلى عبد اللّه بن السّمط‍‌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لعمري لنعم الغيث غيث أصابنا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من أرض الجزيرة و ابله </w:t>
      </w:r>
      <w:r>
        <w:rPr>
          <w:rStyle w:val="FootnoteAnchor"/>
          <w:rtl w:val="true"/>
        </w:rPr>
        <w:footnoteReference w:id="1311"/>
      </w:r>
    </w:p>
    <w:p>
      <w:pPr>
        <w:pStyle w:val="BookText"/>
        <w:rPr/>
      </w:pPr>
      <w:r>
        <w:rPr>
          <w:rFonts w:ascii="Amiri" w:hAnsi="Amiri" w:eastAsia="Amiri" w:cs="Amiri"/>
          <w:color w:val="111111"/>
          <w:sz w:val="28"/>
          <w:sz w:val="28"/>
          <w:szCs w:val="28"/>
          <w:rtl w:val="true"/>
          <w:lang w:bidi="ar-SA"/>
        </w:rPr>
        <w:t xml:space="preserve">و نعم الفتى و البيد دون مزاره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بعشرين ألفا صبّحتنا رسائله</w:t>
      </w:r>
    </w:p>
    <w:p>
      <w:pPr>
        <w:pStyle w:val="BookText"/>
        <w:rPr/>
      </w:pPr>
      <w:r>
        <w:rPr>
          <w:rFonts w:ascii="Amiri" w:hAnsi="Amiri" w:eastAsia="Amiri" w:cs="Amiri"/>
          <w:color w:val="111111"/>
          <w:sz w:val="28"/>
          <w:sz w:val="28"/>
          <w:szCs w:val="28"/>
          <w:rtl w:val="true"/>
          <w:lang w:bidi="ar-SA"/>
        </w:rPr>
        <w:t xml:space="preserve">فكنا كحيّ‌ صبّح الغيث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ينتجع أظعانه و حمائله</w:t>
      </w:r>
    </w:p>
    <w:p>
      <w:pPr>
        <w:pStyle w:val="BookText"/>
        <w:rPr/>
      </w:pPr>
      <w:r>
        <w:rPr>
          <w:rFonts w:ascii="Amiri" w:hAnsi="Amiri" w:eastAsia="Amiri" w:cs="Amiri"/>
          <w:color w:val="111111"/>
          <w:sz w:val="28"/>
          <w:sz w:val="28"/>
          <w:szCs w:val="28"/>
          <w:rtl w:val="true"/>
          <w:lang w:bidi="ar-SA"/>
        </w:rPr>
        <w:t xml:space="preserve">أتى جود عبد اللّه حتى كفت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رواحلنا سير الفلاة رواحله</w:t>
      </w:r>
    </w:p>
    <w:p>
      <w:pPr>
        <w:pStyle w:val="BookText"/>
        <w:rPr/>
      </w:pPr>
      <w:r>
        <w:rPr>
          <w:rFonts w:ascii="Amiri" w:hAnsi="Amiri" w:eastAsia="Amiri" w:cs="Amiri"/>
          <w:color w:val="111111"/>
          <w:sz w:val="28"/>
          <w:sz w:val="28"/>
          <w:szCs w:val="28"/>
          <w:rtl w:val="true"/>
          <w:lang w:bidi="ar-SA"/>
        </w:rPr>
        <w:t>أخبرنا أبو العزّ السلمي مناولة، و قرأ عليّ‌ إسناده،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اروه عني، أنا محمّد بن الحسين، أنا أبو الفرج المعافى بن زكريا </w:t>
      </w:r>
      <w:r>
        <w:rPr>
          <w:rStyle w:val="FootnoteAnchor"/>
          <w:rtl w:val="true"/>
        </w:rPr>
        <w:footnoteReference w:id="1312"/>
      </w:r>
      <w:r>
        <w:rPr>
          <w:rFonts w:ascii="Amiri" w:hAnsi="Amiri" w:eastAsia="Amiri" w:cs="Amiri"/>
          <w:color w:val="111111"/>
          <w:sz w:val="28"/>
          <w:sz w:val="28"/>
          <w:szCs w:val="28"/>
          <w:rtl w:val="true"/>
          <w:lang w:bidi="ar-SA"/>
        </w:rPr>
        <w:t xml:space="preserve">،نا محمّد بن أحمد الحكيمي </w:t>
      </w:r>
      <w:r>
        <w:rPr>
          <w:rStyle w:val="FootnoteAnchor"/>
          <w:rtl w:val="true"/>
        </w:rPr>
        <w:footnoteReference w:id="1313"/>
      </w:r>
      <w:r>
        <w:rPr>
          <w:rFonts w:ascii="IRNazanin" w:hAnsi="IRNazanin" w:eastAsia="IRNazanin"/>
          <w:color w:val="111111"/>
          <w:sz w:val="28"/>
          <w:sz w:val="28"/>
          <w:szCs w:val="28"/>
          <w:rtl w:val="true"/>
          <w:lang w:bidi="fa-IR"/>
        </w:rPr>
        <w:t>،نا عبد اللّه بن عمرو الوراق، نا محمّد بن عبد الرّحمن بن بشر،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أنشد أبو السمط‍‌ بن أبي الجنوب بن أبي حفصة لرؤبة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جئت أعطاني و إن أنا لم أجي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تفقّد </w:t>
      </w:r>
      <w:r>
        <w:rPr>
          <w:rStyle w:val="FootnoteAnchor"/>
          <w:rtl w:val="true"/>
        </w:rPr>
        <w:footnoteReference w:id="1314"/>
      </w:r>
      <w:r>
        <w:rPr>
          <w:rFonts w:ascii="Amiri" w:hAnsi="Amiri" w:eastAsia="Amiri" w:cs="Amiri"/>
          <w:color w:val="111111"/>
          <w:sz w:val="28"/>
          <w:sz w:val="28"/>
          <w:szCs w:val="28"/>
          <w:rtl w:val="true"/>
          <w:lang w:bidi="ar-SA"/>
        </w:rPr>
        <w:t xml:space="preserve">أمري فوق ما كنت أرتجي </w:t>
      </w:r>
      <w:r>
        <w:rPr>
          <w:rStyle w:val="FootnoteAnchor"/>
          <w:rtl w:val="true"/>
        </w:rPr>
        <w:footnoteReference w:id="1315"/>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و اللّه أجود من هذا في عبد اللّه بن طاهر، و هو متوجّه إلى نصر بن شبث </w:t>
      </w:r>
      <w:r>
        <w:rPr>
          <w:rStyle w:val="FootnoteAnchor"/>
          <w:rtl w:val="true"/>
        </w:rPr>
        <w:footnoteReference w:id="1316"/>
      </w:r>
      <w:r>
        <w:rPr>
          <w:rFonts w:ascii="Amiri" w:hAnsi="Amiri" w:eastAsia="Amiri" w:cs="Amiri"/>
          <w:color w:val="111111"/>
          <w:sz w:val="28"/>
          <w:sz w:val="28"/>
          <w:szCs w:val="28"/>
          <w:rtl w:val="true"/>
          <w:lang w:bidi="ar-SA"/>
        </w:rPr>
        <w:t>،فوجّه إليّ‌ عشرين ألفا،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لعمري لنعم الغيث غيث أصابنا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من أرض الجزيرة و ابله </w:t>
      </w:r>
      <w:r>
        <w:rPr>
          <w:rStyle w:val="FootnoteAnchor"/>
          <w:rtl w:val="true"/>
        </w:rPr>
        <w:footnoteReference w:id="1317"/>
      </w:r>
    </w:p>
    <w:p>
      <w:pPr>
        <w:pStyle w:val="BookText"/>
        <w:rPr/>
      </w:pPr>
      <w:r>
        <w:rPr>
          <w:rFonts w:ascii="Amiri" w:hAnsi="Amiri" w:eastAsia="Amiri" w:cs="Amiri"/>
          <w:color w:val="111111"/>
          <w:sz w:val="28"/>
          <w:sz w:val="28"/>
          <w:szCs w:val="28"/>
          <w:rtl w:val="true"/>
          <w:lang w:bidi="ar-SA"/>
        </w:rPr>
        <w:t xml:space="preserve">و نعم الفتى و البيد بيني و 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بعشرين ألفا صبّحتنا رسائله</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فكنا كحيّ‌ صبّح الغيث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يحتمل أظغانه </w:t>
      </w:r>
      <w:r>
        <w:rPr>
          <w:rStyle w:val="FootnoteAnchor"/>
          <w:rtl w:val="true"/>
        </w:rPr>
        <w:footnoteReference w:id="1318"/>
      </w:r>
      <w:r>
        <w:rPr>
          <w:rFonts w:ascii="IRNazanin" w:hAnsi="IRNazanin" w:eastAsia="IRNazanin"/>
          <w:color w:val="111111"/>
          <w:sz w:val="28"/>
          <w:sz w:val="28"/>
          <w:szCs w:val="28"/>
          <w:rtl w:val="true"/>
          <w:lang w:bidi="fa-IR"/>
        </w:rPr>
        <w:t xml:space="preserve">و حمائله </w:t>
      </w:r>
    </w:p>
    <w:p>
      <w:pPr>
        <w:pStyle w:val="BookText"/>
        <w:rPr/>
      </w:pPr>
      <w:r>
        <w:rPr>
          <w:rFonts w:ascii="Amiri" w:hAnsi="Amiri" w:eastAsia="Amiri" w:cs="Amiri"/>
          <w:color w:val="111111"/>
          <w:sz w:val="28"/>
          <w:sz w:val="28"/>
          <w:szCs w:val="28"/>
          <w:rtl w:val="true"/>
          <w:lang w:bidi="ar-SA"/>
        </w:rPr>
        <w:t>فأنشدنا هذا الشعر عمارة بن عقيل،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خالد بن يزيد أحسن من هذا ثم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أستطع سيرا لمدحة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فجعلت مدحته </w:t>
      </w:r>
      <w:r>
        <w:rPr>
          <w:rStyle w:val="FootnoteAnchor"/>
          <w:rtl w:val="true"/>
        </w:rPr>
        <w:footnoteReference w:id="1319"/>
      </w:r>
      <w:r>
        <w:rPr>
          <w:rFonts w:ascii="Amiri" w:hAnsi="Amiri" w:eastAsia="Amiri" w:cs="Amiri"/>
          <w:color w:val="111111"/>
          <w:sz w:val="28"/>
          <w:sz w:val="28"/>
          <w:szCs w:val="28"/>
          <w:rtl w:val="true"/>
          <w:lang w:bidi="ar-SA"/>
        </w:rPr>
        <w:t>إليه رسولا</w:t>
      </w:r>
    </w:p>
    <w:p>
      <w:pPr>
        <w:pStyle w:val="BookText"/>
        <w:rPr/>
      </w:pPr>
      <w:r>
        <w:rPr>
          <w:rFonts w:ascii="Amiri" w:hAnsi="Amiri" w:eastAsia="Amiri" w:cs="Amiri"/>
          <w:color w:val="111111"/>
          <w:sz w:val="28"/>
          <w:sz w:val="28"/>
          <w:szCs w:val="28"/>
          <w:rtl w:val="true"/>
          <w:lang w:bidi="ar-SA"/>
        </w:rPr>
        <w:t xml:space="preserve">فليدخلن </w:t>
      </w:r>
      <w:r>
        <w:rPr>
          <w:rStyle w:val="FootnoteAnchor"/>
          <w:rtl w:val="true"/>
        </w:rPr>
        <w:footnoteReference w:id="1320"/>
      </w:r>
      <w:r>
        <w:rPr>
          <w:rFonts w:ascii="Amiri" w:hAnsi="Amiri" w:eastAsia="Amiri" w:cs="Amiri"/>
          <w:color w:val="111111"/>
          <w:sz w:val="28"/>
          <w:sz w:val="28"/>
          <w:szCs w:val="28"/>
          <w:rtl w:val="true"/>
          <w:lang w:bidi="ar-SA"/>
        </w:rPr>
        <w:t xml:space="preserve">إليّ‌ نائل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w:t>
      </w:r>
      <w:r>
        <w:rPr>
          <w:rFonts w:eastAsia="Amiri" w:cs="Amiri" w:ascii="Amiri" w:hAnsi="Amiri"/>
          <w:color w:val="111111"/>
          <w:sz w:val="28"/>
          <w:szCs w:val="28"/>
          <w:rtl w:val="true"/>
          <w:lang w:bidi="ar-SA"/>
        </w:rPr>
        <w:t xml:space="preserve">] </w:t>
      </w:r>
      <w:r>
        <w:rPr>
          <w:rStyle w:val="FootnoteAnchor"/>
          <w:rtl w:val="true"/>
        </w:rPr>
        <w:footnoteReference w:id="13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ليكفينّ‌ رواحلي السترحيلا </w:t>
      </w:r>
      <w:r>
        <w:rPr>
          <w:rStyle w:val="FootnoteAnchor"/>
          <w:rtl w:val="true"/>
        </w:rPr>
        <w:footnoteReference w:id="1322"/>
      </w:r>
    </w:p>
    <w:p>
      <w:pPr>
        <w:pStyle w:val="BookText"/>
        <w:rPr/>
      </w:pPr>
      <w:r>
        <w:rPr>
          <w:rFonts w:ascii="Amiri" w:hAnsi="Amiri" w:eastAsia="Amiri" w:cs="Amiri"/>
          <w:color w:val="111111"/>
          <w:sz w:val="28"/>
          <w:sz w:val="28"/>
          <w:szCs w:val="28"/>
          <w:rtl w:val="true"/>
          <w:lang w:bidi="ar-SA"/>
        </w:rPr>
        <w:t>فأنشد هذا الشعر المسمعي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الأصمعي أجود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جزى اللّه خيرا و الجزاء بكفّه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السّمط‍‌ إخوان </w:t>
      </w:r>
      <w:r>
        <w:rPr>
          <w:rStyle w:val="FootnoteAnchor"/>
          <w:rtl w:val="true"/>
        </w:rPr>
        <w:footnoteReference w:id="1323"/>
      </w:r>
      <w:r>
        <w:rPr>
          <w:rFonts w:ascii="Amiri" w:hAnsi="Amiri" w:eastAsia="Amiri" w:cs="Amiri"/>
          <w:color w:val="111111"/>
          <w:sz w:val="28"/>
          <w:sz w:val="28"/>
          <w:szCs w:val="28"/>
          <w:rtl w:val="true"/>
          <w:lang w:bidi="ar-SA"/>
        </w:rPr>
        <w:t>السماحة و الحمد</w:t>
      </w:r>
    </w:p>
    <w:p>
      <w:pPr>
        <w:pStyle w:val="BookText"/>
        <w:rPr/>
      </w:pPr>
      <w:r>
        <w:rPr>
          <w:rFonts w:ascii="Amiri" w:hAnsi="Amiri" w:eastAsia="Amiri" w:cs="Amiri"/>
          <w:color w:val="111111"/>
          <w:sz w:val="28"/>
          <w:sz w:val="28"/>
          <w:szCs w:val="28"/>
          <w:rtl w:val="true"/>
          <w:lang w:bidi="ar-SA"/>
        </w:rPr>
        <w:t xml:space="preserve">أتاني و أهلي بالعراق حباهم </w:t>
      </w:r>
      <w:r>
        <w:rPr>
          <w:rStyle w:val="FootnoteAnchor"/>
          <w:rtl w:val="true"/>
        </w:rPr>
        <w:footnoteReference w:id="13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انقضّ‌ غيث من </w:t>
      </w:r>
      <w:r>
        <w:rPr>
          <w:rStyle w:val="FootnoteAnchor"/>
          <w:rtl w:val="true"/>
        </w:rPr>
        <w:footnoteReference w:id="1325"/>
      </w:r>
      <w:r>
        <w:rPr>
          <w:rFonts w:ascii="Amiri" w:hAnsi="Amiri" w:eastAsia="Amiri" w:cs="Amiri"/>
          <w:color w:val="111111"/>
          <w:sz w:val="28"/>
          <w:sz w:val="28"/>
          <w:szCs w:val="28"/>
          <w:rtl w:val="true"/>
          <w:lang w:bidi="ar-SA"/>
        </w:rPr>
        <w:t>تهامة من نجد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 المعافى </w:t>
      </w:r>
      <w:r>
        <w:rPr>
          <w:rStyle w:val="FootnoteAnchor"/>
          <w:rtl w:val="true"/>
        </w:rPr>
        <w:footnoteReference w:id="1326"/>
      </w:r>
      <w:r>
        <w:rPr>
          <w:rFonts w:ascii="Amiri" w:hAnsi="Amiri" w:eastAsia="Amiri" w:cs="Amiri"/>
          <w:color w:val="111111"/>
          <w:sz w:val="28"/>
          <w:sz w:val="28"/>
          <w:szCs w:val="28"/>
          <w:rtl w:val="true"/>
          <w:lang w:bidi="ar-SA"/>
        </w:rPr>
        <w:t xml:space="preserve">،نا علي بن محمّد بن الجهم أبو طالب المكي </w:t>
      </w:r>
      <w:r>
        <w:rPr>
          <w:rStyle w:val="FootnoteAnchor"/>
          <w:rtl w:val="true"/>
        </w:rPr>
        <w:footnoteReference w:id="1327"/>
      </w:r>
      <w:r>
        <w:rPr>
          <w:rFonts w:ascii="Amiri" w:hAnsi="Amiri" w:eastAsia="Amiri" w:cs="Amiri"/>
          <w:color w:val="111111"/>
          <w:sz w:val="28"/>
          <w:sz w:val="28"/>
          <w:szCs w:val="28"/>
          <w:rtl w:val="true"/>
          <w:lang w:bidi="ar-SA"/>
        </w:rPr>
        <w:t xml:space="preserve">الكاتب، حدّثني القاسم بن أحمد الكاتب، حدّثني أحمد بن محمّد بن مدبّر </w:t>
      </w:r>
      <w:r>
        <w:rPr>
          <w:rStyle w:val="FootnoteAnchor"/>
          <w:rtl w:val="true"/>
        </w:rPr>
        <w:footnoteReference w:id="1328"/>
      </w:r>
      <w:r>
        <w:rPr>
          <w:rFonts w:ascii="Amiri" w:hAnsi="Amiri" w:eastAsia="Amiri" w:cs="Amiri"/>
          <w:color w:val="111111"/>
          <w:sz w:val="28"/>
          <w:sz w:val="28"/>
          <w:szCs w:val="28"/>
          <w:rtl w:val="true"/>
          <w:lang w:bidi="ar-SA"/>
        </w:rPr>
        <w:t>،حدّثني إسحاق بن إبراهيم بن مصعب، قال</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تضمنت </w:t>
      </w:r>
      <w:r>
        <w:rPr>
          <w:rStyle w:val="FootnoteAnchor"/>
          <w:rtl w:val="true"/>
        </w:rPr>
        <w:footnoteReference w:id="1329"/>
      </w:r>
      <w:r>
        <w:rPr>
          <w:rFonts w:ascii="Amiri" w:hAnsi="Amiri" w:eastAsia="Amiri" w:cs="Amiri"/>
          <w:color w:val="111111"/>
          <w:sz w:val="28"/>
          <w:sz w:val="28"/>
          <w:szCs w:val="28"/>
          <w:rtl w:val="true"/>
          <w:lang w:bidi="ar-SA"/>
        </w:rPr>
        <w:t>السواد من المأمون لسنة ثلاث عشرة و مائتين بأربع مائة ألف كرّ شعيرا مصرفا بالفالج حاصلا، و ثمانية آلاف درهم سوى مؤن العمل و أرزاق العمال و غير ذلك، فارتفع لي فيه من الفضل بعد المؤن و الأرزاق الجارية عشرون ألف ألف درهم،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المأمون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قد استفضلت في ضمان السّواد عشرين ألف ألف درهم،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سررتني و قد سوغتكها، و لكن اكتب إلى عبد اللّه بن طاهر فعرّفه </w:t>
      </w:r>
      <w:r>
        <w:rPr>
          <w:rStyle w:val="FootnoteAnchor"/>
          <w:rtl w:val="true"/>
        </w:rPr>
        <w:footnoteReference w:id="1330"/>
      </w:r>
      <w:r>
        <w:rPr>
          <w:rFonts w:ascii="Amiri" w:hAnsi="Amiri" w:eastAsia="Amiri" w:cs="Amiri"/>
          <w:color w:val="111111"/>
          <w:sz w:val="28"/>
          <w:sz w:val="28"/>
          <w:szCs w:val="28"/>
          <w:rtl w:val="true"/>
          <w:lang w:bidi="ar-SA"/>
        </w:rPr>
        <w:t>إنما ضمّنتك السواد له و سوّغتك هذا الفضل لمكانه و محله مني، ففعلت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فكتب إليّ‌ عبد اللّه بن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سرني ما كتبت به من ربحك عشرين ألف ألف درهم، و تسويغ أمير المؤمنين إياك، ذلك و أمير المؤمنين أجلّ‌ قدرا، و أعظم خطرا من أن يستكثر هذا من فعله، إذ كان أهلا لما هو أكثر منه، و ليس ينبغي أن يقنع لك بهذا دون أن أضيف إليه شيئا آخر من مالي فاقبض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غلة</w:t>
      </w:r>
      <w:r>
        <w:rPr>
          <w:rFonts w:eastAsia="Amiri" w:cs="Amiri" w:ascii="Amiri" w:hAnsi="Amiri"/>
          <w:color w:val="111111"/>
          <w:sz w:val="28"/>
          <w:szCs w:val="28"/>
          <w:rtl w:val="true"/>
          <w:lang w:bidi="ar-SA"/>
        </w:rPr>
        <w:t xml:space="preserve">] </w:t>
      </w:r>
      <w:r>
        <w:rPr>
          <w:rStyle w:val="FootnoteAnchor"/>
          <w:rtl w:val="true"/>
        </w:rPr>
        <w:footnoteReference w:id="1331"/>
      </w:r>
      <w:r>
        <w:rPr>
          <w:rFonts w:ascii="Amiri" w:hAnsi="Amiri" w:eastAsia="Amiri" w:cs="Amiri"/>
          <w:color w:val="111111"/>
          <w:sz w:val="28"/>
          <w:sz w:val="28"/>
          <w:szCs w:val="28"/>
          <w:rtl w:val="true"/>
          <w:lang w:bidi="ar-SA"/>
        </w:rPr>
        <w:t xml:space="preserve">ضياعي </w:t>
      </w:r>
      <w:r>
        <w:rPr>
          <w:rStyle w:val="FootnoteAnchor"/>
          <w:rtl w:val="true"/>
        </w:rPr>
        <w:footnoteReference w:id="1332"/>
      </w:r>
      <w:r>
        <w:rPr>
          <w:rFonts w:ascii="Amiri" w:hAnsi="Amiri" w:eastAsia="Amiri" w:cs="Amiri"/>
          <w:color w:val="111111"/>
          <w:sz w:val="28"/>
          <w:sz w:val="28"/>
          <w:szCs w:val="28"/>
          <w:rtl w:val="true"/>
          <w:lang w:bidi="ar-SA"/>
        </w:rPr>
        <w:t>مائة ألف 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أنا أبو الحسن رشأ بن نظيف المقرئ، أنا الحسن بن إسماعيل المصري، أنا أحمد بن مروان، أنا محمّد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عبد اللّه بن طاهر لزائر بشيء، فوقّع في رقعته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أمرنا لك بشيء هو دون قدرك في الاستحقاق، و فوق الكفاية مع الاقتصاد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نصر بن القشيري، أنا أبو بكر البيهقي، أنا أبو عبد اللّه الحافظ‍‌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عمرو المستملي، سمعت الحسين بن منصور يحكي عن فتيان من طلبة الحديث،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بالشام أيام عبد اللّه بن طاهر،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فأملقنا حتى صرنا في غير نفقة، و كانت العلماء لا تحدّث يوم الجمعة، فقلنا لأصحابنا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مرّوا بنا إلى الفرات نغسل هذا الشعث عنا و الدنس، فذهبنا إلى الفرات فجعلنا </w:t>
      </w:r>
      <w:r>
        <w:rPr>
          <w:rStyle w:val="FootnoteAnchor"/>
          <w:rtl w:val="true"/>
        </w:rPr>
        <w:footnoteReference w:id="1333"/>
      </w:r>
      <w:r>
        <w:rPr>
          <w:rFonts w:ascii="Amiri" w:hAnsi="Amiri" w:eastAsia="Amiri" w:cs="Amiri"/>
          <w:color w:val="111111"/>
          <w:sz w:val="28"/>
          <w:sz w:val="28"/>
          <w:szCs w:val="28"/>
          <w:rtl w:val="true"/>
          <w:lang w:bidi="ar-SA"/>
        </w:rPr>
        <w:t>نغسل ثيابنا و رءوسنا، إذ أقبل شاب بين غلالتين يتلوه خادم، حتى وقف علينا،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شتوت من الناس، و نوازع بلدان،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طلبة الحديث‌؟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w:t>
      </w:r>
      <w:r>
        <w:rPr>
          <w:rStyle w:val="FootnoteAnchor"/>
          <w:rtl w:val="true"/>
        </w:rPr>
        <w:footnoteReference w:id="1334"/>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قول و عمل يزيد و ينقص‌؟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حالكم في نفقاتكم‌؟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أسوأ حال، فالتفت إلى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يعطون ألفا ألفا،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بنا، فألقيت في أكمامنا ألفا ألفا، فقلنا للخادم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طاهر</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بن قبيس، و ابن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و أبو النجم، أنا أبو بكر الخطيب </w:t>
      </w:r>
      <w:r>
        <w:rPr>
          <w:rStyle w:val="FootnoteAnchor"/>
          <w:rtl w:val="true"/>
        </w:rPr>
        <w:footnoteReference w:id="1335"/>
      </w:r>
      <w:r>
        <w:rPr>
          <w:rFonts w:ascii="Amiri" w:hAnsi="Amiri" w:eastAsia="Amiri" w:cs="Amiri"/>
          <w:color w:val="111111"/>
          <w:sz w:val="28"/>
          <w:sz w:val="28"/>
          <w:szCs w:val="28"/>
          <w:rtl w:val="true"/>
          <w:lang w:bidi="ar-SA"/>
        </w:rPr>
        <w:t>،حدّثني الأزهري،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في كتابي عن أبي نصر محمّد </w:t>
      </w:r>
      <w:r>
        <w:rPr>
          <w:rStyle w:val="FootnoteAnchor"/>
          <w:rtl w:val="true"/>
        </w:rPr>
        <w:footnoteReference w:id="1336"/>
      </w:r>
      <w:r>
        <w:rPr>
          <w:rFonts w:ascii="IRNazanin" w:hAnsi="IRNazanin" w:eastAsia="IRNazanin"/>
          <w:color w:val="111111"/>
          <w:sz w:val="28"/>
          <w:sz w:val="28"/>
          <w:szCs w:val="28"/>
          <w:rtl w:val="true"/>
          <w:lang w:bidi="fa-IR"/>
        </w:rPr>
        <w:t xml:space="preserve">بن </w:t>
      </w:r>
    </w:p>
    <w:p>
      <w:pPr>
        <w:pStyle w:val="BookText"/>
        <w:rPr/>
      </w:pPr>
      <w:r>
        <w:rPr>
          <w:rFonts w:ascii="Amiri" w:hAnsi="Amiri" w:eastAsia="Amiri" w:cs="Amiri"/>
          <w:color w:val="111111"/>
          <w:sz w:val="28"/>
          <w:sz w:val="28"/>
          <w:szCs w:val="28"/>
          <w:rtl w:val="true"/>
          <w:lang w:bidi="ar-SA"/>
        </w:rPr>
        <w:t xml:space="preserve">أحمد بن موسى الملاحمي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قدم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عمرو بن إسحاق السكني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سهل بن ميسرة </w:t>
      </w:r>
      <w:r>
        <w:rPr>
          <w:rStyle w:val="FootnoteAnchor"/>
          <w:rtl w:val="true"/>
        </w:rPr>
        <w:footnoteReference w:id="1337"/>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رجع أبو العبّاس عبد اللّه بن طاهر من الشام ارتفع فوق سطح قصره فنظر إلى دخان يرتفع </w:t>
      </w:r>
      <w:r>
        <w:rPr>
          <w:rStyle w:val="FootnoteAnchor"/>
          <w:rtl w:val="true"/>
        </w:rPr>
        <w:footnoteReference w:id="1338"/>
      </w:r>
      <w:r>
        <w:rPr>
          <w:rFonts w:ascii="Amiri" w:hAnsi="Amiri" w:eastAsia="Amiri" w:cs="Amiri"/>
          <w:color w:val="111111"/>
          <w:sz w:val="28"/>
          <w:sz w:val="28"/>
          <w:szCs w:val="28"/>
          <w:rtl w:val="true"/>
          <w:lang w:bidi="ar-SA"/>
        </w:rPr>
        <w:t>في جواره، فقال لعمرويه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الدخان‌؟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 القوم يخبزون،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يحتاج </w:t>
      </w:r>
      <w:r>
        <w:rPr>
          <w:rStyle w:val="FootnoteAnchor"/>
          <w:rtl w:val="true"/>
        </w:rPr>
        <w:footnoteReference w:id="1339"/>
      </w:r>
      <w:r>
        <w:rPr>
          <w:rFonts w:ascii="Amiri" w:hAnsi="Amiri" w:eastAsia="Amiri" w:cs="Amiri"/>
          <w:color w:val="111111"/>
          <w:sz w:val="28"/>
          <w:sz w:val="28"/>
          <w:szCs w:val="28"/>
          <w:rtl w:val="true"/>
          <w:lang w:bidi="ar-SA"/>
        </w:rPr>
        <w:t xml:space="preserve">جيراننا أن يتكلفوا ذلك، ثم دعا </w:t>
      </w:r>
      <w:r>
        <w:rPr>
          <w:rStyle w:val="FootnoteAnchor"/>
          <w:rtl w:val="true"/>
        </w:rPr>
        <w:footnoteReference w:id="1340"/>
      </w:r>
      <w:r>
        <w:rPr>
          <w:rFonts w:ascii="Amiri" w:hAnsi="Amiri" w:eastAsia="Amiri" w:cs="Amiri"/>
          <w:color w:val="111111"/>
          <w:sz w:val="28"/>
          <w:sz w:val="28"/>
          <w:szCs w:val="28"/>
          <w:rtl w:val="true"/>
          <w:lang w:bidi="ar-SA"/>
        </w:rPr>
        <w:t>حاجبه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امض و معك كاتب، فأحص جيراننا ممن لا يقطعهم عنا شارع، فمضى فأحصاهم، فبلغ عدد صغيرهم و كبيرهم أربعة آلاف نفس، فأمر لكلّ‌ واحد منهم بمنوين </w:t>
      </w:r>
      <w:r>
        <w:rPr>
          <w:rStyle w:val="FootnoteAnchor"/>
          <w:rtl w:val="true"/>
        </w:rPr>
        <w:footnoteReference w:id="1341"/>
      </w:r>
      <w:r>
        <w:rPr>
          <w:rFonts w:ascii="Amiri" w:hAnsi="Amiri" w:eastAsia="Amiri" w:cs="Amiri"/>
          <w:color w:val="111111"/>
          <w:sz w:val="28"/>
          <w:sz w:val="28"/>
          <w:szCs w:val="28"/>
          <w:rtl w:val="true"/>
          <w:lang w:bidi="ar-SA"/>
        </w:rPr>
        <w:t>في كل يوم خبزا و منا لحما، و من التوابل في كل شهر عشرة دراهم و الكسوة في الشتاء مائة و خمسون درهما،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الصيف مائة درهم</w:t>
      </w:r>
      <w:r>
        <w:rPr>
          <w:rFonts w:eastAsia="Amiri" w:cs="Amiri" w:ascii="Amiri" w:hAnsi="Amiri"/>
          <w:color w:val="111111"/>
          <w:sz w:val="28"/>
          <w:szCs w:val="28"/>
          <w:rtl w:val="true"/>
          <w:lang w:bidi="ar-SA"/>
        </w:rPr>
        <w:t xml:space="preserve">] </w:t>
      </w:r>
      <w:r>
        <w:rPr>
          <w:rStyle w:val="FootnoteAnchor"/>
          <w:rtl w:val="true"/>
        </w:rPr>
        <w:footnoteReference w:id="1342"/>
      </w:r>
      <w:r>
        <w:rPr>
          <w:rFonts w:ascii="Amiri" w:hAnsi="Amiri" w:eastAsia="Amiri" w:cs="Amiri"/>
          <w:color w:val="111111"/>
          <w:sz w:val="28"/>
          <w:sz w:val="28"/>
          <w:szCs w:val="28"/>
          <w:rtl w:val="true"/>
          <w:lang w:bidi="ar-SA"/>
        </w:rPr>
        <w:t>، و كان ذلك دأبه مقامه ببغداد، فلما خرج انقطعت الوظائف إلاّ الكسوة ما عاش أبو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العزّ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قرأ عليّ‌ إسناده و ناولني إيّاه و أذن لي في روايته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الحسين، أنا المعافى بن زكريا </w:t>
      </w:r>
      <w:r>
        <w:rPr>
          <w:rStyle w:val="FootnoteAnchor"/>
          <w:rtl w:val="true"/>
        </w:rPr>
        <w:footnoteReference w:id="1343"/>
      </w:r>
      <w:r>
        <w:rPr>
          <w:rFonts w:ascii="Amiri" w:hAnsi="Amiri" w:eastAsia="Amiri" w:cs="Amiri"/>
          <w:color w:val="111111"/>
          <w:sz w:val="28"/>
          <w:sz w:val="28"/>
          <w:szCs w:val="28"/>
          <w:rtl w:val="true"/>
          <w:lang w:bidi="ar-SA"/>
        </w:rPr>
        <w:t xml:space="preserve">،نا عبد اللّه بن جعفر بن إسحاق الجابري الموصلي بالبصرة، نا محمّد بن ياسر 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كاتب أحمد بن طولون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نا علي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اشترى عبد اللّه بن طاهر جارية بخمسة و عشرين ألفا على ابنة عمّه فوجدت عليه و قعدت في بعض المقاصير فمكثت شهرين لا تكلمه، فعمل هذين البيتين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كم يكون العتب في كلّ‌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لا تملّين القطيعة و الهجرا</w:t>
      </w:r>
    </w:p>
    <w:p>
      <w:pPr>
        <w:pStyle w:val="BookText"/>
        <w:rPr/>
      </w:pPr>
      <w:r>
        <w:rPr>
          <w:rFonts w:ascii="Amiri" w:hAnsi="Amiri" w:eastAsia="Amiri" w:cs="Amiri"/>
          <w:color w:val="111111"/>
          <w:sz w:val="28"/>
          <w:sz w:val="28"/>
          <w:szCs w:val="28"/>
          <w:rtl w:val="true"/>
          <w:lang w:bidi="ar-SA"/>
        </w:rPr>
        <w:t xml:space="preserve">رويدك إنّ‌ الدهر فيه 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لتفريق ذات البين فانتظري </w:t>
      </w:r>
      <w:r>
        <w:rPr>
          <w:rStyle w:val="FootnoteAnchor"/>
          <w:rtl w:val="true"/>
        </w:rPr>
        <w:footnoteReference w:id="1344"/>
      </w:r>
      <w:r>
        <w:rPr>
          <w:rFonts w:ascii="IRNazanin" w:hAnsi="IRNazanin" w:eastAsia="IRNazanin"/>
          <w:color w:val="111111"/>
          <w:sz w:val="28"/>
          <w:sz w:val="28"/>
          <w:szCs w:val="28"/>
          <w:rtl w:val="true"/>
          <w:lang w:bidi="fa-IR"/>
        </w:rPr>
        <w:t>الدهرا</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اجلسي على باب المقصورة فغنّي به، فلما غنّت بالبيت </w:t>
      </w:r>
    </w:p>
    <w:p>
      <w:pPr>
        <w:pStyle w:val="BookText"/>
        <w:rPr/>
      </w:pPr>
      <w:r>
        <w:rPr>
          <w:rFonts w:ascii="Amiri" w:hAnsi="Amiri" w:eastAsia="Amiri" w:cs="Amiri"/>
          <w:color w:val="111111"/>
          <w:sz w:val="28"/>
          <w:sz w:val="28"/>
          <w:szCs w:val="28"/>
          <w:rtl w:val="true"/>
          <w:lang w:bidi="ar-SA"/>
        </w:rPr>
        <w:t>الأول لم تر شيئا، فلما غنّت البيت الثاني فإذا قد خرجت مشقوقة الثوب حتى أكبّت على رجله فقبّلتها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أنشدنا أبو عبد اللّه السلمي، أنشدنا أبو الفرج المعافى بن زكريا القاضي، أنشدني عبد اللّه بن إسحاق، أنشدني عبد اللّه بن طاهر لبعضهم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كم يكون العتب في كلّ‌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لا تملّين القطيعة و الهجرا</w:t>
      </w:r>
    </w:p>
    <w:p>
      <w:pPr>
        <w:pStyle w:val="BookText"/>
        <w:rPr/>
      </w:pPr>
      <w:r>
        <w:rPr>
          <w:rFonts w:ascii="Amiri" w:hAnsi="Amiri" w:eastAsia="Amiri" w:cs="Amiri"/>
          <w:color w:val="111111"/>
          <w:sz w:val="28"/>
          <w:sz w:val="28"/>
          <w:szCs w:val="28"/>
          <w:rtl w:val="true"/>
          <w:lang w:bidi="ar-SA"/>
        </w:rPr>
        <w:t xml:space="preserve">رويدك إنّ‌ الدهر فيه 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لتفريق ذات البين فانتظري </w:t>
      </w:r>
      <w:r>
        <w:rPr>
          <w:rStyle w:val="FootnoteAnchor"/>
          <w:rtl w:val="true"/>
        </w:rPr>
        <w:footnoteReference w:id="1345"/>
      </w:r>
      <w:r>
        <w:rPr>
          <w:rFonts w:ascii="IRNazanin" w:hAnsi="IRNazanin" w:eastAsia="IRNazanin"/>
          <w:color w:val="111111"/>
          <w:sz w:val="28"/>
          <w:sz w:val="28"/>
          <w:szCs w:val="28"/>
          <w:rtl w:val="true"/>
          <w:lang w:bidi="fa-IR"/>
        </w:rPr>
        <w:t>الدهرا</w:t>
      </w:r>
    </w:p>
    <w:p>
      <w:pPr>
        <w:pStyle w:val="BookText"/>
        <w:rPr/>
      </w:pPr>
      <w:r>
        <w:rPr>
          <w:rFonts w:ascii="IRNazanin" w:hAnsi="IRNazanin" w:eastAsia="IRNazanin"/>
          <w:color w:val="111111"/>
          <w:sz w:val="28"/>
          <w:sz w:val="28"/>
          <w:szCs w:val="28"/>
          <w:rtl w:val="true"/>
          <w:lang w:bidi="fa-IR"/>
        </w:rPr>
        <w:t xml:space="preserve">أخبرنا أبو الفضل أحمد بن الحسن </w:t>
      </w:r>
      <w:r>
        <w:rPr>
          <w:rStyle w:val="FootnoteAnchor"/>
          <w:rtl w:val="true"/>
        </w:rPr>
        <w:footnoteReference w:id="1346"/>
      </w:r>
      <w:r>
        <w:rPr>
          <w:rFonts w:ascii="Amiri" w:hAnsi="Amiri" w:eastAsia="Amiri" w:cs="Amiri"/>
          <w:color w:val="111111"/>
          <w:sz w:val="28"/>
          <w:sz w:val="28"/>
          <w:szCs w:val="28"/>
          <w:rtl w:val="true"/>
          <w:lang w:bidi="ar-SA"/>
        </w:rPr>
        <w:t>بن هبة اللّه، و أبو القاسم إسماعيل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الخطاب عبد </w:t>
      </w:r>
      <w:r>
        <w:rPr>
          <w:rStyle w:val="FootnoteAnchor"/>
          <w:rtl w:val="true"/>
        </w:rPr>
        <w:footnoteReference w:id="1347"/>
      </w:r>
      <w:r>
        <w:rPr>
          <w:rFonts w:ascii="Amiri" w:hAnsi="Amiri" w:eastAsia="Amiri" w:cs="Amiri"/>
          <w:color w:val="111111"/>
          <w:sz w:val="28"/>
          <w:sz w:val="28"/>
          <w:szCs w:val="28"/>
          <w:rtl w:val="true"/>
          <w:lang w:bidi="ar-SA"/>
        </w:rPr>
        <w:t xml:space="preserve">الملك بن أحمد بن عبد اللّه بن حمدان الخطيب الشوكي </w:t>
      </w:r>
      <w:r>
        <w:rPr>
          <w:rStyle w:val="FootnoteAnchor"/>
          <w:rtl w:val="true"/>
        </w:rPr>
        <w:footnoteReference w:id="1348"/>
      </w:r>
      <w:r>
        <w:rPr>
          <w:rFonts w:ascii="Amiri" w:hAnsi="Amiri" w:eastAsia="Amiri" w:cs="Amiri"/>
          <w:color w:val="111111"/>
          <w:sz w:val="28"/>
          <w:sz w:val="28"/>
          <w:szCs w:val="28"/>
          <w:rtl w:val="true"/>
          <w:lang w:bidi="ar-SA"/>
        </w:rPr>
        <w:t xml:space="preserve">،أنا أبو عبد اللّه الحسين بن محمّد بن جعفر المعروف بالخالع، أنا عمّي أبو عمرو عثمان بن جعفر بن محمّد بن الحسين الجواليقي، أنا أبو مقاتل محمّد بن العبّاس بن أحمد بن مجاشع، أنشدني أحمد بن يحيى ثعلب أبو العبّاس </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 رجال إن مروا بعيدة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بعدت مرو </w:t>
      </w:r>
      <w:r>
        <w:rPr>
          <w:rStyle w:val="FootnoteAnchor"/>
          <w:rtl w:val="true"/>
        </w:rPr>
        <w:footnoteReference w:id="1350"/>
      </w:r>
      <w:r>
        <w:rPr>
          <w:rFonts w:ascii="Amiri" w:hAnsi="Amiri" w:eastAsia="Amiri" w:cs="Amiri"/>
          <w:color w:val="111111"/>
          <w:sz w:val="28"/>
          <w:sz w:val="28"/>
          <w:szCs w:val="28"/>
          <w:rtl w:val="true"/>
          <w:lang w:bidi="ar-SA"/>
        </w:rPr>
        <w:t>و فيها ابن طاهر</w:t>
      </w:r>
    </w:p>
    <w:p>
      <w:pPr>
        <w:pStyle w:val="BookText"/>
        <w:rPr/>
      </w:pPr>
      <w:r>
        <w:rPr>
          <w:rFonts w:ascii="IRNazanin" w:hAnsi="IRNazanin" w:eastAsia="IRNazanin"/>
          <w:color w:val="111111"/>
          <w:sz w:val="28"/>
          <w:sz w:val="28"/>
          <w:szCs w:val="28"/>
          <w:rtl w:val="true"/>
          <w:lang w:bidi="fa-IR"/>
        </w:rPr>
        <w:t xml:space="preserve">و أبعد من مرو </w:t>
      </w:r>
      <w:r>
        <w:rPr>
          <w:rStyle w:val="FootnoteAnchor"/>
          <w:rtl w:val="true"/>
        </w:rPr>
        <w:footnoteReference w:id="1351"/>
      </w:r>
      <w:r>
        <w:rPr>
          <w:rFonts w:ascii="Amiri" w:hAnsi="Amiri" w:eastAsia="Amiri" w:cs="Amiri"/>
          <w:color w:val="111111"/>
          <w:sz w:val="28"/>
          <w:sz w:val="28"/>
          <w:szCs w:val="28"/>
          <w:rtl w:val="true"/>
          <w:lang w:bidi="ar-SA"/>
        </w:rPr>
        <w:t xml:space="preserve">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أراهم بحضرتنا، معروفهم غير حاضر</w:t>
      </w:r>
    </w:p>
    <w:p>
      <w:pPr>
        <w:pStyle w:val="BookText"/>
        <w:rPr/>
      </w:pPr>
      <w:r>
        <w:rPr>
          <w:rFonts w:ascii="Amiri" w:hAnsi="Amiri" w:eastAsia="Amiri" w:cs="Amiri"/>
          <w:color w:val="111111"/>
          <w:sz w:val="28"/>
          <w:sz w:val="28"/>
          <w:szCs w:val="28"/>
          <w:rtl w:val="true"/>
          <w:lang w:bidi="ar-SA"/>
        </w:rPr>
        <w:t>أخبرنا أبو عبد اللّه محمّد بن الفضل، أنا أبو عثمان الصّابوني، أنشدنا أبو صادق محمّد بن أحمد بن شاذان الصيدلاني الأديب لبعضهم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يؤمّل أن تكون خصاله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كخصال عبد اللّه أنصت و اسمع</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فلأمحضنّ‌ لك النصيحة و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الحجيج إليه فاقبل أو دع </w:t>
      </w:r>
    </w:p>
    <w:p>
      <w:pPr>
        <w:pStyle w:val="BookText"/>
        <w:rPr/>
      </w:pPr>
      <w:r>
        <w:rPr>
          <w:rFonts w:ascii="Amiri" w:hAnsi="Amiri" w:eastAsia="Amiri" w:cs="Amiri"/>
          <w:color w:val="111111"/>
          <w:sz w:val="28"/>
          <w:sz w:val="28"/>
          <w:szCs w:val="28"/>
          <w:rtl w:val="true"/>
          <w:lang w:bidi="ar-SA"/>
        </w:rPr>
        <w:t xml:space="preserve">أكرم و عفّ‌ و كفّ‌ و احلم و احتمل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اسمح و دار و هشّ‌ و اصفح و اشجع</w:t>
      </w:r>
    </w:p>
    <w:p>
      <w:pPr>
        <w:pStyle w:val="BookText"/>
        <w:rPr/>
      </w:pPr>
      <w:r>
        <w:rPr>
          <w:rFonts w:ascii="Amiri" w:hAnsi="Amiri" w:eastAsia="Amiri" w:cs="Amiri"/>
          <w:color w:val="111111"/>
          <w:sz w:val="28"/>
          <w:sz w:val="28"/>
          <w:szCs w:val="28"/>
          <w:rtl w:val="true"/>
          <w:lang w:bidi="ar-SA"/>
        </w:rPr>
        <w:t>أخبرنا أبو القاسم علي بن إبراهيم، أنا رشأ بن نظيف، أنا الحسن بن إسماعيل، أنا أحمد بن مروان، نا أحمد بن داود، نا الفضل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طاهر ذات يوم لرجل أمره بعمل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احذر أن تخطئ فأعاتبك </w:t>
      </w:r>
      <w:r>
        <w:rPr>
          <w:rStyle w:val="FootnoteAnchor"/>
          <w:rtl w:val="true"/>
        </w:rPr>
        <w:footnoteReference w:id="1352"/>
      </w:r>
      <w:r>
        <w:rPr>
          <w:rFonts w:ascii="Amiri" w:hAnsi="Amiri" w:eastAsia="Amiri" w:cs="Amiri"/>
          <w:color w:val="111111"/>
          <w:sz w:val="28"/>
          <w:sz w:val="28"/>
          <w:szCs w:val="28"/>
          <w:rtl w:val="true"/>
          <w:lang w:bidi="ar-SA"/>
        </w:rPr>
        <w:t>بكذا و كذا، لأمر عظيم،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من كانت هذه عقوبته على الخطأ فما ثوابه على الإصابة‌؟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العلوي، و أبو الوحش المقرئ، عن رشأ بن نظيف، أنا محمّد بن جعفر النحوي، أنا الصّولي، عن المبرّد، عن عبد اللّه بن طاهر،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غاد و رائح، و السلطان ظلّ‌ زائل، و الإخوان كنوز وافرة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أبو علي القاسم بن الحسين الكوكبي، حدّثني أبو العبّاس المؤدب،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عتب عبد اللّه بن طاهر على بعض إخوانه، فاعتذر إليه الرجل و كتب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سيّدي ضاقت الدنيا بما رحبت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حتى تريني منك وجه رضا</w:t>
      </w:r>
    </w:p>
    <w:p>
      <w:pPr>
        <w:pStyle w:val="BookText"/>
        <w:rPr/>
      </w:pPr>
      <w:r>
        <w:rPr>
          <w:rFonts w:ascii="Amiri" w:hAnsi="Amiri" w:eastAsia="Amiri" w:cs="Amiri"/>
          <w:color w:val="111111"/>
          <w:sz w:val="28"/>
          <w:sz w:val="28"/>
          <w:szCs w:val="28"/>
          <w:rtl w:val="true"/>
          <w:lang w:bidi="ar-SA"/>
        </w:rPr>
        <w:t xml:space="preserve">فإن ترينيه أحيا عند رؤيته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 فإنّي و شيك </w:t>
      </w:r>
      <w:r>
        <w:rPr>
          <w:rStyle w:val="FootnoteAnchor"/>
          <w:rtl w:val="true"/>
        </w:rPr>
        <w:footnoteReference w:id="1353"/>
      </w:r>
      <w:r>
        <w:rPr>
          <w:rFonts w:ascii="Amiri" w:hAnsi="Amiri" w:eastAsia="Amiri" w:cs="Amiri"/>
          <w:color w:val="111111"/>
          <w:sz w:val="28"/>
          <w:sz w:val="28"/>
          <w:szCs w:val="28"/>
          <w:rtl w:val="true"/>
          <w:lang w:bidi="ar-SA"/>
        </w:rPr>
        <w:t>ميت حرضا</w:t>
      </w:r>
    </w:p>
    <w:p>
      <w:pPr>
        <w:pStyle w:val="BookText"/>
        <w:rPr/>
      </w:pPr>
      <w:r>
        <w:rPr>
          <w:rFonts w:ascii="Amiri" w:hAnsi="Amiri" w:eastAsia="Amiri" w:cs="Amiri"/>
          <w:color w:val="111111"/>
          <w:sz w:val="28"/>
          <w:sz w:val="28"/>
          <w:szCs w:val="28"/>
          <w:rtl w:val="true"/>
          <w:lang w:bidi="ar-SA"/>
        </w:rPr>
        <w:t>فكتب إليه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حلت من وجه مرضاتي إلى غضبي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فتبتغي بجميل الرأي وجه رضا</w:t>
      </w:r>
    </w:p>
    <w:p>
      <w:pPr>
        <w:pStyle w:val="BookText"/>
        <w:rPr/>
      </w:pPr>
      <w:r>
        <w:rPr>
          <w:rFonts w:ascii="Amiri" w:hAnsi="Amiri" w:eastAsia="Amiri" w:cs="Amiri"/>
          <w:color w:val="111111"/>
          <w:sz w:val="28"/>
          <w:sz w:val="28"/>
          <w:szCs w:val="28"/>
          <w:rtl w:val="true"/>
          <w:lang w:bidi="ar-SA"/>
        </w:rPr>
        <w:t xml:space="preserve">لو كنت أقبل ما يمضي على أذني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لكنت للناس فيما حاولوا غرضا </w:t>
      </w:r>
      <w:r>
        <w:rPr>
          <w:rStyle w:val="FootnoteAnchor"/>
          <w:rtl w:val="true"/>
        </w:rPr>
        <w:footnoteReference w:id="1354"/>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أنشدنا أبو عبد اللّه الحافظ‍‌، أنشدني عبد العزيز بن عبد الملك الأموي ببخارا، أنشدنا أبو سهل بن زياد، أنشدنا المبرّد لعبد اللّه بن 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في كلّ‌ ساعة و أوان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تتهيّا صنائع الإحسان</w:t>
      </w:r>
    </w:p>
    <w:p>
      <w:pPr>
        <w:pStyle w:val="BookText"/>
        <w:rPr/>
      </w:pPr>
      <w:r>
        <w:rPr>
          <w:rFonts w:ascii="Amiri" w:hAnsi="Amiri" w:eastAsia="Amiri" w:cs="Amiri"/>
          <w:color w:val="111111"/>
          <w:sz w:val="28"/>
          <w:sz w:val="28"/>
          <w:szCs w:val="28"/>
          <w:rtl w:val="true"/>
          <w:lang w:bidi="ar-SA"/>
        </w:rPr>
        <w:t xml:space="preserve">فإذا أمكنت تقدّمت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حذرا من تعذّر الإمكان</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أنشدنا أبو القاسم محمود بن عبد الرّحمن البستي، أنشدنا أبو الحسن علي بن أحمد المديني، أنشدنا أبو عبد الرّحمن السّلمي، أنشدنا أحمد بن سعيد المروزي، </w:t>
      </w:r>
    </w:p>
    <w:p>
      <w:pPr>
        <w:pStyle w:val="BookText"/>
        <w:rPr/>
      </w:pPr>
      <w:r>
        <w:rPr>
          <w:rFonts w:ascii="Amiri" w:hAnsi="Amiri" w:eastAsia="Amiri" w:cs="Amiri"/>
          <w:color w:val="111111"/>
          <w:sz w:val="28"/>
          <w:sz w:val="28"/>
          <w:szCs w:val="28"/>
          <w:rtl w:val="true"/>
          <w:lang w:bidi="ar-SA"/>
        </w:rPr>
        <w:t xml:space="preserve">أنشدنا أبو عمرو الفقيه، لعبد اللّه بن طاهر </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نبّهته و ظلام الليل منسدل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الرياض دفينا في الرياحين </w:t>
      </w:r>
      <w:r>
        <w:rPr>
          <w:rStyle w:val="FootnoteAnchor"/>
          <w:rtl w:val="true"/>
        </w:rPr>
        <w:footnoteReference w:id="1356"/>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كفّى لا تطاوعني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رجلي لا تؤاتيني</w:t>
      </w:r>
    </w:p>
    <w:p>
      <w:pPr>
        <w:pStyle w:val="BookText"/>
        <w:rPr/>
      </w:pPr>
      <w:r>
        <w:rPr>
          <w:rFonts w:ascii="Amiri" w:hAnsi="Amiri" w:eastAsia="Amiri" w:cs="Amiri"/>
          <w:color w:val="111111"/>
          <w:sz w:val="28"/>
          <w:sz w:val="28"/>
          <w:szCs w:val="28"/>
          <w:rtl w:val="true"/>
          <w:lang w:bidi="ar-SA"/>
        </w:rPr>
        <w:t xml:space="preserve">إنّي غفلت عن الساقي فصيّرني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تراني سليب العقل و الدّين</w:t>
      </w:r>
    </w:p>
    <w:p>
      <w:pPr>
        <w:pStyle w:val="BookText"/>
        <w:rPr/>
      </w:pPr>
      <w:r>
        <w:rPr>
          <w:rFonts w:ascii="Amiri" w:hAnsi="Amiri" w:eastAsia="Amiri" w:cs="Amiri"/>
          <w:color w:val="111111"/>
          <w:sz w:val="28"/>
          <w:sz w:val="28"/>
          <w:szCs w:val="28"/>
          <w:rtl w:val="true"/>
          <w:lang w:bidi="ar-SA"/>
        </w:rPr>
        <w:t xml:space="preserve">أنبأنا أبو القاسم علي بن إبراهيم، نا عبد العزيز بن أحمد، أنا أبو نصر عبد الوهّاب بن عبد اللّه بن عمر المرّي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نقلته أنا من خط‍‌ المرّي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أنشدنا أبو سليمان بن زبر لعبد اللّه بن 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كنتم للنّاس أهل سياسة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فسوسوا كرام النّاس بالبرّ و الفضل</w:t>
      </w:r>
    </w:p>
    <w:p>
      <w:pPr>
        <w:pStyle w:val="BookText"/>
        <w:rPr/>
      </w:pPr>
      <w:r>
        <w:rPr>
          <w:rFonts w:ascii="IRNazanin" w:hAnsi="IRNazanin" w:eastAsia="IRNazanin"/>
          <w:color w:val="111111"/>
          <w:sz w:val="28"/>
          <w:sz w:val="28"/>
          <w:szCs w:val="28"/>
          <w:rtl w:val="true"/>
          <w:lang w:bidi="fa-IR"/>
        </w:rPr>
        <w:t xml:space="preserve">و سوسوا لئام النّاس بالنبل </w:t>
      </w:r>
      <w:r>
        <w:rPr>
          <w:rStyle w:val="FootnoteAnchor"/>
          <w:rtl w:val="true"/>
        </w:rPr>
        <w:footnoteReference w:id="1357"/>
      </w:r>
      <w:r>
        <w:rPr>
          <w:rFonts w:ascii="Amiri" w:hAnsi="Amiri" w:eastAsia="Amiri" w:cs="Amiri"/>
          <w:color w:val="111111"/>
          <w:sz w:val="28"/>
          <w:sz w:val="28"/>
          <w:szCs w:val="28"/>
          <w:rtl w:val="true"/>
          <w:lang w:bidi="ar-SA"/>
        </w:rPr>
        <w:t xml:space="preserve">يصلحوا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الذلّ‌ إنّ‌ الذلّ‌ يصلح للنّذل</w:t>
      </w:r>
    </w:p>
    <w:p>
      <w:pPr>
        <w:pStyle w:val="BookText"/>
        <w:rPr/>
      </w:pPr>
      <w:r>
        <w:rPr>
          <w:rFonts w:ascii="Amiri" w:hAnsi="Amiri" w:eastAsia="Amiri" w:cs="Amiri"/>
          <w:color w:val="111111"/>
          <w:sz w:val="28"/>
          <w:sz w:val="28"/>
          <w:szCs w:val="28"/>
          <w:rtl w:val="true"/>
          <w:lang w:bidi="ar-SA"/>
        </w:rPr>
        <w:t>أخبرنا أبو القاسم بن السّمرقندي، و أبو الفضل أحمد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الخطاب عبد الملك بن أحمد بن عبد اللّه بن أحمد بن حمدان، أنا أبو عبد اللّه الحسين بن محمّد بن جعفر، أنا أبو القاسم سليمان بن أحمد الطبراني، أنشدنا أبو العبّاس المبرّد لعبد اللّه بن طاهر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ألا من </w:t>
      </w:r>
      <w:r>
        <w:rPr>
          <w:rStyle w:val="FootnoteAnchor"/>
          <w:rtl w:val="true"/>
        </w:rPr>
        <w:footnoteReference w:id="1358"/>
      </w:r>
      <w:r>
        <w:rPr>
          <w:rFonts w:ascii="IRNazanin" w:hAnsi="IRNazanin" w:eastAsia="IRNazanin"/>
          <w:color w:val="111111"/>
          <w:sz w:val="28"/>
          <w:sz w:val="28"/>
          <w:szCs w:val="28"/>
          <w:rtl w:val="true"/>
          <w:lang w:bidi="fa-IR"/>
        </w:rPr>
        <w:t xml:space="preserve">لقلب معرض للقلب </w:t>
      </w:r>
      <w:r>
        <w:rPr>
          <w:rStyle w:val="FootnoteAnchor"/>
          <w:rtl w:val="true"/>
        </w:rPr>
        <w:footnoteReference w:id="13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أطافت به الأحزان من كلّ‌ جانب</w:t>
      </w:r>
    </w:p>
    <w:p>
      <w:pPr>
        <w:pStyle w:val="BookText"/>
        <w:rPr/>
      </w:pPr>
      <w:r>
        <w:rPr>
          <w:rFonts w:ascii="Amiri" w:hAnsi="Amiri" w:eastAsia="Amiri" w:cs="Amiri"/>
          <w:color w:val="111111"/>
          <w:sz w:val="28"/>
          <w:sz w:val="28"/>
          <w:szCs w:val="28"/>
          <w:rtl w:val="true"/>
          <w:lang w:bidi="ar-SA"/>
        </w:rPr>
        <w:t xml:space="preserve">يبيّن يوم البين أن اعتزامه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الصّبر من أخذ </w:t>
      </w:r>
      <w:r>
        <w:rPr>
          <w:rStyle w:val="FootnoteAnchor"/>
          <w:rtl w:val="true"/>
        </w:rPr>
        <w:footnoteReference w:id="1360"/>
      </w:r>
      <w:r>
        <w:rPr>
          <w:rFonts w:ascii="Amiri" w:hAnsi="Amiri" w:eastAsia="Amiri" w:cs="Amiri"/>
          <w:color w:val="111111"/>
          <w:sz w:val="28"/>
          <w:sz w:val="28"/>
          <w:szCs w:val="28"/>
          <w:rtl w:val="true"/>
          <w:lang w:bidi="ar-SA"/>
        </w:rPr>
        <w:t>الظنون الكواذب</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طاهر أحمد بن محمّد بن أحمد الأصبهاني، أنا أبو الحسين بن الطّيّوري، أنا أبو الحسن بن القزويني، أنا أبو عمر بن حيّوية، نا محمّد بن خلف بن المرزبان، حدّثني أبو الوضّاح التغلبي، حدّثني أبو علي الحسن بن السكن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عبد اللّه بن طاهر يتنزه بنيسابور فرأى في بعض بساتينها حمامتين على شجرة </w:t>
      </w:r>
    </w:p>
    <w:p>
      <w:pPr>
        <w:pStyle w:val="BookText"/>
        <w:rPr/>
      </w:pPr>
      <w:r>
        <w:rPr>
          <w:rFonts w:ascii="Amiri" w:hAnsi="Amiri" w:eastAsia="Amiri" w:cs="Amiri"/>
          <w:color w:val="111111"/>
          <w:sz w:val="28"/>
          <w:sz w:val="28"/>
          <w:szCs w:val="28"/>
          <w:rtl w:val="true"/>
          <w:lang w:bidi="ar-SA"/>
        </w:rPr>
        <w:t xml:space="preserve">تصوّتان </w:t>
      </w:r>
      <w:r>
        <w:rPr>
          <w:rStyle w:val="FootnoteAnchor"/>
          <w:rtl w:val="true"/>
        </w:rPr>
        <w:footnoteReference w:id="1361"/>
      </w:r>
      <w:r>
        <w:rPr>
          <w:rFonts w:ascii="Amiri" w:hAnsi="Amiri" w:eastAsia="Amiri" w:cs="Amiri"/>
          <w:color w:val="111111"/>
          <w:sz w:val="28"/>
          <w:sz w:val="28"/>
          <w:szCs w:val="28"/>
          <w:rtl w:val="true"/>
          <w:lang w:bidi="ar-SA"/>
        </w:rPr>
        <w:t>فأشجاه ترنّمهما و أطربه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طائران على غصن أنا لكما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أنصح النّاس لا أبغي به ثمنا</w:t>
      </w:r>
    </w:p>
    <w:p>
      <w:pPr>
        <w:pStyle w:val="BookText"/>
        <w:rPr/>
      </w:pPr>
      <w:r>
        <w:rPr>
          <w:rFonts w:ascii="Amiri" w:hAnsi="Amiri" w:eastAsia="Amiri" w:cs="Amiri"/>
          <w:color w:val="111111"/>
          <w:sz w:val="28"/>
          <w:sz w:val="28"/>
          <w:szCs w:val="28"/>
          <w:rtl w:val="true"/>
          <w:lang w:bidi="ar-SA"/>
        </w:rPr>
        <w:t xml:space="preserve">كونا إذا ما طرتما زوجا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فإنكما لا تأمنان إذا أفردتما حزنا</w:t>
      </w:r>
    </w:p>
    <w:p>
      <w:pPr>
        <w:pStyle w:val="BookText"/>
        <w:rPr/>
      </w:pPr>
      <w:r>
        <w:rPr>
          <w:rFonts w:ascii="Amiri" w:hAnsi="Amiri" w:eastAsia="Amiri" w:cs="Amiri"/>
          <w:color w:val="111111"/>
          <w:sz w:val="28"/>
          <w:sz w:val="28"/>
          <w:szCs w:val="28"/>
          <w:rtl w:val="true"/>
          <w:lang w:bidi="ar-SA"/>
        </w:rPr>
        <w:t xml:space="preserve">هذا أنا لا على غيري أحيلكما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 اكتئاب بتركي الإلف و الوطنا</w:t>
      </w:r>
    </w:p>
    <w:p>
      <w:pPr>
        <w:pStyle w:val="BookText"/>
        <w:rPr/>
      </w:pPr>
      <w:r>
        <w:rPr>
          <w:rFonts w:ascii="Amiri" w:hAnsi="Amiri" w:eastAsia="Amiri" w:cs="Amiri"/>
          <w:color w:val="111111"/>
          <w:sz w:val="28"/>
          <w:sz w:val="28"/>
          <w:szCs w:val="28"/>
          <w:rtl w:val="true"/>
          <w:lang w:bidi="ar-SA"/>
        </w:rPr>
        <w:t>قرأت على أبي القاسم الشّحّامي، عن أبي بكر البيهقي، أنا أبو عبد اللّه الحافظ‍‌، أخبرني أبو بكر محمّد بن علي الفقيه ببخارى، نا أبو بكر محمّد بن يحيى الصولي،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علي بن هشام إلى عبد اللّه بن 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لي أبا العبّاس ما أنا صانع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أشكرك أم أغضي على غصص الصّبر؟</w:t>
      </w:r>
    </w:p>
    <w:p>
      <w:pPr>
        <w:pStyle w:val="BookText"/>
        <w:rPr/>
      </w:pPr>
      <w:r>
        <w:rPr>
          <w:rFonts w:ascii="Amiri" w:hAnsi="Amiri" w:eastAsia="Amiri" w:cs="Amiri"/>
          <w:color w:val="111111"/>
          <w:sz w:val="28"/>
          <w:sz w:val="28"/>
          <w:szCs w:val="28"/>
          <w:rtl w:val="true"/>
          <w:lang w:bidi="ar-SA"/>
        </w:rPr>
        <w:t xml:space="preserve">أ تدعو فلا أعصي و أدعو فلا تجي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ففعلك هذا قد يدلّ‌ على الكبر</w:t>
      </w:r>
    </w:p>
    <w:p>
      <w:pPr>
        <w:pStyle w:val="BookText"/>
        <w:rPr/>
      </w:pPr>
      <w:r>
        <w:rPr>
          <w:rFonts w:ascii="Amiri" w:hAnsi="Amiri" w:eastAsia="Amiri" w:cs="Amiri"/>
          <w:color w:val="111111"/>
          <w:sz w:val="28"/>
          <w:sz w:val="28"/>
          <w:szCs w:val="28"/>
          <w:rtl w:val="true"/>
          <w:lang w:bidi="ar-SA"/>
        </w:rPr>
        <w:t xml:space="preserve">و خبّرتني أن الرسول أتاكم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فوافاك عنّي بالكتاب مع العصر</w:t>
      </w:r>
    </w:p>
    <w:p>
      <w:pPr>
        <w:pStyle w:val="BookText"/>
        <w:rPr/>
      </w:pPr>
      <w:r>
        <w:rPr>
          <w:rFonts w:ascii="Amiri" w:hAnsi="Amiri" w:eastAsia="Amiri" w:cs="Amiri"/>
          <w:color w:val="111111"/>
          <w:sz w:val="28"/>
          <w:sz w:val="28"/>
          <w:szCs w:val="28"/>
          <w:rtl w:val="true"/>
          <w:lang w:bidi="ar-SA"/>
        </w:rPr>
        <w:t xml:space="preserve">فهذا رسولي قد أتاك مبكرا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تحبسنّه بالغداة إلى الظهر</w:t>
      </w:r>
    </w:p>
    <w:p>
      <w:pPr>
        <w:pStyle w:val="BookText"/>
        <w:rPr/>
      </w:pPr>
      <w:r>
        <w:rPr>
          <w:rFonts w:ascii="Amiri" w:hAnsi="Amiri" w:eastAsia="Amiri" w:cs="Amiri"/>
          <w:color w:val="111111"/>
          <w:sz w:val="28"/>
          <w:sz w:val="28"/>
          <w:szCs w:val="28"/>
          <w:rtl w:val="true"/>
          <w:lang w:bidi="ar-SA"/>
        </w:rPr>
        <w:t xml:space="preserve">و لا تعتذر، نفسي تقيك من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لك عندي إن تخلّفت من عذر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فأجابه عبد اللّه بن طاهر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عجلت إلى لومي جعلت لك الفداء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ألزمتني ما ليس فيّ‌ من الكبر</w:t>
      </w:r>
    </w:p>
    <w:p>
      <w:pPr>
        <w:pStyle w:val="BookText"/>
        <w:rPr/>
      </w:pPr>
      <w:r>
        <w:rPr>
          <w:rFonts w:ascii="Amiri" w:hAnsi="Amiri" w:eastAsia="Amiri" w:cs="Amiri"/>
          <w:color w:val="111111"/>
          <w:sz w:val="28"/>
          <w:sz w:val="28"/>
          <w:szCs w:val="28"/>
          <w:rtl w:val="true"/>
          <w:lang w:bidi="ar-SA"/>
        </w:rPr>
        <w:t xml:space="preserve">و باللّه إني </w:t>
      </w:r>
      <w:r>
        <w:rPr>
          <w:rStyle w:val="FootnoteAnchor"/>
          <w:rtl w:val="true"/>
        </w:rPr>
        <w:footnoteReference w:id="1362"/>
      </w:r>
      <w:r>
        <w:rPr>
          <w:rFonts w:ascii="Amiri" w:hAnsi="Amiri" w:eastAsia="Amiri" w:cs="Amiri"/>
          <w:color w:val="111111"/>
          <w:sz w:val="28"/>
          <w:sz w:val="28"/>
          <w:szCs w:val="28"/>
          <w:rtl w:val="true"/>
          <w:lang w:bidi="ar-SA"/>
        </w:rPr>
        <w:t xml:space="preserve">ما اعتللت و 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صدقتك فيما قد شرحت من العذر</w:t>
      </w:r>
    </w:p>
    <w:p>
      <w:pPr>
        <w:pStyle w:val="BookText"/>
        <w:rPr/>
      </w:pPr>
      <w:r>
        <w:rPr>
          <w:rFonts w:ascii="Amiri" w:hAnsi="Amiri" w:eastAsia="Amiri" w:cs="Amiri"/>
          <w:color w:val="111111"/>
          <w:sz w:val="28"/>
          <w:sz w:val="28"/>
          <w:szCs w:val="28"/>
          <w:rtl w:val="true"/>
          <w:lang w:bidi="ar-SA"/>
        </w:rPr>
        <w:t xml:space="preserve">و ها أنا ذا بعد الكتاب بساعة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أرجع إلى آخر الشهر</w:t>
      </w:r>
    </w:p>
    <w:p>
      <w:pPr>
        <w:pStyle w:val="BookText"/>
        <w:rPr/>
      </w:pPr>
      <w:r>
        <w:rPr>
          <w:rFonts w:ascii="Amiri" w:hAnsi="Amiri" w:eastAsia="Amiri" w:cs="Amiri"/>
          <w:color w:val="111111"/>
          <w:sz w:val="28"/>
          <w:sz w:val="28"/>
          <w:szCs w:val="28"/>
          <w:rtl w:val="true"/>
          <w:lang w:bidi="ar-SA"/>
        </w:rPr>
        <w:t xml:space="preserve">أقمت لألقى هو ظنّ‌ ظننته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أذهب ما أكننت </w:t>
      </w:r>
      <w:r>
        <w:rPr>
          <w:rStyle w:val="FootnoteAnchor"/>
          <w:rtl w:val="true"/>
        </w:rPr>
        <w:footnoteReference w:id="1363"/>
      </w:r>
      <w:r>
        <w:rPr>
          <w:rFonts w:ascii="IRNazanin" w:hAnsi="IRNazanin" w:eastAsia="IRNazanin"/>
          <w:color w:val="111111"/>
          <w:sz w:val="28"/>
          <w:sz w:val="28"/>
          <w:szCs w:val="28"/>
          <w:rtl w:val="true"/>
          <w:lang w:bidi="fa-IR"/>
        </w:rPr>
        <w:t xml:space="preserve">من غصص </w:t>
      </w:r>
      <w:r>
        <w:rPr>
          <w:rStyle w:val="FootnoteAnchor"/>
          <w:rtl w:val="true"/>
        </w:rPr>
        <w:footnoteReference w:id="1364"/>
      </w:r>
      <w:r>
        <w:rPr>
          <w:rFonts w:ascii="IRNazanin" w:hAnsi="IRNazanin" w:eastAsia="IRNazanin"/>
          <w:color w:val="111111"/>
          <w:sz w:val="28"/>
          <w:sz w:val="28"/>
          <w:szCs w:val="28"/>
          <w:rtl w:val="true"/>
          <w:lang w:bidi="fa-IR"/>
        </w:rPr>
        <w:t>الصدر</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علي بن إبراهيم غير مرة، أنا رشأ بن نظيف، أنا الحسن بن إسماعيل، أنا أحمد بن مروان، نا أحمد بن عبدان الأزدي، نا محمّد بن منصور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عبد اللّه بن طاهر و هو في سكرات الموت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أيها الأمير،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تسمّني أميرا، و سمّني أسيرا، و لكن أكتب عني بيتين عرضا </w:t>
      </w:r>
    </w:p>
    <w:p>
      <w:pPr>
        <w:pStyle w:val="BookText"/>
        <w:rPr/>
      </w:pPr>
      <w:r>
        <w:rPr>
          <w:rFonts w:ascii="Amiri" w:hAnsi="Amiri" w:eastAsia="Amiri" w:cs="Amiri"/>
          <w:color w:val="111111"/>
          <w:sz w:val="28"/>
          <w:sz w:val="28"/>
          <w:szCs w:val="28"/>
          <w:rtl w:val="true"/>
          <w:lang w:bidi="ar-SA"/>
        </w:rPr>
        <w:t>بقلبي ما أراهما إلاّ آخر بيتين أقولهما، 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بادر فقد أسمعك الصوت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تبادر فهو الفوت</w:t>
      </w:r>
    </w:p>
    <w:p>
      <w:pPr>
        <w:pStyle w:val="BookText"/>
        <w:rPr/>
      </w:pPr>
      <w:r>
        <w:rPr>
          <w:rFonts w:ascii="IRNazanin" w:hAnsi="IRNazanin" w:eastAsia="IRNazanin"/>
          <w:color w:val="111111"/>
          <w:sz w:val="28"/>
          <w:sz w:val="28"/>
          <w:szCs w:val="28"/>
          <w:rtl w:val="true"/>
          <w:lang w:bidi="fa-IR"/>
        </w:rPr>
        <w:t xml:space="preserve">من لم تزل نعمته 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زال عن الموت </w:t>
      </w:r>
      <w:r>
        <w:rPr>
          <w:rStyle w:val="FootnoteAnchor"/>
          <w:rtl w:val="true"/>
        </w:rPr>
        <w:footnoteReference w:id="1365"/>
      </w:r>
      <w:r>
        <w:rPr>
          <w:rFonts w:ascii="IRNazanin" w:hAnsi="IRNazanin" w:eastAsia="IRNazanin"/>
          <w:color w:val="111111"/>
          <w:sz w:val="28"/>
          <w:sz w:val="28"/>
          <w:szCs w:val="28"/>
          <w:rtl w:val="true"/>
          <w:lang w:bidi="fa-IR"/>
        </w:rPr>
        <w:t xml:space="preserve">بالموت </w:t>
      </w:r>
      <w:r>
        <w:rPr>
          <w:rStyle w:val="FootnoteAnchor"/>
          <w:rtl w:val="true"/>
        </w:rPr>
        <w:footnoteReference w:id="1366"/>
      </w:r>
    </w:p>
    <w:p>
      <w:pPr>
        <w:pStyle w:val="BookText"/>
        <w:rPr/>
      </w:pPr>
      <w:r>
        <w:rPr>
          <w:rFonts w:ascii="Amiri" w:hAnsi="Amiri" w:eastAsia="Amiri" w:cs="Amiri"/>
          <w:color w:val="111111"/>
          <w:sz w:val="28"/>
          <w:sz w:val="28"/>
          <w:szCs w:val="28"/>
          <w:rtl w:val="true"/>
          <w:lang w:bidi="ar-SA"/>
        </w:rPr>
        <w:t>أخبرنا أبو الحسن علي بن أحمد، و علي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و أبو النجم الشّيخي </w:t>
      </w:r>
      <w:r>
        <w:rPr>
          <w:rStyle w:val="FootnoteAnchor"/>
          <w:rtl w:val="true"/>
        </w:rPr>
        <w:footnoteReference w:id="1367"/>
      </w:r>
      <w:r>
        <w:rPr>
          <w:rFonts w:ascii="Amiri" w:hAnsi="Amiri" w:eastAsia="Amiri" w:cs="Amiri"/>
          <w:color w:val="111111"/>
          <w:sz w:val="28"/>
          <w:sz w:val="28"/>
          <w:szCs w:val="28"/>
          <w:rtl w:val="true"/>
          <w:lang w:bidi="ar-SA"/>
        </w:rPr>
        <w:t xml:space="preserve">،أنا أبو بكر الخطيب </w:t>
      </w:r>
      <w:r>
        <w:rPr>
          <w:rStyle w:val="FootnoteAnchor"/>
          <w:rtl w:val="true"/>
        </w:rPr>
        <w:footnoteReference w:id="1368"/>
      </w:r>
      <w:r>
        <w:rPr>
          <w:rFonts w:ascii="Amiri" w:hAnsi="Amiri" w:eastAsia="Amiri" w:cs="Amiri"/>
          <w:color w:val="111111"/>
          <w:sz w:val="28"/>
          <w:sz w:val="28"/>
          <w:szCs w:val="28"/>
          <w:rtl w:val="true"/>
          <w:lang w:bidi="ar-SA"/>
        </w:rPr>
        <w:t xml:space="preserve">،أخبرني الحسن بن أبي بكر، أنا محمّد بن إبراهيم بن عمران الجوري </w:t>
      </w:r>
      <w:r>
        <w:rPr>
          <w:rStyle w:val="FootnoteAnchor"/>
          <w:rtl w:val="true"/>
        </w:rPr>
        <w:footnoteReference w:id="1369"/>
      </w:r>
      <w:r>
        <w:rPr>
          <w:rFonts w:ascii="Amiri" w:hAnsi="Amiri" w:eastAsia="Amiri" w:cs="Amiri"/>
          <w:color w:val="111111"/>
          <w:sz w:val="28"/>
          <w:sz w:val="28"/>
          <w:szCs w:val="28"/>
          <w:rtl w:val="true"/>
          <w:lang w:bidi="ar-SA"/>
        </w:rPr>
        <w:t>في كتابه، أنا أحمد بن حمدان بن الخضر، نا أحمد بن يونس الضّبّي، حدّثني أبو حسان الزيادي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سنة ثلاثين و مائتين فيها مات عبد اللّه بن طاهر، و يكنى أبا العبّاس بمرو، في شهر ربيع الأول لإحدى عشرة ليلة خلت منه، و كان مرضه يوم الاثنين لثمان خلون، فمرض ثلاثة أيام من وجع أصابه في حلقه </w:t>
      </w:r>
      <w:r>
        <w:rPr>
          <w:rStyle w:val="FootnoteAnchor"/>
          <w:rtl w:val="true"/>
        </w:rPr>
        <w:footnoteReference w:id="1370"/>
      </w:r>
      <w:r>
        <w:rPr>
          <w:rFonts w:ascii="Amiri" w:hAnsi="Amiri" w:eastAsia="Amiri" w:cs="Amiri"/>
          <w:color w:val="111111"/>
          <w:sz w:val="28"/>
          <w:sz w:val="28"/>
          <w:szCs w:val="28"/>
          <w:rtl w:val="true"/>
          <w:lang w:bidi="ar-SA"/>
        </w:rPr>
        <w:t>،و توفي و هو والي خراسان و جرجان و الريّ‌ و طبرستان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غير أبي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توفي بنيسابور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1371"/>
      </w:r>
      <w:r>
        <w:rPr>
          <w:rFonts w:ascii="Amiri" w:hAnsi="Amiri" w:eastAsia="Amiri" w:cs="Amiri"/>
          <w:color w:val="111111"/>
          <w:sz w:val="28"/>
          <w:sz w:val="28"/>
          <w:szCs w:val="28"/>
          <w:rtl w:val="true"/>
          <w:lang w:bidi="ar-SA"/>
        </w:rPr>
        <w:t xml:space="preserve">أخبرنا الحسن بن أبي طالب، أنا أحمد بن محمّد بن عمران، أنا محمّد بن يحيى النّديم، نا محمّد بن موسى بن حمّاد، عن الحسن بن </w:t>
      </w:r>
      <w:r>
        <w:rPr>
          <w:rStyle w:val="FootnoteAnchor"/>
          <w:rtl w:val="true"/>
        </w:rPr>
        <w:footnoteReference w:id="1372"/>
      </w:r>
      <w:r>
        <w:rPr>
          <w:rFonts w:ascii="IRNazanin" w:hAnsi="IRNazanin" w:eastAsia="IRNazanin"/>
          <w:color w:val="111111"/>
          <w:sz w:val="28"/>
          <w:sz w:val="28"/>
          <w:szCs w:val="28"/>
          <w:rtl w:val="true"/>
          <w:lang w:bidi="fa-IR"/>
        </w:rPr>
        <w:t>وهب،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توفي عبد اللّه بن طاهر بنيسابور ليلة الجمعة لأيام خلت من شهر ربيع الأول، سنة ثلاثين و مائتين</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3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الأزهري، أنا علي بن عمر الحافظ‍‌، نا عبد اللّه بن إسحاق المعدّل، نا الحارث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عبد اللّه بن طاهر بن الحسن بنيسابور سنة ثلاثين </w:t>
      </w:r>
    </w:p>
    <w:p>
      <w:pPr>
        <w:pStyle w:val="BookText"/>
        <w:rPr/>
      </w:pPr>
      <w:r>
        <w:rPr>
          <w:rFonts w:ascii="Amiri" w:hAnsi="Amiri" w:eastAsia="Amiri" w:cs="Amiri"/>
          <w:color w:val="111111"/>
          <w:sz w:val="28"/>
          <w:sz w:val="28"/>
          <w:szCs w:val="28"/>
          <w:rtl w:val="true"/>
          <w:lang w:bidi="ar-SA"/>
        </w:rPr>
        <w:t>و مائتين، و هو والي خراسان، و كان لعبد اللّه بن طاهر حين توفي ثمان و أربعون سنة و تسعة و أربعون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الوفاء حفاظ‍‌ بن الحسن بن الحسين، عن عبد العزيز بن أحمد، أنا عبد الوهّاب الميداني، أنا أبو سليمان بن زبر، أنا عبد اللّه بن أحمد بن جعفر، أنا محمّد بن جرير الطبري </w:t>
      </w:r>
      <w:r>
        <w:rPr>
          <w:rStyle w:val="FootnoteAnchor"/>
          <w:rtl w:val="true"/>
        </w:rPr>
        <w:footnoteReference w:id="137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ثلاثين و 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عبد اللّه بن طاهر أبو العبّاس بنيسابور يوم الاثنين لإحدى 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w:t>
      </w:r>
      <w:r>
        <w:rPr>
          <w:rFonts w:eastAsia="Amiri" w:cs="Amiri" w:ascii="Amiri" w:hAnsi="Amiri"/>
          <w:color w:val="111111"/>
          <w:sz w:val="28"/>
          <w:szCs w:val="28"/>
          <w:rtl w:val="true"/>
          <w:lang w:bidi="ar-SA"/>
        </w:rPr>
        <w:t xml:space="preserve">] </w:t>
      </w:r>
      <w:r>
        <w:rPr>
          <w:rStyle w:val="FootnoteAnchor"/>
          <w:rtl w:val="true"/>
        </w:rPr>
        <w:footnoteReference w:id="1375"/>
      </w:r>
      <w:r>
        <w:rPr>
          <w:rFonts w:ascii="Amiri" w:hAnsi="Amiri" w:eastAsia="Amiri" w:cs="Amiri"/>
          <w:color w:val="111111"/>
          <w:sz w:val="28"/>
          <w:sz w:val="28"/>
          <w:szCs w:val="28"/>
          <w:rtl w:val="true"/>
          <w:lang w:bidi="ar-SA"/>
        </w:rPr>
        <w:t xml:space="preserve">خلت من شهر ربيع الأول بعد موت أشناس بسبعة </w:t>
      </w:r>
      <w:r>
        <w:rPr>
          <w:rStyle w:val="FootnoteAnchor"/>
          <w:rtl w:val="true"/>
        </w:rPr>
        <w:footnoteReference w:id="1376"/>
      </w:r>
      <w:r>
        <w:rPr>
          <w:rFonts w:ascii="Amiri" w:hAnsi="Amiri" w:eastAsia="Amiri" w:cs="Amiri"/>
          <w:color w:val="111111"/>
          <w:sz w:val="28"/>
          <w:sz w:val="28"/>
          <w:szCs w:val="28"/>
          <w:rtl w:val="true"/>
          <w:lang w:bidi="ar-SA"/>
        </w:rPr>
        <w:t xml:space="preserve">أيام، و مات و إليه الحرب و الشرطة، و السواد </w:t>
      </w:r>
      <w:r>
        <w:rPr>
          <w:rStyle w:val="FootnoteAnchor"/>
          <w:rtl w:val="true"/>
        </w:rPr>
        <w:footnoteReference w:id="1377"/>
      </w:r>
      <w:r>
        <w:rPr>
          <w:rFonts w:ascii="Amiri" w:hAnsi="Amiri" w:eastAsia="Amiri" w:cs="Amiri"/>
          <w:color w:val="111111"/>
          <w:sz w:val="28"/>
          <w:sz w:val="28"/>
          <w:szCs w:val="28"/>
          <w:rtl w:val="true"/>
          <w:lang w:bidi="ar-SA"/>
        </w:rPr>
        <w:t xml:space="preserve">و خراسان و أعمالها و الريّ‌ و طبرستان و ما يتصل بها، و كرمان و خراج هذه الأعمال </w:t>
      </w:r>
      <w:r>
        <w:rPr>
          <w:rStyle w:val="FootnoteAnchor"/>
          <w:rtl w:val="true"/>
        </w:rPr>
        <w:footnoteReference w:id="1378"/>
      </w:r>
      <w:r>
        <w:rPr>
          <w:rFonts w:ascii="Amiri" w:hAnsi="Amiri" w:eastAsia="Amiri" w:cs="Amiri"/>
          <w:color w:val="111111"/>
          <w:sz w:val="28"/>
          <w:sz w:val="28"/>
          <w:szCs w:val="28"/>
          <w:rtl w:val="true"/>
          <w:lang w:bidi="ar-SA"/>
        </w:rPr>
        <w:t>، فولّى الواثق أعمال ابن طاهر كلها ابنه طاهرا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إليّ‌ أبو نصر بن القشيري، أنا أبو بكر البيهقي، أنا أبو عبد اللّه الحافظ‍‌، أنبأني أحمد بن كامل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العبّاس عبد اللّه بن طاهر بن الحسين يوم الخميس لإحدى عشرة ليلة خلت</w:t>
      </w:r>
      <w:r>
        <w:rPr>
          <w:rFonts w:eastAsia="Amiri" w:cs="Amiri" w:ascii="Amiri" w:hAnsi="Amiri"/>
          <w:color w:val="111111"/>
          <w:sz w:val="28"/>
          <w:szCs w:val="28"/>
          <w:rtl w:val="true"/>
          <w:lang w:bidi="ar-SA"/>
        </w:rPr>
        <w:t xml:space="preserve">... </w:t>
      </w:r>
      <w:r>
        <w:rPr>
          <w:rStyle w:val="FootnoteAnchor"/>
          <w:rtl w:val="true"/>
        </w:rPr>
        <w:footnoteReference w:id="1379"/>
      </w:r>
      <w:r>
        <w:rPr>
          <w:rFonts w:ascii="Amiri" w:hAnsi="Amiri" w:eastAsia="Amiri" w:cs="Amiri"/>
          <w:color w:val="111111"/>
          <w:sz w:val="28"/>
          <w:sz w:val="28"/>
          <w:szCs w:val="28"/>
          <w:rtl w:val="true"/>
          <w:lang w:bidi="ar-SA"/>
        </w:rPr>
        <w:t>بنيسابور، و كان قد أظهر التوبة، و كسر لآلات الملاهي، و عمّر رباطات خراسان، و وقف لها الوقوف، و أظهر الصدقات، و وجّه أموالا عظيمة إلى الحرمين، و افتدى أسرى المسلمين من الترك، و بلغ ما أنفقه على الأسارى ألفي 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القاسم الشّحّامي، عن أبي بكر البيهقي، 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العباس عبد اللّه بن محمّد الوراق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زكريا بن دلويه يزور كلّ‌ جمعة قبر عبد اللّه بن طاهر فيخرق الأسواق، و طريقه على قبر استاذه أحمد بن حرب، فلا يقف على قبره، فعوتب على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أحمد بن حرب و غيره من العلماء و الصّالحين لم يعدهم زهدهم و آثار عبد اللّه بن طاهر باقية ما بقيت السموات و الأرض</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إليّ‌ أبو نصر القشيري، أنا أبو بكر البيهقي، أنا أبو عبد اللّه الحافظ‍‌، أخبرني </w:t>
      </w:r>
      <w:bookmarkStart w:id="164" w:name="pg11432_105599"/>
    </w:p>
    <w:p>
      <w:pPr>
        <w:pStyle w:val="BookText"/>
        <w:rPr/>
      </w:pPr>
      <w:bookmarkEnd w:id="164"/>
      <w:r>
        <w:rPr>
          <w:rFonts w:ascii="Amiri" w:hAnsi="Amiri" w:eastAsia="Amiri" w:cs="Amiri"/>
          <w:color w:val="111111"/>
          <w:sz w:val="28"/>
          <w:sz w:val="28"/>
          <w:szCs w:val="28"/>
          <w:rtl w:val="true"/>
          <w:lang w:bidi="ar-SA"/>
        </w:rPr>
        <w:t>أبو الحسين بن يعقوب الحافظ‍‌، نا محمّد بن إسحاق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أحمد بن سلمة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عبد اللّه بن منصور لما بلغه موت عبد اللّه بن 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هيهات لا يأتي الزمان بمثله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الزمان بمثله لبخيل</w:t>
      </w:r>
    </w:p>
    <w:p>
      <w:pPr>
        <w:pStyle w:val="Heading5"/>
        <w:numPr>
          <w:ilvl w:val="4"/>
          <w:numId w:val="1"/>
        </w:numPr>
        <w:rPr/>
      </w:pPr>
      <w:bookmarkStart w:id="165" w:name="__RefHeading___Toc1559676_73709187"/>
      <w:bookmarkStart w:id="166" w:name="_Toc62"/>
      <w:bookmarkEnd w:id="165"/>
      <w:r>
        <w:rPr/>
        <w:t>3354</w:t>
      </w:r>
      <w:r>
        <w:rPr>
          <w:rtl w:val="true"/>
        </w:rPr>
        <w:t xml:space="preserve"> - </w:t>
      </w:r>
      <w:r>
        <w:rPr>
          <w:rtl w:val="true"/>
        </w:rPr>
        <w:t>عبد اللّه بن طاهر بن محمّد بن كاكو</w:t>
      </w:r>
      <w:bookmarkEnd w:id="166"/>
    </w:p>
    <w:p>
      <w:pPr>
        <w:pStyle w:val="BookText"/>
        <w:rPr/>
      </w:pPr>
      <w:r>
        <w:rPr>
          <w:rFonts w:eastAsia="Amiri" w:cs="Amiri" w:ascii="Amiri" w:hAnsi="Amiri"/>
          <w:color w:val="111111"/>
          <w:sz w:val="28"/>
          <w:szCs w:val="28"/>
          <w:lang w:bidi="ar-SA"/>
        </w:rPr>
        <w:t>3354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طاهر بن محمّد بن كاكو </w:t>
      </w:r>
      <w:r>
        <w:rPr>
          <w:rStyle w:val="FootnoteAnchor"/>
          <w:rtl w:val="true"/>
        </w:rPr>
        <w:footnoteReference w:id="1380"/>
      </w:r>
    </w:p>
    <w:p>
      <w:pPr>
        <w:pStyle w:val="BookText"/>
        <w:rPr/>
      </w:pPr>
      <w:r>
        <w:rPr>
          <w:rFonts w:ascii="Amiri" w:hAnsi="Amiri" w:eastAsia="Amiri" w:cs="Amiri"/>
          <w:color w:val="111111"/>
          <w:sz w:val="28"/>
          <w:sz w:val="28"/>
          <w:szCs w:val="28"/>
          <w:rtl w:val="true"/>
          <w:lang w:bidi="ar-SA"/>
        </w:rPr>
        <w:t xml:space="preserve">أبو محمّد المعروف بالقاضي ابن زينة </w:t>
      </w:r>
      <w:r>
        <w:rPr>
          <w:rStyle w:val="FootnoteAnchor"/>
          <w:rtl w:val="true"/>
        </w:rPr>
        <w:footnoteReference w:id="1381"/>
      </w:r>
      <w:r>
        <w:rPr>
          <w:rFonts w:ascii="IRNazanin" w:hAnsi="IRNazanin" w:eastAsia="IRNazanin"/>
          <w:color w:val="111111"/>
          <w:sz w:val="28"/>
          <w:sz w:val="28"/>
          <w:szCs w:val="28"/>
          <w:rtl w:val="true"/>
          <w:lang w:bidi="fa-IR"/>
        </w:rPr>
        <w:t>الواعظ‍‌</w:t>
      </w:r>
    </w:p>
    <w:p>
      <w:pPr>
        <w:pStyle w:val="BookText"/>
        <w:rPr/>
      </w:pPr>
      <w:r>
        <w:rPr>
          <w:rFonts w:ascii="Amiri" w:hAnsi="Amiri" w:eastAsia="Amiri" w:cs="Amiri"/>
          <w:color w:val="111111"/>
          <w:sz w:val="28"/>
          <w:sz w:val="28"/>
          <w:szCs w:val="28"/>
          <w:rtl w:val="true"/>
          <w:lang w:bidi="ar-SA"/>
        </w:rPr>
        <w:t xml:space="preserve">أصله من مرو الرّوذ، و ولد بصور، و نشأ بالشام، و ذكر أنه سمع القضاعي </w:t>
      </w:r>
      <w:r>
        <w:rPr>
          <w:rStyle w:val="FootnoteAnchor"/>
          <w:rtl w:val="true"/>
        </w:rPr>
        <w:footnoteReference w:id="1382"/>
      </w:r>
      <w:r>
        <w:rPr>
          <w:rFonts w:ascii="Amiri" w:hAnsi="Amiri" w:eastAsia="Amiri" w:cs="Amiri"/>
          <w:color w:val="111111"/>
          <w:sz w:val="28"/>
          <w:sz w:val="28"/>
          <w:szCs w:val="28"/>
          <w:rtl w:val="true"/>
          <w:lang w:bidi="ar-SA"/>
        </w:rPr>
        <w:t xml:space="preserve">بمصر، و أنه تفقه على أبي إسحاق الشيرازي </w:t>
      </w:r>
      <w:r>
        <w:rPr>
          <w:rStyle w:val="FootnoteAnchor"/>
          <w:rtl w:val="true"/>
        </w:rPr>
        <w:footnoteReference w:id="1383"/>
      </w:r>
      <w:r>
        <w:rPr>
          <w:rFonts w:ascii="Amiri" w:hAnsi="Amiri" w:eastAsia="Amiri" w:cs="Amiri"/>
          <w:color w:val="111111"/>
          <w:sz w:val="28"/>
          <w:sz w:val="28"/>
          <w:szCs w:val="28"/>
          <w:rtl w:val="true"/>
          <w:lang w:bidi="ar-SA"/>
        </w:rPr>
        <w:t xml:space="preserve">،و رأيت له سماعا من أبي محمّد عبد اللّه بن الحسين بن أبي فحّة البعلبكي </w:t>
      </w:r>
      <w:r>
        <w:rPr>
          <w:rStyle w:val="FootnoteAnchor"/>
          <w:rtl w:val="true"/>
        </w:rPr>
        <w:footnoteReference w:id="1384"/>
      </w:r>
      <w:r>
        <w:rPr>
          <w:rFonts w:ascii="Amiri" w:hAnsi="Amiri" w:eastAsia="Amiri" w:cs="Amiri"/>
          <w:color w:val="111111"/>
          <w:sz w:val="28"/>
          <w:sz w:val="28"/>
          <w:szCs w:val="28"/>
          <w:rtl w:val="true"/>
          <w:lang w:bidi="ar-SA"/>
        </w:rPr>
        <w:t>سنة ست و ثمانين و أربعمائة، و هو إذ ذاك كبير، و كان كثير الحفظ‍‌ للنتف و الأشعار المقطعة، حسن الإيراد، حلو اللسان، يعظ‍‌ في الأعزية، و كان كثير التطفيل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أنه ولد في حدود سنة سبع و ثلاثين و أربعمائة، اجتمعت به غير مرة غير أني لم أكتب عنه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الفرج غيث بن علي، أنشدني القاضي أبو محمّد عبد اللّه بن طاهر، أنشدني أبو إسحاق الشيرازي رحمة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أتاني كتاب منك مبتسما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كلّ‌ معنى و لفظ‍‌ غير محدود</w:t>
      </w:r>
    </w:p>
    <w:p>
      <w:pPr>
        <w:pStyle w:val="BookText"/>
        <w:rPr/>
      </w:pPr>
      <w:r>
        <w:rPr>
          <w:rFonts w:ascii="Amiri" w:hAnsi="Amiri" w:eastAsia="Amiri" w:cs="Amiri"/>
          <w:color w:val="111111"/>
          <w:sz w:val="28"/>
          <w:sz w:val="28"/>
          <w:szCs w:val="28"/>
          <w:rtl w:val="true"/>
          <w:lang w:bidi="ar-SA"/>
        </w:rPr>
        <w:t xml:space="preserve">حكت معانيه في أثناء أسطره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أفعالك البيض في أحوالي السّود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أنشدني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يذكر عمن أنشده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طريقة البستي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عزيز </w:t>
      </w:r>
      <w:r>
        <w:rPr>
          <w:rStyle w:val="FootnoteAnchor"/>
          <w:rtl w:val="true"/>
        </w:rPr>
        <w:footnoteReference w:id="1385"/>
      </w:r>
      <w:r>
        <w:rPr>
          <w:rFonts w:ascii="Amiri" w:hAnsi="Amiri" w:eastAsia="Amiri" w:cs="Amiri"/>
          <w:color w:val="111111"/>
          <w:sz w:val="28"/>
          <w:sz w:val="28"/>
          <w:szCs w:val="28"/>
          <w:rtl w:val="true"/>
          <w:lang w:bidi="ar-SA"/>
        </w:rPr>
        <w:t xml:space="preserve">على غرّتي غرّني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ألبسني الهجر إذ سلّما</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تملّكني و احتوى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مهجتي سلّ‌ ما سلّما </w:t>
      </w:r>
      <w:bookmarkStart w:id="167" w:name="pg11432_105600"/>
    </w:p>
    <w:p>
      <w:pPr>
        <w:pStyle w:val="BookText"/>
        <w:rPr/>
      </w:pPr>
      <w:bookmarkEnd w:id="167"/>
      <w:r>
        <w:rPr>
          <w:rFonts w:ascii="Amiri" w:hAnsi="Amiri" w:eastAsia="Amiri" w:cs="Amiri"/>
          <w:color w:val="111111"/>
          <w:sz w:val="28"/>
          <w:sz w:val="28"/>
          <w:szCs w:val="28"/>
          <w:rtl w:val="true"/>
          <w:lang w:bidi="ar-SA"/>
        </w:rPr>
        <w:t>و سمعته ينشد لبعضهم في وزير عزل عن الوزارة ثم أعيد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رجع الأمر إلى نصابه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من كلّ‌ الورى أولى به</w:t>
      </w:r>
    </w:p>
    <w:p>
      <w:pPr>
        <w:pStyle w:val="BookText"/>
        <w:rPr/>
      </w:pPr>
      <w:r>
        <w:rPr>
          <w:rFonts w:ascii="Amiri" w:hAnsi="Amiri" w:eastAsia="Amiri" w:cs="Amiri"/>
          <w:color w:val="111111"/>
          <w:sz w:val="28"/>
          <w:sz w:val="28"/>
          <w:szCs w:val="28"/>
          <w:rtl w:val="true"/>
          <w:lang w:bidi="ar-SA"/>
        </w:rPr>
        <w:t xml:space="preserve">ما كان إلاّ السّيف سلّته 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أعادته إلى قرابه</w:t>
      </w:r>
    </w:p>
    <w:p>
      <w:pPr>
        <w:pStyle w:val="BookText"/>
        <w:rPr/>
      </w:pPr>
      <w:r>
        <w:rPr>
          <w:rFonts w:ascii="Amiri" w:hAnsi="Amiri" w:eastAsia="Amiri" w:cs="Amiri"/>
          <w:color w:val="111111"/>
          <w:sz w:val="28"/>
          <w:sz w:val="28"/>
          <w:szCs w:val="28"/>
          <w:rtl w:val="true"/>
          <w:lang w:bidi="ar-SA"/>
        </w:rPr>
        <w:t xml:space="preserve">توفي في </w:t>
      </w:r>
      <w:r>
        <w:rPr>
          <w:rStyle w:val="FootnoteAnchor"/>
          <w:rtl w:val="true"/>
        </w:rPr>
        <w:footnoteReference w:id="1386"/>
      </w:r>
      <w:r>
        <w:rPr>
          <w:rFonts w:ascii="Amiri" w:hAnsi="Amiri" w:eastAsia="Amiri" w:cs="Amiri"/>
          <w:color w:val="111111"/>
          <w:sz w:val="28"/>
          <w:sz w:val="28"/>
          <w:szCs w:val="28"/>
          <w:rtl w:val="true"/>
          <w:lang w:bidi="ar-SA"/>
        </w:rPr>
        <w:t>عشرين و خمسمائة، و أنا غائب ببغداد في رحلتي الأولى</w:t>
      </w:r>
      <w:r>
        <w:rPr>
          <w:rFonts w:eastAsia="Amiri" w:cs="Amiri" w:ascii="Amiri" w:hAnsi="Amiri"/>
          <w:color w:val="111111"/>
          <w:sz w:val="28"/>
          <w:szCs w:val="28"/>
          <w:rtl w:val="true"/>
          <w:lang w:bidi="ar-SA"/>
        </w:rPr>
        <w:t>.</w:t>
      </w:r>
    </w:p>
    <w:p>
      <w:pPr>
        <w:pStyle w:val="Heading4"/>
        <w:numPr>
          <w:ilvl w:val="3"/>
          <w:numId w:val="1"/>
        </w:numPr>
        <w:rPr/>
      </w:pPr>
      <w:bookmarkStart w:id="168" w:name="__RefHeading___Toc1559678_73709187"/>
      <w:bookmarkStart w:id="169" w:name="_Toc63"/>
      <w:bookmarkEnd w:id="168"/>
      <w:r>
        <w:rPr>
          <w:rtl w:val="true"/>
        </w:rPr>
        <w:t>حرف الظاء</w:t>
      </w:r>
      <w:bookmarkEnd w:id="169"/>
    </w:p>
    <w:p>
      <w:pPr>
        <w:pStyle w:val="Heading5"/>
        <w:numPr>
          <w:ilvl w:val="4"/>
          <w:numId w:val="1"/>
        </w:numPr>
        <w:rPr/>
      </w:pPr>
      <w:bookmarkStart w:id="170" w:name="__RefHeading___Toc1559680_73709187"/>
      <w:bookmarkStart w:id="171" w:name="_Toc64"/>
      <w:bookmarkEnd w:id="170"/>
      <w:r>
        <w:rPr>
          <w:rtl w:val="true"/>
        </w:rPr>
        <w:t>اشارة</w:t>
      </w:r>
      <w:bookmarkEnd w:id="171"/>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فارغ </w:t>
      </w:r>
      <w:bookmarkStart w:id="172" w:name="pg11432_105601"/>
    </w:p>
    <w:p>
      <w:pPr>
        <w:pStyle w:val="Heading4"/>
        <w:numPr>
          <w:ilvl w:val="3"/>
          <w:numId w:val="1"/>
        </w:numPr>
        <w:rPr/>
      </w:pPr>
      <w:bookmarkStart w:id="173" w:name="__RefHeading___Toc1559682_73709187"/>
      <w:bookmarkStart w:id="174" w:name="_Toc65"/>
      <w:bookmarkEnd w:id="172"/>
      <w:bookmarkEnd w:id="173"/>
      <w:r>
        <w:rPr>
          <w:rtl w:val="true"/>
        </w:rPr>
        <w:t>حرف العين في أسماء آباء العبادلة</w:t>
      </w:r>
      <w:bookmarkEnd w:id="174"/>
    </w:p>
    <w:p>
      <w:pPr>
        <w:pStyle w:val="Heading5"/>
        <w:numPr>
          <w:ilvl w:val="4"/>
          <w:numId w:val="1"/>
        </w:numPr>
        <w:rPr/>
      </w:pPr>
      <w:bookmarkStart w:id="175" w:name="__RefHeading___Toc1559684_73709187"/>
      <w:bookmarkStart w:id="176" w:name="_Toc66"/>
      <w:bookmarkEnd w:id="175"/>
      <w:r>
        <w:rPr/>
        <w:t>3355</w:t>
      </w:r>
      <w:r>
        <w:rPr>
          <w:rtl w:val="true"/>
        </w:rPr>
        <w:t xml:space="preserve"> - </w:t>
      </w:r>
      <w:r>
        <w:rPr>
          <w:rtl w:val="true"/>
        </w:rPr>
        <w:t>عبد اللّه بن عامر الحضرمي</w:t>
      </w:r>
      <w:bookmarkEnd w:id="176"/>
    </w:p>
    <w:p>
      <w:pPr>
        <w:pStyle w:val="BookText"/>
        <w:rPr/>
      </w:pPr>
      <w:r>
        <w:rPr>
          <w:rFonts w:eastAsia="Amiri" w:cs="Amiri" w:ascii="Amiri" w:hAnsi="Amiri"/>
          <w:color w:val="111111"/>
          <w:sz w:val="28"/>
          <w:szCs w:val="28"/>
          <w:lang w:bidi="ar-SA"/>
        </w:rPr>
        <w:t>3355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عامر الحضرمي </w:t>
      </w:r>
      <w:r>
        <w:rPr>
          <w:rStyle w:val="FootnoteAnchor"/>
          <w:rtl w:val="true"/>
        </w:rPr>
        <w:footnoteReference w:id="1387"/>
      </w:r>
    </w:p>
    <w:p>
      <w:pPr>
        <w:pStyle w:val="BookText"/>
        <w:rPr/>
      </w:pPr>
      <w:r>
        <w:rPr>
          <w:rFonts w:ascii="Amiri" w:hAnsi="Amiri" w:eastAsia="Amiri" w:cs="Amiri"/>
          <w:color w:val="111111"/>
          <w:sz w:val="28"/>
          <w:sz w:val="28"/>
          <w:szCs w:val="28"/>
          <w:rtl w:val="true"/>
          <w:lang w:bidi="ar-SA"/>
        </w:rPr>
        <w:t xml:space="preserve">و اسمه عبد اللّه بن عمّار بن سلمى بن أكبر </w:t>
      </w:r>
      <w:r>
        <w:rPr>
          <w:rStyle w:val="FootnoteAnchor"/>
          <w:rtl w:val="true"/>
        </w:rPr>
        <w:footnoteReference w:id="1388"/>
      </w:r>
      <w:r>
        <w:rPr>
          <w:rFonts w:ascii="Amiri" w:hAnsi="Amiri" w:eastAsia="Amiri" w:cs="Amiri"/>
          <w:color w:val="111111"/>
          <w:sz w:val="28"/>
          <w:sz w:val="28"/>
          <w:szCs w:val="28"/>
          <w:rtl w:val="true"/>
          <w:lang w:bidi="ar-SA"/>
        </w:rPr>
        <w:t xml:space="preserve">زيد بن ربيعة بن مالك بن الخزرج بن أبد بن أبنود بن الصّدف </w:t>
      </w:r>
      <w:r>
        <w:rPr>
          <w:rStyle w:val="FootnoteAnchor"/>
          <w:rtl w:val="true"/>
        </w:rPr>
        <w:footnoteReference w:id="1389"/>
      </w:r>
      <w:r>
        <w:rPr>
          <w:rFonts w:ascii="Amiri" w:hAnsi="Amiri" w:eastAsia="Amiri" w:cs="Amiri"/>
          <w:color w:val="111111"/>
          <w:sz w:val="28"/>
          <w:sz w:val="28"/>
          <w:szCs w:val="28"/>
          <w:rtl w:val="true"/>
          <w:lang w:bidi="ar-SA"/>
        </w:rPr>
        <w:t>،و أمّه أم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اسمها أرنب بنت كريز </w:t>
      </w:r>
      <w:r>
        <w:rPr>
          <w:rStyle w:val="FootnoteAnchor"/>
          <w:rtl w:val="true"/>
        </w:rPr>
        <w:footnoteReference w:id="1390"/>
      </w:r>
      <w:r>
        <w:rPr>
          <w:rFonts w:ascii="Amiri" w:hAnsi="Amiri" w:eastAsia="Amiri" w:cs="Amiri"/>
          <w:color w:val="111111"/>
          <w:sz w:val="28"/>
          <w:sz w:val="28"/>
          <w:szCs w:val="28"/>
          <w:rtl w:val="true"/>
          <w:lang w:bidi="ar-SA"/>
        </w:rPr>
        <w:t>ربيعة بن حبيب بن عبد شمس بن عبد مناف وجهه معاوية من الشام إلى البصرة يدعو إلى الطلب بدم عثمان، و نزل على بني تميم، و اجتمع إليه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أنا أبو الحسن أحمد بن محمّد بن النّقّور، و أبو منصور عبد الباقي بن محمّد بن غالب، قالا </w:t>
      </w:r>
      <w:r>
        <w:rPr>
          <w:rStyle w:val="FootnoteAnchor"/>
          <w:rtl w:val="true"/>
        </w:rPr>
        <w:footnoteReference w:id="13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محمّد بن عبد الرّحمن بن العباس، أنا عبيد اللّه بن عبد الرّحمن، نا زكريا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الأصمعي</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الحضرمي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العلاء بن الحضرمي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عبد اللّه بن عبّاد </w:t>
      </w:r>
      <w:r>
        <w:rPr>
          <w:rStyle w:val="FootnoteAnchor"/>
          <w:rtl w:val="true"/>
        </w:rPr>
        <w:footnoteReference w:id="1392"/>
      </w:r>
      <w:r>
        <w:rPr>
          <w:rFonts w:ascii="Amiri" w:hAnsi="Amiri" w:eastAsia="Amiri" w:cs="Amiri"/>
          <w:color w:val="111111"/>
          <w:sz w:val="28"/>
          <w:sz w:val="28"/>
          <w:szCs w:val="28"/>
          <w:rtl w:val="true"/>
          <w:lang w:bidi="ar-SA"/>
        </w:rPr>
        <w:t xml:space="preserve">بن أكبر بن مالك بن </w:t>
      </w:r>
    </w:p>
    <w:p>
      <w:pPr>
        <w:pStyle w:val="BookText"/>
        <w:rPr/>
      </w:pPr>
      <w:r>
        <w:rPr>
          <w:rFonts w:ascii="Amiri" w:hAnsi="Amiri" w:eastAsia="Amiri" w:cs="Amiri"/>
          <w:color w:val="111111"/>
          <w:sz w:val="28"/>
          <w:sz w:val="28"/>
          <w:szCs w:val="28"/>
          <w:rtl w:val="true"/>
          <w:lang w:bidi="ar-SA"/>
        </w:rPr>
        <w:t>الخزرج بن الصّدف الكندي، و منزله حضر موت، و هو حليف لبني عبد شمس بن عبد مناف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الفراء، و أبو عبد اللّه، و أبو غالب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بن المسلمة، أنا أبو طاهر المخلّص </w:t>
      </w:r>
      <w:r>
        <w:rPr>
          <w:rStyle w:val="FootnoteAnchor"/>
          <w:rtl w:val="true"/>
        </w:rPr>
        <w:footnoteReference w:id="1393"/>
      </w:r>
      <w:r>
        <w:rPr>
          <w:rFonts w:ascii="Amiri" w:hAnsi="Amiri" w:eastAsia="Amiri" w:cs="Amiri"/>
          <w:color w:val="111111"/>
          <w:sz w:val="28"/>
          <w:sz w:val="28"/>
          <w:szCs w:val="28"/>
          <w:rtl w:val="true"/>
          <w:lang w:bidi="ar-SA"/>
        </w:rPr>
        <w:t xml:space="preserve">،نا أحمد بن سليمان، نا الزبير بن بكار، قال </w:t>
      </w:r>
      <w:r>
        <w:rPr>
          <w:rStyle w:val="FootnoteAnchor"/>
          <w:rtl w:val="true"/>
        </w:rPr>
        <w:footnoteReference w:id="13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ولد حبيب بن عبد شمس ربيعة، و أمّه من فهم، فولد ربيعة بن حبيب كريزا، أمّه أم سكن بنت ظالم بن منفذ بن سبيع بن جعثمة بن سعد بن مليح الخزاعي، فولد كريز بن </w:t>
      </w:r>
      <w:r>
        <w:rPr>
          <w:rStyle w:val="FootnoteAnchor"/>
          <w:rtl w:val="true"/>
        </w:rPr>
        <w:footnoteReference w:id="1395"/>
      </w:r>
      <w:r>
        <w:rPr>
          <w:rFonts w:ascii="Amiri" w:hAnsi="Amiri" w:eastAsia="Amiri" w:cs="Amiri"/>
          <w:color w:val="111111"/>
          <w:sz w:val="28"/>
          <w:sz w:val="28"/>
          <w:szCs w:val="28"/>
          <w:rtl w:val="true"/>
          <w:lang w:bidi="ar-SA"/>
        </w:rPr>
        <w:t>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طلحة بنت كريز، و هي أرنب </w:t>
      </w:r>
      <w:r>
        <w:rPr>
          <w:rStyle w:val="FootnoteAnchor"/>
          <w:rtl w:val="true"/>
        </w:rPr>
        <w:footnoteReference w:id="1396"/>
      </w:r>
      <w:r>
        <w:rPr>
          <w:rFonts w:ascii="Amiri" w:hAnsi="Amiri" w:eastAsia="Amiri" w:cs="Amiri"/>
          <w:color w:val="111111"/>
          <w:sz w:val="28"/>
          <w:sz w:val="28"/>
          <w:szCs w:val="28"/>
          <w:rtl w:val="true"/>
          <w:lang w:bidi="ar-SA"/>
        </w:rPr>
        <w:t>تزوجها عامر بن الحضرمي فولدت له، و ذكر غيرها،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أمّهم أم حكيم بنت عبد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بكر محمّد بن عبد الباقي و غيره، عن أبي محمّد الجوهري، عن أبي عمر بن حيّوية، أنا سليمان بن إسحاق بن إبراهيم بن الخليل، أنا الحارث بن أبي أسامة، أنا محمّد بن سعد، أنا محمّد بن عمر الواقدي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تسع و عشرين قدم ابن عامر على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استخلف عبد اللّه بن عامر بن الحضرمي، فقتل عثمان و هو على البصرة</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محمّد بن الحسين، أنا أبو الحسن السيرافي، أنا أحمد بن إسحاق، نا أحمد بن عمران، نا موسى، نا خليفة </w:t>
      </w:r>
      <w:r>
        <w:rPr>
          <w:rStyle w:val="FootnoteAnchor"/>
          <w:rtl w:val="true"/>
        </w:rPr>
        <w:footnoteReference w:id="139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ثمان و 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معاوية بن أبي سفيان عبد اللّه بن الحضرمي إلى البصرة ليأخذها و بها زياد خليفة لابن عبّاس، فنزل ابن الحضرمي في بني تميم، و تحوّل زياد إلى الأزد فنزل على صبرة </w:t>
      </w:r>
      <w:r>
        <w:rPr>
          <w:rStyle w:val="FootnoteAnchor"/>
          <w:rtl w:val="true"/>
        </w:rPr>
        <w:footnoteReference w:id="1398"/>
      </w:r>
      <w:r>
        <w:rPr>
          <w:rFonts w:ascii="Amiri" w:hAnsi="Amiri" w:eastAsia="Amiri" w:cs="Amiri"/>
          <w:color w:val="111111"/>
          <w:sz w:val="28"/>
          <w:sz w:val="28"/>
          <w:szCs w:val="28"/>
          <w:rtl w:val="true"/>
          <w:lang w:bidi="ar-SA"/>
        </w:rPr>
        <w:t xml:space="preserve">بن شيمان الحدّاني، فكتب زياد إلى علي يعلمه بذلك، فوجّه علي </w:t>
      </w:r>
      <w:bookmarkStart w:id="177" w:name="pg11432_105603"/>
    </w:p>
    <w:p>
      <w:pPr>
        <w:pStyle w:val="BookText"/>
        <w:rPr/>
      </w:pPr>
      <w:bookmarkEnd w:id="177"/>
      <w:r>
        <w:rPr>
          <w:rFonts w:ascii="Amiri" w:hAnsi="Amiri" w:eastAsia="Amiri" w:cs="Amiri"/>
          <w:color w:val="111111"/>
          <w:sz w:val="28"/>
          <w:sz w:val="28"/>
          <w:szCs w:val="28"/>
          <w:rtl w:val="true"/>
          <w:lang w:bidi="ar-SA"/>
        </w:rPr>
        <w:t xml:space="preserve">أعين بن ضبيعة </w:t>
      </w:r>
      <w:r>
        <w:rPr>
          <w:rStyle w:val="FootnoteAnchor"/>
          <w:rtl w:val="true"/>
        </w:rPr>
        <w:footnoteReference w:id="1399"/>
      </w:r>
      <w:r>
        <w:rPr>
          <w:rFonts w:ascii="Amiri" w:hAnsi="Amiri" w:eastAsia="Amiri" w:cs="Amiri"/>
          <w:color w:val="111111"/>
          <w:sz w:val="28"/>
          <w:sz w:val="28"/>
          <w:szCs w:val="28"/>
          <w:rtl w:val="true"/>
          <w:lang w:bidi="ar-SA"/>
        </w:rPr>
        <w:t xml:space="preserve">المجاشعي، فقتل على فراشه غيلة </w:t>
      </w:r>
      <w:r>
        <w:rPr>
          <w:rStyle w:val="FootnoteAnchor"/>
          <w:rtl w:val="true"/>
        </w:rPr>
        <w:footnoteReference w:id="1400"/>
      </w:r>
      <w:r>
        <w:rPr>
          <w:rFonts w:ascii="Amiri" w:hAnsi="Amiri" w:eastAsia="Amiri" w:cs="Amiri"/>
          <w:color w:val="111111"/>
          <w:sz w:val="28"/>
          <w:sz w:val="28"/>
          <w:szCs w:val="28"/>
          <w:rtl w:val="true"/>
          <w:lang w:bidi="ar-SA"/>
        </w:rPr>
        <w:t xml:space="preserve">،فبعث علي جارية </w:t>
      </w:r>
      <w:r>
        <w:rPr>
          <w:rStyle w:val="FootnoteAnchor"/>
          <w:rtl w:val="true"/>
        </w:rPr>
        <w:footnoteReference w:id="1401"/>
      </w:r>
      <w:r>
        <w:rPr>
          <w:rFonts w:ascii="Amiri" w:hAnsi="Amiri" w:eastAsia="Amiri" w:cs="Amiri"/>
          <w:color w:val="111111"/>
          <w:sz w:val="28"/>
          <w:sz w:val="28"/>
          <w:szCs w:val="28"/>
          <w:rtl w:val="true"/>
          <w:lang w:bidi="ar-SA"/>
        </w:rPr>
        <w:t xml:space="preserve">بن قدامة السعدي </w:t>
      </w:r>
      <w:r>
        <w:rPr>
          <w:rStyle w:val="FootnoteAnchor"/>
          <w:rtl w:val="true"/>
        </w:rPr>
        <w:footnoteReference w:id="1402"/>
      </w:r>
      <w:r>
        <w:rPr>
          <w:rFonts w:ascii="Amiri" w:hAnsi="Amiri" w:eastAsia="Amiri" w:cs="Amiri"/>
          <w:color w:val="111111"/>
          <w:sz w:val="28"/>
          <w:sz w:val="28"/>
          <w:szCs w:val="28"/>
          <w:rtl w:val="true"/>
          <w:lang w:bidi="ar-SA"/>
        </w:rPr>
        <w:t xml:space="preserve">فحاصر ابن الحضرمي في دار سنبل </w:t>
      </w:r>
      <w:r>
        <w:rPr>
          <w:rStyle w:val="FootnoteAnchor"/>
          <w:rtl w:val="true"/>
        </w:rPr>
        <w:footnoteReference w:id="1403"/>
      </w:r>
      <w:r>
        <w:rPr>
          <w:rFonts w:ascii="Amiri" w:hAnsi="Amiri" w:eastAsia="Amiri" w:cs="Amiri"/>
          <w:color w:val="111111"/>
          <w:sz w:val="28"/>
          <w:sz w:val="28"/>
          <w:szCs w:val="28"/>
          <w:rtl w:val="true"/>
          <w:lang w:bidi="ar-SA"/>
        </w:rPr>
        <w:t>،ثم حرّق عليه</w:t>
      </w:r>
      <w:r>
        <w:rPr>
          <w:rFonts w:eastAsia="Amiri" w:cs="Amiri" w:ascii="Amiri" w:hAnsi="Amiri"/>
          <w:color w:val="111111"/>
          <w:sz w:val="28"/>
          <w:szCs w:val="28"/>
          <w:rtl w:val="true"/>
          <w:lang w:bidi="ar-SA"/>
        </w:rPr>
        <w:t>.</w:t>
      </w:r>
    </w:p>
    <w:p>
      <w:pPr>
        <w:pStyle w:val="Heading5"/>
        <w:numPr>
          <w:ilvl w:val="4"/>
          <w:numId w:val="1"/>
        </w:numPr>
        <w:rPr/>
      </w:pPr>
      <w:bookmarkStart w:id="178" w:name="__RefHeading___Toc1559686_73709187"/>
      <w:bookmarkStart w:id="179" w:name="_Toc67"/>
      <w:bookmarkEnd w:id="178"/>
      <w:r>
        <w:rPr/>
        <w:t>3356</w:t>
      </w:r>
      <w:r>
        <w:rPr>
          <w:rtl w:val="true"/>
        </w:rPr>
        <w:t xml:space="preserve"> - </w:t>
      </w:r>
      <w:r>
        <w:rPr>
          <w:rtl w:val="true"/>
        </w:rPr>
        <w:t>عبد اللّه بن أبي بردة، و عامر و يقال الحارث</w:t>
      </w:r>
      <w:bookmarkEnd w:id="179"/>
    </w:p>
    <w:p>
      <w:pPr>
        <w:pStyle w:val="BookText"/>
        <w:rPr/>
      </w:pPr>
      <w:r>
        <w:rPr>
          <w:rFonts w:eastAsia="Amiri" w:cs="Amiri" w:ascii="Amiri" w:hAnsi="Amiri"/>
          <w:color w:val="111111"/>
          <w:sz w:val="28"/>
          <w:szCs w:val="28"/>
          <w:lang w:bidi="ar-SA"/>
        </w:rPr>
        <w:t>3356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أبي بردة، و عامر </w:t>
      </w:r>
      <w:r>
        <w:rPr>
          <w:rStyle w:val="FootnoteAnchor"/>
          <w:rtl w:val="true"/>
        </w:rPr>
        <w:footnoteReference w:id="1404"/>
      </w:r>
      <w:r>
        <w:rPr>
          <w:rFonts w:ascii="Amiri" w:hAnsi="Amiri" w:eastAsia="Amiri" w:cs="Amiri"/>
          <w:color w:val="111111"/>
          <w:sz w:val="28"/>
          <w:sz w:val="28"/>
          <w:szCs w:val="28"/>
          <w:rtl w:val="true"/>
          <w:lang w:bidi="ar-SA"/>
        </w:rPr>
        <w:t>و يقال الحارث</w:t>
      </w:r>
    </w:p>
    <w:p>
      <w:pPr>
        <w:pStyle w:val="BookText"/>
        <w:rPr/>
      </w:pPr>
      <w:r>
        <w:rPr>
          <w:rFonts w:ascii="Amiri" w:hAnsi="Amiri" w:eastAsia="Amiri" w:cs="Amiri"/>
          <w:color w:val="111111"/>
          <w:sz w:val="28"/>
          <w:sz w:val="28"/>
          <w:szCs w:val="28"/>
          <w:rtl w:val="true"/>
          <w:lang w:bidi="ar-SA"/>
        </w:rPr>
        <w:t>ابن عبد اللّه بن قيس الأشعري</w:t>
      </w:r>
    </w:p>
    <w:p>
      <w:pPr>
        <w:pStyle w:val="BookText"/>
        <w:rPr/>
      </w:pPr>
      <w:r>
        <w:rPr>
          <w:rFonts w:ascii="Amiri" w:hAnsi="Amiri" w:eastAsia="Amiri" w:cs="Amiri"/>
          <w:color w:val="111111"/>
          <w:sz w:val="28"/>
          <w:sz w:val="28"/>
          <w:szCs w:val="28"/>
          <w:rtl w:val="true"/>
          <w:lang w:bidi="ar-SA"/>
        </w:rPr>
        <w:t xml:space="preserve">والد بريد </w:t>
      </w:r>
      <w:r>
        <w:rPr>
          <w:rStyle w:val="FootnoteAnchor"/>
          <w:rtl w:val="true"/>
        </w:rPr>
        <w:footnoteReference w:id="1405"/>
      </w:r>
      <w:r>
        <w:rPr>
          <w:rFonts w:ascii="Amiri" w:hAnsi="Amiri" w:eastAsia="Amiri" w:cs="Amiri"/>
          <w:color w:val="111111"/>
          <w:sz w:val="28"/>
          <w:sz w:val="28"/>
          <w:szCs w:val="28"/>
          <w:rtl w:val="true"/>
          <w:lang w:bidi="ar-SA"/>
        </w:rPr>
        <w:t>بن عبد اللّه الكوفي سمع أباه أبا بردة، و أدرك جماعة من أصحاب النبي صلى اللّه عليه و سلم، و لا أعلم له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وفد على عمر بن عبد العزيز، و له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أحمد بن 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الحسين بن الفهم، نا محمّد بن سعد </w:t>
      </w:r>
      <w:r>
        <w:rPr>
          <w:rStyle w:val="FootnoteAnchor"/>
          <w:rtl w:val="true"/>
        </w:rPr>
        <w:footnoteReference w:id="1406"/>
      </w:r>
      <w:r>
        <w:rPr>
          <w:rFonts w:ascii="Amiri" w:hAnsi="Amiri" w:eastAsia="Amiri" w:cs="Amiri"/>
          <w:color w:val="111111"/>
          <w:sz w:val="28"/>
          <w:sz w:val="28"/>
          <w:szCs w:val="28"/>
          <w:rtl w:val="true"/>
          <w:lang w:bidi="ar-SA"/>
        </w:rPr>
        <w:t>،أنا علي بن محمّد عن مسلمة بن محارب و غيره، قال</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خرج بلال بن أبي بردة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أخوه عبد اللّه بن أبي بردة</w:t>
      </w:r>
      <w:r>
        <w:rPr>
          <w:rFonts w:eastAsia="Amiri" w:cs="Amiri" w:ascii="Amiri" w:hAnsi="Amiri"/>
          <w:color w:val="111111"/>
          <w:sz w:val="28"/>
          <w:szCs w:val="28"/>
          <w:rtl w:val="true"/>
          <w:lang w:bidi="ar-SA"/>
        </w:rPr>
        <w:t xml:space="preserve">] </w:t>
      </w:r>
      <w:r>
        <w:rPr>
          <w:rStyle w:val="FootnoteAnchor"/>
          <w:rtl w:val="true"/>
        </w:rPr>
        <w:footnoteReference w:id="1407"/>
      </w:r>
      <w:r>
        <w:rPr>
          <w:rFonts w:ascii="Amiri" w:hAnsi="Amiri" w:eastAsia="Amiri" w:cs="Amiri"/>
          <w:color w:val="111111"/>
          <w:sz w:val="28"/>
          <w:sz w:val="28"/>
          <w:szCs w:val="28"/>
          <w:rtl w:val="true"/>
          <w:lang w:bidi="ar-SA"/>
        </w:rPr>
        <w:t>إلى عمر بن عبد العزيز فاختصما إليه في الأذان في مسجدهم، فارتاب بهما عمر، فدسّ‌ إليهما رجلا،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كلّمت أمير المؤمنين فولاّكما العراق ما تجعلان لي‌؟ فبدأ الرجل ببلال، فقال له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أعطيك مائة ألف، ثم أتى أخاه، فقال له مثل ذلك، فأخبر الرجل عمر فقال لهما الحقا بمصركما و كتب </w:t>
      </w:r>
      <w:r>
        <w:rPr>
          <w:rStyle w:val="FootnoteAnchor"/>
          <w:rtl w:val="true"/>
        </w:rPr>
        <w:footnoteReference w:id="1408"/>
      </w:r>
      <w:r>
        <w:rPr>
          <w:rFonts w:ascii="Amiri" w:hAnsi="Amiri" w:eastAsia="Amiri" w:cs="Amiri"/>
          <w:color w:val="111111"/>
          <w:sz w:val="28"/>
          <w:sz w:val="28"/>
          <w:szCs w:val="28"/>
          <w:rtl w:val="true"/>
          <w:lang w:bidi="ar-SA"/>
        </w:rPr>
        <w:t>إلى عبد الحميد 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تولّ‌ بلالا بلال الشر، و لا أحدا من ولد أبي </w:t>
      </w:r>
      <w:r>
        <w:rPr>
          <w:rStyle w:val="FootnoteAnchor"/>
          <w:rtl w:val="true"/>
        </w:rPr>
        <w:footnoteReference w:id="1409"/>
      </w:r>
      <w:r>
        <w:rPr>
          <w:rFonts w:ascii="Amiri" w:hAnsi="Amiri" w:eastAsia="Amiri" w:cs="Amiri"/>
          <w:color w:val="111111"/>
          <w:sz w:val="28"/>
          <w:sz w:val="28"/>
          <w:szCs w:val="28"/>
          <w:rtl w:val="true"/>
          <w:lang w:bidi="ar-SA"/>
        </w:rPr>
        <w:t>موسى شيئا</w:t>
      </w:r>
      <w:r>
        <w:rPr>
          <w:rFonts w:eastAsia="Amiri" w:cs="Amiri" w:ascii="Amiri" w:hAnsi="Amiri"/>
          <w:color w:val="111111"/>
          <w:sz w:val="28"/>
          <w:szCs w:val="28"/>
          <w:rtl w:val="true"/>
          <w:lang w:bidi="ar-SA"/>
        </w:rPr>
        <w:t xml:space="preserve">. </w:t>
      </w:r>
      <w:bookmarkStart w:id="180" w:name="pg11432_105604"/>
    </w:p>
    <w:p>
      <w:pPr>
        <w:pStyle w:val="BookText"/>
        <w:rPr/>
      </w:pPr>
      <w:bookmarkEnd w:id="180"/>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Style w:val="FootnoteAnchor"/>
          <w:rtl w:val="true"/>
        </w:rPr>
        <w:footnoteReference w:id="1410"/>
      </w:r>
      <w:r>
        <w:rPr>
          <w:rFonts w:ascii="Amiri" w:hAnsi="Amiri" w:eastAsia="Amiri" w:cs="Amiri"/>
          <w:color w:val="111111"/>
          <w:sz w:val="28"/>
          <w:sz w:val="28"/>
          <w:szCs w:val="28"/>
          <w:rtl w:val="true"/>
          <w:lang w:bidi="ar-SA"/>
        </w:rPr>
        <w:t>تولّ‌ بليّل الشرّ صغّر بلالا</w:t>
      </w:r>
      <w:r>
        <w:rPr>
          <w:rFonts w:eastAsia="Amiri" w:cs="Amiri" w:ascii="Amiri" w:hAnsi="Amiri"/>
          <w:color w:val="111111"/>
          <w:sz w:val="28"/>
          <w:szCs w:val="28"/>
          <w:rtl w:val="true"/>
          <w:lang w:bidi="ar-SA"/>
        </w:rPr>
        <w:t>.</w:t>
      </w:r>
    </w:p>
    <w:p>
      <w:pPr>
        <w:pStyle w:val="Heading5"/>
        <w:numPr>
          <w:ilvl w:val="4"/>
          <w:numId w:val="1"/>
        </w:numPr>
        <w:rPr/>
      </w:pPr>
      <w:bookmarkStart w:id="181" w:name="__RefHeading___Toc1559688_73709187"/>
      <w:bookmarkStart w:id="182" w:name="_Toc68"/>
      <w:bookmarkEnd w:id="181"/>
      <w:r>
        <w:rPr/>
        <w:t>3357</w:t>
      </w:r>
      <w:r>
        <w:rPr>
          <w:rtl w:val="true"/>
        </w:rPr>
        <w:t xml:space="preserve"> - </w:t>
      </w:r>
      <w:r>
        <w:rPr>
          <w:rtl w:val="true"/>
        </w:rPr>
        <w:t>عبد اللّه بن عامر بن كريز بن ربيعة</w:t>
      </w:r>
      <w:bookmarkEnd w:id="182"/>
    </w:p>
    <w:p>
      <w:pPr>
        <w:pStyle w:val="BookText"/>
        <w:rPr/>
      </w:pPr>
      <w:r>
        <w:rPr>
          <w:rFonts w:ascii="Amiri" w:hAnsi="Amiri" w:eastAsia="Amiri" w:cs="Amiri"/>
          <w:color w:val="111111"/>
          <w:sz w:val="28"/>
          <w:sz w:val="28"/>
          <w:szCs w:val="28"/>
          <w:rtl w:val="true"/>
          <w:lang w:bidi="ar-SA"/>
        </w:rPr>
        <w:t>ابن حبيب بن عبد شمس بن عبد مناف بن قصي</w:t>
      </w:r>
    </w:p>
    <w:p>
      <w:pPr>
        <w:pStyle w:val="BookText"/>
        <w:rPr/>
      </w:pPr>
      <w:r>
        <w:rPr>
          <w:rFonts w:ascii="Amiri" w:hAnsi="Amiri" w:eastAsia="Amiri" w:cs="Amiri"/>
          <w:color w:val="111111"/>
          <w:sz w:val="28"/>
          <w:sz w:val="28"/>
          <w:szCs w:val="28"/>
          <w:rtl w:val="true"/>
          <w:lang w:bidi="ar-SA"/>
        </w:rPr>
        <w:t xml:space="preserve">أبو عبد الرّحمن القرشي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العبشمي</w:t>
      </w:r>
      <w:r>
        <w:rPr>
          <w:rFonts w:eastAsia="Amiri" w:cs="Amiri" w:ascii="Amiri" w:hAnsi="Amiri"/>
          <w:color w:val="111111"/>
          <w:sz w:val="28"/>
          <w:szCs w:val="28"/>
          <w:rtl w:val="true"/>
          <w:lang w:bidi="ar-SA"/>
        </w:rPr>
        <w:t xml:space="preserve">] </w:t>
      </w:r>
      <w:r>
        <w:rPr>
          <w:rStyle w:val="FootnoteAnchor"/>
          <w:rtl w:val="true"/>
        </w:rPr>
        <w:footnoteReference w:id="1411"/>
      </w:r>
      <w:r>
        <w:rPr>
          <w:rStyle w:val="FootnoteAnchor"/>
          <w:rtl w:val="true"/>
        </w:rPr>
        <w:footnoteReference w:id="1412"/>
      </w:r>
    </w:p>
    <w:p>
      <w:pPr>
        <w:pStyle w:val="BookText"/>
        <w:rPr/>
      </w:pPr>
      <w:r>
        <w:rPr>
          <w:rFonts w:ascii="Amiri" w:hAnsi="Amiri" w:eastAsia="Amiri" w:cs="Amiri"/>
          <w:color w:val="111111"/>
          <w:sz w:val="28"/>
          <w:sz w:val="28"/>
          <w:szCs w:val="28"/>
          <w:rtl w:val="true"/>
          <w:lang w:bidi="ar-SA"/>
        </w:rPr>
        <w:t xml:space="preserve">له رؤية </w:t>
      </w:r>
      <w:r>
        <w:rPr>
          <w:rStyle w:val="FootnoteAnchor"/>
          <w:rtl w:val="true"/>
        </w:rPr>
        <w:footnoteReference w:id="1413"/>
      </w:r>
      <w:r>
        <w:rPr>
          <w:rFonts w:ascii="Amiri" w:hAnsi="Amiri" w:eastAsia="Amiri" w:cs="Amiri"/>
          <w:color w:val="111111"/>
          <w:sz w:val="28"/>
          <w:sz w:val="28"/>
          <w:szCs w:val="28"/>
          <w:rtl w:val="true"/>
          <w:lang w:bidi="ar-SA"/>
        </w:rPr>
        <w:t xml:space="preserve">من رسول اللّه صلى اللّه عليه و سلم، و حدّث عنه بحديث رواه عنه حنظلة بن قيس، و استعمله عثمان بن عفان على البصرة، فافتتح خراسان، و قدم على معاوية و زوّجه ابنته هند، و أسكنه إلى جنبه، و كانت داره بدمشق في الموضع المعروف بالجزيرة </w:t>
      </w:r>
      <w:r>
        <w:rPr>
          <w:rStyle w:val="FootnoteAnchor"/>
          <w:rtl w:val="true"/>
        </w:rPr>
        <w:footnoteReference w:id="1414"/>
      </w:r>
      <w:r>
        <w:rPr>
          <w:rFonts w:ascii="Amiri" w:hAnsi="Amiri" w:eastAsia="Amiri" w:cs="Amiri"/>
          <w:color w:val="111111"/>
          <w:sz w:val="28"/>
          <w:sz w:val="28"/>
          <w:szCs w:val="28"/>
          <w:rtl w:val="true"/>
          <w:lang w:bidi="ar-SA"/>
        </w:rPr>
        <w:t>قبلة باب الريح غربي سوق القمح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و أبو نصر أحمد بن محمّد بن الطوسي،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w:t>
      </w:r>
      <w:r>
        <w:rPr>
          <w:rStyle w:val="FootnoteAnchor"/>
          <w:rtl w:val="true"/>
        </w:rPr>
        <w:footnoteReference w:id="1415"/>
      </w:r>
      <w:r>
        <w:rPr>
          <w:rFonts w:ascii="Amiri" w:hAnsi="Amiri" w:eastAsia="Amiri" w:cs="Amiri"/>
          <w:color w:val="111111"/>
          <w:sz w:val="28"/>
          <w:sz w:val="28"/>
          <w:szCs w:val="28"/>
          <w:rtl w:val="true"/>
          <w:lang w:bidi="ar-SA"/>
        </w:rPr>
        <w:t xml:space="preserve">بن النّقّور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محمّد الصّريفيني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w:t>
      </w:r>
      <w:r>
        <w:rPr>
          <w:rStyle w:val="FootnoteAnchor"/>
          <w:rtl w:val="true"/>
        </w:rPr>
        <w:footnoteReference w:id="1416"/>
      </w:r>
      <w:r>
        <w:rPr>
          <w:rFonts w:ascii="Amiri" w:hAnsi="Amiri" w:eastAsia="Amiri" w:cs="Amiri"/>
          <w:color w:val="111111"/>
          <w:sz w:val="28"/>
          <w:sz w:val="28"/>
          <w:szCs w:val="28"/>
          <w:rtl w:val="true"/>
          <w:lang w:bidi="ar-SA"/>
        </w:rPr>
        <w:t>القاسم بن حبابة</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الفتح محمّد بن علي، و أبو نصر عبيد اللّه بن أبي عاصم، و أبو محمّد عبد السّلام بن أحمد، و أبو عبد اللّه سمرة بن جندب، و أخوه أبو محمّد عبد القادر،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عبد العزيز الفارسي، أنا عبد الرّحمن بن أبي شريح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اللّه بن محمّد البغوي، نا مصعب بن عبد اللّه الزبيري، حدّثني أبي، عن </w:t>
      </w:r>
    </w:p>
    <w:p>
      <w:pPr>
        <w:pStyle w:val="BookText"/>
        <w:rPr/>
      </w:pPr>
      <w:r>
        <w:rPr>
          <w:rFonts w:ascii="Amiri" w:hAnsi="Amiri" w:eastAsia="Amiri" w:cs="Amiri"/>
          <w:color w:val="111111"/>
          <w:sz w:val="28"/>
          <w:sz w:val="28"/>
          <w:szCs w:val="28"/>
          <w:rtl w:val="true"/>
          <w:lang w:bidi="ar-SA"/>
        </w:rPr>
        <w:t>مصعب بن ثابت، عن حنظلة بن قيس، عن عبد اللّه بن الزبير، و عبد اللّه بن عامر،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 دون ماله فهو شهيد</w:t>
      </w:r>
      <w:r>
        <w:rPr>
          <w:rFonts w:eastAsia="Amiri" w:cs="Amiri" w:ascii="Amiri" w:hAnsi="Amiri"/>
          <w:color w:val="111111"/>
          <w:sz w:val="28"/>
          <w:szCs w:val="28"/>
          <w:rtl w:val="true"/>
          <w:lang w:bidi="ar-SA"/>
        </w:rPr>
        <w:t xml:space="preserve">» </w:t>
      </w:r>
      <w:r>
        <w:rPr>
          <w:rStyle w:val="FootnoteAnchor"/>
          <w:rtl w:val="true"/>
        </w:rPr>
        <w:footnoteReference w:id="1417"/>
      </w:r>
      <w:r>
        <w:rPr>
          <w:rFonts w:eastAsia="IRNazanin" w:cs="IRNazanin"/>
          <w:color w:val="111111"/>
          <w:sz w:val="28"/>
          <w:szCs w:val="28"/>
          <w:rtl w:val="true"/>
          <w:lang w:bidi="fa-IR"/>
        </w:rPr>
        <w:t>[</w:t>
      </w:r>
      <w:r>
        <w:rPr>
          <w:rFonts w:eastAsia="IRNazanin" w:cs="IRNazanin"/>
          <w:color w:val="111111"/>
          <w:sz w:val="28"/>
          <w:szCs w:val="28"/>
          <w:lang w:bidi="fa-IR"/>
        </w:rPr>
        <w:t>6008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أجد على هذا الحديث في كتابي علامة السماع، فأخبرني موسى بن هارون أنّا سمعناه أنا و هو من مصعب في موضع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ثم حدّثني أبو مسعود الأصبهاني عنه، أنا أبو نعيم الحافظ‍‌ </w:t>
      </w:r>
      <w:r>
        <w:rPr>
          <w:rStyle w:val="FootnoteAnchor"/>
          <w:rtl w:val="true"/>
        </w:rPr>
        <w:footnoteReference w:id="1418"/>
      </w:r>
      <w:r>
        <w:rPr>
          <w:rFonts w:ascii="Amiri" w:hAnsi="Amiri" w:eastAsia="Amiri" w:cs="Amiri"/>
          <w:color w:val="111111"/>
          <w:sz w:val="28"/>
          <w:sz w:val="28"/>
          <w:szCs w:val="28"/>
          <w:rtl w:val="true"/>
          <w:lang w:bidi="ar-SA"/>
        </w:rPr>
        <w:t xml:space="preserve">،نا محمّد بن أحمد بن مخلد، نا عبد اللّه بن أحمد بن إبراهيم الدورقي، نا عبد اللّه بن مصعب بن ثابت، عن أبيه، عن حنظلة بن </w:t>
      </w:r>
      <w:r>
        <w:rPr>
          <w:rStyle w:val="FootnoteAnchor"/>
          <w:rtl w:val="true"/>
        </w:rPr>
        <w:footnoteReference w:id="1419"/>
      </w:r>
      <w:r>
        <w:rPr>
          <w:rFonts w:ascii="Amiri" w:hAnsi="Amiri" w:eastAsia="Amiri" w:cs="Amiri"/>
          <w:color w:val="111111"/>
          <w:sz w:val="28"/>
          <w:sz w:val="28"/>
          <w:szCs w:val="28"/>
          <w:rtl w:val="true"/>
          <w:lang w:bidi="ar-SA"/>
        </w:rPr>
        <w:t>قيس، عن عبد اللّه بن الزبير، و عبد اللّه بن عامر بن كريز،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 دون ماله فهو شهيد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المعدّل، أنا أبو طاهر المخلّص </w:t>
      </w:r>
      <w:r>
        <w:rPr>
          <w:rStyle w:val="FootnoteAnchor"/>
          <w:rtl w:val="true"/>
        </w:rPr>
        <w:footnoteReference w:id="1420"/>
      </w:r>
      <w:r>
        <w:rPr>
          <w:rFonts w:ascii="Amiri" w:hAnsi="Amiri" w:eastAsia="Amiri" w:cs="Amiri"/>
          <w:color w:val="111111"/>
          <w:sz w:val="28"/>
          <w:sz w:val="28"/>
          <w:szCs w:val="28"/>
          <w:rtl w:val="true"/>
          <w:lang w:bidi="ar-SA"/>
        </w:rPr>
        <w:t xml:space="preserve">،نا أحمد بن سليمان، نا الزبير بن بكار </w:t>
      </w:r>
      <w:r>
        <w:rPr>
          <w:rStyle w:val="FootnoteAnchor"/>
          <w:rtl w:val="true"/>
        </w:rPr>
        <w:footnoteReference w:id="142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 عامر بن كريز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عامر، استعمله عثمان بن عفّان على البصرة، و عزل أبا موسى الأشعري، فقال 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أتاكم فتى من قريش، كريم الأمّهات و العمّات و الخالات، يقول بالمال فيكم هكذا و هكذا، و هو الذي دعاه طلحة و الزبير إلى البصرة،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فيها صنائع، فشخصا معه، و له يقول الوليد بن عقبة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جعل اللّه المغيرة و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مروان نعلي </w:t>
      </w:r>
      <w:r>
        <w:rPr>
          <w:rStyle w:val="FootnoteAnchor"/>
          <w:rtl w:val="true"/>
        </w:rPr>
        <w:footnoteReference w:id="1422"/>
      </w:r>
      <w:r>
        <w:rPr>
          <w:rFonts w:ascii="Amiri" w:hAnsi="Amiri" w:eastAsia="Amiri" w:cs="Amiri"/>
          <w:color w:val="111111"/>
          <w:sz w:val="28"/>
          <w:sz w:val="28"/>
          <w:szCs w:val="28"/>
          <w:rtl w:val="true"/>
          <w:lang w:bidi="ar-SA"/>
        </w:rPr>
        <w:t>بذلة لابن عامر</w:t>
      </w:r>
    </w:p>
    <w:p>
      <w:pPr>
        <w:pStyle w:val="BookText"/>
        <w:rPr/>
      </w:pPr>
      <w:r>
        <w:rPr>
          <w:rFonts w:ascii="Amiri" w:hAnsi="Amiri" w:eastAsia="Amiri" w:cs="Amiri"/>
          <w:color w:val="111111"/>
          <w:sz w:val="28"/>
          <w:sz w:val="28"/>
          <w:szCs w:val="28"/>
          <w:rtl w:val="true"/>
          <w:lang w:bidi="ar-SA"/>
        </w:rPr>
        <w:t xml:space="preserve">لكي يقياه الحرّ و القرّ و الأذى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لسع الأفاعي و احتدام الهواجر</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كثير المناقب، و هو الذي افتتح خراسان، و قتل كسرى </w:t>
      </w:r>
      <w:r>
        <w:rPr>
          <w:rStyle w:val="FootnoteAnchor"/>
          <w:rtl w:val="true"/>
        </w:rPr>
        <w:footnoteReference w:id="1423"/>
      </w:r>
      <w:r>
        <w:rPr>
          <w:rFonts w:ascii="Amiri" w:hAnsi="Amiri" w:eastAsia="Amiri" w:cs="Amiri"/>
          <w:color w:val="111111"/>
          <w:sz w:val="28"/>
          <w:sz w:val="28"/>
          <w:szCs w:val="28"/>
          <w:rtl w:val="true"/>
          <w:lang w:bidi="ar-SA"/>
        </w:rPr>
        <w:t xml:space="preserve">في ولايته، و أحرم من نيسابور شكرا للّه، و هو الذي جعل السّقايات بعرفة، و كان ابن عامر رجلا </w:t>
      </w:r>
    </w:p>
    <w:p>
      <w:pPr>
        <w:pStyle w:val="BookText"/>
        <w:rPr/>
      </w:pPr>
      <w:r>
        <w:rPr>
          <w:rFonts w:ascii="Amiri" w:hAnsi="Amiri" w:eastAsia="Amiri" w:cs="Amiri"/>
          <w:color w:val="111111"/>
          <w:sz w:val="28"/>
          <w:sz w:val="28"/>
          <w:szCs w:val="28"/>
          <w:rtl w:val="true"/>
          <w:lang w:bidi="ar-SA"/>
        </w:rPr>
        <w:t>سخيا، كريما، و أمّه دجاجة بنت أسماء بن الصّلت بن حبيب بن جارية بن هلال بن حرام بن سمّاك بن عوف بن امرئ القيس بن بهثة بن سليم، و أخوه لأمّه عبد ربه بن قيس بن السّائب بن عويمر بن عائذ بن عمران بن مخزوم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أنا الحسن بن علي، أنا أبو عمر بن حيّوية، أنا أحمد بن معروف، نا الحسين بن الفهم، نا محمّد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فولد عامر بن كريز عبد اللّه، و أمّ‌ رافع، و أمّهما دجاجة بنت أسماء بن الصّلت بن حبيب بن جارية بن هلال بن حرام بن سماك بن عوف بن امرئ القيس بن بهثة بن سليم، و أبا الصهباء بن عامر لأم ولد، و أسلم عامر بن كريز يوم فتح مكة، و بقي إلى خلافة عثمان بن عفان، و قدم على ابنه عبد اللّه بن عامر البصرة، و هو و اليها لعثمان بن عفان، و عقبه </w:t>
      </w:r>
      <w:r>
        <w:rPr>
          <w:rStyle w:val="FootnoteAnchor"/>
          <w:rtl w:val="true"/>
        </w:rPr>
        <w:footnoteReference w:id="1424"/>
      </w:r>
      <w:r>
        <w:rPr>
          <w:rFonts w:ascii="Amiri" w:hAnsi="Amiri" w:eastAsia="Amiri" w:cs="Amiri"/>
          <w:color w:val="111111"/>
          <w:sz w:val="28"/>
          <w:sz w:val="28"/>
          <w:szCs w:val="28"/>
          <w:rtl w:val="true"/>
          <w:lang w:bidi="ar-SA"/>
        </w:rPr>
        <w:t xml:space="preserve">عامر بالبصرة و بالشام كثيرة </w:t>
      </w:r>
      <w:r>
        <w:rPr>
          <w:rStyle w:val="FootnoteAnchor"/>
          <w:rtl w:val="true"/>
        </w:rPr>
        <w:footnoteReference w:id="1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أحمد بن معروف، نا الحسين بن الفهم، نا محمّد بن سعد </w:t>
      </w:r>
      <w:r>
        <w:rPr>
          <w:rStyle w:val="FootnoteAnchor"/>
          <w:rtl w:val="true"/>
        </w:rPr>
        <w:footnoteReference w:id="1426"/>
      </w:r>
      <w:r>
        <w:rPr>
          <w:rFonts w:ascii="Amiri" w:hAnsi="Amiri" w:eastAsia="Amiri" w:cs="Amiri"/>
          <w:color w:val="111111"/>
          <w:sz w:val="28"/>
          <w:sz w:val="28"/>
          <w:szCs w:val="28"/>
          <w:rtl w:val="true"/>
          <w:lang w:bidi="ar-SA"/>
        </w:rPr>
        <w:t>،قال في الطبقة الأولى من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عامر بن كريز بن ربيعة بن حبيب بن عبد شمس بن عبد مناف بن قصي، و يكنى أبا عبد الرّحمن،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عبد اللّه بن عامر بمكة بعد الهجرة بأربع سنين، فلما كان عام عمرة القضاء سنة سبع و قدم </w:t>
      </w:r>
      <w:r>
        <w:rPr>
          <w:rStyle w:val="FootnoteAnchor"/>
          <w:rtl w:val="true"/>
        </w:rPr>
        <w:footnoteReference w:id="1427"/>
      </w:r>
      <w:r>
        <w:rPr>
          <w:rFonts w:ascii="Amiri" w:hAnsi="Amiri" w:eastAsia="Amiri" w:cs="Amiri"/>
          <w:color w:val="111111"/>
          <w:sz w:val="28"/>
          <w:sz w:val="28"/>
          <w:szCs w:val="28"/>
          <w:rtl w:val="true"/>
          <w:lang w:bidi="ar-SA"/>
        </w:rPr>
        <w:t xml:space="preserve">رسول اللّه صلى اللّه عليه و سلم مكة معتمرا، حمل إليه ابن عامر و هو ابن ثلاث سنين، فحنكه </w:t>
      </w:r>
      <w:r>
        <w:rPr>
          <w:rStyle w:val="FootnoteAnchor"/>
          <w:rtl w:val="true"/>
        </w:rPr>
        <w:footnoteReference w:id="1428"/>
      </w:r>
      <w:r>
        <w:rPr>
          <w:rFonts w:ascii="Amiri" w:hAnsi="Amiri" w:eastAsia="Amiri" w:cs="Amiri"/>
          <w:color w:val="111111"/>
          <w:sz w:val="28"/>
          <w:sz w:val="28"/>
          <w:szCs w:val="28"/>
          <w:rtl w:val="true"/>
          <w:lang w:bidi="ar-SA"/>
        </w:rPr>
        <w:t>فتلمّظ‍‌ و تثاءب فتفل رسول اللّه صلى اللّه عليه و سلم في فيه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ابن السّلمية‌؟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ابننا، و هو أشبهكم بنا، و هو مسقى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يزل عبد اللّه شريفا، و كان سخيا كريما، كثير المال و الولد، ولد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و هو ابن ثلاث </w:t>
      </w:r>
      <w:r>
        <w:rPr>
          <w:rStyle w:val="FootnoteAnchor"/>
          <w:rtl w:val="true"/>
        </w:rPr>
        <w:footnoteReference w:id="1429"/>
      </w:r>
      <w:r>
        <w:rPr>
          <w:rFonts w:ascii="Amiri" w:hAnsi="Amiri" w:eastAsia="Amiri" w:cs="Amiri"/>
          <w:color w:val="111111"/>
          <w:sz w:val="28"/>
          <w:sz w:val="28"/>
          <w:szCs w:val="28"/>
          <w:rtl w:val="true"/>
          <w:lang w:bidi="ar-SA"/>
        </w:rPr>
        <w:t>عشرة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6010</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غالب أيضا، عن أبي الفتح بن المحاملي، أنا أبو الحسن </w:t>
      </w:r>
    </w:p>
    <w:p>
      <w:pPr>
        <w:pStyle w:val="BookText"/>
        <w:rPr/>
      </w:pPr>
      <w:r>
        <w:rPr>
          <w:rFonts w:ascii="Amiri" w:hAnsi="Amiri" w:eastAsia="Amiri" w:cs="Amiri"/>
          <w:color w:val="111111"/>
          <w:sz w:val="28"/>
          <w:sz w:val="28"/>
          <w:szCs w:val="28"/>
          <w:rtl w:val="true"/>
          <w:lang w:bidi="ar-SA"/>
        </w:rPr>
        <w:t>الدارقطني،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كريز فهو كريز بن ربيعة بن حبيب بن عبد شمس بن عبد مناف </w:t>
      </w:r>
      <w:r>
        <w:rPr>
          <w:rStyle w:val="FootnoteAnchor"/>
          <w:rtl w:val="true"/>
        </w:rPr>
        <w:footnoteReference w:id="1430"/>
      </w:r>
      <w:r>
        <w:rPr>
          <w:rFonts w:ascii="Amiri" w:hAnsi="Amiri" w:eastAsia="Amiri" w:cs="Amiri"/>
          <w:color w:val="111111"/>
          <w:sz w:val="28"/>
          <w:sz w:val="28"/>
          <w:szCs w:val="28"/>
          <w:rtl w:val="true"/>
          <w:lang w:bidi="ar-SA"/>
        </w:rPr>
        <w:t>،و ابنته أروى بنت كريز أم عثمان بن عفّان، و ابنته أرنب بنت كريز، أم ولد عامر بن الحضرمي، و ابنه عامر بن كريز، و أمّ‌ عامر بن كريز البيضاء بنت عبد المطّلب، أسلم يوم الفتح و بقي إلى خلافة عثمان، و هو والد عبد اللّه بن عامر بن كريز الذي ولاّه عثمان بن عفان البصرة و خراسان، و روى عبد اللّه بن عامر بن كريز عن النبي صلى اللّه عليه و سلم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 دون ماله فهو شهيد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الفتوح أسامة بن محمّد بن زيد العلوي، عن أبي جعفر بن المسلمة، عن أبي عبيد اللّه محمّد بن عمران بن موسى،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عامر بن كريز بن ربيعة بن حبيب بن عبد شمس بن عبد مناف، و عبد اللّه ابن خال عثمان بن عفان، أم عثمان أروى بنت كريز، و قلد عثمان عبد اللّه البصرة في حداثة سنه، و لما جمع عثمان أهله و عمّاله و شاورهم في أمره قال </w:t>
      </w:r>
      <w:r>
        <w:rPr>
          <w:rStyle w:val="FootnoteAnchor"/>
          <w:rtl w:val="true"/>
        </w:rPr>
        <w:footnoteReference w:id="14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عامر من 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منحت ابن أروى نصحه و هديته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الحقّ‌ إنّ‌ الحق أبلج واضح</w:t>
      </w:r>
    </w:p>
    <w:p>
      <w:pPr>
        <w:pStyle w:val="BookText"/>
        <w:rPr/>
      </w:pPr>
      <w:r>
        <w:rPr>
          <w:rFonts w:ascii="Amiri" w:hAnsi="Amiri" w:eastAsia="Amiri" w:cs="Amiri"/>
          <w:color w:val="111111"/>
          <w:sz w:val="28"/>
          <w:sz w:val="28"/>
          <w:szCs w:val="28"/>
          <w:rtl w:val="true"/>
          <w:lang w:bidi="ar-SA"/>
        </w:rPr>
        <w:t>و لما ركب البحر من مصر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بكى صاحبي لما رأى الفلك قرّبت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ليركب منها فوق ذي لجج غمر</w:t>
      </w:r>
    </w:p>
    <w:p>
      <w:pPr>
        <w:pStyle w:val="BookText"/>
        <w:rPr/>
      </w:pPr>
      <w:r>
        <w:rPr>
          <w:rFonts w:ascii="Amiri" w:hAnsi="Amiri" w:eastAsia="Amiri" w:cs="Amiri"/>
          <w:color w:val="111111"/>
          <w:sz w:val="28"/>
          <w:sz w:val="28"/>
          <w:szCs w:val="28"/>
          <w:rtl w:val="true"/>
          <w:lang w:bidi="ar-SA"/>
        </w:rPr>
        <w:t xml:space="preserve">و حنّ‌ إلى أهل المدينة حنّة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بمصر و هيهات المدينة من مصر</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تبك عينك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فرار من جهنم و البحر</w:t>
      </w:r>
    </w:p>
    <w:p>
      <w:pPr>
        <w:pStyle w:val="BookText"/>
        <w:rPr/>
      </w:pPr>
      <w:r>
        <w:rPr>
          <w:rFonts w:ascii="Amiri" w:hAnsi="Amiri" w:eastAsia="Amiri" w:cs="Amiri"/>
          <w:color w:val="111111"/>
          <w:sz w:val="28"/>
          <w:sz w:val="28"/>
          <w:szCs w:val="28"/>
          <w:rtl w:val="true"/>
          <w:lang w:bidi="ar-SA"/>
        </w:rPr>
        <w:t>قرأت على أبي محمّد السّلمي، عن أبي زكريا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حدّثنا خالي القاضي أبو المعالي محمّد بن يحيى القرشي، نا أبو الفتح نصر بن إبراهيم، أنا أبو زكريا، نا عبد الغني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كريز بضم 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عامر بن كريز</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مندة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عامر بن كريز بن حبيب بن </w:t>
      </w:r>
    </w:p>
    <w:p>
      <w:pPr>
        <w:pStyle w:val="BookText"/>
        <w:rPr/>
      </w:pPr>
      <w:r>
        <w:rPr>
          <w:rFonts w:ascii="Amiri" w:hAnsi="Amiri" w:eastAsia="Amiri" w:cs="Amiri"/>
          <w:color w:val="111111"/>
          <w:sz w:val="28"/>
          <w:sz w:val="28"/>
          <w:szCs w:val="28"/>
          <w:rtl w:val="true"/>
          <w:lang w:bidi="ar-SA"/>
        </w:rPr>
        <w:t xml:space="preserve">عبد شمس، توفي النبي صلى اللّه عليه و سلم و له ثلاث عشرة سنة </w:t>
      </w:r>
      <w:r>
        <w:rPr>
          <w:rStyle w:val="FootnoteAnchor"/>
          <w:rtl w:val="true"/>
        </w:rPr>
        <w:footnoteReference w:id="1432"/>
      </w:r>
      <w:r>
        <w:rPr>
          <w:rFonts w:ascii="Amiri" w:hAnsi="Amiri" w:eastAsia="Amiri" w:cs="Amiri"/>
          <w:color w:val="111111"/>
          <w:sz w:val="28"/>
          <w:sz w:val="28"/>
          <w:szCs w:val="28"/>
          <w:rtl w:val="true"/>
          <w:lang w:bidi="ar-SA"/>
        </w:rPr>
        <w:t>،و توفي هو سنة تسع و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سعد المطرز، و أبو علي الحداد، و حدّثني أبو مسعود العدل </w:t>
      </w:r>
      <w:r>
        <w:rPr>
          <w:rStyle w:val="FootnoteAnchor"/>
          <w:rtl w:val="true"/>
        </w:rPr>
        <w:footnoteReference w:id="1433"/>
      </w:r>
      <w:r>
        <w:rPr>
          <w:rFonts w:ascii="Amiri" w:hAnsi="Amiri" w:eastAsia="Amiri" w:cs="Amiri"/>
          <w:color w:val="111111"/>
          <w:sz w:val="28"/>
          <w:sz w:val="28"/>
          <w:szCs w:val="28"/>
          <w:rtl w:val="true"/>
          <w:lang w:bidi="ar-SA"/>
        </w:rPr>
        <w:t>،أنا أبو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نعيم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عامر بن كريز بن حبيب بن عبد شمس القرشي، توفي النبي صلى اللّه عليه و سلم و له ثلاث عشرة سنة، و توفي سنة 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الحافظ‍‌ </w:t>
      </w:r>
      <w:r>
        <w:rPr>
          <w:rStyle w:val="FootnoteAnchor"/>
          <w:rtl w:val="true"/>
        </w:rPr>
        <w:footnoteReference w:id="143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كريز بضم الكاف و فتح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عامر بن كريز بن ربيعة بن حبيب بن عبد شمس بن عبد مناف، أمّه البيضاء بنت عبد المطّلب، أسلم يوم الفتح، و عاش إلى خلافة عثمان، و ابنه </w:t>
      </w:r>
      <w:r>
        <w:rPr>
          <w:rStyle w:val="FootnoteAnchor"/>
          <w:rtl w:val="true"/>
        </w:rPr>
        <w:footnoteReference w:id="1435"/>
      </w:r>
      <w:r>
        <w:rPr>
          <w:rFonts w:ascii="Amiri" w:hAnsi="Amiri" w:eastAsia="Amiri" w:cs="Amiri"/>
          <w:color w:val="111111"/>
          <w:sz w:val="28"/>
          <w:sz w:val="28"/>
          <w:szCs w:val="28"/>
          <w:rtl w:val="true"/>
          <w:lang w:bidi="ar-SA"/>
        </w:rPr>
        <w:t xml:space="preserve">عبد اللّه، عبد اللّه بن عامر بن كريز، ولاّه عثمان البصرة، و خراسان، روى عن النبي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 دون ماله فهو 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Style w:val="FootnoteAnchor"/>
          <w:rtl w:val="true"/>
        </w:rPr>
        <w:footnoteReference w:id="1436"/>
      </w:r>
      <w:r>
        <w:rPr>
          <w:rFonts w:ascii="Amiri" w:hAnsi="Amiri" w:eastAsia="Amiri" w:cs="Amiri"/>
          <w:color w:val="111111"/>
          <w:sz w:val="28"/>
          <w:sz w:val="28"/>
          <w:szCs w:val="28"/>
          <w:rtl w:val="true"/>
          <w:lang w:bidi="ar-SA"/>
        </w:rPr>
        <w:t>حنظلة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السعود بن المجلي </w:t>
      </w:r>
      <w:r>
        <w:rPr>
          <w:rStyle w:val="FootnoteAnchor"/>
          <w:rtl w:val="true"/>
        </w:rPr>
        <w:footnoteReference w:id="1437"/>
      </w:r>
      <w:r>
        <w:rPr>
          <w:rFonts w:ascii="Amiri" w:hAnsi="Amiri" w:eastAsia="Amiri" w:cs="Amiri"/>
          <w:color w:val="111111"/>
          <w:sz w:val="28"/>
          <w:sz w:val="28"/>
          <w:szCs w:val="28"/>
          <w:rtl w:val="true"/>
          <w:lang w:bidi="ar-SA"/>
        </w:rPr>
        <w:t>،أنا أبو الحسين بن المهتدي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الحسين بن الفراء، أنا أبو يعلى،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عبيد اللّه بن أحمد بن علي الصيدلاني، أنا محمّد بن مخلد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علي بن عمرو حدّثكم الهيثم بن عدي </w:t>
      </w:r>
      <w:r>
        <w:rPr>
          <w:rStyle w:val="FootnoteAnchor"/>
          <w:rtl w:val="true"/>
        </w:rPr>
        <w:footnoteReference w:id="143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عيّاش </w:t>
      </w:r>
      <w:r>
        <w:rPr>
          <w:rStyle w:val="FootnoteAnchor"/>
          <w:rtl w:val="true"/>
        </w:rPr>
        <w:footnoteReference w:id="14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عامر يكنى أبا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بن الأنماطي، أنا أبو الفضل أحمد بن الحسن، أنا أبو القاسم بن بشران، أنا أبو علي بن الصّوّاف، نا محمّد بن عثمان بن أبي شيبة،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عامر بن كريز أبو عبد الرّحمن</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جعفر محمّد بن أبي علي، أنا أبو بكر الصفّار، أنا أحمد بن علي بن منجويه، أنا أبو أحمد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الرّحمن عبد اللّه بن عامر بن كريز بن </w:t>
      </w:r>
    </w:p>
    <w:p>
      <w:pPr>
        <w:pStyle w:val="BookText"/>
        <w:rPr/>
      </w:pPr>
      <w:r>
        <w:rPr>
          <w:rFonts w:ascii="Amiri" w:hAnsi="Amiri" w:eastAsia="Amiri" w:cs="Amiri"/>
          <w:color w:val="111111"/>
          <w:sz w:val="28"/>
          <w:sz w:val="28"/>
          <w:szCs w:val="28"/>
          <w:rtl w:val="true"/>
          <w:lang w:bidi="ar-SA"/>
        </w:rPr>
        <w:t xml:space="preserve">حبيب بن سمرة بن عبد شمس بن عبد مناف بن قصي القرشي الأموي ابن خال عثمان بن عفّان، كانت أمّ‌ عثمان أروى بنت كريز، و أمّها البيضاء أم حكيم بنت عبد المطّلب بن هاشم، و كانت البيضاء و عبد اللّه أبو </w:t>
      </w:r>
      <w:r>
        <w:rPr>
          <w:rStyle w:val="FootnoteAnchor"/>
          <w:rtl w:val="true"/>
        </w:rPr>
        <w:footnoteReference w:id="1440"/>
      </w:r>
      <w:r>
        <w:rPr>
          <w:rFonts w:ascii="Amiri" w:hAnsi="Amiri" w:eastAsia="Amiri" w:cs="Amiri"/>
          <w:color w:val="111111"/>
          <w:sz w:val="28"/>
          <w:sz w:val="28"/>
          <w:szCs w:val="28"/>
          <w:rtl w:val="true"/>
          <w:lang w:bidi="ar-SA"/>
        </w:rPr>
        <w:t xml:space="preserve">رسول اللّه صلى اللّه عليه و سلم توأمين </w:t>
      </w:r>
      <w:r>
        <w:rPr>
          <w:rStyle w:val="FootnoteAnchor"/>
          <w:rtl w:val="true"/>
        </w:rPr>
        <w:footnoteReference w:id="14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عزل عثمان أبا موسى عن البصرة و ولاّها عبد اللّه بن عامر ثم عزله عنها، و ولاّه خراسان، و هو أول من افتتحها في خلافة عثمان، له رواية عن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عبد الوهّاب بن المبارك، أنا ثابت بن بندار البقّال، أنا محمّد بن علي بن يعقوب، أنا محمّد بن أحمد بن محمّد البابسيري، أنا الأحوص بن المفضّل، نا أبي، حدّثني أبي، نا بشر بن المفضّل، حدّثني قرّة بن خالد السّدوسي، حدّثني سهل بن علي النميري </w:t>
      </w:r>
      <w:r>
        <w:rPr>
          <w:rStyle w:val="FootnoteAnchor"/>
          <w:rtl w:val="true"/>
        </w:rPr>
        <w:footnoteReference w:id="1442"/>
      </w:r>
      <w:r>
        <w:rPr>
          <w:rFonts w:ascii="Amiri" w:hAnsi="Amiri" w:eastAsia="Amiri" w:cs="Amiri"/>
          <w:color w:val="111111"/>
          <w:sz w:val="28"/>
          <w:sz w:val="28"/>
          <w:szCs w:val="28"/>
          <w:rtl w:val="true"/>
          <w:lang w:bidi="ar-SA"/>
        </w:rPr>
        <w:t>،حدثني بعض آل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زمن الفتح أتى عمير بن عمرو النبي صلى اللّه عليه و سلم و عنده خمس نسوة، فقال له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طلّق إحداهن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فطلّق دجاجة بنت أسماء بن الصلت فتزوجها عامر بن كريز، فولدت له عبد اللّه بن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أنكر هذا الحديث مصعب بن عبد اللّه و غيره من علماء قريش و كلهم ذكر </w:t>
      </w:r>
      <w:r>
        <w:rPr>
          <w:rStyle w:val="FootnoteAnchor"/>
          <w:rtl w:val="true"/>
        </w:rPr>
        <w:footnoteReference w:id="1443"/>
      </w:r>
      <w:r>
        <w:rPr>
          <w:rFonts w:ascii="Amiri" w:hAnsi="Amiri" w:eastAsia="Amiri" w:cs="Amiri"/>
          <w:color w:val="111111"/>
          <w:sz w:val="28"/>
          <w:sz w:val="28"/>
          <w:szCs w:val="28"/>
          <w:rtl w:val="true"/>
          <w:lang w:bidi="ar-SA"/>
        </w:rPr>
        <w:t xml:space="preserve">بالإجماع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 سلم أتى بعبد اللّه بن عامر بن كريز في فتح مكة، فجعل ينفث </w:t>
      </w:r>
      <w:r>
        <w:rPr>
          <w:rStyle w:val="FootnoteAnchor"/>
          <w:rtl w:val="true"/>
        </w:rPr>
        <w:footnoteReference w:id="1444"/>
      </w:r>
      <w:r>
        <w:rPr>
          <w:rFonts w:ascii="Amiri" w:hAnsi="Amiri" w:eastAsia="Amiri" w:cs="Amiri"/>
          <w:color w:val="111111"/>
          <w:sz w:val="28"/>
          <w:sz w:val="28"/>
          <w:szCs w:val="28"/>
          <w:rtl w:val="true"/>
          <w:lang w:bidi="ar-SA"/>
        </w:rPr>
        <w:t>عليه، و جعل عبد اللّه يبتلع ريق النبي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لمسقى أو لمسقاة </w:t>
      </w:r>
      <w:r>
        <w:rPr>
          <w:rStyle w:val="FootnoteAnchor"/>
          <w:rtl w:val="true"/>
        </w:rPr>
        <w:footnoteReference w:id="1445"/>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الفراوي، أنا أبو بكر البيهقي </w:t>
      </w:r>
      <w:r>
        <w:rPr>
          <w:rStyle w:val="FootnoteAnchor"/>
          <w:rtl w:val="true"/>
        </w:rPr>
        <w:footnoteReference w:id="1446"/>
      </w:r>
      <w:r>
        <w:rPr>
          <w:rFonts w:ascii="Amiri" w:hAnsi="Amiri" w:eastAsia="Amiri" w:cs="Amiri"/>
          <w:color w:val="111111"/>
          <w:sz w:val="28"/>
          <w:sz w:val="28"/>
          <w:szCs w:val="28"/>
          <w:rtl w:val="true"/>
          <w:lang w:bidi="ar-SA"/>
        </w:rPr>
        <w:t xml:space="preserve">،أنا أبو عبد اللّه الحافظ‍‌، أنا أبو إسحاق إبراهيم بن محمّد بن يحيى </w:t>
      </w:r>
      <w:r>
        <w:rPr>
          <w:rStyle w:val="FootnoteAnchor"/>
          <w:rtl w:val="true"/>
        </w:rPr>
        <w:footnoteReference w:id="1447"/>
      </w:r>
      <w:r>
        <w:rPr>
          <w:rFonts w:ascii="Amiri" w:hAnsi="Amiri" w:eastAsia="Amiri" w:cs="Amiri"/>
          <w:color w:val="111111"/>
          <w:sz w:val="28"/>
          <w:sz w:val="28"/>
          <w:szCs w:val="28"/>
          <w:rtl w:val="true"/>
          <w:lang w:bidi="ar-SA"/>
        </w:rPr>
        <w:t xml:space="preserve">،نا محمّد بن مسلم، نا محمّد بن سليمان بن فارس، نا عمر </w:t>
      </w:r>
      <w:r>
        <w:rPr>
          <w:rStyle w:val="FootnoteAnchor"/>
          <w:rtl w:val="true"/>
        </w:rPr>
        <w:footnoteReference w:id="1448"/>
      </w:r>
      <w:r>
        <w:rPr>
          <w:rFonts w:ascii="Amiri" w:hAnsi="Amiri" w:eastAsia="Amiri" w:cs="Amiri"/>
          <w:color w:val="111111"/>
          <w:sz w:val="28"/>
          <w:sz w:val="28"/>
          <w:szCs w:val="28"/>
          <w:rtl w:val="true"/>
          <w:lang w:bidi="ar-SA"/>
        </w:rPr>
        <w:t>بن شبّة، أنا أبو عبيدة النحوي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 عامر بن كريز أتى بابنه </w:t>
      </w:r>
      <w:r>
        <w:rPr>
          <w:rStyle w:val="FootnoteAnchor"/>
          <w:rtl w:val="true"/>
        </w:rPr>
        <w:footnoteReference w:id="1449"/>
      </w:r>
      <w:r>
        <w:rPr>
          <w:rFonts w:ascii="Amiri" w:hAnsi="Amiri" w:eastAsia="Amiri" w:cs="Amiri"/>
          <w:color w:val="111111"/>
          <w:sz w:val="28"/>
          <w:sz w:val="28"/>
          <w:szCs w:val="28"/>
          <w:rtl w:val="true"/>
          <w:lang w:bidi="ar-SA"/>
        </w:rPr>
        <w:t>إلى رسول اللّه صلى اللّه عليه و سلم و هو ابن خمس سنين، أو ست سنين، فتفل النبي صلى اللّه عليه و سلم في فيه، فجعل يزدرد ريق النبي صلى اللّه عليه و سلم و يتلمّظ‍‌،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ابنك هذا لمسقى</w:t>
      </w:r>
      <w:r>
        <w:rPr>
          <w:rFonts w:eastAsia="Amiri" w:cs="Amiri" w:ascii="Amiri" w:hAnsi="Amiri"/>
          <w:color w:val="111111"/>
          <w:sz w:val="28"/>
          <w:szCs w:val="28"/>
          <w:rtl w:val="true"/>
          <w:lang w:bidi="ar-SA"/>
        </w:rPr>
        <w:t xml:space="preserve">» </w:t>
      </w:r>
      <w:r>
        <w:rPr>
          <w:rStyle w:val="FootnoteAnchor"/>
          <w:rtl w:val="true"/>
        </w:rPr>
        <w:footnoteReference w:id="145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يقال لو أنّ‌ عبد اللّه قدح حجر أماهه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Style w:val="FootnoteAnchor"/>
          <w:rtl w:val="true"/>
        </w:rPr>
        <w:footnoteReference w:id="1451"/>
      </w:r>
      <w:r>
        <w:rPr>
          <w:rFonts w:ascii="Amiri" w:hAnsi="Amiri" w:eastAsia="Amiri" w:cs="Amiri"/>
          <w:color w:val="111111"/>
          <w:sz w:val="28"/>
          <w:sz w:val="28"/>
          <w:szCs w:val="28"/>
          <w:rtl w:val="true"/>
          <w:lang w:bidi="ar-SA"/>
        </w:rPr>
        <w:t>لخرج الماء من الحجر ببركته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w:t>
      </w:r>
      <w:r>
        <w:rPr>
          <w:rStyle w:val="FootnoteAnchor"/>
          <w:rtl w:val="true"/>
        </w:rPr>
        <w:footnoteReference w:id="1452"/>
      </w:r>
      <w:r>
        <w:rPr>
          <w:rFonts w:ascii="Amiri" w:hAnsi="Amiri" w:eastAsia="Amiri" w:cs="Amiri"/>
          <w:color w:val="111111"/>
          <w:sz w:val="28"/>
          <w:sz w:val="28"/>
          <w:szCs w:val="28"/>
          <w:rtl w:val="true"/>
          <w:lang w:bidi="ar-SA"/>
        </w:rPr>
        <w:t>بن الفراء، و أبو غالب، و أبو عبد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جعفر بن المسلمة، أنا أبو طاهر المخلّص </w:t>
      </w:r>
      <w:r>
        <w:rPr>
          <w:rStyle w:val="FootnoteAnchor"/>
          <w:rtl w:val="true"/>
        </w:rPr>
        <w:footnoteReference w:id="1453"/>
      </w:r>
      <w:r>
        <w:rPr>
          <w:rFonts w:ascii="Amiri" w:hAnsi="Amiri" w:eastAsia="Amiri" w:cs="Amiri"/>
          <w:color w:val="111111"/>
          <w:sz w:val="28"/>
          <w:sz w:val="28"/>
          <w:szCs w:val="28"/>
          <w:rtl w:val="true"/>
          <w:lang w:bidi="ar-SA"/>
        </w:rPr>
        <w:t>،نا أحمد بن سليمان، 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عمي مصعب بن عبد اللّه </w:t>
      </w:r>
      <w:r>
        <w:rPr>
          <w:rStyle w:val="FootnoteAnchor"/>
          <w:rtl w:val="true"/>
        </w:rPr>
        <w:footnoteReference w:id="14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بلغني أن معاوية أراد أن يصفي أمواله فقال ابن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المقتول دون ماله 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اللّه لأقاتلنه حتى أقتل دون مالي فأعرض عنه معاوية و زوّجه بنته </w:t>
      </w:r>
      <w:r>
        <w:rPr>
          <w:rStyle w:val="FootnoteAnchor"/>
          <w:rtl w:val="true"/>
        </w:rPr>
        <w:footnoteReference w:id="1455"/>
      </w:r>
      <w:r>
        <w:rPr>
          <w:rFonts w:ascii="Amiri" w:hAnsi="Amiri" w:eastAsia="Amiri" w:cs="Amiri"/>
          <w:color w:val="111111"/>
          <w:sz w:val="28"/>
          <w:sz w:val="28"/>
          <w:szCs w:val="28"/>
          <w:rtl w:val="true"/>
          <w:lang w:bidi="ar-SA"/>
        </w:rPr>
        <w:t>هند بنت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عمي مصعب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أتى به النبي صلى اللّه عليه و سلم و هو صغير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شبيهنا</w:t>
      </w:r>
      <w:r>
        <w:rPr>
          <w:rFonts w:eastAsia="Amiri" w:cs="Amiri" w:ascii="Amiri" w:hAnsi="Amiri"/>
          <w:color w:val="111111"/>
          <w:sz w:val="28"/>
          <w:szCs w:val="28"/>
          <w:rtl w:val="true"/>
          <w:lang w:bidi="ar-SA"/>
        </w:rPr>
        <w:t xml:space="preserve">» </w:t>
      </w:r>
      <w:r>
        <w:rPr>
          <w:rStyle w:val="FootnoteAnchor"/>
          <w:rtl w:val="true"/>
        </w:rPr>
        <w:footnoteReference w:id="1456"/>
      </w:r>
      <w:r>
        <w:rPr>
          <w:rFonts w:ascii="Amiri" w:hAnsi="Amiri" w:eastAsia="Amiri" w:cs="Amiri"/>
          <w:color w:val="111111"/>
          <w:sz w:val="28"/>
          <w:sz w:val="28"/>
          <w:szCs w:val="28"/>
          <w:rtl w:val="true"/>
          <w:lang w:bidi="ar-SA"/>
        </w:rPr>
        <w:t>،و جعل النبي صلى اللّه عليه و سلم يتفل عليه و يعوّذه، فجعل عبد اللّه يتسوغ ريق النبي صلى اللّه عليه و سلم،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لمسقى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فكان لا يعالج أرضا إلاّ ظهر له الماء، و له النّباج </w:t>
      </w:r>
      <w:r>
        <w:rPr>
          <w:rStyle w:val="FootnoteAnchor"/>
          <w:rtl w:val="true"/>
        </w:rPr>
        <w:footnoteReference w:id="1457"/>
      </w:r>
      <w:r>
        <w:rPr>
          <w:rFonts w:ascii="Amiri" w:hAnsi="Amiri" w:eastAsia="Amiri" w:cs="Amiri"/>
          <w:color w:val="111111"/>
          <w:sz w:val="28"/>
          <w:sz w:val="28"/>
          <w:szCs w:val="28"/>
          <w:rtl w:val="true"/>
          <w:lang w:bidi="ar-SA"/>
        </w:rPr>
        <w:t xml:space="preserve">الذي يقال له نباج ابن عامر، و له الجحفة </w:t>
      </w:r>
      <w:r>
        <w:rPr>
          <w:rStyle w:val="FootnoteAnchor"/>
          <w:rtl w:val="true"/>
        </w:rPr>
        <w:footnoteReference w:id="1458"/>
      </w:r>
      <w:r>
        <w:rPr>
          <w:rFonts w:ascii="Amiri" w:hAnsi="Amiri" w:eastAsia="Amiri" w:cs="Amiri"/>
          <w:color w:val="111111"/>
          <w:sz w:val="28"/>
          <w:sz w:val="28"/>
          <w:szCs w:val="28"/>
          <w:rtl w:val="true"/>
          <w:lang w:bidi="ar-SA"/>
        </w:rPr>
        <w:t xml:space="preserve">و له بستان ابن عامر على ليلة من مكة، و له آبار </w:t>
      </w:r>
      <w:r>
        <w:rPr>
          <w:rStyle w:val="FootnoteAnchor"/>
          <w:rtl w:val="true"/>
        </w:rPr>
        <w:footnoteReference w:id="1459"/>
      </w:r>
      <w:r>
        <w:rPr>
          <w:rFonts w:ascii="Amiri" w:hAnsi="Amiri" w:eastAsia="Amiri" w:cs="Amiri"/>
          <w:color w:val="111111"/>
          <w:sz w:val="28"/>
          <w:sz w:val="28"/>
          <w:szCs w:val="28"/>
          <w:rtl w:val="true"/>
          <w:lang w:bidi="ar-SA"/>
        </w:rPr>
        <w:t>في الأرض كثيرة</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محمّد بن الحسن، أنا أبو الحسن السيرافي، أنا أحمد بن إسحاق، نا أحمد بن عمران، نا موسى، نا خليفة </w:t>
      </w:r>
      <w:r>
        <w:rPr>
          <w:rStyle w:val="FootnoteAnchor"/>
          <w:rtl w:val="true"/>
        </w:rPr>
        <w:footnoteReference w:id="146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تسع و عشرين فيها عزل </w:t>
      </w:r>
    </w:p>
    <w:p>
      <w:pPr>
        <w:pStyle w:val="BookText"/>
        <w:rPr/>
      </w:pPr>
      <w:r>
        <w:rPr>
          <w:rFonts w:ascii="Amiri" w:hAnsi="Amiri" w:eastAsia="Amiri" w:cs="Amiri"/>
          <w:color w:val="111111"/>
          <w:sz w:val="28"/>
          <w:sz w:val="28"/>
          <w:szCs w:val="28"/>
          <w:rtl w:val="true"/>
          <w:lang w:bidi="ar-SA"/>
        </w:rPr>
        <w:t>عثمان أبا موسى الأشعري عن البصرة، و عثمان بن أبي العاص عن فارس، و جمع ذلك أجمع لعبد اللّه بن عامر بن كريز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فحدّثني الوليد بن هشام، حدّثني أبي، عن جدي، عن الحسن قال أبو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 </w:t>
      </w:r>
      <w:r>
        <w:rPr>
          <w:rStyle w:val="FootnoteAnchor"/>
          <w:rtl w:val="true"/>
        </w:rPr>
        <w:footnoteReference w:id="1461"/>
      </w:r>
      <w:r>
        <w:rPr>
          <w:rFonts w:ascii="Amiri" w:hAnsi="Amiri" w:eastAsia="Amiri" w:cs="Amiri"/>
          <w:color w:val="111111"/>
          <w:sz w:val="28"/>
          <w:sz w:val="28"/>
          <w:szCs w:val="28"/>
          <w:rtl w:val="true"/>
          <w:lang w:bidi="ar-SA"/>
        </w:rPr>
        <w:t>عليكم غلام كريم الجدّات و العمّات فجمع له الجندان فقدم ابن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أبا اليقظان ذكر نحو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قدم ابن عامر و هو ابن أربع أو خمس و عشرين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عبد اللّه بن منصور بن هبة اللّه بن الموصلي، أنا أبو الحسين بن الطّيّوري </w:t>
      </w:r>
      <w:r>
        <w:rPr>
          <w:rStyle w:val="FootnoteAnchor"/>
          <w:rtl w:val="true"/>
        </w:rPr>
        <w:footnoteReference w:id="1462"/>
      </w:r>
      <w:r>
        <w:rPr>
          <w:rFonts w:ascii="Amiri" w:hAnsi="Amiri" w:eastAsia="Amiri" w:cs="Amiri"/>
          <w:color w:val="111111"/>
          <w:sz w:val="28"/>
          <w:sz w:val="28"/>
          <w:szCs w:val="28"/>
          <w:rtl w:val="true"/>
          <w:lang w:bidi="ar-SA"/>
        </w:rPr>
        <w:t xml:space="preserve">،أنا أبو القاسم عبد العزيز بن </w:t>
      </w:r>
      <w:r>
        <w:rPr>
          <w:rStyle w:val="FootnoteAnchor"/>
          <w:rtl w:val="true"/>
        </w:rPr>
        <w:footnoteReference w:id="1463"/>
      </w:r>
      <w:r>
        <w:rPr>
          <w:rFonts w:ascii="Amiri" w:hAnsi="Amiri" w:eastAsia="Amiri" w:cs="Amiri"/>
          <w:color w:val="111111"/>
          <w:sz w:val="28"/>
          <w:sz w:val="28"/>
          <w:szCs w:val="28"/>
          <w:rtl w:val="true"/>
          <w:lang w:bidi="ar-SA"/>
        </w:rPr>
        <w:t xml:space="preserve">علي بن أحمد الأزجي </w:t>
      </w:r>
      <w:r>
        <w:rPr>
          <w:rStyle w:val="FootnoteAnchor"/>
          <w:rtl w:val="true"/>
        </w:rPr>
        <w:footnoteReference w:id="1464"/>
      </w:r>
      <w:r>
        <w:rPr>
          <w:rFonts w:ascii="Amiri" w:hAnsi="Amiri" w:eastAsia="Amiri" w:cs="Amiri"/>
          <w:color w:val="111111"/>
          <w:sz w:val="28"/>
          <w:sz w:val="28"/>
          <w:szCs w:val="28"/>
          <w:rtl w:val="true"/>
          <w:lang w:bidi="ar-SA"/>
        </w:rPr>
        <w:t>،أنا أبو الحسين عبد الرّحمن بن عمر بن أحمد بن جمّة الخلاّل، أنا أبو بكر محمّد بن أحمد بن يعقوب بن شيبة، نا جدي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فيما أخبرنا أن عبد اللّه صعد منبر البصرة فحصر فشقّ‌ عليه ذلك، فقال له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إنّك إن أقمت عامة من ترى أصابه أكثر مما أصابك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أنا رشأ بن نظيف، أنا الحسن بن إسماعيل، أنا أحمد بن مروان، نا عبد اللّه بن مسلم بن قتيبة، نا الرياشي، حدّثني عبد الرّحمن بن أخي الأصمعي، عن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أرتج على عبد اللّه بن عامر بالبصرة يوم أضحى فمكث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لا أجمع غيكم غيّا و لؤما من أخذ شاة من السوق فهي له و ثمنها عليّ‌ </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سهل بن سعدويه، أنا أبو الفضل الرازي، أنا جعفر بن عبد اللّه، أنا محمّد بن هارون، نا أبو الحسن ميسّر بن الحسن البصري، نا أبو داود، نا حميد بن مهران، عن سعد بن أوس العدوي، عن زياد بن كسيب العدوي،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خرج عبد اللّه بن عامر إلى الجمعة عليه ثياب رقاق، و أبو بلال تحت المنبر، و ذلك في يوم الجمعة، فقال أبو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إلى أميركم فلبس لباس الفسّاق، فقال أبو بكرة و هو تحت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أهان سلطان اللّه في الأرض أهانه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بلال مرداس بن أديّة من رءوس الخوارج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ثم حدّثنا أبو القاسم بن السّمرقندي، أنا يوسف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نا عبد اللّه بن جعفر بن أحمد بن فارس، نا يونس بن حبيب، نا أبو داود، نا حميد بن مهران، فذكر بإسناده و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زاهر بن طاهر، أنا أبو بكر البيهقي، أنا علي بن أحمد بن عبدان، أنا أحمد بن عبيد الصّفّار، نا إبراهيم بن صالح الشّيرازي، نا مسلم بن إبراهيم، نا حميد بن مهران الكندي، نا سعد بن أوس، عن زياد بن كسيب العدوي،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عبد اللّه بن عامر يخطب الناس عليه ثياب رقاق، مرجّل شعره،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يوما ثم دخل،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بكرة جالس إلى جنب المنبر، فقال مرداس أبو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ترون إلى أمير الناس و سيّدهم يلبس الرّقاق، و يتشبه بالفسّاق‌؟ فسمعه أبو بكرة فقال لابنه الأصيلع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لي أبا بلال، فدعاه، فقال أبو بكرة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قد سمعت مقالتك للأمير آنفا، و قد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أكرم سلطان اللّه أكرمه اللّه، و من أهان سلطان اللّه أهانه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المظفّر بن القشيري، و أبو محمّد إسماعيل بن أبي القاسم،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منصور بن خلف، أنا أبو طاهر بن خزيمة، أنا جدي أبو بكر، نا بندار، نا أبو داود، نا حميد بن مهران، عن سعد بن أوس، عن يزيد </w:t>
      </w:r>
      <w:r>
        <w:rPr>
          <w:rStyle w:val="FootnoteAnchor"/>
          <w:rtl w:val="true"/>
        </w:rPr>
        <w:footnoteReference w:id="1466"/>
      </w:r>
      <w:r>
        <w:rPr>
          <w:rFonts w:ascii="Amiri" w:hAnsi="Amiri" w:eastAsia="Amiri" w:cs="Amiri"/>
          <w:color w:val="111111"/>
          <w:sz w:val="28"/>
          <w:sz w:val="28"/>
          <w:szCs w:val="28"/>
          <w:rtl w:val="true"/>
          <w:lang w:bidi="ar-SA"/>
        </w:rPr>
        <w:t>بن كسيب العدوي،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مع أبي بكرة عند منبر ابن عامر و هو يخطب و عليه ثياب رقاق، فقال أبو بلال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انظروا إلى أميرنا هذا يلبس ثياب الفسّاق، فقال أبو بكرة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أهان سلطان اللّه في الأرض أهانه اللّه عز و 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6014</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محمّد بن الحسن، أنا أبو الحسن السّيرافي، أنا أحمد بن </w:t>
      </w:r>
    </w:p>
    <w:p>
      <w:pPr>
        <w:pStyle w:val="BookText"/>
        <w:rPr/>
      </w:pPr>
      <w:r>
        <w:rPr>
          <w:rFonts w:ascii="Amiri" w:hAnsi="Amiri" w:eastAsia="Amiri" w:cs="Amiri"/>
          <w:color w:val="111111"/>
          <w:sz w:val="28"/>
          <w:sz w:val="28"/>
          <w:szCs w:val="28"/>
          <w:rtl w:val="true"/>
          <w:lang w:bidi="ar-SA"/>
        </w:rPr>
        <w:t xml:space="preserve">إسحاق، نا أحمد بن عمران، نا موسى، نا خليفة </w:t>
      </w:r>
      <w:r>
        <w:rPr>
          <w:rStyle w:val="FootnoteAnchor"/>
          <w:rtl w:val="true"/>
        </w:rPr>
        <w:footnoteReference w:id="146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تسع و 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عزل عثمان أبا موسى الأشعري عن البصرة، و عثمان بن أبي العاص عن فارس، و جمع ذلك كله </w:t>
      </w:r>
      <w:r>
        <w:rPr>
          <w:rStyle w:val="FootnoteAnchor"/>
          <w:rtl w:val="true"/>
        </w:rPr>
        <w:footnoteReference w:id="1468"/>
      </w:r>
      <w:r>
        <w:rPr>
          <w:rFonts w:ascii="Amiri" w:hAnsi="Amiri" w:eastAsia="Amiri" w:cs="Amiri"/>
          <w:color w:val="111111"/>
          <w:sz w:val="28"/>
          <w:sz w:val="28"/>
          <w:szCs w:val="28"/>
          <w:rtl w:val="true"/>
          <w:lang w:bidi="ar-SA"/>
        </w:rPr>
        <w:t>أجمع لعبد اللّه بن عامر بن كريز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جده، عن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غزا ابن عامر و على مقدمته عبد اللّه بن بديل الخزاعي، فأتى أصبهان، فصالحوه على أن يؤدوا إليه كما يؤدي </w:t>
      </w:r>
      <w:r>
        <w:rPr>
          <w:rStyle w:val="FootnoteAnchor"/>
          <w:rtl w:val="true"/>
        </w:rPr>
        <w:footnoteReference w:id="1469"/>
      </w:r>
      <w:r>
        <w:rPr>
          <w:rFonts w:ascii="IRNazanin" w:hAnsi="IRNazanin" w:eastAsia="IRNazanin"/>
          <w:color w:val="111111"/>
          <w:sz w:val="28"/>
          <w:sz w:val="28"/>
          <w:szCs w:val="28"/>
          <w:rtl w:val="true"/>
          <w:lang w:bidi="fa-IR"/>
        </w:rPr>
        <w:t>أهل فارس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الوليد في حديثه عن أبيه، عن جده، و أبو اليقظان، و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عامر سار </w:t>
      </w:r>
      <w:r>
        <w:rPr>
          <w:rStyle w:val="FootnoteAnchor"/>
          <w:rtl w:val="true"/>
        </w:rPr>
        <w:footnoteReference w:id="1470"/>
      </w:r>
      <w:r>
        <w:rPr>
          <w:rFonts w:ascii="Amiri" w:hAnsi="Amiri" w:eastAsia="Amiri" w:cs="Amiri"/>
          <w:color w:val="111111"/>
          <w:sz w:val="28"/>
          <w:sz w:val="28"/>
          <w:szCs w:val="28"/>
          <w:rtl w:val="true"/>
          <w:lang w:bidi="ar-SA"/>
        </w:rPr>
        <w:t>إلى اصطخر و على مقدمته عبيد اللّه بن معمر، فافتتحها ابن عامر عنوة، فقتل و سبى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الوليد عن أبيه، عن جده و قاله أبو اليقظان، و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 ابن عامر إلى حلوان </w:t>
      </w:r>
      <w:r>
        <w:rPr>
          <w:rStyle w:val="FootnoteAnchor"/>
          <w:rtl w:val="true"/>
        </w:rPr>
        <w:footnoteReference w:id="1471"/>
      </w:r>
      <w:r>
        <w:rPr>
          <w:rFonts w:ascii="Amiri" w:hAnsi="Amiri" w:eastAsia="Amiri" w:cs="Amiri"/>
          <w:color w:val="111111"/>
          <w:sz w:val="28"/>
          <w:sz w:val="28"/>
          <w:szCs w:val="28"/>
          <w:rtl w:val="true"/>
          <w:lang w:bidi="ar-SA"/>
        </w:rPr>
        <w:t xml:space="preserve">و كانوا نقضوا </w:t>
      </w:r>
      <w:r>
        <w:rPr>
          <w:rStyle w:val="FootnoteAnchor"/>
          <w:rtl w:val="true"/>
        </w:rPr>
        <w:footnoteReference w:id="1472"/>
      </w:r>
      <w:r>
        <w:rPr>
          <w:rFonts w:ascii="Amiri" w:hAnsi="Amiri" w:eastAsia="Amiri" w:cs="Amiri"/>
          <w:color w:val="111111"/>
          <w:sz w:val="28"/>
          <w:sz w:val="28"/>
          <w:szCs w:val="28"/>
          <w:rtl w:val="true"/>
          <w:lang w:bidi="ar-SA"/>
        </w:rPr>
        <w:t>الصلح، فافتتحها صلحا و عنوة، و ذلك سنة تسع و عشرين فأكثر القتل فيهم</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4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حدّثني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هشام القحذمي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جده و أبو اليقظان، و أبو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غزا ابن عامر جور </w:t>
      </w:r>
      <w:r>
        <w:rPr>
          <w:rStyle w:val="FootnoteAnchor"/>
          <w:rtl w:val="true"/>
        </w:rPr>
        <w:footnoteReference w:id="1474"/>
      </w:r>
      <w:r>
        <w:rPr>
          <w:rFonts w:ascii="Amiri" w:hAnsi="Amiri" w:eastAsia="Amiri" w:cs="Amiri"/>
          <w:color w:val="111111"/>
          <w:sz w:val="28"/>
          <w:sz w:val="28"/>
          <w:szCs w:val="28"/>
          <w:rtl w:val="true"/>
          <w:lang w:bidi="ar-SA"/>
        </w:rPr>
        <w:t xml:space="preserve">سنة ثلاثين فافتتحها ابن عامر عنوة </w:t>
      </w:r>
      <w:r>
        <w:rPr>
          <w:rStyle w:val="FootnoteAnchor"/>
          <w:rtl w:val="true"/>
        </w:rPr>
        <w:footnoteReference w:id="1475"/>
      </w:r>
      <w:r>
        <w:rPr>
          <w:rFonts w:ascii="Amiri" w:hAnsi="Amiri" w:eastAsia="Amiri" w:cs="Amiri"/>
          <w:color w:val="111111"/>
          <w:sz w:val="28"/>
          <w:sz w:val="28"/>
          <w:szCs w:val="28"/>
          <w:rtl w:val="true"/>
          <w:lang w:bidi="ar-SA"/>
        </w:rPr>
        <w:t xml:space="preserve">،و أصاب بها غنائم كثيرة، و افتتح الكاريان </w:t>
      </w:r>
      <w:r>
        <w:rPr>
          <w:rStyle w:val="FootnoteAnchor"/>
          <w:rtl w:val="true"/>
        </w:rPr>
        <w:footnoteReference w:id="1476"/>
      </w:r>
      <w:r>
        <w:rPr>
          <w:rFonts w:ascii="IRNazanin" w:hAnsi="IRNazanin" w:eastAsia="IRNazanin"/>
          <w:color w:val="111111"/>
          <w:sz w:val="28"/>
          <w:sz w:val="28"/>
          <w:szCs w:val="28"/>
          <w:rtl w:val="true"/>
          <w:lang w:bidi="fa-IR"/>
        </w:rPr>
        <w:t xml:space="preserve">و الفسنجان </w:t>
      </w:r>
      <w:r>
        <w:rPr>
          <w:rStyle w:val="FootnoteAnchor"/>
          <w:rtl w:val="true"/>
        </w:rPr>
        <w:footnoteReference w:id="1477"/>
      </w:r>
      <w:r>
        <w:rPr>
          <w:rFonts w:ascii="IRNazanin" w:hAnsi="IRNazanin" w:eastAsia="IRNazanin"/>
          <w:color w:val="111111"/>
          <w:sz w:val="28"/>
          <w:sz w:val="28"/>
          <w:szCs w:val="28"/>
          <w:rtl w:val="true"/>
          <w:lang w:bidi="fa-IR"/>
        </w:rPr>
        <w:t xml:space="preserve">من داربجرد </w:t>
      </w:r>
    </w:p>
    <w:p>
      <w:pPr>
        <w:pStyle w:val="BookText"/>
        <w:rPr/>
      </w:pPr>
      <w:r>
        <w:rPr>
          <w:rFonts w:ascii="Amiri" w:hAnsi="Amiri" w:eastAsia="Amiri" w:cs="Amiri"/>
          <w:color w:val="111111"/>
          <w:sz w:val="28"/>
          <w:sz w:val="28"/>
          <w:szCs w:val="28"/>
          <w:rtl w:val="true"/>
          <w:lang w:bidi="ar-SA"/>
        </w:rPr>
        <w:t xml:space="preserve">و لم يكونا دخلا في صلح ابن أبي العاص، و افتتح ابن عامر أيضا أردشيرخرّه </w:t>
      </w:r>
      <w:r>
        <w:rPr>
          <w:rStyle w:val="FootnoteAnchor"/>
          <w:rtl w:val="true"/>
        </w:rPr>
        <w:footnoteReference w:id="1478"/>
      </w:r>
      <w:r>
        <w:rPr>
          <w:rFonts w:ascii="IRNazanin" w:hAnsi="IRNazanin" w:eastAsia="IRNazanin"/>
          <w:color w:val="111111"/>
          <w:sz w:val="28"/>
          <w:sz w:val="28"/>
          <w:szCs w:val="28"/>
          <w:rtl w:val="true"/>
          <w:lang w:bidi="fa-IR"/>
        </w:rPr>
        <w:t>فقتل و سبى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توجه ابن عامر إلى خراسان على مقدمته الأحنف بن قيس، فلقي أهل هراة فهزمهم، فافتتح ابن عامر أيرشهر صلحا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عنوة</w:t>
      </w:r>
      <w:r>
        <w:rPr>
          <w:rFonts w:eastAsia="Amiri" w:cs="Amiri" w:ascii="Amiri" w:hAnsi="Amiri"/>
          <w:color w:val="111111"/>
          <w:sz w:val="28"/>
          <w:szCs w:val="28"/>
          <w:rtl w:val="true"/>
          <w:lang w:bidi="ar-SA"/>
        </w:rPr>
        <w:t xml:space="preserve">] </w:t>
      </w:r>
      <w:r>
        <w:rPr>
          <w:rStyle w:val="FootnoteAnchor"/>
          <w:rtl w:val="true"/>
        </w:rPr>
        <w:footnoteReference w:id="14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بعث ابن عامر أمير بن أحمر اليشكري، فافتتح طوس و ما حولها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صلحا</w:t>
      </w:r>
      <w:r>
        <w:rPr>
          <w:rFonts w:eastAsia="Amiri" w:cs="Amiri" w:ascii="Amiri" w:hAnsi="Amiri"/>
          <w:color w:val="111111"/>
          <w:sz w:val="28"/>
          <w:szCs w:val="28"/>
          <w:rtl w:val="true"/>
          <w:lang w:bidi="ar-SA"/>
        </w:rPr>
        <w:t xml:space="preserve">]] </w:t>
      </w:r>
      <w:r>
        <w:rPr>
          <w:rStyle w:val="FootnoteAnchor"/>
          <w:rtl w:val="true"/>
        </w:rPr>
        <w:footnoteReference w:id="1480"/>
      </w:r>
      <w:r>
        <w:rPr>
          <w:rFonts w:ascii="Amiri" w:hAnsi="Amiri" w:eastAsia="Amiri" w:cs="Amiri"/>
          <w:color w:val="111111"/>
          <w:sz w:val="28"/>
          <w:sz w:val="28"/>
          <w:szCs w:val="28"/>
          <w:rtl w:val="true"/>
          <w:lang w:bidi="ar-SA"/>
        </w:rPr>
        <w:t>و صالح من جاءه من أهل سرخس على مائة ألف و خمسين ألفا، و بعث أهل مرو يطلبون الصلح، فصالحهم ابن عامر على ألفي ألف و مائتي 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w:t>
      </w:r>
      <w:r>
        <w:rPr>
          <w:rStyle w:val="FootnoteAnchor"/>
          <w:rtl w:val="true"/>
        </w:rPr>
        <w:footnoteReference w:id="1481"/>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أنا عبد اللّه، نا يعقوب </w:t>
      </w:r>
      <w:r>
        <w:rPr>
          <w:rStyle w:val="FootnoteAnchor"/>
          <w:rtl w:val="true"/>
        </w:rPr>
        <w:footnoteReference w:id="1482"/>
      </w:r>
      <w:r>
        <w:rPr>
          <w:rFonts w:ascii="Amiri" w:hAnsi="Amiri" w:eastAsia="Amiri" w:cs="Amiri"/>
          <w:color w:val="111111"/>
          <w:sz w:val="28"/>
          <w:sz w:val="28"/>
          <w:szCs w:val="28"/>
          <w:rtl w:val="true"/>
          <w:lang w:bidi="ar-SA"/>
        </w:rPr>
        <w:t>،نا الحجّاج بن أبي منيع، نا جدي،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توفى اللّه عمر، و استخلف عثمان، فنزع عثمان أبا موسى عن البصرة، و أمّر عليها عبد اللّه بن عامر بن كريز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عمّار بن الحسن، عن سلمة، عن ابن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أثبت عثمان أبا موسى، و كان عامل عمر على البصرة سنوات،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وفد يزيد بن خرشة بن عمرو بن ضرار الضّبّي إلى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فيكم و ضيع فترفعونه، أو فقير فتجبرونه‌؟ عمدتم إلى نصف سلطانكم فأطعمتموه هذا الأشعريّ‌،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فاستعمل عثمان عبد اللّه بن عامر بن كريز، و كان ابن خاله، عامر بن كريز، و أروى أخوال لأمّ‌ و أب</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كانت بالعراق غزوة جور و أميرها عبد اللّه بن عامر بن كريز يريد إصطخر، </w:t>
      </w:r>
    </w:p>
    <w:p>
      <w:pPr>
        <w:pStyle w:val="BookText"/>
        <w:rPr/>
      </w:pPr>
      <w:r>
        <w:rPr>
          <w:rFonts w:ascii="Amiri" w:hAnsi="Amiri" w:eastAsia="Amiri" w:cs="Amiri"/>
          <w:color w:val="111111"/>
          <w:sz w:val="28"/>
          <w:sz w:val="28"/>
          <w:szCs w:val="28"/>
          <w:rtl w:val="true"/>
          <w:lang w:bidi="ar-SA"/>
        </w:rPr>
        <w:t xml:space="preserve">و على مقدمته عبيد اللّه بن معمر، و بإصطخر يومئذ يزدجرد بن شهريار بن كسرى، و هو ابن الختّانة، فلما بلغه ذلك بعث جيشا فلقوا عبيد اللّه، فقاتلوه برام جرد </w:t>
      </w:r>
      <w:r>
        <w:rPr>
          <w:rStyle w:val="FootnoteAnchor"/>
          <w:rtl w:val="true"/>
        </w:rPr>
        <w:footnoteReference w:id="1483"/>
      </w:r>
      <w:r>
        <w:rPr>
          <w:rFonts w:ascii="Amiri" w:hAnsi="Amiri" w:eastAsia="Amiri" w:cs="Amiri"/>
          <w:color w:val="111111"/>
          <w:sz w:val="28"/>
          <w:sz w:val="28"/>
          <w:szCs w:val="28"/>
          <w:rtl w:val="true"/>
          <w:lang w:bidi="ar-SA"/>
        </w:rPr>
        <w:t xml:space="preserve">،فقتل عبيد اللّه بن معمر و رجع الآخرون و خرج يزدجرد في مائة ألف مقاتل حتى أتى مرو فنزلها، و خلّف على إصطخر رجل من الفرس استعمله عليها، فأتاها عبد اللّه بن عامر فافتتحها، و قد كانت فتحت قبل ذلك و لكن الفرس </w:t>
      </w:r>
      <w:r>
        <w:rPr>
          <w:rStyle w:val="FootnoteAnchor"/>
          <w:rtl w:val="true"/>
        </w:rPr>
        <w:footnoteReference w:id="1484"/>
      </w:r>
      <w:r>
        <w:rPr>
          <w:rFonts w:ascii="Amiri" w:hAnsi="Amiri" w:eastAsia="Amiri" w:cs="Amiri"/>
          <w:color w:val="111111"/>
          <w:sz w:val="28"/>
          <w:sz w:val="28"/>
          <w:szCs w:val="28"/>
          <w:rtl w:val="true"/>
          <w:lang w:bidi="ar-SA"/>
        </w:rPr>
        <w:t xml:space="preserve">الفرس رجعوا إليها و قتل يزدجرد بمرو، و كلّ‌ من كان معه إلاّ رجل واحد أخذ آنية </w:t>
      </w:r>
      <w:r>
        <w:rPr>
          <w:rStyle w:val="FootnoteAnchor"/>
          <w:rtl w:val="true"/>
        </w:rPr>
        <w:footnoteReference w:id="1485"/>
      </w:r>
      <w:r>
        <w:rPr>
          <w:rFonts w:ascii="Amiri" w:hAnsi="Amiri" w:eastAsia="Amiri" w:cs="Amiri"/>
          <w:color w:val="111111"/>
          <w:sz w:val="28"/>
          <w:sz w:val="28"/>
          <w:szCs w:val="28"/>
          <w:rtl w:val="true"/>
          <w:lang w:bidi="ar-SA"/>
        </w:rPr>
        <w:t xml:space="preserve">من آنية الملك ثم أتى جرجان فكان بها، و مضى عبد اللّه بن عامر حتى نزل بأبر شهر، و بها ابنتا كسرى، فحاصر أهلها فصالحوه على أنفسهم أنهم آمنون، و على ابنتي كسرى أنهما آمنتان، و فتحوها له و بعث الأحنف بن قيس التميمي إلى هراة، فصالحوا أهلها و فتحوها، و بعث عبد اللّه بن خازم </w:t>
      </w:r>
      <w:r>
        <w:rPr>
          <w:rStyle w:val="FootnoteAnchor"/>
          <w:rtl w:val="true"/>
        </w:rPr>
        <w:footnoteReference w:id="1486"/>
      </w:r>
      <w:r>
        <w:rPr>
          <w:rFonts w:ascii="Amiri" w:hAnsi="Amiri" w:eastAsia="Amiri" w:cs="Amiri"/>
          <w:color w:val="111111"/>
          <w:sz w:val="28"/>
          <w:sz w:val="28"/>
          <w:szCs w:val="28"/>
          <w:rtl w:val="true"/>
          <w:lang w:bidi="ar-SA"/>
        </w:rPr>
        <w:t>السلمي إلى سرخس، فصالحوا أهلها و فتحوها، و بعث حاتم بن النعمان الباهلي إلى مرو فصالحوا أهلها و فتحوها، ثم خرج عبد اللّه بن عامر من نيسابور معتمرا قد أحرم منها، و خلّف على خراسان الأحنف بن قيس، فلما قضى عمرته أتى عثمان بن عفان، و ذلك في السنة التي قتل فيها عثمان، فقال له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غرّرت بعمرتك حين أحرمت من نيسابور، فلم يزل عبد اللّه بن عامر </w:t>
      </w:r>
      <w:r>
        <w:rPr>
          <w:rStyle w:val="FootnoteAnchor"/>
          <w:rtl w:val="true"/>
        </w:rPr>
        <w:footnoteReference w:id="1487"/>
      </w:r>
      <w:r>
        <w:rPr>
          <w:rFonts w:ascii="Amiri" w:hAnsi="Amiri" w:eastAsia="Amiri" w:cs="Amiri"/>
          <w:color w:val="111111"/>
          <w:sz w:val="28"/>
          <w:sz w:val="28"/>
          <w:szCs w:val="28"/>
          <w:rtl w:val="true"/>
          <w:lang w:bidi="ar-SA"/>
        </w:rPr>
        <w:t xml:space="preserve">بنيسابور و إصطخر، و فسا </w:t>
      </w:r>
      <w:r>
        <w:rPr>
          <w:rStyle w:val="FootnoteAnchor"/>
          <w:rtl w:val="true"/>
        </w:rPr>
        <w:footnoteReference w:id="1488"/>
      </w:r>
      <w:r>
        <w:rPr>
          <w:rFonts w:ascii="Amiri" w:hAnsi="Amiri" w:eastAsia="Amiri" w:cs="Amiri"/>
          <w:color w:val="111111"/>
          <w:sz w:val="28"/>
          <w:sz w:val="28"/>
          <w:szCs w:val="28"/>
          <w:rtl w:val="true"/>
          <w:lang w:bidi="ar-SA"/>
        </w:rPr>
        <w:t>، و دارابجرد، و أردشيرخرّه، و كرمان، و سجستان، و كابل و حيّزها، و مرو و ما دونها من البلاد، و عثمان يسير بسيرة عمر، فلما كثر الخراج و أتاه المال من كلّ‌ وجه حتى ضاق به ذرعا، و اتّخذ له خزائن، فلما كثر المال قسمه في الناس فكان يأمر للرجل الواحد بمائة ألف</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أنا أبو الفضل بن خيرون، أنا عبد الملك بن محمّد، أنا أبو علي بن الصّوّاف، نا محمّد بن عثمان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w:t>
      </w:r>
    </w:p>
    <w:p>
      <w:pPr>
        <w:pStyle w:val="BookText"/>
        <w:rPr/>
      </w:pPr>
      <w:r>
        <w:rPr>
          <w:rFonts w:ascii="Amiri" w:hAnsi="Amiri" w:eastAsia="Amiri" w:cs="Amiri"/>
          <w:color w:val="111111"/>
          <w:sz w:val="28"/>
          <w:sz w:val="28"/>
          <w:szCs w:val="28"/>
          <w:rtl w:val="true"/>
          <w:lang w:bidi="ar-SA"/>
        </w:rPr>
        <w:t>سمعت أبا نعيم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الكوفة سعد بن أبي وقاص، و فتح البصرة عتبة بن غزوان، 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عتبة بن غزوان الذي مصّر </w:t>
      </w:r>
      <w:r>
        <w:rPr>
          <w:rStyle w:val="FootnoteAnchor"/>
          <w:rtl w:val="true"/>
        </w:rPr>
        <w:footnoteReference w:id="1489"/>
      </w:r>
      <w:r>
        <w:rPr>
          <w:rFonts w:ascii="Amiri" w:hAnsi="Amiri" w:eastAsia="Amiri" w:cs="Amiri"/>
          <w:color w:val="111111"/>
          <w:sz w:val="28"/>
          <w:sz w:val="28"/>
          <w:szCs w:val="28"/>
          <w:rtl w:val="true"/>
          <w:lang w:bidi="ar-SA"/>
        </w:rPr>
        <w:t>البصرة، و فتح خراسان عبد اللّه بن عامر بن كريز</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أحمد بن معروف، أنا الحسين بن الفهم، نا محمّد بن سعد </w:t>
      </w:r>
      <w:r>
        <w:rPr>
          <w:rStyle w:val="FootnoteAnchor"/>
          <w:rtl w:val="true"/>
        </w:rPr>
        <w:footnoteReference w:id="149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لما ولي عثمان بن عفّان الخلافة أقرّ أبا موسى الأشعري على البصرة أربع سنين كما أوصى به عمر في الأشعري أن يقرّ أربع سنين، ثم عزله عثمان و ولّى البصرة ابن خاله عبد اللّه بن عامر بن كريز بن ربيعة بن حبيب بن عبد شمس، و هو ابن خمس و عشرين سنة، و كان ابن عامر رجلا سخيا شجاعا، وصولا لقومه و لقرابته محببا فيهم، رحيما، ربما غزا فيقع الحمل في العسكر، فينزل فيصلحه، فوجّه ابن عامر عبد الرّحمن بن سمرة بن حبيب بن عبد شمس إلى سجستان، فافتتحها صلحا على أن لا يقتل </w:t>
      </w:r>
      <w:r>
        <w:rPr>
          <w:rStyle w:val="FootnoteAnchor"/>
          <w:rtl w:val="true"/>
        </w:rPr>
        <w:footnoteReference w:id="1491"/>
      </w:r>
      <w:r>
        <w:rPr>
          <w:rFonts w:ascii="Amiri" w:hAnsi="Amiri" w:eastAsia="Amiri" w:cs="Amiri"/>
          <w:color w:val="111111"/>
          <w:sz w:val="28"/>
          <w:sz w:val="28"/>
          <w:szCs w:val="28"/>
          <w:rtl w:val="true"/>
          <w:lang w:bidi="ar-SA"/>
        </w:rPr>
        <w:t xml:space="preserve">بها ابن عرس، و لا قنفذ، و ذلك لمكان </w:t>
      </w:r>
      <w:r>
        <w:rPr>
          <w:rStyle w:val="FootnoteAnchor"/>
          <w:rtl w:val="true"/>
        </w:rPr>
        <w:footnoteReference w:id="1492"/>
      </w:r>
      <w:r>
        <w:rPr>
          <w:rFonts w:ascii="Amiri" w:hAnsi="Amiri" w:eastAsia="Amiri" w:cs="Amiri"/>
          <w:color w:val="111111"/>
          <w:sz w:val="28"/>
          <w:sz w:val="28"/>
          <w:szCs w:val="28"/>
          <w:rtl w:val="true"/>
          <w:lang w:bidi="ar-SA"/>
        </w:rPr>
        <w:t xml:space="preserve">الأفاعي بها أنها تأكلها، ثم مضى إلى أرض الداور </w:t>
      </w:r>
      <w:r>
        <w:rPr>
          <w:rStyle w:val="FootnoteAnchor"/>
          <w:rtl w:val="true"/>
        </w:rPr>
        <w:footnoteReference w:id="1493"/>
      </w:r>
      <w:r>
        <w:rPr>
          <w:rFonts w:ascii="Amiri" w:hAnsi="Amiri" w:eastAsia="Amiri" w:cs="Amiri"/>
          <w:color w:val="111111"/>
          <w:sz w:val="28"/>
          <w:sz w:val="28"/>
          <w:szCs w:val="28"/>
          <w:rtl w:val="true"/>
          <w:lang w:bidi="ar-SA"/>
        </w:rPr>
        <w:t xml:space="preserve">،فافتتحها، ثم كان ابن عامر يغزو أرض البارز </w:t>
      </w:r>
      <w:r>
        <w:rPr>
          <w:rStyle w:val="FootnoteAnchor"/>
          <w:rtl w:val="true"/>
        </w:rPr>
        <w:footnoteReference w:id="1494"/>
      </w:r>
      <w:r>
        <w:rPr>
          <w:rFonts w:ascii="Amiri" w:hAnsi="Amiri" w:eastAsia="Amiri" w:cs="Amiri"/>
          <w:color w:val="111111"/>
          <w:sz w:val="28"/>
          <w:sz w:val="28"/>
          <w:szCs w:val="28"/>
          <w:rtl w:val="true"/>
          <w:lang w:bidi="ar-SA"/>
        </w:rPr>
        <w:t xml:space="preserve">،و قلاع فارس، و قد كان أهل البيضاء </w:t>
      </w:r>
      <w:r>
        <w:rPr>
          <w:rStyle w:val="FootnoteAnchor"/>
          <w:rtl w:val="true"/>
        </w:rPr>
        <w:footnoteReference w:id="1495"/>
      </w:r>
      <w:r>
        <w:rPr>
          <w:rFonts w:ascii="Amiri" w:hAnsi="Amiri" w:eastAsia="Amiri" w:cs="Amiri"/>
          <w:color w:val="111111"/>
          <w:sz w:val="28"/>
          <w:sz w:val="28"/>
          <w:szCs w:val="28"/>
          <w:rtl w:val="true"/>
          <w:lang w:bidi="ar-SA"/>
        </w:rPr>
        <w:t xml:space="preserve">من إصطخر غلبوا عليها، فسار إليها ابن عامر فافتتحها ثانية، و افتتح جور و الكاريان و الفسنجان </w:t>
      </w:r>
      <w:r>
        <w:rPr>
          <w:rStyle w:val="FootnoteAnchor"/>
          <w:rtl w:val="true"/>
        </w:rPr>
        <w:footnoteReference w:id="1496"/>
      </w:r>
      <w:r>
        <w:rPr>
          <w:rFonts w:ascii="Amiri" w:hAnsi="Amiri" w:eastAsia="Amiri" w:cs="Amiri"/>
          <w:color w:val="111111"/>
          <w:sz w:val="28"/>
          <w:sz w:val="28"/>
          <w:szCs w:val="28"/>
          <w:rtl w:val="true"/>
          <w:lang w:bidi="ar-SA"/>
        </w:rPr>
        <w:t xml:space="preserve">و هما من دارابجرد، ثم تاقت نفسه إلى خراسان فقيل </w:t>
      </w:r>
      <w:r>
        <w:rPr>
          <w:rStyle w:val="FootnoteAnchor"/>
          <w:rtl w:val="true"/>
        </w:rPr>
        <w:footnoteReference w:id="14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يزدجرد ابن فيروز بن شهريار بن كسرى و معه أساورة فارس، و قد كانوا تحمّلوا بخزائن إلى كسرى، حيث هزم أهل نهاوند، فكتب في ذلك إلى عثمان، فكتب إليه عثمان أن سر إليها إن أردت،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فتجهّز و قطع البعوث، ثم سار و استخلف أبا الأسود الدّيلي على البصرة </w:t>
      </w:r>
    </w:p>
    <w:p>
      <w:pPr>
        <w:pStyle w:val="BookText"/>
        <w:rPr/>
      </w:pPr>
      <w:r>
        <w:rPr>
          <w:rFonts w:ascii="Amiri" w:hAnsi="Amiri" w:eastAsia="Amiri" w:cs="Amiri"/>
          <w:color w:val="111111"/>
          <w:sz w:val="28"/>
          <w:sz w:val="28"/>
          <w:szCs w:val="28"/>
          <w:rtl w:val="true"/>
          <w:lang w:bidi="ar-SA"/>
        </w:rPr>
        <w:t xml:space="preserve">على صلاتها، و استخلف على الخراج راشدا الجديدي </w:t>
      </w:r>
      <w:r>
        <w:rPr>
          <w:rStyle w:val="FootnoteAnchor"/>
          <w:rtl w:val="true"/>
        </w:rPr>
        <w:footnoteReference w:id="1498"/>
      </w:r>
      <w:r>
        <w:rPr>
          <w:rFonts w:ascii="Amiri" w:hAnsi="Amiri" w:eastAsia="Amiri" w:cs="Amiri"/>
          <w:color w:val="111111"/>
          <w:sz w:val="28"/>
          <w:sz w:val="28"/>
          <w:szCs w:val="28"/>
          <w:rtl w:val="true"/>
          <w:lang w:bidi="ar-SA"/>
        </w:rPr>
        <w:t xml:space="preserve">من الأزد، ثم سار على طريق إصطخر فيما بين خراسان و كرمان حتى خرج على الطّبسين </w:t>
      </w:r>
      <w:r>
        <w:rPr>
          <w:rStyle w:val="FootnoteAnchor"/>
          <w:rtl w:val="true"/>
        </w:rPr>
        <w:footnoteReference w:id="1499"/>
      </w:r>
      <w:r>
        <w:rPr>
          <w:rFonts w:ascii="Amiri" w:hAnsi="Amiri" w:eastAsia="Amiri" w:cs="Amiri"/>
          <w:color w:val="111111"/>
          <w:sz w:val="28"/>
          <w:sz w:val="28"/>
          <w:szCs w:val="28"/>
          <w:rtl w:val="true"/>
          <w:lang w:bidi="ar-SA"/>
        </w:rPr>
        <w:t xml:space="preserve">ففتحها، و على مقدمته قيس بن الهيثم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أسماء بن</w:t>
      </w:r>
      <w:r>
        <w:rPr>
          <w:rFonts w:eastAsia="Amiri" w:cs="Amiri" w:ascii="Amiri" w:hAnsi="Amiri"/>
          <w:color w:val="111111"/>
          <w:sz w:val="28"/>
          <w:szCs w:val="28"/>
          <w:rtl w:val="true"/>
          <w:lang w:bidi="ar-SA"/>
        </w:rPr>
        <w:t xml:space="preserve">] </w:t>
      </w:r>
      <w:r>
        <w:rPr>
          <w:rStyle w:val="FootnoteAnchor"/>
          <w:rtl w:val="true"/>
        </w:rPr>
        <w:footnoteReference w:id="1500"/>
      </w:r>
      <w:r>
        <w:rPr>
          <w:rFonts w:ascii="Amiri" w:hAnsi="Amiri" w:eastAsia="Amiri" w:cs="Amiri"/>
          <w:color w:val="111111"/>
          <w:sz w:val="28"/>
          <w:sz w:val="28"/>
          <w:szCs w:val="28"/>
          <w:rtl w:val="true"/>
          <w:lang w:bidi="ar-SA"/>
        </w:rPr>
        <w:t xml:space="preserve">الصّلت السلمي، و معه فتيان من فتيان العرب، ثم توجّه نحو مرو، فوجّه إليها حاتم بن النعمان الباهلي، و نافع بن خالد الطاحي، فافتتحاها كلّ‌ واحد منهما على نصف المدينة، و افتتحا رستاقها عنوة، و فتحا المدينة صلحا، و قد كان يزدجرد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w:t>
      </w:r>
      <w:r>
        <w:rPr>
          <w:rFonts w:eastAsia="Amiri" w:cs="Amiri" w:ascii="Amiri" w:hAnsi="Amiri"/>
          <w:color w:val="111111"/>
          <w:sz w:val="28"/>
          <w:szCs w:val="28"/>
          <w:rtl w:val="true"/>
          <w:lang w:bidi="ar-SA"/>
        </w:rPr>
        <w:t xml:space="preserve">] </w:t>
      </w:r>
      <w:r>
        <w:rPr>
          <w:rStyle w:val="FootnoteAnchor"/>
          <w:rtl w:val="true"/>
        </w:rPr>
        <w:footnoteReference w:id="1501"/>
      </w:r>
      <w:r>
        <w:rPr>
          <w:rFonts w:ascii="Amiri" w:hAnsi="Amiri" w:eastAsia="Amiri" w:cs="Amiri"/>
          <w:color w:val="111111"/>
          <w:sz w:val="28"/>
          <w:sz w:val="28"/>
          <w:szCs w:val="28"/>
          <w:rtl w:val="true"/>
          <w:lang w:bidi="ar-SA"/>
        </w:rPr>
        <w:t xml:space="preserve">قبل ذلك خرج يتصيد، فمر بنقّار رحا فضربه، فلم يزل يضربه النقّار بفأس فنثر دماغه، ثم سار ابن عامر نحو مرو الرّوذ، فوجّه إليها عبد اللّه بن سوّار بن همّام العبدي، فافتتحها، و وجه يزيد الجرشي إلى زام و باخرز و جوين فافتتحها جميعا عنوة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وجّه عبد اللّه بن خازم إلى سرخس فصالحه مرزبانهم و فتح ابن عامر أبرشهر عنوة</w:t>
      </w:r>
      <w:r>
        <w:rPr>
          <w:rFonts w:eastAsia="Amiri" w:cs="Amiri" w:ascii="Amiri" w:hAnsi="Amiri"/>
          <w:color w:val="111111"/>
          <w:sz w:val="28"/>
          <w:szCs w:val="28"/>
          <w:rtl w:val="true"/>
          <w:lang w:bidi="ar-SA"/>
        </w:rPr>
        <w:t xml:space="preserve">] </w:t>
      </w:r>
      <w:r>
        <w:rPr>
          <w:rStyle w:val="FootnoteAnchor"/>
          <w:rtl w:val="true"/>
        </w:rPr>
        <w:footnoteReference w:id="1502"/>
      </w:r>
      <w:r>
        <w:rPr>
          <w:rFonts w:ascii="Amiri" w:hAnsi="Amiri" w:eastAsia="Amiri" w:cs="Amiri"/>
          <w:color w:val="111111"/>
          <w:sz w:val="28"/>
          <w:sz w:val="28"/>
          <w:szCs w:val="28"/>
          <w:rtl w:val="true"/>
          <w:lang w:bidi="ar-SA"/>
        </w:rPr>
        <w:t xml:space="preserve">،و طوس و طخارستان، و نيسابور، و بوشنج، و باذغيس، و أبيورد، و بلخ، و الطالقان، و الفارياب، ثم بعث صبرة ابن شيمان الأزدي إلى هراة فافتتح رساتيقها، و لم يقدر على المدينة ثم بعث عمران بن الفضيل </w:t>
      </w:r>
      <w:r>
        <w:rPr>
          <w:rStyle w:val="FootnoteAnchor"/>
          <w:rtl w:val="true"/>
        </w:rPr>
        <w:footnoteReference w:id="1503"/>
      </w:r>
      <w:r>
        <w:rPr>
          <w:rFonts w:ascii="Amiri" w:hAnsi="Amiri" w:eastAsia="Amiri" w:cs="Amiri"/>
          <w:color w:val="111111"/>
          <w:sz w:val="28"/>
          <w:sz w:val="28"/>
          <w:szCs w:val="28"/>
          <w:rtl w:val="true"/>
          <w:lang w:bidi="ar-SA"/>
        </w:rPr>
        <w:t>البرجمي إلى آمل فافتتحها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خلّف ابن عامر الأحنف بن قيس على خراسان فنزل مرو في أربعة آلاف، ثم أحرم ابن عامر بالحجّ‌ من خراسان، فكتب إليه عثمان يتوعّده و يضعّفه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تعرضت للبلاء حتى قدم على عثمان،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قومك من قريش، ففعل، و أرسل إلى علي بن أبي طالب بثلاثة آلاف درهم و كسوة، فلما جاءته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إنّا نرى تراث محمد يأكله غيرنا، فبلغ ذلك عثمان فقال لابن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اللّه رأيك أ ترسل إلى علي بثلاثة آلاف درهم،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كرهت أن أغرق و لم أدر ما رأيك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فأغرق، قال</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فبعث إليه بعشرين ألف درهم، و ما يتبعها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فراح علي إلى المسجد فانتهى إلى حلقته، و هم يتذاكرون صلات ابن عامر هذا الحي من قريش،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سيّد فتيان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قريش غير مدافع،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تكلّمت </w:t>
      </w:r>
      <w:r>
        <w:rPr>
          <w:rStyle w:val="FootnoteAnchor"/>
          <w:rtl w:val="true"/>
        </w:rPr>
        <w:footnoteReference w:id="1504"/>
      </w:r>
      <w:r>
        <w:rPr>
          <w:rFonts w:ascii="Amiri" w:hAnsi="Amiri" w:eastAsia="Amiri" w:cs="Amiri"/>
          <w:color w:val="111111"/>
          <w:sz w:val="28"/>
          <w:sz w:val="28"/>
          <w:szCs w:val="28"/>
          <w:rtl w:val="true"/>
          <w:lang w:bidi="ar-SA"/>
        </w:rPr>
        <w:t>الأنصار،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أبت الطلقاء إلاّ عداوة، فبلغ ذلك عثمان فدعا ابن عامر،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عبد الرّحمن، ق عرضك، و دار الأنصار فألسنتهم ما قد علمت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فأفشى فيهم الصّلات و الكساء، فأثنوا عليه، فقال له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عملك،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w:t>
      </w:r>
      <w:r>
        <w:rPr>
          <w:rFonts w:eastAsia="Amiri" w:cs="Amiri" w:ascii="Amiri" w:hAnsi="Amiri"/>
          <w:color w:val="111111"/>
          <w:sz w:val="28"/>
          <w:szCs w:val="28"/>
          <w:rtl w:val="true"/>
          <w:lang w:bidi="ar-SA"/>
        </w:rPr>
        <w:t xml:space="preserve">] </w:t>
      </w:r>
      <w:r>
        <w:rPr>
          <w:rStyle w:val="FootnoteAnchor"/>
          <w:rtl w:val="true"/>
        </w:rPr>
        <w:footnoteReference w:id="1505"/>
      </w:r>
      <w:r>
        <w:rPr>
          <w:rFonts w:ascii="Amiri" w:hAnsi="Amiri" w:eastAsia="Amiri" w:cs="Amiri"/>
          <w:color w:val="111111"/>
          <w:sz w:val="28"/>
          <w:sz w:val="28"/>
          <w:szCs w:val="28"/>
          <w:rtl w:val="true"/>
          <w:lang w:bidi="ar-SA"/>
        </w:rPr>
        <w:t>و الناس يقولون قال ابن عامر، و فعل ابن عامر، فقال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طابت المكسبة زكت النفقة، و لم تحتمله البصرة، فكتب إلى عثمان يستأذنه في الغزو فأذن له، فكتب إلى ابن سمرة أن تقدم، فتقدّم، فافتتح بست و ما يليها، ثم مضى إلى كابل، و زابلستان فافتتحها </w:t>
      </w:r>
      <w:r>
        <w:rPr>
          <w:rStyle w:val="FootnoteAnchor"/>
          <w:rtl w:val="true"/>
        </w:rPr>
        <w:footnoteReference w:id="1506"/>
      </w:r>
      <w:r>
        <w:rPr>
          <w:rFonts w:ascii="Amiri" w:hAnsi="Amiri" w:eastAsia="Amiri" w:cs="Amiri"/>
          <w:color w:val="111111"/>
          <w:sz w:val="28"/>
          <w:sz w:val="28"/>
          <w:szCs w:val="28"/>
          <w:rtl w:val="true"/>
          <w:lang w:bidi="ar-SA"/>
        </w:rPr>
        <w:t>جميعا، و بعث بالغنائم إلى ابن عامر،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يزل ابن عامر ينتقص شيئا شيئا من خراسان حتى افتتح هراة و بوشنج و سرخس، و أبرشهر، و الطالقان، و الفارياب، و بلخ، فهذه خراسان التي كانت في زمن ابن عامر، و زمن عثمان، و لم يزل ابن عامر على البصرة و هو سيّر عامر بن عبد اللّه بن عبد قيس العنبري من البصرة إلى الشام بأمر عثمان بن عفان، و هو أوّل </w:t>
      </w:r>
      <w:r>
        <w:rPr>
          <w:rStyle w:val="FootnoteAnchor"/>
          <w:rtl w:val="true"/>
        </w:rPr>
        <w:footnoteReference w:id="1507"/>
      </w:r>
      <w:r>
        <w:rPr>
          <w:rFonts w:ascii="Amiri" w:hAnsi="Amiri" w:eastAsia="Amiri" w:cs="Amiri"/>
          <w:color w:val="111111"/>
          <w:sz w:val="28"/>
          <w:sz w:val="28"/>
          <w:szCs w:val="28"/>
          <w:rtl w:val="true"/>
          <w:lang w:bidi="ar-SA"/>
        </w:rPr>
        <w:t>من اتّخذ السوق للناس بالبصرة، اشترى دورا فهدمها و جعلها سوقا، و هو أوّل من لبس الخزّ بالبصرة، لبس جبة دكناء،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الأمير جلد دبّ‌ ثم لبس جبّة حمراء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لبس الأمير قميصا أحمر، و هو أوّل من اتّخذ الحياض بعرفة، و أجرى إليها العين، و سقى الناس الماء، فذلك جار إلى اليوم، فلما استعتب عثمان من عماله كان فيما اشترطوا عليه أن يقرّ ابن عامر على البصرة لتحببه إليهم، وصلته هذا الحي من قريش، فلما نشب </w:t>
      </w:r>
      <w:r>
        <w:rPr>
          <w:rStyle w:val="FootnoteAnchor"/>
          <w:rtl w:val="true"/>
        </w:rPr>
        <w:footnoteReference w:id="1508"/>
      </w:r>
      <w:r>
        <w:rPr>
          <w:rFonts w:ascii="Amiri" w:hAnsi="Amiri" w:eastAsia="Amiri" w:cs="Amiri"/>
          <w:color w:val="111111"/>
          <w:sz w:val="28"/>
          <w:sz w:val="28"/>
          <w:szCs w:val="28"/>
          <w:rtl w:val="true"/>
          <w:lang w:bidi="ar-SA"/>
        </w:rPr>
        <w:t>الناس في أمر عثمان دعا ابن عامر مجاشع بن مسعود، فعقد له على جيش إلى عثمان، فساروا حتى إذا كانوا بأداني بلاد الحجاز خرجت خارجة من أصحابه فلقوا رجلا،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الخبر؟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عدو اللّه نعثل و هذه خصلة من شعره، فحمل عليه زفر بن الحارث و هو يومئذ غلام مع مجاشع بن مسعود فقتله، فكان أوّل مقتول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w:t>
      </w:r>
      <w:r>
        <w:rPr>
          <w:rFonts w:eastAsia="Amiri" w:cs="Amiri" w:ascii="Amiri" w:hAnsi="Amiri"/>
          <w:color w:val="111111"/>
          <w:sz w:val="28"/>
          <w:szCs w:val="28"/>
          <w:rtl w:val="true"/>
          <w:lang w:bidi="ar-SA"/>
        </w:rPr>
        <w:t xml:space="preserve">] </w:t>
      </w:r>
      <w:r>
        <w:rPr>
          <w:rStyle w:val="FootnoteAnchor"/>
          <w:rtl w:val="true"/>
        </w:rPr>
        <w:footnoteReference w:id="1509"/>
      </w:r>
      <w:r>
        <w:rPr>
          <w:rFonts w:ascii="Amiri" w:hAnsi="Amiri" w:eastAsia="Amiri" w:cs="Amiri"/>
          <w:color w:val="111111"/>
          <w:sz w:val="28"/>
          <w:sz w:val="28"/>
          <w:szCs w:val="28"/>
          <w:rtl w:val="true"/>
          <w:lang w:bidi="ar-SA"/>
        </w:rPr>
        <w:t xml:space="preserve">في دم عثمان، ثم رجع مجاشع إلى البصرة، فلما رأى ذلك ابن عامر حمل ما في بيت </w:t>
      </w:r>
    </w:p>
    <w:p>
      <w:pPr>
        <w:pStyle w:val="BookText"/>
        <w:rPr/>
      </w:pPr>
      <w:r>
        <w:rPr>
          <w:rFonts w:ascii="IRNazanin" w:hAnsi="IRNazanin" w:eastAsia="IRNazanin"/>
          <w:color w:val="111111"/>
          <w:sz w:val="28"/>
          <w:sz w:val="28"/>
          <w:szCs w:val="28"/>
          <w:rtl w:val="true"/>
          <w:lang w:bidi="fa-IR"/>
        </w:rPr>
        <w:t xml:space="preserve">المال و استعمل </w:t>
      </w:r>
      <w:r>
        <w:rPr>
          <w:rStyle w:val="FootnoteAnchor"/>
          <w:rtl w:val="true"/>
        </w:rPr>
        <w:footnoteReference w:id="1510"/>
      </w:r>
      <w:r>
        <w:rPr>
          <w:rFonts w:ascii="Amiri" w:hAnsi="Amiri" w:eastAsia="Amiri" w:cs="Amiri"/>
          <w:color w:val="111111"/>
          <w:sz w:val="28"/>
          <w:sz w:val="28"/>
          <w:szCs w:val="28"/>
          <w:rtl w:val="true"/>
          <w:lang w:bidi="ar-SA"/>
        </w:rPr>
        <w:t>على البصرة عبد اللّه بن عامر الحضرمي، ثم شخص إلى مكة، فوافى بها طلحة و الزبير و عائشة، و هم يريدون الشام،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ائتوا البصرة، فإن لي بها صنائع، و هي أرض الأموال، و بها عدد الرجال، و اللّه لو شئت ما خرجت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Style w:val="FootnoteAnchor"/>
          <w:rtl w:val="true"/>
        </w:rPr>
        <w:footnoteReference w:id="1511"/>
      </w:r>
      <w:r>
        <w:rPr>
          <w:rFonts w:ascii="Amiri" w:hAnsi="Amiri" w:eastAsia="Amiri" w:cs="Amiri"/>
          <w:color w:val="111111"/>
          <w:sz w:val="28"/>
          <w:sz w:val="28"/>
          <w:szCs w:val="28"/>
          <w:rtl w:val="true"/>
          <w:lang w:bidi="ar-SA"/>
        </w:rPr>
        <w:t>حتى أضرب بعض الناس ببعض، فقال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 فعلت </w:t>
      </w:r>
      <w:r>
        <w:rPr>
          <w:rStyle w:val="FootnoteAnchor"/>
          <w:rtl w:val="true"/>
        </w:rPr>
        <w:footnoteReference w:id="1512"/>
      </w:r>
      <w:r>
        <w:rPr>
          <w:rFonts w:ascii="Amiri" w:hAnsi="Amiri" w:eastAsia="Amiri" w:cs="Amiri"/>
          <w:color w:val="111111"/>
          <w:sz w:val="28"/>
          <w:sz w:val="28"/>
          <w:szCs w:val="28"/>
          <w:rtl w:val="true"/>
          <w:lang w:bidi="ar-SA"/>
        </w:rPr>
        <w:t>،أشفقت على مناكب تميم، ثم أجمع رأيهم على المسير إلى البصرة، ثم أقبل بهم فلما كان من أمر الجمل ما كان و هزم الناس، جاء عبد اللّه بن عامر إلى الزبير، فأخذ بيده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عبد اللّه أنشدك اللّه في أمة محمّد، فلا أمة محمد بعد اليوم أبدا، فقال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 بين الغارين يضطربان، فإن مع الخوف الشديد المطامع، فلحق ابن عامر بالشام حتى نزل دمشق، و قد قتل ابنه عبد الرّحمن يوم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كان يكنى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حارثة </w:t>
      </w:r>
      <w:r>
        <w:rPr>
          <w:rStyle w:val="FootnoteAnchor"/>
          <w:rtl w:val="true"/>
        </w:rPr>
        <w:footnoteReference w:id="1513"/>
      </w:r>
      <w:r>
        <w:rPr>
          <w:rFonts w:ascii="Amiri" w:hAnsi="Amiri" w:eastAsia="Amiri" w:cs="Amiri"/>
          <w:color w:val="111111"/>
          <w:sz w:val="28"/>
          <w:sz w:val="28"/>
          <w:szCs w:val="28"/>
          <w:rtl w:val="true"/>
          <w:lang w:bidi="ar-SA"/>
        </w:rPr>
        <w:t>بن بدر أبو العنبس الغداني في خروج ابن عامر إلى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أتاني من الأنباء أنّ‌ ابن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أناخ و ألقى في دمشق المراسيا</w:t>
      </w:r>
    </w:p>
    <w:p>
      <w:pPr>
        <w:pStyle w:val="BookText"/>
        <w:rPr/>
      </w:pPr>
      <w:r>
        <w:rPr>
          <w:rFonts w:ascii="Amiri" w:hAnsi="Amiri" w:eastAsia="Amiri" w:cs="Amiri"/>
          <w:color w:val="111111"/>
          <w:sz w:val="28"/>
          <w:sz w:val="28"/>
          <w:szCs w:val="28"/>
          <w:rtl w:val="true"/>
          <w:lang w:bidi="ar-SA"/>
        </w:rPr>
        <w:t xml:space="preserve">يطيف بحمّامي دمشق و قصره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فعيشك إن لم </w:t>
      </w:r>
      <w:r>
        <w:rPr>
          <w:rStyle w:val="FootnoteAnchor"/>
          <w:rtl w:val="true"/>
        </w:rPr>
        <w:footnoteReference w:id="1514"/>
      </w:r>
      <w:r>
        <w:rPr>
          <w:rFonts w:ascii="Amiri" w:hAnsi="Amiri" w:eastAsia="Amiri" w:cs="Amiri"/>
          <w:color w:val="111111"/>
          <w:sz w:val="28"/>
          <w:sz w:val="28"/>
          <w:szCs w:val="28"/>
          <w:rtl w:val="true"/>
          <w:lang w:bidi="ar-SA"/>
        </w:rPr>
        <w:t>يأتك القوم راضيا</w:t>
      </w:r>
    </w:p>
    <w:p>
      <w:pPr>
        <w:pStyle w:val="BookText"/>
        <w:rPr/>
      </w:pPr>
      <w:r>
        <w:rPr>
          <w:rFonts w:ascii="IRNazanin" w:hAnsi="IRNazanin" w:eastAsia="IRNazanin"/>
          <w:color w:val="111111"/>
          <w:sz w:val="28"/>
          <w:sz w:val="28"/>
          <w:szCs w:val="28"/>
          <w:rtl w:val="true"/>
          <w:lang w:bidi="fa-IR"/>
        </w:rPr>
        <w:t xml:space="preserve">رأى </w:t>
      </w:r>
      <w:r>
        <w:rPr>
          <w:rStyle w:val="FootnoteAnchor"/>
          <w:rtl w:val="true"/>
        </w:rPr>
        <w:footnoteReference w:id="1515"/>
      </w:r>
      <w:r>
        <w:rPr>
          <w:rFonts w:ascii="Amiri" w:hAnsi="Amiri" w:eastAsia="Amiri" w:cs="Amiri"/>
          <w:color w:val="111111"/>
          <w:sz w:val="28"/>
          <w:sz w:val="28"/>
          <w:szCs w:val="28"/>
          <w:rtl w:val="true"/>
          <w:lang w:bidi="ar-SA"/>
        </w:rPr>
        <w:t xml:space="preserve">يوم إنقاء العراض </w:t>
      </w:r>
      <w:r>
        <w:rPr>
          <w:rStyle w:val="FootnoteAnchor"/>
          <w:rtl w:val="true"/>
        </w:rPr>
        <w:footnoteReference w:id="1516"/>
      </w:r>
      <w:r>
        <w:rPr>
          <w:rFonts w:ascii="Amiri" w:hAnsi="Amiri" w:eastAsia="Amiri" w:cs="Amiri"/>
          <w:color w:val="111111"/>
          <w:sz w:val="28"/>
          <w:sz w:val="28"/>
          <w:szCs w:val="28"/>
          <w:rtl w:val="true"/>
          <w:lang w:bidi="ar-SA"/>
        </w:rPr>
        <w:t xml:space="preserve">وقيعة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إليها قبل ذلك داعيا</w:t>
      </w:r>
    </w:p>
    <w:p>
      <w:pPr>
        <w:pStyle w:val="BookText"/>
        <w:rPr/>
      </w:pPr>
      <w:r>
        <w:rPr>
          <w:rFonts w:ascii="Amiri" w:hAnsi="Amiri" w:eastAsia="Amiri" w:cs="Amiri"/>
          <w:color w:val="111111"/>
          <w:sz w:val="28"/>
          <w:sz w:val="28"/>
          <w:szCs w:val="28"/>
          <w:rtl w:val="true"/>
          <w:lang w:bidi="ar-SA"/>
        </w:rPr>
        <w:t xml:space="preserve">كأن السّريجيات </w:t>
      </w:r>
      <w:r>
        <w:rPr>
          <w:rStyle w:val="FootnoteAnchor"/>
          <w:rtl w:val="true"/>
        </w:rPr>
        <w:footnoteReference w:id="1517"/>
      </w:r>
      <w:r>
        <w:rPr>
          <w:rFonts w:ascii="Amiri" w:hAnsi="Amiri" w:eastAsia="Amiri" w:cs="Amiri"/>
          <w:color w:val="111111"/>
          <w:sz w:val="28"/>
          <w:sz w:val="28"/>
          <w:szCs w:val="28"/>
          <w:rtl w:val="true"/>
          <w:lang w:bidi="ar-SA"/>
        </w:rPr>
        <w:t xml:space="preserve">فوق رءوسهم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بوارق غيث راح أو طفّ‌ دانيا</w:t>
      </w:r>
    </w:p>
    <w:p>
      <w:pPr>
        <w:pStyle w:val="BookText"/>
        <w:rPr/>
      </w:pPr>
      <w:r>
        <w:rPr>
          <w:rFonts w:ascii="Amiri" w:hAnsi="Amiri" w:eastAsia="Amiri" w:cs="Amiri"/>
          <w:color w:val="111111"/>
          <w:sz w:val="28"/>
          <w:sz w:val="28"/>
          <w:szCs w:val="28"/>
          <w:rtl w:val="true"/>
          <w:lang w:bidi="ar-SA"/>
        </w:rPr>
        <w:t xml:space="preserve">فند نديدا لم ير الناس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عراقيا فأصبح شاميا</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خرج ابن عامر عن البصرة بعث عليّ‌ إليها عثمان بن حنيف الأنصاري، فلم يزل بها حتى قدم طلحة و الزبير و عائشة، و لم يزل عبد اللّه بن عامر مع معاوية بالشام، و لم يسمع له بذكر في صفين، و لكن معاوية لمّا بايعه الحسن بن علي ولّى بسر </w:t>
      </w:r>
      <w:r>
        <w:rPr>
          <w:rStyle w:val="FootnoteAnchor"/>
          <w:rtl w:val="true"/>
        </w:rPr>
        <w:footnoteReference w:id="1518"/>
      </w:r>
      <w:r>
        <w:rPr>
          <w:rFonts w:ascii="Amiri" w:hAnsi="Amiri" w:eastAsia="Amiri" w:cs="Amiri"/>
          <w:color w:val="111111"/>
          <w:sz w:val="28"/>
          <w:sz w:val="28"/>
          <w:szCs w:val="28"/>
          <w:rtl w:val="true"/>
          <w:lang w:bidi="ar-SA"/>
        </w:rPr>
        <w:t xml:space="preserve">بن أبي </w:t>
      </w:r>
    </w:p>
    <w:p>
      <w:pPr>
        <w:pStyle w:val="BookText"/>
        <w:rPr/>
      </w:pPr>
      <w:r>
        <w:rPr>
          <w:rFonts w:ascii="Amiri" w:hAnsi="Amiri" w:eastAsia="Amiri" w:cs="Amiri"/>
          <w:color w:val="111111"/>
          <w:sz w:val="28"/>
          <w:sz w:val="28"/>
          <w:szCs w:val="28"/>
          <w:rtl w:val="true"/>
          <w:lang w:bidi="ar-SA"/>
        </w:rPr>
        <w:t>أرطأة للبصرة، ثم عزله، فقال له ابن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بها ودائع عند قوم، فإن لم تولّني البصرة ذهبت، فولاّه البصرة ثلاث سنين، و مات ابن عامر قبل معاوية بسنة،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 اللّه أبا عبد الرّحمن بمن نفاخر و بمن نباهي‌؟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أنا أبو بكر البيهقي، أنا أبو عبد اللّه الحافظ‍‌، أخبرني أحمد بن الحسين </w:t>
      </w:r>
      <w:r>
        <w:rPr>
          <w:rStyle w:val="FootnoteAnchor"/>
          <w:rtl w:val="true"/>
        </w:rPr>
        <w:footnoteReference w:id="15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ببخارا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Style w:val="FootnoteAnchor"/>
          <w:rtl w:val="true"/>
        </w:rPr>
        <w:footnoteReference w:id="1520"/>
      </w:r>
      <w:r>
        <w:rPr>
          <w:rFonts w:ascii="Amiri" w:hAnsi="Amiri" w:eastAsia="Amiri" w:cs="Amiri"/>
          <w:color w:val="111111"/>
          <w:sz w:val="28"/>
          <w:sz w:val="28"/>
          <w:szCs w:val="28"/>
          <w:rtl w:val="true"/>
          <w:lang w:bidi="ar-SA"/>
        </w:rPr>
        <w:t>بن محمّد بن بسطام المروزي، نا أحمد بن سيار الفقيه،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الحسن بن إسحاق، عن سليمان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مسلم بن محارب </w:t>
      </w:r>
      <w:r>
        <w:rPr>
          <w:rStyle w:val="FootnoteAnchor"/>
          <w:rtl w:val="true"/>
        </w:rPr>
        <w:footnoteReference w:id="1521"/>
      </w:r>
      <w:r>
        <w:rPr>
          <w:rFonts w:ascii="Amiri" w:hAnsi="Amiri" w:eastAsia="Amiri" w:cs="Amiri"/>
          <w:color w:val="111111"/>
          <w:sz w:val="28"/>
          <w:sz w:val="28"/>
          <w:szCs w:val="28"/>
          <w:rtl w:val="true"/>
          <w:lang w:bidi="ar-SA"/>
        </w:rPr>
        <w:t>عن داود بن أبي 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عبد اللّه بن عامر بن كريز حين فتح خراسان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لأجعلنّ‌ شكري للّه أن أخرج من موضعي محرما، فأحرم من نيسابور، فلما قدم على عثمان لامه على ما صنع،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لبيك تضبط‍‌ من الوقت الذي يحرم منه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الحسين بن الفضل </w:t>
      </w:r>
      <w:r>
        <w:rPr>
          <w:rStyle w:val="FootnoteAnchor"/>
          <w:rtl w:val="true"/>
        </w:rPr>
        <w:footnoteReference w:id="1522"/>
      </w:r>
      <w:r>
        <w:rPr>
          <w:rFonts w:ascii="Amiri" w:hAnsi="Amiri" w:eastAsia="Amiri" w:cs="Amiri"/>
          <w:color w:val="111111"/>
          <w:sz w:val="28"/>
          <w:sz w:val="28"/>
          <w:szCs w:val="28"/>
          <w:rtl w:val="true"/>
          <w:lang w:bidi="ar-SA"/>
        </w:rPr>
        <w:t xml:space="preserve">،أنا عبد اللّه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نا يعقوب بن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عمار بن الحسن، نا سلمة، عن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عبد اللّه بن</w:t>
      </w:r>
      <w:r>
        <w:rPr>
          <w:rFonts w:eastAsia="Amiri" w:cs="Amiri" w:ascii="Amiri" w:hAnsi="Amiri"/>
          <w:color w:val="111111"/>
          <w:sz w:val="28"/>
          <w:szCs w:val="28"/>
          <w:rtl w:val="true"/>
          <w:lang w:bidi="ar-SA"/>
        </w:rPr>
        <w:t xml:space="preserve">] </w:t>
      </w:r>
      <w:r>
        <w:rPr>
          <w:rStyle w:val="FootnoteAnchor"/>
          <w:rtl w:val="true"/>
        </w:rPr>
        <w:footnoteReference w:id="1523"/>
      </w:r>
      <w:r>
        <w:rPr>
          <w:rFonts w:ascii="Amiri" w:hAnsi="Amiri" w:eastAsia="Amiri" w:cs="Amiri"/>
          <w:color w:val="111111"/>
          <w:sz w:val="28"/>
          <w:sz w:val="28"/>
          <w:szCs w:val="28"/>
          <w:rtl w:val="true"/>
          <w:lang w:bidi="ar-SA"/>
        </w:rPr>
        <w:t>عامر من نيسابور معتمرا قد أحرم منها، و خلّف على خراسان الأحنف بن قيس، فلما قضى عمرته أتى عثمان بن عفان، و ذلك في السنة التي قتل فيها عثمان، فقال له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غرّرت بعمرتك حين أحرمت من نيسابور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الماوردي، أنا أبو الحسن السّيرافي، أنا أحمد بن إسحاق، نا أحمد بن عمران، نا موسى، نا خليفة </w:t>
      </w:r>
      <w:r>
        <w:rPr>
          <w:rStyle w:val="FootnoteAnchor"/>
          <w:rtl w:val="true"/>
        </w:rPr>
        <w:footnoteReference w:id="152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الميمنة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ميمنة طلحة و الزبير يوم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مضر، عبد اللّه بن عامر،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الحارث </w:t>
      </w:r>
      <w:r>
        <w:rPr>
          <w:rStyle w:val="FootnoteAnchor"/>
          <w:rtl w:val="true"/>
        </w:rPr>
        <w:footnoteReference w:id="1525"/>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محمّد عبد اللّه بن منصور بن هبة اللّه الموصلي، أنا المبارك بن </w:t>
      </w:r>
    </w:p>
    <w:p>
      <w:pPr>
        <w:pStyle w:val="BookText"/>
        <w:rPr/>
      </w:pPr>
      <w:r>
        <w:rPr>
          <w:rFonts w:ascii="Amiri" w:hAnsi="Amiri" w:eastAsia="Amiri" w:cs="Amiri"/>
          <w:color w:val="111111"/>
          <w:sz w:val="28"/>
          <w:sz w:val="28"/>
          <w:szCs w:val="28"/>
          <w:rtl w:val="true"/>
          <w:lang w:bidi="ar-SA"/>
        </w:rPr>
        <w:t>عبد الجبار، أنا عبد العزيز بن علي الأزجي، أنا عبد الرّحمن بن عمر بن أحمد، نا أبو بكر محمّد بن أحمد بن يعقوب، نا جدي، نا خلف بن سالم، نا وهب بن جرير، أنا جويرية بن أسماء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الهذلي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 طالب يوم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تدرون من حاربت‌؟ أمجد الناس أو أنجد الناس، يعني ابن عامر، و أشجع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أدهى الناس طلحة بن عبيد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أبو طاهر المخلّص </w:t>
      </w:r>
      <w:r>
        <w:rPr>
          <w:rStyle w:val="FootnoteAnchor"/>
          <w:rtl w:val="true"/>
        </w:rPr>
        <w:footnoteReference w:id="1526"/>
      </w:r>
      <w:r>
        <w:rPr>
          <w:rFonts w:ascii="Amiri" w:hAnsi="Amiri" w:eastAsia="Amiri" w:cs="Amiri"/>
          <w:color w:val="111111"/>
          <w:sz w:val="28"/>
          <w:sz w:val="28"/>
          <w:szCs w:val="28"/>
          <w:rtl w:val="true"/>
          <w:lang w:bidi="ar-SA"/>
        </w:rPr>
        <w:t xml:space="preserve">،نا أحمد بن عبد اللّه بن سعيد، نا السّري بن يحيى، نا شعيب بن إبراهيم، نا سيف بن عمر، عن محمّد، و طلحة قالا </w:t>
      </w:r>
      <w:r>
        <w:rPr>
          <w:rStyle w:val="FootnoteAnchor"/>
          <w:rtl w:val="true"/>
        </w:rPr>
        <w:footnoteReference w:id="15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ابن عامر فإنه خرج أيضا مشجّجا </w:t>
      </w:r>
      <w:r>
        <w:rPr>
          <w:rStyle w:val="FootnoteAnchor"/>
          <w:rtl w:val="true"/>
        </w:rPr>
        <w:footnoteReference w:id="15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بعد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فتلقاه رجل من بني حرقوص يدعى مري </w:t>
      </w:r>
      <w:r>
        <w:rPr>
          <w:rStyle w:val="FootnoteAnchor"/>
          <w:rtl w:val="true"/>
        </w:rPr>
        <w:footnoteReference w:id="1529"/>
      </w:r>
      <w:r>
        <w:rPr>
          <w:rFonts w:ascii="Amiri" w:hAnsi="Amiri" w:eastAsia="Amiri" w:cs="Amiri"/>
          <w:color w:val="111111"/>
          <w:sz w:val="28"/>
          <w:sz w:val="28"/>
          <w:szCs w:val="28"/>
          <w:rtl w:val="true"/>
          <w:lang w:bidi="ar-SA"/>
        </w:rPr>
        <w:t>فدعاه للجوار،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فأجازه، و أقام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البلدان أحبّ‌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فخرج في ركب من بني حرقوص حتى بلغوا به دمشق، و قال حارثة بن بدر، و كان مع عائشة و أصيب ابنه و أخوه ذراع </w:t>
      </w:r>
      <w:r>
        <w:rPr>
          <w:rStyle w:val="FootnoteAnchor"/>
          <w:rtl w:val="true"/>
        </w:rPr>
        <w:footnoteReference w:id="1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أتاني من الأنباء أن ابن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أناخ و ألقى في دمشق المراسيا</w:t>
      </w:r>
    </w:p>
    <w:p>
      <w:pPr>
        <w:pStyle w:val="BookText"/>
        <w:rPr/>
      </w:pPr>
      <w:r>
        <w:rPr>
          <w:rFonts w:ascii="Amiri" w:hAnsi="Amiri" w:eastAsia="Amiri" w:cs="Amiri"/>
          <w:color w:val="111111"/>
          <w:sz w:val="28"/>
          <w:sz w:val="28"/>
          <w:szCs w:val="28"/>
          <w:rtl w:val="true"/>
          <w:lang w:bidi="ar-SA"/>
        </w:rPr>
        <w:t xml:space="preserve">يطيف بحمّامي دمشق و قصره </w:t>
      </w:r>
      <w:r>
        <w:rPr>
          <w:rStyle w:val="FootnoteAnchor"/>
          <w:rtl w:val="true"/>
        </w:rPr>
        <w:footnoteReference w:id="15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فعيشك إن لم تأتك اليوم راضيا</w:t>
      </w:r>
    </w:p>
    <w:p>
      <w:pPr>
        <w:pStyle w:val="BookText"/>
        <w:rPr/>
      </w:pPr>
      <w:r>
        <w:rPr>
          <w:rFonts w:ascii="Amiri" w:hAnsi="Amiri" w:eastAsia="Amiri" w:cs="Amiri"/>
          <w:color w:val="111111"/>
          <w:sz w:val="28"/>
          <w:sz w:val="28"/>
          <w:szCs w:val="28"/>
          <w:rtl w:val="true"/>
          <w:lang w:bidi="ar-SA"/>
        </w:rPr>
        <w:t xml:space="preserve">أجارتك منّا عصبة مازنية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تراها لدى الهيجاء تجر </w:t>
      </w:r>
      <w:r>
        <w:rPr>
          <w:rStyle w:val="FootnoteAnchor"/>
          <w:rtl w:val="true"/>
        </w:rPr>
        <w:footnoteReference w:id="1532"/>
      </w:r>
      <w:r>
        <w:rPr>
          <w:rFonts w:ascii="Amiri" w:hAnsi="Amiri" w:eastAsia="Amiri" w:cs="Amiri"/>
          <w:color w:val="111111"/>
          <w:sz w:val="28"/>
          <w:sz w:val="28"/>
          <w:szCs w:val="28"/>
          <w:rtl w:val="true"/>
          <w:lang w:bidi="ar-SA"/>
        </w:rPr>
        <w:t>الأمانيا</w:t>
      </w:r>
    </w:p>
    <w:p>
      <w:pPr>
        <w:pStyle w:val="BookText"/>
        <w:rPr/>
      </w:pPr>
      <w:r>
        <w:rPr>
          <w:rFonts w:ascii="Amiri" w:hAnsi="Amiri" w:eastAsia="Amiri" w:cs="Amiri"/>
          <w:color w:val="111111"/>
          <w:sz w:val="28"/>
          <w:sz w:val="28"/>
          <w:szCs w:val="28"/>
          <w:rtl w:val="true"/>
          <w:lang w:bidi="ar-SA"/>
        </w:rPr>
        <w:t xml:space="preserve">كأنّ‌ السّريجيات فوق رءوسهم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عشية غيث راح أو طفّ‌ دانيا</w:t>
      </w:r>
    </w:p>
    <w:p>
      <w:pPr>
        <w:pStyle w:val="BookText"/>
        <w:rPr/>
      </w:pPr>
      <w:r>
        <w:rPr>
          <w:rFonts w:ascii="Amiri" w:hAnsi="Amiri" w:eastAsia="Amiri" w:cs="Amiri"/>
          <w:color w:val="111111"/>
          <w:sz w:val="28"/>
          <w:sz w:val="28"/>
          <w:szCs w:val="28"/>
          <w:rtl w:val="true"/>
          <w:lang w:bidi="ar-SA"/>
        </w:rPr>
        <w:t xml:space="preserve">فند نديدا لم ير الناس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عراقيا فأصبح شاميا</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محمّد بن الحسن، أنا أبو الحسن السّيرافي، أنا أحمد بن إسحاق، نا أحمد بن عمران، نا موسى، نا خليفة </w:t>
      </w:r>
      <w:r>
        <w:rPr>
          <w:rStyle w:val="FootnoteAnchor"/>
          <w:rtl w:val="true"/>
        </w:rPr>
        <w:footnoteReference w:id="153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إحدى </w:t>
      </w:r>
    </w:p>
    <w:p>
      <w:pPr>
        <w:pStyle w:val="BookText"/>
        <w:rPr/>
      </w:pPr>
      <w:r>
        <w:rPr>
          <w:rFonts w:ascii="Amiri" w:hAnsi="Amiri" w:eastAsia="Amiri" w:cs="Amiri"/>
          <w:color w:val="111111"/>
          <w:sz w:val="28"/>
          <w:sz w:val="28"/>
          <w:szCs w:val="28"/>
          <w:rtl w:val="true"/>
          <w:lang w:bidi="ar-SA"/>
        </w:rPr>
        <w:t xml:space="preserve">و أربعين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عامر بن كريز البصرة، و سنة أربع و أربعين افتتح ابن عامر كابل، و فيها وفد ابن عامر إلى معاوية، و استخلف على البصرة قيس بن الهيثم السّلمي، 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خمس و أربعين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عزل معاوية ابن عامر عن البصرة، و ولّى الحارث بن عمرو الأزدي، فقدم في أوّل السنة، ثم عزله و ولّى زيادا، فقدم البصرة في شهر ربيع الأول أو الآخر </w:t>
      </w:r>
      <w:r>
        <w:rPr>
          <w:rStyle w:val="FootnoteAnchor"/>
          <w:rtl w:val="true"/>
        </w:rPr>
        <w:footnoteReference w:id="1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بكر محمّد بن محمّد بن علي بن كرتيلا، أنا أبو بكر محمّد بن علي بن محمّد المقرئ، أنا أحمد بن عبد اللّه بن الخضر، أنا أبو جعفر أحمد بن أبي طالب علي بن </w:t>
      </w:r>
      <w:r>
        <w:rPr>
          <w:rStyle w:val="FootnoteAnchor"/>
          <w:rtl w:val="true"/>
        </w:rPr>
        <w:footnoteReference w:id="1535"/>
      </w:r>
      <w:r>
        <w:rPr>
          <w:rFonts w:ascii="Amiri" w:hAnsi="Amiri" w:eastAsia="Amiri" w:cs="Amiri"/>
          <w:color w:val="111111"/>
          <w:sz w:val="28"/>
          <w:sz w:val="28"/>
          <w:szCs w:val="28"/>
          <w:rtl w:val="true"/>
          <w:lang w:bidi="ar-SA"/>
        </w:rPr>
        <w:t>أحمد بن محمّد بن الجهم الكاتب، حدّثني أبي أبو طالب، حدّثني أبو عمرو محمّد بن مروان بن عمر القرشي السّعيدي، حدّثني إسحاق بن عيسى بن علي الهاشمي من كتب لهم عتيقة،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عبد اللّه بن عامر بالبصرة عاملا لمعاوية، فضعّفه </w:t>
      </w:r>
      <w:r>
        <w:rPr>
          <w:rStyle w:val="FootnoteAnchor"/>
          <w:rtl w:val="true"/>
        </w:rPr>
        <w:footnoteReference w:id="1536"/>
      </w:r>
      <w:r>
        <w:rPr>
          <w:rFonts w:ascii="Amiri" w:hAnsi="Amiri" w:eastAsia="Amiri" w:cs="Amiri"/>
          <w:color w:val="111111"/>
          <w:sz w:val="28"/>
          <w:sz w:val="28"/>
          <w:szCs w:val="28"/>
          <w:rtl w:val="true"/>
          <w:lang w:bidi="ar-SA"/>
        </w:rPr>
        <w:t xml:space="preserve">في عمله ضعفا شديدا حتى شكي إلى معاوية حتى </w:t>
      </w:r>
      <w:r>
        <w:rPr>
          <w:rStyle w:val="FootnoteAnchor"/>
          <w:rtl w:val="true"/>
        </w:rPr>
        <w:footnoteReference w:id="1537"/>
      </w:r>
      <w:r>
        <w:rPr>
          <w:rFonts w:ascii="Amiri" w:hAnsi="Amiri" w:eastAsia="Amiri" w:cs="Amiri"/>
          <w:color w:val="111111"/>
          <w:sz w:val="28"/>
          <w:sz w:val="28"/>
          <w:szCs w:val="28"/>
          <w:rtl w:val="true"/>
          <w:lang w:bidi="ar-SA"/>
        </w:rPr>
        <w:t xml:space="preserve">أكثر عليه في أمره، كتب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يسأله</w:t>
      </w:r>
      <w:r>
        <w:rPr>
          <w:rFonts w:eastAsia="Amiri" w:cs="Amiri" w:ascii="Amiri" w:hAnsi="Amiri"/>
          <w:color w:val="111111"/>
          <w:sz w:val="28"/>
          <w:szCs w:val="28"/>
          <w:rtl w:val="true"/>
          <w:lang w:bidi="ar-SA"/>
        </w:rPr>
        <w:t xml:space="preserve">] </w:t>
      </w:r>
      <w:r>
        <w:rPr>
          <w:rStyle w:val="FootnoteAnchor"/>
          <w:rtl w:val="true"/>
        </w:rPr>
        <w:footnoteReference w:id="1538"/>
      </w:r>
      <w:r>
        <w:rPr>
          <w:rFonts w:ascii="Amiri" w:hAnsi="Amiri" w:eastAsia="Amiri" w:cs="Amiri"/>
          <w:color w:val="111111"/>
          <w:sz w:val="28"/>
          <w:sz w:val="28"/>
          <w:szCs w:val="28"/>
          <w:rtl w:val="true"/>
          <w:lang w:bidi="ar-SA"/>
        </w:rPr>
        <w:t>أن يزوره، فقدم عليه و كان يزوره و يأتيه، و يتغدى عنده، ثم دخل عليه يودّعه راجعا إلى عمله، فودّعه و قبل وداعه،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سائلك ثلاثا،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لك، و أنا ابن أم حكيم،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ترد عليّ‌ عملي و لا تغضب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 لي مالك بعرفة،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تهب لي دورك بمكة،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وصلتك رحم،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سألتك يا أمير المؤمنين ثلاثا، فقل قد قد فعلت،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و أنا ابن هند،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تردّ إليّ‌ مالي بعرفة،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يردّ </w:t>
      </w:r>
      <w:r>
        <w:rPr>
          <w:rStyle w:val="FootnoteAnchor"/>
          <w:rtl w:val="true"/>
        </w:rPr>
        <w:footnoteReference w:id="1539"/>
      </w:r>
      <w:r>
        <w:rPr>
          <w:rFonts w:ascii="Amiri" w:hAnsi="Amiri" w:eastAsia="Amiri" w:cs="Amiri"/>
          <w:color w:val="111111"/>
          <w:sz w:val="28"/>
          <w:sz w:val="28"/>
          <w:szCs w:val="28"/>
          <w:rtl w:val="true"/>
          <w:lang w:bidi="ar-SA"/>
        </w:rPr>
        <w:t>إليك مالك بعرفة،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تهب لي دورك بمكة </w:t>
      </w:r>
      <w:r>
        <w:rPr>
          <w:rStyle w:val="FootnoteAnchor"/>
          <w:rtl w:val="true"/>
        </w:rPr>
        <w:footnoteReference w:id="154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تنكحني هند بنت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فعلت،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تحاسبني عاملا و لا تتبع أثري،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أنا أبو محمّد الكتّاني، أنا أبو محمّد المعدّل، أنا </w:t>
      </w:r>
    </w:p>
    <w:p>
      <w:pPr>
        <w:pStyle w:val="BookText"/>
        <w:rPr/>
      </w:pPr>
      <w:r>
        <w:rPr>
          <w:rFonts w:ascii="Amiri" w:hAnsi="Amiri" w:eastAsia="Amiri" w:cs="Amiri"/>
          <w:color w:val="111111"/>
          <w:sz w:val="28"/>
          <w:sz w:val="28"/>
          <w:szCs w:val="28"/>
          <w:rtl w:val="true"/>
          <w:lang w:bidi="ar-SA"/>
        </w:rPr>
        <w:t xml:space="preserve">أبو الميمون، نا أبو زرعة </w:t>
      </w:r>
      <w:r>
        <w:rPr>
          <w:rStyle w:val="FootnoteAnchor"/>
          <w:rtl w:val="true"/>
        </w:rPr>
        <w:footnoteReference w:id="1541"/>
      </w:r>
      <w:r>
        <w:rPr>
          <w:rFonts w:ascii="Amiri" w:hAnsi="Amiri" w:eastAsia="Amiri" w:cs="Amiri"/>
          <w:color w:val="111111"/>
          <w:sz w:val="28"/>
          <w:sz w:val="28"/>
          <w:szCs w:val="28"/>
          <w:rtl w:val="true"/>
          <w:lang w:bidi="ar-SA"/>
        </w:rPr>
        <w:t xml:space="preserve">،حدّثني أحمد بن شبويه، نا سليمان بن صالح، حدّثني عبد اللّه بن المبارك، عن جرير بن حازم عن </w:t>
      </w:r>
      <w:r>
        <w:rPr>
          <w:rStyle w:val="FootnoteAnchor"/>
          <w:rtl w:val="true"/>
        </w:rPr>
        <w:footnoteReference w:id="1542"/>
      </w:r>
      <w:r>
        <w:rPr>
          <w:rFonts w:ascii="Amiri" w:hAnsi="Amiri" w:eastAsia="Amiri" w:cs="Amiri"/>
          <w:color w:val="111111"/>
          <w:sz w:val="28"/>
          <w:sz w:val="28"/>
          <w:szCs w:val="28"/>
          <w:rtl w:val="true"/>
          <w:lang w:bidi="ar-SA"/>
        </w:rPr>
        <w:t xml:space="preserve">عبد الملك </w:t>
      </w:r>
      <w:r>
        <w:rPr>
          <w:rStyle w:val="FootnoteAnchor"/>
          <w:rtl w:val="true"/>
        </w:rPr>
        <w:footnoteReference w:id="1543"/>
      </w:r>
      <w:r>
        <w:rPr>
          <w:rFonts w:ascii="Amiri" w:hAnsi="Amiri" w:eastAsia="Amiri" w:cs="Amiri"/>
          <w:color w:val="111111"/>
          <w:sz w:val="28"/>
          <w:sz w:val="28"/>
          <w:szCs w:val="28"/>
          <w:rtl w:val="true"/>
          <w:lang w:bidi="ar-SA"/>
        </w:rPr>
        <w:t xml:space="preserve">بن عمير، عن قبيصة بن جابر عن </w:t>
      </w:r>
      <w:r>
        <w:rPr>
          <w:rStyle w:val="FootnoteAnchor"/>
          <w:rtl w:val="true"/>
        </w:rPr>
        <w:footnoteReference w:id="1544"/>
      </w:r>
      <w:r>
        <w:rPr>
          <w:rFonts w:ascii="Amiri" w:hAnsi="Amiri" w:eastAsia="Amiri" w:cs="Amiri"/>
          <w:color w:val="111111"/>
          <w:sz w:val="28"/>
          <w:sz w:val="28"/>
          <w:szCs w:val="28"/>
          <w:rtl w:val="true"/>
          <w:lang w:bidi="ar-SA"/>
        </w:rPr>
        <w:t xml:space="preserve">معاوية في حديثه لما سأله عن من ترى لهذا الأمر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الخلافة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فتاها حياء و حلما و سخاء فابن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أنا أبو بكر البيهقي، أنا أبو عبد اللّه الحافظ‍‌، أنا أبو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 الواحد الزاهد ببغداد، نا ثعلب، عن عمر</w:t>
      </w:r>
      <w:r>
        <w:rPr>
          <w:rFonts w:eastAsia="Amiri" w:cs="Amiri" w:ascii="Amiri" w:hAnsi="Amiri"/>
          <w:color w:val="111111"/>
          <w:sz w:val="28"/>
          <w:szCs w:val="28"/>
          <w:rtl w:val="true"/>
          <w:lang w:bidi="ar-SA"/>
        </w:rPr>
        <w:t xml:space="preserve">] </w:t>
      </w:r>
      <w:r>
        <w:rPr>
          <w:rStyle w:val="FootnoteAnchor"/>
          <w:rtl w:val="true"/>
        </w:rPr>
        <w:footnoteReference w:id="15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ابن شبّة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سلمة أيوب بن عمر المرّي، أخبرني عبد اللّه بن محمّد الفروي،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اشترى عبد اللّه بن عامر من خالد بن عقبة بن أبي معيط‍‌ داره التي في السوق، يشرع </w:t>
      </w:r>
      <w:r>
        <w:rPr>
          <w:rStyle w:val="FootnoteAnchor"/>
          <w:rtl w:val="true"/>
        </w:rPr>
        <w:footnoteReference w:id="1546"/>
      </w:r>
      <w:r>
        <w:rPr>
          <w:rFonts w:ascii="Amiri" w:hAnsi="Amiri" w:eastAsia="Amiri" w:cs="Amiri"/>
          <w:color w:val="111111"/>
          <w:sz w:val="28"/>
          <w:sz w:val="28"/>
          <w:szCs w:val="28"/>
          <w:rtl w:val="true"/>
          <w:lang w:bidi="ar-SA"/>
        </w:rPr>
        <w:t>بها داره عن السوق بثمانين أو سبعين ألف درهم، فلما كان الليل سمع بكاء أهل خالد، فقال لأهله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هؤلاء؟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يبكون دارهم،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فأتهم فأعلمهم أن الدار و المال لهم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الحسين بن علي بن إبراهيم، أنا عبد الصمد بن علي بن المأمون، أنا عبيد اللّه بن محمّد بن إسحاق، أنا سليمان، نا أبو الحسن عمر بن الحسن بن علي بن مالك القاضي، أنا محمّد بن زكريا بن دينار الغلاّبي، نا ابن عائشة، عن أبيه، قال</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ولي ابن عامر البصرة انحدر عليه صديقان له من أهل المدينة حتى سارا إلى البصرة، ثم إن أحدهما ندم </w:t>
      </w:r>
      <w:r>
        <w:rPr>
          <w:rStyle w:val="FootnoteAnchor"/>
          <w:rtl w:val="true"/>
        </w:rPr>
        <w:footnoteReference w:id="1547"/>
      </w:r>
      <w:r>
        <w:rPr>
          <w:rFonts w:ascii="Amiri" w:hAnsi="Amiri" w:eastAsia="Amiri" w:cs="Amiri"/>
          <w:color w:val="111111"/>
          <w:sz w:val="28"/>
          <w:sz w:val="28"/>
          <w:szCs w:val="28"/>
          <w:rtl w:val="true"/>
          <w:lang w:bidi="ar-SA"/>
        </w:rPr>
        <w:t>على مسيره، و كان نزيها غنيّ‌ القلب، فقال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راجع،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اللّه أبعدك الشقة البعيدة و النفقة الكثيرة، ترجع صفرا؟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أزل عن ابن عامر غنيا، و الذي أغناه قادر أن يغنيني عنه، ثم اعتزم فرجع عنه، فلم يلق ابن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علمت من رجوعه إلاّ و قد ساءني، غير أني كنت أتسلى عن ذلك بفراغ وجه ابن عامر لي، و أمّلت أن يجعل لي صلتي وصلة صاحبي،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كان لابن عامر رجل مقيم بالمدينة، فكتب إليه بشخوص من شخص يريده، و لا يقدم الرجل إلاّ على جائزة معدّة، و أمر قد أحكم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أخوك‌؟ فقصّ‌ عليه القصة </w:t>
      </w:r>
      <w:r>
        <w:rPr>
          <w:rStyle w:val="FootnoteAnchor"/>
          <w:rtl w:val="true"/>
        </w:rPr>
        <w:footnoteReference w:id="154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للمقيم بصلته، و أضعف ذلك للظاعن، فخرج المقيم متوجها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أمامة ما حرص الحريص بنافع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فتيلا و لا زهد المقيم بضائر </w:t>
      </w:r>
      <w:r>
        <w:rPr>
          <w:rStyle w:val="FootnoteAnchor"/>
          <w:rtl w:val="true"/>
        </w:rPr>
        <w:footnoteReference w:id="1549"/>
      </w:r>
    </w:p>
    <w:p>
      <w:pPr>
        <w:pStyle w:val="BookText"/>
        <w:rPr/>
      </w:pPr>
      <w:r>
        <w:rPr>
          <w:rFonts w:ascii="Amiri" w:hAnsi="Amiri" w:eastAsia="Amiri" w:cs="Amiri"/>
          <w:color w:val="111111"/>
          <w:sz w:val="28"/>
          <w:sz w:val="28"/>
          <w:szCs w:val="28"/>
          <w:rtl w:val="true"/>
          <w:lang w:bidi="ar-SA"/>
        </w:rPr>
        <w:t xml:space="preserve">خرجنا جميعا من مساقط‍‌ روسنا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ثقة منا بجود ابن عامر</w:t>
      </w:r>
    </w:p>
    <w:p>
      <w:pPr>
        <w:pStyle w:val="BookText"/>
        <w:rPr/>
      </w:pPr>
      <w:r>
        <w:rPr>
          <w:rFonts w:ascii="IRNazanin" w:hAnsi="IRNazanin" w:eastAsia="IRNazanin"/>
          <w:color w:val="111111"/>
          <w:sz w:val="28"/>
          <w:sz w:val="28"/>
          <w:szCs w:val="28"/>
          <w:rtl w:val="true"/>
          <w:lang w:bidi="fa-IR"/>
        </w:rPr>
        <w:t xml:space="preserve">فلما أنخنا الناعجات </w:t>
      </w:r>
      <w:r>
        <w:rPr>
          <w:rStyle w:val="FootnoteAnchor"/>
          <w:rtl w:val="true"/>
        </w:rPr>
        <w:footnoteReference w:id="1550"/>
      </w:r>
      <w:r>
        <w:rPr>
          <w:rFonts w:ascii="Amiri" w:hAnsi="Amiri" w:eastAsia="Amiri" w:cs="Amiri"/>
          <w:color w:val="111111"/>
          <w:sz w:val="28"/>
          <w:sz w:val="28"/>
          <w:szCs w:val="28"/>
          <w:rtl w:val="true"/>
          <w:lang w:bidi="ar-SA"/>
        </w:rPr>
        <w:t xml:space="preserve">ببابه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تخلّف عني الخزرجي ابن جابر</w:t>
      </w:r>
    </w:p>
    <w:p>
      <w:pPr>
        <w:pStyle w:val="BookText"/>
        <w:rPr/>
      </w:pPr>
      <w:r>
        <w:rPr>
          <w:rFonts w:ascii="Amiri" w:hAnsi="Amiri" w:eastAsia="Amiri" w:cs="Amiri"/>
          <w:color w:val="111111"/>
          <w:sz w:val="28"/>
          <w:sz w:val="28"/>
          <w:szCs w:val="28"/>
          <w:rtl w:val="true"/>
          <w:lang w:bidi="ar-SA"/>
        </w:rPr>
        <w:t xml:space="preserve">فقال ستكفيني عطية قادر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أراد اليوم للناس قاهر</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خلالي وجهه و لعله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سيجعل لي خطّ‍‌ الفتي المتأخر</w:t>
      </w:r>
    </w:p>
    <w:p>
      <w:pPr>
        <w:pStyle w:val="BookText"/>
        <w:rPr/>
      </w:pPr>
      <w:r>
        <w:rPr>
          <w:rFonts w:ascii="Amiri" w:hAnsi="Amiri" w:eastAsia="Amiri" w:cs="Amiri"/>
          <w:color w:val="111111"/>
          <w:sz w:val="28"/>
          <w:sz w:val="28"/>
          <w:szCs w:val="28"/>
          <w:rtl w:val="true"/>
          <w:lang w:bidi="ar-SA"/>
        </w:rPr>
        <w:t xml:space="preserve">فلما رآني سأل عنه صبابة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كما حنت طراب </w:t>
      </w:r>
      <w:r>
        <w:rPr>
          <w:rStyle w:val="FootnoteAnchor"/>
          <w:rtl w:val="true"/>
        </w:rPr>
        <w:footnoteReference w:id="1551"/>
      </w:r>
      <w:r>
        <w:rPr>
          <w:rFonts w:ascii="IRNazanin" w:hAnsi="IRNazanin" w:eastAsia="IRNazanin"/>
          <w:color w:val="111111"/>
          <w:sz w:val="28"/>
          <w:sz w:val="28"/>
          <w:szCs w:val="28"/>
          <w:rtl w:val="true"/>
          <w:lang w:bidi="fa-IR"/>
        </w:rPr>
        <w:t>الأباعر</w:t>
      </w:r>
    </w:p>
    <w:p>
      <w:pPr>
        <w:pStyle w:val="BookText"/>
        <w:rPr/>
      </w:pPr>
      <w:r>
        <w:rPr>
          <w:rFonts w:ascii="IRNazanin" w:hAnsi="IRNazanin" w:eastAsia="IRNazanin"/>
          <w:color w:val="111111"/>
          <w:sz w:val="28"/>
          <w:sz w:val="28"/>
          <w:szCs w:val="28"/>
          <w:rtl w:val="true"/>
          <w:lang w:bidi="fa-IR"/>
        </w:rPr>
        <w:t xml:space="preserve">فأضعف عبد اللّه إذ غاب حظّه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حظّ‍‌ لهفان من الجوع فاغر</w:t>
      </w:r>
    </w:p>
    <w:p>
      <w:pPr>
        <w:pStyle w:val="BookText"/>
        <w:rPr/>
      </w:pPr>
      <w:r>
        <w:rPr>
          <w:rFonts w:ascii="Amiri" w:hAnsi="Amiri" w:eastAsia="Amiri" w:cs="Amiri"/>
          <w:color w:val="111111"/>
          <w:sz w:val="28"/>
          <w:sz w:val="28"/>
          <w:szCs w:val="28"/>
          <w:rtl w:val="true"/>
          <w:lang w:bidi="ar-SA"/>
        </w:rPr>
        <w:t xml:space="preserve">و أبت و قد أيقنت أن ليس نافعي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ضائري شيء خلاف المقادر</w:t>
      </w:r>
    </w:p>
    <w:p>
      <w:pPr>
        <w:pStyle w:val="BookText"/>
        <w:rPr/>
      </w:pPr>
      <w:r>
        <w:rPr>
          <w:rFonts w:ascii="Amiri" w:hAnsi="Amiri" w:eastAsia="Amiri" w:cs="Amiri"/>
          <w:color w:val="111111"/>
          <w:sz w:val="28"/>
          <w:sz w:val="28"/>
          <w:szCs w:val="28"/>
          <w:rtl w:val="true"/>
          <w:lang w:bidi="ar-SA"/>
        </w:rPr>
        <w:t xml:space="preserve">أخبرنا أبو محمّد هبة اللّه بن أحمد بن طاوس، أنا أبو الحسين عاصم بن الحسن بن محمّد بن علي بن عاصم، أنا أبو السهل محمود بن عمر بن جعفر بن إسحاق، أنا علي بن الفرج بن علي العنبري </w:t>
      </w:r>
      <w:r>
        <w:rPr>
          <w:rStyle w:val="FootnoteAnchor"/>
          <w:rtl w:val="true"/>
        </w:rPr>
        <w:footnoteReference w:id="1552"/>
      </w:r>
      <w:r>
        <w:rPr>
          <w:rFonts w:ascii="Amiri" w:hAnsi="Amiri" w:eastAsia="Amiri" w:cs="Amiri"/>
          <w:color w:val="111111"/>
          <w:sz w:val="28"/>
          <w:sz w:val="28"/>
          <w:szCs w:val="28"/>
          <w:rtl w:val="true"/>
          <w:lang w:bidi="ar-SA"/>
        </w:rPr>
        <w:t>،نا أبو بكر عبد اللّه بن محمّد بن أبي الدنيا، حدّثني محمّد بن عبّاد بن موسى العكلي، نا الحسن بن علي بن زبّان البصري، مولى بني هاشم، حدّثني سفيان بن عبدة الحميري، و عبيد بن يحيى الهجري قالا</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خرج إلى عبد اللّه بن عامر بن كريز و هو عامل العراق لعثمان بن عفّان، رجلان من أهل المدينة أحدهما ابن جابر بن عبد اللّه الأنصاري، و الآخر من ثقيف، فكتب به إلى عبد اللّه بن عامر فيما يكتب به من الأخبار، فأقبلا يسيران حتى إذا كانا بناحية البصرة قال الأنصاري للثقفي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في رأي رأيته‌؟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أعرضه،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أن تنيخ رواحلنا و نتناول مطاهرنا و نمسّ‌ ماء ثم نصلّي ركعتين، و نحمد اللّه على ما قضى من </w:t>
      </w:r>
    </w:p>
    <w:p>
      <w:pPr>
        <w:pStyle w:val="BookText"/>
        <w:rPr/>
      </w:pPr>
      <w:r>
        <w:rPr>
          <w:rFonts w:ascii="Amiri" w:hAnsi="Amiri" w:eastAsia="Amiri" w:cs="Amiri"/>
          <w:color w:val="111111"/>
          <w:sz w:val="28"/>
          <w:sz w:val="28"/>
          <w:szCs w:val="28"/>
          <w:rtl w:val="true"/>
          <w:lang w:bidi="ar-SA"/>
        </w:rPr>
        <w:t>سفرنا،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لا يردّ، فتوضّيا ثم صلّيا ركعتين ركعتين، فالتفت الأنصاري إلى الثقفي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ثقيف، ما رأيك‌؟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 موضع رأي هذا؟ قضيت سفري و انصبت بدني، و أنضبت </w:t>
      </w:r>
      <w:r>
        <w:rPr>
          <w:rStyle w:val="FootnoteAnchor"/>
          <w:rtl w:val="true"/>
        </w:rPr>
        <w:footnoteReference w:id="1553"/>
      </w:r>
      <w:r>
        <w:rPr>
          <w:rFonts w:ascii="Amiri" w:hAnsi="Amiri" w:eastAsia="Amiri" w:cs="Amiri"/>
          <w:color w:val="111111"/>
          <w:sz w:val="28"/>
          <w:sz w:val="28"/>
          <w:szCs w:val="28"/>
          <w:rtl w:val="true"/>
          <w:lang w:bidi="ar-SA"/>
        </w:rPr>
        <w:t>راحلتي، و لا مؤمّل دون ابن عامر، فهل لك رأي غير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لمّا صلّيت هاتين الركعتين فكّرت فاستحييت من ربي أن يراني طالبا رزقا من غيره، اللّهمّ‌ رازق ابن عامر ارزقني من فضلك، ثم ولّى راجعا إلى المدينة، و دخل الثقفي البصرة، فمكث أياما فأذن له ابن عامر، فلمّا رآه رحّب 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أخبر أنّ‌ ابن جابر خرج معك‌؟ فخبّره خبره، فبكى ابن عامر،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ما قالها أشرا و لا بطرا، و لكن رأى مجرى الرّزق و مخرج النعمة، فعلم أنّ‌ اللّه الذي فعل ذلك، فسأله من فضله، فأمر للثقفي بأربعة آلاف درهم و كسوة، و طرف، و أضعف ذلك كله للأنصاري، فخرج الثقفي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أمامة ما حرص الحريص بزائد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فتيلا و لا زهد الضعيف بضائر </w:t>
      </w:r>
      <w:r>
        <w:rPr>
          <w:rStyle w:val="FootnoteAnchor"/>
          <w:rtl w:val="true"/>
        </w:rPr>
        <w:footnoteReference w:id="1554"/>
      </w:r>
    </w:p>
    <w:p>
      <w:pPr>
        <w:pStyle w:val="BookText"/>
        <w:rPr/>
      </w:pPr>
      <w:r>
        <w:rPr>
          <w:rFonts w:ascii="Amiri" w:hAnsi="Amiri" w:eastAsia="Amiri" w:cs="Amiri"/>
          <w:color w:val="111111"/>
          <w:sz w:val="28"/>
          <w:sz w:val="28"/>
          <w:szCs w:val="28"/>
          <w:rtl w:val="true"/>
          <w:lang w:bidi="ar-SA"/>
        </w:rPr>
        <w:t xml:space="preserve">خرجنا جميعا من مساقط‍‌ رءوسنا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ثقة منّا بخير ابن عامر</w:t>
      </w:r>
    </w:p>
    <w:p>
      <w:pPr>
        <w:pStyle w:val="BookText"/>
        <w:rPr/>
      </w:pPr>
      <w:r>
        <w:rPr>
          <w:rFonts w:ascii="Amiri" w:hAnsi="Amiri" w:eastAsia="Amiri" w:cs="Amiri"/>
          <w:color w:val="111111"/>
          <w:sz w:val="28"/>
          <w:sz w:val="28"/>
          <w:szCs w:val="28"/>
          <w:rtl w:val="true"/>
          <w:lang w:bidi="ar-SA"/>
        </w:rPr>
        <w:t xml:space="preserve">فلما أنخنا الناعجات ببابه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تأخر عني اليثربيّ‌ ابن جابر</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ستكفيني </w:t>
      </w:r>
      <w:r>
        <w:rPr>
          <w:rStyle w:val="FootnoteAnchor"/>
          <w:rtl w:val="true"/>
        </w:rPr>
        <w:footnoteReference w:id="1555"/>
      </w:r>
      <w:r>
        <w:rPr>
          <w:rFonts w:ascii="Amiri" w:hAnsi="Amiri" w:eastAsia="Amiri" w:cs="Amiri"/>
          <w:color w:val="111111"/>
          <w:sz w:val="28"/>
          <w:sz w:val="28"/>
          <w:szCs w:val="28"/>
          <w:rtl w:val="true"/>
          <w:lang w:bidi="ar-SA"/>
        </w:rPr>
        <w:t xml:space="preserve">عطية قادر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يشاء اليوم، بالخلق قاهر</w:t>
      </w:r>
    </w:p>
    <w:p>
      <w:pPr>
        <w:pStyle w:val="BookText"/>
        <w:rPr/>
      </w:pPr>
      <w:r>
        <w:rPr>
          <w:rFonts w:ascii="IRNazanin" w:hAnsi="IRNazanin" w:eastAsia="IRNazanin"/>
          <w:color w:val="111111"/>
          <w:sz w:val="28"/>
          <w:sz w:val="28"/>
          <w:szCs w:val="28"/>
          <w:rtl w:val="true"/>
          <w:lang w:bidi="fa-IR"/>
        </w:rPr>
        <w:t xml:space="preserve">و إن </w:t>
      </w:r>
      <w:r>
        <w:rPr>
          <w:rStyle w:val="FootnoteAnchor"/>
          <w:rtl w:val="true"/>
        </w:rPr>
        <w:footnoteReference w:id="1556"/>
      </w:r>
      <w:r>
        <w:rPr>
          <w:rFonts w:ascii="Amiri" w:hAnsi="Amiri" w:eastAsia="Amiri" w:cs="Amiri"/>
          <w:color w:val="111111"/>
          <w:sz w:val="28"/>
          <w:sz w:val="28"/>
          <w:szCs w:val="28"/>
          <w:rtl w:val="true"/>
          <w:lang w:bidi="ar-SA"/>
        </w:rPr>
        <w:t xml:space="preserve">الذي أعطى العراق ابن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لربي الذي أرجو لسدّ مفاقري</w:t>
      </w:r>
    </w:p>
    <w:p>
      <w:pPr>
        <w:pStyle w:val="BookText"/>
        <w:rPr/>
      </w:pPr>
      <w:r>
        <w:rPr>
          <w:rFonts w:ascii="Amiri" w:hAnsi="Amiri" w:eastAsia="Amiri" w:cs="Amiri"/>
          <w:color w:val="111111"/>
          <w:sz w:val="28"/>
          <w:sz w:val="28"/>
          <w:szCs w:val="28"/>
          <w:rtl w:val="true"/>
          <w:lang w:bidi="ar-SA"/>
        </w:rPr>
        <w:t xml:space="preserve">فلما رآني سال عنه صبابة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كما حنّت طراب الأباعر</w:t>
      </w:r>
    </w:p>
    <w:p>
      <w:pPr>
        <w:pStyle w:val="BookText"/>
        <w:rPr/>
      </w:pPr>
      <w:r>
        <w:rPr>
          <w:rFonts w:ascii="IRNazanin" w:hAnsi="IRNazanin" w:eastAsia="IRNazanin"/>
          <w:color w:val="111111"/>
          <w:sz w:val="28"/>
          <w:sz w:val="28"/>
          <w:szCs w:val="28"/>
          <w:rtl w:val="true"/>
          <w:lang w:bidi="fa-IR"/>
        </w:rPr>
        <w:t xml:space="preserve">فأضعف عبد اللّه إذ غاب حظّه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حظّ‍‌ لهفان من الحرص فاغر</w:t>
      </w:r>
    </w:p>
    <w:p>
      <w:pPr>
        <w:pStyle w:val="BookText"/>
        <w:rPr/>
      </w:pPr>
      <w:r>
        <w:rPr>
          <w:rFonts w:ascii="Amiri" w:hAnsi="Amiri" w:eastAsia="Amiri" w:cs="Amiri"/>
          <w:color w:val="111111"/>
          <w:sz w:val="28"/>
          <w:sz w:val="28"/>
          <w:szCs w:val="28"/>
          <w:rtl w:val="true"/>
          <w:lang w:bidi="ar-SA"/>
        </w:rPr>
        <w:t xml:space="preserve">فأبت و قد أيقنت أن ليس نافعي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ضائري شيء خلاف المقادر</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هبة اللّه بن عبد اللّه، أنا أبو بكر الخطيب،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في كتاب أبي عبيد اللّه المرزباني بخطه، و حدّثني محمّد </w:t>
      </w:r>
      <w:r>
        <w:rPr>
          <w:rStyle w:val="FootnoteAnchor"/>
          <w:rtl w:val="true"/>
        </w:rPr>
        <w:footnoteReference w:id="1557"/>
      </w:r>
      <w:r>
        <w:rPr>
          <w:rFonts w:ascii="Amiri" w:hAnsi="Amiri" w:eastAsia="Amiri" w:cs="Amiri"/>
          <w:color w:val="111111"/>
          <w:sz w:val="28"/>
          <w:sz w:val="28"/>
          <w:szCs w:val="28"/>
          <w:rtl w:val="true"/>
          <w:lang w:bidi="ar-SA"/>
        </w:rPr>
        <w:t xml:space="preserve">بن أحمد بن محمّد بن عمر المعدّل عنه، حدّثني أحمد بن إبراهيم بن الجمال، نا الحسن بن عليل العتري، نا </w:t>
      </w:r>
    </w:p>
    <w:p>
      <w:pPr>
        <w:pStyle w:val="BookText"/>
        <w:rPr/>
      </w:pPr>
      <w:r>
        <w:rPr>
          <w:rFonts w:ascii="Amiri" w:hAnsi="Amiri" w:eastAsia="Amiri" w:cs="Amiri"/>
          <w:color w:val="111111"/>
          <w:sz w:val="28"/>
          <w:sz w:val="28"/>
          <w:szCs w:val="28"/>
          <w:rtl w:val="true"/>
          <w:lang w:bidi="ar-SA"/>
        </w:rPr>
        <w:t xml:space="preserve">عباس بن فرج الرياشي، حدّثني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هشام</w:t>
      </w:r>
      <w:r>
        <w:rPr>
          <w:rFonts w:eastAsia="Amiri" w:cs="Amiri" w:ascii="Amiri" w:hAnsi="Amiri"/>
          <w:color w:val="111111"/>
          <w:sz w:val="28"/>
          <w:szCs w:val="28"/>
          <w:rtl w:val="true"/>
          <w:lang w:bidi="ar-SA"/>
        </w:rPr>
        <w:t xml:space="preserve">] </w:t>
      </w:r>
      <w:r>
        <w:rPr>
          <w:rStyle w:val="FootnoteAnchor"/>
          <w:rtl w:val="true"/>
        </w:rPr>
        <w:footnoteReference w:id="1558"/>
      </w:r>
      <w:r>
        <w:rPr>
          <w:rFonts w:ascii="Amiri" w:hAnsi="Amiri" w:eastAsia="Amiri" w:cs="Amiri"/>
          <w:color w:val="111111"/>
          <w:sz w:val="28"/>
          <w:sz w:val="28"/>
          <w:szCs w:val="28"/>
          <w:rtl w:val="true"/>
          <w:lang w:bidi="ar-SA"/>
        </w:rPr>
        <w:t xml:space="preserve">القحذمي </w:t>
      </w:r>
      <w:r>
        <w:rPr>
          <w:rStyle w:val="FootnoteAnchor"/>
          <w:rtl w:val="true"/>
        </w:rPr>
        <w:footnoteReference w:id="155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عبد اللّه بن عامر أنس بن أبي أناس </w:t>
      </w:r>
      <w:r>
        <w:rPr>
          <w:rStyle w:val="FootnoteAnchor"/>
          <w:rtl w:val="true"/>
        </w:rPr>
        <w:footnoteReference w:id="1560"/>
      </w:r>
      <w:r>
        <w:rPr>
          <w:rFonts w:ascii="Amiri" w:hAnsi="Amiri" w:eastAsia="Amiri" w:cs="Amiri"/>
          <w:color w:val="111111"/>
          <w:sz w:val="28"/>
          <w:sz w:val="28"/>
          <w:szCs w:val="28"/>
          <w:rtl w:val="true"/>
          <w:lang w:bidi="ar-SA"/>
        </w:rPr>
        <w:t>شيئا، و قد كان عوّده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فمطله، فقام إليه بمكة في الموسم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ليت شعري عن خليلي ما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غاله في الودّ حتى ودعه‌؟</w:t>
      </w:r>
    </w:p>
    <w:p>
      <w:pPr>
        <w:pStyle w:val="BookText"/>
        <w:rPr/>
      </w:pPr>
      <w:r>
        <w:rPr>
          <w:rFonts w:ascii="Amiri" w:hAnsi="Amiri" w:eastAsia="Amiri" w:cs="Amiri"/>
          <w:color w:val="111111"/>
          <w:sz w:val="28"/>
          <w:sz w:val="28"/>
          <w:szCs w:val="28"/>
          <w:rtl w:val="true"/>
          <w:lang w:bidi="ar-SA"/>
        </w:rPr>
        <w:t xml:space="preserve">لا تهنّي بعد إذ أكرمتني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وقيح عادة منتزعه</w:t>
      </w:r>
    </w:p>
    <w:p>
      <w:pPr>
        <w:pStyle w:val="BookText"/>
        <w:rPr/>
      </w:pPr>
      <w:r>
        <w:rPr>
          <w:rFonts w:ascii="Amiri" w:hAnsi="Amiri" w:eastAsia="Amiri" w:cs="Amiri"/>
          <w:color w:val="111111"/>
          <w:sz w:val="28"/>
          <w:sz w:val="28"/>
          <w:szCs w:val="28"/>
          <w:rtl w:val="true"/>
          <w:lang w:bidi="ar-SA"/>
        </w:rPr>
        <w:t xml:space="preserve">فاذكر البلوى التي أبليتني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مقالا قلته في المجمعة</w:t>
      </w:r>
    </w:p>
    <w:p>
      <w:pPr>
        <w:pStyle w:val="BookText"/>
        <w:rPr/>
      </w:pPr>
      <w:r>
        <w:rPr>
          <w:rFonts w:ascii="Amiri" w:hAnsi="Amiri" w:eastAsia="Amiri" w:cs="Amiri"/>
          <w:color w:val="111111"/>
          <w:sz w:val="28"/>
          <w:sz w:val="28"/>
          <w:szCs w:val="28"/>
          <w:rtl w:val="true"/>
          <w:lang w:bidi="ar-SA"/>
        </w:rPr>
        <w:t xml:space="preserve">لا يكن برقك برقا خلّبا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خير البرق ما الغيث معه</w:t>
      </w:r>
    </w:p>
    <w:p>
      <w:pPr>
        <w:pStyle w:val="BookText"/>
        <w:rPr/>
      </w:pPr>
      <w:r>
        <w:rPr>
          <w:rFonts w:ascii="Amiri" w:hAnsi="Amiri" w:eastAsia="Amiri" w:cs="Amiri"/>
          <w:color w:val="111111"/>
          <w:sz w:val="28"/>
          <w:sz w:val="28"/>
          <w:szCs w:val="28"/>
          <w:rtl w:val="true"/>
          <w:lang w:bidi="ar-SA"/>
        </w:rPr>
        <w:t xml:space="preserve">أخبرنا أبو عبد اللّه الحسين بن محمّد البلخي، أنا أبو الحسن علي بن الحسين بن أيوب، أنا أبو علي بن شاذان، أنا أبو الحسن أحمد بن إسحاق بن نيخاب </w:t>
      </w:r>
      <w:r>
        <w:rPr>
          <w:rStyle w:val="FootnoteAnchor"/>
          <w:rtl w:val="true"/>
        </w:rPr>
        <w:footnoteReference w:id="1561"/>
      </w:r>
      <w:r>
        <w:rPr>
          <w:rFonts w:ascii="Amiri" w:hAnsi="Amiri" w:eastAsia="Amiri" w:cs="Amiri"/>
          <w:color w:val="111111"/>
          <w:sz w:val="28"/>
          <w:sz w:val="28"/>
          <w:szCs w:val="28"/>
          <w:rtl w:val="true"/>
          <w:lang w:bidi="ar-SA"/>
        </w:rPr>
        <w:t xml:space="preserve">،نا إبراهيم بن الحسين بن علي، أنا أبو سعيد يحيى بن سليمان الجعفي، نا عبد الرّحمن بن محمّد المحاربي، نا ليث بن أبي سليم مولى معاوية عن مغراء </w:t>
      </w:r>
      <w:r>
        <w:rPr>
          <w:rStyle w:val="FootnoteAnchor"/>
          <w:rtl w:val="true"/>
        </w:rPr>
        <w:footnoteReference w:id="1562"/>
      </w:r>
      <w:r>
        <w:rPr>
          <w:rFonts w:ascii="Amiri" w:hAnsi="Amiri" w:eastAsia="Amiri" w:cs="Amiri"/>
          <w:color w:val="111111"/>
          <w:sz w:val="28"/>
          <w:sz w:val="28"/>
          <w:szCs w:val="28"/>
          <w:rtl w:val="true"/>
          <w:lang w:bidi="ar-SA"/>
        </w:rPr>
        <w:t>الضّبّي،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قدم عبد اللّه بن عامر الشام أتاه من شاء اللّه أن يأتيه من أصحاب النبي صلى اللّه عليه و سلم و غيرهم إلاّ أبو الدرداء، فإنه لم يأته،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أرى أبا الدرداء أتاني فيمن أتى، فلآتينّه و لأقضينّ‌ من حقه، فأتاه فسلّم عليه،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أصحابك، و لم تأتني فأحببت أن آتيك و أقضي من حقك، فقال له أبو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قطّ‍‌ أصغر في عين اللّه و لا في عيني منك اليوم إنّ‌ رسول اللّه صلى اللّه عليه و سلم أمرنا أن نتغير عليكم إذا تغيّرتم</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علي الحداد، ثم حدّثني أبو مسعود عبد الرحيم بن علي بن حمد الأصبهاني عنه، أنا أبو نعيم </w:t>
      </w:r>
      <w:r>
        <w:rPr>
          <w:rStyle w:val="FootnoteAnchor"/>
          <w:rtl w:val="true"/>
        </w:rPr>
        <w:footnoteReference w:id="1563"/>
      </w:r>
      <w:r>
        <w:rPr>
          <w:rFonts w:ascii="Amiri" w:hAnsi="Amiri" w:eastAsia="Amiri" w:cs="Amiri"/>
          <w:color w:val="111111"/>
          <w:sz w:val="28"/>
          <w:sz w:val="28"/>
          <w:szCs w:val="28"/>
          <w:rtl w:val="true"/>
          <w:lang w:bidi="ar-SA"/>
        </w:rPr>
        <w:t xml:space="preserve">الحافظ‍‌، أنا أبو حامد بن جبلة، نا محمّد بن إسحاق الثقفي، نا داود بن رشيد، نا أبو المليح، عن ميمون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مهران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ابن </w:t>
      </w:r>
    </w:p>
    <w:p>
      <w:pPr>
        <w:pStyle w:val="BookText"/>
        <w:rPr/>
      </w:pPr>
      <w:r>
        <w:rPr>
          <w:rFonts w:ascii="Amiri" w:hAnsi="Amiri" w:eastAsia="Amiri" w:cs="Amiri"/>
          <w:color w:val="111111"/>
          <w:sz w:val="28"/>
          <w:sz w:val="28"/>
          <w:szCs w:val="28"/>
          <w:rtl w:val="true"/>
          <w:lang w:bidi="ar-SA"/>
        </w:rPr>
        <w:t xml:space="preserve">عمر شرى أهل بيت كان </w:t>
      </w:r>
      <w:r>
        <w:rPr>
          <w:rStyle w:val="FootnoteAnchor"/>
          <w:rtl w:val="true"/>
        </w:rPr>
        <w:footnoteReference w:id="1564"/>
      </w:r>
      <w:r>
        <w:rPr>
          <w:rFonts w:ascii="Amiri" w:hAnsi="Amiri" w:eastAsia="Amiri" w:cs="Amiri"/>
          <w:color w:val="111111"/>
          <w:sz w:val="28"/>
          <w:sz w:val="28"/>
          <w:szCs w:val="28"/>
          <w:rtl w:val="true"/>
          <w:lang w:bidi="ar-SA"/>
        </w:rPr>
        <w:t xml:space="preserve">يعجبهم فأعطى بهم ألف دينار، فأبي عليه ذاك </w:t>
      </w:r>
      <w:r>
        <w:rPr>
          <w:rStyle w:val="FootnoteAnchor"/>
          <w:rtl w:val="true"/>
        </w:rPr>
        <w:footnoteReference w:id="1565"/>
      </w:r>
      <w:r>
        <w:rPr>
          <w:rFonts w:ascii="Amiri" w:hAnsi="Amiri" w:eastAsia="Amiri" w:cs="Amiri"/>
          <w:color w:val="111111"/>
          <w:sz w:val="28"/>
          <w:sz w:val="28"/>
          <w:szCs w:val="28"/>
          <w:rtl w:val="true"/>
          <w:lang w:bidi="ar-SA"/>
        </w:rPr>
        <w:t>فاشتراهم عبد اللّه بن عامر بن كريز بعشرة آلاف دينار فأعتقهم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أنا أبو بكر البيهقي، أنا أبو عبد الرّحمن السّلمي، أنا أبو الحسين الكارزي </w:t>
      </w:r>
      <w:r>
        <w:rPr>
          <w:rStyle w:val="FootnoteAnchor"/>
          <w:rtl w:val="true"/>
        </w:rPr>
        <w:footnoteReference w:id="1566"/>
      </w:r>
      <w:r>
        <w:rPr>
          <w:rFonts w:ascii="Amiri" w:hAnsi="Amiri" w:eastAsia="Amiri" w:cs="Amiri"/>
          <w:color w:val="111111"/>
          <w:sz w:val="28"/>
          <w:sz w:val="28"/>
          <w:szCs w:val="28"/>
          <w:rtl w:val="true"/>
          <w:lang w:bidi="ar-SA"/>
        </w:rPr>
        <w:t>،أنا علي بن عبد العزيز، عن أبي عبيد، نا يزيد بن هارون، عن عمرو بن ميمون 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اللّه بن عامر حين مرض مرضه الذي مات فيه، فدخل عليه أصحاب النبي صلى اللّه عليه و سلم و فيهم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ترون في حالي‌؟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نشكّ‌ أنّ‌ لك في النجاة، قد كنت تقري الضيف، و تعطي المختبط‍‌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المختبط‍‌ الذي يسأله عن غير معرفة كانت بينهما، و لا يد سلفت منه إليه و لا قرابة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يعلى بن الفرّاء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الحسين بن النّقّور،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عيسى بن علي بن عيسى، أنا عبد اللّه بن محمّد بن عبد العزيز، نا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سالم الشاشي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المليح، عن ميمون،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عبد اللّه بن عامر حين حضرته الوفاة إلى مشيخة أهل المدينة، و فيهم ابن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أخبروني كيف كانت سيرتي‌؟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تصدّق و تعتق، و تصل رحمك،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عمر ساكت،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الرّحمن ما يمنعك أن تتكلم‌؟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تكلم القوم،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عزمت عليك لتكلمنّ‌ </w:t>
      </w:r>
      <w:r>
        <w:rPr>
          <w:rStyle w:val="FootnoteAnchor"/>
          <w:rtl w:val="true"/>
        </w:rPr>
        <w:footnoteReference w:id="1567"/>
      </w:r>
      <w:r>
        <w:rPr>
          <w:rFonts w:ascii="Amiri" w:hAnsi="Amiri" w:eastAsia="Amiri" w:cs="Amiri"/>
          <w:color w:val="111111"/>
          <w:sz w:val="28"/>
          <w:sz w:val="28"/>
          <w:szCs w:val="28"/>
          <w:rtl w:val="true"/>
          <w:lang w:bidi="ar-SA"/>
        </w:rPr>
        <w:t>،فقال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طابت المكسبة زكت النفقة، و ستقدم فترى</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محمّد بن ناصر بن محمّد بن علي، أنا أحمد بن الحسن، و أبو الحسين المبارك بن عبد الجبار،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bookmarkStart w:id="183" w:name="pg11432_105628"/>
    </w:p>
    <w:p>
      <w:pPr>
        <w:pStyle w:val="BookText"/>
        <w:rPr/>
      </w:pPr>
      <w:bookmarkEnd w:id="183"/>
      <w:r>
        <w:rPr>
          <w:rFonts w:ascii="Amiri" w:hAnsi="Amiri" w:eastAsia="Amiri" w:cs="Amiri"/>
          <w:color w:val="111111"/>
          <w:sz w:val="28"/>
          <w:sz w:val="28"/>
          <w:szCs w:val="28"/>
          <w:rtl w:val="true"/>
          <w:lang w:bidi="ar-SA"/>
        </w:rPr>
        <w:t xml:space="preserve">أحمد بن عبدان، أنا محمّد بن سهل، أنا محمّد بن إسماعيل </w:t>
      </w:r>
      <w:r>
        <w:rPr>
          <w:rStyle w:val="FootnoteAnchor"/>
          <w:rtl w:val="true"/>
        </w:rPr>
        <w:footnoteReference w:id="156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مسدّد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سعيد بن العاص، و أبو هريرة، و عائشة، و عبد اللّه بن عامر </w:t>
      </w:r>
      <w:r>
        <w:rPr>
          <w:rStyle w:val="FootnoteAnchor"/>
          <w:rtl w:val="true"/>
        </w:rPr>
        <w:footnoteReference w:id="1569"/>
      </w:r>
      <w:r>
        <w:rPr>
          <w:rFonts w:ascii="Amiri" w:hAnsi="Amiri" w:eastAsia="Amiri" w:cs="Amiri"/>
          <w:color w:val="111111"/>
          <w:sz w:val="28"/>
          <w:sz w:val="28"/>
          <w:szCs w:val="28"/>
          <w:rtl w:val="true"/>
          <w:lang w:bidi="ar-SA"/>
        </w:rPr>
        <w:t>سنة سبع أو ثمان و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محمّد التميمي </w:t>
      </w:r>
      <w:r>
        <w:rPr>
          <w:rStyle w:val="FootnoteAnchor"/>
          <w:rtl w:val="true"/>
        </w:rPr>
        <w:footnoteReference w:id="1570"/>
      </w:r>
      <w:r>
        <w:rPr>
          <w:rFonts w:ascii="IRNazanin" w:hAnsi="IRNazanin" w:eastAsia="IRNazanin"/>
          <w:color w:val="111111"/>
          <w:sz w:val="28"/>
          <w:sz w:val="28"/>
          <w:szCs w:val="28"/>
          <w:rtl w:val="true"/>
          <w:lang w:bidi="fa-IR"/>
        </w:rPr>
        <w:t xml:space="preserve">،أنا ابن الغمر </w:t>
      </w:r>
      <w:r>
        <w:rPr>
          <w:rStyle w:val="FootnoteAnchor"/>
          <w:rtl w:val="true"/>
        </w:rPr>
        <w:footnoteReference w:id="1571"/>
      </w:r>
      <w:r>
        <w:rPr>
          <w:rFonts w:ascii="Amiri" w:hAnsi="Amiri" w:eastAsia="Amiri" w:cs="Amiri"/>
          <w:color w:val="111111"/>
          <w:sz w:val="28"/>
          <w:sz w:val="28"/>
          <w:szCs w:val="28"/>
          <w:rtl w:val="true"/>
          <w:lang w:bidi="ar-SA"/>
        </w:rPr>
        <w:t>،أنا أبو سليمان الرّبعي،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الهيثم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يعني سنة سبع و خمسين مات سعيد بن العاص و عبد اللّه 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قتيبة</w:t>
      </w:r>
      <w:r>
        <w:rPr>
          <w:rFonts w:eastAsia="Amiri" w:cs="Amiri" w:ascii="Amiri" w:hAnsi="Amiri"/>
          <w:color w:val="111111"/>
          <w:sz w:val="28"/>
          <w:szCs w:val="28"/>
          <w:rtl w:val="true"/>
          <w:lang w:bidi="ar-SA"/>
        </w:rPr>
        <w:t xml:space="preserve">] </w:t>
      </w:r>
      <w:r>
        <w:rPr>
          <w:rStyle w:val="FootnoteAnchor"/>
          <w:rtl w:val="true"/>
        </w:rPr>
        <w:footnoteReference w:id="1572"/>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تسع و خمسين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عبد اللّه بن عامر بن كريز بن ربيعة بن حبيب بن عبد شمس بمكة، و ذكر أن أباه أخبره عن أحمد بن عبيد بن ناصح، عن الهيثم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أنا أبو الحسن السّيرافي، أنا أحمد بن إسحاق، نا أحمد بن عمران، نا موسى، نا خليفة </w:t>
      </w:r>
      <w:r>
        <w:rPr>
          <w:rStyle w:val="FootnoteAnchor"/>
          <w:rtl w:val="true"/>
        </w:rPr>
        <w:footnoteReference w:id="157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تسع و خمسين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عبد اللّه بن عامر بن كريز</w:t>
      </w:r>
      <w:r>
        <w:rPr>
          <w:rFonts w:eastAsia="Amiri" w:cs="Amiri" w:ascii="Amiri" w:hAnsi="Amiri"/>
          <w:color w:val="111111"/>
          <w:sz w:val="28"/>
          <w:szCs w:val="28"/>
          <w:rtl w:val="true"/>
          <w:lang w:bidi="ar-SA"/>
        </w:rPr>
        <w:t>.</w:t>
      </w:r>
    </w:p>
    <w:p>
      <w:pPr>
        <w:pStyle w:val="Heading5"/>
        <w:numPr>
          <w:ilvl w:val="4"/>
          <w:numId w:val="1"/>
        </w:numPr>
        <w:rPr/>
      </w:pPr>
      <w:bookmarkStart w:id="184" w:name="__RefHeading___Toc1559690_73709187"/>
      <w:bookmarkStart w:id="185" w:name="_Toc69"/>
      <w:bookmarkEnd w:id="184"/>
      <w:r>
        <w:rPr/>
        <w:t>3358</w:t>
      </w:r>
      <w:r>
        <w:rPr>
          <w:rtl w:val="true"/>
        </w:rPr>
        <w:t xml:space="preserve"> - </w:t>
      </w:r>
      <w:r>
        <w:rPr>
          <w:rtl w:val="true"/>
        </w:rPr>
        <w:t>عبد اللّه بن عامر</w:t>
      </w:r>
      <w:bookmarkEnd w:id="185"/>
    </w:p>
    <w:p>
      <w:pPr>
        <w:pStyle w:val="BookText"/>
        <w:rPr/>
      </w:pPr>
      <w:r>
        <w:rPr>
          <w:rFonts w:ascii="Amiri" w:hAnsi="Amiri" w:eastAsia="Amiri" w:cs="Amiri"/>
          <w:color w:val="111111"/>
          <w:sz w:val="28"/>
          <w:sz w:val="28"/>
          <w:szCs w:val="28"/>
          <w:rtl w:val="true"/>
          <w:lang w:bidi="ar-SA"/>
        </w:rPr>
        <w:t xml:space="preserve">أبو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عبيد اللّه، و يقال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عامر </w:t>
      </w:r>
      <w:r>
        <w:rPr>
          <w:rStyle w:val="FootnoteAnchor"/>
          <w:rtl w:val="true"/>
        </w:rPr>
        <w:footnoteReference w:id="15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اليحصبي </w:t>
      </w:r>
      <w:r>
        <w:rPr>
          <w:rStyle w:val="FootnoteAnchor"/>
          <w:rtl w:val="true"/>
        </w:rPr>
        <w:footnoteReference w:id="1575"/>
      </w:r>
      <w:r>
        <w:rPr>
          <w:rFonts w:ascii="IRNazanin" w:hAnsi="IRNazanin" w:eastAsia="IRNazanin"/>
          <w:color w:val="111111"/>
          <w:sz w:val="28"/>
          <w:sz w:val="28"/>
          <w:szCs w:val="28"/>
          <w:rtl w:val="true"/>
          <w:lang w:bidi="fa-IR"/>
        </w:rPr>
        <w:t xml:space="preserve">قارئ أهل الشام </w:t>
      </w:r>
      <w:r>
        <w:rPr>
          <w:rStyle w:val="FootnoteAnchor"/>
          <w:rtl w:val="true"/>
        </w:rPr>
        <w:footnoteReference w:id="1576"/>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 القرآن العظيم على المغيرة بن أبي شهاب المخزومي، و قرأ المغيرة على </w:t>
      </w:r>
    </w:p>
    <w:p>
      <w:pPr>
        <w:pStyle w:val="BookText"/>
        <w:rPr/>
      </w:pPr>
      <w:r>
        <w:rPr>
          <w:rFonts w:ascii="Amiri" w:hAnsi="Amiri" w:eastAsia="Amiri" w:cs="Amiri"/>
          <w:color w:val="111111"/>
          <w:sz w:val="28"/>
          <w:sz w:val="28"/>
          <w:szCs w:val="28"/>
          <w:rtl w:val="true"/>
          <w:lang w:bidi="ar-SA"/>
        </w:rPr>
        <w:t>عثمان،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عامر قرأ على عثمان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ولي قضاء دمشق بعد أبي إدريس الخولاني </w:t>
      </w:r>
      <w:r>
        <w:rPr>
          <w:rStyle w:val="FootnoteAnchor"/>
          <w:rtl w:val="true"/>
        </w:rPr>
        <w:footnoteReference w:id="1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قيس بن الحارث الغامدي </w:t>
      </w:r>
      <w:r>
        <w:rPr>
          <w:rStyle w:val="FootnoteAnchor"/>
          <w:rtl w:val="true"/>
        </w:rPr>
        <w:footnoteReference w:id="1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 عليه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عبيد اللّه بن أبي المهاجر، و أبي عبيد اللّه مسلم بن مشكم، و هما من أقرانه، و يحيى بن الحارث الذّماري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العلا، بن زبر، و محمد بن الوليد الزبيدي، و يحيى بن الحارث الذماري و جعفر بن ربيعة، و ربيعة بن يزيد، و عبد الرّحمن بن يزيد بن جابر، و الوليد بن سليمان بن أبي السائب، و معاوية بن يزيد الرّقاشي، و أخوه عبد الرّحمن بن عامر اليحصبي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الخطيب، أنا القاضي أبو المكارم محمّد بن سلطان بن محمد الغنوي </w:t>
      </w:r>
      <w:r>
        <w:rPr>
          <w:rStyle w:val="FootnoteAnchor"/>
          <w:rtl w:val="true"/>
        </w:rPr>
        <w:footnoteReference w:id="1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 و أخبرنا أبو الحسن علي بن أحمد بن منصور، و أنا </w:t>
      </w:r>
      <w:r>
        <w:rPr>
          <w:rStyle w:val="FootnoteAnchor"/>
          <w:rtl w:val="true"/>
        </w:rPr>
        <w:footnoteReference w:id="1580"/>
      </w:r>
      <w:r>
        <w:rPr>
          <w:rFonts w:ascii="Amiri" w:hAnsi="Amiri" w:eastAsia="Amiri" w:cs="Amiri"/>
          <w:color w:val="111111"/>
          <w:sz w:val="28"/>
          <w:sz w:val="28"/>
          <w:szCs w:val="28"/>
          <w:rtl w:val="true"/>
          <w:lang w:bidi="ar-SA"/>
        </w:rPr>
        <w:t xml:space="preserve">أبي أبو العباس، عن يحيى بن الحارث، أنا أبو </w:t>
      </w:r>
      <w:r>
        <w:rPr>
          <w:rStyle w:val="FootnoteAnchor"/>
          <w:rtl w:val="true"/>
        </w:rPr>
        <w:footnoteReference w:id="1581"/>
      </w:r>
      <w:r>
        <w:rPr>
          <w:rFonts w:ascii="Amiri" w:hAnsi="Amiri" w:eastAsia="Amiri" w:cs="Amiri"/>
          <w:color w:val="111111"/>
          <w:sz w:val="28"/>
          <w:sz w:val="28"/>
          <w:szCs w:val="28"/>
          <w:rtl w:val="true"/>
          <w:lang w:bidi="ar-SA"/>
        </w:rPr>
        <w:t>محمّد عبد العزيز بن أحمد، و الحسين بن محمّد بن أبي الرضا، و غنائم بن أحمد بن عبيد اللّه، و أبو القاسم بن أبي العلاء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أنا أبو الحسن علي </w:t>
      </w:r>
      <w:r>
        <w:rPr>
          <w:rStyle w:val="FootnoteAnchor"/>
          <w:rtl w:val="true"/>
        </w:rPr>
        <w:footnoteReference w:id="1582"/>
      </w:r>
      <w:r>
        <w:rPr>
          <w:rFonts w:ascii="Amiri" w:hAnsi="Amiri" w:eastAsia="Amiri" w:cs="Amiri"/>
          <w:color w:val="111111"/>
          <w:sz w:val="28"/>
          <w:sz w:val="28"/>
          <w:szCs w:val="28"/>
          <w:rtl w:val="true"/>
          <w:lang w:bidi="ar-SA"/>
        </w:rPr>
        <w:t>ابن المسلّم الفرضي، نا عبد العزيز الصوفي، و علي بن الخضر بن عبدان، و غنائم بن أحمد الخياط‍‌، و أبو القاسم بن أبي العلاء</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الحسن علي بن الحسن بن علي بن البرّي </w:t>
      </w:r>
      <w:r>
        <w:rPr>
          <w:rStyle w:val="FootnoteAnchor"/>
          <w:rtl w:val="true"/>
        </w:rPr>
        <w:footnoteReference w:id="1583"/>
      </w:r>
      <w:r>
        <w:rPr>
          <w:rFonts w:ascii="Amiri" w:hAnsi="Amiri" w:eastAsia="Amiri" w:cs="Amiri"/>
          <w:color w:val="111111"/>
          <w:sz w:val="28"/>
          <w:sz w:val="28"/>
          <w:szCs w:val="28"/>
          <w:rtl w:val="true"/>
          <w:lang w:bidi="ar-SA"/>
        </w:rPr>
        <w:t>،نا عمّي أبو الفضل عبد الواحد بن علي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أخبرنا أبو القاسم نصر بن أحمد بن مقاتل، و أبو يعلى حمزة بن علي، و أبو العشائر محمّد بن الخليل،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أبي العلاء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Style w:val="FootnoteAnchor"/>
          <w:rtl w:val="true"/>
        </w:rPr>
        <w:footnoteReference w:id="1584"/>
      </w:r>
      <w:r>
        <w:rPr>
          <w:rFonts w:ascii="IRNazanin" w:hAnsi="IRNazanin" w:eastAsia="IRNazanin"/>
          <w:color w:val="111111"/>
          <w:sz w:val="28"/>
          <w:sz w:val="28"/>
          <w:szCs w:val="28"/>
          <w:rtl w:val="true"/>
          <w:lang w:bidi="fa-IR"/>
        </w:rPr>
        <w:t xml:space="preserve">أنا عبد الرّحمن بن عثمان بن القاسم </w:t>
      </w:r>
      <w:r>
        <w:rPr>
          <w:rStyle w:val="FootnoteAnchor"/>
          <w:rtl w:val="true"/>
        </w:rPr>
        <w:footnoteReference w:id="1585"/>
      </w:r>
      <w:r>
        <w:rPr>
          <w:rFonts w:ascii="Amiri" w:hAnsi="Amiri" w:eastAsia="Amiri" w:cs="Amiri"/>
          <w:color w:val="111111"/>
          <w:sz w:val="28"/>
          <w:sz w:val="28"/>
          <w:szCs w:val="28"/>
          <w:rtl w:val="true"/>
          <w:lang w:bidi="ar-SA"/>
        </w:rPr>
        <w:t>بن أبي نصر، نا أبو إسحاق إبراهيم بن محمّد بن أحمد بن أبي ثابت، نا يحيى بن أبي طالب، أنا وهب بن جرير، أنا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يحيى بن أيوب يحدّث عن يزيد بن أبي حبيب، عن جعفر بن ربيعة عن عبد اللّه بن عامر عن معاوية </w:t>
      </w:r>
      <w:r>
        <w:rPr>
          <w:rStyle w:val="FootnoteAnchor"/>
          <w:rtl w:val="true"/>
        </w:rPr>
        <w:footnoteReference w:id="1586"/>
      </w:r>
      <w:r>
        <w:rPr>
          <w:rFonts w:ascii="Amiri" w:hAnsi="Amiri" w:eastAsia="Amiri" w:cs="Amiri"/>
          <w:color w:val="111111"/>
          <w:sz w:val="28"/>
          <w:sz w:val="28"/>
          <w:szCs w:val="28"/>
          <w:rtl w:val="true"/>
          <w:lang w:bidi="ar-SA"/>
        </w:rPr>
        <w:t>بن أبي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أنا خازن، و إنّما يعطي اللّه عزّ و جل، فمن أعطيته عطاء أنا به طيّب النفس بورك له فيه، و من أعطيته عطاء عن شره نفس، و شدّة مسئلة كان كالذي يأكل و لا يشبع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من وجه آخر عن ابن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أعلى من هذا بدرجة أبو الفرج سعيد بن أبي الرجاء الأصبهاني، أنا أبو الفتح منصور بن الحسين، و أبو طاهر أحمد بن محمود،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المقرئ، أنا أبو الحسن علي بن عبد الحميد بن سليمان الغضائري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سوّار بن عبد اللّه، نا المعتمر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سفيان الثوري، عن معاوية بن صالح، عن يزيد بن ربيعة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هو ربيعة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Style w:val="FootnoteAnchor"/>
          <w:rtl w:val="true"/>
        </w:rPr>
        <w:footnoteReference w:id="1587"/>
      </w:r>
      <w:r>
        <w:rPr>
          <w:rFonts w:ascii="Amiri" w:hAnsi="Amiri" w:eastAsia="Amiri" w:cs="Amiri"/>
          <w:color w:val="111111"/>
          <w:sz w:val="28"/>
          <w:sz w:val="28"/>
          <w:szCs w:val="28"/>
          <w:rtl w:val="true"/>
          <w:lang w:bidi="ar-SA"/>
        </w:rPr>
        <w:t>عبد اللّه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معاوية يخطب على المنبر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يرد اللّه به خيرا يفقّهه في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أنا خازن، فمن أعطيته عطاء عن طيبة نفس فهو مبارك لأحدكم، و من أعطيته عن مسألة فهو كالآكل لا يشبع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هما مختصران من حديث</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من الأول بدرجتين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الوفاء عبد الواحد بن حمد، و أمّ‌ المجتبى فاطمة بنت ناصر،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محمود، أنا أبو بكر بن المقرئ، أنا أبو العباس بن قتيبة، نا حرملة، نا ابن وهب، حدّثني معاوية، عن ربيعة بن يزيد، عن </w:t>
      </w:r>
    </w:p>
    <w:p>
      <w:pPr>
        <w:pStyle w:val="BookText"/>
        <w:rPr/>
      </w:pPr>
      <w:r>
        <w:rPr>
          <w:rFonts w:ascii="Amiri" w:hAnsi="Amiri" w:eastAsia="Amiri" w:cs="Amiri"/>
          <w:color w:val="111111"/>
          <w:sz w:val="28"/>
          <w:sz w:val="28"/>
          <w:szCs w:val="28"/>
          <w:rtl w:val="true"/>
          <w:lang w:bidi="ar-SA"/>
        </w:rPr>
        <w:t>عبد اللّه 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 معاوية بن أبي سفيان على المنبر بدمشق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إيّاكم و أحاديث رسول اللّه صلى اللّه عليه و سلم، إلاّ حديثا كان يذكر في عهد عمر، فإن عمر رجل </w:t>
      </w:r>
      <w:r>
        <w:rPr>
          <w:rStyle w:val="FootnoteAnchor"/>
          <w:rtl w:val="true"/>
        </w:rPr>
        <w:footnoteReference w:id="1588"/>
      </w:r>
      <w:r>
        <w:rPr>
          <w:rFonts w:ascii="Amiri" w:hAnsi="Amiri" w:eastAsia="Amiri" w:cs="Amiri"/>
          <w:color w:val="111111"/>
          <w:sz w:val="28"/>
          <w:sz w:val="28"/>
          <w:szCs w:val="28"/>
          <w:rtl w:val="true"/>
          <w:lang w:bidi="ar-SA"/>
        </w:rPr>
        <w:t>يخيف الناس في اللّه عز و 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يرد اللّه به خيرا يفقهه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إني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خازن، و إنما اللّه عز و جل يعطي، فمن أعطيته عطاء عن طيب نفس فاللّه يبارك فيه، و من أعطيته عطاء عن شره و شدّة مسئلة فهو كالذي يأكل و لا يشبع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ألا و إني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يزال </w:t>
      </w:r>
      <w:r>
        <w:rPr>
          <w:rStyle w:val="FootnoteAnchor"/>
          <w:rtl w:val="true"/>
        </w:rPr>
        <w:footnoteReference w:id="1589"/>
      </w:r>
      <w:r>
        <w:rPr>
          <w:rFonts w:ascii="Amiri" w:hAnsi="Amiri" w:eastAsia="Amiri" w:cs="Amiri"/>
          <w:color w:val="111111"/>
          <w:sz w:val="28"/>
          <w:sz w:val="28"/>
          <w:szCs w:val="28"/>
          <w:rtl w:val="true"/>
          <w:lang w:bidi="ar-SA"/>
        </w:rPr>
        <w:t>أمّة من أمّتي قائمة على الحقّ‌ لا يضرهم من خالفهم و لا من خذلهم، حتى يأتي أمر اللّه، و هم ظاهرون على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المجتبى فاطمة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إبراهيم بن منصور، أنا أبو بكر بن المقرئ، أنا أبو يعلى موسى بن محمّد بن حيّان </w:t>
      </w:r>
      <w:r>
        <w:rPr>
          <w:rStyle w:val="FootnoteAnchor"/>
          <w:rtl w:val="true"/>
        </w:rPr>
        <w:footnoteReference w:id="1590"/>
      </w:r>
      <w:r>
        <w:rPr>
          <w:rFonts w:ascii="Amiri" w:hAnsi="Amiri" w:eastAsia="Amiri" w:cs="Amiri"/>
          <w:color w:val="111111"/>
          <w:sz w:val="28"/>
          <w:sz w:val="28"/>
          <w:szCs w:val="28"/>
          <w:rtl w:val="true"/>
          <w:lang w:bidi="ar-SA"/>
        </w:rPr>
        <w:t xml:space="preserve">،نا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معاوية بن صالح، عن ربيعة بن يزيد، عن عبد اللّه بن عامر اليحصبي،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معاوية يخطب على منبر دمشق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إياكم و الأحاديث عن رسول اللّه صلى اللّه عليه و سلم، إلاّ حديثا ذكر على عهد عمر، فإنّ‌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يخيف الناس في اللّه،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يرد اللّه به خيرا يفقهه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أنا خازن، و إنّما يعطي اللّه، فمن أعطيته عطاء عن طيبة نفس قمن </w:t>
      </w:r>
      <w:r>
        <w:rPr>
          <w:rStyle w:val="FootnoteAnchor"/>
          <w:rtl w:val="true"/>
        </w:rPr>
        <w:footnoteReference w:id="1591"/>
      </w:r>
      <w:r>
        <w:rPr>
          <w:rFonts w:ascii="Amiri" w:hAnsi="Amiri" w:eastAsia="Amiri" w:cs="Amiri"/>
          <w:color w:val="111111"/>
          <w:sz w:val="28"/>
          <w:sz w:val="28"/>
          <w:szCs w:val="28"/>
          <w:rtl w:val="true"/>
          <w:lang w:bidi="ar-SA"/>
        </w:rPr>
        <w:t>أن يبارك لأحدكم، و من أعطيته بشره و شدّة مسألة فهو كالذي يأكل و لا يشبع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تزال أمّة من أمّتي على الحق، لا يضرّهم من خالفهم، و لا من خذلهم حتى يأتي أمر اللّه و هم ظاهرون على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6019</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هبة اللّه بن أحمد بن محمد </w:t>
      </w:r>
      <w:r>
        <w:rPr>
          <w:rStyle w:val="FootnoteAnchor"/>
          <w:rtl w:val="true"/>
        </w:rPr>
        <w:footnoteReference w:id="1592"/>
      </w:r>
      <w:r>
        <w:rPr>
          <w:rFonts w:ascii="Amiri" w:hAnsi="Amiri" w:eastAsia="Amiri" w:cs="Amiri"/>
          <w:color w:val="111111"/>
          <w:sz w:val="28"/>
          <w:sz w:val="28"/>
          <w:szCs w:val="28"/>
          <w:rtl w:val="true"/>
          <w:lang w:bidi="ar-SA"/>
        </w:rPr>
        <w:t xml:space="preserve">،نا عبد العزيز بن أحمد، أنا أبو محمّد بن أبي نصر، أنا أبو الميمون بن راشد، نا أبو زرعة </w:t>
      </w:r>
      <w:r>
        <w:rPr>
          <w:rStyle w:val="FootnoteAnchor"/>
          <w:rtl w:val="true"/>
        </w:rPr>
        <w:footnoteReference w:id="159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مسهر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أو حدّثت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بن عامر اليحصبي،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إسماعيل بن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أخيك قرأت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لي إسماعيل بن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أخوك أكبر مني بخمس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أبو زرعة </w:t>
      </w:r>
      <w:r>
        <w:rPr>
          <w:rStyle w:val="FootnoteAnchor"/>
          <w:rtl w:val="true"/>
        </w:rPr>
        <w:footnoteReference w:id="1594"/>
      </w:r>
      <w:r>
        <w:rPr>
          <w:rFonts w:ascii="Amiri" w:hAnsi="Amiri" w:eastAsia="Amiri" w:cs="Amiri"/>
          <w:color w:val="111111"/>
          <w:sz w:val="28"/>
          <w:sz w:val="28"/>
          <w:szCs w:val="28"/>
          <w:rtl w:val="true"/>
          <w:lang w:bidi="ar-SA"/>
        </w:rPr>
        <w:t>،حدّثني هشام، نا عراك بن خالد بن يزيد المرّي، نا يحيى بن الحارث الذّماري،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عبد اللّه بن عامر، و قرأ عبد اللّه بن عامر على المغيرة بن أبي شهاب، و قرأ المغيرة بن أبي شهاب على عثمان بن عفان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المسلم الفقيه، و علي بن يزيد، السّلميان </w:t>
      </w:r>
      <w:r>
        <w:rPr>
          <w:rStyle w:val="FootnoteAnchor"/>
          <w:rtl w:val="true"/>
        </w:rPr>
        <w:footnoteReference w:id="1595"/>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أبو الفتح نصر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محمّد عبد اللّه بن عبد الرزاق بن أبي الفضيل </w:t>
      </w:r>
      <w:r>
        <w:rPr>
          <w:rStyle w:val="FootnoteAnchor"/>
          <w:rtl w:val="true"/>
        </w:rPr>
        <w:footnoteReference w:id="1596"/>
      </w:r>
      <w:r>
        <w:rPr>
          <w:rFonts w:ascii="Amiri" w:hAnsi="Amiri" w:eastAsia="Amiri" w:cs="Amiri"/>
          <w:color w:val="111111"/>
          <w:sz w:val="28"/>
          <w:sz w:val="28"/>
          <w:szCs w:val="28"/>
          <w:rtl w:val="true"/>
          <w:lang w:bidi="ar-SA"/>
        </w:rPr>
        <w:t>الكلاعي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w:t>
      </w:r>
      <w:r>
        <w:rPr>
          <w:rStyle w:val="FootnoteAnchor"/>
          <w:rtl w:val="true"/>
        </w:rPr>
        <w:footnoteReference w:id="1597"/>
      </w:r>
      <w:r>
        <w:rPr>
          <w:rFonts w:ascii="Amiri" w:hAnsi="Amiri" w:eastAsia="Amiri" w:cs="Amiri"/>
          <w:color w:val="111111"/>
          <w:sz w:val="28"/>
          <w:sz w:val="28"/>
          <w:szCs w:val="28"/>
          <w:rtl w:val="true"/>
          <w:lang w:bidi="ar-SA"/>
        </w:rPr>
        <w:t xml:space="preserve">الحسن بن عوف، أنا أبو علي بن منير، أنا أبو بكر بن خريم </w:t>
      </w:r>
      <w:r>
        <w:rPr>
          <w:rStyle w:val="FootnoteAnchor"/>
          <w:rtl w:val="true"/>
        </w:rPr>
        <w:footnoteReference w:id="1598"/>
      </w:r>
      <w:r>
        <w:rPr>
          <w:rFonts w:ascii="Amiri" w:hAnsi="Amiri" w:eastAsia="Amiri" w:cs="Amiri"/>
          <w:color w:val="111111"/>
          <w:sz w:val="28"/>
          <w:sz w:val="28"/>
          <w:szCs w:val="28"/>
          <w:rtl w:val="true"/>
          <w:lang w:bidi="ar-SA"/>
        </w:rPr>
        <w:t>،نا هشام بن عمّار، نا عراك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الحارث الذّماري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جمعت القرآن على عبد اللّه بن عامر اليحصبي، و قرأ عبد اللّه بن عامر على المغيرة بن أبي شهاب المخزومي، و قرأ المغيرة على عثمان بن عفان ليس بينه و بينه أحد</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الفضل بن محمّد بن علي </w:t>
      </w:r>
      <w:r>
        <w:rPr>
          <w:rStyle w:val="FootnoteAnchor"/>
          <w:rtl w:val="true"/>
        </w:rPr>
        <w:footnoteReference w:id="1599"/>
      </w:r>
      <w:r>
        <w:rPr>
          <w:rFonts w:ascii="Amiri" w:hAnsi="Amiri" w:eastAsia="Amiri" w:cs="Amiri"/>
          <w:color w:val="111111"/>
          <w:sz w:val="28"/>
          <w:sz w:val="28"/>
          <w:szCs w:val="28"/>
          <w:rtl w:val="true"/>
          <w:lang w:bidi="ar-SA"/>
        </w:rPr>
        <w:t xml:space="preserve">الخاني </w:t>
      </w:r>
      <w:r>
        <w:rPr>
          <w:rStyle w:val="FootnoteAnchor"/>
          <w:rtl w:val="true"/>
        </w:rPr>
        <w:footnoteReference w:id="1600"/>
      </w:r>
      <w:r>
        <w:rPr>
          <w:rFonts w:ascii="Amiri" w:hAnsi="Amiri" w:eastAsia="Amiri" w:cs="Amiri"/>
          <w:color w:val="111111"/>
          <w:sz w:val="28"/>
          <w:sz w:val="28"/>
          <w:szCs w:val="28"/>
          <w:rtl w:val="true"/>
          <w:lang w:bidi="ar-SA"/>
        </w:rPr>
        <w:t xml:space="preserve">،و أبو القاسم إسماعيل </w:t>
      </w:r>
      <w:r>
        <w:rPr>
          <w:rStyle w:val="FootnoteAnchor"/>
          <w:rtl w:val="true"/>
        </w:rPr>
        <w:footnoteReference w:id="1601"/>
      </w:r>
      <w:r>
        <w:rPr>
          <w:rFonts w:ascii="Amiri" w:hAnsi="Amiri" w:eastAsia="Amiri" w:cs="Amiri"/>
          <w:color w:val="111111"/>
          <w:sz w:val="28"/>
          <w:sz w:val="28"/>
          <w:szCs w:val="28"/>
          <w:rtl w:val="true"/>
          <w:lang w:bidi="ar-SA"/>
        </w:rPr>
        <w:t xml:space="preserve">بن علي بن الحسين الحمّامي الصوفيان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مسلم محمّد بن علي بن الحسين بن مهرايزد </w:t>
      </w:r>
      <w:r>
        <w:rPr>
          <w:rStyle w:val="FootnoteAnchor"/>
          <w:rtl w:val="true"/>
        </w:rPr>
        <w:footnoteReference w:id="1602"/>
      </w:r>
      <w:r>
        <w:rPr>
          <w:rFonts w:ascii="Amiri" w:hAnsi="Amiri" w:eastAsia="Amiri" w:cs="Amiri"/>
          <w:color w:val="111111"/>
          <w:sz w:val="28"/>
          <w:sz w:val="28"/>
          <w:szCs w:val="28"/>
          <w:rtl w:val="true"/>
          <w:lang w:bidi="ar-SA"/>
        </w:rPr>
        <w:t xml:space="preserve">النحوي، أنا أبو بكر بن المقرئ، نا محمّد بن المعافى بن أبي حنظلة الصيداوي، و محمّد بن محمّد بن سليمان الباغندي، </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هشام بن عمّار، أنا عراك بن خالد بن صالح بن صبيح المرّي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الحارث الذّماري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عبد اللّه بن عامر اليحصبي، و قرأ عبد اللّه على المغيرة بن أبي شهاب المخزومي، و قرأ المغيرة على عثمان 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حديث عراك هذا عندنا أصح، و ذاك أن الوليد بن مسلم حدّثنا عن يحيى بن الحارث، عن عبد اللّه بن عامر، أنه قرأ على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عفان</w:t>
      </w:r>
      <w:r>
        <w:rPr>
          <w:rFonts w:eastAsia="Amiri" w:cs="Amiri" w:ascii="Amiri" w:hAnsi="Amiri"/>
          <w:color w:val="111111"/>
          <w:sz w:val="28"/>
          <w:szCs w:val="28"/>
          <w:rtl w:val="true"/>
          <w:lang w:bidi="ar-SA"/>
        </w:rPr>
        <w:t xml:space="preserve">] </w:t>
      </w:r>
      <w:r>
        <w:rPr>
          <w:rStyle w:val="FootnoteAnchor"/>
          <w:rtl w:val="true"/>
        </w:rPr>
        <w:footnoteReference w:id="1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القاسم علي بن إبراهيم، عن أبي القاسم علي بن الفضل بن طاهر، أنا أبو علي أحمد بن محمّد الأصبهاني، نا سليمان بن أحمد الطبراني، نا علي بن عبد العزيز، نا أبو عبيد القاسم بن سلام، نا أبو مسهر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الأعلى بن مسهر</w:t>
      </w:r>
      <w:r>
        <w:rPr>
          <w:rFonts w:eastAsia="Amiri" w:cs="Amiri" w:ascii="Amiri" w:hAnsi="Amiri"/>
          <w:color w:val="111111"/>
          <w:sz w:val="28"/>
          <w:szCs w:val="28"/>
          <w:rtl w:val="true"/>
          <w:lang w:bidi="ar-SA"/>
        </w:rPr>
        <w:t xml:space="preserve">] </w:t>
      </w:r>
      <w:r>
        <w:rPr>
          <w:rStyle w:val="FootnoteAnchor"/>
          <w:rtl w:val="true"/>
        </w:rPr>
        <w:footnoteReference w:id="1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أيضا عبد الرّحمن بن القاسم بن الفرج الهاشمي، نا عبد الأعلى بن مسهر عن أيوب بن تميم، و الوليد بن مسلم، جميعا عن يحيى بن الحارث، عن عبد اللّه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فضالة بن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أمسك عليّ‌ هذا المصحف، و لا تردّنّ‌ </w:t>
      </w:r>
      <w:r>
        <w:rPr>
          <w:rStyle w:val="FootnoteAnchor"/>
          <w:rtl w:val="true"/>
        </w:rPr>
        <w:footnoteReference w:id="1605"/>
      </w:r>
      <w:r>
        <w:rPr>
          <w:rFonts w:ascii="Amiri" w:hAnsi="Amiri" w:eastAsia="Amiri" w:cs="Amiri"/>
          <w:color w:val="111111"/>
          <w:sz w:val="28"/>
          <w:sz w:val="28"/>
          <w:szCs w:val="28"/>
          <w:rtl w:val="true"/>
          <w:lang w:bidi="ar-SA"/>
        </w:rPr>
        <w:t>عليّ‌ ألفا و لا واوا، و ستأتي أقوام لا يسقط‍‌ عليهم ألف و لا واو، و ذكر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محمّد بن محمّد بن عبد العزيز بن المهدي، نا علي بن عمر بن محمّد القزويني، أنا عمر بن أحمد بن هارون الآجري، نا أحمد بن محمّد بن جعفر الجوزي، نا ابن أبي الدنيا، نا زياد بن أيوب، نا زياد بن الحباب، أخبرني معاوية بن صالح، أخبرني معاوية بن يزيد الرقاشي، عن عبد اللّه بن عامر اليحصبي،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w:t>
      </w:r>
      <w:r>
        <w:rPr>
          <w:rStyle w:val="FootnoteAnchor"/>
          <w:rtl w:val="true"/>
        </w:rPr>
        <w:footnoteReference w:id="16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فضالة بن عبيد الأنصاري صاحب رسول اللّه صلى اللّه عليه و سلم، فجاءه رجلان يختصمان في باز، 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وهبته له، و أنا أرجو أن يثيبني منه، و قال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وهب لي بازا، و لم أسأله إياه، و لم أتعرّض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اردد إليه بازه أو </w:t>
      </w:r>
      <w:r>
        <w:rPr>
          <w:rStyle w:val="FootnoteAnchor"/>
          <w:rtl w:val="true"/>
        </w:rPr>
        <w:footnoteReference w:id="1607"/>
      </w:r>
      <w:r>
        <w:rPr>
          <w:rFonts w:ascii="Amiri" w:hAnsi="Amiri" w:eastAsia="Amiri" w:cs="Amiri"/>
          <w:color w:val="111111"/>
          <w:sz w:val="28"/>
          <w:sz w:val="28"/>
          <w:szCs w:val="28"/>
          <w:rtl w:val="true"/>
          <w:lang w:bidi="ar-SA"/>
        </w:rPr>
        <w:t>أثبه منه، فإنما يرجع في المواهب النساء و شرار الأقوام</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الأنماطي، أنا ثابت بن بندار، أنا أبو العلاء محمّد بن علي بن </w:t>
      </w:r>
    </w:p>
    <w:p>
      <w:pPr>
        <w:pStyle w:val="BookText"/>
        <w:rPr/>
      </w:pPr>
      <w:r>
        <w:rPr>
          <w:rFonts w:ascii="Amiri" w:hAnsi="Amiri" w:eastAsia="Amiri" w:cs="Amiri"/>
          <w:color w:val="111111"/>
          <w:sz w:val="28"/>
          <w:sz w:val="28"/>
          <w:szCs w:val="28"/>
          <w:rtl w:val="true"/>
          <w:lang w:bidi="ar-SA"/>
        </w:rPr>
        <w:t>يعقوب، أنا محمّد بن أحمد البابسيري، أنا الأحوص بن المفضّل بن غسان، نا أبي، نا أبو مسهر عن صدقة بن خالد، نا الوليد بن سليمان بن أبي السّائب،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ربيعة بن يزيد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عامر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معاوية النعمان بن بشير، حديث فيه طول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 عبد اللّه بن عامر هذا من فضالة بن 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أبو طاهر أحمد بن الحسن، أنا يوسف بن رباح </w:t>
      </w:r>
      <w:r>
        <w:rPr>
          <w:rStyle w:val="FootnoteAnchor"/>
          <w:rtl w:val="true"/>
        </w:rPr>
        <w:footnoteReference w:id="1608"/>
      </w:r>
      <w:r>
        <w:rPr>
          <w:rFonts w:ascii="Amiri" w:hAnsi="Amiri" w:eastAsia="Amiri" w:cs="Amiri"/>
          <w:color w:val="111111"/>
          <w:sz w:val="28"/>
          <w:sz w:val="28"/>
          <w:szCs w:val="28"/>
          <w:rtl w:val="true"/>
          <w:lang w:bidi="ar-SA"/>
        </w:rPr>
        <w:t>بن علي، أنا أحمد بن محمّد بن إسماعيل، نا محمّد بن أحمد بن حمّاد، نا معاوية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عامر اليحصبي قال أبو مسهر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 معاوية، و أدرك إمارة عمر بن عبد العزيز، قال أبو مسهر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يدرك عثمان، و أظنه أدرك معاوية، و غيره يثبت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أيضا،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أحمد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البركات 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الحسن بن أحمد، أنا محمّد بن أحمد بن إسحاق، أنا عمر بن أحمد بن إسحاق، نا خليفة بن خيّاط‍‌ </w:t>
      </w:r>
      <w:r>
        <w:rPr>
          <w:rStyle w:val="FootnoteAnchor"/>
          <w:rtl w:val="true"/>
        </w:rPr>
        <w:footnoteReference w:id="160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الطبقة الثانية من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عبد اللّه بن عامر اليحصبي في سنة ثمان عشرة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شجاع، أنا أبو عمرو بن مندة، أنا الحسن بن محمّد بن أحمد، أنا أحمد بن محمّد بن عمر، نا أبو بكر بن أبي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قرأت على أبي غالب بن البنّا، عن أبي محمّد الجوهري، أنا أبو عمر بن حيّوية، أنا أحمد بن معروف، نا الحسين بن الفهم، قالا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نا محمّد بن سعد </w:t>
      </w:r>
      <w:r>
        <w:rPr>
          <w:rStyle w:val="FootnoteAnchor"/>
          <w:rtl w:val="true"/>
        </w:rPr>
        <w:footnoteReference w:id="161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الثانية من تابعي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عامر اليحصبي، مات سنة ثمان عشرة و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قليل الحديث</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محمّد بن ناصر، أنا </w:t>
      </w:r>
    </w:p>
    <w:p>
      <w:pPr>
        <w:pStyle w:val="BookText"/>
        <w:rPr/>
      </w:pPr>
      <w:r>
        <w:rPr>
          <w:rFonts w:ascii="Amiri" w:hAnsi="Amiri" w:eastAsia="Amiri" w:cs="Amiri"/>
          <w:color w:val="111111"/>
          <w:sz w:val="28"/>
          <w:sz w:val="28"/>
          <w:szCs w:val="28"/>
          <w:rtl w:val="true"/>
          <w:lang w:bidi="ar-SA"/>
        </w:rPr>
        <w:t xml:space="preserve">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 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w:t>
      </w:r>
      <w:r>
        <w:rPr>
          <w:rStyle w:val="FootnoteAnchor"/>
          <w:rtl w:val="true"/>
        </w:rPr>
        <w:footnoteReference w:id="161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عامر أبو عمران اليحصبي، سمع معاوية، روى عنه ربيعة بن يزيد، و جعفر بن ربيعة، و يحصب من اليمن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161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عامر اليحصبي أبو عمران، و يحصب من اليمن، روى عن معاوية، روى عنه ربيعة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يزيد، و جعفر بن ربيعة</w:t>
      </w:r>
      <w:r>
        <w:rPr>
          <w:rFonts w:eastAsia="Amiri" w:cs="Amiri" w:ascii="Amiri" w:hAnsi="Amiri"/>
          <w:color w:val="111111"/>
          <w:sz w:val="28"/>
          <w:szCs w:val="28"/>
          <w:rtl w:val="true"/>
          <w:lang w:bidi="ar-SA"/>
        </w:rPr>
        <w:t xml:space="preserve">] </w:t>
      </w:r>
      <w:r>
        <w:rPr>
          <w:rStyle w:val="FootnoteAnchor"/>
          <w:rtl w:val="true"/>
        </w:rPr>
        <w:footnoteReference w:id="1613"/>
      </w:r>
      <w:r>
        <w:rPr>
          <w:rFonts w:ascii="Amiri" w:hAnsi="Amiri" w:eastAsia="Amiri" w:cs="Amiri"/>
          <w:color w:val="111111"/>
          <w:sz w:val="28"/>
          <w:sz w:val="28"/>
          <w:szCs w:val="28"/>
          <w:rtl w:val="true"/>
          <w:lang w:bidi="ar-SA"/>
        </w:rPr>
        <w:t>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يحيى بن الحارث الذّماري، و قرأ عليه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بن أحمد، أنا تمّام بن محمّد، أنا جعفر بن محمّد، نا أبو زرعة، قال في الطبقة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 اللّه بن عامر اليحصبي القاضي، و قال أبو مسهر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قضى في أيّام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العلوي، نا عبد العزيز الصوفي، أنا أبو محمّد بن أبي نصر، أنا أبو الميمون، 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عامر اليحصبي القارئ و عنه أخذت القراءة العثمانية بالشام، و أخوه عبد الرّحمن بن عامر، سمعته من أبي مسهر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الحسين </w:t>
      </w:r>
      <w:r>
        <w:rPr>
          <w:rStyle w:val="FootnoteAnchor"/>
          <w:rtl w:val="true"/>
        </w:rPr>
        <w:footnoteReference w:id="1614"/>
      </w:r>
      <w:r>
        <w:rPr>
          <w:rFonts w:ascii="Amiri" w:hAnsi="Amiri" w:eastAsia="Amiri" w:cs="Amiri"/>
          <w:color w:val="111111"/>
          <w:sz w:val="28"/>
          <w:sz w:val="28"/>
          <w:szCs w:val="28"/>
          <w:rtl w:val="true"/>
          <w:lang w:bidi="ar-SA"/>
        </w:rPr>
        <w:t xml:space="preserve">بن الآبنوسي، أنا عبد اللّه بن عتّاب، أنا أبو الحسن بن جوصا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القاسم بن السّوسي، أنا عبد اللّه بن عتّاب، أنا أبو الحسن الربعي، أنا عبد الوهّاب الكلابي، أنا أحمد بن عمير بن جوصا،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Style w:val="FootnoteAnchor"/>
          <w:rtl w:val="true"/>
        </w:rPr>
        <w:footnoteReference w:id="1615"/>
      </w:r>
      <w:r>
        <w:rPr>
          <w:rFonts w:ascii="Amiri" w:hAnsi="Amiri" w:eastAsia="Amiri" w:cs="Amiri"/>
          <w:color w:val="111111"/>
          <w:sz w:val="28"/>
          <w:sz w:val="28"/>
          <w:szCs w:val="28"/>
          <w:rtl w:val="true"/>
          <w:lang w:bidi="ar-SA"/>
        </w:rPr>
        <w:t xml:space="preserve">بن سميع يقول في الطبقة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Style w:val="FootnoteAnchor"/>
          <w:rtl w:val="true"/>
        </w:rPr>
        <w:footnoteReference w:id="16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عامر اليحصبي قارئ </w:t>
      </w:r>
    </w:p>
    <w:p>
      <w:pPr>
        <w:pStyle w:val="BookText"/>
        <w:rPr/>
      </w:pPr>
      <w:r>
        <w:rPr>
          <w:rFonts w:ascii="Amiri" w:hAnsi="Amiri" w:eastAsia="Amiri" w:cs="Amiri"/>
          <w:color w:val="111111"/>
          <w:sz w:val="28"/>
          <w:sz w:val="28"/>
          <w:szCs w:val="28"/>
          <w:rtl w:val="true"/>
          <w:lang w:bidi="ar-SA"/>
        </w:rPr>
        <w:t xml:space="preserve">أهل الشام، دمشقي، روى عن فضالة بن عبيد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617"/>
      </w:r>
      <w:r>
        <w:rPr>
          <w:rFonts w:ascii="Amiri" w:hAnsi="Amiri" w:eastAsia="Amiri" w:cs="Amiri"/>
          <w:color w:val="111111"/>
          <w:sz w:val="28"/>
          <w:sz w:val="28"/>
          <w:szCs w:val="28"/>
          <w:rtl w:val="true"/>
          <w:lang w:bidi="ar-SA"/>
        </w:rPr>
        <w:t>معاوية بن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الحسين بن الطّيّوري، أنا الحسين بن جعفر، و محمّد بن الحسن، و أحمد بن محمّد العتيقي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البلخي، أنا ثابت بن بندار، أنا الحسين بن جعفر،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الوليد بن بكر، أنا علي بن أحمد بن زكريا، أنا صالح بن أحمد، حدّثني أبي </w:t>
      </w:r>
      <w:r>
        <w:rPr>
          <w:rStyle w:val="FootnoteAnchor"/>
          <w:rtl w:val="true"/>
        </w:rPr>
        <w:footnoteReference w:id="161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عامر روى عنه ربيعة بن يزيد، شامي، تابعي،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أنا أحمد بن منصور بن خلف،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عمران عبد اللّه بن عامر اليحصبي،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معاوية، روى عنه ربيعة بن يزيد، و جعفر بن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عامر عبد اللّه بن عامر اليحصبي</w:t>
      </w:r>
      <w:r>
        <w:rPr>
          <w:rFonts w:eastAsia="Amiri" w:cs="Amiri" w:ascii="Amiri" w:hAnsi="Amiri"/>
          <w:color w:val="111111"/>
          <w:sz w:val="28"/>
          <w:szCs w:val="28"/>
          <w:rtl w:val="true"/>
          <w:lang w:bidi="ar-SA"/>
        </w:rPr>
        <w:t xml:space="preserve">] </w:t>
      </w:r>
      <w:r>
        <w:rPr>
          <w:rStyle w:val="FootnoteAnchor"/>
          <w:rtl w:val="true"/>
        </w:rPr>
        <w:footnoteReference w:id="1619"/>
      </w:r>
      <w:r>
        <w:rPr>
          <w:rFonts w:ascii="Amiri" w:hAnsi="Amiri" w:eastAsia="Amiri" w:cs="Amiri"/>
          <w:color w:val="111111"/>
          <w:sz w:val="28"/>
          <w:sz w:val="28"/>
          <w:szCs w:val="28"/>
          <w:rtl w:val="true"/>
          <w:lang w:bidi="ar-SA"/>
        </w:rPr>
        <w:t>عن معاوية، روى عنه ربيعة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جعفر الهمذاني </w:t>
      </w:r>
      <w:r>
        <w:rPr>
          <w:rStyle w:val="FootnoteAnchor"/>
          <w:rtl w:val="true"/>
        </w:rPr>
        <w:footnoteReference w:id="1620"/>
      </w:r>
      <w:r>
        <w:rPr>
          <w:rFonts w:ascii="Amiri" w:hAnsi="Amiri" w:eastAsia="Amiri" w:cs="Amiri"/>
          <w:color w:val="111111"/>
          <w:sz w:val="28"/>
          <w:sz w:val="28"/>
          <w:szCs w:val="28"/>
          <w:rtl w:val="true"/>
          <w:lang w:bidi="ar-SA"/>
        </w:rPr>
        <w:t>،أنا أبو بكر الصفّار، أنا أحمد بن علي منجويه، أنا أبو أحمد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عامر اليحصبي الدمشقي، و يحصب من اليمن، سمع معاوية بن أبي سفيان، روى عنه ربيعة بن يزيد الدمشقي، و جعفر بن ربيعة القرشي كنّاه لنا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نا أبو محمّد الكتاني، أنا أبو محمّد بن أبي نصر، أنا أبو الميمون، نا أبو زرعة </w:t>
      </w:r>
      <w:r>
        <w:rPr>
          <w:rStyle w:val="FootnoteAnchor"/>
          <w:rtl w:val="true"/>
        </w:rPr>
        <w:footnoteReference w:id="162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مسهر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حدّثت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بن عامر اليحصبي،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إسماعيل بن عبيد اللّه </w:t>
      </w:r>
      <w:r>
        <w:rPr>
          <w:rStyle w:val="FootnoteAnchor"/>
          <w:rtl w:val="true"/>
        </w:rPr>
        <w:footnoteReference w:id="16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أخيك قرأت </w:t>
      </w:r>
    </w:p>
    <w:p>
      <w:pPr>
        <w:pStyle w:val="BookText"/>
        <w:rPr/>
      </w:pPr>
      <w:r>
        <w:rPr>
          <w:rFonts w:ascii="Amiri" w:hAnsi="Amiri" w:eastAsia="Amiri" w:cs="Amiri"/>
          <w:color w:val="111111"/>
          <w:sz w:val="28"/>
          <w:sz w:val="28"/>
          <w:szCs w:val="28"/>
          <w:rtl w:val="true"/>
          <w:lang w:bidi="ar-SA"/>
        </w:rPr>
        <w:t>القرآن، و قال لي إسماعيل بن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أخوك أكبر منّي بخمس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محمّد الصّريفيني، نا أبو حفص عمر بن إبراهيم بن كثير الكتّاني، أنا أبو بكر أحمد بن موسى بن العبّاس بن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أهل الشام فيسندون قراءتهم إلى عبد اللّه بن عامر اليحصبي، و كان عبد اللّه أخذ القراءة عن المغيرة بن أبي شهاب المخزومي، و أخذها المغيرة عن عثمان بن عفان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ثابت، أنا أبو العلاء، أنا أبو بكر، أنا أبو أميّة بن الغلاّبي، نا أبي، قال </w:t>
      </w:r>
      <w:r>
        <w:rPr>
          <w:rStyle w:val="FootnoteAnchor"/>
          <w:rtl w:val="true"/>
        </w:rPr>
        <w:footnoteReference w:id="16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رجل كان من ناحية الشام و ذكر أنّ‌ عطية بن قيس، و عبد اللّه بن عامر اليحصبي و يرون </w:t>
      </w:r>
      <w:r>
        <w:rPr>
          <w:rStyle w:val="FootnoteAnchor"/>
          <w:rtl w:val="true"/>
        </w:rPr>
        <w:footnoteReference w:id="1624"/>
      </w:r>
      <w:r>
        <w:rPr>
          <w:rFonts w:ascii="Amiri" w:hAnsi="Amiri" w:eastAsia="Amiri" w:cs="Amiri"/>
          <w:color w:val="111111"/>
          <w:sz w:val="28"/>
          <w:sz w:val="28"/>
          <w:szCs w:val="28"/>
          <w:rtl w:val="true"/>
          <w:lang w:bidi="ar-SA"/>
        </w:rPr>
        <w:t>أنه أدرك معاوية، و كانا عالمي دمشق، يقرءان الناس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نا أبو محمّد، أنا أبو محمّد، أنا أبو الميمون، نا أبو زرعة </w:t>
      </w:r>
      <w:r>
        <w:rPr>
          <w:rStyle w:val="FootnoteAnchor"/>
          <w:rtl w:val="true"/>
        </w:rPr>
        <w:footnoteReference w:id="1625"/>
      </w:r>
      <w:r>
        <w:rPr>
          <w:rFonts w:ascii="Amiri" w:hAnsi="Amiri" w:eastAsia="Amiri" w:cs="Amiri"/>
          <w:color w:val="111111"/>
          <w:sz w:val="28"/>
          <w:sz w:val="28"/>
          <w:szCs w:val="28"/>
          <w:rtl w:val="true"/>
          <w:lang w:bidi="ar-SA"/>
        </w:rPr>
        <w:t>، نا عبد الرّحمن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مسهر ثم 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عامر اليحصبي، ثم زرعة بن 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أبو زرعة </w:t>
      </w:r>
      <w:r>
        <w:rPr>
          <w:rStyle w:val="FootnoteAnchor"/>
          <w:rtl w:val="true"/>
        </w:rPr>
        <w:footnoteReference w:id="1626"/>
      </w:r>
      <w:r>
        <w:rPr>
          <w:rFonts w:ascii="Amiri" w:hAnsi="Amiri" w:eastAsia="Amiri" w:cs="Amiri"/>
          <w:color w:val="111111"/>
          <w:sz w:val="28"/>
          <w:sz w:val="28"/>
          <w:szCs w:val="28"/>
          <w:rtl w:val="true"/>
          <w:lang w:bidi="ar-SA"/>
        </w:rPr>
        <w:t>،نا أبو مسهر أو حدّثت عنه، حدّثني عبد الرّحمن بن عامر اليحصبي، عن أخيه عبد اللّه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الوليد بن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مجلسك يا ابن عامر؟ </w:t>
      </w:r>
      <w:r>
        <w:rPr>
          <w:rStyle w:val="FootnoteAnchor"/>
          <w:rtl w:val="true"/>
        </w:rPr>
        <w:footnoteReference w:id="1627"/>
      </w:r>
      <w:r>
        <w:rPr>
          <w:rFonts w:ascii="Amiri" w:hAnsi="Amiri" w:eastAsia="Amiri" w:cs="Amiri"/>
          <w:color w:val="111111"/>
          <w:sz w:val="28"/>
          <w:sz w:val="28"/>
          <w:szCs w:val="28"/>
          <w:rtl w:val="true"/>
          <w:lang w:bidi="ar-SA"/>
        </w:rPr>
        <w:t xml:space="preserve">مجلسك بين الجنانة </w:t>
      </w:r>
      <w:r>
        <w:rPr>
          <w:rStyle w:val="FootnoteAnchor"/>
          <w:rtl w:val="true"/>
        </w:rPr>
        <w:footnoteReference w:id="1628"/>
      </w:r>
      <w:r>
        <w:rPr>
          <w:rFonts w:ascii="Amiri" w:hAnsi="Amiri" w:eastAsia="Amiri" w:cs="Amiri"/>
          <w:color w:val="111111"/>
          <w:sz w:val="28"/>
          <w:sz w:val="28"/>
          <w:szCs w:val="28"/>
          <w:rtl w:val="true"/>
          <w:lang w:bidi="ar-SA"/>
        </w:rPr>
        <w:t>و القنطرة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الرّحمن 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إسماعيل بن عبيد اللّه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مجلسكم ابن عامر</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6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 أبو زرعة، حدّثني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الهيثم بن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 اللّه بن عامر رئيس أهل المسجد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الحسن علي بن المسلّم الفرضي، و علي بن زيد المؤدب،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الفتح نصر بن إبراهيم الزاهد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الفرضي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 اللّه بن عبد الرّزّاق بن الفضيل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عوف، أنا أبو علي بن منير، أنا أبو بكر محمّد بن خريم، نا هشام بن عمّار، نا الهيثم بن عمران،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رأس المسجد بدمشق زمان الوليد بن عبد الملك و بعده عبد اللّه بن عامر اليحصبي، و كان يزعم أنه من حمير، و كان يغمز في نسبه </w:t>
      </w:r>
      <w:r>
        <w:rPr>
          <w:rStyle w:val="FootnoteAnchor"/>
          <w:rtl w:val="true"/>
        </w:rPr>
        <w:footnoteReference w:id="1630"/>
      </w:r>
      <w:r>
        <w:rPr>
          <w:rFonts w:ascii="Amiri" w:hAnsi="Amiri" w:eastAsia="Amiri" w:cs="Amiri"/>
          <w:color w:val="111111"/>
          <w:sz w:val="28"/>
          <w:sz w:val="28"/>
          <w:szCs w:val="28"/>
          <w:rtl w:val="true"/>
          <w:lang w:bidi="ar-SA"/>
        </w:rPr>
        <w:t>فحضر شهر رمضان،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يؤمنا؟ فذكروا رجالا، و ذكروا المهاجر بن أبي المهاجر،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مولى، و لسنا نريد يؤمنا مولى، فبلغت سليمان، فلما استخلف بعث إلى مهاجر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الليلة أوّل ليلة في شهر رمضان فقف خلف الإمام، فإذا تقدّم ابن عامر قبل أن يكبّر فخذ بثيابه من خلفه، ثم اجذبه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تأخّر فلن يتقدمنا دعيّ‌، و صلّ‌ أنت بالناس، ففعل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نا أبو محمّد، أنا أبو محمّد، أنا أبو الميمون، أنا أبو زرعة </w:t>
      </w:r>
      <w:r>
        <w:rPr>
          <w:rStyle w:val="FootnoteAnchor"/>
          <w:rtl w:val="true"/>
        </w:rPr>
        <w:footnoteReference w:id="1631"/>
      </w:r>
      <w:r>
        <w:rPr>
          <w:rFonts w:ascii="Amiri" w:hAnsi="Amiri" w:eastAsia="Amiri" w:cs="Amiri"/>
          <w:color w:val="111111"/>
          <w:sz w:val="28"/>
          <w:sz w:val="28"/>
          <w:szCs w:val="28"/>
          <w:rtl w:val="true"/>
          <w:lang w:bidi="ar-SA"/>
        </w:rPr>
        <w:t>،نا أبو مسهر، نا سعيد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اللّه بن عامر اليحصبي ضرب عطية بن قيس حين رفع يديه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مسهر، نا سعيد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عطية بن قيس </w:t>
      </w:r>
      <w:r>
        <w:rPr>
          <w:rStyle w:val="FootnoteAnchor"/>
          <w:rtl w:val="true"/>
        </w:rPr>
        <w:footnoteReference w:id="1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فمصعني مصعات </w:t>
      </w:r>
      <w:r>
        <w:rPr>
          <w:rStyle w:val="FootnoteAnchor"/>
          <w:rtl w:val="true"/>
        </w:rPr>
        <w:footnoteReference w:id="1633"/>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6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نا أبو مسهر، نا عبد اللّه بن العلاء بن زبر عن </w:t>
      </w:r>
      <w:r>
        <w:rPr>
          <w:rStyle w:val="FootnoteAnchor"/>
          <w:rtl w:val="true"/>
        </w:rPr>
        <w:footnoteReference w:id="1635"/>
      </w:r>
      <w:r>
        <w:rPr>
          <w:rFonts w:ascii="Amiri" w:hAnsi="Amiri" w:eastAsia="Amiri" w:cs="Amiri"/>
          <w:color w:val="111111"/>
          <w:sz w:val="28"/>
          <w:sz w:val="28"/>
          <w:szCs w:val="28"/>
          <w:rtl w:val="true"/>
          <w:lang w:bidi="ar-SA"/>
        </w:rPr>
        <w:t>عمرو بن مهاجر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عبد اللّه بن عامر اليحصبي استأذن على عمر بن عبد العزيز، فلم يأذن له، و قال الذي ضرب أخاه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عطية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رفع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كنا لنؤدب عليها بالمدينة</w:t>
      </w:r>
      <w:r>
        <w:rPr>
          <w:rFonts w:eastAsia="Amiri" w:cs="Amiri" w:ascii="Amiri" w:hAnsi="Amiri"/>
          <w:color w:val="111111"/>
          <w:sz w:val="28"/>
          <w:szCs w:val="28"/>
          <w:rtl w:val="true"/>
          <w:lang w:bidi="ar-SA"/>
        </w:rPr>
        <w:t xml:space="preserve">. </w:t>
      </w:r>
      <w:bookmarkStart w:id="186" w:name="pg11432_105639"/>
    </w:p>
    <w:p>
      <w:pPr>
        <w:pStyle w:val="BookText"/>
        <w:rPr/>
      </w:pPr>
      <w:bookmarkEnd w:id="186"/>
      <w:r>
        <w:rPr>
          <w:rFonts w:ascii="Amiri" w:hAnsi="Amiri" w:eastAsia="Amiri" w:cs="Amiri"/>
          <w:color w:val="111111"/>
          <w:sz w:val="28"/>
          <w:sz w:val="28"/>
          <w:szCs w:val="28"/>
          <w:rtl w:val="true"/>
          <w:lang w:bidi="ar-SA"/>
        </w:rPr>
        <w:t xml:space="preserve">أخبرنا أبو القاسم بن السّمرقندي، أنا أبو القاسم </w:t>
      </w:r>
      <w:r>
        <w:rPr>
          <w:rStyle w:val="FootnoteAnchor"/>
          <w:rtl w:val="true"/>
        </w:rPr>
        <w:footnoteReference w:id="1636"/>
      </w:r>
      <w:r>
        <w:rPr>
          <w:rFonts w:ascii="Amiri" w:hAnsi="Amiri" w:eastAsia="Amiri" w:cs="Amiri"/>
          <w:color w:val="111111"/>
          <w:sz w:val="28"/>
          <w:sz w:val="28"/>
          <w:szCs w:val="28"/>
          <w:rtl w:val="true"/>
          <w:lang w:bidi="ar-SA"/>
        </w:rPr>
        <w:t xml:space="preserve">بن البسري، أنا أبو طاهر المخلّص </w:t>
      </w:r>
      <w:r>
        <w:rPr>
          <w:rStyle w:val="FootnoteAnchor"/>
          <w:rtl w:val="true"/>
        </w:rPr>
        <w:footnoteReference w:id="1637"/>
      </w:r>
      <w:r>
        <w:rPr>
          <w:rFonts w:ascii="Amiri" w:hAnsi="Amiri" w:eastAsia="Amiri" w:cs="Amiri"/>
          <w:color w:val="111111"/>
          <w:sz w:val="28"/>
          <w:sz w:val="28"/>
          <w:szCs w:val="28"/>
          <w:rtl w:val="true"/>
          <w:lang w:bidi="ar-SA"/>
        </w:rPr>
        <w:t>،نا عبيد اللّه بن عبد الرّحمن، أخبرني ابن محمّد بن المغيرة، أخبرني أبي محمّد بن المغيرة، حدّثني أبو عبيد القاسم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ثماني عشرة و مائة فيها مات عبد اللّه بن عامر اليحصبي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سلف قول خليفة بن خيّاط‍‌، و محمّد بن سعد في وفاته هكذا</w:t>
      </w:r>
      <w:r>
        <w:rPr>
          <w:rFonts w:eastAsia="Amiri" w:cs="Amiri" w:ascii="Amiri" w:hAnsi="Amiri"/>
          <w:color w:val="111111"/>
          <w:sz w:val="28"/>
          <w:szCs w:val="28"/>
          <w:rtl w:val="true"/>
          <w:lang w:bidi="ar-SA"/>
        </w:rPr>
        <w:t>.</w:t>
      </w:r>
    </w:p>
    <w:p>
      <w:pPr>
        <w:pStyle w:val="Heading5"/>
        <w:numPr>
          <w:ilvl w:val="4"/>
          <w:numId w:val="1"/>
        </w:numPr>
        <w:rPr/>
      </w:pPr>
      <w:bookmarkStart w:id="187" w:name="__RefHeading___Toc1559692_73709187"/>
      <w:bookmarkStart w:id="188" w:name="_Toc70"/>
      <w:bookmarkEnd w:id="187"/>
      <w:r>
        <w:rPr/>
        <w:t>3359</w:t>
      </w:r>
      <w:r>
        <w:rPr>
          <w:rtl w:val="true"/>
        </w:rPr>
        <w:t xml:space="preserve"> - </w:t>
      </w:r>
      <w:r>
        <w:rPr>
          <w:rtl w:val="true"/>
        </w:rPr>
        <w:t>عبد اللّه بن عامر</w:t>
      </w:r>
      <w:bookmarkEnd w:id="188"/>
    </w:p>
    <w:p>
      <w:pPr>
        <w:pStyle w:val="BookText"/>
        <w:rPr/>
      </w:pPr>
      <w:r>
        <w:rPr>
          <w:rFonts w:ascii="Amiri" w:hAnsi="Amiri" w:eastAsia="Amiri" w:cs="Amiri"/>
          <w:color w:val="111111"/>
          <w:sz w:val="28"/>
          <w:sz w:val="28"/>
          <w:szCs w:val="28"/>
          <w:rtl w:val="true"/>
          <w:lang w:bidi="ar-SA"/>
        </w:rPr>
        <w:t xml:space="preserve">أبو عبد الرّحمن الهمداني ثم الأوزاعي الأزدي </w:t>
      </w:r>
      <w:r>
        <w:rPr>
          <w:rStyle w:val="FootnoteAnchor"/>
          <w:rtl w:val="true"/>
        </w:rPr>
        <w:footnoteReference w:id="1638"/>
      </w:r>
    </w:p>
    <w:p>
      <w:pPr>
        <w:pStyle w:val="BookText"/>
        <w:rPr/>
      </w:pPr>
      <w:r>
        <w:rPr>
          <w:rFonts w:ascii="Amiri" w:hAnsi="Amiri" w:eastAsia="Amiri" w:cs="Amiri"/>
          <w:color w:val="111111"/>
          <w:sz w:val="28"/>
          <w:sz w:val="28"/>
          <w:szCs w:val="28"/>
          <w:rtl w:val="true"/>
          <w:lang w:bidi="ar-SA"/>
        </w:rPr>
        <w:t>حدّث عن معاوية بن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موسى الدمشقي، و ولاّه يزيد بن معاوية شرطته بعد حميد بن حريث بن بحدل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الحافظ‍‌، ثم حدّثنا أبو الفضل الحافظ‍‌، أنا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عبدان، أنا محمّد بن سهل، أنا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عامر الهمداني، عن معاوية، روى عنه سليمان بن موسى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163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عامر الهمداني، روى عن معاوية، روى عنه سليمان بن موسى، سمعت أبي يقول ذلك</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محمّد بن الحسن، أنا أبو الحسن السّيرافي، أنا أحمد بن </w:t>
      </w:r>
    </w:p>
    <w:p>
      <w:pPr>
        <w:pStyle w:val="BookText"/>
        <w:rPr/>
      </w:pPr>
      <w:r>
        <w:rPr>
          <w:rFonts w:ascii="Amiri" w:hAnsi="Amiri" w:eastAsia="Amiri" w:cs="Amiri"/>
          <w:color w:val="111111"/>
          <w:sz w:val="28"/>
          <w:sz w:val="28"/>
          <w:szCs w:val="28"/>
          <w:rtl w:val="true"/>
          <w:lang w:bidi="ar-SA"/>
        </w:rPr>
        <w:t xml:space="preserve">إسحاق، نا أحمد بن عمران، نا موسى، نا خليفة </w:t>
      </w:r>
      <w:r>
        <w:rPr>
          <w:rStyle w:val="FootnoteAnchor"/>
          <w:rtl w:val="true"/>
        </w:rPr>
        <w:footnoteReference w:id="164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خمسين شتا عبد اللّه بن عامر أرض </w:t>
      </w:r>
      <w:r>
        <w:rPr>
          <w:rStyle w:val="FootnoteAnchor"/>
          <w:rtl w:val="true"/>
        </w:rPr>
        <w:footnoteReference w:id="1641"/>
      </w:r>
      <w:r>
        <w:rPr>
          <w:rFonts w:ascii="IRNazanin" w:hAnsi="IRNazanin" w:eastAsia="IRNazanin"/>
          <w:color w:val="111111"/>
          <w:sz w:val="28"/>
          <w:sz w:val="28"/>
          <w:szCs w:val="28"/>
          <w:rtl w:val="true"/>
          <w:lang w:bidi="fa-IR"/>
        </w:rPr>
        <w:t>الروم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خليفة </w:t>
      </w:r>
      <w:r>
        <w:rPr>
          <w:rStyle w:val="FootnoteAnchor"/>
          <w:rtl w:val="true"/>
        </w:rPr>
        <w:footnoteReference w:id="164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على شرطته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يزيد بن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حريث الكلبي، ثم عزله و ولّى عبد اللّه بن عامر الهمداني من أهل الأردن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الوحش سبيع بن المسلّم و غيره، عن رشأ بن نظيف، أنا أبو الفتح إبراهيم بن علي بن إبراهيم البغدادي، نا أبو بكر محمّد بن القاسم بن بشران، نا أبو عبد اللّه أحمد بن عبد اللّه بن علي بن سويد، نا أبي، نا ابن عيّاش،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إنّا لعند عبد الملك بن مروان إذ دخل عليه عبد اللّه بن عامر الهمداني، فكلّمه في رجل من قومه،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نحن نضمنه لك، و إن كان الرجل هذا يتعزل </w:t>
      </w:r>
      <w:r>
        <w:rPr>
          <w:rStyle w:val="FootnoteAnchor"/>
          <w:rtl w:val="true"/>
        </w:rPr>
        <w:footnoteReference w:id="1643"/>
      </w:r>
      <w:r>
        <w:rPr>
          <w:rFonts w:ascii="Amiri" w:hAnsi="Amiri" w:eastAsia="Amiri" w:cs="Amiri"/>
          <w:color w:val="111111"/>
          <w:sz w:val="28"/>
          <w:sz w:val="28"/>
          <w:szCs w:val="28"/>
          <w:rtl w:val="true"/>
          <w:lang w:bidi="ar-SA"/>
        </w:rPr>
        <w:t>فعفوك يسعه،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وجدتكم معاشر اليمن أقلّ‌ شيء شكرا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كلاّ ما أتينا أم أساك </w:t>
      </w:r>
      <w:r>
        <w:rPr>
          <w:rStyle w:val="FootnoteAnchor"/>
          <w:rtl w:val="true"/>
        </w:rPr>
        <w:footnoteReference w:id="1644"/>
      </w:r>
      <w:r>
        <w:rPr>
          <w:rFonts w:ascii="Amiri" w:hAnsi="Amiri" w:eastAsia="Amiri" w:cs="Amiri"/>
          <w:color w:val="111111"/>
          <w:sz w:val="28"/>
          <w:sz w:val="28"/>
          <w:szCs w:val="28"/>
          <w:rtl w:val="true"/>
          <w:lang w:bidi="ar-SA"/>
        </w:rPr>
        <w:t xml:space="preserve">و لو كنا فعلنا، و كان هذا الكلام منك لكان قبيحا، و أيم اللّه لو لا حق الطاعة لعلمت أن هذا الكلام يردّ عليك، و إنّما استعديت لتعدي و شفعت لتشفع، و إنا انقدنا إليك و لك </w:t>
      </w:r>
      <w:r>
        <w:rPr>
          <w:rStyle w:val="FootnoteAnchor"/>
          <w:rtl w:val="true"/>
        </w:rPr>
        <w:footnoteReference w:id="1645"/>
      </w:r>
      <w:r>
        <w:rPr>
          <w:rFonts w:ascii="Amiri" w:hAnsi="Amiri" w:eastAsia="Amiri" w:cs="Amiri"/>
          <w:color w:val="111111"/>
          <w:sz w:val="28"/>
          <w:sz w:val="28"/>
          <w:szCs w:val="28"/>
          <w:rtl w:val="true"/>
          <w:lang w:bidi="ar-SA"/>
        </w:rPr>
        <w:t>انقياد الجمل الأنف، و رفرفنا حواليكم رفرفة المدير، و أمرت فسارعنا، و نهيت فارتدعنا، و دعوت فسمعنا و أطعنا، كأنك لم تسمع بيوم راهط‍‌، و قد أحرض الحوب بمروان بن الحكم أبيك حتى استجار بقحطان، فقال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يغفر اللّه لك أبا عبد الرّحمن، ثم خرج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بني أمية إنّ‌ الدهر منقلب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إن تدوم له نعمى و لا بؤس</w:t>
      </w:r>
    </w:p>
    <w:p>
      <w:pPr>
        <w:pStyle w:val="BookText"/>
        <w:rPr/>
      </w:pPr>
      <w:r>
        <w:rPr>
          <w:rFonts w:ascii="Amiri" w:hAnsi="Amiri" w:eastAsia="Amiri" w:cs="Amiri"/>
          <w:color w:val="111111"/>
          <w:sz w:val="28"/>
          <w:sz w:val="28"/>
          <w:szCs w:val="28"/>
          <w:rtl w:val="true"/>
          <w:lang w:bidi="ar-SA"/>
        </w:rPr>
        <w:t xml:space="preserve">لا تكفروا </w:t>
      </w:r>
      <w:r>
        <w:rPr>
          <w:rStyle w:val="FootnoteAnchor"/>
          <w:rtl w:val="true"/>
        </w:rPr>
        <w:footnoteReference w:id="1646"/>
      </w:r>
      <w:r>
        <w:rPr>
          <w:rFonts w:ascii="IRNazanin" w:hAnsi="IRNazanin" w:eastAsia="IRNazanin"/>
          <w:color w:val="111111"/>
          <w:sz w:val="28"/>
          <w:sz w:val="28"/>
          <w:szCs w:val="28"/>
          <w:rtl w:val="true"/>
          <w:lang w:bidi="fa-IR"/>
        </w:rPr>
        <w:t xml:space="preserve">أنعما </w:t>
      </w:r>
      <w:r>
        <w:rPr>
          <w:rStyle w:val="FootnoteAnchor"/>
          <w:rtl w:val="true"/>
        </w:rPr>
        <w:footnoteReference w:id="1647"/>
      </w:r>
      <w:r>
        <w:rPr>
          <w:rFonts w:ascii="Amiri" w:hAnsi="Amiri" w:eastAsia="Amiri" w:cs="Amiri"/>
          <w:color w:val="111111"/>
          <w:sz w:val="28"/>
          <w:sz w:val="28"/>
          <w:szCs w:val="28"/>
          <w:rtl w:val="true"/>
          <w:lang w:bidi="ar-SA"/>
        </w:rPr>
        <w:t xml:space="preserve">نالت أوائلكم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أوّلينا و ثوب العجز ملبوس</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أيام قيس مع الضّحّاك مجلبة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تلاطم في البحر القواميس </w:t>
      </w:r>
      <w:bookmarkStart w:id="189" w:name="pg11432_105641"/>
    </w:p>
    <w:p>
      <w:pPr>
        <w:pStyle w:val="BookText"/>
        <w:rPr/>
      </w:pPr>
      <w:bookmarkEnd w:id="189"/>
      <w:r>
        <w:rPr>
          <w:rFonts w:ascii="Amiri" w:hAnsi="Amiri" w:eastAsia="Amiri" w:cs="Amiri"/>
          <w:color w:val="111111"/>
          <w:sz w:val="28"/>
          <w:sz w:val="28"/>
          <w:szCs w:val="28"/>
          <w:rtl w:val="true"/>
          <w:lang w:bidi="ar-SA"/>
        </w:rPr>
        <w:t xml:space="preserve">و ما لمروان إلاّ نحن معتصر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منقذ و عيون نحوه شوس</w:t>
      </w:r>
    </w:p>
    <w:p>
      <w:pPr>
        <w:pStyle w:val="BookText"/>
        <w:rPr/>
      </w:pPr>
      <w:r>
        <w:rPr>
          <w:rFonts w:ascii="Amiri" w:hAnsi="Amiri" w:eastAsia="Amiri" w:cs="Amiri"/>
          <w:color w:val="111111"/>
          <w:sz w:val="28"/>
          <w:sz w:val="28"/>
          <w:szCs w:val="28"/>
          <w:rtl w:val="true"/>
          <w:lang w:bidi="ar-SA"/>
        </w:rPr>
        <w:t xml:space="preserve">لم تغن عنه معدّ غير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غالت أميّة بالشام الدّهاريس</w:t>
      </w:r>
    </w:p>
    <w:p>
      <w:pPr>
        <w:pStyle w:val="BookText"/>
        <w:rPr/>
      </w:pPr>
      <w:r>
        <w:rPr>
          <w:rFonts w:ascii="Amiri" w:hAnsi="Amiri" w:eastAsia="Amiri" w:cs="Amiri"/>
          <w:color w:val="111111"/>
          <w:sz w:val="28"/>
          <w:sz w:val="28"/>
          <w:szCs w:val="28"/>
          <w:rtl w:val="true"/>
          <w:lang w:bidi="ar-SA"/>
        </w:rPr>
        <w:t xml:space="preserve">فدافعت عنه منا أسد ملحمة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كأنهم في الوغا البزل القناعيس</w:t>
      </w:r>
    </w:p>
    <w:p>
      <w:pPr>
        <w:pStyle w:val="BookText"/>
        <w:rPr/>
      </w:pPr>
      <w:r>
        <w:rPr>
          <w:rFonts w:ascii="Amiri" w:hAnsi="Amiri" w:eastAsia="Amiri" w:cs="Amiri"/>
          <w:color w:val="111111"/>
          <w:sz w:val="28"/>
          <w:sz w:val="28"/>
          <w:szCs w:val="28"/>
          <w:rtl w:val="true"/>
          <w:lang w:bidi="ar-SA"/>
        </w:rPr>
        <w:t xml:space="preserve">حتى أبادوا الذي مالت دعائمه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استوسقت لكم الشّمّ‌ القداميس</w:t>
      </w:r>
    </w:p>
    <w:p>
      <w:pPr>
        <w:pStyle w:val="BookText"/>
        <w:rPr/>
      </w:pPr>
      <w:r>
        <w:rPr>
          <w:rFonts w:ascii="Amiri" w:hAnsi="Amiri" w:eastAsia="Amiri" w:cs="Amiri"/>
          <w:color w:val="111111"/>
          <w:sz w:val="28"/>
          <w:sz w:val="28"/>
          <w:szCs w:val="28"/>
          <w:rtl w:val="true"/>
          <w:lang w:bidi="ar-SA"/>
        </w:rPr>
        <w:t xml:space="preserve">ثم اعتصمت لنا نعمى مجلّلة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كأنها فوق </w:t>
      </w:r>
      <w:r>
        <w:rPr>
          <w:rStyle w:val="FootnoteAnchor"/>
          <w:rtl w:val="true"/>
        </w:rPr>
        <w:footnoteReference w:id="1648"/>
      </w:r>
      <w:r>
        <w:rPr>
          <w:rFonts w:ascii="Amiri" w:hAnsi="Amiri" w:eastAsia="Amiri" w:cs="Amiri"/>
          <w:color w:val="111111"/>
          <w:sz w:val="28"/>
          <w:sz w:val="28"/>
          <w:szCs w:val="28"/>
          <w:rtl w:val="true"/>
          <w:lang w:bidi="ar-SA"/>
        </w:rPr>
        <w:t>فيكم خلابيس</w:t>
      </w:r>
    </w:p>
    <w:p>
      <w:pPr>
        <w:pStyle w:val="BookText"/>
        <w:rPr/>
      </w:pPr>
      <w:r>
        <w:rPr>
          <w:rFonts w:ascii="Amiri" w:hAnsi="Amiri" w:eastAsia="Amiri" w:cs="Amiri"/>
          <w:color w:val="111111"/>
          <w:sz w:val="28"/>
          <w:sz w:val="28"/>
          <w:szCs w:val="28"/>
          <w:rtl w:val="true"/>
          <w:lang w:bidi="ar-SA"/>
        </w:rPr>
        <w:t xml:space="preserve">فإن تغلكم من الأيام غائلة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فللحوادث تظفير و تضريس</w:t>
      </w:r>
    </w:p>
    <w:p>
      <w:pPr>
        <w:pStyle w:val="BookText"/>
        <w:rPr/>
      </w:pPr>
      <w:r>
        <w:rPr>
          <w:rFonts w:ascii="Amiri" w:hAnsi="Amiri" w:eastAsia="Amiri" w:cs="Amiri"/>
          <w:color w:val="111111"/>
          <w:sz w:val="28"/>
          <w:sz w:val="28"/>
          <w:szCs w:val="28"/>
          <w:rtl w:val="true"/>
          <w:lang w:bidi="ar-SA"/>
        </w:rPr>
        <w:t xml:space="preserve">فأشرف بما كان منساغا خليقكم </w:t>
      </w:r>
      <w:r>
        <w:rPr>
          <w:rStyle w:val="FootnoteAnchor"/>
          <w:rtl w:val="true"/>
        </w:rPr>
        <w:footnoteReference w:id="16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و يضحي حمامكم و هو مدعوس</w:t>
      </w:r>
    </w:p>
    <w:p>
      <w:pPr>
        <w:pStyle w:val="Heading5"/>
        <w:numPr>
          <w:ilvl w:val="4"/>
          <w:numId w:val="1"/>
        </w:numPr>
        <w:rPr/>
      </w:pPr>
      <w:bookmarkStart w:id="190" w:name="__RefHeading___Toc1559694_73709187"/>
      <w:bookmarkStart w:id="191" w:name="_Toc71"/>
      <w:bookmarkEnd w:id="190"/>
      <w:r>
        <w:rPr/>
        <w:t>3360</w:t>
      </w:r>
      <w:r>
        <w:rPr>
          <w:rtl w:val="true"/>
        </w:rPr>
        <w:t xml:space="preserve"> - </w:t>
      </w:r>
      <w:r>
        <w:rPr>
          <w:rtl w:val="true"/>
        </w:rPr>
        <w:t>عبد اللّه بن عامر الكلاعي</w:t>
      </w:r>
      <w:bookmarkEnd w:id="191"/>
    </w:p>
    <w:p>
      <w:pPr>
        <w:pStyle w:val="BookText"/>
        <w:rPr/>
      </w:pPr>
      <w:r>
        <w:rPr>
          <w:rFonts w:ascii="Amiri" w:hAnsi="Amiri" w:eastAsia="Amiri" w:cs="Amiri"/>
          <w:color w:val="111111"/>
          <w:sz w:val="28"/>
          <w:sz w:val="28"/>
          <w:szCs w:val="28"/>
          <w:rtl w:val="true"/>
          <w:lang w:bidi="ar-SA"/>
        </w:rPr>
        <w:t>كان على شرطة الوليد بن يزيد، له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أنا أبو الحسن السيرافي، أنا أبو عبد اللّه النهاوندي، نا أحمد بن عمران، نا موسى التستري، نا خليفة العصفري </w:t>
      </w:r>
      <w:r>
        <w:rPr>
          <w:rStyle w:val="FootnoteAnchor"/>
          <w:rtl w:val="true"/>
        </w:rPr>
        <w:footnoteReference w:id="1650"/>
      </w:r>
      <w:r>
        <w:rPr>
          <w:rFonts w:ascii="Amiri" w:hAnsi="Amiri" w:eastAsia="Amiri" w:cs="Amiri"/>
          <w:color w:val="111111"/>
          <w:sz w:val="28"/>
          <w:sz w:val="28"/>
          <w:szCs w:val="28"/>
          <w:rtl w:val="true"/>
          <w:lang w:bidi="ar-SA"/>
        </w:rPr>
        <w:t>،قال في تسمية عمّال الوليد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الوليد عبد الرّحمن بن جميل </w:t>
      </w:r>
      <w:r>
        <w:rPr>
          <w:rStyle w:val="FootnoteAnchor"/>
          <w:rtl w:val="true"/>
        </w:rPr>
        <w:footnoteReference w:id="1651"/>
      </w:r>
      <w:r>
        <w:rPr>
          <w:rFonts w:ascii="Amiri" w:hAnsi="Amiri" w:eastAsia="Amiri" w:cs="Amiri"/>
          <w:color w:val="111111"/>
          <w:sz w:val="28"/>
          <w:sz w:val="28"/>
          <w:szCs w:val="28"/>
          <w:rtl w:val="true"/>
          <w:lang w:bidi="ar-SA"/>
        </w:rPr>
        <w:t>الكلبي ثم عزله، و ولّى عبد اللّه بن عامر الكلاعي</w:t>
      </w:r>
      <w:r>
        <w:rPr>
          <w:rFonts w:eastAsia="Amiri" w:cs="Amiri" w:ascii="Amiri" w:hAnsi="Amiri"/>
          <w:color w:val="111111"/>
          <w:sz w:val="28"/>
          <w:szCs w:val="28"/>
          <w:rtl w:val="true"/>
          <w:lang w:bidi="ar-SA"/>
        </w:rPr>
        <w:t>.</w:t>
      </w:r>
    </w:p>
    <w:p>
      <w:pPr>
        <w:pStyle w:val="Heading5"/>
        <w:numPr>
          <w:ilvl w:val="4"/>
          <w:numId w:val="1"/>
        </w:numPr>
        <w:rPr/>
      </w:pPr>
      <w:bookmarkStart w:id="192" w:name="__RefHeading___Toc1559696_73709187"/>
      <w:bookmarkStart w:id="193" w:name="_Toc72"/>
      <w:bookmarkEnd w:id="192"/>
      <w:r>
        <w:rPr/>
        <w:t>3361</w:t>
      </w:r>
      <w:r>
        <w:rPr>
          <w:rtl w:val="true"/>
        </w:rPr>
        <w:t xml:space="preserve"> - </w:t>
      </w:r>
      <w:r>
        <w:rPr>
          <w:rtl w:val="true"/>
        </w:rPr>
        <w:t>عبد اللّه بن عائذ بن اللّهبة بن عوف بن قريع بن بكر</w:t>
      </w:r>
      <w:bookmarkEnd w:id="193"/>
    </w:p>
    <w:p>
      <w:pPr>
        <w:pStyle w:val="BookText"/>
        <w:rPr/>
      </w:pPr>
      <w:r>
        <w:rPr>
          <w:rFonts w:eastAsia="Amiri" w:cs="Amiri" w:ascii="Amiri" w:hAnsi="Amiri"/>
          <w:color w:val="111111"/>
          <w:sz w:val="28"/>
          <w:szCs w:val="28"/>
          <w:lang w:bidi="ar-SA"/>
        </w:rPr>
        <w:t>3361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عائذ بن اللّهبة </w:t>
      </w:r>
      <w:r>
        <w:rPr>
          <w:rStyle w:val="FootnoteAnchor"/>
          <w:rtl w:val="true"/>
        </w:rPr>
        <w:footnoteReference w:id="1652"/>
      </w:r>
      <w:r>
        <w:rPr>
          <w:rFonts w:ascii="Amiri" w:hAnsi="Amiri" w:eastAsia="Amiri" w:cs="Amiri"/>
          <w:color w:val="111111"/>
          <w:sz w:val="28"/>
          <w:sz w:val="28"/>
          <w:szCs w:val="28"/>
          <w:rtl w:val="true"/>
          <w:lang w:bidi="ar-SA"/>
        </w:rPr>
        <w:t>بن عوف بن قريع بن بكر</w:t>
      </w:r>
    </w:p>
    <w:p>
      <w:pPr>
        <w:pStyle w:val="BookText"/>
        <w:rPr/>
      </w:pPr>
      <w:r>
        <w:rPr>
          <w:rFonts w:ascii="Amiri" w:hAnsi="Amiri" w:eastAsia="Amiri" w:cs="Amiri"/>
          <w:color w:val="111111"/>
          <w:sz w:val="28"/>
          <w:sz w:val="28"/>
          <w:szCs w:val="28"/>
          <w:rtl w:val="true"/>
          <w:lang w:bidi="ar-SA"/>
        </w:rPr>
        <w:t xml:space="preserve">ابن ثعلبة بن الدّول </w:t>
      </w:r>
      <w:r>
        <w:rPr>
          <w:rStyle w:val="FootnoteAnchor"/>
          <w:rtl w:val="true"/>
        </w:rPr>
        <w:footnoteReference w:id="1653"/>
      </w:r>
      <w:r>
        <w:rPr>
          <w:rFonts w:ascii="IRNazanin" w:hAnsi="IRNazanin" w:eastAsia="IRNazanin"/>
          <w:color w:val="111111"/>
          <w:sz w:val="28"/>
          <w:sz w:val="28"/>
          <w:szCs w:val="28"/>
          <w:rtl w:val="true"/>
          <w:lang w:bidi="fa-IR"/>
        </w:rPr>
        <w:t xml:space="preserve">بن سعد </w:t>
      </w:r>
      <w:r>
        <w:rPr>
          <w:rStyle w:val="FootnoteAnchor"/>
          <w:rtl w:val="true"/>
        </w:rPr>
        <w:footnoteReference w:id="1654"/>
      </w:r>
      <w:r>
        <w:rPr>
          <w:rFonts w:ascii="Amiri" w:hAnsi="Amiri" w:eastAsia="Amiri" w:cs="Amiri"/>
          <w:color w:val="111111"/>
          <w:sz w:val="28"/>
          <w:sz w:val="28"/>
          <w:szCs w:val="28"/>
          <w:rtl w:val="true"/>
          <w:lang w:bidi="ar-SA"/>
        </w:rPr>
        <w:t>مناة بن غامد</w:t>
      </w:r>
    </w:p>
    <w:p>
      <w:pPr>
        <w:pStyle w:val="BookText"/>
        <w:rPr/>
      </w:pPr>
      <w:r>
        <w:rPr>
          <w:rFonts w:ascii="Amiri" w:hAnsi="Amiri" w:eastAsia="Amiri" w:cs="Amiri"/>
          <w:color w:val="111111"/>
          <w:sz w:val="28"/>
          <w:sz w:val="28"/>
          <w:szCs w:val="28"/>
          <w:rtl w:val="true"/>
          <w:lang w:bidi="ar-SA"/>
        </w:rPr>
        <w:t>و هو عمرو بن عبد اللّه بن كعب بن الحارث بن كعب</w:t>
      </w:r>
    </w:p>
    <w:p>
      <w:pPr>
        <w:pStyle w:val="BookText"/>
        <w:rPr/>
      </w:pPr>
      <w:r>
        <w:rPr>
          <w:rFonts w:ascii="Amiri" w:hAnsi="Amiri" w:eastAsia="Amiri" w:cs="Amiri"/>
          <w:color w:val="111111"/>
          <w:sz w:val="28"/>
          <w:sz w:val="28"/>
          <w:szCs w:val="28"/>
          <w:rtl w:val="true"/>
          <w:lang w:bidi="ar-SA"/>
        </w:rPr>
        <w:t>ابن عبد اللّه بن مالك بن نصر بن الأزد الأزدي الغامدي</w:t>
      </w:r>
    </w:p>
    <w:p>
      <w:pPr>
        <w:pStyle w:val="BookText"/>
        <w:rPr/>
      </w:pPr>
      <w:r>
        <w:rPr>
          <w:rFonts w:ascii="Amiri" w:hAnsi="Amiri" w:eastAsia="Amiri" w:cs="Amiri"/>
          <w:color w:val="111111"/>
          <w:sz w:val="28"/>
          <w:sz w:val="28"/>
          <w:szCs w:val="28"/>
          <w:rtl w:val="true"/>
          <w:lang w:bidi="ar-SA"/>
        </w:rPr>
        <w:t>كان شريفا من أصحاب معاوية، له ذكر</w:t>
      </w:r>
      <w:r>
        <w:rPr>
          <w:rFonts w:eastAsia="Amiri" w:cs="Amiri" w:ascii="Amiri" w:hAnsi="Amiri"/>
          <w:color w:val="111111"/>
          <w:sz w:val="28"/>
          <w:szCs w:val="28"/>
          <w:rtl w:val="true"/>
          <w:lang w:bidi="ar-SA"/>
        </w:rPr>
        <w:t>.</w:t>
      </w:r>
    </w:p>
    <w:p>
      <w:pPr>
        <w:pStyle w:val="Heading5"/>
        <w:numPr>
          <w:ilvl w:val="4"/>
          <w:numId w:val="1"/>
        </w:numPr>
        <w:rPr/>
      </w:pPr>
      <w:bookmarkStart w:id="194" w:name="__RefHeading___Toc1559698_73709187"/>
      <w:bookmarkStart w:id="195" w:name="_Toc73"/>
      <w:bookmarkEnd w:id="194"/>
      <w:r>
        <w:rPr/>
        <w:t>3362</w:t>
      </w:r>
      <w:r>
        <w:rPr>
          <w:rtl w:val="true"/>
        </w:rPr>
        <w:t xml:space="preserve"> - </w:t>
      </w:r>
      <w:r>
        <w:rPr>
          <w:rtl w:val="true"/>
        </w:rPr>
        <w:t>عبد اللّه بن أبي عائشة</w:t>
      </w:r>
      <w:bookmarkEnd w:id="195"/>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حكى عن عمر بن عبد العزيز</w:t>
      </w:r>
      <w:r>
        <w:rPr>
          <w:rFonts w:eastAsia="Amiri" w:cs="Amiri" w:ascii="Amiri" w:hAnsi="Amiri"/>
          <w:color w:val="111111"/>
          <w:sz w:val="28"/>
          <w:szCs w:val="28"/>
          <w:rtl w:val="true"/>
          <w:lang w:bidi="ar-SA"/>
        </w:rPr>
        <w:t xml:space="preserve">. </w:t>
      </w:r>
      <w:bookmarkStart w:id="196" w:name="pg11432_105642"/>
    </w:p>
    <w:p>
      <w:pPr>
        <w:pStyle w:val="BookText"/>
        <w:rPr/>
      </w:pPr>
      <w:bookmarkEnd w:id="196"/>
      <w:r>
        <w:rPr>
          <w:rFonts w:ascii="Amiri" w:hAnsi="Amiri" w:eastAsia="Amiri" w:cs="Amiri"/>
          <w:color w:val="111111"/>
          <w:sz w:val="28"/>
          <w:sz w:val="28"/>
          <w:szCs w:val="28"/>
          <w:rtl w:val="true"/>
          <w:lang w:bidi="ar-SA"/>
        </w:rPr>
        <w:t>حكى عنه 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القاسم الخضر بن الحسين بن عبدان، عن سهل بن بشر الأسفرايني، أنا خليل بن هبة اللّه بن محمّد بن الحسن بن أحمد بن الخليل البزّاز، أنا عبد الوهّاب بن الحسن، أنا أبو الجهم أحمد بن الحسين </w:t>
      </w:r>
      <w:r>
        <w:rPr>
          <w:rStyle w:val="FootnoteAnchor"/>
          <w:rtl w:val="true"/>
        </w:rPr>
        <w:footnoteReference w:id="1655"/>
      </w:r>
      <w:r>
        <w:rPr>
          <w:rFonts w:ascii="Amiri" w:hAnsi="Amiri" w:eastAsia="Amiri" w:cs="Amiri"/>
          <w:color w:val="111111"/>
          <w:sz w:val="28"/>
          <w:sz w:val="28"/>
          <w:szCs w:val="28"/>
          <w:rtl w:val="true"/>
          <w:lang w:bidi="ar-SA"/>
        </w:rPr>
        <w:t>،أنا العبّاس بن الوليد بن صبح، نا مروان بن محمّد، نا ابن أبي عائشة، حدّثني أبي عبد اللّه بن أبي عائشة أن عمر بن عبد العزيز لم يغتسل من أهله من حين ولي إلاّ ثلاث مرات</w:t>
      </w:r>
      <w:r>
        <w:rPr>
          <w:rFonts w:eastAsia="Amiri" w:cs="Amiri" w:ascii="Amiri" w:hAnsi="Amiri"/>
          <w:color w:val="111111"/>
          <w:sz w:val="28"/>
          <w:szCs w:val="28"/>
          <w:rtl w:val="true"/>
          <w:lang w:bidi="ar-SA"/>
        </w:rPr>
        <w:t>.</w:t>
      </w:r>
    </w:p>
    <w:p>
      <w:pPr>
        <w:pStyle w:val="Heading5"/>
        <w:numPr>
          <w:ilvl w:val="4"/>
          <w:numId w:val="1"/>
        </w:numPr>
        <w:rPr/>
      </w:pPr>
      <w:bookmarkStart w:id="197" w:name="__RefHeading___Toc1559700_73709187"/>
      <w:bookmarkStart w:id="198" w:name="_Toc74"/>
      <w:bookmarkEnd w:id="197"/>
      <w:r>
        <w:rPr/>
        <w:t>3363</w:t>
      </w:r>
      <w:r>
        <w:rPr>
          <w:rtl w:val="true"/>
        </w:rPr>
        <w:t xml:space="preserve"> - </w:t>
      </w:r>
      <w:r>
        <w:rPr>
          <w:rtl w:val="true"/>
        </w:rPr>
        <w:t>عبد اللّه بن عبّاس بن عبد المطّلب بن هاشم بن عبد مناف</w:t>
      </w:r>
      <w:bookmarkEnd w:id="198"/>
    </w:p>
    <w:p>
      <w:pPr>
        <w:pStyle w:val="BookText"/>
        <w:rPr/>
      </w:pPr>
      <w:r>
        <w:rPr>
          <w:rFonts w:ascii="Amiri" w:hAnsi="Amiri" w:eastAsia="Amiri" w:cs="Amiri"/>
          <w:color w:val="111111"/>
          <w:sz w:val="28"/>
          <w:sz w:val="28"/>
          <w:szCs w:val="28"/>
          <w:rtl w:val="true"/>
          <w:lang w:bidi="ar-SA"/>
        </w:rPr>
        <w:t>ابن قصي بن كلاب أبو العبّاس الهاشمي</w:t>
      </w:r>
    </w:p>
    <w:p>
      <w:pPr>
        <w:pStyle w:val="BookText"/>
        <w:rPr/>
      </w:pPr>
      <w:r>
        <w:rPr>
          <w:rFonts w:ascii="Amiri" w:hAnsi="Amiri" w:eastAsia="Amiri" w:cs="Amiri"/>
          <w:color w:val="111111"/>
          <w:sz w:val="28"/>
          <w:sz w:val="28"/>
          <w:szCs w:val="28"/>
          <w:rtl w:val="true"/>
          <w:lang w:bidi="ar-SA"/>
        </w:rPr>
        <w:t xml:space="preserve">ابن عم رسول اللّه صلى اللّه عليه و سلم و حبر </w:t>
      </w:r>
      <w:r>
        <w:rPr>
          <w:rStyle w:val="FootnoteAnchor"/>
          <w:rtl w:val="true"/>
        </w:rPr>
        <w:footnoteReference w:id="1656"/>
      </w:r>
      <w:r>
        <w:rPr>
          <w:rFonts w:ascii="Amiri" w:hAnsi="Amiri" w:eastAsia="Amiri" w:cs="Amiri"/>
          <w:color w:val="111111"/>
          <w:sz w:val="28"/>
          <w:sz w:val="28"/>
          <w:szCs w:val="28"/>
          <w:rtl w:val="true"/>
          <w:lang w:bidi="ar-SA"/>
        </w:rPr>
        <w:t xml:space="preserve">الأمة، و ترجمان القرآن </w:t>
      </w:r>
      <w:r>
        <w:rPr>
          <w:rStyle w:val="FootnoteAnchor"/>
          <w:rtl w:val="true"/>
        </w:rPr>
        <w:footnoteReference w:id="1657"/>
      </w:r>
    </w:p>
    <w:p>
      <w:pPr>
        <w:pStyle w:val="BookText"/>
        <w:rPr/>
      </w:pPr>
      <w:r>
        <w:rPr>
          <w:rFonts w:ascii="Amiri" w:hAnsi="Amiri" w:eastAsia="Amiri" w:cs="Amiri"/>
          <w:color w:val="111111"/>
          <w:sz w:val="28"/>
          <w:sz w:val="28"/>
          <w:szCs w:val="28"/>
          <w:rtl w:val="true"/>
          <w:lang w:bidi="ar-SA"/>
        </w:rPr>
        <w:t xml:space="preserve">روى عن النبي صلى اللّه عليه و سلم، و عن عمر، و علي، و معاذ بن جبل، و أبي ذرّ </w:t>
      </w:r>
      <w:r>
        <w:rPr>
          <w:rStyle w:val="FootnoteAnchor"/>
          <w:rtl w:val="true"/>
        </w:rPr>
        <w:footnoteReference w:id="1658"/>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عمر، و أنس بن مالك، و أبو الطفيل عامر بن واثلة، و ثعلبة بن الحكم، و أبو أمامة بن سهل بن حنيف، و أخوه كثير بن عبّاس، و ابنه علي بن عبد اللّه، و ابن أخيه عبد اللّه بن معبد بن عبّاس </w:t>
      </w:r>
      <w:r>
        <w:rPr>
          <w:rStyle w:val="FootnoteAnchor"/>
          <w:rtl w:val="true"/>
        </w:rPr>
        <w:footnoteReference w:id="1659"/>
      </w:r>
      <w:r>
        <w:rPr>
          <w:rFonts w:ascii="Amiri" w:hAnsi="Amiri" w:eastAsia="Amiri" w:cs="Amiri"/>
          <w:color w:val="111111"/>
          <w:sz w:val="28"/>
          <w:sz w:val="28"/>
          <w:szCs w:val="28"/>
          <w:rtl w:val="true"/>
          <w:lang w:bidi="ar-SA"/>
        </w:rPr>
        <w:t>،و مواليه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عكرمة، و أبو معبد نافذ، و كريب، و عوسجة، و أبو عبد اللّه شعبة، و مقسم أبو القاسم، و عطاء بن أبي رباح، و مجاهد بن جبر، و عبيد اللّه بن عبد اللّه بن أبي مليكة، و عمرو بن دينار، و عبد اللّه بن أبي يزيد، و محمّد بن عبّاد بن جعفر المخزومي، و أبو صالح باذام مولى أم هانئ، و عبيد بن عمير الليثي، و عبد اللّه بن عبيد بن عمير الليثي، و عمّار بن أبي عمّار مولى بني هاشم، و سعيد بن الحويرث، و محمّد بن مسلم، أبو الزبير، و عكرمة بن خالد المخزومي المكنون، و سعيد بن المسيّب، و القاسم بن محمّد، و عبيد اللّه بن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اللّه بن عتبة، و نافع بن جبير بن مطعم، و حميد و أبو مسلمة ابنا عبد الرّحمن بن عوف، و سليمان بن يسار، و عطاء بن يسار، و سعيد بن يسير </w:t>
      </w:r>
      <w:r>
        <w:rPr>
          <w:rStyle w:val="FootnoteAnchor"/>
          <w:rtl w:val="true"/>
        </w:rPr>
        <w:footnoteReference w:id="1660"/>
      </w:r>
      <w:r>
        <w:rPr>
          <w:rFonts w:ascii="Amiri" w:hAnsi="Amiri" w:eastAsia="Amiri" w:cs="Amiri"/>
          <w:color w:val="111111"/>
          <w:sz w:val="28"/>
          <w:sz w:val="28"/>
          <w:szCs w:val="28"/>
          <w:rtl w:val="true"/>
          <w:lang w:bidi="ar-SA"/>
        </w:rPr>
        <w:t xml:space="preserve">أبو الحباب، و طلحة بن عبد اللّه بن عوف، و عبد اللّه بن حنين </w:t>
      </w:r>
      <w:r>
        <w:rPr>
          <w:rStyle w:val="FootnoteAnchor"/>
          <w:rtl w:val="true"/>
        </w:rPr>
        <w:footnoteReference w:id="1661"/>
      </w:r>
      <w:r>
        <w:rPr>
          <w:rFonts w:ascii="Amiri" w:hAnsi="Amiri" w:eastAsia="Amiri" w:cs="Amiri"/>
          <w:color w:val="111111"/>
          <w:sz w:val="28"/>
          <w:sz w:val="28"/>
          <w:szCs w:val="28"/>
          <w:rtl w:val="true"/>
          <w:lang w:bidi="ar-SA"/>
        </w:rPr>
        <w:t xml:space="preserve">،و أبو غطفان بن ظريف المرّي، و إسحاق بن عبد اللّه بن كنانة، و الحكم بن مينا، و ذكوان أبو صالح السّمّان، و عبيد بن السّبّاق، و عروة بن الزبير بن العوام، و علي بن الحسين بن علي بن أبي طالب، و محمّد بن كعب القرظي، و وهب بن كيسان، و يزيد بن هرمز، و علقمة بن وقاص المدنيون، و طاوس بن كيسان، و وهب بن منبّه، و حجر بن قيس المدري، و عبد الرّحمن بن البيلماني اليمانيون، و عامر الشعبي، و سعيد بن جبير، و عبد الرّحمن بن عابس، و عبد العزيز بن رفيع، و أبي البختري سعيد بن فيروز الطائي، و عمرو بن ميمون الأودي، و أبو المنهال عبد الرّحمن بن مطعم، و أرقم بن شرحبيل، و إسماعيل بن عبد الرّحمن السّدّي، و حبيب بن أبي ثابت الأسدي، و أبو ظبيان حصين بن جندب الجنبي، و حصين بن مالك البجلي، و سالم بن أبي الجعد الغطفاني، و أبو الحكم عمران بن الحارث السلمي، و كليب بن شهاب الجرمي، و أبو الضّحى مسلم بن صبيح، و أبو الجوزاء أوس بن عبد اللّه الربعي، و عطية بن سعد العوفي الكوفيون، و أبو الشعثاء جابر بن زيد، و الحسن و سعيد ابنا أبي الحسن، و محمد بن سيرين، و مسلم بن عراق، و أبو حسّان مسلم بن عبد اللّه الأعرج، و أبو نضرة منذر بن مالك العبدي، و موسى بن سلمة بن المحبّق الهذلي، و أبو حمزة نصر بن عمران بن عصام الضبعي، و النّضر بن أنس بن مالك الأنصاري، و أبو مجلز لاحق بن حميد السّدوسي، و بكير بن عبد اللّه المزني، و أبو سليمان يحيى بن يعمر، و الحكم بن عبد اللّه بن الأعرج، و سعيد بن أبي هند، و عبد اللّه بن الحارث، نسيب ابن سيرين، و عبد اللّه بن شقيق العقيلي، و أبو رجاء عمران بن تيم العطاردي، و أبو الجويرية حطّان بن خفاف، و أبو المتوكل علي بن داود، و أبو العالية رفيع الرّياحي، و بجالة بن عبد </w:t>
      </w:r>
      <w:r>
        <w:rPr>
          <w:rStyle w:val="FootnoteAnchor"/>
          <w:rtl w:val="true"/>
        </w:rPr>
        <w:footnoteReference w:id="1662"/>
      </w:r>
      <w:r>
        <w:rPr>
          <w:rFonts w:ascii="Amiri" w:hAnsi="Amiri" w:eastAsia="Amiri" w:cs="Amiri"/>
          <w:color w:val="111111"/>
          <w:sz w:val="28"/>
          <w:sz w:val="28"/>
          <w:szCs w:val="28"/>
          <w:rtl w:val="true"/>
          <w:lang w:bidi="ar-SA"/>
        </w:rPr>
        <w:t xml:space="preserve">التميمي، و زرارة بن أوفى الحرشي البصريون، و أبو إدريس الخولاني، و خالد بن اللّجلاج، و شهر بن حوشب الدمشقيون، و ميمون بن مهران، و يزيد بن الأصم الجوزيان، و عبد الرّحمن بن وعلة المصري، و أبو </w:t>
      </w:r>
    </w:p>
    <w:p>
      <w:pPr>
        <w:pStyle w:val="BookText"/>
        <w:rPr/>
      </w:pPr>
      <w:r>
        <w:rPr>
          <w:rFonts w:ascii="Amiri" w:hAnsi="Amiri" w:eastAsia="Amiri" w:cs="Amiri"/>
          <w:color w:val="111111"/>
          <w:sz w:val="28"/>
          <w:sz w:val="28"/>
          <w:szCs w:val="28"/>
          <w:rtl w:val="true"/>
          <w:lang w:bidi="ar-SA"/>
        </w:rPr>
        <w:t xml:space="preserve">زميل سماك بن الوليد الحنفي </w:t>
      </w:r>
      <w:r>
        <w:rPr>
          <w:rStyle w:val="FootnoteAnchor"/>
          <w:rtl w:val="true"/>
        </w:rPr>
        <w:footnoteReference w:id="1663"/>
      </w:r>
      <w:r>
        <w:rPr>
          <w:rFonts w:ascii="Amiri" w:hAnsi="Amiri" w:eastAsia="Amiri" w:cs="Amiri"/>
          <w:color w:val="111111"/>
          <w:sz w:val="28"/>
          <w:sz w:val="28"/>
          <w:szCs w:val="28"/>
          <w:rtl w:val="true"/>
          <w:lang w:bidi="ar-SA"/>
        </w:rPr>
        <w:t>اليمامي، و عبيد اللّه بن يزيد الطائفي، و الضّحّاك بن مزاحم، و عطاء بن أبي مسلم الخراسانيان و غيرهم و قدم دمشق وافدا على معاوية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نصر أحمد بن عبد اللّه بن رضوان </w:t>
      </w:r>
      <w:r>
        <w:rPr>
          <w:rStyle w:val="FootnoteAnchor"/>
          <w:rtl w:val="true"/>
        </w:rPr>
        <w:footnoteReference w:id="1664"/>
      </w:r>
      <w:r>
        <w:rPr>
          <w:rFonts w:ascii="Amiri" w:hAnsi="Amiri" w:eastAsia="Amiri" w:cs="Amiri"/>
          <w:color w:val="111111"/>
          <w:sz w:val="28"/>
          <w:sz w:val="28"/>
          <w:szCs w:val="28"/>
          <w:rtl w:val="true"/>
          <w:lang w:bidi="ar-SA"/>
        </w:rPr>
        <w:t>،و أبو علي الحسن بن المظفّر، و أبو غالب أحمد بن الحسن،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الجوهري، أنا أبو بكر بن مالك، حدّثنا بشر بن موسى، نا هوذة بن خليفة، نا عوف، عن سعيد بن أبي الحسن،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ابن عبّاس إذ أتاه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إنسان إنما معيشتي من صنعة يدي، و إنّي أصنع هذه التصاوير،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أحدثك إلاّ ما سمعت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صوّر صورة، فإنّ‌ اللّه يعذبه يوم القيامة حتى ينفخ فيها، و ليس بنافخ فيها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فربا لها الرجل ربوة شديدة، و اصفرّ وجهه،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ويحك إن أبيت إلاّ أن تصنع، فعليك بهذا الشجر و كل شيء ليس فيه روح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الكتّاني، أنا أبو القاسم تامر بن محمّد، أنا أبو عبد اللّه الكندي، 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زائرا لمعاوية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محمّد بن علي بن كرتيلا، أنا محمّد بن علي المقرئ، أنا أحمد بن عبد اللّه السّوسنجردي، أنا أبو جعفر أحمد بن أبي طالب علي بن محمّد الكاتب، أنا أبي، أنا محمّد بن مروان بن عمر السّعيدي، أخبرني جعفر بن أحمد بن معدان، نا الحسن بن جهور، و نا المدائني، عن مسلمة بن محارب،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عبّاس</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دخلت على معاوية حين كان الصلح، و أوّل ما التقيت أنا و هو، فإذا عنده أناس،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يا ابن عباس، ما تحاكت الفتنة بيني و بين أحد كان أعزّ عليّ‌ بعدا و لا أحب إليّ‌ قريبا منك، الحمد للّه الذي أمات عليا،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لا يذم في قضائه، و غير هذا الحديث أحسن منه، هل لك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تعفيني عن ذكر ابن </w:t>
      </w:r>
    </w:p>
    <w:p>
      <w:pPr>
        <w:pStyle w:val="BookText"/>
        <w:rPr/>
      </w:pPr>
      <w:r>
        <w:rPr>
          <w:rFonts w:ascii="Amiri" w:hAnsi="Amiri" w:eastAsia="Amiri" w:cs="Amiri"/>
          <w:color w:val="111111"/>
          <w:sz w:val="28"/>
          <w:sz w:val="28"/>
          <w:szCs w:val="28"/>
          <w:rtl w:val="true"/>
          <w:lang w:bidi="ar-SA"/>
        </w:rPr>
        <w:t>عمي، و أعفيك من ذكر ابن عمك،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لك، أنشدك اللّه يا ابن عبّاس إلاّ حدّثتني عن أبي سفيان، فقد حضرك من حضرك،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 فربح، و أسلم فأفلح، و ولد فأنجح و كان في الشرك فكان نكسا </w:t>
      </w:r>
      <w:r>
        <w:rPr>
          <w:rStyle w:val="FootnoteAnchor"/>
          <w:rtl w:val="true"/>
        </w:rPr>
        <w:footnoteReference w:id="1665"/>
      </w:r>
      <w:r>
        <w:rPr>
          <w:rFonts w:ascii="Amiri" w:hAnsi="Amiri" w:eastAsia="Amiri" w:cs="Amiri"/>
          <w:color w:val="111111"/>
          <w:sz w:val="28"/>
          <w:sz w:val="28"/>
          <w:szCs w:val="28"/>
          <w:rtl w:val="true"/>
          <w:lang w:bidi="ar-SA"/>
        </w:rPr>
        <w:t>حتى يقضي،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يا ابن عباس، فو اللّه ما يعجزك في علمك أن يسر به جليسك و لو لا أن تراني أني قارضتك لأخبرتك </w:t>
      </w:r>
      <w:r>
        <w:rPr>
          <w:rStyle w:val="FootnoteAnchor"/>
          <w:rtl w:val="true"/>
        </w:rPr>
        <w:footnoteReference w:id="1666"/>
      </w:r>
      <w:r>
        <w:rPr>
          <w:rFonts w:ascii="Amiri" w:hAnsi="Amiri" w:eastAsia="Amiri" w:cs="Amiri"/>
          <w:color w:val="111111"/>
          <w:sz w:val="28"/>
          <w:sz w:val="28"/>
          <w:szCs w:val="28"/>
          <w:rtl w:val="true"/>
          <w:lang w:bidi="ar-SA"/>
        </w:rPr>
        <w:t>عن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محمّد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أحمد بن جعفر بن أحمد بن معدان، نا الحسن بن جهور، حدّثني محمّد بن إبراهيم مولى بني هاشم، حدّثني علي، عن عبد الملك بن صالح بن علي بن عبد اللّه بن عباس بن عبد المطّلب، عن أبيه، عن جده، عن علي بن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 عبد اللّه بن عباس على معاوية في السّنة التي قتل فيها، و ذكر حديثا أنا اختصرته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محمّد بن أحمد بن حسنون، أنا أبو القاسم موسى بن عيسى بن عبد اللّه السّراج، نا محمّد بن محمّد بن سليمان، نا عبد اللّه بن عمر الكوفي، نا محمّد بن الحارث القرشي، نا مسلم بن خالد الزّنجي، أخبرني ابن أبي نجيح،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 النبي صلى اللّه عليه و سلم و أهل بيته بالشّعب، قال أتى أبي النبي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أرى أم الفضل قد اشتملت على حمل،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اللّه أن يقر أعينكم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فأتى بي </w:t>
      </w:r>
      <w:r>
        <w:rPr>
          <w:rStyle w:val="FootnoteAnchor"/>
          <w:rtl w:val="true"/>
        </w:rPr>
        <w:footnoteReference w:id="1667"/>
      </w:r>
      <w:r>
        <w:rPr>
          <w:rFonts w:ascii="Amiri" w:hAnsi="Amiri" w:eastAsia="Amiri" w:cs="Amiri"/>
          <w:color w:val="111111"/>
          <w:sz w:val="28"/>
          <w:sz w:val="28"/>
          <w:szCs w:val="28"/>
          <w:rtl w:val="true"/>
          <w:lang w:bidi="ar-SA"/>
        </w:rPr>
        <w:t>النبي صلى اللّه عليه و سلم و أنا في خرقة يحنّكني بريقه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نعلم أحدا حنّك بريق رسول اللّه صلى اللّه عليه و سلم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عبد اللّه بن عمر، نا محمّد بن الحارث، نا أبو المليح الرّقّي بن ميمون، عن ابن عبّاس مثله</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نا يعقوب بن سفيان </w:t>
      </w:r>
      <w:r>
        <w:rPr>
          <w:rStyle w:val="FootnoteAnchor"/>
          <w:rtl w:val="true"/>
        </w:rPr>
        <w:footnoteReference w:id="1668"/>
      </w:r>
      <w:r>
        <w:rPr>
          <w:rFonts w:ascii="Amiri" w:hAnsi="Amiri" w:eastAsia="Amiri" w:cs="Amiri"/>
          <w:color w:val="111111"/>
          <w:sz w:val="28"/>
          <w:sz w:val="28"/>
          <w:szCs w:val="28"/>
          <w:rtl w:val="true"/>
          <w:lang w:bidi="ar-SA"/>
        </w:rPr>
        <w:t xml:space="preserve">،نا نوح بن الهيثم العسقلاني، نا </w:t>
      </w:r>
    </w:p>
    <w:p>
      <w:pPr>
        <w:pStyle w:val="BookText"/>
        <w:rPr/>
      </w:pPr>
      <w:r>
        <w:rPr>
          <w:rFonts w:ascii="Amiri" w:hAnsi="Amiri" w:eastAsia="Amiri" w:cs="Amiri"/>
          <w:color w:val="111111"/>
          <w:sz w:val="28"/>
          <w:sz w:val="28"/>
          <w:szCs w:val="28"/>
          <w:rtl w:val="true"/>
          <w:lang w:bidi="ar-SA"/>
        </w:rPr>
        <w:t xml:space="preserve">الوليد عن سعيد </w:t>
      </w:r>
      <w:r>
        <w:rPr>
          <w:rStyle w:val="FootnoteAnchor"/>
          <w:rtl w:val="true"/>
        </w:rPr>
        <w:footnoteReference w:id="1669"/>
      </w:r>
      <w:r>
        <w:rPr>
          <w:rFonts w:ascii="Amiri" w:hAnsi="Amiri" w:eastAsia="Amiri" w:cs="Amiri"/>
          <w:color w:val="111111"/>
          <w:sz w:val="28"/>
          <w:sz w:val="28"/>
          <w:szCs w:val="28"/>
          <w:rtl w:val="true"/>
          <w:lang w:bidi="ar-SA"/>
        </w:rPr>
        <w:t>بن عبد العزيز، عن داود بن علي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أمّ‌ الفضل حامل،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عسى أن يبيّض </w:t>
      </w:r>
      <w:r>
        <w:rPr>
          <w:rStyle w:val="FootnoteAnchor"/>
          <w:rtl w:val="true"/>
        </w:rPr>
        <w:footnoteReference w:id="1670"/>
      </w:r>
      <w:r>
        <w:rPr>
          <w:rFonts w:ascii="IRNazanin" w:hAnsi="IRNazanin" w:eastAsia="IRNazanin"/>
          <w:color w:val="111111"/>
          <w:sz w:val="28"/>
          <w:sz w:val="28"/>
          <w:szCs w:val="28"/>
          <w:rtl w:val="true"/>
          <w:lang w:bidi="fa-IR"/>
        </w:rPr>
        <w:t>وجوهنا بغلام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فولدت </w:t>
      </w:r>
      <w:r>
        <w:rPr>
          <w:rStyle w:val="FootnoteAnchor"/>
          <w:rtl w:val="true"/>
        </w:rPr>
        <w:footnoteReference w:id="1671"/>
      </w:r>
      <w:r>
        <w:rPr>
          <w:rFonts w:ascii="Amiri" w:hAnsi="Amiri" w:eastAsia="Amiri" w:cs="Amiri"/>
          <w:color w:val="111111"/>
          <w:sz w:val="28"/>
          <w:sz w:val="28"/>
          <w:szCs w:val="28"/>
          <w:rtl w:val="true"/>
          <w:lang w:bidi="ar-SA"/>
        </w:rPr>
        <w:t>عبد اللّه 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سعد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نا عبيد اللّه بن أبي عاصم، نا الحسن بن علي، نا موسى بن داود، نا زهير، عن موسى بن عقبة، عن كريب،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حمل من كتب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قبل الهجرة بثلاث سنين، و هم في الشّعب</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عيسى، أنا عبد اللّه، حدّثني علي بن أبي سليمان، نا سعيد بن أبي مريم، أخبرني يعقوب بن إسحاق، نا محمّد بن مسلم الطائفي عن عمرو </w:t>
      </w:r>
      <w:r>
        <w:rPr>
          <w:rStyle w:val="FootnoteAnchor"/>
          <w:rtl w:val="true"/>
        </w:rPr>
        <w:footnoteReference w:id="1672"/>
      </w:r>
      <w:r>
        <w:rPr>
          <w:rFonts w:ascii="Amiri" w:hAnsi="Amiri" w:eastAsia="Amiri" w:cs="Amiri"/>
          <w:color w:val="111111"/>
          <w:sz w:val="28"/>
          <w:sz w:val="28"/>
          <w:szCs w:val="28"/>
          <w:rtl w:val="true"/>
          <w:lang w:bidi="ar-SA"/>
        </w:rPr>
        <w:t>بن دينار،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التاريخ في السّنة التي قدم فيها رسول اللّه صلى اللّه عليه و سلم و فيها ولد ابن عبّاس رضي اللّه تعالى عنهما </w:t>
      </w:r>
      <w:r>
        <w:rPr>
          <w:rStyle w:val="FootnoteAnchor"/>
          <w:rtl w:val="true"/>
        </w:rPr>
        <w:footnoteReference w:id="1673"/>
      </w:r>
      <w:r>
        <w:rPr>
          <w:rStyle w:val="FootnoteAnchor"/>
          <w:rtl w:val="true"/>
        </w:rPr>
        <w:footnoteReference w:id="1674"/>
      </w:r>
      <w:r>
        <w:rPr>
          <w:rFonts w:eastAsia="Times New Roman" w:cs="Times New Roman" w:ascii="Times New Roman" w:hAnsi="Times New Roman"/>
          <w:color w:val="111111"/>
          <w:sz w:val="28"/>
          <w:szCs w:val="28"/>
          <w:rtl w:val="true"/>
          <w:lang w:val="en-US" w:bidi="en-US"/>
        </w:rPr>
        <w:t xml:space="preserve">. </w:t>
      </w:r>
      <w:bookmarkStart w:id="199" w:name="pg11432_105647"/>
    </w:p>
    <w:p>
      <w:pPr>
        <w:pStyle w:val="Heading5"/>
        <w:numPr>
          <w:ilvl w:val="4"/>
          <w:numId w:val="1"/>
        </w:numPr>
        <w:rPr/>
      </w:pPr>
      <w:bookmarkStart w:id="200" w:name="__RefHeading___Toc1559702_73709187"/>
      <w:bookmarkStart w:id="201" w:name="_Toc75"/>
      <w:bookmarkEnd w:id="199"/>
      <w:bookmarkEnd w:id="200"/>
      <w:r>
        <w:rPr/>
        <w:t>3364</w:t>
      </w:r>
      <w:r>
        <w:rPr>
          <w:rtl w:val="true"/>
        </w:rPr>
        <w:t>-[</w:t>
      </w:r>
      <w:r>
        <w:rPr>
          <w:rtl w:val="true"/>
        </w:rPr>
        <w:t>عبد اللّه بن عبد الرحمن بن عوف</w:t>
      </w:r>
      <w:bookmarkEnd w:id="201"/>
    </w:p>
    <w:p>
      <w:pPr>
        <w:pStyle w:val="BookText"/>
        <w:rPr/>
      </w:pPr>
      <w:r>
        <w:rPr>
          <w:rFonts w:ascii="Amiri" w:hAnsi="Amiri" w:eastAsia="Amiri" w:cs="Amiri"/>
          <w:color w:val="111111"/>
          <w:sz w:val="28"/>
          <w:sz w:val="28"/>
          <w:szCs w:val="28"/>
          <w:rtl w:val="true"/>
          <w:lang w:bidi="ar-SA"/>
        </w:rPr>
        <w:t>ابن عبد عوف بن عبد بن الحارث بن زهرة</w:t>
      </w:r>
    </w:p>
    <w:p>
      <w:pPr>
        <w:pStyle w:val="BookText"/>
        <w:rPr/>
      </w:pPr>
      <w:r>
        <w:rPr>
          <w:rFonts w:ascii="Amiri" w:hAnsi="Amiri" w:eastAsia="Amiri" w:cs="Amiri"/>
          <w:color w:val="111111"/>
          <w:sz w:val="28"/>
          <w:sz w:val="28"/>
          <w:szCs w:val="28"/>
          <w:rtl w:val="true"/>
          <w:lang w:bidi="ar-SA"/>
        </w:rPr>
        <w:t>ابن كلاب أبو سلمة، و هو عبد اللّه الأصغر</w:t>
      </w:r>
      <w:r>
        <w:rPr>
          <w:rFonts w:eastAsia="Amiri" w:cs="Amiri" w:ascii="Amiri" w:hAnsi="Amiri"/>
          <w:color w:val="111111"/>
          <w:sz w:val="28"/>
          <w:szCs w:val="28"/>
          <w:rtl w:val="true"/>
          <w:lang w:bidi="ar-SA"/>
        </w:rPr>
        <w:t xml:space="preserve">] </w:t>
      </w:r>
      <w:r>
        <w:rPr>
          <w:rStyle w:val="FootnoteAnchor"/>
          <w:rtl w:val="true"/>
        </w:rPr>
        <w:footnoteReference w:id="1675"/>
      </w:r>
      <w:r>
        <w:rPr>
          <w:rStyle w:val="FootnoteAnchor"/>
          <w:rtl w:val="true"/>
        </w:rPr>
        <w:footnoteReference w:id="1676"/>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677"/>
      </w:r>
      <w:r>
        <w:rPr>
          <w:rFonts w:ascii="Amiri" w:hAnsi="Amiri" w:eastAsia="Amiri" w:cs="Amiri"/>
          <w:color w:val="111111"/>
          <w:sz w:val="28"/>
          <w:sz w:val="28"/>
          <w:szCs w:val="28"/>
          <w:rtl w:val="true"/>
          <w:lang w:bidi="ar-SA"/>
        </w:rPr>
        <w:t xml:space="preserve">أبو بكر محمّد بن شجاع، أنا أبو عمرو عبد الوهّاب بن محمّد، أنا الحسن </w:t>
      </w:r>
      <w:r>
        <w:rPr>
          <w:rStyle w:val="FootnoteAnchor"/>
          <w:rtl w:val="true"/>
        </w:rPr>
        <w:footnoteReference w:id="1678"/>
      </w:r>
      <w:r>
        <w:rPr>
          <w:rFonts w:ascii="Amiri" w:hAnsi="Amiri" w:eastAsia="Amiri" w:cs="Amiri"/>
          <w:color w:val="111111"/>
          <w:sz w:val="28"/>
          <w:sz w:val="28"/>
          <w:szCs w:val="28"/>
          <w:rtl w:val="true"/>
          <w:lang w:bidi="ar-SA"/>
        </w:rPr>
        <w:t xml:space="preserve">بن محمّد بن أحمد، أنا أحمد بن محمّد بن عمر، أنا أبو بكر بن أبي الدنيا، عن محمّد بن سعد </w:t>
      </w:r>
      <w:r>
        <w:rPr>
          <w:rStyle w:val="FootnoteAnchor"/>
          <w:rtl w:val="true"/>
        </w:rPr>
        <w:footnoteReference w:id="167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الثانية من أهل المدينة ممن أدرك عثمان، و عليا، و زيد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سلمة بن عبد الرّحمن بن عوف أحد بني زهرة بن كلاب، و اسمه عبد اللّه، قال الهيثم 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أربع و تسعين، و 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أربع و مائة، و هو ابن ثنتين و سبعين سنة</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غالب أحمد بن الحسن </w:t>
      </w:r>
      <w:r>
        <w:rPr>
          <w:rStyle w:val="FootnoteAnchor"/>
          <w:rtl w:val="true"/>
        </w:rPr>
        <w:footnoteReference w:id="1680"/>
      </w:r>
      <w:r>
        <w:rPr>
          <w:rFonts w:ascii="Amiri" w:hAnsi="Amiri" w:eastAsia="Amiri" w:cs="Amiri"/>
          <w:color w:val="111111"/>
          <w:sz w:val="28"/>
          <w:sz w:val="28"/>
          <w:szCs w:val="28"/>
          <w:rtl w:val="true"/>
          <w:lang w:bidi="ar-SA"/>
        </w:rPr>
        <w:t xml:space="preserve">،عن أبي محمّد الجوهري، أنا أبو عمر بن حيّوية، أنا سليمان بن إسحاق، نا الحارث بن أبي أسامة، نا محمّد بن سعد </w:t>
      </w:r>
      <w:r>
        <w:rPr>
          <w:rStyle w:val="FootnoteAnchor"/>
          <w:rtl w:val="true"/>
        </w:rPr>
        <w:footnoteReference w:id="168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الثانية من تابعي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سلمة بن عبد الرّحمن بن عوف بن عبد عوف بن عبد بن الحارث بن زهرة بن كلاب، و هو عبد اللّه الأصغر، و أمّه تماضر بنت الأصبغ بن عمرو بن ثعلبة بن حصن بن ضمضم بن عدي بن جناب بن هبل من كلب قضاعة، و هي أول كلبية نكحها قرشي،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سعيد بن العاص بن </w:t>
      </w:r>
    </w:p>
    <w:p>
      <w:pPr>
        <w:pStyle w:val="BookText"/>
        <w:rPr/>
      </w:pPr>
      <w:r>
        <w:rPr>
          <w:rFonts w:ascii="Amiri" w:hAnsi="Amiri" w:eastAsia="Amiri" w:cs="Amiri"/>
          <w:color w:val="111111"/>
          <w:sz w:val="28"/>
          <w:sz w:val="28"/>
          <w:szCs w:val="28"/>
          <w:rtl w:val="true"/>
          <w:lang w:bidi="ar-SA"/>
        </w:rPr>
        <w:t>سعيد بن العاص بن أمية لمّا ولي المدينة لمعاوية بن أبي سفيان في المرة الأولى استقضى أبا سلمة بن عبد الرّحمن بن عوف بن عبد الرّحمن على المدينة، فلما عزل سعيد بن العاص و ولي مروان المدينة المرة الثانية عزل أبا سلمة بن عبد الرحمن عن القضاء، و ولّى القضاء و شرطه أخاه مصعب بن عبد الرّحمن بن عوف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روى أبو سلمة عن أبيه، و عن زيد بن ثابت، و أبي قتادة، و جابر بن عبد اللّه، و أبي هريرة، و ابن عمر، و عبد اللّه بن عمرو، و ابن عبّاس، و عائشة، و أم سلمة، و كان ثقة، فقيها، كثير الحديث، و توفي أبو سلمة بالمدينة سنة أربع و تسعين في خلافة الوليد بن عبد الملك، و هو ابن اثنتين </w:t>
      </w:r>
      <w:r>
        <w:rPr>
          <w:rStyle w:val="FootnoteAnchor"/>
          <w:rtl w:val="true"/>
        </w:rPr>
        <w:footnoteReference w:id="1682"/>
      </w:r>
      <w:r>
        <w:rPr>
          <w:rFonts w:ascii="Amiri" w:hAnsi="Amiri" w:eastAsia="Amiri" w:cs="Amiri"/>
          <w:color w:val="111111"/>
          <w:sz w:val="28"/>
          <w:sz w:val="28"/>
          <w:szCs w:val="28"/>
          <w:rtl w:val="true"/>
          <w:lang w:bidi="ar-SA"/>
        </w:rPr>
        <w:t>و سبعين سنة، و هذا أثبت من قول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توفي سنة أربع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البهاء فاطمة بنت محمّد بن أحمد،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طاهر أحمد بن محمود، أنا أبو بكر بن المقرئ، أنا أبو الطّيّب محمّد بن جعفر، نا عبيد اللّه بن سعد </w:t>
      </w:r>
      <w:r>
        <w:rPr>
          <w:rStyle w:val="FootnoteAnchor"/>
          <w:rtl w:val="true"/>
        </w:rPr>
        <w:footnoteReference w:id="1683"/>
      </w:r>
      <w:r>
        <w:rPr>
          <w:rFonts w:ascii="Amiri" w:hAnsi="Amiri" w:eastAsia="Amiri" w:cs="Amiri"/>
          <w:color w:val="111111"/>
          <w:sz w:val="28"/>
          <w:sz w:val="28"/>
          <w:szCs w:val="28"/>
          <w:rtl w:val="true"/>
          <w:lang w:bidi="ar-SA"/>
        </w:rPr>
        <w:t>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أبي سلمة تماضر </w:t>
      </w:r>
      <w:r>
        <w:rPr>
          <w:rStyle w:val="FootnoteAnchor"/>
          <w:rtl w:val="true"/>
        </w:rPr>
        <w:footnoteReference w:id="1684"/>
      </w:r>
      <w:r>
        <w:rPr>
          <w:rFonts w:ascii="Amiri" w:hAnsi="Amiri" w:eastAsia="Amiri" w:cs="Amiri"/>
          <w:color w:val="111111"/>
          <w:sz w:val="28"/>
          <w:sz w:val="28"/>
          <w:szCs w:val="28"/>
          <w:rtl w:val="true"/>
          <w:lang w:bidi="ar-SA"/>
        </w:rPr>
        <w:t>بنت الأصبغ الكلبية، و اسم أبي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عبد الرّحمن الأصغر الفقيه، مكتوب في كتاب النسب حدّثنا أبو بكر يحيى بن إبراهيم، أنبأ نعمة اللّه بن محمّد محمّد، أنا أحمد بن محمّد بن عبد اللّه، نا محمّد بن أحمد بن سليمان، نا سفيان بن محمّد بن سفيان، حدّثني الحسن </w:t>
      </w:r>
      <w:r>
        <w:rPr>
          <w:rStyle w:val="FootnoteAnchor"/>
          <w:rtl w:val="true"/>
        </w:rPr>
        <w:footnoteReference w:id="1685"/>
      </w:r>
      <w:r>
        <w:rPr>
          <w:rFonts w:ascii="Amiri" w:hAnsi="Amiri" w:eastAsia="Amiri" w:cs="Amiri"/>
          <w:color w:val="111111"/>
          <w:sz w:val="28"/>
          <w:sz w:val="28"/>
          <w:szCs w:val="28"/>
          <w:rtl w:val="true"/>
          <w:lang w:bidi="ar-SA"/>
        </w:rPr>
        <w:t>بن سفيان، نا محمّد بن علي ابن عمّ‌ روّاد، عن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عمر الضرير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سلمة 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عبد الرّحمن</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علي بن محمّد الخطيب، أنبأ محمّد بن الحسن بن محمّد، أنا أحمد بن الحسين بن زنبيل، أنا عبد اللّه بن محمّد بن عبد الرّحمن بن الخليل، نا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 أبي سلمة عبد اللّه بن عبد الرّحمن القرشي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أنبأنا أبو الغنائم محمّد بن علي، حدّثنا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أحمد بن عبدان، أنبأنا محمّد بن سهل، أنبأنا محمّد بن إسماعيل </w:t>
      </w:r>
      <w:r>
        <w:rPr>
          <w:rStyle w:val="FootnoteAnchor"/>
          <w:rtl w:val="true"/>
        </w:rPr>
        <w:footnoteReference w:id="168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عبد الرّحمن بن عوف أبو سلمة القرشي، ثم الزهري المدني </w:t>
      </w:r>
      <w:r>
        <w:rPr>
          <w:rStyle w:val="FootnoteAnchor"/>
          <w:rtl w:val="true"/>
        </w:rPr>
        <w:footnoteReference w:id="1687"/>
      </w:r>
      <w:r>
        <w:rPr>
          <w:rFonts w:ascii="Amiri" w:hAnsi="Amiri" w:eastAsia="Amiri" w:cs="Amiri"/>
          <w:color w:val="111111"/>
          <w:sz w:val="28"/>
          <w:sz w:val="28"/>
          <w:szCs w:val="28"/>
          <w:rtl w:val="true"/>
          <w:lang w:bidi="ar-SA"/>
        </w:rPr>
        <w:t xml:space="preserve">سمع أبا هريرة، و ابن عبّاس، و ابن عمر، سمع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الزهري و</w:t>
      </w:r>
      <w:r>
        <w:rPr>
          <w:rFonts w:eastAsia="Amiri" w:cs="Amiri" w:ascii="Amiri" w:hAnsi="Amiri"/>
          <w:color w:val="111111"/>
          <w:sz w:val="28"/>
          <w:szCs w:val="28"/>
          <w:rtl w:val="true"/>
          <w:lang w:bidi="ar-SA"/>
        </w:rPr>
        <w:t xml:space="preserve">] </w:t>
      </w:r>
      <w:r>
        <w:rPr>
          <w:rStyle w:val="FootnoteAnchor"/>
          <w:rtl w:val="true"/>
        </w:rPr>
        <w:footnoteReference w:id="1688"/>
      </w:r>
      <w:r>
        <w:rPr>
          <w:rFonts w:ascii="Amiri" w:hAnsi="Amiri" w:eastAsia="Amiri" w:cs="Amiri"/>
          <w:color w:val="111111"/>
          <w:sz w:val="28"/>
          <w:sz w:val="28"/>
          <w:szCs w:val="28"/>
          <w:rtl w:val="true"/>
          <w:lang w:bidi="ar-SA"/>
        </w:rPr>
        <w:t>يحيى بن سعيد الأنصاري و الشعبي، و يحيى بن أبي كثير، و محمد بن إبراهيم بن الحارث، و قال ابن أبي أويس، حدّثني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سلمة اسمه كنيته، و قال الفضل بن موسى، نا محمّد بن عمرو، نا عبد اللّه أبو سلمة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نسخة ما شافهني به أبو عبد اللّه الخلاّل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القاسم بن مندة، أنبأنا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طاهر بن سلمة، أنبأنا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محمّد بن أبي حاتم </w:t>
      </w:r>
      <w:r>
        <w:rPr>
          <w:rStyle w:val="FootnoteAnchor"/>
          <w:rtl w:val="true"/>
        </w:rPr>
        <w:footnoteReference w:id="168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عبد الرّحمن بن عوف بن سلمة،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اسمه و كنيته واحد القرشي الزهري </w:t>
      </w:r>
      <w:r>
        <w:rPr>
          <w:rStyle w:val="FootnoteAnchor"/>
          <w:rtl w:val="true"/>
        </w:rPr>
        <w:footnoteReference w:id="1690"/>
      </w:r>
      <w:r>
        <w:rPr>
          <w:rFonts w:ascii="Amiri" w:hAnsi="Amiri" w:eastAsia="Amiri" w:cs="Amiri"/>
          <w:color w:val="111111"/>
          <w:sz w:val="28"/>
          <w:sz w:val="28"/>
          <w:szCs w:val="28"/>
          <w:rtl w:val="true"/>
          <w:lang w:bidi="ar-SA"/>
        </w:rPr>
        <w:t>المدني، روى عن أبيه، و ابن عبّاس، و ابن عمر، و جابر، و أبي هريرة، و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الزهري، و محمّد بن إبراهيم بن الحارث التيمي، و يحيى بن سعيد </w:t>
      </w:r>
      <w:r>
        <w:rPr>
          <w:rStyle w:val="FootnoteAnchor"/>
          <w:rtl w:val="true"/>
        </w:rPr>
        <w:footnoteReference w:id="1691"/>
      </w:r>
      <w:r>
        <w:rPr>
          <w:rFonts w:ascii="Amiri" w:hAnsi="Amiri" w:eastAsia="Amiri" w:cs="Amiri"/>
          <w:color w:val="111111"/>
          <w:sz w:val="28"/>
          <w:sz w:val="28"/>
          <w:szCs w:val="28"/>
          <w:rtl w:val="true"/>
          <w:lang w:bidi="ar-SA"/>
        </w:rPr>
        <w:t xml:space="preserve">الأنصاري، و يحيى بن أبي كثير، سمعت أبي يقول ذلك، و سئل أبو زرعة، عن أبي سلمة بن عبد الرّحمن، فقال </w:t>
      </w:r>
      <w:r>
        <w:rPr>
          <w:rStyle w:val="FootnoteAnchor"/>
          <w:rtl w:val="true"/>
        </w:rPr>
        <w:footnoteReference w:id="16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اسمه عبد اللّه مدني </w:t>
      </w:r>
      <w:r>
        <w:rPr>
          <w:rStyle w:val="FootnoteAnchor"/>
          <w:rtl w:val="true"/>
        </w:rPr>
        <w:footnoteReference w:id="1693"/>
      </w:r>
      <w:r>
        <w:rPr>
          <w:rFonts w:ascii="Amiri" w:hAnsi="Amiri" w:eastAsia="Amiri" w:cs="Amiri"/>
          <w:color w:val="111111"/>
          <w:sz w:val="28"/>
          <w:sz w:val="28"/>
          <w:szCs w:val="28"/>
          <w:rtl w:val="true"/>
          <w:lang w:bidi="ar-SA"/>
        </w:rPr>
        <w:t>ثقة إمام</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محمّد بن العبّاس، أنبأنا أحمد بن منصور بن خلف، أنا محمّد بن عبد اللّه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w:t>
      </w:r>
    </w:p>
    <w:p>
      <w:pPr>
        <w:pStyle w:val="BookText"/>
        <w:rPr/>
      </w:pPr>
      <w:r>
        <w:rPr>
          <w:rFonts w:ascii="Amiri" w:hAnsi="Amiri" w:eastAsia="Amiri" w:cs="Amiri"/>
          <w:color w:val="111111"/>
          <w:sz w:val="28"/>
          <w:sz w:val="28"/>
          <w:szCs w:val="28"/>
          <w:rtl w:val="true"/>
          <w:lang w:bidi="ar-SA"/>
        </w:rPr>
        <w:t>سلمة عبد اللّه بن عبد الرّحمن بن عوف، سمع ابن عبّاس، و أبا هريرة، و عائشة، روى عنه الزهري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قرأت </w:t>
      </w:r>
      <w:r>
        <w:rPr>
          <w:rStyle w:val="FootnoteAnchor"/>
          <w:rtl w:val="true"/>
        </w:rPr>
        <w:footnoteReference w:id="1694"/>
      </w:r>
      <w:r>
        <w:rPr>
          <w:rFonts w:ascii="Amiri" w:hAnsi="Amiri" w:eastAsia="Amiri" w:cs="Amiri"/>
          <w:color w:val="111111"/>
          <w:sz w:val="28"/>
          <w:sz w:val="28"/>
          <w:szCs w:val="28"/>
          <w:rtl w:val="true"/>
          <w:lang w:bidi="ar-SA"/>
        </w:rPr>
        <w:t>على ابن الفضل بن ناصر، عن جعفر بن يحيى، 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سلمة عبد اللّه بن عبد الرّحمن بن عوف،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كنيته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طاهر بن أبي الصقر، أنا هبة اللّه بن إبراهيم بن عمر، أنا أبو بكر المهندس، نا أبو بشر الدولابي </w:t>
      </w:r>
      <w:r>
        <w:rPr>
          <w:rStyle w:val="FootnoteAnchor"/>
          <w:rtl w:val="true"/>
        </w:rPr>
        <w:footnoteReference w:id="169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سلمة عبد اللّه بن عبد الرّحمن بن عوف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ناصر بن عبد الرّحمن بن محمّد، أنا أبو القاسم بن أبي العلاء، أنا أبو الحسن عبد الواحد بن أحمد بن الحسين بن عبد الواحد البقّال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العسكري بها</w:t>
      </w:r>
      <w:r>
        <w:rPr>
          <w:rFonts w:eastAsia="Amiri" w:cs="Amiri" w:ascii="Amiri" w:hAnsi="Amiri"/>
          <w:color w:val="111111"/>
          <w:sz w:val="28"/>
          <w:szCs w:val="28"/>
          <w:rtl w:val="true"/>
          <w:lang w:bidi="ar-SA"/>
        </w:rPr>
        <w:t xml:space="preserve">] </w:t>
      </w:r>
      <w:r>
        <w:rPr>
          <w:rStyle w:val="FootnoteAnchor"/>
          <w:rtl w:val="true"/>
        </w:rPr>
        <w:footnoteReference w:id="169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 محمّد بن عمر الجعابي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سلمة بن عبد الرّحمن بن عوف، و اختلفوا في اسمه،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هكذا قال الفضل بن موسى، عن محمّد بن عمرو، عن أبي سلمة عبد اللّه بن عبد الرّحمن،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بن خيرون، أنا عبد الملك بن محمّد، أنا أبو علي الصّوّاف، أنا محمّد بن عثمان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أبي سلمة 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السّمرقندي، نا أبو بكر بن الطبري، أنا أبو الحسين بن الفضل، أنا عبد اللّه بن جعفر، 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سلمة بن عبد الرّحمن هو اسمه،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عبد اللّه</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w:t>
      </w:r>
      <w:r>
        <w:rPr>
          <w:rStyle w:val="FootnoteAnchor"/>
          <w:rtl w:val="true"/>
        </w:rPr>
        <w:footnoteReference w:id="1697"/>
      </w:r>
      <w:r>
        <w:rPr>
          <w:rFonts w:ascii="Amiri" w:hAnsi="Amiri" w:eastAsia="Amiri" w:cs="Amiri"/>
          <w:color w:val="111111"/>
          <w:sz w:val="28"/>
          <w:sz w:val="28"/>
          <w:szCs w:val="28"/>
          <w:rtl w:val="true"/>
          <w:lang w:bidi="ar-SA"/>
        </w:rPr>
        <w:t xml:space="preserve">غالب بن البنّا، عن أبي الفتح عبد الملك بن عمر، أنا أبو حفص </w:t>
      </w:r>
      <w:r>
        <w:rPr>
          <w:rStyle w:val="FootnoteAnchor"/>
          <w:rtl w:val="true"/>
        </w:rPr>
        <w:footnoteReference w:id="1698"/>
      </w:r>
      <w:r>
        <w:rPr>
          <w:rFonts w:ascii="Amiri" w:hAnsi="Amiri" w:eastAsia="Amiri" w:cs="Amiri"/>
          <w:color w:val="111111"/>
          <w:sz w:val="28"/>
          <w:sz w:val="28"/>
          <w:szCs w:val="28"/>
          <w:rtl w:val="true"/>
          <w:lang w:bidi="ar-SA"/>
        </w:rPr>
        <w:t>بن شاهين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 أخبرنا أبو عبد اللّه البلخي، أنبأ أبو الحسين بن الطّيّوري، أنا أبو الفتح عبد الملك بن عمر، أنا أبو حفص بن شاهين، أنا محمّد بن مخلد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عبد اللّه البلخي، أنا أبو الحسين بن الطّيّوري، أنا أبو الحسن العتيقي </w:t>
      </w:r>
      <w:r>
        <w:rPr>
          <w:rStyle w:val="FootnoteAnchor"/>
          <w:rtl w:val="true"/>
        </w:rPr>
        <w:footnoteReference w:id="1699"/>
      </w:r>
      <w:r>
        <w:rPr>
          <w:rFonts w:ascii="Amiri" w:hAnsi="Amiri" w:eastAsia="Amiri" w:cs="Amiri"/>
          <w:color w:val="111111"/>
          <w:sz w:val="28"/>
          <w:sz w:val="28"/>
          <w:szCs w:val="28"/>
          <w:rtl w:val="true"/>
          <w:lang w:bidi="ar-SA"/>
        </w:rPr>
        <w:t>،أنا عثمان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إسماعيل </w:t>
      </w:r>
      <w:r>
        <w:rPr>
          <w:rStyle w:val="FootnoteAnchor"/>
          <w:rtl w:val="true"/>
        </w:rPr>
        <w:footnoteReference w:id="1700"/>
      </w:r>
      <w:r>
        <w:rPr>
          <w:rFonts w:ascii="Amiri" w:hAnsi="Amiri" w:eastAsia="Amiri" w:cs="Amiri"/>
          <w:color w:val="111111"/>
          <w:sz w:val="28"/>
          <w:sz w:val="28"/>
          <w:szCs w:val="28"/>
          <w:rtl w:val="true"/>
          <w:lang w:bidi="ar-SA"/>
        </w:rPr>
        <w:t>ابن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عبّاس بن محمّد، أنا عبد اللّه بن محمّد 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سلمة بن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جعفر محمّد بن أبي علي في كتابه، أنا أبو بكر الصفّار، أنا أحمد بن علي بن منجويه، أنا أبو أحمد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سلمة عبد اللّه بن عبد الرحمن بن عوف بن عبد عوف بن الحارث بن زهرة القرشي الزهري المدني، و أمّه تماضر بنت الأصبغ بن عمرو بن ثعلبة بن ضمضم بن عدي بن جناب بن عبد اللّه بن كنانة بن بكر بن عوف بن عذرة بن كلاب بن وبرة الكلبية، أخو إبراهيم، و حميد، و مصعب </w:t>
      </w:r>
      <w:r>
        <w:rPr>
          <w:rStyle w:val="FootnoteAnchor"/>
          <w:rtl w:val="true"/>
        </w:rPr>
        <w:footnoteReference w:id="1701"/>
      </w:r>
      <w:r>
        <w:rPr>
          <w:rFonts w:ascii="Amiri" w:hAnsi="Amiri" w:eastAsia="Amiri" w:cs="Amiri"/>
          <w:color w:val="111111"/>
          <w:sz w:val="28"/>
          <w:sz w:val="28"/>
          <w:szCs w:val="28"/>
          <w:rtl w:val="true"/>
          <w:lang w:bidi="ar-SA"/>
        </w:rPr>
        <w:t>، و محمّد، و الحسن سمع ابن عبّاس، و ابن عمر، و أبا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الشعبي، و يحيى بن أبي كثير، و ابن شهاب، و عمرو بن دينار، و يحيى بن سعيد الأنصاري،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كنيته</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أنا أبو الفضل المقدسي، أنا مسعود بن ناصر، أنا عبد الملك بن الحسن، أنا أبو نصر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عبد الرحمن بن عوف بن سلمة القرشي الزهري المدني، سماه البخاري، و قال عمرو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يعرف له اسم، سمع أبا هريرة، و ابن عمر، و عبد اللّه بن عمرو بن العاص، و عائشة، و جابرا، و أبا سعيد الخدري، و معيقيب بن أبي فاطمة، و عروة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الزهري، و يحيى بن سعيد، و يحيى بن أبي كثير، و محمّد بن إبراهيم التيمي، و سعد بن إبراهيم، و أبو بكر بن حفص في الأيمان و غير موضع، قال الذهلي محمّد بن يحيى، نا يحيى بن عبد اللّه 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أربع و مائة، و هو ابن اثنتين </w:t>
      </w:r>
      <w:r>
        <w:rPr>
          <w:rStyle w:val="FootnoteAnchor"/>
          <w:rtl w:val="true"/>
        </w:rPr>
        <w:footnoteReference w:id="1702"/>
      </w:r>
      <w:r>
        <w:rPr>
          <w:rFonts w:ascii="Amiri" w:hAnsi="Amiri" w:eastAsia="Amiri" w:cs="Amiri"/>
          <w:color w:val="111111"/>
          <w:sz w:val="28"/>
          <w:sz w:val="28"/>
          <w:szCs w:val="28"/>
          <w:rtl w:val="true"/>
          <w:lang w:bidi="ar-SA"/>
        </w:rPr>
        <w:t xml:space="preserve">و سبعين </w:t>
      </w:r>
    </w:p>
    <w:p>
      <w:pPr>
        <w:pStyle w:val="BookText"/>
        <w:rPr/>
      </w:pPr>
      <w:r>
        <w:rPr>
          <w:rFonts w:ascii="Amiri" w:hAnsi="Amiri" w:eastAsia="Amiri" w:cs="Amiri"/>
          <w:color w:val="111111"/>
          <w:sz w:val="28"/>
          <w:sz w:val="28"/>
          <w:szCs w:val="28"/>
          <w:rtl w:val="true"/>
          <w:lang w:bidi="ar-SA"/>
        </w:rPr>
        <w:t>سنة، و قال عمرو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أربع و مائة، و قال الواقدي مثل ابن بكير، و قال الهيثم بن عدي، توفي سنة أربع و تسعين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يعلى حمزة بن الحسين الأزدي، أنا أبو الفرج سهل بن بشر، و أبو نصر أحمد بن محمّد بن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الفضل محمّد بن أحمد بن عيسى، ثنا</w:t>
      </w:r>
      <w:r>
        <w:rPr>
          <w:rFonts w:eastAsia="Amiri" w:cs="Amiri" w:ascii="Amiri" w:hAnsi="Amiri"/>
          <w:color w:val="111111"/>
          <w:sz w:val="28"/>
          <w:szCs w:val="28"/>
          <w:rtl w:val="true"/>
          <w:lang w:bidi="ar-SA"/>
        </w:rPr>
        <w:t xml:space="preserve">... </w:t>
      </w:r>
      <w:r>
        <w:rPr>
          <w:rStyle w:val="FootnoteAnchor"/>
          <w:rtl w:val="true"/>
        </w:rPr>
        <w:footnoteReference w:id="1703"/>
      </w:r>
    </w:p>
    <w:p>
      <w:pPr>
        <w:pStyle w:val="BookText"/>
        <w:rPr/>
      </w:pPr>
      <w:r>
        <w:rPr>
          <w:rFonts w:ascii="Amiri" w:hAnsi="Amiri" w:eastAsia="Amiri" w:cs="Amiri"/>
          <w:color w:val="111111"/>
          <w:sz w:val="28"/>
          <w:sz w:val="28"/>
          <w:szCs w:val="28"/>
          <w:rtl w:val="true"/>
          <w:lang w:bidi="ar-SA"/>
        </w:rPr>
        <w:t>ابن أحمد بن الحسن، أنا جعفر بن أحمد بن إبراهيم، نا أحمد بن الهيثم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نعيم الفضل بن دكين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سلمة بن عبد الرحمن، اسمه أبو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الأعزّ قراتكين </w:t>
      </w:r>
      <w:r>
        <w:rPr>
          <w:rStyle w:val="FootnoteAnchor"/>
          <w:rtl w:val="true"/>
        </w:rPr>
        <w:footnoteReference w:id="1704"/>
      </w:r>
      <w:r>
        <w:rPr>
          <w:rFonts w:ascii="Amiri" w:hAnsi="Amiri" w:eastAsia="Amiri" w:cs="Amiri"/>
          <w:color w:val="111111"/>
          <w:sz w:val="28"/>
          <w:sz w:val="28"/>
          <w:szCs w:val="28"/>
          <w:rtl w:val="true"/>
          <w:lang w:bidi="ar-SA"/>
        </w:rPr>
        <w:t>بن الأسعد، أنا أبو محمّد الجوهري، أنا أبو الحسن علي بن محمّد بن أحمد، أنا محمّد بن الحسين بن شهريار، نا أبو حفص الفلاس،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سلمة بن عبد الرحمن، لا يعرف له 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نصر اللّه بن محمّد الفقيه، أنا أبو الفتح نصر بن إبراهيم، أنا سليم بن أيوب، أنا طاهر بن محمّد بن سليمان، أنا علي بن إبراهيم بن أحمد، أنا يزيد بن محمّد بن إياس،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أحمد المقدّمي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سلمة بن عبد الرحمن بن عوف،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عبد اللّه، 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اسم</w:t>
      </w:r>
      <w:r>
        <w:rPr>
          <w:rFonts w:eastAsia="Amiri" w:cs="Amiri" w:ascii="Amiri" w:hAnsi="Amiri"/>
          <w:color w:val="111111"/>
          <w:sz w:val="28"/>
          <w:szCs w:val="28"/>
          <w:rtl w:val="true"/>
          <w:lang w:bidi="ar-SA"/>
        </w:rPr>
        <w:t>.</w:t>
      </w:r>
      <w:r>
        <w:rPr>
          <w:rStyle w:val="FootnoteAnchor"/>
          <w:rtl w:val="true"/>
        </w:rPr>
        <w:footnoteReference w:id="1705"/>
      </w:r>
      <w:r>
        <w:rPr>
          <w:rFonts w:ascii="Amiri" w:hAnsi="Amiri" w:eastAsia="Amiri" w:cs="Amiri"/>
          <w:color w:val="111111"/>
          <w:sz w:val="28"/>
          <w:sz w:val="28"/>
          <w:szCs w:val="28"/>
          <w:rtl w:val="true"/>
          <w:lang w:bidi="ar-SA"/>
        </w:rPr>
        <w:t xml:space="preserve">أخبرنا أبو بكر وجيه بن طاهر فيما أرى، أنا موسى بن عمران، أنا الحاكم أبو عبد اللّه، أنا أبو أحمد بكير بن محمّد الصيرفي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الصمد بن الفضل البلخي، نا هشام بن عبد اللّه، عن بكير بن معروف الدّامغاني، عن مقاتل بن حيان، عن أبي سلمة بن عبد الرحمن، و اسمه علقمة، عن عبد الرحمن بن أبزى، فذكر حديثا</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قرأنا على أبي </w:t>
      </w:r>
      <w:r>
        <w:rPr>
          <w:rStyle w:val="FootnoteAnchor"/>
          <w:rtl w:val="true"/>
        </w:rPr>
        <w:footnoteReference w:id="1706"/>
      </w:r>
      <w:r>
        <w:rPr>
          <w:rFonts w:ascii="Amiri" w:hAnsi="Amiri" w:eastAsia="Amiri" w:cs="Amiri"/>
          <w:color w:val="111111"/>
          <w:sz w:val="28"/>
          <w:sz w:val="28"/>
          <w:szCs w:val="28"/>
          <w:rtl w:val="true"/>
          <w:lang w:bidi="ar-SA"/>
        </w:rPr>
        <w:t xml:space="preserve">غالب أحمد، و أبي </w:t>
      </w:r>
      <w:r>
        <w:rPr>
          <w:rStyle w:val="FootnoteAnchor"/>
          <w:rtl w:val="true"/>
        </w:rPr>
        <w:footnoteReference w:id="1707"/>
      </w:r>
      <w:r>
        <w:rPr>
          <w:rFonts w:ascii="Amiri" w:hAnsi="Amiri" w:eastAsia="Amiri" w:cs="Amiri"/>
          <w:color w:val="111111"/>
          <w:sz w:val="28"/>
          <w:sz w:val="28"/>
          <w:szCs w:val="28"/>
          <w:rtl w:val="true"/>
          <w:lang w:bidi="ar-SA"/>
        </w:rPr>
        <w:t xml:space="preserve">عبد اللّه يحيى </w:t>
      </w:r>
      <w:r>
        <w:rPr>
          <w:rStyle w:val="FootnoteAnchor"/>
          <w:rtl w:val="true"/>
        </w:rPr>
        <w:footnoteReference w:id="1708"/>
      </w:r>
      <w:r>
        <w:rPr>
          <w:rFonts w:ascii="Amiri" w:hAnsi="Amiri" w:eastAsia="Amiri" w:cs="Amiri"/>
          <w:color w:val="111111"/>
          <w:sz w:val="28"/>
          <w:sz w:val="28"/>
          <w:szCs w:val="28"/>
          <w:rtl w:val="true"/>
          <w:lang w:bidi="ar-SA"/>
        </w:rPr>
        <w:t xml:space="preserve">ابني أبي علي، عن محمّد بن محمّد بن مخلد، أنا علي بن محمّد بن خزفة </w:t>
      </w:r>
      <w:r>
        <w:rPr>
          <w:rStyle w:val="FootnoteAnchor"/>
          <w:rtl w:val="true"/>
        </w:rPr>
        <w:footnoteReference w:id="1709"/>
      </w:r>
      <w:r>
        <w:rPr>
          <w:rFonts w:ascii="Amiri" w:hAnsi="Amiri" w:eastAsia="Amiri" w:cs="Amiri"/>
          <w:color w:val="111111"/>
          <w:sz w:val="28"/>
          <w:sz w:val="28"/>
          <w:szCs w:val="28"/>
          <w:rtl w:val="true"/>
          <w:lang w:bidi="ar-SA"/>
        </w:rPr>
        <w:t xml:space="preserve">،نا محمّد بن الحسين بن </w:t>
      </w:r>
      <w:r>
        <w:rPr>
          <w:rStyle w:val="FootnoteAnchor"/>
          <w:rtl w:val="true"/>
        </w:rPr>
        <w:footnoteReference w:id="1710"/>
      </w:r>
    </w:p>
    <w:p>
      <w:pPr>
        <w:pStyle w:val="BookText"/>
        <w:rPr/>
      </w:pPr>
      <w:r>
        <w:rPr>
          <w:rFonts w:ascii="Amiri" w:hAnsi="Amiri" w:eastAsia="Amiri" w:cs="Amiri"/>
          <w:color w:val="111111"/>
          <w:sz w:val="28"/>
          <w:sz w:val="28"/>
          <w:szCs w:val="28"/>
          <w:rtl w:val="true"/>
          <w:lang w:bidi="ar-SA"/>
        </w:rPr>
        <w:t>الزعفراني، نا أبو بكر 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يحيى بن معين عن حديث النضر بن سفيان، روى عن أبي سلمة بن عبد الرحمن،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حديثه شيئا </w:t>
      </w:r>
      <w:r>
        <w:rPr>
          <w:rStyle w:val="FootnoteAnchor"/>
          <w:rtl w:val="true"/>
        </w:rPr>
        <w:footnoteReference w:id="1711"/>
      </w:r>
      <w:r>
        <w:rPr>
          <w:rFonts w:ascii="Amiri" w:hAnsi="Amiri" w:eastAsia="Amiri" w:cs="Amiri"/>
          <w:color w:val="111111"/>
          <w:sz w:val="28"/>
          <w:sz w:val="28"/>
          <w:szCs w:val="28"/>
          <w:rtl w:val="true"/>
          <w:lang w:bidi="ar-SA"/>
        </w:rPr>
        <w:t>، و سئل يحيى بن معين، عن حديث أبي سلمة بن عبد الرحمن، عن طلحة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 لم يسمع من طلحة بن عبيد اللّه </w:t>
      </w:r>
      <w:r>
        <w:rPr>
          <w:rStyle w:val="FootnoteAnchor"/>
          <w:rtl w:val="true"/>
        </w:rPr>
        <w:footnoteReference w:id="1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وجيه بن طاهر، أنا أبو صالح أحمد بن عبد الملك، أنا أبو الحسن بن السّقّا، و أبو محمّد بن بالويه،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يعقوب، 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سلمة بن عبد الرحمن بن عوف، لم يسمع من أبيه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يحيى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سلمة لم يسمع من أبيه شيئا و لا من طلحة بن عبيد اللّه </w:t>
      </w:r>
      <w:r>
        <w:rPr>
          <w:rStyle w:val="FootnoteAnchor"/>
          <w:rtl w:val="true"/>
        </w:rPr>
        <w:footnoteReference w:id="1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 أبو بكر بن الطبري، أنا أبو الحسين بن الفضل، أنا عبد اللّه بن جعفر، نا يعقوب بن سفيان </w:t>
      </w:r>
      <w:r>
        <w:rPr>
          <w:rStyle w:val="FootnoteAnchor"/>
          <w:rtl w:val="true"/>
        </w:rPr>
        <w:footnoteReference w:id="171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روى النّضر بن شيبان </w:t>
      </w:r>
      <w:r>
        <w:rPr>
          <w:rStyle w:val="FootnoteAnchor"/>
          <w:rtl w:val="true"/>
        </w:rPr>
        <w:footnoteReference w:id="1715"/>
      </w:r>
      <w:r>
        <w:rPr>
          <w:rFonts w:ascii="Amiri" w:hAnsi="Amiri" w:eastAsia="Amiri" w:cs="Amiri"/>
          <w:color w:val="111111"/>
          <w:sz w:val="28"/>
          <w:sz w:val="28"/>
          <w:szCs w:val="28"/>
          <w:rtl w:val="true"/>
          <w:lang w:bidi="ar-SA"/>
        </w:rPr>
        <w:t>،عن أبي سلمة بن عبد الرحمن، حدّثني عبد الرحمن بن عوف، و هذا خطأ، لم يسمع أبو سلمة من أبيه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الأكفاني، أنا عبد العزيز بن أحمد، أنبأ علي بن الحسن بن علي الربعي، و رشأ بن نظيف،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الفتح محمّد بن إبراهيم بن محمّد بن الطرسوسي، أنا أبو بكر محمّد بن محمّد بن داود بن عيسى </w:t>
      </w:r>
      <w:r>
        <w:rPr>
          <w:rStyle w:val="FootnoteAnchor"/>
          <w:rtl w:val="true"/>
        </w:rPr>
        <w:footnoteReference w:id="1716"/>
      </w:r>
      <w:r>
        <w:rPr>
          <w:rFonts w:ascii="Amiri" w:hAnsi="Amiri" w:eastAsia="Amiri" w:cs="Amiri"/>
          <w:color w:val="111111"/>
          <w:sz w:val="28"/>
          <w:sz w:val="28"/>
          <w:szCs w:val="28"/>
          <w:rtl w:val="true"/>
          <w:lang w:bidi="ar-SA"/>
        </w:rPr>
        <w:t>،ثنا عبد الرحمن بن يوسف بن سعيد بن خراش،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سلمة بن عبد الرحمن بن عوف إمام، لم يلق طلحة بن عبيد اللّه، و أبو سلمة لم يسمع من أبيه شيئا</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القاسم بن عبدان، عن أبي عبد اللّه محمّد بن المبارك، أنا رشأ بن نظيف، أنبأ أبو الفتح محمّد بن إبراهيم، أنا أبو بكر محمّد بن محمّد بن داود، أنا </w:t>
      </w:r>
    </w:p>
    <w:p>
      <w:pPr>
        <w:pStyle w:val="BookText"/>
        <w:rPr/>
      </w:pPr>
      <w:r>
        <w:rPr>
          <w:rFonts w:ascii="Amiri" w:hAnsi="Amiri" w:eastAsia="Amiri" w:cs="Amiri"/>
          <w:color w:val="111111"/>
          <w:sz w:val="28"/>
          <w:sz w:val="28"/>
          <w:szCs w:val="28"/>
          <w:rtl w:val="true"/>
          <w:lang w:bidi="ar-SA"/>
        </w:rPr>
        <w:t>عبد الرحمن بن يوسف بن سعيد بن خراش،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سلمة بن عبد الرحمن، لم يسمع من عبادة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ابن البنّا، عن أبي محمّد الجوهري، أنا أبو عمر بن حيّوية، أنا أحمد بن معروف، أنا الحسين بن الفهم، نا محمّد بن سعد، أنا محمّد بن عمر، عن هارون بن محمّد، عن أبيه، عن أبي سلمة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فاقنا عروة بدخوله عليك كلما أراد،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إذا أردت فاجلس من وراء الحجاب فتسألني عما أحببت، فإنا لم نجد أحدا بعد النبي صلى اللّه عليه و سلم أوصل لنا من أبيك، و قال رسول اللّه صلى اللّه عليه و سلم </w:t>
      </w:r>
      <w:r>
        <w:rPr>
          <w:rStyle w:val="FootnoteAnchor"/>
          <w:rtl w:val="true"/>
        </w:rPr>
        <w:footnoteReference w:id="17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يحني </w:t>
      </w:r>
      <w:r>
        <w:rPr>
          <w:rStyle w:val="FootnoteAnchor"/>
          <w:rtl w:val="true"/>
        </w:rPr>
        <w:footnoteReference w:id="1718"/>
      </w:r>
      <w:r>
        <w:rPr>
          <w:rFonts w:ascii="Amiri" w:hAnsi="Amiri" w:eastAsia="Amiri" w:cs="Amiri"/>
          <w:color w:val="111111"/>
          <w:sz w:val="28"/>
          <w:sz w:val="28"/>
          <w:szCs w:val="28"/>
          <w:rtl w:val="true"/>
          <w:lang w:bidi="ar-SA"/>
        </w:rPr>
        <w:t>عليكن إلاّ الصادق البار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عبد الرحمن بن عوف </w:t>
      </w:r>
      <w:r>
        <w:rPr>
          <w:rStyle w:val="FootnoteAnchor"/>
          <w:rtl w:val="true"/>
        </w:rPr>
        <w:footnoteReference w:id="1719"/>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هبة اللّه بن محمّد، أنا أبو علي الحسن بن علي، أنبأ أبو بكر بن مالك، نا عبد اللّه بن أحمد </w:t>
      </w:r>
      <w:r>
        <w:rPr>
          <w:rStyle w:val="FootnoteAnchor"/>
          <w:rtl w:val="true"/>
        </w:rPr>
        <w:footnoteReference w:id="1720"/>
      </w:r>
      <w:r>
        <w:rPr>
          <w:rFonts w:ascii="Amiri" w:hAnsi="Amiri" w:eastAsia="Amiri" w:cs="Amiri"/>
          <w:color w:val="111111"/>
          <w:sz w:val="28"/>
          <w:sz w:val="28"/>
          <w:szCs w:val="28"/>
          <w:rtl w:val="true"/>
          <w:lang w:bidi="ar-SA"/>
        </w:rPr>
        <w:t xml:space="preserve">،حدّثني أبي نا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هشام الدّستوائي، عن يحيى بن أبي كثير، عن أبي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تذاكرنا ليلة القدر في نفر من قريش فأتيت أبا سعيد الخدري، و كان صديقا 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بنا إلى النخل، فخرج و عليه خميصة </w:t>
      </w:r>
      <w:r>
        <w:rPr>
          <w:rStyle w:val="FootnoteAnchor"/>
          <w:rtl w:val="true"/>
        </w:rPr>
        <w:footnoteReference w:id="1721"/>
      </w:r>
      <w:r>
        <w:rPr>
          <w:rFonts w:ascii="Amiri" w:hAnsi="Amiri" w:eastAsia="Amiri" w:cs="Amiri"/>
          <w:color w:val="111111"/>
          <w:sz w:val="28"/>
          <w:sz w:val="28"/>
          <w:szCs w:val="28"/>
          <w:rtl w:val="true"/>
          <w:lang w:bidi="ar-SA"/>
        </w:rPr>
        <w:t>له، فذكر الحديث</w:t>
      </w:r>
      <w:r>
        <w:rPr>
          <w:rFonts w:eastAsia="Amiri" w:cs="Amiri" w:ascii="Amiri" w:hAnsi="Amiri"/>
          <w:color w:val="111111"/>
          <w:sz w:val="28"/>
          <w:szCs w:val="28"/>
          <w:rtl w:val="true"/>
          <w:lang w:bidi="ar-SA"/>
        </w:rPr>
        <w:t>.</w:t>
      </w:r>
      <w:r>
        <w:rPr>
          <w:rStyle w:val="FootnoteAnchor"/>
          <w:rtl w:val="true"/>
        </w:rPr>
        <w:footnoteReference w:id="1722"/>
      </w:r>
      <w:r>
        <w:rPr>
          <w:rFonts w:ascii="Amiri" w:hAnsi="Amiri" w:eastAsia="Amiri" w:cs="Amiri"/>
          <w:color w:val="111111"/>
          <w:sz w:val="28"/>
          <w:sz w:val="28"/>
          <w:szCs w:val="28"/>
          <w:rtl w:val="true"/>
          <w:lang w:bidi="ar-SA"/>
        </w:rPr>
        <w:t xml:space="preserve">أخبرنا أبو سهل محمّد بن إبراهيم، أنا أبو الفضل عبد الرحمن بن أحمد بن الحسن، أنا أبو الحسين أحمد بن إبراهيم بن أحمد بن علي، نا أبو جعفر محمّد بن </w:t>
      </w:r>
    </w:p>
    <w:p>
      <w:pPr>
        <w:pStyle w:val="BookText"/>
        <w:rPr/>
      </w:pPr>
      <w:r>
        <w:rPr>
          <w:rFonts w:ascii="Amiri" w:hAnsi="Amiri" w:eastAsia="Amiri" w:cs="Amiri"/>
          <w:color w:val="111111"/>
          <w:sz w:val="28"/>
          <w:sz w:val="28"/>
          <w:szCs w:val="28"/>
          <w:rtl w:val="true"/>
          <w:lang w:bidi="ar-SA"/>
        </w:rPr>
        <w:t xml:space="preserve">إبراهيم بن عبد </w:t>
      </w:r>
      <w:r>
        <w:rPr>
          <w:rStyle w:val="FootnoteAnchor"/>
          <w:rtl w:val="true"/>
        </w:rPr>
        <w:footnoteReference w:id="1723"/>
      </w:r>
      <w:r>
        <w:rPr>
          <w:rFonts w:ascii="Amiri" w:hAnsi="Amiri" w:eastAsia="Amiri" w:cs="Amiri"/>
          <w:color w:val="111111"/>
          <w:sz w:val="28"/>
          <w:sz w:val="28"/>
          <w:szCs w:val="28"/>
          <w:rtl w:val="true"/>
          <w:lang w:bidi="ar-SA"/>
        </w:rPr>
        <w:t>اللّه بن الفضيل الدّيبلي، أنا أبو عبد اللّه سعيد بن عبد الرحمن المخزومي، نا سفيان بن عيينة، عن الزهري، عن أبي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رفقت بابن عباس لاستخرجت منه علما جما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بن البقّال، أنا أبو الحسين بن بشران، نا عثمان بن أحمد، نا حنبل بن إسحاق، حدّثني أبو عبد اللّه، نا يونس، نا حمّاد، عن معمر،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 الرحمن</w:t>
      </w:r>
      <w:r>
        <w:rPr>
          <w:rFonts w:eastAsia="Amiri" w:cs="Amiri" w:ascii="Amiri" w:hAnsi="Amiri"/>
          <w:color w:val="111111"/>
          <w:sz w:val="28"/>
          <w:szCs w:val="28"/>
          <w:rtl w:val="true"/>
          <w:lang w:bidi="ar-SA"/>
        </w:rPr>
        <w:t xml:space="preserve">] </w:t>
      </w:r>
      <w:r>
        <w:rPr>
          <w:rStyle w:val="FootnoteAnchor"/>
          <w:rtl w:val="true"/>
        </w:rPr>
        <w:footnoteReference w:id="1724"/>
      </w:r>
      <w:r>
        <w:rPr>
          <w:rFonts w:ascii="Amiri" w:hAnsi="Amiri" w:eastAsia="Amiri" w:cs="Amiri"/>
          <w:color w:val="111111"/>
          <w:sz w:val="28"/>
          <w:sz w:val="28"/>
          <w:szCs w:val="28"/>
          <w:rtl w:val="true"/>
          <w:lang w:bidi="ar-SA"/>
        </w:rPr>
        <w:t>يسأل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يخزن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عبيد اللّه بن عبد اللّه يلطفه فكان يغرّه غرّا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حنبل، نبأنا أبو سلمة، نا مهدي بن ميمون، نا محمّد بن أبي يعقوب </w:t>
      </w:r>
      <w:r>
        <w:rPr>
          <w:rStyle w:val="FootnoteAnchor"/>
          <w:rtl w:val="true"/>
        </w:rPr>
        <w:footnoteReference w:id="172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علينا أبو سلمة بن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البصرة</w:t>
      </w:r>
      <w:r>
        <w:rPr>
          <w:rFonts w:eastAsia="Amiri" w:cs="Amiri" w:ascii="Amiri" w:hAnsi="Amiri"/>
          <w:color w:val="111111"/>
          <w:sz w:val="28"/>
          <w:szCs w:val="28"/>
          <w:rtl w:val="true"/>
          <w:lang w:bidi="ar-SA"/>
        </w:rPr>
        <w:t xml:space="preserve">] </w:t>
      </w:r>
      <w:r>
        <w:rPr>
          <w:rStyle w:val="FootnoteAnchor"/>
          <w:rtl w:val="true"/>
        </w:rPr>
        <w:footnoteReference w:id="1726"/>
      </w:r>
      <w:r>
        <w:rPr>
          <w:rFonts w:ascii="Amiri" w:hAnsi="Amiri" w:eastAsia="Amiri" w:cs="Amiri"/>
          <w:color w:val="111111"/>
          <w:sz w:val="28"/>
          <w:sz w:val="28"/>
          <w:szCs w:val="28"/>
          <w:rtl w:val="true"/>
          <w:lang w:bidi="ar-SA"/>
        </w:rPr>
        <w:t xml:space="preserve">في إمارة بشر بن مروان، و كان رجلا صبيحا، كأن وجهه دينار هرقلي </w:t>
      </w:r>
      <w:r>
        <w:rPr>
          <w:rStyle w:val="FootnoteAnchor"/>
          <w:rtl w:val="true"/>
        </w:rPr>
        <w:footnoteReference w:id="1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طاهر بن محمود، أنا أبو بكر بن المقرئ، أنا محمّد بن جعفر، نا أبو الفضل الزهري، نا عمي يعقوب، نا أبي،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سلمة بن عبد الرحمن يخضب بالسواد </w:t>
      </w:r>
      <w:r>
        <w:rPr>
          <w:rStyle w:val="FootnoteAnchor"/>
          <w:rtl w:val="true"/>
        </w:rPr>
        <w:footnoteReference w:id="1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سليمان بن إسحاق، نا الحارث بن أبي أسامة، أنا محمّد بن سعد </w:t>
      </w:r>
      <w:r>
        <w:rPr>
          <w:rStyle w:val="FootnoteAnchor"/>
          <w:rtl w:val="true"/>
        </w:rPr>
        <w:footnoteReference w:id="1729"/>
      </w:r>
      <w:r>
        <w:rPr>
          <w:rFonts w:ascii="Amiri" w:hAnsi="Amiri" w:eastAsia="Amiri" w:cs="Amiri"/>
          <w:color w:val="111111"/>
          <w:sz w:val="28"/>
          <w:sz w:val="28"/>
          <w:szCs w:val="28"/>
          <w:rtl w:val="true"/>
          <w:lang w:bidi="ar-SA"/>
        </w:rPr>
        <w:t>،أنا معن بن عيسى، و عبد العزيز بن عبد اللّه الأويسي،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إبراهيم بن سعد بن إبراهيم، عن أبيه أنه رأى أبا سلمة بن عبد الرحمن يصبغ بالسواد</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محمّد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حدّثنا به مرة أخرى بهذا الإسناد أنه رأى أبو سلمة يصبغ بالوسمة،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اسمه عبد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غالب أحمد، و أبو عبد اللّه يحيى،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الآبنوسي، أنا أحمد 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قرأنا عليهما عن أبي الحسين مخلد، أنا أبو الحسن بن خزفة، أنا محمّد بن الحسين الزعفراني، أنا ابن أبي خيثمة، نا المثنّى بن معاذ، أنا أبي، نا شعبة، عن أبي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زمانه خير من ابن عمر في زمانه </w:t>
      </w:r>
      <w:r>
        <w:rPr>
          <w:rStyle w:val="FootnoteAnchor"/>
          <w:rtl w:val="true"/>
        </w:rPr>
        <w:footnoteReference w:id="1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نا أحمد بن الحسين،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أنبأ محمّد بن سهل، أنا محمّد بن إسماعيل </w:t>
      </w:r>
      <w:r>
        <w:rPr>
          <w:rStyle w:val="FootnoteAnchor"/>
          <w:rtl w:val="true"/>
        </w:rPr>
        <w:footnoteReference w:id="173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أحمد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الرّزّاق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معمر،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 بحورا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المسيّب، و عروة بن الزبير، و عبيد </w:t>
      </w:r>
      <w:r>
        <w:rPr>
          <w:rStyle w:val="FootnoteAnchor"/>
          <w:rtl w:val="true"/>
        </w:rPr>
        <w:footnoteReference w:id="1732"/>
      </w:r>
      <w:r>
        <w:rPr>
          <w:rFonts w:ascii="Amiri" w:hAnsi="Amiri" w:eastAsia="Amiri" w:cs="Amiri"/>
          <w:color w:val="111111"/>
          <w:sz w:val="28"/>
          <w:sz w:val="28"/>
          <w:szCs w:val="28"/>
          <w:rtl w:val="true"/>
          <w:lang w:bidi="ar-SA"/>
        </w:rPr>
        <w:t>اللّه بن عبد اللّه، و أبا سلمة بن عبد الرحمن، 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أبو سلمة يماري ابن عباس، فحرم بذلك علما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أنا أبو نعيم الحافظ‍‌، ثنا أبو حامد بن جبلة، نا أبو العباس السراج،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نوح بن حبيب، و محمّد بن يحيى، و محمّد بن سهل بن عسكر،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الرّزّاق، عن معمر،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 أربعة بحور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المسيّب، و أبا سلمة بن عبد الرحمن بن عوف، و عبيد اللّه بن عبد اللّه بن عتبة، و عروة بن الزبير </w:t>
      </w:r>
      <w:r>
        <w:rPr>
          <w:rStyle w:val="FootnoteAnchor"/>
          <w:rtl w:val="true"/>
        </w:rPr>
        <w:footnoteReference w:id="1733"/>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w:t>
      </w:r>
      <w:r>
        <w:rPr>
          <w:rStyle w:val="FootnoteAnchor"/>
          <w:rtl w:val="true"/>
        </w:rPr>
        <w:footnoteReference w:id="1734"/>
      </w:r>
      <w:r>
        <w:rPr>
          <w:rFonts w:ascii="Amiri" w:hAnsi="Amiri" w:eastAsia="Amiri" w:cs="Amiri"/>
          <w:color w:val="111111"/>
          <w:sz w:val="28"/>
          <w:sz w:val="28"/>
          <w:szCs w:val="28"/>
          <w:rtl w:val="true"/>
          <w:lang w:bidi="ar-SA"/>
        </w:rPr>
        <w:t xml:space="preserve">،أنا أبو محمّد بن أبي نصر، أنا أبو الميمون، نا أبو زرعة </w:t>
      </w:r>
      <w:r>
        <w:rPr>
          <w:rStyle w:val="FootnoteAnchor"/>
          <w:rtl w:val="true"/>
        </w:rPr>
        <w:footnoteReference w:id="1735"/>
      </w:r>
      <w:r>
        <w:rPr>
          <w:rFonts w:ascii="Amiri" w:hAnsi="Amiri" w:eastAsia="Amiri" w:cs="Amiri"/>
          <w:color w:val="111111"/>
          <w:sz w:val="28"/>
          <w:sz w:val="28"/>
          <w:szCs w:val="28"/>
          <w:rtl w:val="true"/>
          <w:lang w:bidi="ar-SA"/>
        </w:rPr>
        <w:t xml:space="preserve">،نا محمّد بن مصفّى </w:t>
      </w:r>
      <w:r>
        <w:rPr>
          <w:rStyle w:val="FootnoteAnchor"/>
          <w:rtl w:val="true"/>
        </w:rPr>
        <w:footnoteReference w:id="1736"/>
      </w:r>
      <w:r>
        <w:rPr>
          <w:rFonts w:ascii="Amiri" w:hAnsi="Amiri" w:eastAsia="Amiri" w:cs="Amiri"/>
          <w:color w:val="111111"/>
          <w:sz w:val="28"/>
          <w:sz w:val="28"/>
          <w:szCs w:val="28"/>
          <w:rtl w:val="true"/>
          <w:lang w:bidi="ar-SA"/>
        </w:rPr>
        <w:t xml:space="preserve">،نا بقية، حدّثني </w:t>
      </w:r>
    </w:p>
    <w:p>
      <w:pPr>
        <w:pStyle w:val="BookText"/>
        <w:rPr/>
      </w:pPr>
      <w:r>
        <w:rPr>
          <w:rFonts w:ascii="Amiri" w:hAnsi="Amiri" w:eastAsia="Amiri" w:cs="Amiri"/>
          <w:color w:val="111111"/>
          <w:sz w:val="28"/>
          <w:sz w:val="28"/>
          <w:szCs w:val="28"/>
          <w:rtl w:val="true"/>
          <w:lang w:bidi="ar-SA"/>
        </w:rPr>
        <w:t>الزبيدي، حدّثني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فلقيت أربعة من قريش كلهم بحور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عروة، و سعيد، و أبو سلمة، و عبيد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 على أبي </w:t>
      </w:r>
      <w:r>
        <w:rPr>
          <w:rStyle w:val="FootnoteAnchor"/>
          <w:rtl w:val="true"/>
        </w:rPr>
        <w:footnoteReference w:id="1737"/>
      </w:r>
      <w:r>
        <w:rPr>
          <w:rFonts w:ascii="Amiri" w:hAnsi="Amiri" w:eastAsia="Amiri" w:cs="Amiri"/>
          <w:color w:val="111111"/>
          <w:sz w:val="28"/>
          <w:sz w:val="28"/>
          <w:szCs w:val="28"/>
          <w:rtl w:val="true"/>
          <w:lang w:bidi="ar-SA"/>
        </w:rPr>
        <w:t>الميمون حكاية من حكاية إنّما رواها أبو زرعة عن أحمد بن صالح، عن عبد الرازق، عن معمر، و هي محفوظة لمعمر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نا يعقوب </w:t>
      </w:r>
      <w:r>
        <w:rPr>
          <w:rStyle w:val="FootnoteAnchor"/>
          <w:rtl w:val="true"/>
        </w:rPr>
        <w:footnoteReference w:id="1738"/>
      </w:r>
      <w:r>
        <w:rPr>
          <w:rFonts w:ascii="Amiri" w:hAnsi="Amiri" w:eastAsia="Amiri" w:cs="Amiri"/>
          <w:color w:val="111111"/>
          <w:sz w:val="28"/>
          <w:sz w:val="28"/>
          <w:szCs w:val="28"/>
          <w:rtl w:val="true"/>
          <w:lang w:bidi="ar-SA"/>
        </w:rPr>
        <w:t>،حدّثني أبو بكر بن عبد الملك، نا عبد الرزاق، عن معمر،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من قريش أربعة بحور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المسيّب، و عروة بن الزبير، و أبا سلمة بن عبد الرحمن، و عبيد اللّه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يعقوب </w:t>
      </w:r>
      <w:r>
        <w:rPr>
          <w:rStyle w:val="FootnoteAnchor"/>
          <w:rtl w:val="true"/>
        </w:rPr>
        <w:footnoteReference w:id="1739"/>
      </w:r>
      <w:r>
        <w:rPr>
          <w:rFonts w:ascii="Amiri" w:hAnsi="Amiri" w:eastAsia="Amiri" w:cs="Amiri"/>
          <w:color w:val="111111"/>
          <w:sz w:val="28"/>
          <w:sz w:val="28"/>
          <w:szCs w:val="28"/>
          <w:rtl w:val="true"/>
          <w:lang w:bidi="ar-SA"/>
        </w:rPr>
        <w:t>،حدّثني الحسن بن علي الحلواني، نا عبد الرزاق، أنا معمر،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 من بحور قريش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عروة بن الزبير، و عبيد اللّه بن عبد اللّه، و أبا سلمة بن عبد الرحمن، و سعيد بن المسيّب، فأمّا أبو سلمة بن عبد الرحمن فكان يماري ابن عباس، فحرم </w:t>
      </w:r>
      <w:r>
        <w:rPr>
          <w:rStyle w:val="FootnoteAnchor"/>
          <w:rtl w:val="true"/>
        </w:rPr>
        <w:footnoteReference w:id="1740"/>
      </w:r>
      <w:r>
        <w:rPr>
          <w:rFonts w:ascii="Amiri" w:hAnsi="Amiri" w:eastAsia="Amiri" w:cs="Amiri"/>
          <w:color w:val="111111"/>
          <w:sz w:val="28"/>
          <w:sz w:val="28"/>
          <w:szCs w:val="28"/>
          <w:rtl w:val="true"/>
          <w:lang w:bidi="ar-SA"/>
        </w:rPr>
        <w:t>بذلك علما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يعقوب </w:t>
      </w:r>
      <w:r>
        <w:rPr>
          <w:rStyle w:val="FootnoteAnchor"/>
          <w:rtl w:val="true"/>
        </w:rPr>
        <w:footnoteReference w:id="1741"/>
      </w:r>
      <w:r>
        <w:rPr>
          <w:rFonts w:ascii="Amiri" w:hAnsi="Amiri" w:eastAsia="Amiri" w:cs="Amiri"/>
          <w:color w:val="111111"/>
          <w:sz w:val="28"/>
          <w:sz w:val="28"/>
          <w:szCs w:val="28"/>
          <w:rtl w:val="true"/>
          <w:lang w:bidi="ar-SA"/>
        </w:rPr>
        <w:t>،حدّثني حرملة، أنا ابن وهب، حدّثني ابن لهيعة، عن عقيل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شهاب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مصر على عبد العزيز بن مروان، و أنا أحدّث 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إبراهيم بن عبد اللّه بن قارظ‍‌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أسمعك تحدّث إلاّ عن ابن المسيّب،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تركت رجلين من قومك، لا أعلم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أحدا</w:t>
      </w:r>
      <w:r>
        <w:rPr>
          <w:rFonts w:eastAsia="Amiri" w:cs="Amiri" w:ascii="Amiri" w:hAnsi="Amiri"/>
          <w:color w:val="111111"/>
          <w:sz w:val="28"/>
          <w:szCs w:val="28"/>
          <w:rtl w:val="true"/>
          <w:lang w:bidi="ar-SA"/>
        </w:rPr>
        <w:t xml:space="preserve">] </w:t>
      </w:r>
      <w:r>
        <w:rPr>
          <w:rStyle w:val="FootnoteAnchor"/>
          <w:rtl w:val="true"/>
        </w:rPr>
        <w:footnoteReference w:id="1742"/>
      </w:r>
      <w:r>
        <w:rPr>
          <w:rFonts w:ascii="Amiri" w:hAnsi="Amiri" w:eastAsia="Amiri" w:cs="Amiri"/>
          <w:color w:val="111111"/>
          <w:sz w:val="28"/>
          <w:sz w:val="28"/>
          <w:szCs w:val="28"/>
          <w:rtl w:val="true"/>
          <w:lang w:bidi="ar-SA"/>
        </w:rPr>
        <w:t>أكثر حديثا منهما عروة بن الزبير، و أبو سلمة بن عبد الرحمن</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محمّد بن عبد الباقي، أنا الحسن بن علي، أنا أبو عمر بن حيّوية، أنا أحمد بن معروف، أنا الحسين بن الفهم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أخبرنا أبو بكر محمّد بن شجاع، أنا أبو عمرو بن مندة، أنا الحسين بن محمّد، أنا أحمد بن محمّد بن عمر، أنا أبو بكر ابن أبي الدنيا، قالا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نا محمّد بن سعد </w:t>
      </w:r>
      <w:r>
        <w:rPr>
          <w:rStyle w:val="FootnoteAnchor"/>
          <w:rtl w:val="true"/>
        </w:rPr>
        <w:footnoteReference w:id="1743"/>
      </w:r>
      <w:r>
        <w:rPr>
          <w:rFonts w:ascii="IRNazanin" w:hAnsi="IRNazanin" w:eastAsia="IRNazanin"/>
          <w:color w:val="111111"/>
          <w:sz w:val="28"/>
          <w:sz w:val="28"/>
          <w:szCs w:val="28"/>
          <w:rtl w:val="true"/>
          <w:lang w:bidi="fa-IR"/>
        </w:rPr>
        <w:t xml:space="preserve">،أنبأ </w:t>
      </w:r>
      <w:r>
        <w:rPr>
          <w:rStyle w:val="FootnoteAnchor"/>
          <w:rtl w:val="true"/>
        </w:rPr>
        <w:footnoteReference w:id="1744"/>
      </w:r>
      <w:r>
        <w:rPr>
          <w:rFonts w:ascii="Amiri" w:hAnsi="Amiri" w:eastAsia="Amiri" w:cs="Amiri"/>
          <w:color w:val="111111"/>
          <w:sz w:val="28"/>
          <w:sz w:val="28"/>
          <w:szCs w:val="28"/>
          <w:rtl w:val="true"/>
          <w:lang w:bidi="ar-SA"/>
        </w:rPr>
        <w:t>محمّد بن عمر، نا هشام بن سعد،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لزمت سعيدا </w:t>
      </w:r>
      <w:r>
        <w:rPr>
          <w:rStyle w:val="FootnoteAnchor"/>
          <w:rtl w:val="true"/>
        </w:rPr>
        <w:footnoteReference w:id="1745"/>
      </w:r>
      <w:r>
        <w:rPr>
          <w:rFonts w:ascii="Amiri" w:hAnsi="Amiri" w:eastAsia="Amiri" w:cs="Amiri"/>
          <w:color w:val="111111"/>
          <w:sz w:val="28"/>
          <w:sz w:val="28"/>
          <w:szCs w:val="28"/>
          <w:rtl w:val="true"/>
          <w:lang w:bidi="ar-SA"/>
        </w:rPr>
        <w:t xml:space="preserve">،و كان هو الغالب على علم المدينة، و المستفتا، هو و أبو بكر بن عبد الرحمن، و سليمان بن يسار </w:t>
      </w:r>
      <w:r>
        <w:rPr>
          <w:rStyle w:val="FootnoteAnchor"/>
          <w:rtl w:val="true"/>
        </w:rPr>
        <w:footnoteReference w:id="1746"/>
      </w:r>
      <w:r>
        <w:rPr>
          <w:rFonts w:ascii="Amiri" w:hAnsi="Amiri" w:eastAsia="Amiri" w:cs="Amiri"/>
          <w:color w:val="111111"/>
          <w:sz w:val="28"/>
          <w:sz w:val="28"/>
          <w:szCs w:val="28"/>
          <w:rtl w:val="true"/>
          <w:lang w:bidi="ar-SA"/>
        </w:rPr>
        <w:t>،و كان من العلماء، و عروة بن الزبير بحر من البحور، و عبيد اللّه بن عبد اللّه بن عتبة فمثل ذلك، و أبو سلمة بن عبد الرحمن، و خارجة بن زيد بن ثابت، و القاسم، و سالم، فصارت الفتوى إلى هؤلاء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7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محمّد بن عمر، نا مالك بن أبي الرجال، عن سليمان بن عبد الرحمن بن خبّاب،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أدركت رجالا من المهاجرين و رجالا من الأنصار من التابعين يفتون بالبلد، فأمّا المهاجرين </w:t>
      </w:r>
      <w:r>
        <w:rPr>
          <w:rStyle w:val="FootnoteAnchor"/>
          <w:rtl w:val="true"/>
        </w:rPr>
        <w:footnoteReference w:id="1748"/>
      </w:r>
      <w:r>
        <w:rPr>
          <w:rFonts w:ascii="Amiri" w:hAnsi="Amiri" w:eastAsia="Amiri" w:cs="Amiri"/>
          <w:color w:val="111111"/>
          <w:sz w:val="28"/>
          <w:sz w:val="28"/>
          <w:szCs w:val="28"/>
          <w:rtl w:val="true"/>
          <w:lang w:bidi="ar-SA"/>
        </w:rPr>
        <w:t xml:space="preserve">فسعيد بن المسيّب، و سليمان بن يسار </w:t>
      </w:r>
      <w:r>
        <w:rPr>
          <w:rStyle w:val="FootnoteAnchor"/>
          <w:rtl w:val="true"/>
        </w:rPr>
        <w:footnoteReference w:id="1749"/>
      </w:r>
      <w:r>
        <w:rPr>
          <w:rFonts w:ascii="Amiri" w:hAnsi="Amiri" w:eastAsia="Amiri" w:cs="Amiri"/>
          <w:color w:val="111111"/>
          <w:sz w:val="28"/>
          <w:sz w:val="28"/>
          <w:szCs w:val="28"/>
          <w:rtl w:val="true"/>
          <w:lang w:bidi="ar-SA"/>
        </w:rPr>
        <w:t>، و أبو بكر بن عبد الرحمن، و أبان بن عثمان، و عبد اللّه بن عامر بن ربيعة، و أبو سلمة بن عبد الرحمن، و عبيد اللّه بن عبد اللّه بن عتبة، و عروة بن الزبير، و القاسم، و سالم، و ذكر الأنصار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غالب، و أبو عبد اللّه 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البنا</w:t>
      </w:r>
      <w:r>
        <w:rPr>
          <w:rFonts w:eastAsia="IRNazanin" w:cs="IRNazanin"/>
          <w:color w:val="111111"/>
          <w:sz w:val="28"/>
          <w:szCs w:val="28"/>
          <w:rtl w:val="true"/>
          <w:lang w:bidi="fa-IR"/>
        </w:rPr>
        <w:t xml:space="preserve">] </w:t>
      </w:r>
      <w:r>
        <w:rPr>
          <w:rStyle w:val="FootnoteAnchor"/>
          <w:rtl w:val="true"/>
        </w:rPr>
        <w:footnoteReference w:id="1750"/>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الآبنوسي، أنا أحمد بن عبيد بن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الحسين الزعفراني، نا أبو بكر 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إلي ابن </w:t>
      </w:r>
      <w:r>
        <w:rPr>
          <w:rStyle w:val="FootnoteAnchor"/>
          <w:rtl w:val="true"/>
        </w:rPr>
        <w:footnoteReference w:id="1751"/>
      </w:r>
      <w:r>
        <w:rPr>
          <w:rFonts w:ascii="Amiri" w:hAnsi="Amiri" w:eastAsia="Amiri" w:cs="Amiri"/>
          <w:color w:val="111111"/>
          <w:sz w:val="28"/>
          <w:sz w:val="28"/>
          <w:szCs w:val="28"/>
          <w:rtl w:val="true"/>
          <w:lang w:bidi="ar-SA"/>
        </w:rPr>
        <w:t>علي بن المديني كتابا، و نحن بالبصرة، ذكر أنه كتاب أبيه بيده، فكان فيه، قال يحيى بن سعيد القطان فقهاء أهل المدينة عشرة، قلت ليحيى</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المسيّب، و أبو سلمة بن عبد الرحمن، و القاسم بن محمّد، </w:t>
      </w:r>
    </w:p>
    <w:p>
      <w:pPr>
        <w:pStyle w:val="BookText"/>
        <w:rPr/>
      </w:pPr>
      <w:r>
        <w:rPr>
          <w:rFonts w:ascii="Amiri" w:hAnsi="Amiri" w:eastAsia="Amiri" w:cs="Amiri"/>
          <w:color w:val="111111"/>
          <w:sz w:val="28"/>
          <w:sz w:val="28"/>
          <w:szCs w:val="28"/>
          <w:rtl w:val="true"/>
          <w:lang w:bidi="ar-SA"/>
        </w:rPr>
        <w:t xml:space="preserve">و سالم بن عبد اللّه، و عروة بن الزبير، و سليمان بن يسار </w:t>
      </w:r>
      <w:r>
        <w:rPr>
          <w:rStyle w:val="FootnoteAnchor"/>
          <w:rtl w:val="true"/>
        </w:rPr>
        <w:footnoteReference w:id="1752"/>
      </w:r>
      <w:r>
        <w:rPr>
          <w:rFonts w:ascii="Amiri" w:hAnsi="Amiri" w:eastAsia="Amiri" w:cs="Amiri"/>
          <w:color w:val="111111"/>
          <w:sz w:val="28"/>
          <w:sz w:val="28"/>
          <w:szCs w:val="28"/>
          <w:rtl w:val="true"/>
          <w:lang w:bidi="ar-SA"/>
        </w:rPr>
        <w:t>،و عبيد اللّه بن عبد اللّه بن عتبة، و قبيصة بن ذؤيب، و أبان بن عثمان، و سقط‍‌ من الكتاب العاشر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أنا أبو بكر بن اللالكاني، نا أبو الحسين بن الفضل، أنا عبد اللّه بن جعفر، أنا يعقوب </w:t>
      </w:r>
      <w:r>
        <w:rPr>
          <w:rStyle w:val="FootnoteAnchor"/>
          <w:rtl w:val="true"/>
        </w:rPr>
        <w:footnoteReference w:id="175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المديني لم يكن من أصحاب النبي صلى اللّه عليه و سلم أحد له أصحاب حفظوا عنه، و قاموا بقوله في الفقه إلاّ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ثابت، و عبد اللّه بن مسعود، و ابن عبّاس، فأعلم الناس بزيد بن ثابت، و قوله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المسيّب، و أبو سلمة بن عبد الرحمن، و عبيد اللّه بن عبد اللّه بن عتبة، و عروة بن الزبير، و أبو بكر بن عبد الرحمن، و خارجة بن زيد، و سليمان بن يسار، و أبان بن عثمان، و قبيصة بن ذؤيب، و ذكر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معن بن عيسى عن عبد الملك بن سمي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أبي بكر بن عبد الرحمن أبو بكر، و كنيته أبو عبد الرحمن، فكان أعلم الناس بقولهم و حديثهم ابن شهاب ثم بعده مالك، ثم بعد مالك عبد الرحمن بن 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الفقيه، نا أبو الفتح الفقيه، أنا أبو الفتح الفقيه، أنا طاهر بن محمّد بن سليمان، أنا علي بن إبراهيم بن أحمد، أنا يزيد بن محمّد بن إياس،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محمّد بن أحمد المقدّمي،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علي بن المديني، و أنا حاضر، عن أعلى أصحاب أبي هريرة فبدأ بسعيد بن المسيّب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بعده أبو سلمة بن عبد الرحمن و أبو صالح السمّان و ابن سيرين فقيل لعلي بن المديني، فالأعرج‌؟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ثقة، و هو دون هؤلاء،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فعبد الرحمن بن يعقوب مولى الحرقة‌؟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ثقة، و هو دون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نا أحمد بن سليمان، نا الزبير بن بكار، أخبرني علي بن المغيرة عن هشام بن محمّد بن السائب،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أبو سلمة شرط‍‌ سعيد بن العاص بالمدينة</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الحسن </w:t>
      </w:r>
      <w:r>
        <w:rPr>
          <w:rStyle w:val="FootnoteAnchor"/>
          <w:rtl w:val="true"/>
        </w:rPr>
        <w:footnoteReference w:id="1754"/>
      </w:r>
      <w:r>
        <w:rPr>
          <w:rFonts w:ascii="Amiri" w:hAnsi="Amiri" w:eastAsia="Amiri" w:cs="Amiri"/>
          <w:color w:val="111111"/>
          <w:sz w:val="28"/>
          <w:sz w:val="28"/>
          <w:szCs w:val="28"/>
          <w:rtl w:val="true"/>
          <w:lang w:bidi="ar-SA"/>
        </w:rPr>
        <w:t xml:space="preserve">علي بن المسلّم الفقيه، و أبو يعلى حمزة بن علي البزاز، </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سهل بن بشر، أنا علي بن منير، أنا الحسن بن رشيق، نا أبو عبد الرحمن النسائي، قال في تسمية فقهاء أهل المدينة بمعرفة من حضره من التابعين سعيد بن المسيّب، و عروة بن الزبير، و أبو سلمة بن عبد الرحمن، و عبيد اللّه بن عبد اللّه بن عتبة، و ذكر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نا أبو </w:t>
      </w:r>
      <w:r>
        <w:rPr>
          <w:rStyle w:val="FootnoteAnchor"/>
          <w:rtl w:val="true"/>
        </w:rPr>
        <w:footnoteReference w:id="1755"/>
      </w:r>
      <w:r>
        <w:rPr>
          <w:rFonts w:ascii="Amiri" w:hAnsi="Amiri" w:eastAsia="Amiri" w:cs="Amiri"/>
          <w:color w:val="111111"/>
          <w:sz w:val="28"/>
          <w:sz w:val="28"/>
          <w:szCs w:val="28"/>
          <w:rtl w:val="true"/>
          <w:lang w:bidi="ar-SA"/>
        </w:rPr>
        <w:t xml:space="preserve">الحسين أنا </w:t>
      </w:r>
      <w:r>
        <w:rPr>
          <w:rStyle w:val="FootnoteAnchor"/>
          <w:rtl w:val="true"/>
        </w:rPr>
        <w:footnoteReference w:id="1756"/>
      </w:r>
      <w:r>
        <w:rPr>
          <w:rFonts w:ascii="Amiri" w:hAnsi="Amiri" w:eastAsia="Amiri" w:cs="Amiri"/>
          <w:color w:val="111111"/>
          <w:sz w:val="28"/>
          <w:sz w:val="28"/>
          <w:szCs w:val="28"/>
          <w:rtl w:val="true"/>
          <w:lang w:bidi="ar-SA"/>
        </w:rPr>
        <w:t>أبو عبد اللّه السلماني، عن أبي الحسن العتيقي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عبد اللّه البلخي، أنا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الحسين بن محمّد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الوليد بن بكر، أنا علي بن أحمد بن زكريا، أنبأنا صالح بن أحمد، 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سلمة بن عبد الرحمن بن عوف، مدني، تابعي، ثقة </w:t>
      </w:r>
      <w:r>
        <w:rPr>
          <w:rStyle w:val="FootnoteAnchor"/>
          <w:rtl w:val="true"/>
        </w:rPr>
        <w:footnoteReference w:id="1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w:t>
      </w:r>
      <w:r>
        <w:rPr>
          <w:rStyle w:val="FootnoteAnchor"/>
          <w:rtl w:val="true"/>
        </w:rPr>
        <w:footnoteReference w:id="1758"/>
      </w:r>
      <w:r>
        <w:rPr>
          <w:rFonts w:ascii="Amiri" w:hAnsi="Amiri" w:eastAsia="Amiri" w:cs="Amiri"/>
          <w:color w:val="111111"/>
          <w:sz w:val="28"/>
          <w:sz w:val="28"/>
          <w:szCs w:val="28"/>
          <w:rtl w:val="true"/>
          <w:lang w:bidi="ar-SA"/>
        </w:rPr>
        <w:t xml:space="preserve">الحسين بن الفضل، أنا عبد اللّه بن جعفر، أنا يعقوب </w:t>
      </w:r>
      <w:r>
        <w:rPr>
          <w:rStyle w:val="FootnoteAnchor"/>
          <w:rtl w:val="true"/>
        </w:rPr>
        <w:footnoteReference w:id="1759"/>
      </w:r>
      <w:r>
        <w:rPr>
          <w:rFonts w:ascii="Amiri" w:hAnsi="Amiri" w:eastAsia="Amiri" w:cs="Amiri"/>
          <w:color w:val="111111"/>
          <w:sz w:val="28"/>
          <w:sz w:val="28"/>
          <w:szCs w:val="28"/>
          <w:rtl w:val="true"/>
          <w:lang w:bidi="ar-SA"/>
        </w:rPr>
        <w:t xml:space="preserve">،حدّثني أبو سعيد يحيى بن سليمان، حدّثني أحمد بن بشير </w:t>
      </w:r>
      <w:r>
        <w:rPr>
          <w:rStyle w:val="FootnoteAnchor"/>
          <w:rtl w:val="true"/>
        </w:rPr>
        <w:footnoteReference w:id="1760"/>
      </w:r>
      <w:r>
        <w:rPr>
          <w:rFonts w:ascii="Amiri" w:hAnsi="Amiri" w:eastAsia="Amiri" w:cs="Amiri"/>
          <w:color w:val="111111"/>
          <w:sz w:val="28"/>
          <w:sz w:val="28"/>
          <w:szCs w:val="28"/>
          <w:rtl w:val="true"/>
          <w:lang w:bidi="ar-SA"/>
        </w:rPr>
        <w:t>،نا إسماعيل بن أبي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مشى أبو سلمة بن عبد الرّحمن يوما بيني و بين الشعبي، فقال له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أعلم أهل المدينة‌؟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يمشي بينكما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أنا عبد العزيز بن أحمد، أنا أبو محمّد بن أبي نصر، أنا أبو الميمون، نا أبو زرعة </w:t>
      </w:r>
      <w:r>
        <w:rPr>
          <w:rStyle w:val="FootnoteAnchor"/>
          <w:rtl w:val="true"/>
        </w:rPr>
        <w:footnoteReference w:id="1761"/>
      </w:r>
      <w:r>
        <w:rPr>
          <w:rFonts w:ascii="Amiri" w:hAnsi="Amiri" w:eastAsia="Amiri" w:cs="Amiri"/>
          <w:color w:val="111111"/>
          <w:sz w:val="28"/>
          <w:sz w:val="28"/>
          <w:szCs w:val="28"/>
          <w:rtl w:val="true"/>
          <w:lang w:bidi="ar-SA"/>
        </w:rPr>
        <w:t>،نا محمّد بن أبي عمر، عن سفيان، عن مجالد،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الشعبي لأبي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أهل بيت أفقه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أبو سلمة بينه و بين عبد اللّه بن معقل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بينكما</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أنبأ أبو عمر بن حيّوية، أنا أبو أيوب سليمان بن إسحاق بن الخليل، أنا الحارث بن أبي أسامة، نا محمّد بن </w:t>
      </w:r>
    </w:p>
    <w:p>
      <w:pPr>
        <w:pStyle w:val="BookText"/>
        <w:rPr/>
      </w:pPr>
      <w:r>
        <w:rPr>
          <w:rFonts w:ascii="IRNazanin" w:hAnsi="IRNazanin" w:eastAsia="IRNazanin"/>
          <w:color w:val="111111"/>
          <w:sz w:val="28"/>
          <w:sz w:val="28"/>
          <w:szCs w:val="28"/>
          <w:rtl w:val="true"/>
          <w:lang w:bidi="fa-IR"/>
        </w:rPr>
        <w:t xml:space="preserve">سعد </w:t>
      </w:r>
      <w:r>
        <w:rPr>
          <w:rStyle w:val="FootnoteAnchor"/>
          <w:rtl w:val="true"/>
        </w:rPr>
        <w:footnoteReference w:id="1762"/>
      </w:r>
      <w:r>
        <w:rPr>
          <w:rFonts w:ascii="Amiri" w:hAnsi="Amiri" w:eastAsia="Amiri" w:cs="Amiri"/>
          <w:color w:val="111111"/>
          <w:sz w:val="28"/>
          <w:sz w:val="28"/>
          <w:szCs w:val="28"/>
          <w:rtl w:val="true"/>
          <w:lang w:bidi="ar-SA"/>
        </w:rPr>
        <w:t>،أنبأ محمّد بن عمر، عن سفيان بن عيينة، و قيس بن الربيع، عن مجالد،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علينا أبو سلمة بن عبد الرّحمن الكوفة، فمشى بيني و بين أبي بردة،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أفقه من خلّفت ببلادك‌؟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بينكما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w:t>
      </w:r>
      <w:r>
        <w:rPr>
          <w:rStyle w:val="FootnoteAnchor"/>
          <w:rtl w:val="true"/>
        </w:rPr>
        <w:footnoteReference w:id="1763"/>
      </w:r>
      <w:r>
        <w:rPr>
          <w:rFonts w:ascii="Amiri" w:hAnsi="Amiri" w:eastAsia="Amiri" w:cs="Amiri"/>
          <w:color w:val="111111"/>
          <w:sz w:val="28"/>
          <w:sz w:val="28"/>
          <w:szCs w:val="28"/>
          <w:rtl w:val="true"/>
          <w:lang w:bidi="ar-SA"/>
        </w:rPr>
        <w:t>غالب، و أبي عبد اللّه ابني البنّا، عن محمّد بن محمّد بن مخلد، أنا علي بن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أخبرنا نا </w:t>
      </w:r>
      <w:r>
        <w:rPr>
          <w:rStyle w:val="FootnoteAnchor"/>
          <w:rtl w:val="true"/>
        </w:rPr>
        <w:footnoteReference w:id="1764"/>
      </w:r>
      <w:r>
        <w:rPr>
          <w:rFonts w:ascii="Amiri" w:hAnsi="Amiri" w:eastAsia="Amiri" w:cs="Amiri"/>
          <w:color w:val="111111"/>
          <w:sz w:val="28"/>
          <w:sz w:val="28"/>
          <w:szCs w:val="28"/>
          <w:rtl w:val="true"/>
          <w:lang w:bidi="ar-SA"/>
        </w:rPr>
        <w:t>محمّد بن الحسين الزعفراني، نا أبو بكر بن أبي خيثمة، نا الصلت بن مسعود، نا ابن عيينة، عن مجالد،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أبو سلمة الكوفة فكان يمشي بيني و بين رجل، فسئل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أعلم من بقي، فتمنع و تزجر ساعة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بينكما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ابن أبي خيثمة، نا أبي، ثنا أبو بكر بن عيّاش، عن 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يسأل أبا سلمة بن عبد الرّحمن،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يضرك ألاّ تعدو رجلا بينك و بين الجدار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 بن محمّد المدائني، عن أبي المقدام،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أبا سلمة،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دلني على أعلم رجل بالمدينة،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عليك أن تعدو رجلا أنت عنده فسألته عن أربع مسائل فأخطأ فيهن كلهم</w:t>
      </w:r>
      <w:r>
        <w:rPr>
          <w:rFonts w:eastAsia="Amiri" w:cs="Amiri" w:ascii="Amiri" w:hAnsi="Amiri"/>
          <w:color w:val="111111"/>
          <w:sz w:val="28"/>
          <w:szCs w:val="28"/>
          <w:rtl w:val="true"/>
          <w:lang w:bidi="ar-SA"/>
        </w:rPr>
        <w:t>.</w:t>
      </w:r>
      <w:r>
        <w:rPr>
          <w:rStyle w:val="FootnoteAnchor"/>
          <w:rtl w:val="true"/>
        </w:rPr>
        <w:footnoteReference w:id="1765"/>
      </w:r>
      <w:r>
        <w:rPr>
          <w:rFonts w:ascii="Amiri" w:hAnsi="Amiri" w:eastAsia="Amiri" w:cs="Amiri"/>
          <w:color w:val="111111"/>
          <w:sz w:val="28"/>
          <w:sz w:val="28"/>
          <w:szCs w:val="28"/>
          <w:rtl w:val="true"/>
          <w:lang w:bidi="ar-SA"/>
        </w:rPr>
        <w:t>أخبرنا أبو القاسم بن السّمرقندي، نا أبو بكر بن الطبري، أنا أبو الحسين بن الفضل، نا عبد اللّه، نا يعقوب، نا أبو بكر، نا سفيان، نا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سلمة بن عبد الرّحمن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أفقه من بال،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المباول</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الأنماطي، أنا ثابت بن بندار، أنا أبو يعلى الواسطي، أنا أبو بكر البابسيري، أنا الأحوص بن المفضل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غسان، نا أبي، نا محمّد بن أبي الوزير، عن سفيان عن عمرو قال، قال أبو سلمة بن عبد الرحمن عند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أفقه من </w:t>
      </w:r>
    </w:p>
    <w:p>
      <w:pPr>
        <w:pStyle w:val="BookText"/>
        <w:rPr/>
      </w:pPr>
      <w:r>
        <w:rPr>
          <w:rFonts w:ascii="Amiri" w:hAnsi="Amiri" w:eastAsia="Amiri" w:cs="Amiri"/>
          <w:color w:val="111111"/>
          <w:sz w:val="28"/>
          <w:sz w:val="28"/>
          <w:szCs w:val="28"/>
          <w:rtl w:val="true"/>
          <w:lang w:bidi="ar-SA"/>
        </w:rPr>
        <w:t>بال،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المباول</w:t>
      </w:r>
      <w:r>
        <w:rPr>
          <w:rFonts w:eastAsia="Amiri" w:cs="Amiri" w:ascii="Amiri" w:hAnsi="Amiri"/>
          <w:color w:val="111111"/>
          <w:sz w:val="28"/>
          <w:szCs w:val="28"/>
          <w:rtl w:val="true"/>
          <w:lang w:bidi="ar-SA"/>
        </w:rPr>
        <w:t xml:space="preserve">] </w:t>
      </w:r>
      <w:r>
        <w:rPr>
          <w:rStyle w:val="FootnoteAnchor"/>
          <w:rtl w:val="true"/>
        </w:rPr>
        <w:footnoteReference w:id="17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أخبرنا أبو الحسن </w:t>
      </w:r>
      <w:r>
        <w:rPr>
          <w:rStyle w:val="FootnoteAnchor"/>
          <w:rtl w:val="true"/>
        </w:rPr>
        <w:footnoteReference w:id="1767"/>
      </w:r>
      <w:r>
        <w:rPr>
          <w:rFonts w:ascii="Amiri" w:hAnsi="Amiri" w:eastAsia="Amiri" w:cs="Amiri"/>
          <w:color w:val="111111"/>
          <w:sz w:val="28"/>
          <w:sz w:val="28"/>
          <w:szCs w:val="28"/>
          <w:rtl w:val="true"/>
          <w:lang w:bidi="ar-SA"/>
        </w:rPr>
        <w:t>علي بن أحمد بن منصور، أنا أبو الحسن بن أبي الحديد، أنا جدي أبو بكر، أنا أبو بكر، أنا أبو محمّد عبد اللّه بن محمّد بن زبر، أنا عبد اللّه بن عمرو بن أبي سعد الوراق، نا أحمد بن معاوية، نا الأصمعي، عن سفيان بن عيينة، عن عمرو بن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سلمة 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أفقه من 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في المباول و عجب من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رفقت بابن عبّاس لأفدت منه علما كثيرا،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أبو سلمة ينازع ابن عبّاس في المسائل و يماريه، فبلغ ذلك عائشة،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مثلك يا أبا سلمة مثل الفرّوج سمع الديكة تصيح فصاح معها، يعني أنك لم تبلغ مبلغ ابن عبّاس، و أنت تماريه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قدم أبو سلمة الكوفة، فجلس بين رجلين، فقال له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أهل المدينة أفقه‌؟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بينكما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نا أحمد بن إسحاق، نا أحمد بن عمران، ثنا موسى، نا خليفة </w:t>
      </w:r>
      <w:r>
        <w:rPr>
          <w:rStyle w:val="FootnoteAnchor"/>
          <w:rtl w:val="true"/>
        </w:rPr>
        <w:footnoteReference w:id="176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عزل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عن إمرة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ثمان و أربعين و ولي سعيد بن العاص، فاستقضى أبا سلمة بن عبد الرّحمن بن عوف، فلم يزل قاضيا حتى عزل سعيد بن العاص، و ولي </w:t>
      </w:r>
      <w:r>
        <w:rPr>
          <w:rStyle w:val="FootnoteAnchor"/>
          <w:rtl w:val="true"/>
        </w:rPr>
        <w:footnoteReference w:id="1769"/>
      </w:r>
      <w:r>
        <w:rPr>
          <w:rFonts w:ascii="Amiri" w:hAnsi="Amiri" w:eastAsia="Amiri" w:cs="Amiri"/>
          <w:color w:val="111111"/>
          <w:sz w:val="28"/>
          <w:sz w:val="28"/>
          <w:szCs w:val="28"/>
          <w:rtl w:val="true"/>
          <w:lang w:bidi="ar-SA"/>
        </w:rPr>
        <w:t>مروان بن الحكم الثانية سنة أربع و خمسين فاستقضى مروان مصعب بن عبد الرّحمن</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الفضل الفضيلي، و أبو المحاسن سعيد بن علي، و أبو بكر أحمد بن يحيى، و أبو الوقت عبد الأول بن عيسى،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الرّحمن بن محمّد بن المظفّر، أنا أبو محمّد عبد اللّه بن أحمد بن حموية، أنا عيسى بن عمر بن العبّاس، أنا عبد اللّه بن عبد الرّحمن الدارمي، نا مسلم بن إبراهيم، نا أبو عقيل، نا سعيد </w:t>
      </w:r>
    </w:p>
    <w:p>
      <w:pPr>
        <w:pStyle w:val="BookText"/>
        <w:rPr/>
      </w:pPr>
      <w:r>
        <w:rPr>
          <w:rFonts w:ascii="Amiri" w:hAnsi="Amiri" w:eastAsia="Amiri" w:cs="Amiri"/>
          <w:color w:val="111111"/>
          <w:sz w:val="28"/>
          <w:sz w:val="28"/>
          <w:szCs w:val="28"/>
          <w:rtl w:val="true"/>
          <w:lang w:bidi="ar-SA"/>
        </w:rPr>
        <w:t xml:space="preserve">الجريري، عن أبي </w:t>
      </w:r>
      <w:r>
        <w:rPr>
          <w:rStyle w:val="FootnoteAnchor"/>
          <w:rtl w:val="true"/>
        </w:rPr>
        <w:footnoteReference w:id="1770"/>
      </w:r>
      <w:r>
        <w:rPr>
          <w:rFonts w:ascii="Amiri" w:hAnsi="Amiri" w:eastAsia="Amiri" w:cs="Amiri"/>
          <w:color w:val="111111"/>
          <w:sz w:val="28"/>
          <w:sz w:val="28"/>
          <w:szCs w:val="28"/>
          <w:rtl w:val="true"/>
          <w:lang w:bidi="ar-SA"/>
        </w:rPr>
        <w:t>بصرة،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بكر </w:t>
      </w:r>
      <w:r>
        <w:rPr>
          <w:rStyle w:val="FootnoteAnchor"/>
          <w:rtl w:val="true"/>
        </w:rPr>
        <w:footnoteReference w:id="1771"/>
      </w:r>
      <w:r>
        <w:rPr>
          <w:rFonts w:ascii="Amiri" w:hAnsi="Amiri" w:eastAsia="Amiri" w:cs="Amiri"/>
          <w:color w:val="111111"/>
          <w:sz w:val="28"/>
          <w:sz w:val="28"/>
          <w:szCs w:val="28"/>
          <w:rtl w:val="true"/>
          <w:lang w:bidi="ar-SA"/>
        </w:rPr>
        <w:t xml:space="preserve">محمّد بن الحسين </w:t>
      </w:r>
      <w:r>
        <w:rPr>
          <w:rStyle w:val="FootnoteAnchor"/>
          <w:rtl w:val="true"/>
        </w:rPr>
        <w:footnoteReference w:id="1772"/>
      </w:r>
      <w:r>
        <w:rPr>
          <w:rFonts w:ascii="Amiri" w:hAnsi="Amiri" w:eastAsia="Amiri" w:cs="Amiri"/>
          <w:color w:val="111111"/>
          <w:sz w:val="28"/>
          <w:sz w:val="28"/>
          <w:szCs w:val="28"/>
          <w:rtl w:val="true"/>
          <w:lang w:bidi="ar-SA"/>
        </w:rPr>
        <w:t>،ثنا أبو الحسين بن المهتدي، أنا أبو القاسم عبيد اللّه بن أحمد بن علي الصيدلاني، نا الحسين بن إسماعيل المحاملي، نا أخو كرخونة و هو محمّد بن يزيد، نا مسلم بن إبراهيم، نا أبو عقيل، نا سعيد الجريري،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قدم أبو سلمة البصرة أتيته أنا و الحسين، فقال للحسين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بالبصرة أحد أحبّ‌ إليّ‌ لقاء منك، و ذلك أنه بلغني أنك تفتي برأيك فلا تفتي برأيك إلاّ أن يكون سنة عن رسول اللّه صلى اللّه عليه و سلم، أو كتاب منزل، و سقط‍‌ من حديث المزرفي </w:t>
      </w:r>
      <w:r>
        <w:rPr>
          <w:rStyle w:val="FootnoteAnchor"/>
          <w:rtl w:val="true"/>
        </w:rPr>
        <w:footnoteReference w:id="1773"/>
      </w:r>
      <w:r>
        <w:rPr>
          <w:rFonts w:ascii="Amiri" w:hAnsi="Amiri" w:eastAsia="Amiri" w:cs="Amiri"/>
          <w:color w:val="111111"/>
          <w:sz w:val="28"/>
          <w:sz w:val="28"/>
          <w:szCs w:val="28"/>
          <w:rtl w:val="true"/>
          <w:lang w:bidi="ar-SA"/>
        </w:rPr>
        <w:t>ذكر أبي بصرة، و لا بد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أخبرنا أبو القاسم بن السّمرقندي، أنبأ أبو بكر بن الطبري، أنا أبو الحسين بن الفضل، أنا عبد اللّه بن جعفر، نا يعقوب بن سفيان، نا أحمد الخليل، نا إسحاق بن إبراهيم، نا عبد الأعلى، نا الجريري، عن أبي بصرة،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أبو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دار أبي بشر، فأتيت الحسن </w:t>
      </w:r>
      <w:r>
        <w:rPr>
          <w:rStyle w:val="FootnoteAnchor"/>
          <w:rtl w:val="true"/>
        </w:rPr>
        <w:footnoteReference w:id="1774"/>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سلمة قدم، و هو قاضي المدينة و فقيههم، انطلق بنا إليه، فأتيناه، فلما رأى الحسن </w:t>
      </w:r>
      <w:r>
        <w:rPr>
          <w:rStyle w:val="FootnoteAnchor"/>
          <w:rtl w:val="true"/>
        </w:rPr>
        <w:footnoteReference w:id="177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الحسن </w:t>
      </w:r>
      <w:r>
        <w:rPr>
          <w:rStyle w:val="FootnoteAnchor"/>
          <w:rtl w:val="true"/>
        </w:rPr>
        <w:footnoteReference w:id="1776"/>
      </w:r>
      <w:r>
        <w:rPr>
          <w:rFonts w:ascii="Amiri" w:hAnsi="Amiri" w:eastAsia="Amiri" w:cs="Amiri"/>
          <w:color w:val="111111"/>
          <w:sz w:val="28"/>
          <w:sz w:val="28"/>
          <w:szCs w:val="28"/>
          <w:rtl w:val="true"/>
          <w:lang w:bidi="ar-SA"/>
        </w:rPr>
        <w:t xml:space="preserve">بن أبي الحسن </w:t>
      </w:r>
      <w:r>
        <w:rPr>
          <w:rStyle w:val="FootnoteAnchor"/>
          <w:rtl w:val="true"/>
        </w:rPr>
        <w:footnoteReference w:id="177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بهذا المصر </w:t>
      </w:r>
      <w:r>
        <w:rPr>
          <w:rStyle w:val="FootnoteAnchor"/>
          <w:rtl w:val="true"/>
        </w:rPr>
        <w:footnoteReference w:id="1778"/>
      </w:r>
      <w:r>
        <w:rPr>
          <w:rFonts w:ascii="Amiri" w:hAnsi="Amiri" w:eastAsia="Amiri" w:cs="Amiri"/>
          <w:color w:val="111111"/>
          <w:sz w:val="28"/>
          <w:sz w:val="28"/>
          <w:szCs w:val="28"/>
          <w:rtl w:val="true"/>
          <w:lang w:bidi="ar-SA"/>
        </w:rPr>
        <w:t>أحد أحبّ‌ إلي أن ألقاه منك، و ذلك أنه بلغني أنك تفتي الناس، فاتّق اللّه يا حسن، وافت الناس بما أقول لك، أ فتهم بشيء من القرآن قد علمته، أو سنّة ماضية قد بينتها الصالحون و الخلفاء و انظر رأيك الذي هو رأيك فالقه</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علي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منصور بن خيرون، أنبأ أبو بكر الخطيب، أنا أبو سعيد الصّيرفي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أخبرنا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1779"/>
      </w:r>
      <w:r>
        <w:rPr>
          <w:rFonts w:ascii="Amiri" w:hAnsi="Amiri" w:eastAsia="Amiri" w:cs="Amiri"/>
          <w:color w:val="111111"/>
          <w:sz w:val="28"/>
          <w:sz w:val="28"/>
          <w:szCs w:val="28"/>
          <w:rtl w:val="true"/>
          <w:lang w:bidi="ar-SA"/>
        </w:rPr>
        <w:t>أبو المعالي محمّد بن إسماعيل،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البيهقي، نا أبو عبد اللّه الحافظ‍‌، و أبو سعيد بن أبي عمرو،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يعقوب الأصم، ثنا </w:t>
      </w:r>
      <w:r>
        <w:rPr>
          <w:rStyle w:val="FootnoteAnchor"/>
          <w:rtl w:val="true"/>
        </w:rPr>
        <w:footnoteReference w:id="17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أحمد بن حنبل حدثني أبي و قاسم الخطيب </w:t>
      </w:r>
      <w:r>
        <w:rPr>
          <w:rStyle w:val="FootnoteAnchor"/>
          <w:rtl w:val="true"/>
        </w:rPr>
        <w:footnoteReference w:id="1781"/>
      </w:r>
      <w:r>
        <w:rPr>
          <w:rFonts w:ascii="Amiri" w:hAnsi="Amiri" w:eastAsia="Amiri" w:cs="Amiri"/>
          <w:color w:val="111111"/>
          <w:sz w:val="28"/>
          <w:sz w:val="28"/>
          <w:szCs w:val="28"/>
          <w:rtl w:val="true"/>
          <w:lang w:bidi="ar-SA"/>
        </w:rPr>
        <w:t xml:space="preserve">،نا إسحاق بن إبراهيم الرازي، أنا سلمة بن الفضل، حدّثني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حديث أبي </w:t>
      </w:r>
      <w:r>
        <w:rPr>
          <w:rStyle w:val="FootnoteAnchor"/>
          <w:rtl w:val="true"/>
        </w:rPr>
        <w:footnoteReference w:id="1782"/>
      </w:r>
      <w:r>
        <w:rPr>
          <w:rFonts w:ascii="Amiri" w:hAnsi="Amiri" w:eastAsia="Amiri" w:cs="Amiri"/>
          <w:color w:val="111111"/>
          <w:sz w:val="28"/>
          <w:sz w:val="28"/>
          <w:szCs w:val="28"/>
          <w:rtl w:val="true"/>
          <w:lang w:bidi="ar-SA"/>
        </w:rPr>
        <w:t>البركات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سلمة بن عبد الرّحمن يأخذ بيد الصبي من الكتّاب، فيذهب به إلى البيت، فيملي عليه الحديث، و يكتب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الشّحّامي، نا أحمد بن عبد الملك المؤذن، أنبأ أبو الحسين بن السقا، ثنا محمّد بن يعقوب، نا عبّاس بن محمّد نا </w:t>
      </w:r>
      <w:r>
        <w:rPr>
          <w:rStyle w:val="FootnoteAnchor"/>
          <w:rtl w:val="true"/>
        </w:rPr>
        <w:footnoteReference w:id="1783"/>
      </w:r>
      <w:r>
        <w:rPr>
          <w:rFonts w:ascii="Amiri" w:hAnsi="Amiri" w:eastAsia="Amiri" w:cs="Amiri"/>
          <w:color w:val="111111"/>
          <w:sz w:val="28"/>
          <w:sz w:val="28"/>
          <w:szCs w:val="28"/>
          <w:rtl w:val="true"/>
          <w:lang w:bidi="ar-SA"/>
        </w:rPr>
        <w:t xml:space="preserve">يحيى بن معين نا سلمة بن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البركات الأنماطي، نا أبو الفضل بن خيرون، أنا أبو العلاء الواسطي، أنا أبو بكر البابسيري </w:t>
      </w:r>
      <w:r>
        <w:rPr>
          <w:rStyle w:val="FootnoteAnchor"/>
          <w:rtl w:val="true"/>
        </w:rPr>
        <w:footnoteReference w:id="1784"/>
      </w:r>
      <w:r>
        <w:rPr>
          <w:rFonts w:ascii="IRNazanin" w:hAnsi="IRNazanin" w:eastAsia="IRNazanin"/>
          <w:color w:val="111111"/>
          <w:sz w:val="28"/>
          <w:sz w:val="28"/>
          <w:szCs w:val="28"/>
          <w:rtl w:val="true"/>
          <w:lang w:bidi="fa-IR"/>
        </w:rPr>
        <w:t xml:space="preserve">أنا </w:t>
      </w:r>
      <w:r>
        <w:rPr>
          <w:rStyle w:val="FootnoteAnchor"/>
          <w:rtl w:val="true"/>
        </w:rPr>
        <w:footnoteReference w:id="1785"/>
      </w:r>
      <w:r>
        <w:rPr>
          <w:rFonts w:ascii="IRNazanin" w:hAnsi="IRNazanin" w:eastAsia="IRNazanin"/>
          <w:color w:val="111111"/>
          <w:sz w:val="28"/>
          <w:sz w:val="28"/>
          <w:szCs w:val="28"/>
          <w:rtl w:val="true"/>
          <w:lang w:bidi="fa-IR"/>
        </w:rPr>
        <w:t xml:space="preserve">الأحوص </w:t>
      </w:r>
      <w:r>
        <w:rPr>
          <w:rStyle w:val="FootnoteAnchor"/>
          <w:rtl w:val="true"/>
        </w:rPr>
        <w:footnoteReference w:id="1786"/>
      </w:r>
      <w:r>
        <w:rPr>
          <w:rFonts w:ascii="Amiri" w:hAnsi="Amiri" w:eastAsia="Amiri" w:cs="Amiri"/>
          <w:color w:val="111111"/>
          <w:sz w:val="28"/>
          <w:sz w:val="28"/>
          <w:szCs w:val="28"/>
          <w:rtl w:val="true"/>
          <w:lang w:bidi="ar-SA"/>
        </w:rPr>
        <w:t xml:space="preserve">،بن المفضل الغلاّبي، أنا أبي، نا يحيى، نا سلمة بن الفضل الأبرش </w:t>
      </w:r>
      <w:r>
        <w:rPr>
          <w:rStyle w:val="FootnoteAnchor"/>
          <w:rtl w:val="true"/>
        </w:rPr>
        <w:footnoteReference w:id="1787"/>
      </w:r>
      <w:r>
        <w:rPr>
          <w:rFonts w:ascii="Amiri" w:hAnsi="Amiri" w:eastAsia="Amiri" w:cs="Amiri"/>
          <w:color w:val="111111"/>
          <w:sz w:val="28"/>
          <w:sz w:val="28"/>
          <w:szCs w:val="28"/>
          <w:rtl w:val="true"/>
          <w:lang w:bidi="ar-SA"/>
        </w:rPr>
        <w:t>،حدّثني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سلمة بن عبد الرّحمن يأتي الكتّاب، فيأخذ بيد الغلام، فينطلق به إلى بيته، فيملي عليه الحديث، فيكتبه لأبي سلمة</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ثنا أبو بكر بن الطبري، ثنا أبو الحسين بن الفضل، أنا عبد اللّه بن جعفر، أنا يعقوب </w:t>
      </w:r>
      <w:r>
        <w:rPr>
          <w:rStyle w:val="FootnoteAnchor"/>
          <w:rtl w:val="true"/>
        </w:rPr>
        <w:footnoteReference w:id="1788"/>
      </w:r>
      <w:r>
        <w:rPr>
          <w:rFonts w:ascii="Amiri" w:hAnsi="Amiri" w:eastAsia="Amiri" w:cs="Amiri"/>
          <w:color w:val="111111"/>
          <w:sz w:val="28"/>
          <w:sz w:val="28"/>
          <w:szCs w:val="28"/>
          <w:rtl w:val="true"/>
          <w:lang w:bidi="ar-SA"/>
        </w:rPr>
        <w:t xml:space="preserve">،نا عمرو بن خالد، عن ابن لهيعة </w:t>
      </w:r>
      <w:r>
        <w:rPr>
          <w:rStyle w:val="FootnoteAnchor"/>
          <w:rtl w:val="true"/>
        </w:rPr>
        <w:footnoteReference w:id="1789"/>
      </w:r>
      <w:r>
        <w:rPr>
          <w:rFonts w:ascii="IRNazanin" w:hAnsi="IRNazanin" w:eastAsia="IRNazanin"/>
          <w:color w:val="111111"/>
          <w:sz w:val="28"/>
          <w:sz w:val="28"/>
          <w:szCs w:val="28"/>
          <w:rtl w:val="true"/>
          <w:lang w:bidi="fa-IR"/>
        </w:rPr>
        <w:t xml:space="preserve">،عن </w:t>
      </w:r>
    </w:p>
    <w:p>
      <w:pPr>
        <w:pStyle w:val="BookText"/>
        <w:rPr/>
      </w:pPr>
      <w:r>
        <w:rPr>
          <w:rFonts w:ascii="Amiri" w:hAnsi="Amiri" w:eastAsia="Amiri" w:cs="Amiri"/>
          <w:color w:val="111111"/>
          <w:sz w:val="28"/>
          <w:sz w:val="28"/>
          <w:szCs w:val="28"/>
          <w:rtl w:val="true"/>
          <w:lang w:bidi="ar-SA"/>
        </w:rPr>
        <w:t xml:space="preserve">أبي </w:t>
      </w:r>
      <w:r>
        <w:rPr>
          <w:rStyle w:val="FootnoteAnchor"/>
          <w:rtl w:val="true"/>
        </w:rPr>
        <w:footnoteReference w:id="1790"/>
      </w:r>
      <w:r>
        <w:rPr>
          <w:rFonts w:ascii="Amiri" w:hAnsi="Amiri" w:eastAsia="Amiri" w:cs="Amiri"/>
          <w:color w:val="111111"/>
          <w:sz w:val="28"/>
          <w:sz w:val="28"/>
          <w:szCs w:val="28"/>
          <w:rtl w:val="true"/>
          <w:lang w:bidi="ar-SA"/>
        </w:rPr>
        <w:t>الأسود،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سلمة مع قوم فرأوا قطيعا من غنم،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في سابق علمك أن أكون خليفة فاسقنا من لبنها، فانتهى إليها، فإذا هي تيوس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أبو صالح أحمد بن عبد الملك، نا أبو الحسن بن السّقّاء، و أبو محمّد بن بالويه،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محمّد بن يعقوب، نا عبّاس بن محمّد، نا يحيى، نا أبو المنذر، عن ابن أبي ذئب، عن يونس بن سالم </w:t>
      </w:r>
      <w:r>
        <w:rPr>
          <w:rStyle w:val="FootnoteAnchor"/>
          <w:rtl w:val="true"/>
        </w:rPr>
        <w:footnoteReference w:id="17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أبا سلمة بن عبد الرحمن اشترى قطا بالعرج و هو محرم، فبلغ ذلك سعيد بن المسيّب فأرسل إليه،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لأنت </w:t>
      </w:r>
      <w:r>
        <w:rPr>
          <w:rStyle w:val="FootnoteAnchor"/>
          <w:rtl w:val="true"/>
        </w:rPr>
        <w:footnoteReference w:id="1792"/>
      </w:r>
      <w:r>
        <w:rPr>
          <w:rFonts w:ascii="Amiri" w:hAnsi="Amiri" w:eastAsia="Amiri" w:cs="Amiri"/>
          <w:color w:val="111111"/>
          <w:sz w:val="28"/>
          <w:sz w:val="28"/>
          <w:szCs w:val="28"/>
          <w:rtl w:val="true"/>
          <w:lang w:bidi="ar-SA"/>
        </w:rPr>
        <w:t>صغيرا أفقه منك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يونس بن يوسف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غالب محمّد بن الحسن </w:t>
      </w:r>
      <w:r>
        <w:rPr>
          <w:rStyle w:val="FootnoteAnchor"/>
          <w:rtl w:val="true"/>
        </w:rPr>
        <w:footnoteReference w:id="1793"/>
      </w:r>
      <w:r>
        <w:rPr>
          <w:rFonts w:ascii="Amiri" w:hAnsi="Amiri" w:eastAsia="Amiri" w:cs="Amiri"/>
          <w:color w:val="111111"/>
          <w:sz w:val="28"/>
          <w:sz w:val="28"/>
          <w:szCs w:val="28"/>
          <w:rtl w:val="true"/>
          <w:lang w:bidi="ar-SA"/>
        </w:rPr>
        <w:t xml:space="preserve">،أنبأ محمّد بن علي السيرافي، أنا أحمد بن إسحاق، أنا أحمد بن عمران، نا موسى، نا خليفة </w:t>
      </w:r>
      <w:r>
        <w:rPr>
          <w:rStyle w:val="FootnoteAnchor"/>
          <w:rtl w:val="true"/>
        </w:rPr>
        <w:footnoteReference w:id="179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ثلاثا و تسعين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سلمة بن عبد الرّحمن بن عوف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و أبي عبد اللّه ابني البنّا، عن أبي الحسن بن مخلد، أنا أبو الحسن بن خزفة، نا محمّد بن الحسين الزعفراني، نا أبو بكر بن أبي خيثمة،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سلمة بن عبد الرّحمن مات سنة أربع و تسعين، و كذا سلف القول عن خليفة، و محمّد 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محمّد بن محمّد، أنا أبي أبو يعلى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السعود بن المجلي </w:t>
      </w:r>
      <w:r>
        <w:rPr>
          <w:rStyle w:val="FootnoteAnchor"/>
          <w:rtl w:val="true"/>
        </w:rPr>
        <w:footnoteReference w:id="1795"/>
      </w:r>
      <w:r>
        <w:rPr>
          <w:rFonts w:ascii="Amiri" w:hAnsi="Amiri" w:eastAsia="Amiri" w:cs="Amiri"/>
          <w:color w:val="111111"/>
          <w:sz w:val="28"/>
          <w:sz w:val="28"/>
          <w:szCs w:val="28"/>
          <w:rtl w:val="true"/>
          <w:lang w:bidi="ar-SA"/>
        </w:rPr>
        <w:t>،حدّثنا أبو الحسين بن المهتدي،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عبيد اللّه بن أحمد بن علي، أنا محمّد بن مخلد بن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علي بن عمرو حدّثكم الهيثم بن عدي</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أخبرنا أبو سعد </w:t>
      </w:r>
      <w:r>
        <w:rPr>
          <w:rStyle w:val="FootnoteAnchor"/>
          <w:rtl w:val="true"/>
        </w:rPr>
        <w:footnoteReference w:id="1796"/>
      </w:r>
      <w:r>
        <w:rPr>
          <w:rFonts w:ascii="Amiri" w:hAnsi="Amiri" w:eastAsia="Amiri" w:cs="Amiri"/>
          <w:color w:val="111111"/>
          <w:sz w:val="28"/>
          <w:sz w:val="28"/>
          <w:szCs w:val="28"/>
          <w:rtl w:val="true"/>
          <w:lang w:bidi="ar-SA"/>
        </w:rPr>
        <w:t xml:space="preserve">محمّد بن محمّد المطرّز، و أبو علي الحسين بن أحمد، </w:t>
      </w:r>
    </w:p>
    <w:p>
      <w:pPr>
        <w:pStyle w:val="BookText"/>
        <w:rPr/>
      </w:pPr>
      <w:r>
        <w:rPr>
          <w:rFonts w:ascii="Amiri" w:hAnsi="Amiri" w:eastAsia="Amiri" w:cs="Amiri"/>
          <w:color w:val="111111"/>
          <w:sz w:val="28"/>
          <w:sz w:val="28"/>
          <w:szCs w:val="28"/>
          <w:rtl w:val="true"/>
          <w:lang w:bidi="ar-SA"/>
        </w:rPr>
        <w:t>و أبو القاسم غانم بن محمّد في كتبهم،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المعالي عبد اللّه بن أحمد، أنا أبو علي الحسين بن أحمد، أنا أبو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البركات الأنماطي، أنا أبو الفضل بن خيرون، أنا عبد الملك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علي محمّد بن أحمد بن الحسن، نا محمّد بن عثمان بن أبي شيبة، نا هاشم بن محمّد، نا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أبو سلمة بن عبد الرّحمن سنة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بكر يحيى بن إبراهيم، أنبأ نعمة اللّه بن محمّد، أنا أحمد بن محمّد بن عبد اللّه، نا محمّد بن أحمد بن سليمان، نا سفيان بن محمّد بن سفيان، حدّثني الحسن بن سفيان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Style w:val="FootnoteAnchor"/>
          <w:rtl w:val="true"/>
        </w:rPr>
        <w:footnoteReference w:id="1797"/>
      </w:r>
      <w:r>
        <w:rPr>
          <w:rFonts w:ascii="Amiri" w:hAnsi="Amiri" w:eastAsia="Amiri" w:cs="Amiri"/>
          <w:color w:val="111111"/>
          <w:sz w:val="28"/>
          <w:sz w:val="28"/>
          <w:szCs w:val="28"/>
          <w:rtl w:val="true"/>
          <w:lang w:bidi="ar-SA"/>
        </w:rPr>
        <w:t xml:space="preserve">محمّد بن علي ابن عمّ‌ روّاد بن </w:t>
      </w:r>
      <w:r>
        <w:rPr>
          <w:rStyle w:val="FootnoteAnchor"/>
          <w:rtl w:val="true"/>
        </w:rPr>
        <w:footnoteReference w:id="1798"/>
      </w:r>
      <w:r>
        <w:rPr>
          <w:rFonts w:ascii="Amiri" w:hAnsi="Amiri" w:eastAsia="Amiri" w:cs="Amiri"/>
          <w:color w:val="111111"/>
          <w:sz w:val="28"/>
          <w:sz w:val="28"/>
          <w:szCs w:val="28"/>
          <w:rtl w:val="true"/>
          <w:lang w:bidi="ar-SA"/>
        </w:rPr>
        <w:t>الجراح، عن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عمر الضرير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أبو سلمة بن عبد الرّحمن سنة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الأعزّ قراتكين بن الأسعد، أنا أبو محمّد الجوهري، أنا أبو الحسن علي بن محمّد بن أحمد بن نصير، أنا محمّد بن الحسين بن شهريار، ثنا أبو حفص الفلاس،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مات أبو سلمة بن عبد الرّحمن سنة أربع و مائة و كذا ذكر أبو حسان الزيادي، و ذكر أن اسمه عبد اللّه و أنه مات و هو ابن اثنتين </w:t>
      </w:r>
      <w:r>
        <w:rPr>
          <w:rStyle w:val="FootnoteAnchor"/>
          <w:rtl w:val="true"/>
        </w:rPr>
        <w:footnoteReference w:id="1799"/>
      </w:r>
      <w:r>
        <w:rPr>
          <w:rFonts w:ascii="Amiri" w:hAnsi="Amiri" w:eastAsia="Amiri" w:cs="Amiri"/>
          <w:color w:val="111111"/>
          <w:sz w:val="28"/>
          <w:sz w:val="28"/>
          <w:szCs w:val="28"/>
          <w:rtl w:val="true"/>
          <w:lang w:bidi="ar-SA"/>
        </w:rPr>
        <w:t>و سبعين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الثقفي، أنا أبو بكر بن المقرئ، أنا أبو الطّيّب محمّد بن جعفر، ثنا عبيد اللّه بن سعد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أبا سلمة مات سنة أربع و مائة و له يقول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ابن عبد الرّحمن ابنا لمن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لعظم الأمور و الأحداث</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إسماعيل بن أحمد، أنا محمّد بن هبة اللّه، أنا محمّد بن الحسين، أنا عبد اللّه بن جعفر، 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سلمة سنة أربع و مائة</w:t>
      </w:r>
      <w:r>
        <w:rPr>
          <w:rFonts w:eastAsia="Amiri" w:cs="Amiri" w:ascii="Amiri" w:hAnsi="Amiri"/>
          <w:color w:val="111111"/>
          <w:sz w:val="28"/>
          <w:szCs w:val="28"/>
          <w:rtl w:val="true"/>
          <w:lang w:bidi="ar-SA"/>
        </w:rPr>
        <w:t xml:space="preserve">. </w:t>
      </w:r>
      <w:bookmarkStart w:id="202" w:name="pg11432_105667"/>
    </w:p>
    <w:p>
      <w:pPr>
        <w:pStyle w:val="BookText"/>
        <w:rPr/>
      </w:pPr>
      <w:bookmarkEnd w:id="202"/>
      <w:r>
        <w:rPr>
          <w:rFonts w:ascii="Amiri" w:hAnsi="Amiri" w:eastAsia="Amiri" w:cs="Amiri"/>
          <w:color w:val="111111"/>
          <w:sz w:val="28"/>
          <w:sz w:val="28"/>
          <w:szCs w:val="28"/>
          <w:rtl w:val="true"/>
          <w:lang w:bidi="ar-SA"/>
        </w:rPr>
        <w:t xml:space="preserve">أخبرنا أبو القاسم أيضا، أنا أبو القاسم بن البسري </w:t>
      </w:r>
      <w:r>
        <w:rPr>
          <w:rStyle w:val="FootnoteAnchor"/>
          <w:rtl w:val="true"/>
        </w:rPr>
        <w:footnoteReference w:id="1800"/>
      </w:r>
      <w:r>
        <w:rPr>
          <w:rFonts w:ascii="Amiri" w:hAnsi="Amiri" w:eastAsia="Amiri" w:cs="Amiri"/>
          <w:color w:val="111111"/>
          <w:sz w:val="28"/>
          <w:sz w:val="28"/>
          <w:szCs w:val="28"/>
          <w:rtl w:val="true"/>
          <w:lang w:bidi="ar-SA"/>
        </w:rPr>
        <w:t xml:space="preserve">،أنا محمّد بن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عبيد اللّه بن عبد الرّحمن، أخبرني عبد الرّحمن بن محمّد بن المغيرة، أخبرني أبي حدّثني أبو عبيد القاسم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أربع و مائة، توفي فيها أبو سلمة، و اسمه عبد اللّه بن عبد الرّحمن بن عوف</w:t>
      </w:r>
      <w:r>
        <w:rPr>
          <w:rFonts w:eastAsia="Amiri" w:cs="Amiri" w:ascii="Amiri" w:hAnsi="Amiri"/>
          <w:color w:val="111111"/>
          <w:sz w:val="28"/>
          <w:szCs w:val="28"/>
          <w:rtl w:val="true"/>
          <w:lang w:bidi="ar-SA"/>
        </w:rPr>
        <w:t>.</w:t>
      </w:r>
    </w:p>
    <w:p>
      <w:pPr>
        <w:pStyle w:val="Heading5"/>
        <w:numPr>
          <w:ilvl w:val="4"/>
          <w:numId w:val="1"/>
        </w:numPr>
        <w:rPr/>
      </w:pPr>
      <w:bookmarkStart w:id="203" w:name="__RefHeading___Toc1559704_73709187"/>
      <w:bookmarkStart w:id="204" w:name="_Toc76"/>
      <w:bookmarkEnd w:id="203"/>
      <w:r>
        <w:rPr/>
        <w:t>3365</w:t>
      </w:r>
      <w:r>
        <w:rPr>
          <w:rtl w:val="true"/>
        </w:rPr>
        <w:t xml:space="preserve"> - </w:t>
      </w:r>
      <w:r>
        <w:rPr>
          <w:rtl w:val="true"/>
        </w:rPr>
        <w:t>عبد اللّه بن عبد الرّحمن بن الفضل بن بهرام</w:t>
      </w:r>
      <w:bookmarkEnd w:id="204"/>
    </w:p>
    <w:p>
      <w:pPr>
        <w:pStyle w:val="BookText"/>
        <w:rPr/>
      </w:pPr>
      <w:r>
        <w:rPr>
          <w:rFonts w:ascii="Amiri" w:hAnsi="Amiri" w:eastAsia="Amiri" w:cs="Amiri"/>
          <w:color w:val="111111"/>
          <w:sz w:val="28"/>
          <w:sz w:val="28"/>
          <w:szCs w:val="28"/>
          <w:rtl w:val="true"/>
          <w:lang w:bidi="ar-SA"/>
        </w:rPr>
        <w:t xml:space="preserve">أبو محمّد الدّارمي السّمرقندي الحافظ‍‌ المشهور </w:t>
      </w:r>
      <w:r>
        <w:rPr>
          <w:rStyle w:val="FootnoteAnchor"/>
          <w:rtl w:val="true"/>
        </w:rPr>
        <w:footnoteReference w:id="1801"/>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رحل و طوّف، و سمع بدمشق أبا مسهر، و مروان بن محمّد، و عبد الوهّاب بن سعيد المفتي </w:t>
      </w:r>
      <w:r>
        <w:rPr>
          <w:rStyle w:val="FootnoteAnchor"/>
          <w:rtl w:val="true"/>
        </w:rPr>
        <w:footnoteReference w:id="1802"/>
      </w:r>
      <w:r>
        <w:rPr>
          <w:rFonts w:ascii="Amiri" w:hAnsi="Amiri" w:eastAsia="Amiri" w:cs="Amiri"/>
          <w:color w:val="111111"/>
          <w:sz w:val="28"/>
          <w:sz w:val="28"/>
          <w:szCs w:val="28"/>
          <w:rtl w:val="true"/>
          <w:lang w:bidi="ar-SA"/>
        </w:rPr>
        <w:t xml:space="preserve">،و زيد بن يحيى بن عبيد، و محمّد بن المبارك الصّوري، و عبد اللّه بن جعفر الرّقّي، و دحيما و أحمد بن عبد الرّحمن، و القاسم بن كثير، و روى عنهم، و عن الفريابي، و يحيى بن حسان التّنّيسي، و عبيد اللّه بن عبد المجيد الحنفي، و أحمد بن إسحاق الحضرمي، و أبي </w:t>
      </w:r>
      <w:r>
        <w:rPr>
          <w:rStyle w:val="FootnoteAnchor"/>
          <w:rtl w:val="true"/>
        </w:rPr>
        <w:footnoteReference w:id="1803"/>
      </w:r>
      <w:r>
        <w:rPr>
          <w:rFonts w:ascii="Amiri" w:hAnsi="Amiri" w:eastAsia="Amiri" w:cs="Amiri"/>
          <w:color w:val="111111"/>
          <w:sz w:val="28"/>
          <w:sz w:val="28"/>
          <w:szCs w:val="28"/>
          <w:rtl w:val="true"/>
          <w:lang w:bidi="ar-SA"/>
        </w:rPr>
        <w:t xml:space="preserve">المغيرة الخولاني، و الحكم بن نافع البهراني، و محمّد بن كثير المصّيصي، و عبدان بن عثمان، و النّضر بن شميل، و يحيى بن حمّاد، و يزيد بن هارون، و يعلى بن عبيد، و جعفر بن عون، و وهب بن حرب، و عثمان بن عمر بن فارس، و بشر بن عمر الزهراني، و أبي نعيم الفضل بن دكين، و خالد بن مخلد القطواني، و سعيد بن عامر الضبعي، و زكريا بن عدي، و محمّد بن القاسم الأسدي، و سهل بن حمّاد الدّلاّل، و أبي عاصم، و الأسود بن عامر شاذان، و أبي عبد الرّحمن المقرئ، و قبيصة بن عقبة، و عبيد اللّه بن موسى، و أبي النّضر هاشم بن القاسم، و يونس بن محمّد المؤدب، و عفان، و يعلى بن أسد، و أبي الوليد الطّيالسي، و منصور بن سلمة الخزاعي، و خلق </w:t>
      </w:r>
      <w:r>
        <w:rPr>
          <w:rStyle w:val="FootnoteAnchor"/>
          <w:rtl w:val="true"/>
        </w:rPr>
        <w:footnoteReference w:id="1804"/>
      </w:r>
      <w:r>
        <w:rPr>
          <w:rFonts w:ascii="IRNazanin" w:hAnsi="IRNazanin" w:eastAsia="IRNazanin"/>
          <w:color w:val="111111"/>
          <w:sz w:val="28"/>
          <w:sz w:val="28"/>
          <w:szCs w:val="28"/>
          <w:rtl w:val="true"/>
          <w:lang w:bidi="fa-IR"/>
        </w:rPr>
        <w:t>،سواهم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الصّبّاح </w:t>
      </w:r>
      <w:r>
        <w:rPr>
          <w:rStyle w:val="FootnoteAnchor"/>
          <w:rtl w:val="true"/>
        </w:rPr>
        <w:footnoteReference w:id="1805"/>
      </w:r>
      <w:r>
        <w:rPr>
          <w:rFonts w:ascii="Amiri" w:hAnsi="Amiri" w:eastAsia="Amiri" w:cs="Amiri"/>
          <w:color w:val="111111"/>
          <w:sz w:val="28"/>
          <w:sz w:val="28"/>
          <w:szCs w:val="28"/>
          <w:rtl w:val="true"/>
          <w:lang w:bidi="ar-SA"/>
        </w:rPr>
        <w:t xml:space="preserve">،و هو أكبر </w:t>
      </w:r>
      <w:r>
        <w:rPr>
          <w:rStyle w:val="FootnoteAnchor"/>
          <w:rtl w:val="true"/>
        </w:rPr>
        <w:footnoteReference w:id="1806"/>
      </w:r>
      <w:r>
        <w:rPr>
          <w:rFonts w:ascii="Amiri" w:hAnsi="Amiri" w:eastAsia="Amiri" w:cs="Amiri"/>
          <w:color w:val="111111"/>
          <w:sz w:val="28"/>
          <w:sz w:val="28"/>
          <w:szCs w:val="28"/>
          <w:rtl w:val="true"/>
          <w:lang w:bidi="ar-SA"/>
        </w:rPr>
        <w:t xml:space="preserve">منه، و محمّد بن يحيى الذهلي، و أبو عبد اللّه محمّد بن إسماعيل البخاري، و مسلم بن الحجّاج، و أبو زرعة، و أبو حاتم الرازيان </w:t>
      </w:r>
      <w:r>
        <w:rPr>
          <w:rStyle w:val="FootnoteAnchor"/>
          <w:rtl w:val="true"/>
        </w:rPr>
        <w:footnoteReference w:id="1807"/>
      </w:r>
      <w:r>
        <w:rPr>
          <w:rFonts w:ascii="Amiri" w:hAnsi="Amiri" w:eastAsia="Amiri" w:cs="Amiri"/>
          <w:color w:val="111111"/>
          <w:sz w:val="28"/>
          <w:sz w:val="28"/>
          <w:szCs w:val="28"/>
          <w:rtl w:val="true"/>
          <w:lang w:bidi="ar-SA"/>
        </w:rPr>
        <w:t>،و عبد اللّه بن أحمد بن حنبل، و أبو عيسى التّرمذي، و محمّد بن عبد اللّه بن سليمان الحضرمي، و جعفر بن محمّد الفريابي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الفضل، و أبو محمّد هبة اللّه بن سهل، و أبو القاسم زاهر بن طاهر،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سعد الجنزرودي، أنبأ الحاكم أبو أحمد، أنا أبو الحسن </w:t>
      </w:r>
      <w:r>
        <w:rPr>
          <w:rStyle w:val="FootnoteAnchor"/>
          <w:rtl w:val="true"/>
        </w:rPr>
        <w:footnoteReference w:id="1808"/>
      </w:r>
      <w:r>
        <w:rPr>
          <w:rFonts w:ascii="Amiri" w:hAnsi="Amiri" w:eastAsia="Amiri" w:cs="Amiri"/>
          <w:color w:val="111111"/>
          <w:sz w:val="28"/>
          <w:sz w:val="28"/>
          <w:szCs w:val="28"/>
          <w:rtl w:val="true"/>
          <w:lang w:bidi="ar-SA"/>
        </w:rPr>
        <w:t xml:space="preserve">أحمد بن محمّد بن الفضل السّجستاني بدمشق، حدّثني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w:t>
      </w:r>
      <w:r>
        <w:rPr>
          <w:rStyle w:val="FootnoteAnchor"/>
          <w:rtl w:val="true"/>
        </w:rPr>
        <w:footnoteReference w:id="1809"/>
      </w:r>
      <w:r>
        <w:rPr>
          <w:rFonts w:ascii="Amiri" w:hAnsi="Amiri" w:eastAsia="Amiri" w:cs="Amiri"/>
          <w:color w:val="111111"/>
          <w:sz w:val="28"/>
          <w:sz w:val="28"/>
          <w:szCs w:val="28"/>
          <w:rtl w:val="true"/>
          <w:lang w:bidi="ar-SA"/>
        </w:rPr>
        <w:t xml:space="preserve">عبد الرّحمن السّمرقندي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مروان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عبد اللّه الحسين بن محمّد بن الحسين بن علي بن الفرخان </w:t>
      </w:r>
      <w:r>
        <w:rPr>
          <w:rStyle w:val="FootnoteAnchor"/>
          <w:rtl w:val="true"/>
        </w:rPr>
        <w:footnoteReference w:id="1810"/>
      </w:r>
      <w:r>
        <w:rPr>
          <w:rFonts w:ascii="Amiri" w:hAnsi="Amiri" w:eastAsia="Amiri" w:cs="Amiri"/>
          <w:color w:val="111111"/>
          <w:sz w:val="28"/>
          <w:sz w:val="28"/>
          <w:szCs w:val="28"/>
          <w:rtl w:val="true"/>
          <w:lang w:bidi="ar-SA"/>
        </w:rPr>
        <w:t xml:space="preserve">السّمناني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الفضل محمّد بن إسماعيل، و أبو المحاسن أسعد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بكر أحمد بن يحيى، و أبو الوقت عبد الأول بن عيسى،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w:t>
      </w:r>
      <w:r>
        <w:rPr>
          <w:rStyle w:val="FootnoteAnchor"/>
          <w:rtl w:val="true"/>
        </w:rPr>
        <w:footnoteReference w:id="1811"/>
      </w:r>
      <w:r>
        <w:rPr>
          <w:rFonts w:ascii="Amiri" w:hAnsi="Amiri" w:eastAsia="Amiri" w:cs="Amiri"/>
          <w:color w:val="111111"/>
          <w:sz w:val="28"/>
          <w:sz w:val="28"/>
          <w:szCs w:val="28"/>
          <w:rtl w:val="true"/>
          <w:lang w:bidi="ar-SA"/>
        </w:rPr>
        <w:t xml:space="preserve">عبد الرّحمن بن محمّد بن المظفّر، أنا عبد اللّه بن أحمد بن حموية، أنا عيسى بن عمر بن العبّاس، أنا عبد اللّه بن عبد الرّحمن الدارمي، أنا مروان بن محمّد، نا سعيد بن عبد العزيز، عن عطية بن قيس، عن قزعة، عن أبي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سلم إذا رفع رأسه من الركوع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لك الحمد ملء السموات و ملء الأرض، و ملء من شئت من شيء بعد، أهل الثناء و المجد، أحق ما قال العبد، و كلنا لك عبد، اللّهمّ‌ لا مانع لما أعطيت و لا معطي لما منعت، و لا ينفع ذا الجد منك الجدّ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6023</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رواه مسلم </w:t>
      </w:r>
      <w:r>
        <w:rPr>
          <w:rStyle w:val="FootnoteAnchor"/>
          <w:rtl w:val="true"/>
        </w:rPr>
        <w:footnoteReference w:id="1812"/>
      </w:r>
      <w:r>
        <w:rPr>
          <w:rFonts w:ascii="Amiri" w:hAnsi="Amiri" w:eastAsia="Amiri" w:cs="Amiri"/>
          <w:color w:val="111111"/>
          <w:sz w:val="28"/>
          <w:sz w:val="28"/>
          <w:szCs w:val="28"/>
          <w:rtl w:val="true"/>
          <w:lang w:bidi="ar-SA"/>
        </w:rPr>
        <w:t xml:space="preserve">،عن الدّارمي </w:t>
      </w:r>
      <w:r>
        <w:rPr>
          <w:rStyle w:val="FootnoteAnchor"/>
          <w:rtl w:val="true"/>
        </w:rPr>
        <w:footnoteReference w:id="18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أخبرنا أبو غالب بن البنّا، أنا أبو محمّد الجوهري، أنا عمر بن محمّد الناقد، أنا جعفر بن محمّد الفريابي حدّثنا عبد اللّه بن عبد الرّحمن السّمرقندي، نا مروان بن محمّد، نا أبو يزيد الخولاني، و كان شيخا صدوقا، و كان ابن وهب يحدّث عنه، حدّثني سيّار بن عبد الرّحمن الصّدفي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رسول اللّه صلى اللّه عليه و سلم زكاة الفطر طعمة للمساكين، و طهرة للصيام من اللغو و الرّفث، فمن أدّى قبل الصلاة فهي زكاة مقبولة، و من أدّاها بعد الصلاة فهي صدقة من الصدقات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رواه أبو داود </w:t>
      </w:r>
      <w:r>
        <w:rPr>
          <w:rStyle w:val="FootnoteAnchor"/>
          <w:rtl w:val="true"/>
        </w:rPr>
        <w:footnoteReference w:id="1814"/>
      </w:r>
      <w:r>
        <w:rPr>
          <w:rFonts w:ascii="Amiri" w:hAnsi="Amiri" w:eastAsia="Amiri" w:cs="Amiri"/>
          <w:color w:val="111111"/>
          <w:sz w:val="28"/>
          <w:sz w:val="28"/>
          <w:szCs w:val="28"/>
          <w:rtl w:val="true"/>
          <w:lang w:bidi="ar-SA"/>
        </w:rPr>
        <w:t>عن الدارمي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إسماعيل بن الحسين العلوي، و أبو الفضل محمّد بن إسماعيل الأنصاري، و أبو المحاسن أسعد بن علي، و أبو بكر أحمد بن يحيى، و أبو الوقت بن عيسى، و أبو عبد اللّه الحسين بن محمّد بن الحسين،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الحسن الداودي، نا عبد اللّه بن أحمد، أنا عيسى بن عمر، أنا عبد اللّه بن عبد الرّحمن، أنا يحيى بن حسان، نا سليمان بن بلال، عن هشام بن عروة، عن أبيه، عن عائشة،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الإدام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الأدم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رواه مسلم </w:t>
      </w:r>
      <w:r>
        <w:rPr>
          <w:rStyle w:val="FootnoteAnchor"/>
          <w:rtl w:val="true"/>
        </w:rPr>
        <w:footnoteReference w:id="1815"/>
      </w:r>
      <w:r>
        <w:rPr>
          <w:rFonts w:ascii="Amiri" w:hAnsi="Amiri" w:eastAsia="Amiri" w:cs="Amiri"/>
          <w:color w:val="111111"/>
          <w:sz w:val="28"/>
          <w:sz w:val="28"/>
          <w:szCs w:val="28"/>
          <w:rtl w:val="true"/>
          <w:lang w:bidi="ar-SA"/>
        </w:rPr>
        <w:t xml:space="preserve">،و أبو عيسى </w:t>
      </w:r>
      <w:r>
        <w:rPr>
          <w:rStyle w:val="FootnoteAnchor"/>
          <w:rtl w:val="true"/>
        </w:rPr>
        <w:footnoteReference w:id="1816"/>
      </w:r>
      <w:r>
        <w:rPr>
          <w:rFonts w:ascii="Amiri" w:hAnsi="Amiri" w:eastAsia="Amiri" w:cs="Amiri"/>
          <w:color w:val="111111"/>
          <w:sz w:val="28"/>
          <w:sz w:val="28"/>
          <w:szCs w:val="28"/>
          <w:rtl w:val="true"/>
          <w:lang w:bidi="ar-SA"/>
        </w:rPr>
        <w:t>عن الدارمي</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أخبرنا أبو الحسن</w:t>
      </w:r>
      <w:r>
        <w:rPr>
          <w:rFonts w:eastAsia="IRNazanin" w:cs="IRNazanin"/>
          <w:color w:val="111111"/>
          <w:sz w:val="28"/>
          <w:szCs w:val="28"/>
          <w:rtl w:val="true"/>
          <w:lang w:bidi="fa-IR"/>
        </w:rPr>
        <w:t xml:space="preserve">: </w:t>
      </w:r>
      <w:r>
        <w:rPr>
          <w:rStyle w:val="FootnoteAnchor"/>
          <w:rtl w:val="true"/>
        </w:rPr>
        <w:footnoteReference w:id="1817"/>
      </w:r>
      <w:r>
        <w:rPr>
          <w:rFonts w:ascii="Amiri" w:hAnsi="Amiri" w:eastAsia="Amiri" w:cs="Amiri"/>
          <w:color w:val="111111"/>
          <w:sz w:val="28"/>
          <w:sz w:val="28"/>
          <w:szCs w:val="28"/>
          <w:rtl w:val="true"/>
          <w:lang w:bidi="ar-SA"/>
        </w:rPr>
        <w:t>ابن قبيس، و ابن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النجم بدر بن عبد اللّه، أنبأ أبو بكر الخطيب </w:t>
      </w:r>
      <w:r>
        <w:rPr>
          <w:rStyle w:val="FootnoteAnchor"/>
          <w:rtl w:val="true"/>
        </w:rPr>
        <w:footnoteReference w:id="1818"/>
      </w:r>
      <w:r>
        <w:rPr>
          <w:rFonts w:ascii="Amiri" w:hAnsi="Amiri" w:eastAsia="Amiri" w:cs="Amiri"/>
          <w:color w:val="111111"/>
          <w:sz w:val="28"/>
          <w:sz w:val="28"/>
          <w:szCs w:val="28"/>
          <w:rtl w:val="true"/>
          <w:lang w:bidi="ar-SA"/>
        </w:rPr>
        <w:t xml:space="preserve">،أخبرني علي بن أبي علي المعدل، نا أبو سعيد </w:t>
      </w:r>
      <w:r>
        <w:rPr>
          <w:rStyle w:val="FootnoteAnchor"/>
          <w:rtl w:val="true"/>
        </w:rPr>
        <w:footnoteReference w:id="1819"/>
      </w:r>
      <w:r>
        <w:rPr>
          <w:rFonts w:ascii="Amiri" w:hAnsi="Amiri" w:eastAsia="Amiri" w:cs="Amiri"/>
          <w:color w:val="111111"/>
          <w:sz w:val="28"/>
          <w:sz w:val="28"/>
          <w:szCs w:val="28"/>
          <w:rtl w:val="true"/>
          <w:lang w:bidi="ar-SA"/>
        </w:rPr>
        <w:t xml:space="preserve">عبد الرّحمن بن محمّد بن محمّد السّمرقندي الحافظ‍‌ في كتابه إلينا حدّثني محمّد بن محمّد بن صالح بن شعيب </w:t>
      </w:r>
      <w:r>
        <w:rPr>
          <w:rStyle w:val="FootnoteAnchor"/>
          <w:rtl w:val="true"/>
        </w:rPr>
        <w:footnoteReference w:id="1820"/>
      </w:r>
      <w:r>
        <w:rPr>
          <w:rFonts w:ascii="Amiri" w:hAnsi="Amiri" w:eastAsia="Amiri" w:cs="Amiri"/>
          <w:color w:val="111111"/>
          <w:sz w:val="28"/>
          <w:sz w:val="28"/>
          <w:szCs w:val="28"/>
          <w:rtl w:val="true"/>
          <w:lang w:bidi="ar-SA"/>
        </w:rPr>
        <w:t xml:space="preserve">النسفي بسمرقند، نا محمّد بن عثمان بن سالم السّمرقندي، نا العبّاس بن جعفر الصّغاني </w:t>
      </w:r>
      <w:r>
        <w:rPr>
          <w:rStyle w:val="FootnoteAnchor"/>
          <w:rtl w:val="true"/>
        </w:rPr>
        <w:footnoteReference w:id="1821"/>
      </w:r>
      <w:r>
        <w:rPr>
          <w:rFonts w:ascii="Amiri" w:hAnsi="Amiri" w:eastAsia="Amiri" w:cs="Amiri"/>
          <w:color w:val="111111"/>
          <w:sz w:val="28"/>
          <w:sz w:val="28"/>
          <w:szCs w:val="28"/>
          <w:rtl w:val="true"/>
          <w:lang w:bidi="ar-SA"/>
        </w:rPr>
        <w:t xml:space="preserve">،نا محمّد بن إسحاق الصنعاني </w:t>
      </w:r>
      <w:r>
        <w:rPr>
          <w:rStyle w:val="FootnoteAnchor"/>
          <w:rtl w:val="true"/>
        </w:rPr>
        <w:footnoteReference w:id="1822"/>
      </w:r>
      <w:r>
        <w:rPr>
          <w:rFonts w:ascii="IRNazanin" w:hAnsi="IRNazanin" w:eastAsia="IRNazanin"/>
          <w:color w:val="111111"/>
          <w:sz w:val="28"/>
          <w:sz w:val="28"/>
          <w:szCs w:val="28"/>
          <w:rtl w:val="true"/>
          <w:lang w:bidi="fa-IR"/>
        </w:rPr>
        <w:t xml:space="preserve">،نا </w:t>
      </w:r>
    </w:p>
    <w:p>
      <w:pPr>
        <w:pStyle w:val="BookText"/>
        <w:rPr/>
      </w:pPr>
      <w:r>
        <w:rPr>
          <w:rFonts w:ascii="Amiri" w:hAnsi="Amiri" w:eastAsia="Amiri" w:cs="Amiri"/>
          <w:color w:val="111111"/>
          <w:sz w:val="28"/>
          <w:sz w:val="28"/>
          <w:szCs w:val="28"/>
          <w:rtl w:val="true"/>
          <w:lang w:bidi="ar-SA"/>
        </w:rPr>
        <w:t>محمد بن بشار،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محمّد بن يحيى، ثنا عبد اللّه بن عبد الرّحمن، أنا يحيى بن حسّان بإسناده نحوه، و قال ابن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عبد الرّحمن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يقرع على بابي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 فيقولون </w:t>
      </w:r>
      <w:r>
        <w:rPr>
          <w:rStyle w:val="FootnoteAnchor"/>
          <w:rtl w:val="true"/>
        </w:rPr>
        <w:footnoteReference w:id="18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يحيى بن حسّان، نعم الإدام الخل، كأنني سمعت هذا الحديث من العبّاس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قرأنا على أبي الفضل بن ناصر، عن جعفر بن يحيى، 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عبد اللّه بن عبد الرّحمن السّمرقندي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قرأنا على أبي الفضل أيضا، عن أبي طاهر الخطيب، ثنا هبة اللّه بن إبراهيم بن عمر، نا أبو بكر المهندس، نا أبو بشر </w:t>
      </w:r>
      <w:r>
        <w:rPr>
          <w:rStyle w:val="FootnoteAnchor"/>
          <w:rtl w:val="true"/>
        </w:rPr>
        <w:footnoteReference w:id="182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عبد اللّه بن عبد الرّحمن السّمرقندي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182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عبد الرحمن السّمرقندي أبو محمّد، روى عن يحيى بن حسّان التّنّيسي </w:t>
      </w:r>
      <w:r>
        <w:rPr>
          <w:rStyle w:val="FootnoteAnchor"/>
          <w:rtl w:val="true"/>
        </w:rPr>
        <w:footnoteReference w:id="1826"/>
      </w:r>
      <w:r>
        <w:rPr>
          <w:rFonts w:ascii="Amiri" w:hAnsi="Amiri" w:eastAsia="Amiri" w:cs="Amiri"/>
          <w:color w:val="111111"/>
          <w:sz w:val="28"/>
          <w:sz w:val="28"/>
          <w:szCs w:val="28"/>
          <w:rtl w:val="true"/>
          <w:lang w:bidi="ar-SA"/>
        </w:rPr>
        <w:t xml:space="preserve">،و مروان بن محمّد الطاطري، و عبيد اللّه بن عبد المجيد الحنفي، و أبي </w:t>
      </w:r>
      <w:r>
        <w:rPr>
          <w:rStyle w:val="FootnoteAnchor"/>
          <w:rtl w:val="true"/>
        </w:rPr>
        <w:footnoteReference w:id="1827"/>
      </w:r>
      <w:r>
        <w:rPr>
          <w:rFonts w:ascii="Amiri" w:hAnsi="Amiri" w:eastAsia="Amiri" w:cs="Amiri"/>
          <w:color w:val="111111"/>
          <w:sz w:val="28"/>
          <w:sz w:val="28"/>
          <w:szCs w:val="28"/>
          <w:rtl w:val="true"/>
          <w:lang w:bidi="ar-SA"/>
        </w:rPr>
        <w:t xml:space="preserve">المغيرة، و أحمد بن إسحاق الحضرمي، روى عنه أبي </w:t>
      </w:r>
      <w:r>
        <w:rPr>
          <w:rStyle w:val="FootnoteAnchor"/>
          <w:rtl w:val="true"/>
        </w:rPr>
        <w:footnoteReference w:id="1828"/>
      </w:r>
      <w:r>
        <w:rPr>
          <w:rFonts w:ascii="Amiri" w:hAnsi="Amiri" w:eastAsia="Amiri" w:cs="Amiri"/>
          <w:color w:val="111111"/>
          <w:sz w:val="28"/>
          <w:sz w:val="28"/>
          <w:szCs w:val="28"/>
          <w:rtl w:val="true"/>
          <w:lang w:bidi="ar-SA"/>
        </w:rPr>
        <w:t>و أبو زرعة، كتبا عنه بالري سئل أبي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صدوق</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جعفر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1829"/>
      </w:r>
      <w:r>
        <w:rPr>
          <w:rFonts w:ascii="Amiri" w:hAnsi="Amiri" w:eastAsia="Amiri" w:cs="Amiri"/>
          <w:color w:val="111111"/>
          <w:sz w:val="28"/>
          <w:sz w:val="28"/>
          <w:szCs w:val="28"/>
          <w:rtl w:val="true"/>
          <w:lang w:bidi="ar-SA"/>
        </w:rPr>
        <w:t>علي، أنا أبو بكر الصفّار، أنا أحمد بن علي بن منجويه، أنا أبو أحمد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عبد اللّه بن عبد الرحمن الدارمي السّمرقندي، سمع أبا زكريا يحيى بن حسان التّنّيسي </w:t>
      </w:r>
      <w:r>
        <w:rPr>
          <w:rStyle w:val="FootnoteAnchor"/>
          <w:rtl w:val="true"/>
        </w:rPr>
        <w:footnoteReference w:id="1830"/>
      </w:r>
      <w:r>
        <w:rPr>
          <w:rFonts w:ascii="IRNazanin" w:hAnsi="IRNazanin" w:eastAsia="IRNazanin"/>
          <w:color w:val="111111"/>
          <w:sz w:val="28"/>
          <w:sz w:val="28"/>
          <w:szCs w:val="28"/>
          <w:rtl w:val="true"/>
          <w:lang w:bidi="fa-IR"/>
        </w:rPr>
        <w:t xml:space="preserve">،و أبا عبد اللّه </w:t>
      </w:r>
    </w:p>
    <w:p>
      <w:pPr>
        <w:pStyle w:val="BookText"/>
        <w:rPr/>
      </w:pPr>
      <w:r>
        <w:rPr>
          <w:rFonts w:ascii="Amiri" w:hAnsi="Amiri" w:eastAsia="Amiri" w:cs="Amiri"/>
          <w:color w:val="111111"/>
          <w:sz w:val="28"/>
          <w:sz w:val="28"/>
          <w:szCs w:val="28"/>
          <w:rtl w:val="true"/>
          <w:lang w:bidi="ar-SA"/>
        </w:rPr>
        <w:t>محمّد بن يوسف الفريابي، روى عنه أبو علي الحسين بن الصّبّاح البزّار البغدادي، و محمّد بن إسماعيل الحنفي، و مسلم بن الحجّاج القشيري كناه لنا، أنا أبو الحسن أحمد بن محمّد بن الفضل السّجستاني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طاهر محمّد بن الحسين الحنائي، و حدّثنا عنه أبو البركات الحضرمي </w:t>
      </w:r>
      <w:r>
        <w:rPr>
          <w:rStyle w:val="FootnoteAnchor"/>
          <w:rtl w:val="true"/>
        </w:rPr>
        <w:footnoteReference w:id="1831"/>
      </w:r>
      <w:r>
        <w:rPr>
          <w:rFonts w:ascii="Amiri" w:hAnsi="Amiri" w:eastAsia="Amiri" w:cs="Amiri"/>
          <w:color w:val="111111"/>
          <w:sz w:val="28"/>
          <w:sz w:val="28"/>
          <w:szCs w:val="28"/>
          <w:rtl w:val="true"/>
          <w:lang w:bidi="ar-SA"/>
        </w:rPr>
        <w:t xml:space="preserve">الحازمي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الفهم عبد الرّحمن بن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الحسن علي بن إبراهيم بن نصرويه بن سختام </w:t>
      </w:r>
      <w:r>
        <w:rPr>
          <w:rStyle w:val="FootnoteAnchor"/>
          <w:rtl w:val="true"/>
        </w:rPr>
        <w:footnoteReference w:id="1832"/>
      </w:r>
      <w:r>
        <w:rPr>
          <w:rFonts w:ascii="Amiri" w:hAnsi="Amiri" w:eastAsia="Amiri" w:cs="Amiri"/>
          <w:color w:val="111111"/>
          <w:sz w:val="28"/>
          <w:sz w:val="28"/>
          <w:szCs w:val="28"/>
          <w:rtl w:val="true"/>
          <w:lang w:bidi="ar-SA"/>
        </w:rPr>
        <w:t>الفقيه السّمرقندي، قدم علينا دمشق،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إبراهيم بن منصور الشيرازي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عبد الرحمن بن بهرام الدارمي الحافظ‍‌ السّمرقندي، كنيته أبو محمّد، و كان على غاية من العقل و الديانة من </w:t>
      </w:r>
      <w:r>
        <w:rPr>
          <w:rStyle w:val="FootnoteAnchor"/>
          <w:rtl w:val="true"/>
        </w:rPr>
        <w:footnoteReference w:id="1833"/>
      </w:r>
      <w:r>
        <w:rPr>
          <w:rFonts w:ascii="Amiri" w:hAnsi="Amiri" w:eastAsia="Amiri" w:cs="Amiri"/>
          <w:color w:val="111111"/>
          <w:sz w:val="28"/>
          <w:sz w:val="28"/>
          <w:szCs w:val="28"/>
          <w:rtl w:val="true"/>
          <w:lang w:bidi="ar-SA"/>
        </w:rPr>
        <w:t xml:space="preserve">يضرب به المثل في الحلم، و الدراية، و الحفظ‍‌، و العبادة، و الزهادة، أظهر علم الحديث و الآثار بسمرقند، و ذبّ‌ عنها الكذب، و كان مفسّرا كاملا، و فقيها عالما، مات رحمه اللّه سنة خمس و خمسين و مائتين </w:t>
      </w:r>
      <w:r>
        <w:rPr>
          <w:rStyle w:val="FootnoteAnchor"/>
          <w:rtl w:val="true"/>
        </w:rPr>
        <w:footnoteReference w:id="1834"/>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أبوا الحسن </w:t>
      </w:r>
      <w:r>
        <w:rPr>
          <w:rStyle w:val="FootnoteAnchor"/>
          <w:rtl w:val="true"/>
        </w:rPr>
        <w:footnoteReference w:id="1835"/>
      </w:r>
      <w:r>
        <w:rPr>
          <w:rFonts w:ascii="Amiri" w:hAnsi="Amiri" w:eastAsia="Amiri" w:cs="Amiri"/>
          <w:color w:val="111111"/>
          <w:sz w:val="28"/>
          <w:sz w:val="28"/>
          <w:szCs w:val="28"/>
          <w:rtl w:val="true"/>
          <w:lang w:bidi="ar-SA"/>
        </w:rPr>
        <w:t>بن قبيس، و ابن سعيد، و أبو النجم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أنا أبو بكر الخطيب </w:t>
      </w:r>
      <w:r>
        <w:rPr>
          <w:rStyle w:val="FootnoteAnchor"/>
          <w:rtl w:val="true"/>
        </w:rPr>
        <w:footnoteReference w:id="18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عبد الرحمن بن الفضل بن بهرام بن عبد الصمد </w:t>
      </w:r>
      <w:r>
        <w:rPr>
          <w:rStyle w:val="FootnoteAnchor"/>
          <w:rtl w:val="true"/>
        </w:rPr>
        <w:footnoteReference w:id="1837"/>
      </w:r>
      <w:r>
        <w:rPr>
          <w:rFonts w:ascii="Amiri" w:hAnsi="Amiri" w:eastAsia="Amiri" w:cs="Amiri"/>
          <w:color w:val="111111"/>
          <w:sz w:val="28"/>
          <w:sz w:val="28"/>
          <w:szCs w:val="28"/>
          <w:rtl w:val="true"/>
          <w:lang w:bidi="ar-SA"/>
        </w:rPr>
        <w:t xml:space="preserve">، أبو محمّد السّمرقندي الدارمي من بني دارم بن مالك بن حنظلة بن زيد مناة بن تميم، كان أحد الرحّالين في الحديث و الموصوفين بحفظه و جمعه، و الإتقان له، مع الثقة و الصدق، و الورع، و الزهد، و استقضى على سمرقند، فأبى، فألحّ‌ عليه السلطان حتى تقلده، و قضى قضية واحدة، ثم استعفى، فأعفي، و كان على غاية العقل، و في نهاية الفضل، يضرب به المثل في الديانة، و الحلم، و الرزانة، و الاجتهاد، و العبادة، و الزهادة، و التقلل، و صنف المسند و التفسير و الجامع، و حدّث عن يزيد بن هارون، </w:t>
      </w:r>
    </w:p>
    <w:p>
      <w:pPr>
        <w:pStyle w:val="BookText"/>
        <w:rPr/>
      </w:pPr>
      <w:r>
        <w:rPr>
          <w:rFonts w:ascii="Amiri" w:hAnsi="Amiri" w:eastAsia="Amiri" w:cs="Amiri"/>
          <w:color w:val="111111"/>
          <w:sz w:val="28"/>
          <w:sz w:val="28"/>
          <w:szCs w:val="28"/>
          <w:rtl w:val="true"/>
          <w:lang w:bidi="ar-SA"/>
        </w:rPr>
        <w:t>و عبيد اللّه بن موسى، و محمّد بن يوسف الفريابي، و يعلى بن عبيد، و جعفر بن عون، و يحيى بن حسّان التّنّيسي، و أبي المغيرة الحمصي، و الحكم بن نافع البهراني، و عثمان بن عمر بن فارس، و سعيد بن عامر، و عبد الصمد بن عبد الوارث، و أحمد بن إسحاق الحضرمي، و أشهل بن حاتم، و أبي بكر الحنفي، و زكريا بن عدي، و محمّد بن المبارك الصوري، و أبي صالح كاتب الليث بن سعد و غيرهم من أهل العراق، و الشام، و مصر، روى عنه بندار بن بشار، و محمّد بن يحيى الذهلي، و رجاء بن مرجا الحافظ‍‌، و مسلم بن الحجّاج، و أبو عيسى التّرمذي، و جعفر بن محمّد الفريابي، و قدم بغداد، فحدّث بها، و روى عنه من أهلها صالح بن محمّد المعروف بجزرة، و عبد اللّه بن أحمد بن حنبل، و محمّد بن عبدوس بن كامل السّرّاج، و روى عنه أيضا محمّد بن عبد اللّه الحضرمي مطيّن و أراه سمع منه ببغداد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طالب عبد القادر بن محمّد بن يوسف، و أبو نصر المعمّر بن محمّد البيّع،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المظفّر هنّاد </w:t>
      </w:r>
      <w:r>
        <w:rPr>
          <w:rStyle w:val="FootnoteAnchor"/>
          <w:rtl w:val="true"/>
        </w:rPr>
        <w:footnoteReference w:id="1838"/>
      </w:r>
      <w:r>
        <w:rPr>
          <w:rFonts w:ascii="Amiri" w:hAnsi="Amiri" w:eastAsia="Amiri" w:cs="Amiri"/>
          <w:color w:val="111111"/>
          <w:sz w:val="28"/>
          <w:sz w:val="28"/>
          <w:szCs w:val="28"/>
          <w:rtl w:val="true"/>
          <w:lang w:bidi="ar-SA"/>
        </w:rPr>
        <w:t>بن إبراهيم بن محمّد النسفي، أنا أبو عبد اللّه محمّد بن أحمد بن محمّد بن سليمان، أنا أبو يحيى السّمرقندي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أخبرنا </w:t>
      </w:r>
      <w:r>
        <w:rPr>
          <w:rStyle w:val="FootnoteAnchor"/>
          <w:rtl w:val="true"/>
        </w:rPr>
        <w:footnoteReference w:id="1839"/>
      </w:r>
      <w:r>
        <w:rPr>
          <w:rFonts w:ascii="IRNazanin" w:hAnsi="IRNazanin" w:eastAsia="IRNazanin"/>
          <w:color w:val="111111"/>
          <w:sz w:val="28"/>
          <w:sz w:val="28"/>
          <w:szCs w:val="28"/>
          <w:rtl w:val="true"/>
          <w:lang w:bidi="fa-IR"/>
        </w:rPr>
        <w:t xml:space="preserve">أبو الحسن </w:t>
      </w:r>
      <w:r>
        <w:rPr>
          <w:rStyle w:val="FootnoteAnchor"/>
          <w:rtl w:val="true"/>
        </w:rPr>
        <w:footnoteReference w:id="18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أحمد، و علي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النجم، أنا أبو بكر الخطيب </w:t>
      </w:r>
      <w:r>
        <w:rPr>
          <w:rStyle w:val="FootnoteAnchor"/>
          <w:rtl w:val="true"/>
        </w:rPr>
        <w:footnoteReference w:id="1841"/>
      </w:r>
      <w:r>
        <w:rPr>
          <w:rFonts w:ascii="Amiri" w:hAnsi="Amiri" w:eastAsia="Amiri" w:cs="Amiri"/>
          <w:color w:val="111111"/>
          <w:sz w:val="28"/>
          <w:sz w:val="28"/>
          <w:szCs w:val="28"/>
          <w:rtl w:val="true"/>
          <w:lang w:bidi="ar-SA"/>
        </w:rPr>
        <w:t xml:space="preserve">،أخبرني أبو الوليد الدّربندي </w:t>
      </w:r>
      <w:r>
        <w:rPr>
          <w:rStyle w:val="FootnoteAnchor"/>
          <w:rtl w:val="true"/>
        </w:rPr>
        <w:footnoteReference w:id="1842"/>
      </w:r>
      <w:r>
        <w:rPr>
          <w:rFonts w:ascii="Amiri" w:hAnsi="Amiri" w:eastAsia="Amiri" w:cs="Amiri"/>
          <w:color w:val="111111"/>
          <w:sz w:val="28"/>
          <w:sz w:val="28"/>
          <w:szCs w:val="28"/>
          <w:rtl w:val="true"/>
          <w:lang w:bidi="ar-SA"/>
        </w:rPr>
        <w:t>،نا محمّد بن أبي بكر الحافظ‍‌، نا أبو يحيى أحمد بن محمّد بن إبراهيم السّمرقندي، نا محمّد بن إسحاق الحافظ‍‌، حدّثني أبو يعقوب إسحاق بن إبراهيم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محمّد عبد اللّه بن عبد الرحمن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في سنة مات ابن المبارك سنة إحدى و ثمانين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القاسم زاهر بن طاهر، عن أبي بكر البيهقي</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فأخبرنا أبو المظفّر بن القشيري، أنا أبو بكر البيهقي، أنا أبو عبد اللّه الحافظ‍‌</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أخبرنا أبو الحسن </w:t>
      </w:r>
      <w:r>
        <w:rPr>
          <w:rStyle w:val="FootnoteAnchor"/>
          <w:rtl w:val="true"/>
        </w:rPr>
        <w:footnoteReference w:id="1843"/>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و أبو النجم، أنا أبو بكر الخطيب </w:t>
      </w:r>
      <w:r>
        <w:rPr>
          <w:rStyle w:val="FootnoteAnchor"/>
          <w:rtl w:val="true"/>
        </w:rPr>
        <w:footnoteReference w:id="1844"/>
      </w:r>
      <w:r>
        <w:rPr>
          <w:rFonts w:ascii="Amiri" w:hAnsi="Amiri" w:eastAsia="Amiri" w:cs="Amiri"/>
          <w:color w:val="111111"/>
          <w:sz w:val="28"/>
          <w:sz w:val="28"/>
          <w:szCs w:val="28"/>
          <w:rtl w:val="true"/>
          <w:lang w:bidi="ar-SA"/>
        </w:rPr>
        <w:t>،أنا محمّد بن أحمد بن يعقوب، أنا محمّد بن عبد اللّه بن محمّد النيسابوري،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بكر محمّد </w:t>
      </w:r>
      <w:r>
        <w:rPr>
          <w:rStyle w:val="FootnoteAnchor"/>
          <w:rtl w:val="true"/>
        </w:rPr>
        <w:footnoteReference w:id="1845"/>
      </w:r>
      <w:r>
        <w:rPr>
          <w:rFonts w:ascii="Amiri" w:hAnsi="Amiri" w:eastAsia="Amiri" w:cs="Amiri"/>
          <w:color w:val="111111"/>
          <w:sz w:val="28"/>
          <w:sz w:val="28"/>
          <w:szCs w:val="28"/>
          <w:rtl w:val="true"/>
          <w:lang w:bidi="ar-SA"/>
        </w:rPr>
        <w:t xml:space="preserve">بن عمر بن يوسف بن ثابت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ببخارا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القاسم عمرو </w:t>
      </w:r>
      <w:r>
        <w:rPr>
          <w:rStyle w:val="FootnoteAnchor"/>
          <w:rtl w:val="true"/>
        </w:rPr>
        <w:footnoteReference w:id="1846"/>
      </w:r>
      <w:r>
        <w:rPr>
          <w:rFonts w:ascii="Amiri" w:hAnsi="Amiri" w:eastAsia="Amiri" w:cs="Amiri"/>
          <w:color w:val="111111"/>
          <w:sz w:val="28"/>
          <w:sz w:val="28"/>
          <w:szCs w:val="28"/>
          <w:rtl w:val="true"/>
          <w:lang w:bidi="ar-SA"/>
        </w:rPr>
        <w:t>بن محمّد الأنصاري السّمرقندي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الفضل محمّد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الخطيب و زاهر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السّمرقندي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أحمد بن حنبل، فذكر عبد اللّه بن عبد الرحمن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ذاك السيد، ثم 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عليّ‌ الكفر فلم أقبل، و عرض عليه الدنيا فلم يقبل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أبوا </w:t>
      </w:r>
      <w:r>
        <w:rPr>
          <w:rStyle w:val="FootnoteAnchor"/>
          <w:rtl w:val="true"/>
        </w:rPr>
        <w:footnoteReference w:id="1847"/>
      </w:r>
      <w:r>
        <w:rPr>
          <w:rFonts w:ascii="Amiri" w:hAnsi="Amiri" w:eastAsia="Amiri" w:cs="Amiri"/>
          <w:color w:val="111111"/>
          <w:sz w:val="28"/>
          <w:sz w:val="28"/>
          <w:szCs w:val="28"/>
          <w:rtl w:val="true"/>
          <w:lang w:bidi="ar-SA"/>
        </w:rPr>
        <w:t>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النجم، ثنا أبو بكر الخطيب </w:t>
      </w:r>
      <w:r>
        <w:rPr>
          <w:rStyle w:val="FootnoteAnchor"/>
          <w:rtl w:val="true"/>
        </w:rPr>
        <w:footnoteReference w:id="184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قرأت على الحسين بن محمّد أخي الخلاّل، عن عبد الرّحمن بن محمّد الأسترابادي، حدّثني محمّد بن عبد اللّه بن محمّد بن جعفر الكاغدي السّمرقندي، نا محمّد بن صالح الكرابيسي السّمرقندي، نا أحمد بن حامد السّمرقندي،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إسحاق بن داود السّمرقندي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قريب لي من الشاش،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ابن حنبل فجعلت أصف له ابن </w:t>
      </w:r>
      <w:r>
        <w:rPr>
          <w:rStyle w:val="FootnoteAnchor"/>
          <w:rtl w:val="true"/>
        </w:rPr>
        <w:footnoteReference w:id="1849"/>
      </w:r>
      <w:r>
        <w:rPr>
          <w:rFonts w:ascii="Amiri" w:hAnsi="Amiri" w:eastAsia="Amiri" w:cs="Amiri"/>
          <w:color w:val="111111"/>
          <w:sz w:val="28"/>
          <w:sz w:val="28"/>
          <w:szCs w:val="28"/>
          <w:rtl w:val="true"/>
          <w:lang w:bidi="ar-SA"/>
        </w:rPr>
        <w:t>المنذر، و جعلت أمدحه فقال ابن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هذا، قد طالت غيبة إخواننا عنا، و لكن أين أنت عن عبد اللّه بن عبد الرّحمن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أحمد بن حامد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رجاء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Style w:val="FootnoteAnchor"/>
          <w:rtl w:val="true"/>
        </w:rPr>
        <w:footnoteReference w:id="1850"/>
      </w:r>
      <w:r>
        <w:rPr>
          <w:rFonts w:ascii="Amiri" w:hAnsi="Amiri" w:eastAsia="Amiri" w:cs="Amiri"/>
          <w:color w:val="111111"/>
          <w:sz w:val="28"/>
          <w:sz w:val="28"/>
          <w:szCs w:val="28"/>
          <w:rtl w:val="true"/>
          <w:lang w:bidi="ar-SA"/>
        </w:rPr>
        <w:t>المرجى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أحمد بن حنبل، و إسحاق، و ابن المديني و الشاذكوني، فما رأيت أحفظ‍‌ من عبد اللّه</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طالب بن يوسف، و أبو نصر المعمّر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هنّاد بن إبراهيم بن محمّد، أنا أبو عبد اللّه محمّد بن أحمد الغنجار، ثنا أبو يحيى أحمد بن </w:t>
      </w:r>
    </w:p>
    <w:p>
      <w:pPr>
        <w:pStyle w:val="BookText"/>
        <w:rPr/>
      </w:pPr>
      <w:r>
        <w:rPr>
          <w:rFonts w:ascii="Amiri" w:hAnsi="Amiri" w:eastAsia="Amiri" w:cs="Amiri"/>
          <w:color w:val="111111"/>
          <w:sz w:val="28"/>
          <w:sz w:val="28"/>
          <w:szCs w:val="28"/>
          <w:rtl w:val="true"/>
          <w:lang w:bidi="ar-SA"/>
        </w:rPr>
        <w:t xml:space="preserve">محمّد بن إبراهيم السّمرقندي، نا محمّد بن إسحاق الحافظ‍‌ السّمرقندي، نا أبو سعيد الجزري عمرو </w:t>
      </w:r>
      <w:r>
        <w:rPr>
          <w:rStyle w:val="FootnoteAnchor"/>
          <w:rtl w:val="true"/>
        </w:rPr>
        <w:footnoteReference w:id="1851"/>
      </w:r>
      <w:r>
        <w:rPr>
          <w:rFonts w:ascii="Amiri" w:hAnsi="Amiri" w:eastAsia="Amiri" w:cs="Amiri"/>
          <w:color w:val="111111"/>
          <w:sz w:val="28"/>
          <w:sz w:val="28"/>
          <w:szCs w:val="28"/>
          <w:rtl w:val="true"/>
          <w:lang w:bidi="ar-SA"/>
        </w:rPr>
        <w:t>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بمصر و بالشام، و ذكر البلدان، ما رأيت أحدا من أهل العلم إلاّ و هو يعرف عبد اللّه بن عبد الرّحمن، و لا يعرفون رجاء بن المرجّا الحافظ‍‌، و لا محمّد بن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القاسم زاهر بن طاهر، عن أبي بكر البيهقي، ثنا أبو عبد اللّه الحافظ‍‌، ثنا علي بن حمشاد العدل، نا محمد بن نعيم بن عبد اللّه، نا عبد اللّه بن عبد الرّحمن السّمرقندي الشيخ الفاضل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عبد اللّه، قال سمعت أبا عبد اللّه بن أبي يعقوب المؤذن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حامد بن الشرقي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أخرجت </w:t>
      </w:r>
      <w:r>
        <w:rPr>
          <w:rStyle w:val="FootnoteAnchor"/>
          <w:rtl w:val="true"/>
        </w:rPr>
        <w:footnoteReference w:id="1852"/>
      </w:r>
      <w:r>
        <w:rPr>
          <w:rFonts w:ascii="Amiri" w:hAnsi="Amiri" w:eastAsia="Amiri" w:cs="Amiri"/>
          <w:color w:val="111111"/>
          <w:sz w:val="28"/>
          <w:sz w:val="28"/>
          <w:szCs w:val="28"/>
          <w:rtl w:val="true"/>
          <w:lang w:bidi="ar-SA"/>
        </w:rPr>
        <w:t xml:space="preserve">خراسان من أئمة الحديث خمسة </w:t>
      </w:r>
      <w:r>
        <w:rPr>
          <w:rStyle w:val="FootnoteAnchor"/>
          <w:rtl w:val="true"/>
        </w:rPr>
        <w:footnoteReference w:id="1853"/>
      </w:r>
      <w:r>
        <w:rPr>
          <w:rFonts w:ascii="Amiri" w:hAnsi="Amiri" w:eastAsia="Amiri" w:cs="Amiri"/>
          <w:color w:val="111111"/>
          <w:sz w:val="28"/>
          <w:sz w:val="28"/>
          <w:szCs w:val="28"/>
          <w:rtl w:val="true"/>
          <w:lang w:bidi="ar-SA"/>
        </w:rPr>
        <w:t>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و محمّد بن إسماعيل، و عبد اللّه بن عبد الرّحمن، مسلم بن الحجّاج، و إبراهيم بن أبي طالب </w:t>
      </w:r>
      <w:r>
        <w:rPr>
          <w:rStyle w:val="FootnoteAnchor"/>
          <w:rtl w:val="true"/>
        </w:rPr>
        <w:footnoteReference w:id="18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أنبأنا أبو طالب، و أبو نصر،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هنّاد، أنبأنا أبو عبد اللّه الغنجار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أخبرنا أبوا الحسن </w:t>
      </w:r>
      <w:r>
        <w:rPr>
          <w:rStyle w:val="FootnoteAnchor"/>
          <w:rtl w:val="true"/>
        </w:rPr>
        <w:footnoteReference w:id="1855"/>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النجم، أنا أبو بكر الخطيب </w:t>
      </w:r>
      <w:r>
        <w:rPr>
          <w:rStyle w:val="FootnoteAnchor"/>
          <w:rtl w:val="true"/>
        </w:rPr>
        <w:footnoteReference w:id="185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أخبرني أبو الوليد،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أبي بكر الحافظ‍‌، نا أبو يحيى السّمرقندي، نا محمّد بن إسحاق بن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محمد جعفر بن محمّد الأدمي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رجاء الحافظ‍‌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أعلم أحدا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هنّاد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أحدا أعلم بحديث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صلى اللّه عليه و سلم من عبد اللّه بن عبد الرّحمن</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8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ثنا أبو يحيى، أنا محمّد بن إسحاق بن عبد اللّه الحافظ‍‌، نا أبو يعقوب إسحاق بن إبراهيم الوراق، أخبرني عبد 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بن سليمان الأعرج البلخي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أحمد بن حنبل عن الحمّاني فقال تركناه بقول عبد اللّه بن عبد الرّحمن بن </w:t>
      </w:r>
    </w:p>
    <w:p>
      <w:pPr>
        <w:pStyle w:val="BookText"/>
        <w:rPr/>
      </w:pPr>
      <w:r>
        <w:rPr>
          <w:rFonts w:ascii="Amiri" w:hAnsi="Amiri" w:eastAsia="Amiri" w:cs="Amiri"/>
          <w:color w:val="111111"/>
          <w:sz w:val="28"/>
          <w:sz w:val="28"/>
          <w:szCs w:val="28"/>
          <w:rtl w:val="true"/>
          <w:lang w:bidi="ar-SA"/>
        </w:rPr>
        <w:t>السّمرقندي، لأنه 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عبد اللّه بن المبارك المخرّمي ببغداد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خراسان ما دام عبد اللّه بن عبد الرّحمن بين أظهركم فلا تشتغلوا بغيره، 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أبا سعيد الأشجّ‌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عبد الرّحمن إمامنا، 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عثمان بن أبي شيبة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عبد اللّه بن عبد الرّحمن أعظم من ذاك فيما يقولون، من البصر، و الحفظ‍‌، و صيانة النفس، عافاه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هنّاد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سريج بن يونس البغدادي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لكم يا أهل خراسان بعبد اللّه بن عبد الرّحمن، و اتفقا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ثنا أبو يحيى، نا محمّد، ثنا نعيم بن ناعم،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محمّد بن عبد اللّه بن نمير </w:t>
      </w:r>
      <w:r>
        <w:rPr>
          <w:rStyle w:val="FootnoteAnchor"/>
          <w:rtl w:val="true"/>
        </w:rPr>
        <w:footnoteReference w:id="1858"/>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غلبنا عبد اللّه بن عبد الرّحمن بالحفظ‍‌ و الورع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الحسن </w:t>
      </w:r>
      <w:r>
        <w:rPr>
          <w:rStyle w:val="FootnoteAnchor"/>
          <w:rtl w:val="true"/>
        </w:rPr>
        <w:footnoteReference w:id="1859"/>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و أبو النجم، أنبأ أبو بكر الخطيب </w:t>
      </w:r>
      <w:r>
        <w:rPr>
          <w:rStyle w:val="FootnoteAnchor"/>
          <w:rtl w:val="true"/>
        </w:rPr>
        <w:footnoteReference w:id="1860"/>
      </w:r>
      <w:r>
        <w:rPr>
          <w:rFonts w:ascii="Amiri" w:hAnsi="Amiri" w:eastAsia="Amiri" w:cs="Amiri"/>
          <w:color w:val="111111"/>
          <w:sz w:val="28"/>
          <w:sz w:val="28"/>
          <w:szCs w:val="28"/>
          <w:rtl w:val="true"/>
          <w:lang w:bidi="ar-SA"/>
        </w:rPr>
        <w:t xml:space="preserve">،ثنا هبة اللّه بن الحسن </w:t>
      </w:r>
      <w:r>
        <w:rPr>
          <w:rStyle w:val="FootnoteAnchor"/>
          <w:rtl w:val="true"/>
        </w:rPr>
        <w:footnoteReference w:id="1861"/>
      </w:r>
      <w:r>
        <w:rPr>
          <w:rFonts w:ascii="Amiri" w:hAnsi="Amiri" w:eastAsia="Amiri" w:cs="Amiri"/>
          <w:color w:val="111111"/>
          <w:sz w:val="28"/>
          <w:sz w:val="28"/>
          <w:szCs w:val="28"/>
          <w:rtl w:val="true"/>
          <w:lang w:bidi="ar-SA"/>
        </w:rPr>
        <w:t>بن منصور الطبري، ثنا العلاء بن محمد، و محمّد بن أحمد بن الحسن الرازي،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عبد الرّحمن بن أبي حاتم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عبد الرّحمن السّمرقندي إمام أهل زمانه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طالب بن يوسف، و أبو نصر البيّع،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هنّاد بن إبراهيم القاصّ‌،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أحمد الحافظ‍‌، نا أبو يحيى، نا محمّد بن إسحاق الحافظ‍‌، نا أبو حفص عمر بن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ببغداد في مجلس سعيد بن يحيى الأموي فحدّثنا في المجلس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عبد الرّحمن السّمرقندي،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فعظموا أصحابه،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حق له، نعم الفتى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كانوا يمدحونه و ذلك في سنة خمس و أربعين و مائتين</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ثنا محمد بن أحمد، ثنا خلف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إسحاق بن أحمد بن خلف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محمّد بن إسماعيل نورد عليه كتاب فيه نعي عبد اللّه بن عبد الرّحمن، فنكّس رأسه ثم رفع و استرجع، و جعل تسيل دموعه على خديه، ثم أنشأ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تبق تفجع بالأحبة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فناء نفسك لا أبا لك أفجع</w:t>
      </w:r>
    </w:p>
    <w:p>
      <w:pPr>
        <w:pStyle w:val="BookText"/>
        <w:rPr/>
      </w:pPr>
      <w:r>
        <w:rPr>
          <w:rFonts w:ascii="Amiri" w:hAnsi="Amiri" w:eastAsia="Amiri" w:cs="Amiri"/>
          <w:color w:val="111111"/>
          <w:sz w:val="28"/>
          <w:sz w:val="28"/>
          <w:szCs w:val="28"/>
          <w:rtl w:val="true"/>
          <w:lang w:bidi="ar-SA"/>
        </w:rPr>
        <w:t>قال إسحاق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سمعنا ينشد شعرا إلاّ ما يجيء في الحديث </w:t>
      </w:r>
      <w:r>
        <w:rPr>
          <w:rStyle w:val="FootnoteAnchor"/>
          <w:rtl w:val="true"/>
        </w:rPr>
        <w:footnoteReference w:id="18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على أبي </w:t>
      </w:r>
      <w:r>
        <w:rPr>
          <w:rStyle w:val="FootnoteAnchor"/>
          <w:rtl w:val="true"/>
        </w:rPr>
        <w:footnoteReference w:id="1863"/>
      </w:r>
      <w:r>
        <w:rPr>
          <w:rFonts w:ascii="Amiri" w:hAnsi="Amiri" w:eastAsia="Amiri" w:cs="Amiri"/>
          <w:color w:val="111111"/>
          <w:sz w:val="28"/>
          <w:sz w:val="28"/>
          <w:szCs w:val="28"/>
          <w:rtl w:val="true"/>
          <w:lang w:bidi="ar-SA"/>
        </w:rPr>
        <w:t>القاسم زاهر بن طاهر، عن أبي بكر البيهقي، أنا أبو عبد اللّه الحافظ‍‌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أخبرنا أبو الحسن </w:t>
      </w:r>
      <w:r>
        <w:rPr>
          <w:rStyle w:val="FootnoteAnchor"/>
          <w:rtl w:val="true"/>
        </w:rPr>
        <w:footnoteReference w:id="1864"/>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و أبو النجم، ثنا أبو بكر الخطيب </w:t>
      </w:r>
      <w:r>
        <w:rPr>
          <w:rStyle w:val="FootnoteAnchor"/>
          <w:rtl w:val="true"/>
        </w:rPr>
        <w:footnoteReference w:id="1865"/>
      </w:r>
      <w:r>
        <w:rPr>
          <w:rFonts w:ascii="Amiri" w:hAnsi="Amiri" w:eastAsia="Amiri" w:cs="Amiri"/>
          <w:color w:val="111111"/>
          <w:sz w:val="28"/>
          <w:sz w:val="28"/>
          <w:szCs w:val="28"/>
          <w:rtl w:val="true"/>
          <w:lang w:bidi="ar-SA"/>
        </w:rPr>
        <w:t xml:space="preserve">،أخبرني محمّد بن أحمد بن يعقوب، ثنا محمد بن عبد اللّه النيسابوري، أخبرني سعيد بن محمّد الصوفي </w:t>
      </w:r>
      <w:r>
        <w:rPr>
          <w:rStyle w:val="FootnoteAnchor"/>
          <w:rtl w:val="true"/>
        </w:rPr>
        <w:footnoteReference w:id="186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أحمد بن إبراهيم الكرابيسي </w:t>
      </w:r>
      <w:r>
        <w:rPr>
          <w:rStyle w:val="FootnoteAnchor"/>
          <w:rtl w:val="true"/>
        </w:rPr>
        <w:footnoteReference w:id="18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كناه البيهقي لنا الأسد </w:t>
      </w:r>
      <w:r>
        <w:rPr>
          <w:rStyle w:val="FootnoteAnchor"/>
          <w:rtl w:val="true"/>
        </w:rPr>
        <w:footnoteReference w:id="18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الوليد السّمرقندي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عبد اللّه بن عبد الرّحمن الدارمي سنة خمسين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وهم، و الصواب ما أنبأنا محمد </w:t>
      </w:r>
      <w:r>
        <w:rPr>
          <w:rStyle w:val="FootnoteAnchor"/>
          <w:rtl w:val="true"/>
        </w:rPr>
        <w:footnoteReference w:id="1869"/>
      </w:r>
      <w:r>
        <w:rPr>
          <w:rFonts w:ascii="Amiri" w:hAnsi="Amiri" w:eastAsia="Amiri" w:cs="Amiri"/>
          <w:color w:val="111111"/>
          <w:sz w:val="28"/>
          <w:sz w:val="28"/>
          <w:szCs w:val="28"/>
          <w:rtl w:val="true"/>
          <w:lang w:bidi="ar-SA"/>
        </w:rPr>
        <w:t xml:space="preserve">بن إبراهيم بن مخلد، أنا أبو سعيد أحمد بن محمّد بن رميح النّسوي </w:t>
      </w:r>
      <w:r>
        <w:rPr>
          <w:rStyle w:val="FootnoteAnchor"/>
          <w:rtl w:val="true"/>
        </w:rPr>
        <w:footnoteReference w:id="1870"/>
      </w:r>
      <w:r>
        <w:rPr>
          <w:rFonts w:ascii="Amiri" w:hAnsi="Amiri" w:eastAsia="Amiri" w:cs="Amiri"/>
          <w:color w:val="111111"/>
          <w:sz w:val="28"/>
          <w:sz w:val="28"/>
          <w:szCs w:val="28"/>
          <w:rtl w:val="true"/>
          <w:lang w:bidi="ar-SA"/>
        </w:rPr>
        <w:t>،نا أحمد بن محمّد بن عثمان بن بسطام المروزي، نا أحمد بن سيّار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 اللّه بن عبد الرّحمن أبو محمّد كان حسن المعرفة، قد دوّن المسند و التفسير، مات في سنة خمس و خمسين و مائتين يوم التروية بعد العصر، و دفن يوم عرفة، و ذلك في يوم الجمعة، و هو ابن خمس و سبعين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طالب بن يوسف، و أبو نصر البيّع،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هنّاد بن إبراهيم، أنا أبو عبد اللّه الغنجار</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أبوا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و أبو النجم، أنا أبو بكر الخطيب </w:t>
      </w:r>
      <w:r>
        <w:rPr>
          <w:rStyle w:val="FootnoteAnchor"/>
          <w:rtl w:val="true"/>
        </w:rPr>
        <w:footnoteReference w:id="187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bookmarkStart w:id="205" w:name="pg11432_105677"/>
    </w:p>
    <w:p>
      <w:pPr>
        <w:pStyle w:val="BookText"/>
        <w:rPr/>
      </w:pPr>
      <w:bookmarkEnd w:id="205"/>
      <w:r>
        <w:rPr>
          <w:rFonts w:ascii="Amiri" w:hAnsi="Amiri" w:eastAsia="Amiri" w:cs="Amiri"/>
          <w:color w:val="111111"/>
          <w:sz w:val="28"/>
          <w:sz w:val="28"/>
          <w:szCs w:val="28"/>
          <w:rtl w:val="true"/>
          <w:lang w:bidi="ar-SA"/>
        </w:rPr>
        <w:t>و أخبرني أبو الوليد الدربندي، أنا محمّد بن أبي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علي محمّد بن محمّد بن محمود المعدّل،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العبّاس المكي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w:t>
      </w:r>
      <w:r>
        <w:rPr>
          <w:rFonts w:eastAsia="Amiri" w:cs="Amiri" w:ascii="Amiri" w:hAnsi="Amiri"/>
          <w:color w:val="111111"/>
          <w:sz w:val="28"/>
          <w:szCs w:val="28"/>
          <w:rtl w:val="true"/>
          <w:lang w:bidi="ar-SA"/>
        </w:rPr>
        <w:t xml:space="preserve">] </w:t>
      </w:r>
      <w:r>
        <w:rPr>
          <w:rStyle w:val="FootnoteAnchor"/>
          <w:rtl w:val="true"/>
        </w:rPr>
        <w:footnoteReference w:id="1872"/>
      </w:r>
      <w:r>
        <w:rPr>
          <w:rFonts w:ascii="Amiri" w:hAnsi="Amiri" w:eastAsia="Amiri" w:cs="Amiri"/>
          <w:color w:val="111111"/>
          <w:sz w:val="28"/>
          <w:sz w:val="28"/>
          <w:szCs w:val="28"/>
          <w:rtl w:val="true"/>
          <w:lang w:bidi="ar-SA"/>
        </w:rPr>
        <w:t>محمد بن أحمد بن ماهان البلخي الحافظ‍‌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عبد اللّه بن عبد الرّحمن يوم عرفة، و ذلك يوم الخميس، و دفن يوم الجمعة سنة خمس و خمسين و مائتين</w:t>
      </w:r>
      <w:r>
        <w:rPr>
          <w:rFonts w:eastAsia="Amiri" w:cs="Amiri" w:ascii="Amiri" w:hAnsi="Amiri"/>
          <w:color w:val="111111"/>
          <w:sz w:val="28"/>
          <w:szCs w:val="28"/>
          <w:rtl w:val="true"/>
          <w:lang w:bidi="ar-SA"/>
        </w:rPr>
        <w:t>.</w:t>
      </w:r>
    </w:p>
    <w:p>
      <w:pPr>
        <w:pStyle w:val="Heading5"/>
        <w:numPr>
          <w:ilvl w:val="4"/>
          <w:numId w:val="1"/>
        </w:numPr>
        <w:rPr/>
      </w:pPr>
      <w:bookmarkStart w:id="206" w:name="__RefHeading___Toc1559706_73709187"/>
      <w:bookmarkStart w:id="207" w:name="_Toc77"/>
      <w:bookmarkEnd w:id="206"/>
      <w:r>
        <w:rPr/>
        <w:t>3366</w:t>
      </w:r>
      <w:r>
        <w:rPr>
          <w:rtl w:val="true"/>
        </w:rPr>
        <w:t xml:space="preserve"> - </w:t>
      </w:r>
      <w:r>
        <w:rPr>
          <w:rtl w:val="true"/>
        </w:rPr>
        <w:t>عبد اللّه بن عبد الرّحمن بن محمّد بن محمّد</w:t>
      </w:r>
      <w:bookmarkEnd w:id="207"/>
    </w:p>
    <w:p>
      <w:pPr>
        <w:pStyle w:val="BookText"/>
        <w:rPr/>
      </w:pPr>
      <w:r>
        <w:rPr>
          <w:rFonts w:ascii="Amiri" w:hAnsi="Amiri" w:eastAsia="Amiri" w:cs="Amiri"/>
          <w:color w:val="111111"/>
          <w:sz w:val="28"/>
          <w:sz w:val="28"/>
          <w:szCs w:val="28"/>
          <w:rtl w:val="true"/>
          <w:lang w:bidi="ar-SA"/>
        </w:rPr>
        <w:t>أبو محمّد الأزدي الشيخ الصالح</w:t>
      </w:r>
    </w:p>
    <w:p>
      <w:pPr>
        <w:pStyle w:val="BookText"/>
        <w:rPr/>
      </w:pPr>
      <w:r>
        <w:rPr>
          <w:rFonts w:ascii="Amiri" w:hAnsi="Amiri" w:eastAsia="Amiri" w:cs="Amiri"/>
          <w:color w:val="111111"/>
          <w:sz w:val="28"/>
          <w:sz w:val="28"/>
          <w:szCs w:val="28"/>
          <w:rtl w:val="true"/>
          <w:lang w:bidi="ar-SA"/>
        </w:rPr>
        <w:t xml:space="preserve">حدّث عن أحمد بن إسحاق بن يزيد الحلبي، و أبي الحسن علي بن العبّاس بن محمّد بن الون، و علي بن الحسين علان، و أبي جعفر أحمد بن أسامة بن أحمد التجيبي، و أحمد بن الحسن بن إسحاق، و أبي الحسن أحمد بن محمّد بن عثمان بن أبي اليمام، و أبي بشر سعيد بن علي الأزدي والد عبد الغني الحافظ‍‌، و محمّد بن عبد اللّه بن زكريا النيسابوري، و الحسين بن رستق </w:t>
      </w:r>
      <w:r>
        <w:rPr>
          <w:rStyle w:val="FootnoteAnchor"/>
          <w:rtl w:val="true"/>
        </w:rPr>
        <w:footnoteReference w:id="1873"/>
      </w:r>
      <w:r>
        <w:rPr>
          <w:rFonts w:ascii="IRNazanin" w:hAnsi="IRNazanin" w:eastAsia="IRNazanin"/>
          <w:color w:val="111111"/>
          <w:sz w:val="28"/>
          <w:sz w:val="28"/>
          <w:szCs w:val="28"/>
          <w:rtl w:val="true"/>
          <w:lang w:bidi="fa-IR"/>
        </w:rPr>
        <w:t>،و عبد اللّه بن جعفر بن الورد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عنه علي بن محمّد الحنّائي، و ابن عليّة، و أبو علي الأهوازي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طاهر بن الحنّائي، نا أبو علي الحسين بن علي بن إبراهيم، ثنا أبو محمّد عبد اللّه بن عبد الرّحمن بن محمّد بن محمّد الأردنيّ‌، نا أحمد بن إسحاق بن يزيد، نا أحمد بن أبي عبد الملك الحمصي، نا سليمان بن سلمة، نا بقية، نا ثور بن يزيد بن خالد بن معدان، عن معاذ بن جبل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مشى إلى صاحب بدعة ليوقره فقد أعان على هدم الإسلام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أنبأناه أبو علي الحداد، ثم حدّثني أبو مسعود المعدل عنه، ثنا أبو نعيم، نا سليمان بن أحمد، نا أحمد بن النّضر، نا سليمان بن سلمة، أنا بقية فذكر مثله بإسناده</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نصر بن أحمد بن مقاتل، أنا جدي أبو محمّد، نا أبو علي الأهوازي، نا أبو محمّد عبد اللّه بن عبد الرّحمن بن محمّد الأزدي المعروف بالأردني، نا أبو بكر محمّد بن علي الموازيني، نا أبو يعقوب إسحاق بن إبراهيم بن يونس </w:t>
      </w:r>
      <w:bookmarkStart w:id="208" w:name="pg11432_105678"/>
    </w:p>
    <w:p>
      <w:pPr>
        <w:pStyle w:val="BookText"/>
        <w:rPr/>
      </w:pPr>
      <w:bookmarkEnd w:id="208"/>
      <w:r>
        <w:rPr>
          <w:rFonts w:ascii="Amiri" w:hAnsi="Amiri" w:eastAsia="Amiri" w:cs="Amiri"/>
          <w:color w:val="111111"/>
          <w:sz w:val="28"/>
          <w:sz w:val="28"/>
          <w:szCs w:val="28"/>
          <w:rtl w:val="true"/>
          <w:lang w:bidi="ar-SA"/>
        </w:rPr>
        <w:t>البغدادي، نا إسحاق بن أبي إسرائيل، نا جعفر بن سليمان، عن طارف، عن الحسن،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يأخذ عنّي هؤلاء الكلمات فيعمل بهن، أو يعلمهنّ‌ من يعمل بهن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بيدي و عقد فيها خمسا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 المحارم تكن أعبد الناس، و ارض بما قسم اللّه تكن أغنى الناس، و ارض للناس ما ترضى لنفسك تكن مسلما، و أحسن إلى جارك تكن مؤمنا، و لا تكثر الضحك، فإنّ‌ الضحك يقسّي القلب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نا أبو محمّد الأردنّي، نا الشريف أبو محمّد جعفر بن القاسم بن جعفر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من مكة إلى أهلى من منا </w:t>
      </w:r>
      <w:r>
        <w:rPr>
          <w:rStyle w:val="FootnoteAnchor"/>
          <w:rtl w:val="true"/>
        </w:rPr>
        <w:footnoteReference w:id="18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معشر أحبابي سلام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رحلنا و خلّفنا القلوب لديكم</w:t>
      </w:r>
    </w:p>
    <w:p>
      <w:pPr>
        <w:pStyle w:val="BookText"/>
        <w:rPr/>
      </w:pPr>
      <w:r>
        <w:rPr>
          <w:rFonts w:ascii="Amiri" w:hAnsi="Amiri" w:eastAsia="Amiri" w:cs="Amiri"/>
          <w:color w:val="111111"/>
          <w:sz w:val="28"/>
          <w:sz w:val="28"/>
          <w:szCs w:val="28"/>
          <w:rtl w:val="true"/>
          <w:lang w:bidi="ar-SA"/>
        </w:rPr>
        <w:t xml:space="preserve">و بعد فأنتم قيد من سار عنكم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ذكركم زاد المشوق إليكم</w:t>
      </w:r>
    </w:p>
    <w:p>
      <w:pPr>
        <w:pStyle w:val="Heading5"/>
        <w:numPr>
          <w:ilvl w:val="4"/>
          <w:numId w:val="1"/>
        </w:numPr>
        <w:rPr/>
      </w:pPr>
      <w:bookmarkStart w:id="209" w:name="__RefHeading___Toc1559708_73709187"/>
      <w:bookmarkStart w:id="210" w:name="_Toc78"/>
      <w:bookmarkEnd w:id="209"/>
      <w:r>
        <w:rPr/>
        <w:t>3367</w:t>
      </w:r>
      <w:r>
        <w:rPr>
          <w:rtl w:val="true"/>
        </w:rPr>
        <w:t xml:space="preserve"> - </w:t>
      </w:r>
      <w:r>
        <w:rPr>
          <w:rtl w:val="true"/>
        </w:rPr>
        <w:t>عبد اللّه بن عبد الرّحمن بن معاوية بن حديج</w:t>
      </w:r>
      <w:bookmarkEnd w:id="210"/>
    </w:p>
    <w:p>
      <w:pPr>
        <w:pStyle w:val="BookText"/>
        <w:rPr/>
      </w:pPr>
      <w:r>
        <w:rPr>
          <w:rFonts w:eastAsia="Amiri" w:cs="Amiri" w:ascii="Amiri" w:hAnsi="Amiri"/>
          <w:color w:val="111111"/>
          <w:sz w:val="28"/>
          <w:szCs w:val="28"/>
          <w:lang w:bidi="ar-SA"/>
        </w:rPr>
        <w:t>3367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عبد الرّحمن بن معاوية بن حديج </w:t>
      </w:r>
      <w:r>
        <w:rPr>
          <w:rStyle w:val="FootnoteAnchor"/>
          <w:rtl w:val="true"/>
        </w:rPr>
        <w:footnoteReference w:id="1875"/>
      </w:r>
    </w:p>
    <w:p>
      <w:pPr>
        <w:pStyle w:val="BookText"/>
        <w:rPr/>
      </w:pPr>
      <w:r>
        <w:rPr>
          <w:rFonts w:ascii="Amiri" w:hAnsi="Amiri" w:eastAsia="Amiri" w:cs="Amiri"/>
          <w:color w:val="111111"/>
          <w:sz w:val="28"/>
          <w:sz w:val="28"/>
          <w:szCs w:val="28"/>
          <w:rtl w:val="true"/>
          <w:lang w:bidi="ar-SA"/>
        </w:rPr>
        <w:t>ابن جفنة بن قتيرة بن حارثة بن عبد شمس</w:t>
      </w:r>
    </w:p>
    <w:p>
      <w:pPr>
        <w:pStyle w:val="BookText"/>
        <w:rPr/>
      </w:pPr>
      <w:r>
        <w:rPr>
          <w:rFonts w:ascii="Amiri" w:hAnsi="Amiri" w:eastAsia="Amiri" w:cs="Amiri"/>
          <w:color w:val="111111"/>
          <w:sz w:val="28"/>
          <w:sz w:val="28"/>
          <w:szCs w:val="28"/>
          <w:rtl w:val="true"/>
          <w:lang w:bidi="ar-SA"/>
        </w:rPr>
        <w:t>ابن معاوية بن جعفر بن أسامة بن سعد</w:t>
      </w:r>
    </w:p>
    <w:p>
      <w:pPr>
        <w:pStyle w:val="BookText"/>
        <w:rPr/>
      </w:pPr>
      <w:r>
        <w:rPr>
          <w:rFonts w:ascii="Amiri" w:hAnsi="Amiri" w:eastAsia="Amiri" w:cs="Amiri"/>
          <w:color w:val="111111"/>
          <w:sz w:val="28"/>
          <w:sz w:val="28"/>
          <w:szCs w:val="28"/>
          <w:rtl w:val="true"/>
          <w:lang w:bidi="ar-SA"/>
        </w:rPr>
        <w:t xml:space="preserve">ابن أشرس بن شبيب بن السكون </w:t>
      </w:r>
      <w:r>
        <w:rPr>
          <w:rStyle w:val="FootnoteAnchor"/>
          <w:rtl w:val="true"/>
        </w:rPr>
        <w:footnoteReference w:id="1876"/>
      </w:r>
      <w:r>
        <w:rPr>
          <w:rFonts w:ascii="IRNazanin" w:hAnsi="IRNazanin" w:eastAsia="IRNazanin"/>
          <w:color w:val="111111"/>
          <w:sz w:val="28"/>
          <w:sz w:val="28"/>
          <w:szCs w:val="28"/>
          <w:rtl w:val="true"/>
          <w:lang w:bidi="fa-IR"/>
        </w:rPr>
        <w:t>بن أشرس</w:t>
      </w:r>
    </w:p>
    <w:p>
      <w:pPr>
        <w:pStyle w:val="BookText"/>
        <w:rPr/>
      </w:pPr>
      <w:r>
        <w:rPr>
          <w:rFonts w:ascii="Amiri" w:hAnsi="Amiri" w:eastAsia="Amiri" w:cs="Amiri"/>
          <w:color w:val="111111"/>
          <w:sz w:val="28"/>
          <w:sz w:val="28"/>
          <w:szCs w:val="28"/>
          <w:rtl w:val="true"/>
          <w:lang w:bidi="ar-SA"/>
        </w:rPr>
        <w:t xml:space="preserve">ابن كندة الكندي ثم التجيبي المصري </w:t>
      </w:r>
      <w:r>
        <w:rPr>
          <w:rStyle w:val="FootnoteAnchor"/>
          <w:rtl w:val="true"/>
        </w:rPr>
        <w:footnoteReference w:id="1877"/>
      </w:r>
    </w:p>
    <w:p>
      <w:pPr>
        <w:pStyle w:val="BookText"/>
        <w:rPr/>
      </w:pPr>
      <w:r>
        <w:rPr>
          <w:rFonts w:ascii="Amiri" w:hAnsi="Amiri" w:eastAsia="Amiri" w:cs="Amiri"/>
          <w:color w:val="111111"/>
          <w:sz w:val="28"/>
          <w:sz w:val="28"/>
          <w:szCs w:val="28"/>
          <w:rtl w:val="true"/>
          <w:lang w:bidi="ar-SA"/>
        </w:rPr>
        <w:t>ولي إمرة الإسكندرية في خلافة هشام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بحري السّبئي</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وفد في وجوه أهل مصر على يزيد بن الوليد بن عبد الملك حين بويع، ثم ولي مصر لأبي جعفر المنصور في شهر ربيع الآخر سنة اثنتين </w:t>
      </w:r>
      <w:r>
        <w:rPr>
          <w:rStyle w:val="FootnoteAnchor"/>
          <w:rtl w:val="true"/>
        </w:rPr>
        <w:footnoteReference w:id="1878"/>
      </w:r>
      <w:r>
        <w:rPr>
          <w:rFonts w:ascii="Amiri" w:hAnsi="Amiri" w:eastAsia="Amiri" w:cs="Amiri"/>
          <w:color w:val="111111"/>
          <w:sz w:val="28"/>
          <w:sz w:val="28"/>
          <w:szCs w:val="28"/>
          <w:rtl w:val="true"/>
          <w:lang w:bidi="ar-SA"/>
        </w:rPr>
        <w:t xml:space="preserve">و خمسين و مائة، و هو أول </w:t>
      </w:r>
      <w:bookmarkStart w:id="211" w:name="pg11432_105679"/>
    </w:p>
    <w:p>
      <w:pPr>
        <w:pStyle w:val="BookText"/>
        <w:rPr/>
      </w:pPr>
      <w:bookmarkEnd w:id="211"/>
      <w:r>
        <w:rPr>
          <w:rFonts w:ascii="Amiri" w:hAnsi="Amiri" w:eastAsia="Amiri" w:cs="Amiri"/>
          <w:color w:val="111111"/>
          <w:sz w:val="28"/>
          <w:sz w:val="28"/>
          <w:szCs w:val="28"/>
          <w:rtl w:val="true"/>
          <w:lang w:bidi="ar-SA"/>
        </w:rPr>
        <w:t xml:space="preserve">من خطب بمصر في السواد، و خرج إلى المنصور في شهر رمضان </w:t>
      </w:r>
      <w:r>
        <w:rPr>
          <w:rStyle w:val="FootnoteAnchor"/>
          <w:rtl w:val="true"/>
        </w:rPr>
        <w:footnoteReference w:id="1879"/>
      </w:r>
      <w:r>
        <w:rPr>
          <w:rFonts w:ascii="Amiri" w:hAnsi="Amiri" w:eastAsia="Amiri" w:cs="Amiri"/>
          <w:color w:val="111111"/>
          <w:sz w:val="28"/>
          <w:sz w:val="28"/>
          <w:szCs w:val="28"/>
          <w:rtl w:val="true"/>
          <w:lang w:bidi="ar-SA"/>
        </w:rPr>
        <w:t xml:space="preserve">سنة أربع و خمسين، و استخلف أخاه محمّد، بن عبد الرّحمن على مصر، و رجع في آخر سنة أربع و توفي و هو و اليها يوم الأحد مستهل صفر سنة خمس و خمسين و مائة، و استخلف أخاه محمّدا، فأقره أبو جعفر إلى أن توفي </w:t>
      </w:r>
      <w:r>
        <w:rPr>
          <w:rStyle w:val="FootnoteAnchor"/>
          <w:rtl w:val="true"/>
        </w:rPr>
        <w:footnoteReference w:id="1880"/>
      </w:r>
      <w:r>
        <w:rPr>
          <w:rFonts w:ascii="Amiri" w:hAnsi="Amiri" w:eastAsia="Amiri" w:cs="Amiri"/>
          <w:color w:val="111111"/>
          <w:sz w:val="28"/>
          <w:sz w:val="28"/>
          <w:szCs w:val="28"/>
          <w:rtl w:val="true"/>
          <w:lang w:bidi="ar-SA"/>
        </w:rPr>
        <w:t>ليلة السبت النصف من شوال سنة خمس خمسين و مائة، ذكر ذلك أبو عمر محمد بن يوسف بن يعقوب الكندي ثم التّجيبي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ابن محمّد السلمي، عن أبي نصر الحافظ‍‌ </w:t>
      </w:r>
      <w:r>
        <w:rPr>
          <w:rStyle w:val="FootnoteAnchor"/>
          <w:rtl w:val="true"/>
        </w:rPr>
        <w:footnoteReference w:id="188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حديج بضم الحاء و فتح الدال عبد اللّه بن عبد الرّحمن بن معاوية بن حديج التجيبي، روى عنه عمرو بن بحري السّبائي، توفي و هو أمير على مصر سنة خمس و خمسين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يذكره البخاري و لا ابن أبي حاتم في كتابيهما و لا أبو سعيد بن يونس في تاريخ المصريين، و ليس بمشهور، و إنما المشهور أخوه عبد الواحد بن عبد الرحمن، ولي قضاء مصر لعبد اللّه بن عبد الملك بن مروان </w:t>
      </w:r>
      <w:r>
        <w:rPr>
          <w:rStyle w:val="FootnoteAnchor"/>
          <w:rtl w:val="true"/>
        </w:rPr>
        <w:footnoteReference w:id="18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2" w:name="__RefHeading___Toc1559710_73709187"/>
      <w:bookmarkStart w:id="213" w:name="_Toc79"/>
      <w:bookmarkEnd w:id="212"/>
      <w:r>
        <w:rPr/>
        <w:t>3368</w:t>
      </w:r>
      <w:r>
        <w:rPr>
          <w:rtl w:val="true"/>
        </w:rPr>
        <w:t xml:space="preserve"> - </w:t>
      </w:r>
      <w:r>
        <w:rPr>
          <w:rtl w:val="true"/>
        </w:rPr>
        <w:t>عبد اللّه بن عبد الرحمن بن معمر بن حزم بن زيد بن لوذان</w:t>
      </w:r>
      <w:bookmarkEnd w:id="213"/>
    </w:p>
    <w:p>
      <w:pPr>
        <w:pStyle w:val="BookText"/>
        <w:rPr/>
      </w:pPr>
      <w:r>
        <w:rPr>
          <w:rFonts w:ascii="Amiri" w:hAnsi="Amiri" w:eastAsia="Amiri" w:cs="Amiri"/>
          <w:color w:val="111111"/>
          <w:sz w:val="28"/>
          <w:sz w:val="28"/>
          <w:szCs w:val="28"/>
          <w:rtl w:val="true"/>
          <w:lang w:bidi="ar-SA"/>
        </w:rPr>
        <w:t xml:space="preserve">أبو طوالة الأنصاري المديني </w:t>
      </w:r>
      <w:r>
        <w:rPr>
          <w:rStyle w:val="FootnoteAnchor"/>
          <w:rtl w:val="true"/>
        </w:rPr>
        <w:footnoteReference w:id="1883"/>
      </w:r>
      <w:r>
        <w:rPr>
          <w:rStyle w:val="FootnoteAnchor"/>
          <w:rtl w:val="true"/>
        </w:rPr>
        <w:footnoteReference w:id="1884"/>
      </w:r>
    </w:p>
    <w:p>
      <w:pPr>
        <w:pStyle w:val="BookText"/>
        <w:rPr/>
      </w:pPr>
      <w:r>
        <w:rPr>
          <w:rFonts w:ascii="Amiri" w:hAnsi="Amiri" w:eastAsia="Amiri" w:cs="Amiri"/>
          <w:color w:val="111111"/>
          <w:sz w:val="28"/>
          <w:sz w:val="28"/>
          <w:szCs w:val="28"/>
          <w:rtl w:val="true"/>
          <w:lang w:bidi="ar-SA"/>
        </w:rPr>
        <w:t xml:space="preserve">سمع أنس بن مالك، و عامر بن سعد، و سعيد بن يسار </w:t>
      </w:r>
      <w:r>
        <w:rPr>
          <w:rStyle w:val="FootnoteAnchor"/>
          <w:rtl w:val="true"/>
        </w:rPr>
        <w:footnoteReference w:id="1885"/>
      </w:r>
      <w:r>
        <w:rPr>
          <w:rFonts w:ascii="Amiri" w:hAnsi="Amiri" w:eastAsia="Amiri" w:cs="Amiri"/>
          <w:color w:val="111111"/>
          <w:sz w:val="28"/>
          <w:sz w:val="28"/>
          <w:szCs w:val="28"/>
          <w:rtl w:val="true"/>
          <w:lang w:bidi="ar-SA"/>
        </w:rPr>
        <w:t xml:space="preserve">،و عطاء بن يسار </w:t>
      </w:r>
      <w:r>
        <w:rPr>
          <w:rStyle w:val="FootnoteAnchor"/>
          <w:rtl w:val="true"/>
        </w:rPr>
        <w:footnoteReference w:id="1886"/>
      </w:r>
      <w:r>
        <w:rPr>
          <w:rFonts w:ascii="Amiri" w:hAnsi="Amiri" w:eastAsia="Amiri" w:cs="Amiri"/>
          <w:color w:val="111111"/>
          <w:sz w:val="28"/>
          <w:sz w:val="28"/>
          <w:szCs w:val="28"/>
          <w:rtl w:val="true"/>
          <w:lang w:bidi="ar-SA"/>
        </w:rPr>
        <w:t xml:space="preserve">، و نهاور العبدي </w:t>
      </w:r>
      <w:r>
        <w:rPr>
          <w:rStyle w:val="FootnoteAnchor"/>
          <w:rtl w:val="true"/>
        </w:rPr>
        <w:footnoteReference w:id="1887"/>
      </w:r>
      <w:r>
        <w:rPr>
          <w:rFonts w:ascii="Amiri" w:hAnsi="Amiri" w:eastAsia="Amiri" w:cs="Amiri"/>
          <w:color w:val="111111"/>
          <w:sz w:val="28"/>
          <w:sz w:val="28"/>
          <w:szCs w:val="28"/>
          <w:rtl w:val="true"/>
          <w:lang w:bidi="ar-SA"/>
        </w:rPr>
        <w:t>،و سعيد بن المسيّب، و أبا يونس مولى عائشة</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و الأوزاعي، و سليمان بن بلال، و زائدة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قدامة</w:t>
      </w:r>
      <w:r>
        <w:rPr>
          <w:rFonts w:eastAsia="Amiri" w:cs="Amiri" w:ascii="Amiri" w:hAnsi="Amiri"/>
          <w:color w:val="111111"/>
          <w:sz w:val="28"/>
          <w:szCs w:val="28"/>
          <w:rtl w:val="true"/>
          <w:lang w:bidi="ar-SA"/>
        </w:rPr>
        <w:t xml:space="preserve">] </w:t>
      </w:r>
      <w:r>
        <w:rPr>
          <w:rStyle w:val="FootnoteAnchor"/>
          <w:rtl w:val="true"/>
        </w:rPr>
        <w:footnoteReference w:id="1888"/>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خالد بن عبد اللّه الواسطي، و إسماعيل بن جعفر، و الدّراوردي، و فليح بن سليمان، و يزيد بن عبد اللّه بن أسامة، و سعيد بن عبّاس أبو عبد اللّه الفزاري، و أبو الفضل الفضيلي، و أسامة بن زيد اللّيثي، و مسلم بن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وفد على عمر بن عبد العزيز، فولاّه القضاء بالمدينة، فلم يزل قاضيا بها حتى توفي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الفضل محمّد بن إسماعيل، ثنا محلّم بن إسماعيل بن مضر، أنا الخليل بن أحمد بن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أخبرنا أبو سعد </w:t>
      </w:r>
      <w:r>
        <w:rPr>
          <w:rStyle w:val="FootnoteAnchor"/>
          <w:rtl w:val="true"/>
        </w:rPr>
        <w:footnoteReference w:id="1889"/>
      </w:r>
      <w:r>
        <w:rPr>
          <w:rFonts w:ascii="Amiri" w:hAnsi="Amiri" w:eastAsia="Amiri" w:cs="Amiri"/>
          <w:color w:val="111111"/>
          <w:sz w:val="28"/>
          <w:sz w:val="28"/>
          <w:szCs w:val="28"/>
          <w:rtl w:val="true"/>
          <w:lang w:bidi="ar-SA"/>
        </w:rPr>
        <w:t>إسماعيل بن أبي صالح، و أبو عبد اللّه الحسين بن أحمد بن علي، و أبو القاسم زاهر بن طاهر،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منصور بن خلف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أخبرتنا </w:t>
      </w:r>
      <w:r>
        <w:rPr>
          <w:rStyle w:val="FootnoteAnchor"/>
          <w:rtl w:val="true"/>
        </w:rPr>
        <w:footnoteReference w:id="1890"/>
      </w:r>
      <w:r>
        <w:rPr>
          <w:rFonts w:ascii="Amiri" w:hAnsi="Amiri" w:eastAsia="Amiri" w:cs="Amiri"/>
          <w:color w:val="111111"/>
          <w:sz w:val="28"/>
          <w:sz w:val="28"/>
          <w:szCs w:val="28"/>
          <w:rtl w:val="true"/>
          <w:lang w:bidi="ar-SA"/>
        </w:rPr>
        <w:t>أم البهاء فاطمة بنت محمّد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ثنا سعيد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الفضل عبد اللّه بن محمّد القاضي،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العبّاس السّرّاج، نا قتيبة بن سعيد، نا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نصر أحمد بن عبيد اللّه، أنا أبو محمّد الجوهري، أنا أبو الحسين بن المظفّر، نا محمّد بن محمّد الباغندي، نا علي بن المديني نا عبد العزيز بن محمّد، أخبرني عبد اللّه بن عبد الرحمن بن معمر أبو طوالة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أخبرنا أبو القاسم زاهر بن طاهر، أنا أبو سعد </w:t>
      </w:r>
      <w:r>
        <w:rPr>
          <w:rStyle w:val="FootnoteAnchor"/>
          <w:rtl w:val="true"/>
        </w:rPr>
        <w:footnoteReference w:id="1891"/>
      </w:r>
      <w:r>
        <w:rPr>
          <w:rFonts w:ascii="Amiri" w:hAnsi="Amiri" w:eastAsia="Amiri" w:cs="Amiri"/>
          <w:color w:val="111111"/>
          <w:sz w:val="28"/>
          <w:sz w:val="28"/>
          <w:szCs w:val="28"/>
          <w:rtl w:val="true"/>
          <w:lang w:bidi="ar-SA"/>
        </w:rPr>
        <w:t>محمّد بن عبد الرحمن، نا أبو الحسين أحمد بن محمّد بن جعفر، ثنا محمّد بن إسحاق بن خزيمة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القاسم أيضا، أنا أبو سعد </w:t>
      </w:r>
      <w:r>
        <w:rPr>
          <w:rStyle w:val="FootnoteAnchor"/>
          <w:rtl w:val="true"/>
        </w:rPr>
        <w:footnoteReference w:id="1892"/>
      </w:r>
      <w:r>
        <w:rPr>
          <w:rFonts w:ascii="Amiri" w:hAnsi="Amiri" w:eastAsia="Amiri" w:cs="Amiri"/>
          <w:color w:val="111111"/>
          <w:sz w:val="28"/>
          <w:sz w:val="28"/>
          <w:szCs w:val="28"/>
          <w:rtl w:val="true"/>
          <w:lang w:bidi="ar-SA"/>
        </w:rPr>
        <w:t>،أنا أبو طاهر بن خزيمة، أنا جدي محمّد بن إسحاق، ثنا علي بن حجر، نا إسماعيل بن جعفر، نا عبد اللّه بن عبد الرحمن بن معمر بن حزم أنه سمع أنس بن مالك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عائشة على النّساء كفضل الثّريد على سائر الطعام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6026</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في حديث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سائر، و لهذا الحديث عندنا طرق كثيرة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أنبأنا أبو الغنائم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1893"/>
      </w:r>
      <w:r>
        <w:rPr>
          <w:rFonts w:ascii="Amiri" w:hAnsi="Amiri" w:eastAsia="Amiri" w:cs="Amiri"/>
          <w:color w:val="111111"/>
          <w:sz w:val="28"/>
          <w:sz w:val="28"/>
          <w:szCs w:val="28"/>
          <w:rtl w:val="true"/>
          <w:lang w:bidi="ar-SA"/>
        </w:rPr>
        <w:t xml:space="preserve">علي، ثم حدّثنا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الغندجاني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w:t>
      </w:r>
      <w:r>
        <w:rPr>
          <w:rStyle w:val="FootnoteAnchor"/>
          <w:rtl w:val="true"/>
        </w:rPr>
        <w:footnoteReference w:id="189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إبراهيم، نا يزيد بن عبد اللّه بن أسامة، عن أبي طوالة،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 بن عبد العزيز سأل عبد الرحمن بن يزيد بن معاوية في السقط‍‌،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و قال ضمرة عن رجاء بن أبي سلمة، عن الوليد 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علينا </w:t>
      </w:r>
      <w:r>
        <w:rPr>
          <w:rStyle w:val="FootnoteAnchor"/>
          <w:rtl w:val="true"/>
        </w:rPr>
        <w:footnoteReference w:id="1895"/>
      </w:r>
      <w:r>
        <w:rPr>
          <w:rFonts w:ascii="Amiri" w:hAnsi="Amiri" w:eastAsia="Amiri" w:cs="Amiri"/>
          <w:color w:val="111111"/>
          <w:sz w:val="28"/>
          <w:sz w:val="28"/>
          <w:szCs w:val="28"/>
          <w:rtl w:val="true"/>
          <w:lang w:bidi="ar-SA"/>
        </w:rPr>
        <w:t xml:space="preserve">عبد الرحمن بن يزيد بن معاوية على عمر بن عبد العزيز و رفع إليه دينا، فوعده </w:t>
      </w:r>
      <w:r>
        <w:rPr>
          <w:rStyle w:val="FootnoteAnchor"/>
          <w:rtl w:val="true"/>
        </w:rPr>
        <w:footnoteReference w:id="189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يعني قدم عليه من دمشق إلى خناصرة فدل على أن أبا طوالة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،سمع منه بالشام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أحمد بن الحسن، و أحمد بن الحسن </w:t>
      </w:r>
      <w:r>
        <w:rPr>
          <w:rStyle w:val="FootnoteAnchor"/>
          <w:rtl w:val="true"/>
        </w:rPr>
        <w:footnoteReference w:id="18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أخبرنا أبو نصر اللبلى‌؟؟ </w:t>
      </w:r>
      <w:r>
        <w:rPr>
          <w:rStyle w:val="FootnoteAnchor"/>
          <w:rtl w:val="true"/>
        </w:rPr>
        <w:footnoteReference w:id="1898"/>
      </w:r>
      <w:r>
        <w:rPr>
          <w:rFonts w:ascii="Amiri" w:hAnsi="Amiri" w:eastAsia="Amiri" w:cs="Amiri"/>
          <w:color w:val="111111"/>
          <w:sz w:val="28"/>
          <w:sz w:val="28"/>
          <w:szCs w:val="28"/>
          <w:rtl w:val="true"/>
          <w:lang w:bidi="ar-SA"/>
        </w:rPr>
        <w:t>،أنا أبو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الأصفهاني، أنا أبو الحسين الأهوازي، أنا أبو حفص الأهوازي، نا خليفة بن خيّاط‍‌ </w:t>
      </w:r>
      <w:r>
        <w:rPr>
          <w:rStyle w:val="FootnoteAnchor"/>
          <w:rtl w:val="true"/>
        </w:rPr>
        <w:footnoteReference w:id="189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الرابعة من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طوالة عبد اللّه بن عبد الرحمن بن معمر بن حزم بن زيد بن لوذان من بني النجار</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w:t>
      </w:r>
      <w:r>
        <w:rPr>
          <w:rStyle w:val="FootnoteAnchor"/>
          <w:rtl w:val="true"/>
        </w:rPr>
        <w:footnoteReference w:id="1900"/>
      </w:r>
      <w:r>
        <w:rPr>
          <w:rFonts w:ascii="Amiri" w:hAnsi="Amiri" w:eastAsia="Amiri" w:cs="Amiri"/>
          <w:color w:val="111111"/>
          <w:sz w:val="28"/>
          <w:sz w:val="28"/>
          <w:szCs w:val="28"/>
          <w:rtl w:val="true"/>
          <w:lang w:bidi="ar-SA"/>
        </w:rPr>
        <w:t>بن علي، أنا أبو عمر بن حيّوية، أنا أحمد بن معروف، نا الحسين بن الفهم، نا محمّد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فولد معمر بن حزم بن زيد بن لوذان بن عمرو بن عبد عوف بن غنم بن مالك بن النجار </w:t>
      </w:r>
    </w:p>
    <w:p>
      <w:pPr>
        <w:pStyle w:val="BookText"/>
        <w:rPr/>
      </w:pPr>
      <w:r>
        <w:rPr>
          <w:rFonts w:ascii="Amiri" w:hAnsi="Amiri" w:eastAsia="Amiri" w:cs="Amiri"/>
          <w:color w:val="111111"/>
          <w:sz w:val="28"/>
          <w:sz w:val="28"/>
          <w:szCs w:val="28"/>
          <w:rtl w:val="true"/>
          <w:lang w:bidi="ar-SA"/>
        </w:rPr>
        <w:t>عبد الرحمن، ولده أبو طوالة، و اسمه عبد اللّه بن عبد الرحمن، كان قاضيا بالمدينة لأبي بكر بن محمّد بن عمرو بن حزم والي عمر بن عبد العزيز على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أحمد بن الحسن بن خيرون، أنا عبد الملك بن محمّد، أنا أبو علي بن الصّوّاف، نا محمّد بن عثمان بن أبي شيبة،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 أبي و عمي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أبي طوالة عبد اللّه بن عبد الرحمن بن معمر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أيضا، أنا أبو طاهر الباقلاني، أنا يوسف بن رباح بن علي، أنا أحمد بن محمّد بن إسماعيل، أنا محمّد بن أحمد بن حمّاد، نا معاوية بن صالح،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يحيى بن معين يقول في تسمية تابعي أهل المدينة و محدّثيهم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طوالة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w:t>
      </w:r>
      <w:r>
        <w:rPr>
          <w:rStyle w:val="FootnoteAnchor"/>
          <w:rtl w:val="true"/>
        </w:rPr>
        <w:footnoteReference w:id="1901"/>
      </w:r>
      <w:r>
        <w:rPr>
          <w:rFonts w:ascii="Amiri" w:hAnsi="Amiri" w:eastAsia="Amiri" w:cs="Amiri"/>
          <w:color w:val="111111"/>
          <w:sz w:val="28"/>
          <w:sz w:val="28"/>
          <w:szCs w:val="28"/>
          <w:rtl w:val="true"/>
          <w:lang w:bidi="ar-SA"/>
        </w:rPr>
        <w:t xml:space="preserve">بن شجاع، أنا أبو عمرو بن مندة، أنا الحسن بن محمّد بن أحمد، أنا أحمد بن محمّد بن عمر، أنا أبو بكر بن أبي الدنيا </w:t>
      </w:r>
      <w:r>
        <w:rPr>
          <w:rStyle w:val="FootnoteAnchor"/>
          <w:rtl w:val="true"/>
        </w:rPr>
        <w:footnoteReference w:id="1902"/>
      </w:r>
      <w:r>
        <w:rPr>
          <w:rFonts w:ascii="Amiri" w:hAnsi="Amiri" w:eastAsia="Amiri" w:cs="Amiri"/>
          <w:color w:val="111111"/>
          <w:sz w:val="28"/>
          <w:sz w:val="28"/>
          <w:szCs w:val="28"/>
          <w:rtl w:val="true"/>
          <w:lang w:bidi="ar-SA"/>
        </w:rPr>
        <w:t>،نا محمّد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الرابعة من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طوالة، و اسمه عبد اللّه بن عبد الرحمن بن معمر بن حزم من بني مالك بن النجار قال الهيثم 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في وسط‍‌ من خلافة أبي جعفر، و شهد به </w:t>
      </w:r>
      <w:r>
        <w:rPr>
          <w:rStyle w:val="FootnoteAnchor"/>
          <w:rtl w:val="true"/>
        </w:rPr>
        <w:footnoteReference w:id="1903"/>
      </w:r>
      <w:r>
        <w:rPr>
          <w:rFonts w:ascii="Amiri" w:hAnsi="Amiri" w:eastAsia="Amiri" w:cs="Amiri"/>
          <w:color w:val="111111"/>
          <w:sz w:val="28"/>
          <w:sz w:val="28"/>
          <w:szCs w:val="28"/>
          <w:rtl w:val="true"/>
          <w:lang w:bidi="ar-SA"/>
        </w:rPr>
        <w:t>بالمدينة، و أنكر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أدرك أبا جعفر،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قبل ذلك بسنتين، و قضى لأبي بكر بن حزم في ولايته على المدينة في خلافة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بن الحاسب، أنا أبو محمّد الشيرازي، أنا أبو عمر بن حيّوية، أنا سليمان بن إسحاق بن إبراهيم بن الخليل، نا الحارث بن أبي أسامة، نا محمّد بن سعد </w:t>
      </w:r>
      <w:r>
        <w:rPr>
          <w:rStyle w:val="FootnoteAnchor"/>
          <w:rtl w:val="true"/>
        </w:rPr>
        <w:footnoteReference w:id="190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الرابعة من أهل المدينة أبو طوالة قال محمد بن عمر و اسمه</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اللّه بن عبد الرحمن بن معمر بن حزم بن زيد بن لوذان بن عمرو بن عبد بن عوف بن مالك بن النّجّار، و قال عبد اللّه بن محمد بن 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القداحي الأنصاري، اسم أبي طوالة الطّفيل، أنا محمّد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ولي أبو بكر بن </w:t>
      </w:r>
    </w:p>
    <w:p>
      <w:pPr>
        <w:pStyle w:val="BookText"/>
        <w:rPr/>
      </w:pPr>
      <w:r>
        <w:rPr>
          <w:rFonts w:ascii="Amiri" w:hAnsi="Amiri" w:eastAsia="Amiri" w:cs="Amiri"/>
          <w:color w:val="111111"/>
          <w:sz w:val="28"/>
          <w:sz w:val="28"/>
          <w:szCs w:val="28"/>
          <w:rtl w:val="true"/>
          <w:lang w:bidi="ar-SA"/>
        </w:rPr>
        <w:t>محمّد بن عمرو بن حزم إمرة المدينة لعمر بن عبد العزيز، ولّى أبا طوالة القضاء بالمدينة، فكان يقضي في المسجد، و روى أبو طوالة عن أنس بن مالك، و توفي أبو طوالة قديما في آخر سلطان بني أميّة، و أول سلطان بني هاشم، و كان ثقة كثير الحديث، كذا نسبته هاهنا، و قال في نسب عمرو بن حزم بن عمرو بن عبد عوف بن عثمان بن مالك، و هو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ثم حدّثنا أبو الفضل، أنا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الوهّاب بن محمّد زاد أبو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الشيرازي، ثنا أبو الحسن المقرئ، ثنا أبو عبد اللّه البخاري </w:t>
      </w:r>
      <w:r>
        <w:rPr>
          <w:rStyle w:val="FootnoteAnchor"/>
          <w:rtl w:val="true"/>
        </w:rPr>
        <w:footnoteReference w:id="190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عبد الرحمن بن معمر أبو طوالة الأنصاري المدني </w:t>
      </w:r>
      <w:r>
        <w:rPr>
          <w:rStyle w:val="FootnoteAnchor"/>
          <w:rtl w:val="true"/>
        </w:rPr>
        <w:footnoteReference w:id="1906"/>
      </w:r>
      <w:r>
        <w:rPr>
          <w:rFonts w:ascii="Amiri" w:hAnsi="Amiri" w:eastAsia="Amiri" w:cs="Amiri"/>
          <w:color w:val="111111"/>
          <w:sz w:val="28"/>
          <w:sz w:val="28"/>
          <w:szCs w:val="28"/>
          <w:rtl w:val="true"/>
          <w:lang w:bidi="ar-SA"/>
        </w:rPr>
        <w:t>، سمع أنسا، و عامر بن سعد، سمع منه مالك بن أنس، و سليمان بن بلال، و زائدة، و خالد بن عبد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نسخة ما شافهني به أبو عبد اللّه الخلاّل، أنا أبو القاسم بن مندة، أنا أبو علي 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w:t>
      </w:r>
      <w:r>
        <w:rPr>
          <w:rStyle w:val="FootnoteAnchor"/>
          <w:rtl w:val="true"/>
        </w:rPr>
        <w:footnoteReference w:id="1907"/>
      </w:r>
      <w:r>
        <w:rPr>
          <w:rFonts w:ascii="Amiri" w:hAnsi="Amiri" w:eastAsia="Amiri" w:cs="Amiri"/>
          <w:color w:val="111111"/>
          <w:sz w:val="28"/>
          <w:sz w:val="28"/>
          <w:szCs w:val="28"/>
          <w:rtl w:val="true"/>
          <w:lang w:bidi="ar-SA"/>
        </w:rPr>
        <w:t xml:space="preserve">محمّد ابن أبي حاتم </w:t>
      </w:r>
      <w:r>
        <w:rPr>
          <w:rStyle w:val="FootnoteAnchor"/>
          <w:rtl w:val="true"/>
        </w:rPr>
        <w:footnoteReference w:id="190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عبد الرحمن بن معمر أبو طوالة الأنصاري المدني </w:t>
      </w:r>
      <w:r>
        <w:rPr>
          <w:rStyle w:val="FootnoteAnchor"/>
          <w:rtl w:val="true"/>
        </w:rPr>
        <w:footnoteReference w:id="1909"/>
      </w:r>
      <w:r>
        <w:rPr>
          <w:rFonts w:ascii="Amiri" w:hAnsi="Amiri" w:eastAsia="Amiri" w:cs="Amiri"/>
          <w:color w:val="111111"/>
          <w:sz w:val="28"/>
          <w:sz w:val="28"/>
          <w:szCs w:val="28"/>
          <w:rtl w:val="true"/>
          <w:lang w:bidi="ar-SA"/>
        </w:rPr>
        <w:t xml:space="preserve">،روى عن أنس، و عامر بن سعد، و سعيد بن يسار </w:t>
      </w:r>
      <w:r>
        <w:rPr>
          <w:rStyle w:val="FootnoteAnchor"/>
          <w:rtl w:val="true"/>
        </w:rPr>
        <w:footnoteReference w:id="1910"/>
      </w:r>
      <w:r>
        <w:rPr>
          <w:rFonts w:ascii="Amiri" w:hAnsi="Amiri" w:eastAsia="Amiri" w:cs="Amiri"/>
          <w:color w:val="111111"/>
          <w:sz w:val="28"/>
          <w:sz w:val="28"/>
          <w:szCs w:val="28"/>
          <w:rtl w:val="true"/>
          <w:lang w:bidi="ar-SA"/>
        </w:rPr>
        <w:t xml:space="preserve">،و عطاء بن يسار، و نهار العبدي </w:t>
      </w:r>
      <w:r>
        <w:rPr>
          <w:rStyle w:val="FootnoteAnchor"/>
          <w:rtl w:val="true"/>
        </w:rPr>
        <w:footnoteReference w:id="1911"/>
      </w:r>
      <w:r>
        <w:rPr>
          <w:rFonts w:ascii="Amiri" w:hAnsi="Amiri" w:eastAsia="Amiri" w:cs="Amiri"/>
          <w:color w:val="111111"/>
          <w:sz w:val="28"/>
          <w:sz w:val="28"/>
          <w:szCs w:val="28"/>
          <w:rtl w:val="true"/>
          <w:lang w:bidi="ar-SA"/>
        </w:rPr>
        <w:t>، روى عنه مالك، و زائدة، و سليمان بن بلال، و إسماعيل بن جعفر، و الدّراوردي، و فليح، و خالد الواسطي، سمعت أبي يقول ذلك</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الشّقّاني </w:t>
      </w:r>
      <w:r>
        <w:rPr>
          <w:rStyle w:val="FootnoteAnchor"/>
          <w:rtl w:val="true"/>
        </w:rPr>
        <w:footnoteReference w:id="1912"/>
      </w:r>
      <w:r>
        <w:rPr>
          <w:rFonts w:ascii="Amiri" w:hAnsi="Amiri" w:eastAsia="Amiri" w:cs="Amiri"/>
          <w:color w:val="111111"/>
          <w:sz w:val="28"/>
          <w:sz w:val="28"/>
          <w:szCs w:val="28"/>
          <w:rtl w:val="true"/>
          <w:lang w:bidi="ar-SA"/>
        </w:rPr>
        <w:t xml:space="preserve">،أنا أحمد بن منصور بن خلف، أنا أبو سعيد بن </w:t>
      </w:r>
    </w:p>
    <w:p>
      <w:pPr>
        <w:pStyle w:val="BookText"/>
        <w:rPr/>
      </w:pPr>
      <w:r>
        <w:rPr>
          <w:rFonts w:ascii="Amiri" w:hAnsi="Amiri" w:eastAsia="Amiri" w:cs="Amiri"/>
          <w:color w:val="111111"/>
          <w:sz w:val="28"/>
          <w:sz w:val="28"/>
          <w:szCs w:val="28"/>
          <w:rtl w:val="true"/>
          <w:lang w:bidi="ar-SA"/>
        </w:rPr>
        <w:t>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طوالة عبد اللّه بن عبد الرحمن بن معمر بن حزم الأنصاري، سمع أنس بن مالك، روى عنه فليح، و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الكروخي، نا أبو عامر الأزدي </w:t>
      </w:r>
      <w:r>
        <w:rPr>
          <w:rStyle w:val="FootnoteAnchor"/>
          <w:rtl w:val="true"/>
        </w:rPr>
        <w:footnoteReference w:id="1913"/>
      </w:r>
      <w:r>
        <w:rPr>
          <w:rFonts w:ascii="Amiri" w:hAnsi="Amiri" w:eastAsia="Amiri" w:cs="Amiri"/>
          <w:color w:val="111111"/>
          <w:sz w:val="28"/>
          <w:sz w:val="28"/>
          <w:szCs w:val="28"/>
          <w:rtl w:val="true"/>
          <w:lang w:bidi="ar-SA"/>
        </w:rPr>
        <w:t xml:space="preserve">،و أبو بكر الغورجي </w:t>
      </w:r>
      <w:r>
        <w:rPr>
          <w:rStyle w:val="FootnoteAnchor"/>
          <w:rtl w:val="true"/>
        </w:rPr>
        <w:footnoteReference w:id="1914"/>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محمّد الجرّاحي، نا أبو العبّاس</w:t>
      </w:r>
      <w:r>
        <w:rPr>
          <w:rFonts w:eastAsia="Amiri" w:cs="Amiri" w:ascii="Amiri" w:hAnsi="Amiri"/>
          <w:color w:val="111111"/>
          <w:sz w:val="28"/>
          <w:szCs w:val="28"/>
          <w:rtl w:val="true"/>
          <w:lang w:bidi="ar-SA"/>
        </w:rPr>
        <w:t xml:space="preserve">... </w:t>
      </w:r>
      <w:r>
        <w:rPr>
          <w:rStyle w:val="FootnoteAnchor"/>
          <w:rtl w:val="true"/>
        </w:rPr>
        <w:footnoteReference w:id="1915"/>
      </w:r>
      <w:r>
        <w:rPr>
          <w:rFonts w:ascii="Amiri" w:hAnsi="Amiri" w:eastAsia="Amiri" w:cs="Amiri"/>
          <w:color w:val="111111"/>
          <w:sz w:val="28"/>
          <w:sz w:val="28"/>
          <w:szCs w:val="28"/>
          <w:rtl w:val="true"/>
          <w:lang w:bidi="ar-SA"/>
        </w:rPr>
        <w:t>بن عيسى</w:t>
      </w:r>
      <w:r>
        <w:rPr>
          <w:rFonts w:eastAsia="Amiri" w:cs="Amiri" w:ascii="Amiri" w:hAnsi="Amiri"/>
          <w:color w:val="111111"/>
          <w:sz w:val="28"/>
          <w:szCs w:val="28"/>
          <w:rtl w:val="true"/>
          <w:lang w:bidi="ar-SA"/>
        </w:rPr>
        <w:t xml:space="preserve">... </w:t>
      </w:r>
      <w:r>
        <w:rPr>
          <w:rStyle w:val="FootnoteAnchor"/>
          <w:rtl w:val="true"/>
        </w:rPr>
        <w:footnoteReference w:id="19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w:t>
      </w:r>
      <w:r>
        <w:rPr>
          <w:rStyle w:val="FootnoteAnchor"/>
          <w:rtl w:val="true"/>
        </w:rPr>
        <w:footnoteReference w:id="1917"/>
      </w:r>
      <w:r>
        <w:rPr>
          <w:rFonts w:ascii="Amiri" w:hAnsi="Amiri" w:eastAsia="Amiri" w:cs="Amiri"/>
          <w:color w:val="111111"/>
          <w:sz w:val="28"/>
          <w:sz w:val="28"/>
          <w:szCs w:val="28"/>
          <w:rtl w:val="true"/>
          <w:lang w:bidi="ar-SA"/>
        </w:rPr>
        <w:t>اللّه بن عبد الرّحمن بن معمر هو أبو طوالة الأنصاري من التابعين،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w:t>
      </w:r>
      <w:r>
        <w:rPr>
          <w:rStyle w:val="FootnoteAnchor"/>
          <w:rtl w:val="true"/>
        </w:rPr>
        <w:footnoteReference w:id="1918"/>
      </w:r>
      <w:r>
        <w:rPr>
          <w:rFonts w:ascii="Amiri" w:hAnsi="Amiri" w:eastAsia="Amiri" w:cs="Amiri"/>
          <w:color w:val="111111"/>
          <w:sz w:val="28"/>
          <w:sz w:val="28"/>
          <w:szCs w:val="28"/>
          <w:rtl w:val="true"/>
          <w:lang w:bidi="ar-SA"/>
        </w:rPr>
        <w:t>الفضل بن ناصر، عن جعفر بن يحيى، 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طوالة عبد اللّه بن عبد الرحمن بن معمر، مدني،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نصر اللّه بن محمّد، نبا أبو الفتح نصر بن إبراهيم، نبا أبو الفتح سليم بن أيوب، نبا أبو طاهر بن محمّد بن سليمان، نا علي بن إبراهيم بن أحمد، نا يزيد بن محمّد بن إياس،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أحمد المقدمي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طوالة عبد اللّه الأنصاري بن عبد الرحمن بن معمر بن حزم، كان قاضيا على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قرأنا على أبي الفضل الحافظ‍‌، عن أبي طاهر الأنباري، أنا هبة اللّه بن إبراهيم بن عمر، أنا أبو بكر أحمد بن محمّد، نا محمّد بن أحمد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طوالة عبد اللّه بن عبد الرحمن الأنصاري</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جعفر محمّد بن أبي علي، أنا أبو بكر الصفّار، أنا أحمد بن علي بن منجويه، أنا أبو أحمد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طوالة عبد اللّه بن عبد الرّحمن بن معمر بن حزم بن زيد بن لوذان من بني مالك بن النجار الأنصاري المديني، القاضي، قاضي عمر بن عبد العزيز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سمع أنس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مالك بن أنس، و عبد الرّحمن بن عمرو بن محمّد الأوزاعي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أنبأنا أبو الحسن علي بن محمّد، أنبأنا أبو الحسن علي بن أحمد بن محمّد، نا أبو حاتم محمّد بن حبّان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عبد الرّحمن هذا هو ابن معمر بن حزم أبو طوالة من أهل المدينة،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محمّد بن طاهر، نا مسعود بن ناصر، أنا عبد الملك بن الحسن، نبا أبو نصر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عبد الرّحمن بن معمر بن حزم أبو طوالة الأنصاري البخاري المدني، سمع أنس بن مالك، روى عنه سليمان بن بلال، و محمّد بن جعفر بن أبي كثير، و ورقاء، و أبو إسحاق الفزاري، و خالد بن عبد اللّه بن الواسطي </w:t>
      </w:r>
      <w:r>
        <w:rPr>
          <w:rStyle w:val="FootnoteAnchor"/>
          <w:rtl w:val="true"/>
        </w:rPr>
        <w:footnoteReference w:id="1919"/>
      </w:r>
      <w:r>
        <w:rPr>
          <w:rFonts w:ascii="Amiri" w:hAnsi="Amiri" w:eastAsia="Amiri" w:cs="Amiri"/>
          <w:color w:val="111111"/>
          <w:sz w:val="28"/>
          <w:sz w:val="28"/>
          <w:szCs w:val="28"/>
          <w:rtl w:val="true"/>
          <w:lang w:bidi="ar-SA"/>
        </w:rPr>
        <w:t>في فضل عائشة، و المناقب، و الجهاد، و الأطعمة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سعد كاتب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الهيثم 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في وسط‍‌ في خلافة أبي جعفر، قال الهيثم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شهدته بالمدينة، و 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أنكر </w:t>
      </w:r>
      <w:r>
        <w:rPr>
          <w:rStyle w:val="FootnoteAnchor"/>
          <w:rtl w:val="true"/>
        </w:rPr>
        <w:footnoteReference w:id="1920"/>
      </w:r>
      <w:r>
        <w:rPr>
          <w:rFonts w:ascii="Amiri" w:hAnsi="Amiri" w:eastAsia="Amiri" w:cs="Amiri"/>
          <w:color w:val="111111"/>
          <w:sz w:val="28"/>
          <w:sz w:val="28"/>
          <w:szCs w:val="28"/>
          <w:rtl w:val="true"/>
          <w:lang w:bidi="ar-SA"/>
        </w:rPr>
        <w:t xml:space="preserve">الواقدي أن يكون أدرك </w:t>
      </w:r>
      <w:r>
        <w:rPr>
          <w:rStyle w:val="FootnoteAnchor"/>
          <w:rtl w:val="true"/>
        </w:rPr>
        <w:footnoteReference w:id="1921"/>
      </w:r>
      <w:r>
        <w:rPr>
          <w:rFonts w:ascii="Amiri" w:hAnsi="Amiri" w:eastAsia="Amiri" w:cs="Amiri"/>
          <w:color w:val="111111"/>
          <w:sz w:val="28"/>
          <w:sz w:val="28"/>
          <w:szCs w:val="28"/>
          <w:rtl w:val="true"/>
          <w:lang w:bidi="ar-SA"/>
        </w:rPr>
        <w:t>أبا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قبل ذلك بسنتين، و قضى لأبي بكر بن حزم في ولايته على المدينة في خلافة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أبو صالح المؤدب، أنا علي بن محمّد بن علي، و عبد الرّحمن بن محمّد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يعقوب، 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طوالة 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Style w:val="FootnoteAnchor"/>
          <w:rtl w:val="true"/>
        </w:rPr>
        <w:footnoteReference w:id="192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192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حموية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w:t>
      </w:r>
    </w:p>
    <w:p>
      <w:pPr>
        <w:pStyle w:val="BookText"/>
        <w:rPr/>
      </w:pPr>
      <w:r>
        <w:rPr>
          <w:rFonts w:ascii="Amiri" w:hAnsi="Amiri" w:eastAsia="Amiri" w:cs="Amiri"/>
          <w:color w:val="111111"/>
          <w:sz w:val="28"/>
          <w:sz w:val="28"/>
          <w:szCs w:val="28"/>
          <w:rtl w:val="true"/>
          <w:lang w:bidi="ar-SA"/>
        </w:rPr>
        <w:t>أحمد بن حنبل عن أبي طوالة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العزيز بن أحمد، أنا علي بن الحسن، و رشأ بن نظيف،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إبراهيم بن محمّد الطرسوسي، أنا محمّد بن محمّد بن داود، نا عبد الرّحمن بن يوسف بن سعيد بن خراش </w:t>
      </w:r>
      <w:r>
        <w:rPr>
          <w:rStyle w:val="FootnoteAnchor"/>
          <w:rtl w:val="true"/>
        </w:rPr>
        <w:footnoteReference w:id="192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عبد الرّحمن بن معمر الأنصاري، أبو طوالة كان صدوقا، و كان مالك يرضاه، روى عنه مالك، و يحيى بن سعيد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البلخي، أنا أبو منصور محمّد </w:t>
      </w:r>
      <w:r>
        <w:rPr>
          <w:rStyle w:val="FootnoteAnchor"/>
          <w:rtl w:val="true"/>
        </w:rPr>
        <w:footnoteReference w:id="1925"/>
      </w:r>
      <w:r>
        <w:rPr>
          <w:rFonts w:ascii="Amiri" w:hAnsi="Amiri" w:eastAsia="Amiri" w:cs="Amiri"/>
          <w:color w:val="111111"/>
          <w:sz w:val="28"/>
          <w:sz w:val="28"/>
          <w:szCs w:val="28"/>
          <w:rtl w:val="true"/>
          <w:lang w:bidi="ar-SA"/>
        </w:rPr>
        <w:t>بن الحسين بن عبد اللّه، أنا أحمد بن محمّد بن غالب البرقاني،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عبد الرّحمن بن معمر بن حزم،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طوالة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شامي</w:t>
      </w:r>
      <w:r>
        <w:rPr>
          <w:rFonts w:eastAsia="Amiri" w:cs="Amiri" w:ascii="Amiri" w:hAnsi="Amiri"/>
          <w:color w:val="111111"/>
          <w:sz w:val="28"/>
          <w:szCs w:val="28"/>
          <w:rtl w:val="true"/>
          <w:lang w:bidi="ar-SA"/>
        </w:rPr>
        <w:t xml:space="preserve">] </w:t>
      </w:r>
      <w:r>
        <w:rPr>
          <w:rStyle w:val="FootnoteAnchor"/>
          <w:rtl w:val="true"/>
        </w:rPr>
        <w:footnoteReference w:id="1926"/>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محمّد الجوهري، أنا أبو محمّد عبد العزيز بن الحسين بن علي بن أبي صابر، نا أبو حبيب العبّاس بن أحمد بن محمّد البرتي، نا عبد الأعلى بن حمّاد، نا مسلم بن خالد، نا عبد اللّه بن عبد الرّحمن بن معمر الأنصاري، أبو طوالة، و كان قاضيا 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أنا محمّد بن هبة اللّه، أنا محمّد بن الحسين، أنا عبد اللّه بن جعفر، نا يعقوب </w:t>
      </w:r>
      <w:r>
        <w:rPr>
          <w:rStyle w:val="FootnoteAnchor"/>
          <w:rtl w:val="true"/>
        </w:rPr>
        <w:footnoteReference w:id="1927"/>
      </w:r>
      <w:r>
        <w:rPr>
          <w:rFonts w:ascii="Amiri" w:hAnsi="Amiri" w:eastAsia="Amiri" w:cs="Amiri"/>
          <w:color w:val="111111"/>
          <w:sz w:val="28"/>
          <w:sz w:val="28"/>
          <w:szCs w:val="28"/>
          <w:rtl w:val="true"/>
          <w:lang w:bidi="ar-SA"/>
        </w:rPr>
        <w:t xml:space="preserve">،حدّثني محمّد بن أبي زكير </w:t>
      </w:r>
      <w:r>
        <w:rPr>
          <w:rStyle w:val="FootnoteAnchor"/>
          <w:rtl w:val="true"/>
        </w:rPr>
        <w:footnoteReference w:id="1928"/>
      </w:r>
      <w:r>
        <w:rPr>
          <w:rFonts w:ascii="Amiri" w:hAnsi="Amiri" w:eastAsia="Amiri" w:cs="Amiri"/>
          <w:color w:val="111111"/>
          <w:sz w:val="28"/>
          <w:sz w:val="28"/>
          <w:szCs w:val="28"/>
          <w:rtl w:val="true"/>
          <w:lang w:bidi="ar-SA"/>
        </w:rPr>
        <w:t>،أنبأنا ابن وهب، حدّثني مالك، عن عبد اللّه بن عبد الرّحمن بن 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قاضيا في خلافة سليمان بن عبد الملك، و عمر بن عبد العزيز، و كان يسرد الصوم، و كان يحدّث حديثا حسنا</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طاهر أحمد بن محمود، نا أبو بكر بن المقرئ، نا محمّد بن جعفر، نا عبد اللّه بن سعيد، نا الحسن بن صالح </w:t>
      </w:r>
      <w:bookmarkStart w:id="214" w:name="pg11432_105687"/>
    </w:p>
    <w:p>
      <w:pPr>
        <w:pStyle w:val="BookText"/>
        <w:rPr/>
      </w:pPr>
      <w:bookmarkEnd w:id="214"/>
      <w:r>
        <w:rPr>
          <w:rFonts w:ascii="Amiri" w:hAnsi="Amiri" w:eastAsia="Amiri" w:cs="Amiri"/>
          <w:color w:val="111111"/>
          <w:sz w:val="28"/>
          <w:sz w:val="28"/>
          <w:szCs w:val="28"/>
          <w:rtl w:val="true"/>
          <w:lang w:bidi="ar-SA"/>
        </w:rPr>
        <w:t>اليمني،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طوالة ليت </w:t>
      </w:r>
      <w:r>
        <w:rPr>
          <w:rStyle w:val="FootnoteAnchor"/>
          <w:rtl w:val="true"/>
        </w:rPr>
        <w:footnoteReference w:id="1929"/>
      </w:r>
      <w:r>
        <w:rPr>
          <w:rFonts w:ascii="Amiri" w:hAnsi="Amiri" w:eastAsia="Amiri" w:cs="Amiri"/>
          <w:color w:val="111111"/>
          <w:sz w:val="28"/>
          <w:sz w:val="28"/>
          <w:szCs w:val="28"/>
          <w:rtl w:val="true"/>
          <w:lang w:bidi="ar-SA"/>
        </w:rPr>
        <w:t xml:space="preserve">لنا مع إسلامنا أحكام </w:t>
      </w:r>
      <w:r>
        <w:rPr>
          <w:rStyle w:val="FootnoteAnchor"/>
          <w:rtl w:val="true"/>
        </w:rPr>
        <w:footnoteReference w:id="1930"/>
      </w:r>
      <w:r>
        <w:rPr>
          <w:rFonts w:ascii="IRNazanin" w:hAnsi="IRNazanin" w:eastAsia="IRNazanin"/>
          <w:color w:val="111111"/>
          <w:sz w:val="28"/>
          <w:sz w:val="28"/>
          <w:szCs w:val="28"/>
          <w:rtl w:val="true"/>
          <w:lang w:bidi="fa-IR"/>
        </w:rPr>
        <w:t>آبائنا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الحسن بن قبيس، أنا أبو الحسن بن أبي الحديد، أنا جدي أبو بكر، أنا أبو محمّد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أبو إسحاق، نا نصر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خبرنا الأصمعي، نا شيخ من آل حزم،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طوالة ليت </w:t>
      </w:r>
      <w:r>
        <w:rPr>
          <w:rStyle w:val="FootnoteAnchor"/>
          <w:rtl w:val="true"/>
        </w:rPr>
        <w:footnoteReference w:id="1931"/>
      </w:r>
      <w:r>
        <w:rPr>
          <w:rFonts w:ascii="IRNazanin" w:hAnsi="IRNazanin" w:eastAsia="IRNazanin"/>
          <w:color w:val="111111"/>
          <w:sz w:val="28"/>
          <w:sz w:val="28"/>
          <w:szCs w:val="28"/>
          <w:rtl w:val="true"/>
          <w:lang w:bidi="fa-IR"/>
        </w:rPr>
        <w:t>لنا مثل أخلاق آبائنا مع إسلامنا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نا أبو بكر بن الطبري، أنا أبو الحسين بن بشران، أنا أبو علي بن صفوان، نا أبو بكر بن أبي الدنيا، حدّثني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عبيد بن أبي قرّة،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الرّحمن العمري الزاهد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 أبو طوالة عبد اللّه بن عبد الرّحمن بن معمر بن حزم الأنصاري ولده عند موته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اتقوا اللّه فإنكم إن اتّقيتم اللّه فأنتم مني على الصدر و النحر، و إن لم تتقوا اللّه لم أبال ما صنع اللّه بكم </w:t>
      </w:r>
      <w:r>
        <w:rPr>
          <w:rStyle w:val="FootnoteAnchor"/>
          <w:rtl w:val="true"/>
        </w:rPr>
        <w:footnoteReference w:id="19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5" w:name="__RefHeading___Toc1559712_73709187"/>
      <w:bookmarkStart w:id="216" w:name="_Toc80"/>
      <w:bookmarkEnd w:id="215"/>
      <w:r>
        <w:rPr/>
        <w:t>3369</w:t>
      </w:r>
      <w:r>
        <w:rPr>
          <w:rtl w:val="true"/>
        </w:rPr>
        <w:t xml:space="preserve"> - </w:t>
      </w:r>
      <w:r>
        <w:rPr>
          <w:rtl w:val="true"/>
        </w:rPr>
        <w:t>عبد اللّه بن عبد الرّحمن بن يزيد بن جابر</w:t>
      </w:r>
      <w:bookmarkEnd w:id="216"/>
    </w:p>
    <w:p>
      <w:pPr>
        <w:pStyle w:val="BookText"/>
        <w:rPr/>
      </w:pPr>
      <w:r>
        <w:rPr>
          <w:rFonts w:ascii="Amiri" w:hAnsi="Amiri" w:eastAsia="Amiri" w:cs="Amiri"/>
          <w:color w:val="111111"/>
          <w:sz w:val="28"/>
          <w:sz w:val="28"/>
          <w:szCs w:val="28"/>
          <w:rtl w:val="true"/>
          <w:lang w:bidi="ar-SA"/>
        </w:rPr>
        <w:t xml:space="preserve">أبو إسماعيل الأزدي الدّاراني </w:t>
      </w:r>
      <w:r>
        <w:rPr>
          <w:rStyle w:val="FootnoteAnchor"/>
          <w:rtl w:val="true"/>
        </w:rPr>
        <w:footnoteReference w:id="1933"/>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أبيه، و عمه يزيد بن يزيد، و إسماعيل بن عبيد اللّه بن أبي </w:t>
      </w:r>
      <w:r>
        <w:rPr>
          <w:rStyle w:val="FootnoteAnchor"/>
          <w:rtl w:val="true"/>
        </w:rPr>
        <w:footnoteReference w:id="1934"/>
      </w:r>
      <w:r>
        <w:rPr>
          <w:rFonts w:ascii="Amiri" w:hAnsi="Amiri" w:eastAsia="Amiri" w:cs="Amiri"/>
          <w:color w:val="111111"/>
          <w:sz w:val="28"/>
          <w:sz w:val="28"/>
          <w:szCs w:val="28"/>
          <w:rtl w:val="true"/>
          <w:lang w:bidi="ar-SA"/>
        </w:rPr>
        <w:t xml:space="preserve">المهاجر، و عطاء بن أبي مسلم الخراساني، و معاوية بن مسلمة </w:t>
      </w:r>
      <w:r>
        <w:rPr>
          <w:rStyle w:val="FootnoteAnchor"/>
          <w:rtl w:val="true"/>
        </w:rPr>
        <w:footnoteReference w:id="1935"/>
      </w:r>
      <w:r>
        <w:rPr>
          <w:rFonts w:ascii="Amiri" w:hAnsi="Amiri" w:eastAsia="Amiri" w:cs="Amiri"/>
          <w:color w:val="111111"/>
          <w:sz w:val="28"/>
          <w:sz w:val="28"/>
          <w:szCs w:val="28"/>
          <w:rtl w:val="true"/>
          <w:lang w:bidi="ar-SA"/>
        </w:rPr>
        <w:t xml:space="preserve">النصري، و أبي محمّد الحكمي، و محمّد بن الحجّاج بن أبي قيلة الخولاني </w:t>
      </w:r>
      <w:r>
        <w:rPr>
          <w:rStyle w:val="FootnoteAnchor"/>
          <w:rtl w:val="true"/>
        </w:rPr>
        <w:footnoteReference w:id="1936"/>
      </w:r>
      <w:r>
        <w:rPr>
          <w:rFonts w:ascii="IRNazanin" w:hAnsi="IRNazanin" w:eastAsia="IRNazanin"/>
          <w:color w:val="111111"/>
          <w:sz w:val="28"/>
          <w:sz w:val="28"/>
          <w:szCs w:val="28"/>
          <w:rtl w:val="true"/>
          <w:lang w:bidi="fa-IR"/>
        </w:rPr>
        <w:t>،و عمرو بن مرثد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الوليد بن مسلم، و محمّد بن المبارك الصّوري، و سليمان بن عبد الرّحمن، و هشام بن عمّار، و هشام بن خالد، و الهيثم بن خارجة، و الحكم بن </w:t>
      </w:r>
    </w:p>
    <w:p>
      <w:pPr>
        <w:pStyle w:val="BookText"/>
        <w:rPr/>
      </w:pPr>
      <w:r>
        <w:rPr>
          <w:rFonts w:ascii="Amiri" w:hAnsi="Amiri" w:eastAsia="Amiri" w:cs="Amiri"/>
          <w:color w:val="111111"/>
          <w:sz w:val="28"/>
          <w:sz w:val="28"/>
          <w:szCs w:val="28"/>
          <w:rtl w:val="true"/>
          <w:lang w:bidi="ar-SA"/>
        </w:rPr>
        <w:t xml:space="preserve">موسى، و محمّد بن عبد اللّه بن بكّار، و عبد اللّه بن يوسف، و محمّد بن عائذ </w:t>
      </w:r>
      <w:r>
        <w:rPr>
          <w:rStyle w:val="FootnoteAnchor"/>
          <w:rtl w:val="true"/>
        </w:rPr>
        <w:footnoteReference w:id="19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أبو الحسين علي بن إبراهيم بن عيسى الباقلاني، أنا أبو بكر بن مالك، نا أحمد بن الحسن بن عبد الجبار، نا الهيثم بن خارجة، نا عبد اللّه بن عبد الرّحمن بن يزيد بن جابر، عن أبيه، عن أبي يحيى سليم بن عامر الحمصي </w:t>
      </w:r>
      <w:r>
        <w:rPr>
          <w:rStyle w:val="FootnoteAnchor"/>
          <w:rtl w:val="true"/>
        </w:rPr>
        <w:footnoteReference w:id="193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أمامة الباهلي و هو يحدّث عن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بينما أنا نائم انطلق بي إلى جبل وعر،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أستطيع الصعود،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سنسهّله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فصعدت حتى إذا كنت في استواء الجبل إذا أنا بأصوات،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الأصوات‌؟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أصوات أهل جهنم،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انطلق بي حتى مررت بقوم أشدّ انتفاخا و أسوأه منظرا، و أنتنه ريحا،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الكفار، ثم انطلق بي حتى مرّ بي على قوم أشدّ شيء انتفاخا و أسوأ منظرا و أنتنه ريحا، ريحهم كريح المراحيض،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الزانون و الزواني، ثم انطلق بي حتى مرّ بي على نسوة معلقات بثديّهن، تنهش ثديهن الحيّات،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اللاتي يمنعن أولادهن ألبانهن، ثم انطلق بي حتى مررت على قوم معلّقين بعراقيبهم مشتقة أشداقهم، تسيل أشداقهم دما،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الذين يفطرون قبل إيجاب صومهم، قال أبو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أمامة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خابت اليهود و النصارى و لا أدري من سمعه من رسول اللّه صلى اللّه عليه و سلم أو قاله من قبل نفسه، ثم انطلق بي حتى أشرفت على ولاية نفر يشربون من خمر 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زيد و جعفر و ابن رواحة،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انطلق بي حتى أشرفت على غلمان يلعبون بين نهرين،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ذراري المؤمنين يحضنهم إبراهيم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انطلق بي حتى أشرفت على ثلاثة نفر،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و موسى، و عيسى و هم ينتظرونك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6027</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عمر بن إبراهيم بن محمّد بن محمّد الزّيدي، و أبو القاسم إسماعيل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محمّد بن </w:t>
      </w:r>
      <w:r>
        <w:rPr>
          <w:rStyle w:val="FootnoteAnchor"/>
          <w:rtl w:val="true"/>
        </w:rPr>
        <w:footnoteReference w:id="1939"/>
      </w:r>
      <w:r>
        <w:rPr>
          <w:rFonts w:ascii="Amiri" w:hAnsi="Amiri" w:eastAsia="Amiri" w:cs="Amiri"/>
          <w:color w:val="111111"/>
          <w:sz w:val="28"/>
          <w:sz w:val="28"/>
          <w:szCs w:val="28"/>
          <w:rtl w:val="true"/>
          <w:lang w:bidi="ar-SA"/>
        </w:rPr>
        <w:t xml:space="preserve">،أنا علي بن عمر بن محمّد بن </w:t>
      </w:r>
    </w:p>
    <w:p>
      <w:pPr>
        <w:pStyle w:val="BookText"/>
        <w:rPr/>
      </w:pPr>
      <w:r>
        <w:rPr>
          <w:rFonts w:ascii="Amiri" w:hAnsi="Amiri" w:eastAsia="Amiri" w:cs="Amiri"/>
          <w:color w:val="111111"/>
          <w:sz w:val="28"/>
          <w:sz w:val="28"/>
          <w:szCs w:val="28"/>
          <w:rtl w:val="true"/>
          <w:lang w:bidi="ar-SA"/>
        </w:rPr>
        <w:t>الحسن، نا أحمد بن الحسن بن عبد الجبار، نا الهيثم بن خارجة، نا عبد اللّه بن عبد الرّحمن بن يزيد بن جابر، نا عطاء الخراساني، عن الزهري، عن عروة بن الزبير أن عائشة حدّثته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كان إذا أراد أن يخرج سفرا قرع بين أزواجه، و أيتهن خرج سهمها خرج بها معه</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فأفرع بيننا في غزوة غزاها، فخرج فيها سهمي، فخرجت مع رسول اللّه صلى اللّه عليه و سلم بعد ما أنزل الحجاب، فأنا أحمل في هودج و أنزل فيه، فسرنا حتى فرغ رسول اللّه صلى اللّه عليه و سلم من غزوته و قفل ثم دنوا من المدينة فأذن ليلة بالرحيل، فقمت حين أذن بالرحيل فلمست صدري عقدا من جزع أظفار قد انقطع، فرجعت فالتمست عقدي فحبسني ابتغاؤه، و أقبل الرهط‍‌ الذين كانوا يرحلون بي، و احتملوا هودجي فرحلوه على بعيري الذي كنت أركب، و هم يحسبون أنّي فيه، و كنّ‌ إذ ذاك النساء خفافا لم يمتلئن، و إنما نأكل العلقة </w:t>
      </w:r>
      <w:r>
        <w:rPr>
          <w:rStyle w:val="FootnoteAnchor"/>
          <w:rtl w:val="true"/>
        </w:rPr>
        <w:footnoteReference w:id="1940"/>
      </w:r>
      <w:r>
        <w:rPr>
          <w:rFonts w:ascii="Amiri" w:hAnsi="Amiri" w:eastAsia="Amiri" w:cs="Amiri"/>
          <w:color w:val="111111"/>
          <w:sz w:val="28"/>
          <w:sz w:val="28"/>
          <w:szCs w:val="28"/>
          <w:rtl w:val="true"/>
          <w:lang w:bidi="ar-SA"/>
        </w:rPr>
        <w:t xml:space="preserve">من الطعام، فلم يستنكر القوم نقل الهودج حين رفعوه فدخلوه </w:t>
      </w:r>
      <w:r>
        <w:rPr>
          <w:rStyle w:val="FootnoteAnchor"/>
          <w:rtl w:val="true"/>
        </w:rPr>
        <w:footnoteReference w:id="1941"/>
      </w:r>
      <w:r>
        <w:rPr>
          <w:rFonts w:ascii="Amiri" w:hAnsi="Amiri" w:eastAsia="Amiri" w:cs="Amiri"/>
          <w:color w:val="111111"/>
          <w:sz w:val="28"/>
          <w:sz w:val="28"/>
          <w:szCs w:val="28"/>
          <w:rtl w:val="true"/>
          <w:lang w:bidi="ar-SA"/>
        </w:rPr>
        <w:t xml:space="preserve">، و كنت جارية حديثة السن فبعثوا البعير و ساروا، و وجدت عقدي بعد ما استمر الجيش، فجئت منزلهم و ليس به داع، و لا مجيب، فتيمّمت منزلي الذي كنت فيه، و ظننت أنهم سيفقدوني فيرجعون إليّ‌، فبينا أنا لبيثة في منزلي إذ غلبتني عيني فنمت، و كان صفوان </w:t>
      </w:r>
      <w:r>
        <w:rPr>
          <w:rStyle w:val="FootnoteAnchor"/>
          <w:rtl w:val="true"/>
        </w:rPr>
        <w:footnoteReference w:id="1942"/>
      </w:r>
      <w:r>
        <w:rPr>
          <w:rFonts w:ascii="Amiri" w:hAnsi="Amiri" w:eastAsia="Amiri" w:cs="Amiri"/>
          <w:color w:val="111111"/>
          <w:sz w:val="28"/>
          <w:sz w:val="28"/>
          <w:szCs w:val="28"/>
          <w:rtl w:val="true"/>
          <w:lang w:bidi="ar-SA"/>
        </w:rPr>
        <w:t xml:space="preserve">بن المعطّل السلمي من وراء الجيش، فادّلج </w:t>
      </w:r>
      <w:r>
        <w:rPr>
          <w:rStyle w:val="FootnoteAnchor"/>
          <w:rtl w:val="true"/>
        </w:rPr>
        <w:footnoteReference w:id="1943"/>
      </w:r>
      <w:r>
        <w:rPr>
          <w:rFonts w:ascii="Amiri" w:hAnsi="Amiri" w:eastAsia="Amiri" w:cs="Amiri"/>
          <w:color w:val="111111"/>
          <w:sz w:val="28"/>
          <w:sz w:val="28"/>
          <w:szCs w:val="28"/>
          <w:rtl w:val="true"/>
          <w:lang w:bidi="ar-SA"/>
        </w:rPr>
        <w:t xml:space="preserve">فأصبح في المنزل، فرأى سواد إنسان نائما فأتاني فعرفني حين رآني، و قد كان يراني قبل الحجاب، فاستيقظت باسترجاعه حين عرفني، فخمرت وجهي بجلبابي و ولّى ما يكلمني بكلمة، و لا سمعت منه كلمة غير استرجاعه حتى أناخ راحلته و وطئ لي على يديها فركبتها، فانطلق يقودني حتى أتى الجيش، بعد ما نزلوا في نحر الظهيرة </w:t>
      </w:r>
      <w:r>
        <w:rPr>
          <w:rStyle w:val="FootnoteAnchor"/>
          <w:rtl w:val="true"/>
        </w:rPr>
        <w:footnoteReference w:id="1944"/>
      </w:r>
      <w:r>
        <w:rPr>
          <w:rFonts w:ascii="Amiri" w:hAnsi="Amiri" w:eastAsia="Amiri" w:cs="Amiri"/>
          <w:color w:val="111111"/>
          <w:sz w:val="28"/>
          <w:sz w:val="28"/>
          <w:szCs w:val="28"/>
          <w:rtl w:val="true"/>
          <w:lang w:bidi="ar-SA"/>
        </w:rPr>
        <w:t xml:space="preserve">،فهلل من هلّل، و قال الذي تولى كبره منهم عبد اللّه بن أبي بن </w:t>
      </w:r>
      <w:r>
        <w:rPr>
          <w:rStyle w:val="FootnoteAnchor"/>
          <w:rtl w:val="true"/>
        </w:rPr>
        <w:footnoteReference w:id="1945"/>
      </w:r>
      <w:r>
        <w:rPr>
          <w:rFonts w:ascii="IRNazanin" w:hAnsi="IRNazanin" w:eastAsia="IRNazanin"/>
          <w:color w:val="111111"/>
          <w:sz w:val="28"/>
          <w:sz w:val="28"/>
          <w:szCs w:val="28"/>
          <w:rtl w:val="true"/>
          <w:lang w:bidi="fa-IR"/>
        </w:rPr>
        <w:t>سلول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قدمت المدينة، فاشتكيت حين قدمت شهرا و الناس يخوضون في قول أصحاب الإفك، لا أشعر بشيء من ذلك، و هو يريبني في وجعي أني لا أعرف من رسول اللّه صلى اللّه عليه و سلم اللطف الذي كنت أرى منه، إنّما يدخل عليّ‌ و يسلم عليّ‌ ثم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فذلك يريبني و لا أشعر بالشرّ حتى خرجت بعد ما نقهت، و خرجت معي أم مسطح قبل المناصع </w:t>
      </w:r>
      <w:r>
        <w:rPr>
          <w:rStyle w:val="FootnoteAnchor"/>
          <w:rtl w:val="true"/>
        </w:rPr>
        <w:footnoteReference w:id="1946"/>
      </w:r>
      <w:r>
        <w:rPr>
          <w:rFonts w:ascii="Amiri" w:hAnsi="Amiri" w:eastAsia="Amiri" w:cs="Amiri"/>
          <w:color w:val="111111"/>
          <w:sz w:val="28"/>
          <w:sz w:val="28"/>
          <w:szCs w:val="28"/>
          <w:rtl w:val="true"/>
          <w:lang w:bidi="ar-SA"/>
        </w:rPr>
        <w:t>و هو متبرزنا و لا نخرج إلاّ ليلا إلى ليل، و ذلك قبل أن نتخذ الكنف قريبا من بيوتنا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العرب الأول التبرز قبل الغائط‍‌، و كنا نتأذى بالكنف أن نتخذها عند بيوتنا، فانطلقت و أم مسطح و هي أم </w:t>
      </w:r>
      <w:r>
        <w:rPr>
          <w:rStyle w:val="FootnoteAnchor"/>
          <w:rtl w:val="true"/>
        </w:rPr>
        <w:footnoteReference w:id="1947"/>
      </w:r>
      <w:r>
        <w:rPr>
          <w:rFonts w:ascii="Amiri" w:hAnsi="Amiri" w:eastAsia="Amiri" w:cs="Amiri"/>
          <w:color w:val="111111"/>
          <w:sz w:val="28"/>
          <w:sz w:val="28"/>
          <w:szCs w:val="28"/>
          <w:rtl w:val="true"/>
          <w:lang w:bidi="ar-SA"/>
        </w:rPr>
        <w:t xml:space="preserve">أبي رهم بن المطلب بن عبد مناف، و أمها ابنة صخر بن عامر خالة أبي بكر الصدّيق، و أبيها مسطح بن أثاثة </w:t>
      </w:r>
      <w:r>
        <w:rPr>
          <w:rStyle w:val="FootnoteAnchor"/>
          <w:rtl w:val="true"/>
        </w:rPr>
        <w:footnoteReference w:id="1948"/>
      </w:r>
      <w:r>
        <w:rPr>
          <w:rFonts w:ascii="Amiri" w:hAnsi="Amiri" w:eastAsia="Amiri" w:cs="Amiri"/>
          <w:color w:val="111111"/>
          <w:sz w:val="28"/>
          <w:sz w:val="28"/>
          <w:szCs w:val="28"/>
          <w:rtl w:val="true"/>
          <w:lang w:bidi="ar-SA"/>
        </w:rPr>
        <w:t xml:space="preserve">بن عبّاد بن عبد المطلب بن عبد مناف، فأقبلت أنا و نبت أبي </w:t>
      </w:r>
      <w:r>
        <w:rPr>
          <w:rStyle w:val="FootnoteAnchor"/>
          <w:rtl w:val="true"/>
        </w:rPr>
        <w:footnoteReference w:id="1949"/>
      </w:r>
      <w:r>
        <w:rPr>
          <w:rFonts w:ascii="Amiri" w:hAnsi="Amiri" w:eastAsia="Amiri" w:cs="Amiri"/>
          <w:color w:val="111111"/>
          <w:sz w:val="28"/>
          <w:sz w:val="28"/>
          <w:szCs w:val="28"/>
          <w:rtl w:val="true"/>
          <w:lang w:bidi="ar-SA"/>
        </w:rPr>
        <w:t xml:space="preserve">رهم قبل بيتي حين فرغنا، فعثرت أم مسطح في مرطها </w:t>
      </w:r>
      <w:r>
        <w:rPr>
          <w:rStyle w:val="FootnoteAnchor"/>
          <w:rtl w:val="true"/>
        </w:rPr>
        <w:footnoteReference w:id="1950"/>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تعس مسطح،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ما قلت، أ تسبين رجلا شهد بدرا، 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هنتاه و ما سمعت ما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 قال‌؟ قالت</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فأخبرتني بقول أهل الإفك، فازددت مرضا على ما كان بي، فلما رجعت إلى بيتي دخل عليّ‌ رسول اللّه صلى اللّه عليه و سلم فسلّم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ائذن لي أن آتي أبويّ‌، و أنا أريد حينئذ أن أستثبت الخبر من قبلهما،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لي رسول اللّه صلى اللّه عليه و سلم، فجئت أبوي،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أمتاه ما ذا يتحدّث الناس‌؟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بنية هوّني على نفسك، فو اللّه لا قل ما كانت امرأة قط‍‌ وضيئة </w:t>
      </w:r>
      <w:r>
        <w:rPr>
          <w:rStyle w:val="FootnoteAnchor"/>
          <w:rtl w:val="true"/>
        </w:rPr>
        <w:footnoteReference w:id="1951"/>
      </w:r>
      <w:r>
        <w:rPr>
          <w:rFonts w:ascii="Amiri" w:hAnsi="Amiri" w:eastAsia="Amiri" w:cs="Amiri"/>
          <w:color w:val="111111"/>
          <w:sz w:val="28"/>
          <w:sz w:val="28"/>
          <w:szCs w:val="28"/>
          <w:rtl w:val="true"/>
          <w:lang w:bidi="ar-SA"/>
        </w:rPr>
        <w:t>عند رجل يحبها لها ضرائر إلاّ كثّرن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قد تحدّث الناس بهذا،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فبكيت تلك الليلة لا ترقى لي دمعة، و لا تكتحل عيني بنوم، ثم أصبحت أبكي، فدعا رسول اللّه صلى اللّه عليه و سلم عليا، و أسامة بن زيد ثم استلبث </w:t>
      </w:r>
      <w:r>
        <w:rPr>
          <w:rStyle w:val="FootnoteAnchor"/>
          <w:rtl w:val="true"/>
        </w:rPr>
        <w:footnoteReference w:id="1952"/>
      </w:r>
      <w:r>
        <w:rPr>
          <w:rFonts w:ascii="Amiri" w:hAnsi="Amiri" w:eastAsia="Amiri" w:cs="Amiri"/>
          <w:color w:val="111111"/>
          <w:sz w:val="28"/>
          <w:sz w:val="28"/>
          <w:szCs w:val="28"/>
          <w:rtl w:val="true"/>
          <w:lang w:bidi="ar-SA"/>
        </w:rPr>
        <w:t>الوحي، يستشيرها في فراق أهله، و أمّا أسامة فأشار على رسول اللّه صلى اللّه عليه و سلم بالذي يعلم من براءة أهله، و بالذي يعلم في نفسه من الود لهم،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 سلم أهلك و لا نعلم إلاّ خيرا، و أما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صلى اللّه عليه و سلم لم يضيّق اللّه </w:t>
      </w:r>
    </w:p>
    <w:p>
      <w:pPr>
        <w:pStyle w:val="BookText"/>
        <w:rPr/>
      </w:pPr>
      <w:r>
        <w:rPr>
          <w:rFonts w:ascii="Amiri" w:hAnsi="Amiri" w:eastAsia="Amiri" w:cs="Amiri"/>
          <w:color w:val="111111"/>
          <w:sz w:val="28"/>
          <w:sz w:val="28"/>
          <w:szCs w:val="28"/>
          <w:rtl w:val="true"/>
          <w:lang w:bidi="ar-SA"/>
        </w:rPr>
        <w:t>عليك و النساء سواها كثير، و إن تسأل الجارية عنها تصدقك، فدعا رسول اللّه صلى اللّه عليه و سلم بريرة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بريرة هل رأيت من شيء يريبك‌؟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الذي بعثك بالحق إن رأيت عليها أمرا قط‍‌ أغمصه عليها أكثر من أنها جارية حديثة السن، تنام عن عجين أهلها فتدخل الداجن فتأكله،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رسول اللّه صلى اللّه عليه و سلم يومئذ فاستعذر من عبد اللّه بن أبي بن سلول، فقال رسول اللّه صلى اللّه عليه و سلم و هو على المنبر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المسلمين من يعذرني من رجل قد بلغني أذاه في أهلي، فو اللّه ما علمت على أهلي إلاّ خيرا، و لقد ذكروا رجلا ما علمت عليه إلاّ خيرا، و ما كان يدخل على أهلي إلاّ 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سعد بن معاذ،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أعذرك منه يا رسول اللّه إن كان من الأوس ضربت عنقه، و إن كان من إخواننا أمرتنا ففعلنا أمرك</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Style w:val="FootnoteAnchor"/>
          <w:rtl w:val="true"/>
        </w:rPr>
        <w:footnoteReference w:id="1953"/>
      </w:r>
      <w:r>
        <w:rPr>
          <w:rFonts w:ascii="IRNazanin" w:hAnsi="IRNazanin" w:eastAsia="IRNazanin"/>
          <w:color w:val="111111"/>
          <w:sz w:val="28"/>
          <w:sz w:val="28"/>
          <w:szCs w:val="28"/>
          <w:rtl w:val="true"/>
          <w:lang w:bidi="fa-IR"/>
        </w:rPr>
        <w:t xml:space="preserve">سعد </w:t>
      </w:r>
      <w:r>
        <w:rPr>
          <w:rStyle w:val="FootnoteAnchor"/>
          <w:rtl w:val="true"/>
        </w:rPr>
        <w:footnoteReference w:id="1954"/>
      </w:r>
      <w:r>
        <w:rPr>
          <w:rFonts w:ascii="Amiri" w:hAnsi="Amiri" w:eastAsia="Amiri" w:cs="Amiri"/>
          <w:color w:val="111111"/>
          <w:sz w:val="28"/>
          <w:sz w:val="28"/>
          <w:szCs w:val="28"/>
          <w:rtl w:val="true"/>
          <w:lang w:bidi="ar-SA"/>
        </w:rPr>
        <w:t>بن عبادة و هو سيد الخزرج، و كان قبل ذلك رجلا صالحا، و لكن حملته الحميّة فقال لسعد حديث نعم، و اللّه لا تقتله، و لا تقرب إلى قتله، فقام أسيد بن حضير، و هو ابن عمّ‌ سعد بن معاذ فقال لسعد بن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اللّه لنقتلنّه، و إنك لمنافق تجادل عن المنافقين، فثار الحيّان الأوس و الخزرج حتى همّوا أن يقتتلوا، و رسول اللّه صلى اللّه عليه و سلم على المنبر يكفّهم حتى سكتوا و سكت،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بكيت يومي ذلك كله لا ترقى لي دمعة، و لا أكتحل بنوم، فأصبح أبواي عندي و قد بكيت ليلتي و يومي ذلك، حتى ظننت أن البكاء فالق كبدي، فبينما هما جالسان عندي و أنا أبكي إذ استأذنت عليّ‌ امرأة من الأنصار، فأذنت لها، فجلست تبكي معي، فبينا نحن على ذلك دخل رسول اللّه صلى اللّه عليه و سلم و جلس، و لم يجلس عندي منذ قيل لي ما قيل قبلها، و قد لبث شهرا لا يوحى إليه في شأني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فتشهد رسول اللّه صلى اللّه عليه و سلم حين جلس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يا عائشة، فإنه قد بلغني عنك ما و ما، فإن كنت ألممت بذنب فاستغفري اللّه تعالى و توبي إليه، فإنّ‌ العبد إذا اعترف بذنبه ثم تاب إلى اللّه عز و جل تاب اللّه عز و جل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فرغ رسول اللّه صلى اللّه عليه و سلم من مقالته، قلص دمعي </w:t>
      </w:r>
      <w:r>
        <w:rPr>
          <w:rStyle w:val="FootnoteAnchor"/>
          <w:rtl w:val="true"/>
        </w:rPr>
        <w:footnoteReference w:id="1955"/>
      </w:r>
      <w:r>
        <w:rPr>
          <w:rFonts w:ascii="Amiri" w:hAnsi="Amiri" w:eastAsia="Amiri" w:cs="Amiri"/>
          <w:color w:val="111111"/>
          <w:sz w:val="28"/>
          <w:sz w:val="28"/>
          <w:szCs w:val="28"/>
          <w:rtl w:val="true"/>
          <w:lang w:bidi="ar-SA"/>
        </w:rPr>
        <w:t>حين ما أحس منه قطرة، فقلت لأبي أجب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ما أقول لرسول اللّه صلى اللّه عليه و سلم، فقلت لأمي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أجيبي </w:t>
      </w:r>
    </w:p>
    <w:p>
      <w:pPr>
        <w:pStyle w:val="BookText"/>
        <w:rPr/>
      </w:pPr>
      <w:r>
        <w:rPr>
          <w:rFonts w:ascii="Amiri" w:hAnsi="Amiri" w:eastAsia="Amiri" w:cs="Amiri"/>
          <w:color w:val="111111"/>
          <w:sz w:val="28"/>
          <w:sz w:val="28"/>
          <w:szCs w:val="28"/>
          <w:rtl w:val="true"/>
          <w:lang w:bidi="ar-SA"/>
        </w:rPr>
        <w:t>رسول اللّه صلى اللّه عليه و سلم بما قال،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ما أقول لرسول اللّه صلى اللّه عليه و سلم،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جارية حديثة السن، لا أقرأ كثيرا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 اللّه، لقد علمتم و سمعتم هذا الحديث حتى استقرّ في أنفسكم و صدّقتم به، 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بريئة، و اللّه يعلم أني بريئة لم تصدقوني بذلك، و إن اعترفت بأمر و اللّه يعلم أني بريئة لتصدقوني ما أجد لكم مثلا إلاّ أبا يوسف فَصَبْرٌ جَمِيلٌ‌ وَ اللّٰهُ‌ الْمُسْتَعٰانُ‌ عَلىٰ‌ مٰا تَصِفُونَ‌ </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تحوّلت، فاضطجعت على فرشي </w:t>
      </w:r>
      <w:r>
        <w:rPr>
          <w:rStyle w:val="FootnoteAnchor"/>
          <w:rtl w:val="true"/>
        </w:rPr>
        <w:footnoteReference w:id="1956"/>
      </w:r>
      <w:r>
        <w:rPr>
          <w:rFonts w:ascii="Amiri" w:hAnsi="Amiri" w:eastAsia="Amiri" w:cs="Amiri"/>
          <w:color w:val="111111"/>
          <w:sz w:val="28"/>
          <w:sz w:val="28"/>
          <w:szCs w:val="28"/>
          <w:rtl w:val="true"/>
          <w:lang w:bidi="ar-SA"/>
        </w:rPr>
        <w:t>،و اللّه يعلم أني بريئة، و اللّه يبرئني ببراءتي، و لكن، لم أكن أرجو أن ينزل اللّه في شأني وحيا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لشأني من نفسي كان أحقر من أن يتكلّم اللّه و به أمر يتلى، و لكن، كنت أرجو أن يري اللّه رسوله في منامه رؤيا يبرئني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ما رام </w:t>
      </w:r>
      <w:r>
        <w:rPr>
          <w:rStyle w:val="FootnoteAnchor"/>
          <w:rtl w:val="true"/>
        </w:rPr>
        <w:footnoteReference w:id="1957"/>
      </w:r>
      <w:r>
        <w:rPr>
          <w:rFonts w:ascii="Amiri" w:hAnsi="Amiri" w:eastAsia="Amiri" w:cs="Amiri"/>
          <w:color w:val="111111"/>
          <w:sz w:val="28"/>
          <w:sz w:val="28"/>
          <w:szCs w:val="28"/>
          <w:rtl w:val="true"/>
          <w:lang w:bidi="ar-SA"/>
        </w:rPr>
        <w:t xml:space="preserve">رسول اللّه صلى اللّه عليه و سلم مجلسه و لا خرج أحد من أهل البيت حتى أنزل اللّه عليه، فأخذه ما كان يأخذه من البرحاء </w:t>
      </w:r>
      <w:r>
        <w:rPr>
          <w:rStyle w:val="FootnoteAnchor"/>
          <w:rtl w:val="true"/>
        </w:rPr>
        <w:footnoteReference w:id="1958"/>
      </w:r>
      <w:r>
        <w:rPr>
          <w:rFonts w:ascii="Amiri" w:hAnsi="Amiri" w:eastAsia="Amiri" w:cs="Amiri"/>
          <w:color w:val="111111"/>
          <w:sz w:val="28"/>
          <w:sz w:val="28"/>
          <w:szCs w:val="28"/>
          <w:rtl w:val="true"/>
          <w:lang w:bidi="ar-SA"/>
        </w:rPr>
        <w:t xml:space="preserve">حتى نزل عليه، و كان إذا أوحي إليه أخذه البرحاء حتى أنه ليتحدر منه مثل الجمان </w:t>
      </w:r>
      <w:r>
        <w:rPr>
          <w:rStyle w:val="FootnoteAnchor"/>
          <w:rtl w:val="true"/>
        </w:rPr>
        <w:footnoteReference w:id="1959"/>
      </w:r>
      <w:r>
        <w:rPr>
          <w:rFonts w:ascii="Amiri" w:hAnsi="Amiri" w:eastAsia="Amiri" w:cs="Amiri"/>
          <w:color w:val="111111"/>
          <w:sz w:val="28"/>
          <w:sz w:val="28"/>
          <w:szCs w:val="28"/>
          <w:rtl w:val="true"/>
          <w:lang w:bidi="ar-SA"/>
        </w:rPr>
        <w:t>من العرق في اليوم الشّات، من ثقل القول الذي ينزل عليه،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سرّي عن رسول اللّه صلى اللّه عليه و سلم و هو يضحك، فكان أول كلمة تكلم بها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اللّه فقد برّأك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لي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قومي إليه،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أقوم إليه و لا أحمد على ذلك إلاّ اللّه، فأنزل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جٰاؤُ بِالْإِفْكِ‌ عُصْبَةٌ‌ مِنْكُمْ‌ لاٰ تَحْسَبُوهُ‌ شَرًّا لَكُمْ‌ بَلْ‌ هُوَ خَيْرٌ لَكُمْ‌ لِكُلِّ‌ امْرِئٍ‌ مِنْهُمْ‌ مَا اكْتَسَبَ‌ مِنَ‌ الْإِثْمِ‌ وَ الَّذِي تَوَلّٰى كِبْرَهُ‌ مِنْهُمْ‌ لَهُ‌ عَذٰابٌ‌ عَظِيمٌ‌ </w:t>
      </w:r>
      <w:r>
        <w:rPr>
          <w:rStyle w:val="FootnoteAnchor"/>
          <w:rtl w:val="true"/>
        </w:rPr>
        <w:footnoteReference w:id="1960"/>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أبو أيوب الأنصاري حين أخبرته امرأته،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أيوب أ لم تسمع ما يتحدّث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يتحدّثون‌؟ فأخبرته بقول أهل الإفك،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لنا أن نتكلم بهذا، سبحانك هذا بهتان عظيم،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عز و جل لَوْ لاٰ إِذْ سَمِعْتُمُوهُ‌ قُلْتُمْ‌ مٰا يَكُونُ‌ لَنٰا أَنْ‌ نَتَكَلَّمَ‌ بِهٰذٰا سُبْحٰانَكَ‌ هٰذٰا بُهْتٰانٌ‌ عَظِيمٌ‌ حتى بلغ وَ لاٰ يَأْتَلِ‌ أُولُوا الْفَضْلِ‌ مِنْكُمْ‌ وَ السَّعَةِ‌ حتى بلغ أَ لاٰ تُحِبُّونَ‌ أَنْ‌ يَغْفِرَ اللّٰهُ‌ لَكُمْ‌ </w:t>
      </w:r>
      <w:r>
        <w:rPr>
          <w:rStyle w:val="FootnoteAnchor"/>
          <w:rtl w:val="true"/>
        </w:rPr>
        <w:footnoteReference w:id="1961"/>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أبو </w:t>
      </w:r>
      <w:r>
        <w:rPr>
          <w:rStyle w:val="FootnoteAnchor"/>
          <w:rtl w:val="true"/>
        </w:rPr>
        <w:footnoteReference w:id="1962"/>
      </w:r>
      <w:r>
        <w:rPr>
          <w:rFonts w:ascii="Amiri" w:hAnsi="Amiri" w:eastAsia="Amiri" w:cs="Amiri"/>
          <w:color w:val="111111"/>
          <w:sz w:val="28"/>
          <w:sz w:val="28"/>
          <w:szCs w:val="28"/>
          <w:rtl w:val="true"/>
          <w:lang w:bidi="ar-SA"/>
        </w:rPr>
        <w:t xml:space="preserve">بكر ينفق على مسطح لفقره و قرابته،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أنفق عليه، و قد قال في عائشة ما قال، فلما 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تُحِبُّونَ‌ أَنْ‌ يَغْفِرَ اللّٰهُ‌ لَكُمْ‌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أنا أحب أن يغفر اللّه لي، فأنفق على مسطح مثل ما كان ينفق عليه، قبل 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أتركك منه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زينب بنت جحش زوجة النبي صلى اللّه عليه و سلم و سألها رسول اللّه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زينب ما علمت أو ما رأيت من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أحمي سمعي و بصري، و اللّه ما علمت إلاّ خيرا،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التي كانت تساميني </w:t>
      </w:r>
      <w:r>
        <w:rPr>
          <w:rStyle w:val="FootnoteAnchor"/>
          <w:rtl w:val="true"/>
        </w:rPr>
        <w:footnoteReference w:id="1963"/>
      </w:r>
      <w:r>
        <w:rPr>
          <w:rFonts w:ascii="Amiri" w:hAnsi="Amiri" w:eastAsia="Amiri" w:cs="Amiri"/>
          <w:color w:val="111111"/>
          <w:sz w:val="28"/>
          <w:sz w:val="28"/>
          <w:szCs w:val="28"/>
          <w:rtl w:val="true"/>
          <w:lang w:bidi="ar-SA"/>
        </w:rPr>
        <w:t xml:space="preserve">من أزواج رسول اللّه صلى اللّه عليه و سلم فعصمها </w:t>
      </w:r>
      <w:r>
        <w:rPr>
          <w:rStyle w:val="FootnoteAnchor"/>
          <w:rtl w:val="true"/>
        </w:rPr>
        <w:footnoteReference w:id="1964"/>
      </w:r>
      <w:r>
        <w:rPr>
          <w:rFonts w:ascii="Amiri" w:hAnsi="Amiri" w:eastAsia="Amiri" w:cs="Amiri"/>
          <w:color w:val="111111"/>
          <w:sz w:val="28"/>
          <w:sz w:val="28"/>
          <w:szCs w:val="28"/>
          <w:rtl w:val="true"/>
          <w:lang w:bidi="ar-SA"/>
        </w:rPr>
        <w:t xml:space="preserve">اللّه بالورع، و كانت أختها تجانب لها، فهلكت فيمن هلك </w:t>
      </w:r>
      <w:r>
        <w:rPr>
          <w:rStyle w:val="FootnoteAnchor"/>
          <w:rtl w:val="true"/>
        </w:rPr>
        <w:footnoteReference w:id="19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قرأنا على أبي </w:t>
      </w:r>
      <w:r>
        <w:rPr>
          <w:rStyle w:val="FootnoteAnchor"/>
          <w:rtl w:val="true"/>
        </w:rPr>
        <w:footnoteReference w:id="1966"/>
      </w:r>
      <w:r>
        <w:rPr>
          <w:rFonts w:ascii="Amiri" w:hAnsi="Amiri" w:eastAsia="Amiri" w:cs="Amiri"/>
          <w:color w:val="111111"/>
          <w:sz w:val="28"/>
          <w:sz w:val="28"/>
          <w:szCs w:val="28"/>
          <w:rtl w:val="true"/>
          <w:lang w:bidi="ar-SA"/>
        </w:rPr>
        <w:t>عبد اللّه ابن البنّا، عن أبي تمّام علي بن محمّد بن الحسن، عن أبي عمر بن حيّوية، أنا أبو الطّيّب محمّد بن القاسم بن جعفر الكوكبي، نا ابن أبي خيثمة، نا الهيثم بن خارجة،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الوليد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مع عبد الرّحمن بن يزيد بن جابر، فمرّ عبد اللّه بن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أكبر منه بثلاث عشرة أو أربع عشرة سنة </w:t>
      </w:r>
      <w:r>
        <w:rPr>
          <w:rStyle w:val="FootnoteAnchor"/>
          <w:rtl w:val="true"/>
        </w:rPr>
        <w:footnoteReference w:id="19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الغنائم الكوفي، ثم حدّثنا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الوهّاب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الشيرازي، ثنا أبو الحسن المقرئ، ثنا أبو عبد اللّه البخاري </w:t>
      </w:r>
      <w:r>
        <w:rPr>
          <w:rStyle w:val="FootnoteAnchor"/>
          <w:rtl w:val="true"/>
        </w:rPr>
        <w:footnoteReference w:id="196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عبد الرّحمن بن يزيد بن جابر أبو إسماعيل الشامي </w:t>
      </w:r>
      <w:r>
        <w:rPr>
          <w:rStyle w:val="FootnoteAnchor"/>
          <w:rtl w:val="true"/>
        </w:rPr>
        <w:footnoteReference w:id="1969"/>
      </w:r>
      <w:r>
        <w:rPr>
          <w:rFonts w:ascii="Amiri" w:hAnsi="Amiri" w:eastAsia="Amiri" w:cs="Amiri"/>
          <w:color w:val="111111"/>
          <w:sz w:val="28"/>
          <w:sz w:val="28"/>
          <w:szCs w:val="28"/>
          <w:rtl w:val="true"/>
          <w:lang w:bidi="ar-SA"/>
        </w:rPr>
        <w:t>الأزدي، عن أبيه، سمع منه الهيثم بن خارجة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نسخة ما شافهني به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محمّد أبي حاتم </w:t>
      </w:r>
      <w:r>
        <w:rPr>
          <w:rStyle w:val="FootnoteAnchor"/>
          <w:rtl w:val="true"/>
        </w:rPr>
        <w:footnoteReference w:id="197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عبد الرّحمن بن يزيد بن جابر الأزدي أبو إسماعيل شامي، روى عن عطاء الخراساني، و إسماعيل بن عبيد اللّه </w:t>
      </w:r>
      <w:r>
        <w:rPr>
          <w:rStyle w:val="FootnoteAnchor"/>
          <w:rtl w:val="true"/>
        </w:rPr>
        <w:footnoteReference w:id="1971"/>
      </w:r>
      <w:r>
        <w:rPr>
          <w:rFonts w:ascii="Amiri" w:hAnsi="Amiri" w:eastAsia="Amiri" w:cs="Amiri"/>
          <w:color w:val="111111"/>
          <w:sz w:val="28"/>
          <w:sz w:val="28"/>
          <w:szCs w:val="28"/>
          <w:rtl w:val="true"/>
          <w:lang w:bidi="ar-SA"/>
        </w:rPr>
        <w:t>،و أبيه، و عمّه يزيد بن يزيد بن جابر، روى عنه الوليد بن مسلم، و الهيثم بن خارجة، و سليمان بن عبد الرّحمن ابن بنت شرحبيل، و هشام بن عمّار، و هشام بن خالد،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أنا أحمد بن منصور بن خلف، أنا أبو سعيد بن حمدون، 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إسماعيل عبد اللّه بن عبد الرّحمن بن يزيد بن جابر، عن أبيه، روى عنه الهيثم بن خارجة، و الحكم بن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ثنا أبو نصر، ثنا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إسماعيل عبد اللّه بن عبد الرّحمن بن يزيد بن جابر، شامي </w:t>
      </w:r>
      <w:r>
        <w:rPr>
          <w:rStyle w:val="FootnoteAnchor"/>
          <w:rtl w:val="true"/>
        </w:rPr>
        <w:footnoteReference w:id="1972"/>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الحسين بن الآبنوسي، أنا عبد اللّه بن عتّاب،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نصر بن أحمد ثنا أبو عبد اللّه الحسين بن أحمد ثنا علي بن الحسن، ثنا أبو الحسن الكلابي، ثنا أحمد بن عمير، و رآه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سميع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من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عبد الرّحمن بن يزيد بن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ثنا عبد العزيز الكتاني، ثنا علي بن محمّد الطبراني، أنا عبد الجبار الخولاني </w:t>
      </w:r>
      <w:r>
        <w:rPr>
          <w:rStyle w:val="FootnoteAnchor"/>
          <w:rtl w:val="true"/>
        </w:rPr>
        <w:footnoteReference w:id="197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 اللّه بن عبد الرّحمن يكنى أبا إسماعيل و ولده بداريا إلى اليوم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نسخة ما شافهني به أبو عبد اللّه الخلاّل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bookmarkStart w:id="217" w:name="pg11432_105695"/>
    </w:p>
    <w:p>
      <w:pPr>
        <w:pStyle w:val="BookText"/>
        <w:rPr/>
      </w:pPr>
      <w:bookmarkEnd w:id="217"/>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طاهر، أنا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عبد الرّحمن بن أبي حاتم </w:t>
      </w:r>
      <w:r>
        <w:rPr>
          <w:rStyle w:val="FootnoteAnchor"/>
          <w:rtl w:val="true"/>
        </w:rPr>
        <w:footnoteReference w:id="1974"/>
      </w:r>
      <w:r>
        <w:rPr>
          <w:rFonts w:ascii="Amiri" w:hAnsi="Amiri" w:eastAsia="Amiri" w:cs="Amiri"/>
          <w:color w:val="111111"/>
          <w:sz w:val="28"/>
          <w:sz w:val="28"/>
          <w:szCs w:val="28"/>
          <w:rtl w:val="true"/>
          <w:lang w:bidi="ar-SA"/>
        </w:rPr>
        <w:t xml:space="preserve">،أنا الحسين </w:t>
      </w:r>
      <w:r>
        <w:rPr>
          <w:rStyle w:val="FootnoteAnchor"/>
          <w:rtl w:val="true"/>
        </w:rPr>
        <w:footnoteReference w:id="1975"/>
      </w:r>
      <w:r>
        <w:rPr>
          <w:rFonts w:ascii="Amiri" w:hAnsi="Amiri" w:eastAsia="Amiri" w:cs="Amiri"/>
          <w:color w:val="111111"/>
          <w:sz w:val="28"/>
          <w:sz w:val="28"/>
          <w:szCs w:val="28"/>
          <w:rtl w:val="true"/>
          <w:lang w:bidi="ar-SA"/>
        </w:rPr>
        <w:t xml:space="preserve">ابن الحسن الرازي، قال </w:t>
      </w:r>
      <w:r>
        <w:rPr>
          <w:rStyle w:val="FootnoteAnchor"/>
          <w:rtl w:val="true"/>
        </w:rPr>
        <w:footnoteReference w:id="19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يحيى بن معين عن عبد اللّه بن عبد الرّحمن بن يزيد بن جابر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 أبي عن </w:t>
      </w:r>
      <w:r>
        <w:rPr>
          <w:rStyle w:val="FootnoteAnchor"/>
          <w:rtl w:val="true"/>
        </w:rPr>
        <w:footnoteReference w:id="1977"/>
      </w:r>
      <w:r>
        <w:rPr>
          <w:rFonts w:ascii="Amiri" w:hAnsi="Amiri" w:eastAsia="Amiri" w:cs="Amiri"/>
          <w:color w:val="111111"/>
          <w:sz w:val="28"/>
          <w:sz w:val="28"/>
          <w:szCs w:val="28"/>
          <w:rtl w:val="true"/>
          <w:lang w:bidi="ar-SA"/>
        </w:rPr>
        <w:t>عبد اللّه بن عبد الرّحمن بن يزيد بن جابر،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الحديث</w:t>
      </w:r>
      <w:r>
        <w:rPr>
          <w:rFonts w:eastAsia="Amiri" w:cs="Amiri" w:ascii="Amiri" w:hAnsi="Amiri"/>
          <w:color w:val="111111"/>
          <w:sz w:val="28"/>
          <w:szCs w:val="28"/>
          <w:rtl w:val="true"/>
          <w:lang w:bidi="ar-SA"/>
        </w:rPr>
        <w:t>.</w:t>
      </w:r>
    </w:p>
    <w:p>
      <w:pPr>
        <w:pStyle w:val="Heading5"/>
        <w:numPr>
          <w:ilvl w:val="4"/>
          <w:numId w:val="1"/>
        </w:numPr>
        <w:rPr/>
      </w:pPr>
      <w:bookmarkStart w:id="218" w:name="__RefHeading___Toc1559714_73709187"/>
      <w:bookmarkStart w:id="219" w:name="_Toc81"/>
      <w:bookmarkEnd w:id="218"/>
      <w:r>
        <w:rPr/>
        <w:t>3370</w:t>
      </w:r>
      <w:r>
        <w:rPr>
          <w:rtl w:val="true"/>
        </w:rPr>
        <w:t xml:space="preserve"> - </w:t>
      </w:r>
      <w:r>
        <w:rPr>
          <w:rtl w:val="true"/>
        </w:rPr>
        <w:t>عبد اللّه بن عبد الرّحمن، و يقال</w:t>
      </w:r>
      <w:r>
        <w:rPr>
          <w:rtl w:val="true"/>
        </w:rPr>
        <w:t xml:space="preserve">: </w:t>
      </w:r>
      <w:r>
        <w:rPr>
          <w:rtl w:val="true"/>
        </w:rPr>
        <w:t>ربيعة بن السكن</w:t>
      </w:r>
      <w:bookmarkEnd w:id="219"/>
    </w:p>
    <w:p>
      <w:pPr>
        <w:pStyle w:val="BookText"/>
        <w:rPr/>
      </w:pPr>
      <w:r>
        <w:rPr>
          <w:rFonts w:ascii="Amiri" w:hAnsi="Amiri" w:eastAsia="Amiri" w:cs="Amiri"/>
          <w:color w:val="111111"/>
          <w:sz w:val="28"/>
          <w:sz w:val="28"/>
          <w:szCs w:val="28"/>
          <w:rtl w:val="true"/>
          <w:lang w:bidi="ar-SA"/>
        </w:rPr>
        <w:t>أبو رويحة القرعي</w:t>
      </w:r>
    </w:p>
    <w:p>
      <w:pPr>
        <w:pStyle w:val="BookText"/>
        <w:rPr/>
      </w:pPr>
      <w:r>
        <w:rPr>
          <w:rFonts w:ascii="Amiri" w:hAnsi="Amiri" w:eastAsia="Amiri" w:cs="Amiri"/>
          <w:color w:val="111111"/>
          <w:sz w:val="28"/>
          <w:sz w:val="28"/>
          <w:szCs w:val="28"/>
          <w:rtl w:val="true"/>
          <w:lang w:bidi="ar-SA"/>
        </w:rPr>
        <w:t>يأتي في الكنى إن شاء اللّه</w:t>
      </w:r>
      <w:r>
        <w:rPr>
          <w:rFonts w:eastAsia="Amiri" w:cs="Amiri" w:ascii="Amiri" w:hAnsi="Amiri"/>
          <w:color w:val="111111"/>
          <w:sz w:val="28"/>
          <w:szCs w:val="28"/>
          <w:rtl w:val="true"/>
          <w:lang w:bidi="ar-SA"/>
        </w:rPr>
        <w:t>.</w:t>
      </w:r>
    </w:p>
    <w:p>
      <w:pPr>
        <w:pStyle w:val="Heading5"/>
        <w:numPr>
          <w:ilvl w:val="4"/>
          <w:numId w:val="1"/>
        </w:numPr>
        <w:rPr/>
      </w:pPr>
      <w:bookmarkStart w:id="220" w:name="__RefHeading___Toc1559716_73709187"/>
      <w:bookmarkStart w:id="221" w:name="_Toc82"/>
      <w:bookmarkEnd w:id="220"/>
      <w:r>
        <w:rPr/>
        <w:t>3371</w:t>
      </w:r>
      <w:r>
        <w:rPr>
          <w:rtl w:val="true"/>
        </w:rPr>
        <w:t xml:space="preserve"> - </w:t>
      </w:r>
      <w:r>
        <w:rPr>
          <w:rtl w:val="true"/>
        </w:rPr>
        <w:t>عبد اللّه بن عبد الرّحمن</w:t>
      </w:r>
      <w:bookmarkEnd w:id="221"/>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عبد اللّه</w:t>
      </w:r>
    </w:p>
    <w:p>
      <w:pPr>
        <w:pStyle w:val="BookText"/>
        <w:rPr/>
      </w:pPr>
      <w:r>
        <w:rPr>
          <w:rFonts w:ascii="Amiri" w:hAnsi="Amiri" w:eastAsia="Amiri" w:cs="Amiri"/>
          <w:color w:val="111111"/>
          <w:sz w:val="28"/>
          <w:sz w:val="28"/>
          <w:szCs w:val="28"/>
          <w:rtl w:val="true"/>
          <w:lang w:bidi="ar-SA"/>
        </w:rPr>
        <w:t>روى خطبة عمر بن الخطاب بالجابية، و شهدها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السّكينة </w:t>
      </w:r>
      <w:r>
        <w:rPr>
          <w:rStyle w:val="FootnoteAnchor"/>
          <w:rtl w:val="true"/>
        </w:rPr>
        <w:footnoteReference w:id="1978"/>
      </w:r>
      <w:r>
        <w:rPr>
          <w:rFonts w:ascii="Amiri" w:hAnsi="Amiri" w:eastAsia="Amiri" w:cs="Amiri"/>
          <w:color w:val="111111"/>
          <w:sz w:val="28"/>
          <w:sz w:val="28"/>
          <w:szCs w:val="28"/>
          <w:rtl w:val="true"/>
          <w:lang w:bidi="ar-SA"/>
        </w:rPr>
        <w:t>الحمصي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سهل محمّد بن إبراهيم، ثنا أبو القاسم إبراهيم بن منصور، أنا أبو بكر بن المقرئ، أنا أبو يعلى، نا القواريري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عبيد اللّه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كثير بن هشام، ثنا جعفر بن برقان، ثنا أبو سكينة الحمصي، عن عبد اللّه بن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عمر قدم الجابية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جابية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خطيبا فحمد اللّه، و أثنى عليه بما هو أهله، ثم قال</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رسول اللّه صلى اللّه عليه و سلم قام فينا يوما كقيامي فيكم اليوم،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أكرموا أصحابي، ثم الذين يلونهم، ثم الذين يلونهم، ثم يظهر الكذب </w:t>
      </w:r>
      <w:r>
        <w:rPr>
          <w:rStyle w:val="FootnoteAnchor"/>
          <w:rtl w:val="true"/>
        </w:rPr>
        <w:footnoteReference w:id="1979"/>
      </w:r>
      <w:r>
        <w:rPr>
          <w:rFonts w:ascii="Amiri" w:hAnsi="Amiri" w:eastAsia="Amiri" w:cs="Amiri"/>
          <w:color w:val="111111"/>
          <w:sz w:val="28"/>
          <w:sz w:val="28"/>
          <w:szCs w:val="28"/>
          <w:rtl w:val="true"/>
          <w:lang w:bidi="ar-SA"/>
        </w:rPr>
        <w:t xml:space="preserve">حتى يحلف الرجل و إن لم يستحلف، و حين يشهد و إن لم يستشهد، فمن أراد بحبحة الجنة فعليه بالجماعة، فإنّ‌ </w:t>
      </w:r>
      <w:bookmarkStart w:id="222" w:name="pg11432_105696"/>
    </w:p>
    <w:p>
      <w:pPr>
        <w:pStyle w:val="BookText"/>
        <w:rPr/>
      </w:pPr>
      <w:bookmarkEnd w:id="222"/>
      <w:r>
        <w:rPr>
          <w:rFonts w:ascii="Amiri" w:hAnsi="Amiri" w:eastAsia="Amiri" w:cs="Amiri"/>
          <w:color w:val="111111"/>
          <w:sz w:val="28"/>
          <w:sz w:val="28"/>
          <w:szCs w:val="28"/>
          <w:rtl w:val="true"/>
          <w:lang w:bidi="ar-SA"/>
        </w:rPr>
        <w:t>الشيطان مع الفرد، و هو من الاثنين أبعد، ألا لا يخلونّ‌ رجل بامرأة فإنّ‌ ثالثهما الشيطان، و من ساءته خطيئته فهو 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انصرفت من مقامي هذا فلا يتعين أحد له حق في الصدقة إلاّ أتاني فلم يأته ممن حضره إلاّ رجلان، فأمر لهما فأعطيا، فقام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أمير المؤمنين، ما هذا الغني المتفقد بأحق بالصدقة من هذا الفقير المتعفّف، قال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ويحك كيف لها بالدليل‌؟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أنا أبو القاسم بن مسعدة </w:t>
      </w:r>
      <w:r>
        <w:rPr>
          <w:rStyle w:val="FootnoteAnchor"/>
          <w:rtl w:val="true"/>
        </w:rPr>
        <w:footnoteReference w:id="1980"/>
      </w:r>
      <w:r>
        <w:rPr>
          <w:rFonts w:ascii="Amiri" w:hAnsi="Amiri" w:eastAsia="Amiri" w:cs="Amiri"/>
          <w:color w:val="111111"/>
          <w:sz w:val="28"/>
          <w:sz w:val="28"/>
          <w:szCs w:val="28"/>
          <w:rtl w:val="true"/>
          <w:lang w:bidi="ar-SA"/>
        </w:rPr>
        <w:t xml:space="preserve">،أنا حمزة بن يوسف، أنا أبو أحمد، نا أبو عروبة، ثنا عمرو بن هشام، ثنا مخلد بن يزيد، عن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برقان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السكينة الحمصي، عن عبد اللّه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عمر جابية دمشق، فقام في الناس فذكر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عروبة، ثنا محمّد بن سعيد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مسكين بن بكير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سألني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 جعفر بن برقان‌؟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سمعت حديث أبي سكينة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بحبحة الجنة فعليه بالجماعة‌؟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تصنع شيئا، قال 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رجعت، كتبت عنه</w:t>
      </w:r>
      <w:r>
        <w:rPr>
          <w:rFonts w:eastAsia="Amiri" w:cs="Amiri" w:ascii="Amiri" w:hAnsi="Amiri"/>
          <w:color w:val="111111"/>
          <w:sz w:val="28"/>
          <w:szCs w:val="28"/>
          <w:rtl w:val="true"/>
          <w:lang w:bidi="ar-SA"/>
        </w:rPr>
        <w:t>.</w:t>
      </w:r>
    </w:p>
    <w:p>
      <w:pPr>
        <w:pStyle w:val="Heading5"/>
        <w:numPr>
          <w:ilvl w:val="4"/>
          <w:numId w:val="1"/>
        </w:numPr>
        <w:rPr/>
      </w:pPr>
      <w:bookmarkStart w:id="223" w:name="__RefHeading___Toc1559718_73709187"/>
      <w:bookmarkStart w:id="224" w:name="_Toc83"/>
      <w:bookmarkEnd w:id="223"/>
      <w:r>
        <w:rPr/>
        <w:t>3372</w:t>
      </w:r>
      <w:r>
        <w:rPr>
          <w:rtl w:val="true"/>
        </w:rPr>
        <w:t xml:space="preserve"> - </w:t>
      </w:r>
      <w:r>
        <w:rPr>
          <w:rtl w:val="true"/>
        </w:rPr>
        <w:t>عبد اللّه بن عبد الرّحمن</w:t>
      </w:r>
      <w:bookmarkEnd w:id="224"/>
    </w:p>
    <w:p>
      <w:pPr>
        <w:pStyle w:val="BookText"/>
        <w:rPr/>
      </w:pPr>
      <w:r>
        <w:rPr>
          <w:rFonts w:ascii="Amiri" w:hAnsi="Amiri" w:eastAsia="Amiri" w:cs="Amiri"/>
          <w:color w:val="111111"/>
          <w:sz w:val="28"/>
          <w:sz w:val="28"/>
          <w:szCs w:val="28"/>
          <w:rtl w:val="true"/>
          <w:lang w:bidi="ar-SA"/>
        </w:rPr>
        <w:t>أبو محمّد الملياري المعروف بالسّندي</w:t>
      </w:r>
    </w:p>
    <w:p>
      <w:pPr>
        <w:pStyle w:val="BookText"/>
        <w:rPr/>
      </w:pPr>
      <w:r>
        <w:rPr>
          <w:rFonts w:ascii="Amiri" w:hAnsi="Amiri" w:eastAsia="Amiri" w:cs="Amiri"/>
          <w:color w:val="111111"/>
          <w:sz w:val="28"/>
          <w:sz w:val="28"/>
          <w:szCs w:val="28"/>
          <w:rtl w:val="true"/>
          <w:lang w:bidi="ar-SA"/>
        </w:rPr>
        <w:t>حدّث بعدلون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من أعمال صيدا من ساحل دمشق، عن أحمد بن عبد الواحد بن أحمد الحساب الشيرازي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الصّوري الحافظ‍‌</w:t>
      </w:r>
      <w:r>
        <w:rPr>
          <w:rFonts w:eastAsia="Amiri" w:cs="Amiri" w:ascii="Amiri" w:hAnsi="Amiri"/>
          <w:color w:val="111111"/>
          <w:sz w:val="28"/>
          <w:szCs w:val="28"/>
          <w:rtl w:val="true"/>
          <w:lang w:bidi="ar-SA"/>
        </w:rPr>
        <w:t>.</w:t>
      </w:r>
    </w:p>
    <w:p>
      <w:pPr>
        <w:pStyle w:val="Heading5"/>
        <w:numPr>
          <w:ilvl w:val="4"/>
          <w:numId w:val="1"/>
        </w:numPr>
        <w:rPr/>
      </w:pPr>
      <w:bookmarkStart w:id="225" w:name="__RefHeading___Toc1559720_73709187"/>
      <w:bookmarkStart w:id="226" w:name="_Toc84"/>
      <w:bookmarkEnd w:id="225"/>
      <w:r>
        <w:rPr/>
        <w:t>3373</w:t>
      </w:r>
      <w:r>
        <w:rPr>
          <w:rtl w:val="true"/>
        </w:rPr>
        <w:t xml:space="preserve"> - </w:t>
      </w:r>
      <w:r>
        <w:rPr>
          <w:rtl w:val="true"/>
        </w:rPr>
        <w:t>عبد اللّه بن عبد بن عبد الرحيم</w:t>
      </w:r>
      <w:bookmarkEnd w:id="226"/>
    </w:p>
    <w:p>
      <w:pPr>
        <w:pStyle w:val="BookText"/>
        <w:rPr/>
      </w:pPr>
      <w:r>
        <w:rPr>
          <w:rFonts w:ascii="Amiri" w:hAnsi="Amiri" w:eastAsia="Amiri" w:cs="Amiri"/>
          <w:color w:val="111111"/>
          <w:sz w:val="28"/>
          <w:sz w:val="28"/>
          <w:szCs w:val="28"/>
          <w:rtl w:val="true"/>
          <w:lang w:bidi="ar-SA"/>
        </w:rPr>
        <w:t>أبو الحسين المازني</w:t>
      </w:r>
    </w:p>
    <w:p>
      <w:pPr>
        <w:pStyle w:val="BookText"/>
        <w:rPr/>
      </w:pPr>
      <w:r>
        <w:rPr>
          <w:rFonts w:ascii="Amiri" w:hAnsi="Amiri" w:eastAsia="Amiri" w:cs="Amiri"/>
          <w:color w:val="111111"/>
          <w:sz w:val="28"/>
          <w:sz w:val="28"/>
          <w:szCs w:val="28"/>
          <w:rtl w:val="true"/>
          <w:lang w:bidi="ar-SA"/>
        </w:rPr>
        <w:t>حكى عن أشياخ له من أهل دمشق</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الحسين أحمد بن حميد بن أبي العجائز الدّمشقي</w:t>
      </w:r>
      <w:r>
        <w:rPr>
          <w:rFonts w:eastAsia="Amiri" w:cs="Amiri" w:ascii="Amiri" w:hAnsi="Amiri"/>
          <w:color w:val="111111"/>
          <w:sz w:val="28"/>
          <w:szCs w:val="28"/>
          <w:rtl w:val="true"/>
          <w:lang w:bidi="ar-SA"/>
        </w:rPr>
        <w:t xml:space="preserve">. </w:t>
      </w:r>
      <w:bookmarkStart w:id="227" w:name="pg11432_105697"/>
    </w:p>
    <w:p>
      <w:pPr>
        <w:pStyle w:val="Heading5"/>
        <w:numPr>
          <w:ilvl w:val="4"/>
          <w:numId w:val="1"/>
        </w:numPr>
        <w:rPr/>
      </w:pPr>
      <w:bookmarkStart w:id="228" w:name="__RefHeading___Toc1559722_73709187"/>
      <w:bookmarkStart w:id="229" w:name="_Toc85"/>
      <w:bookmarkEnd w:id="227"/>
      <w:bookmarkEnd w:id="228"/>
      <w:r>
        <w:rPr/>
        <w:t>3374</w:t>
      </w:r>
      <w:r>
        <w:rPr>
          <w:rtl w:val="true"/>
        </w:rPr>
        <w:t xml:space="preserve"> - </w:t>
      </w:r>
      <w:r>
        <w:rPr>
          <w:rtl w:val="true"/>
        </w:rPr>
        <w:t>عبد اللّه بن عبد الرّزّاق بن عبد اللّه بن الحسين بن فضيل</w:t>
      </w:r>
      <w:bookmarkEnd w:id="229"/>
    </w:p>
    <w:p>
      <w:pPr>
        <w:pStyle w:val="BookText"/>
        <w:rPr/>
      </w:pPr>
      <w:r>
        <w:rPr>
          <w:rFonts w:ascii="Amiri" w:hAnsi="Amiri" w:eastAsia="Amiri" w:cs="Amiri"/>
          <w:color w:val="111111"/>
          <w:sz w:val="28"/>
          <w:sz w:val="28"/>
          <w:szCs w:val="28"/>
          <w:rtl w:val="true"/>
          <w:lang w:bidi="ar-SA"/>
        </w:rPr>
        <w:t>أبو محمّد بن أبي القاسم الكلاعي</w:t>
      </w:r>
    </w:p>
    <w:p>
      <w:pPr>
        <w:pStyle w:val="BookText"/>
        <w:rPr/>
      </w:pPr>
      <w:r>
        <w:rPr>
          <w:rFonts w:ascii="IRNazanin" w:hAnsi="IRNazanin" w:eastAsia="IRNazanin"/>
          <w:color w:val="111111"/>
          <w:sz w:val="28"/>
          <w:sz w:val="28"/>
          <w:szCs w:val="28"/>
          <w:rtl w:val="true"/>
          <w:lang w:bidi="fa-IR"/>
        </w:rPr>
        <w:t>سمع أبا الحسن بن عوف، و ابن السمسار</w:t>
      </w:r>
      <w:r>
        <w:rPr>
          <w:rFonts w:eastAsia="IRNazanin" w:cs="IRNazanin"/>
          <w:color w:val="111111"/>
          <w:sz w:val="28"/>
          <w:szCs w:val="28"/>
          <w:rtl w:val="true"/>
          <w:lang w:bidi="fa-IR"/>
        </w:rPr>
        <w:t xml:space="preserve">.... </w:t>
      </w:r>
      <w:r>
        <w:rPr>
          <w:rStyle w:val="FootnoteAnchor"/>
          <w:rtl w:val="true"/>
        </w:rPr>
        <w:footnoteReference w:id="1981"/>
      </w:r>
      <w:r>
        <w:rPr>
          <w:rFonts w:ascii="Amiri" w:hAnsi="Amiri" w:eastAsia="Amiri" w:cs="Amiri"/>
          <w:color w:val="111111"/>
          <w:sz w:val="28"/>
          <w:sz w:val="28"/>
          <w:szCs w:val="28"/>
          <w:rtl w:val="true"/>
          <w:lang w:bidi="ar-SA"/>
        </w:rPr>
        <w:t>،و أبا بكر محمّد بن الحرمي، و مسدّد بن علي، و أبا عثمان الصابوني، و أبا القاسم بن الطّيّب، و أبا عبد اللّه محمّد بن عبد السلام بن سعدان، و عثمان بن أبي بكر السفاقسي، و أبا الفرج عمر بن عبد اللّه بن جعفر، و رشأ بن نظيف المقرئ، و علي بن الخضر السّلمي، و أبا طاهر محمّد بن أحمد بن أبي الصّقر الأنباري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عنه أبو الحسن الفرضي، و أبو محمّد بن صابر، و كان خالي قد سمع منه، و تكرّه الرواية عنه لأجل خدمته بعض الجند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w:t>
      </w:r>
      <w:r>
        <w:rPr>
          <w:rStyle w:val="FootnoteAnchor"/>
          <w:rtl w:val="true"/>
        </w:rPr>
        <w:footnoteReference w:id="1982"/>
      </w:r>
      <w:r>
        <w:rPr>
          <w:rFonts w:ascii="Amiri" w:hAnsi="Amiri" w:eastAsia="Amiri" w:cs="Amiri"/>
          <w:color w:val="111111"/>
          <w:sz w:val="28"/>
          <w:sz w:val="28"/>
          <w:szCs w:val="28"/>
          <w:rtl w:val="true"/>
          <w:lang w:bidi="ar-SA"/>
        </w:rPr>
        <w:t xml:space="preserve">أبو محمّد بن صابر 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عبد اللّه بن عبد الرّزّاق بن عبد اللّه بن الحسين بن الفضيل الكلاعي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ست و ثمانين، و أبو الحسن علي بن الحسن بن عبد السلام بن أبي بحرون،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أحمد بن محمّد بن أحمد العتيقي، قدم علينا، ثنا الحسن بن جعفر الحربي، ثنا محمّد بن الحسن بن سماعة، ثنا أبو نعيم الفضل بن دكين، ثنا سفيان الثوري، عن سهيل بن أبي صالح، عن عطاء بن يزيد الليثي، عن تميم الداري،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الدين النصيحة، إنّما الدين النصيحة، إنّما الدين النصيحة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و لرسوله، و لأئمّة المسلمين و عامّتهم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أبو محمّد بن صابر أنه ولد في العشر الأول من شهر ربيع الأول سنة إحدى و عشرين و أربع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أبو محمّد الأكفاني، أن أبا محمّد بن الفضيل الكلاعي توفي في شعبان سنة اثنين و تسعين و أربعمائة بدمشق</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صابر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ليلة الاثنين للسادس و العشرين من شعبان، ثقة لم يكن الحديث من شأنه</w:t>
      </w:r>
      <w:r>
        <w:rPr>
          <w:rFonts w:eastAsia="Amiri" w:cs="Amiri" w:ascii="Amiri" w:hAnsi="Amiri"/>
          <w:color w:val="111111"/>
          <w:sz w:val="28"/>
          <w:szCs w:val="28"/>
          <w:rtl w:val="true"/>
          <w:lang w:bidi="ar-SA"/>
        </w:rPr>
        <w:t xml:space="preserve">. </w:t>
      </w:r>
      <w:bookmarkStart w:id="230" w:name="pg11432_105698"/>
    </w:p>
    <w:p>
      <w:pPr>
        <w:pStyle w:val="Heading5"/>
        <w:numPr>
          <w:ilvl w:val="4"/>
          <w:numId w:val="1"/>
        </w:numPr>
        <w:rPr/>
      </w:pPr>
      <w:bookmarkStart w:id="231" w:name="__RefHeading___Toc1559724_73709187"/>
      <w:bookmarkStart w:id="232" w:name="_Toc86"/>
      <w:bookmarkEnd w:id="230"/>
      <w:bookmarkEnd w:id="231"/>
      <w:r>
        <w:rPr/>
        <w:t>3375</w:t>
      </w:r>
      <w:r>
        <w:rPr>
          <w:rtl w:val="true"/>
        </w:rPr>
        <w:t xml:space="preserve"> - </w:t>
      </w:r>
      <w:r>
        <w:rPr>
          <w:rtl w:val="true"/>
        </w:rPr>
        <w:t>عبد اللّه بن عبد ربه بن النّضر بن حسّان</w:t>
      </w:r>
      <w:bookmarkEnd w:id="232"/>
    </w:p>
    <w:p>
      <w:pPr>
        <w:pStyle w:val="BookText"/>
        <w:rPr/>
      </w:pPr>
      <w:r>
        <w:rPr>
          <w:rFonts w:eastAsia="IRNazanin" w:cs="IRNazanin"/>
          <w:color w:val="111111"/>
          <w:sz w:val="28"/>
          <w:szCs w:val="28"/>
          <w:lang w:bidi="fa-IR"/>
        </w:rPr>
        <w:t>3375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عبد ربه بن النّضر بن حسّان </w:t>
      </w:r>
      <w:r>
        <w:rPr>
          <w:rStyle w:val="FootnoteAnchor"/>
          <w:rtl w:val="true"/>
        </w:rPr>
        <w:footnoteReference w:id="1983"/>
      </w:r>
    </w:p>
    <w:p>
      <w:pPr>
        <w:pStyle w:val="BookText"/>
        <w:rPr/>
      </w:pPr>
      <w:r>
        <w:rPr>
          <w:rFonts w:ascii="Amiri" w:hAnsi="Amiri" w:eastAsia="Amiri" w:cs="Amiri"/>
          <w:color w:val="111111"/>
          <w:sz w:val="28"/>
          <w:sz w:val="28"/>
          <w:szCs w:val="28"/>
          <w:rtl w:val="true"/>
          <w:lang w:bidi="ar-SA"/>
        </w:rPr>
        <w:t>أبو محمّد البخاري</w:t>
      </w:r>
    </w:p>
    <w:p>
      <w:pPr>
        <w:pStyle w:val="BookText"/>
        <w:rPr/>
      </w:pPr>
      <w:r>
        <w:rPr>
          <w:rFonts w:ascii="Amiri" w:hAnsi="Amiri" w:eastAsia="Amiri" w:cs="Amiri"/>
          <w:color w:val="111111"/>
          <w:sz w:val="28"/>
          <w:sz w:val="28"/>
          <w:szCs w:val="28"/>
          <w:rtl w:val="true"/>
          <w:lang w:bidi="ar-SA"/>
        </w:rPr>
        <w:t xml:space="preserve">نزيل نسف </w:t>
      </w:r>
      <w:r>
        <w:rPr>
          <w:rStyle w:val="FootnoteAnchor"/>
          <w:rtl w:val="true"/>
        </w:rPr>
        <w:footnoteReference w:id="19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سمع بدمشق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بن </w:t>
      </w:r>
      <w:r>
        <w:rPr>
          <w:rStyle w:val="FootnoteAnchor"/>
          <w:rtl w:val="true"/>
        </w:rPr>
        <w:footnoteReference w:id="1985"/>
      </w:r>
      <w:r>
        <w:rPr>
          <w:rFonts w:ascii="Amiri" w:hAnsi="Amiri" w:eastAsia="Amiri" w:cs="Amiri"/>
          <w:color w:val="111111"/>
          <w:sz w:val="28"/>
          <w:sz w:val="28"/>
          <w:szCs w:val="28"/>
          <w:rtl w:val="true"/>
          <w:lang w:bidi="ar-SA"/>
        </w:rPr>
        <w:t>عمّار، و هشام بن خالد، و عبد الرّحمن بن إبراهيم، دحيما، و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صالح المصري، و بخراسان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حبّان بن موسى </w:t>
      </w:r>
      <w:r>
        <w:rPr>
          <w:rStyle w:val="FootnoteAnchor"/>
          <w:rtl w:val="true"/>
        </w:rPr>
        <w:footnoteReference w:id="1986"/>
      </w:r>
      <w:r>
        <w:rPr>
          <w:rFonts w:ascii="Amiri" w:hAnsi="Amiri" w:eastAsia="Amiri" w:cs="Amiri"/>
          <w:color w:val="111111"/>
          <w:sz w:val="28"/>
          <w:sz w:val="28"/>
          <w:szCs w:val="28"/>
          <w:rtl w:val="true"/>
          <w:lang w:bidi="ar-SA"/>
        </w:rPr>
        <w:t xml:space="preserve">، و سويد بن نصر الطوساني </w:t>
      </w:r>
      <w:r>
        <w:rPr>
          <w:rStyle w:val="FootnoteAnchor"/>
          <w:rtl w:val="true"/>
        </w:rPr>
        <w:footnoteReference w:id="1987"/>
      </w:r>
      <w:r>
        <w:rPr>
          <w:rFonts w:ascii="Amiri" w:hAnsi="Amiri" w:eastAsia="Amiri" w:cs="Amiri"/>
          <w:color w:val="111111"/>
          <w:sz w:val="28"/>
          <w:sz w:val="28"/>
          <w:szCs w:val="28"/>
          <w:rtl w:val="true"/>
          <w:lang w:bidi="ar-SA"/>
        </w:rPr>
        <w:t>،و عبد الوارث بن عبيد اللّه المروزيين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يقع له إليّ‌ رواية، و لم ينته إليّ‌ اسم من روى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بلغني أنه توفي سنة ست و ثمانين و مائتين</w:t>
      </w:r>
      <w:r>
        <w:rPr>
          <w:rFonts w:eastAsia="Amiri" w:cs="Amiri" w:ascii="Amiri" w:hAnsi="Amiri"/>
          <w:color w:val="111111"/>
          <w:sz w:val="28"/>
          <w:szCs w:val="28"/>
          <w:rtl w:val="true"/>
          <w:lang w:bidi="ar-SA"/>
        </w:rPr>
        <w:t>.</w:t>
      </w:r>
    </w:p>
    <w:p>
      <w:pPr>
        <w:pStyle w:val="Heading5"/>
        <w:numPr>
          <w:ilvl w:val="4"/>
          <w:numId w:val="1"/>
        </w:numPr>
        <w:rPr/>
      </w:pPr>
      <w:bookmarkStart w:id="233" w:name="__RefHeading___Toc1559726_73709187"/>
      <w:bookmarkStart w:id="234" w:name="_Toc87"/>
      <w:bookmarkEnd w:id="233"/>
      <w:r>
        <w:rPr/>
        <w:t>3376</w:t>
      </w:r>
      <w:r>
        <w:rPr>
          <w:rtl w:val="true"/>
        </w:rPr>
        <w:t xml:space="preserve"> - </w:t>
      </w:r>
      <w:r>
        <w:rPr>
          <w:rtl w:val="true"/>
        </w:rPr>
        <w:t>عبد اللّه بن عبد الصمد</w:t>
      </w:r>
      <w:bookmarkEnd w:id="234"/>
    </w:p>
    <w:p>
      <w:pPr>
        <w:pStyle w:val="BookText"/>
        <w:rPr/>
      </w:pPr>
      <w:r>
        <w:rPr>
          <w:rFonts w:ascii="Amiri" w:hAnsi="Amiri" w:eastAsia="Amiri" w:cs="Amiri"/>
          <w:color w:val="111111"/>
          <w:sz w:val="28"/>
          <w:sz w:val="28"/>
          <w:szCs w:val="28"/>
          <w:rtl w:val="true"/>
          <w:lang w:bidi="ar-SA"/>
        </w:rPr>
        <w:t>حكى شيئا من أمر أبي العميطر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ابنه عبد الصمد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خط‍‌ أبي الحسين الرازي، حدّثني محمّد بن أحمد بن غزوان، ثنا أحمد بن المعلّى، نا أبو محمّد عبد الصمد بن عبد اللّه بن عبد الصمد،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صعد أبو العميطر منبر دمشق قام إليه مجنون كان في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أسخر اللّه عينيك يا أبا العميطر فقد ألقيت نفسك و ألقيتنا معك في حفرة سقر</w:t>
      </w:r>
      <w:r>
        <w:rPr>
          <w:rFonts w:eastAsia="Amiri" w:cs="Amiri" w:ascii="Amiri" w:hAnsi="Amiri"/>
          <w:color w:val="111111"/>
          <w:sz w:val="28"/>
          <w:szCs w:val="28"/>
          <w:rtl w:val="true"/>
          <w:lang w:bidi="ar-SA"/>
        </w:rPr>
        <w:t>.</w:t>
      </w:r>
    </w:p>
    <w:p>
      <w:pPr>
        <w:pStyle w:val="Heading5"/>
        <w:numPr>
          <w:ilvl w:val="4"/>
          <w:numId w:val="1"/>
        </w:numPr>
        <w:rPr/>
      </w:pPr>
      <w:bookmarkStart w:id="235" w:name="__RefHeading___Toc1559728_73709187"/>
      <w:bookmarkStart w:id="236" w:name="_Toc88"/>
      <w:bookmarkEnd w:id="235"/>
      <w:r>
        <w:rPr/>
        <w:t>3377</w:t>
      </w:r>
      <w:r>
        <w:rPr>
          <w:rtl w:val="true"/>
        </w:rPr>
        <w:t xml:space="preserve"> - </w:t>
      </w:r>
      <w:r>
        <w:rPr>
          <w:rtl w:val="true"/>
        </w:rPr>
        <w:t>عبد اللّه بن عبد العزيز بن أبان بن مروان</w:t>
      </w:r>
      <w:bookmarkEnd w:id="236"/>
    </w:p>
    <w:p>
      <w:pPr>
        <w:pStyle w:val="BookText"/>
        <w:rPr/>
      </w:pPr>
      <w:r>
        <w:rPr>
          <w:rFonts w:ascii="Amiri" w:hAnsi="Amiri" w:eastAsia="Amiri" w:cs="Amiri"/>
          <w:color w:val="111111"/>
          <w:sz w:val="28"/>
          <w:sz w:val="28"/>
          <w:szCs w:val="28"/>
          <w:rtl w:val="true"/>
          <w:lang w:bidi="ar-SA"/>
        </w:rPr>
        <w:t>ابن الحكم بن أبي العاص الأموي</w:t>
      </w:r>
    </w:p>
    <w:p>
      <w:pPr>
        <w:pStyle w:val="BookText"/>
        <w:rPr/>
      </w:pPr>
      <w:r>
        <w:rPr>
          <w:rFonts w:ascii="Amiri" w:hAnsi="Amiri" w:eastAsia="Amiri" w:cs="Amiri"/>
          <w:color w:val="111111"/>
          <w:sz w:val="28"/>
          <w:sz w:val="28"/>
          <w:szCs w:val="28"/>
          <w:rtl w:val="true"/>
          <w:lang w:bidi="ar-SA"/>
        </w:rPr>
        <w:t>له ذكر</w:t>
      </w:r>
      <w:r>
        <w:rPr>
          <w:rFonts w:eastAsia="Amiri" w:cs="Amiri" w:ascii="Amiri" w:hAnsi="Amiri"/>
          <w:color w:val="111111"/>
          <w:sz w:val="28"/>
          <w:szCs w:val="28"/>
          <w:rtl w:val="true"/>
          <w:lang w:bidi="ar-SA"/>
        </w:rPr>
        <w:t>.</w:t>
      </w:r>
    </w:p>
    <w:p>
      <w:pPr>
        <w:pStyle w:val="Heading5"/>
        <w:numPr>
          <w:ilvl w:val="4"/>
          <w:numId w:val="1"/>
        </w:numPr>
        <w:rPr/>
      </w:pPr>
      <w:bookmarkStart w:id="237" w:name="__RefHeading___Toc1559730_73709187"/>
      <w:bookmarkStart w:id="238" w:name="_Toc89"/>
      <w:bookmarkEnd w:id="237"/>
      <w:r>
        <w:rPr/>
        <w:t>3378</w:t>
      </w:r>
      <w:r>
        <w:rPr>
          <w:rtl w:val="true"/>
        </w:rPr>
        <w:t xml:space="preserve"> - </w:t>
      </w:r>
      <w:r>
        <w:rPr>
          <w:rtl w:val="true"/>
        </w:rPr>
        <w:t>عبد اللّه بن عبد العزيز</w:t>
      </w:r>
      <w:bookmarkEnd w:id="238"/>
    </w:p>
    <w:p>
      <w:pPr>
        <w:pStyle w:val="BookText"/>
        <w:rPr/>
      </w:pPr>
      <w:r>
        <w:rPr>
          <w:rFonts w:ascii="Amiri" w:hAnsi="Amiri" w:eastAsia="Amiri" w:cs="Amiri"/>
          <w:color w:val="111111"/>
          <w:sz w:val="28"/>
          <w:sz w:val="28"/>
          <w:szCs w:val="28"/>
          <w:rtl w:val="true"/>
          <w:lang w:bidi="ar-SA"/>
        </w:rPr>
        <w:t>أبو محمّد</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 عنه إبراهيم بن صابر</w:t>
      </w:r>
      <w:r>
        <w:rPr>
          <w:rFonts w:eastAsia="Amiri" w:cs="Amiri" w:ascii="Amiri" w:hAnsi="Amiri"/>
          <w:color w:val="111111"/>
          <w:sz w:val="28"/>
          <w:szCs w:val="28"/>
          <w:rtl w:val="true"/>
          <w:lang w:bidi="ar-SA"/>
        </w:rPr>
        <w:t xml:space="preserve">. </w:t>
      </w:r>
      <w:bookmarkStart w:id="239" w:name="pg11432_105699"/>
    </w:p>
    <w:p>
      <w:pPr>
        <w:pStyle w:val="BookText"/>
        <w:rPr/>
      </w:pPr>
      <w:bookmarkEnd w:id="239"/>
      <w:r>
        <w:rPr>
          <w:rFonts w:ascii="Amiri" w:hAnsi="Amiri" w:eastAsia="Amiri" w:cs="Amiri"/>
          <w:color w:val="111111"/>
          <w:sz w:val="28"/>
          <w:sz w:val="28"/>
          <w:szCs w:val="28"/>
          <w:rtl w:val="true"/>
          <w:lang w:bidi="ar-SA"/>
        </w:rPr>
        <w:t xml:space="preserve">قرأت بخط‍‌ أبي </w:t>
      </w:r>
      <w:r>
        <w:rPr>
          <w:rStyle w:val="FootnoteAnchor"/>
          <w:rtl w:val="true"/>
        </w:rPr>
        <w:footnoteReference w:id="1988"/>
      </w:r>
      <w:r>
        <w:rPr>
          <w:rFonts w:ascii="Amiri" w:hAnsi="Amiri" w:eastAsia="Amiri" w:cs="Amiri"/>
          <w:color w:val="111111"/>
          <w:sz w:val="28"/>
          <w:sz w:val="28"/>
          <w:szCs w:val="28"/>
          <w:rtl w:val="true"/>
          <w:lang w:bidi="ar-SA"/>
        </w:rPr>
        <w:t>القاسم عبد اللّه بن أحمد بن علي بن صابر، أنشدني الشيخ أبو محمّد عبد اللّه بن عبد العزيز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رعى اللّه عسقلان مطارا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لحصيص </w:t>
      </w:r>
      <w:r>
        <w:rPr>
          <w:rStyle w:val="FootnoteAnchor"/>
          <w:rtl w:val="true"/>
        </w:rPr>
        <w:footnoteReference w:id="1989"/>
      </w:r>
      <w:r>
        <w:rPr>
          <w:rFonts w:ascii="Amiri" w:hAnsi="Amiri" w:eastAsia="Amiri" w:cs="Amiri"/>
          <w:color w:val="111111"/>
          <w:sz w:val="28"/>
          <w:sz w:val="28"/>
          <w:szCs w:val="28"/>
          <w:rtl w:val="true"/>
          <w:lang w:bidi="ar-SA"/>
        </w:rPr>
        <w:t xml:space="preserve">يرتع </w:t>
      </w:r>
      <w:r>
        <w:rPr>
          <w:rStyle w:val="FootnoteAnchor"/>
          <w:rtl w:val="true"/>
        </w:rPr>
        <w:footnoteReference w:id="1990"/>
      </w:r>
      <w:r>
        <w:rPr>
          <w:rFonts w:ascii="Amiri" w:hAnsi="Amiri" w:eastAsia="Amiri" w:cs="Amiri"/>
          <w:color w:val="111111"/>
          <w:sz w:val="28"/>
          <w:sz w:val="28"/>
          <w:szCs w:val="28"/>
          <w:rtl w:val="true"/>
          <w:lang w:bidi="ar-SA"/>
        </w:rPr>
        <w:t>فيها قرارا</w:t>
      </w:r>
    </w:p>
    <w:p>
      <w:pPr>
        <w:pStyle w:val="BookText"/>
        <w:rPr/>
      </w:pPr>
      <w:r>
        <w:rPr>
          <w:rFonts w:ascii="Amiri" w:hAnsi="Amiri" w:eastAsia="Amiri" w:cs="Amiri"/>
          <w:color w:val="111111"/>
          <w:sz w:val="28"/>
          <w:sz w:val="28"/>
          <w:szCs w:val="28"/>
          <w:rtl w:val="true"/>
          <w:lang w:bidi="ar-SA"/>
        </w:rPr>
        <w:t xml:space="preserve">فكتب في العضاة قلبي و راحت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تلبس الصدر من هموم صدارا</w:t>
      </w:r>
    </w:p>
    <w:p>
      <w:pPr>
        <w:pStyle w:val="BookText"/>
        <w:rPr/>
      </w:pPr>
      <w:r>
        <w:rPr>
          <w:rFonts w:ascii="Amiri" w:hAnsi="Amiri" w:eastAsia="Amiri" w:cs="Amiri"/>
          <w:color w:val="111111"/>
          <w:sz w:val="28"/>
          <w:sz w:val="28"/>
          <w:szCs w:val="28"/>
          <w:rtl w:val="true"/>
          <w:lang w:bidi="ar-SA"/>
        </w:rPr>
        <w:t xml:space="preserve">أسكرتني وليتها إذ حمتني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راحها نشوة حمتني الخمارا</w:t>
      </w:r>
    </w:p>
    <w:p>
      <w:pPr>
        <w:pStyle w:val="BookText"/>
        <w:rPr/>
      </w:pPr>
      <w:r>
        <w:rPr>
          <w:rFonts w:ascii="Amiri" w:hAnsi="Amiri" w:eastAsia="Amiri" w:cs="Amiri"/>
          <w:color w:val="111111"/>
          <w:sz w:val="28"/>
          <w:sz w:val="28"/>
          <w:szCs w:val="28"/>
          <w:rtl w:val="true"/>
          <w:lang w:bidi="ar-SA"/>
        </w:rPr>
        <w:t xml:space="preserve">عرفتني أنياب دهري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رأى الناس مخ حالي رارا </w:t>
      </w:r>
      <w:r>
        <w:rPr>
          <w:rStyle w:val="FootnoteAnchor"/>
          <w:rtl w:val="true"/>
        </w:rPr>
        <w:footnoteReference w:id="1991"/>
      </w:r>
    </w:p>
    <w:p>
      <w:pPr>
        <w:pStyle w:val="BookText"/>
        <w:rPr/>
      </w:pPr>
      <w:r>
        <w:rPr>
          <w:rFonts w:ascii="Amiri" w:hAnsi="Amiri" w:eastAsia="Amiri" w:cs="Amiri"/>
          <w:color w:val="111111"/>
          <w:sz w:val="28"/>
          <w:sz w:val="28"/>
          <w:szCs w:val="28"/>
          <w:rtl w:val="true"/>
          <w:lang w:bidi="ar-SA"/>
        </w:rPr>
        <w:t xml:space="preserve">إن أطافت بك الحوادث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أحلت من الهضيمة دارا</w:t>
      </w:r>
    </w:p>
    <w:p>
      <w:pPr>
        <w:pStyle w:val="BookText"/>
        <w:rPr/>
      </w:pPr>
      <w:r>
        <w:rPr>
          <w:rFonts w:ascii="Amiri" w:hAnsi="Amiri" w:eastAsia="Amiri" w:cs="Amiri"/>
          <w:color w:val="111111"/>
          <w:sz w:val="28"/>
          <w:sz w:val="28"/>
          <w:szCs w:val="28"/>
          <w:rtl w:val="true"/>
          <w:lang w:bidi="ar-SA"/>
        </w:rPr>
        <w:t xml:space="preserve">فكما يطرق الكسوف أديم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أو يصحب الهلال سرارا </w:t>
      </w:r>
      <w:r>
        <w:rPr>
          <w:rStyle w:val="FootnoteAnchor"/>
          <w:rtl w:val="true"/>
        </w:rPr>
        <w:footnoteReference w:id="1992"/>
      </w:r>
    </w:p>
    <w:p>
      <w:pPr>
        <w:pStyle w:val="BookText"/>
        <w:rPr/>
      </w:pPr>
      <w:r>
        <w:rPr>
          <w:rFonts w:ascii="Amiri" w:hAnsi="Amiri" w:eastAsia="Amiri" w:cs="Amiri"/>
          <w:color w:val="111111"/>
          <w:sz w:val="28"/>
          <w:sz w:val="28"/>
          <w:szCs w:val="28"/>
          <w:rtl w:val="true"/>
          <w:lang w:bidi="ar-SA"/>
        </w:rPr>
        <w:t xml:space="preserve">فاحتمالا، إذا أذاقك 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 أمر، صروفه و اصطبارا</w:t>
      </w:r>
    </w:p>
    <w:p>
      <w:pPr>
        <w:pStyle w:val="BookText"/>
        <w:rPr/>
      </w:pPr>
      <w:r>
        <w:rPr>
          <w:rFonts w:ascii="Amiri" w:hAnsi="Amiri" w:eastAsia="Amiri" w:cs="Amiri"/>
          <w:color w:val="111111"/>
          <w:sz w:val="28"/>
          <w:sz w:val="28"/>
          <w:szCs w:val="28"/>
          <w:rtl w:val="true"/>
          <w:lang w:bidi="ar-SA"/>
        </w:rPr>
        <w:t xml:space="preserve">يحمر سرى صرفه فجل مغارا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محكما قبله، و فك غرارا</w:t>
      </w:r>
    </w:p>
    <w:p>
      <w:pPr>
        <w:pStyle w:val="BookText"/>
        <w:rPr/>
      </w:pPr>
      <w:r>
        <w:rPr>
          <w:rFonts w:ascii="Amiri" w:hAnsi="Amiri" w:eastAsia="Amiri" w:cs="Amiri"/>
          <w:color w:val="111111"/>
          <w:sz w:val="28"/>
          <w:sz w:val="28"/>
          <w:szCs w:val="28"/>
          <w:rtl w:val="true"/>
          <w:lang w:bidi="ar-SA"/>
        </w:rPr>
        <w:t xml:space="preserve">أجد العمر مع فراقك حتفا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معار الحياة بعدك عارا</w:t>
      </w:r>
    </w:p>
    <w:p>
      <w:pPr>
        <w:pStyle w:val="BookText"/>
        <w:rPr/>
      </w:pPr>
      <w:r>
        <w:rPr>
          <w:rFonts w:ascii="Amiri" w:hAnsi="Amiri" w:eastAsia="Amiri" w:cs="Amiri"/>
          <w:color w:val="111111"/>
          <w:sz w:val="28"/>
          <w:sz w:val="28"/>
          <w:szCs w:val="28"/>
          <w:rtl w:val="true"/>
          <w:lang w:bidi="ar-SA"/>
        </w:rPr>
        <w:t xml:space="preserve">و إذا مرّ باللهاة مذاق العيش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ألقيته و بذا مرارا</w:t>
      </w:r>
    </w:p>
    <w:p>
      <w:pPr>
        <w:pStyle w:val="BookText"/>
        <w:rPr/>
      </w:pPr>
      <w:r>
        <w:rPr>
          <w:rFonts w:ascii="Amiri" w:hAnsi="Amiri" w:eastAsia="Amiri" w:cs="Amiri"/>
          <w:color w:val="111111"/>
          <w:sz w:val="28"/>
          <w:sz w:val="28"/>
          <w:szCs w:val="28"/>
          <w:rtl w:val="true"/>
          <w:lang w:bidi="ar-SA"/>
        </w:rPr>
        <w:t xml:space="preserve">فابق حين يرى الشرار 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سائغ الشرب و الزلالة نارا</w:t>
      </w:r>
    </w:p>
    <w:p>
      <w:pPr>
        <w:pStyle w:val="Heading5"/>
        <w:numPr>
          <w:ilvl w:val="4"/>
          <w:numId w:val="1"/>
        </w:numPr>
        <w:rPr/>
      </w:pPr>
      <w:bookmarkStart w:id="240" w:name="__RefHeading___Toc1559732_73709187"/>
      <w:bookmarkStart w:id="241" w:name="_Toc90"/>
      <w:bookmarkEnd w:id="240"/>
      <w:r>
        <w:rPr/>
        <w:t>3379</w:t>
      </w:r>
      <w:r>
        <w:rPr>
          <w:rtl w:val="true"/>
        </w:rPr>
        <w:t xml:space="preserve"> - </w:t>
      </w:r>
      <w:r>
        <w:rPr>
          <w:rtl w:val="true"/>
        </w:rPr>
        <w:t>عبد اللّه بن عبد الكريم بن الحسين</w:t>
      </w:r>
      <w:bookmarkEnd w:id="241"/>
    </w:p>
    <w:p>
      <w:pPr>
        <w:pStyle w:val="BookText"/>
        <w:rPr/>
      </w:pPr>
      <w:r>
        <w:rPr>
          <w:rFonts w:ascii="Amiri" w:hAnsi="Amiri" w:eastAsia="Amiri" w:cs="Amiri"/>
          <w:color w:val="111111"/>
          <w:sz w:val="28"/>
          <w:sz w:val="28"/>
          <w:szCs w:val="28"/>
          <w:rtl w:val="true"/>
          <w:lang w:bidi="ar-SA"/>
        </w:rPr>
        <w:t>أبو المعالي المعروف بابن الطويل الجوهري</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القاسم بن أبي العلاء، و نصر </w:t>
      </w:r>
      <w:r>
        <w:rPr>
          <w:rStyle w:val="FootnoteAnchor"/>
          <w:rtl w:val="true"/>
        </w:rPr>
        <w:footnoteReference w:id="1993"/>
      </w:r>
      <w:r>
        <w:rPr>
          <w:rFonts w:ascii="Amiri" w:hAnsi="Amiri" w:eastAsia="Amiri" w:cs="Amiri"/>
          <w:color w:val="111111"/>
          <w:sz w:val="28"/>
          <w:sz w:val="28"/>
          <w:szCs w:val="28"/>
          <w:rtl w:val="true"/>
          <w:lang w:bidi="ar-SA"/>
        </w:rPr>
        <w:t xml:space="preserve">الفقيه، ثم رحل إلى بغداد قبل العشر و خمسمائة، و سمع بها حديثا كثيرا، و استنسخ ما سمع، و حدّث ببغداد </w:t>
      </w:r>
      <w:r>
        <w:rPr>
          <w:rStyle w:val="FootnoteAnchor"/>
          <w:rtl w:val="true"/>
        </w:rPr>
        <w:footnoteReference w:id="1994"/>
      </w:r>
      <w:r>
        <w:rPr>
          <w:rFonts w:ascii="Amiri" w:hAnsi="Amiri" w:eastAsia="Amiri" w:cs="Amiri"/>
          <w:color w:val="111111"/>
          <w:sz w:val="28"/>
          <w:sz w:val="28"/>
          <w:szCs w:val="28"/>
          <w:rtl w:val="true"/>
          <w:lang w:bidi="ar-SA"/>
        </w:rPr>
        <w:t>بشيء ثم رجع إلى دمشق، فلم تطل مدته، و وقف كتبه على الزاوية الغربية بشام من جامع دمشق، و توفي بدمشق،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أربع </w:t>
      </w:r>
      <w:r>
        <w:rPr>
          <w:rStyle w:val="FootnoteAnchor"/>
          <w:rtl w:val="true"/>
        </w:rPr>
        <w:footnoteReference w:id="1995"/>
      </w:r>
      <w:r>
        <w:rPr>
          <w:rFonts w:ascii="Amiri" w:hAnsi="Amiri" w:eastAsia="Amiri" w:cs="Amiri"/>
          <w:color w:val="111111"/>
          <w:sz w:val="28"/>
          <w:sz w:val="28"/>
          <w:szCs w:val="28"/>
          <w:rtl w:val="true"/>
          <w:lang w:bidi="ar-SA"/>
        </w:rPr>
        <w:t>عشرة و خمسمائة</w:t>
      </w:r>
      <w:r>
        <w:rPr>
          <w:rFonts w:eastAsia="Amiri" w:cs="Amiri" w:ascii="Amiri" w:hAnsi="Amiri"/>
          <w:color w:val="111111"/>
          <w:sz w:val="28"/>
          <w:szCs w:val="28"/>
          <w:rtl w:val="true"/>
          <w:lang w:bidi="ar-SA"/>
        </w:rPr>
        <w:t xml:space="preserve">. </w:t>
      </w:r>
      <w:bookmarkStart w:id="242" w:name="pg11432_105700"/>
    </w:p>
    <w:p>
      <w:pPr>
        <w:pStyle w:val="Heading5"/>
        <w:numPr>
          <w:ilvl w:val="4"/>
          <w:numId w:val="1"/>
        </w:numPr>
        <w:rPr/>
      </w:pPr>
      <w:bookmarkStart w:id="243" w:name="__RefHeading___Toc1559734_73709187"/>
      <w:bookmarkStart w:id="244" w:name="_Toc91"/>
      <w:bookmarkEnd w:id="242"/>
      <w:bookmarkEnd w:id="243"/>
      <w:r>
        <w:rPr/>
        <w:t>3380</w:t>
      </w:r>
      <w:r>
        <w:rPr>
          <w:rtl w:val="true"/>
        </w:rPr>
        <w:t xml:space="preserve"> - </w:t>
      </w:r>
      <w:r>
        <w:rPr>
          <w:rtl w:val="true"/>
        </w:rPr>
        <w:t>عبد اللّه بن عبد الملك بن سليمان بن داود</w:t>
      </w:r>
      <w:bookmarkEnd w:id="244"/>
    </w:p>
    <w:p>
      <w:pPr>
        <w:pStyle w:val="BookText"/>
        <w:rPr/>
      </w:pPr>
      <w:r>
        <w:rPr>
          <w:rFonts w:ascii="Amiri" w:hAnsi="Amiri" w:eastAsia="Amiri" w:cs="Amiri"/>
          <w:color w:val="111111"/>
          <w:sz w:val="28"/>
          <w:sz w:val="28"/>
          <w:szCs w:val="28"/>
          <w:rtl w:val="true"/>
          <w:lang w:bidi="ar-SA"/>
        </w:rPr>
        <w:t>ابن مروان بن الحكم القرشي الأموي</w:t>
      </w:r>
    </w:p>
    <w:p>
      <w:pPr>
        <w:pStyle w:val="BookText"/>
        <w:rPr/>
      </w:pPr>
      <w:r>
        <w:rPr>
          <w:rFonts w:ascii="Amiri" w:hAnsi="Amiri" w:eastAsia="Amiri" w:cs="Amiri"/>
          <w:color w:val="111111"/>
          <w:sz w:val="28"/>
          <w:sz w:val="28"/>
          <w:szCs w:val="28"/>
          <w:rtl w:val="true"/>
          <w:lang w:bidi="ar-SA"/>
        </w:rPr>
        <w:t>كان يسكن ريض باب الفراديس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أبو الخير بن أبي العجائز في تسمية من كان بدمشق من بني أمية، و ذكر له ابنا اسمه عمر بن عبد اللّه سداسي، و ابنا اسمه عبد الملك بن عبد اللّه سداسي، و بنتا </w:t>
      </w:r>
      <w:r>
        <w:rPr>
          <w:rStyle w:val="FootnoteAnchor"/>
          <w:rtl w:val="true"/>
        </w:rPr>
        <w:footnoteReference w:id="1996"/>
      </w:r>
      <w:r>
        <w:rPr>
          <w:rFonts w:ascii="Amiri" w:hAnsi="Amiri" w:eastAsia="Amiri" w:cs="Amiri"/>
          <w:color w:val="111111"/>
          <w:sz w:val="28"/>
          <w:sz w:val="28"/>
          <w:szCs w:val="28"/>
          <w:rtl w:val="true"/>
          <w:lang w:bidi="ar-SA"/>
        </w:rPr>
        <w:t xml:space="preserve">اسمها أم عبد الملك بنت عبد اللّه عالي </w:t>
      </w:r>
      <w:r>
        <w:rPr>
          <w:rStyle w:val="FootnoteAnchor"/>
          <w:rtl w:val="true"/>
        </w:rPr>
        <w:footnoteReference w:id="1997"/>
      </w:r>
      <w:r>
        <w:rPr>
          <w:rFonts w:ascii="IRNazanin" w:hAnsi="IRNazanin" w:eastAsia="IRNazanin"/>
          <w:color w:val="111111"/>
          <w:sz w:val="28"/>
          <w:sz w:val="28"/>
          <w:szCs w:val="28"/>
          <w:rtl w:val="true"/>
          <w:lang w:bidi="fa-IR"/>
        </w:rPr>
        <w:t xml:space="preserve">،و بنتا </w:t>
      </w:r>
      <w:r>
        <w:rPr>
          <w:rStyle w:val="FootnoteAnchor"/>
          <w:rtl w:val="true"/>
        </w:rPr>
        <w:footnoteReference w:id="1998"/>
      </w:r>
      <w:r>
        <w:rPr>
          <w:rFonts w:ascii="Amiri" w:hAnsi="Amiri" w:eastAsia="Amiri" w:cs="Amiri"/>
          <w:color w:val="111111"/>
          <w:sz w:val="28"/>
          <w:sz w:val="28"/>
          <w:szCs w:val="28"/>
          <w:rtl w:val="true"/>
          <w:lang w:bidi="ar-SA"/>
        </w:rPr>
        <w:t>اسمها فاطمة كان لها تسع سنين، و ابنا اسمه داود بن عبد اللّه رضيع</w:t>
      </w:r>
      <w:r>
        <w:rPr>
          <w:rFonts w:eastAsia="Amiri" w:cs="Amiri" w:ascii="Amiri" w:hAnsi="Amiri"/>
          <w:color w:val="111111"/>
          <w:sz w:val="28"/>
          <w:szCs w:val="28"/>
          <w:rtl w:val="true"/>
          <w:lang w:bidi="ar-SA"/>
        </w:rPr>
        <w:t>.</w:t>
      </w:r>
    </w:p>
    <w:p>
      <w:pPr>
        <w:pStyle w:val="Heading5"/>
        <w:numPr>
          <w:ilvl w:val="4"/>
          <w:numId w:val="1"/>
        </w:numPr>
        <w:rPr/>
      </w:pPr>
      <w:bookmarkStart w:id="245" w:name="__RefHeading___Toc1559736_73709187"/>
      <w:bookmarkStart w:id="246" w:name="_Toc92"/>
      <w:bookmarkEnd w:id="245"/>
      <w:r>
        <w:rPr/>
        <w:t>3381</w:t>
      </w:r>
      <w:r>
        <w:rPr>
          <w:rtl w:val="true"/>
        </w:rPr>
        <w:t xml:space="preserve"> - </w:t>
      </w:r>
      <w:r>
        <w:rPr>
          <w:rtl w:val="true"/>
        </w:rPr>
        <w:t>عبد اللّه بن عبد الملك بن عبد العزيز</w:t>
      </w:r>
      <w:bookmarkEnd w:id="246"/>
    </w:p>
    <w:p>
      <w:pPr>
        <w:pStyle w:val="BookText"/>
        <w:rPr/>
      </w:pPr>
      <w:r>
        <w:rPr>
          <w:rFonts w:ascii="Amiri" w:hAnsi="Amiri" w:eastAsia="Amiri" w:cs="Amiri"/>
          <w:color w:val="111111"/>
          <w:sz w:val="28"/>
          <w:sz w:val="28"/>
          <w:szCs w:val="28"/>
          <w:rtl w:val="true"/>
          <w:lang w:bidi="ar-SA"/>
        </w:rPr>
        <w:t>ابن الوليد بن عبد الملك بن مروان الأموي</w:t>
      </w:r>
    </w:p>
    <w:p>
      <w:pPr>
        <w:pStyle w:val="BookText"/>
        <w:rPr/>
      </w:pPr>
      <w:r>
        <w:rPr>
          <w:rFonts w:ascii="Amiri" w:hAnsi="Amiri" w:eastAsia="Amiri" w:cs="Amiri"/>
          <w:color w:val="111111"/>
          <w:sz w:val="28"/>
          <w:sz w:val="28"/>
          <w:szCs w:val="28"/>
          <w:rtl w:val="true"/>
          <w:lang w:bidi="ar-SA"/>
        </w:rPr>
        <w:t xml:space="preserve">كان يسكن السقبا </w:t>
      </w:r>
      <w:r>
        <w:rPr>
          <w:rStyle w:val="FootnoteAnchor"/>
          <w:rtl w:val="true"/>
        </w:rPr>
        <w:footnoteReference w:id="1999"/>
      </w:r>
      <w:r>
        <w:rPr>
          <w:rFonts w:ascii="Amiri" w:hAnsi="Amiri" w:eastAsia="Amiri" w:cs="Amiri"/>
          <w:color w:val="111111"/>
          <w:sz w:val="28"/>
          <w:sz w:val="28"/>
          <w:szCs w:val="28"/>
          <w:rtl w:val="true"/>
          <w:lang w:bidi="ar-SA"/>
        </w:rPr>
        <w:t>من إقليم بيت الأبار، له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أبو </w:t>
      </w:r>
      <w:r>
        <w:rPr>
          <w:rStyle w:val="FootnoteAnchor"/>
          <w:rtl w:val="true"/>
        </w:rPr>
        <w:footnoteReference w:id="2000"/>
      </w:r>
      <w:r>
        <w:rPr>
          <w:rFonts w:ascii="Amiri" w:hAnsi="Amiri" w:eastAsia="Amiri" w:cs="Amiri"/>
          <w:color w:val="111111"/>
          <w:sz w:val="28"/>
          <w:sz w:val="28"/>
          <w:szCs w:val="28"/>
          <w:rtl w:val="true"/>
          <w:lang w:bidi="ar-SA"/>
        </w:rPr>
        <w:t>الحسين بن أبي العجائز في تسمية من كان بدمشق و غوطتها من 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امرأته ميمونة ابنة</w:t>
      </w:r>
      <w:r>
        <w:rPr>
          <w:rFonts w:eastAsia="Amiri" w:cs="Amiri" w:ascii="Amiri" w:hAnsi="Amiri"/>
          <w:color w:val="111111"/>
          <w:sz w:val="28"/>
          <w:szCs w:val="28"/>
          <w:rtl w:val="true"/>
          <w:lang w:bidi="ar-SA"/>
        </w:rPr>
        <w:t xml:space="preserve">... </w:t>
      </w:r>
      <w:r>
        <w:rPr>
          <w:rStyle w:val="FootnoteAnchor"/>
          <w:rtl w:val="true"/>
        </w:rPr>
        <w:footnoteReference w:id="2001"/>
      </w:r>
      <w:r>
        <w:rPr>
          <w:rFonts w:ascii="Amiri" w:hAnsi="Amiri" w:eastAsia="Amiri" w:cs="Amiri"/>
          <w:color w:val="111111"/>
          <w:sz w:val="28"/>
          <w:sz w:val="28"/>
          <w:szCs w:val="28"/>
          <w:rtl w:val="true"/>
          <w:lang w:bidi="ar-SA"/>
        </w:rPr>
        <w:t>بن الوليد بن عبد الملك، و ذكر بنيه عمر بن عبد اللّه مراهق، و محمّد بن عبد اللّه رضيع، و مسلمة بن عبد اللّه فطيم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هذا له</w:t>
      </w:r>
      <w:r>
        <w:rPr>
          <w:rFonts w:eastAsia="Amiri" w:cs="Amiri" w:ascii="Amiri" w:hAnsi="Amiri"/>
          <w:color w:val="111111"/>
          <w:sz w:val="28"/>
          <w:szCs w:val="28"/>
          <w:rtl w:val="true"/>
          <w:lang w:bidi="ar-SA"/>
        </w:rPr>
        <w:t>.</w:t>
      </w:r>
    </w:p>
    <w:p>
      <w:pPr>
        <w:pStyle w:val="Heading5"/>
        <w:numPr>
          <w:ilvl w:val="4"/>
          <w:numId w:val="1"/>
        </w:numPr>
        <w:rPr/>
      </w:pPr>
      <w:bookmarkStart w:id="247" w:name="__RefHeading___Toc1559738_73709187"/>
      <w:bookmarkStart w:id="248" w:name="_Toc93"/>
      <w:bookmarkEnd w:id="247"/>
      <w:r>
        <w:rPr/>
        <w:t>3382</w:t>
      </w:r>
      <w:r>
        <w:rPr>
          <w:rtl w:val="true"/>
        </w:rPr>
        <w:t xml:space="preserve"> - </w:t>
      </w:r>
      <w:r>
        <w:rPr>
          <w:rtl w:val="true"/>
        </w:rPr>
        <w:t>عبد اللّه بن عبد الملك بن مروان بن الحكم</w:t>
      </w:r>
      <w:bookmarkEnd w:id="248"/>
    </w:p>
    <w:p>
      <w:pPr>
        <w:pStyle w:val="BookText"/>
        <w:rPr/>
      </w:pPr>
      <w:r>
        <w:rPr>
          <w:rFonts w:ascii="Amiri" w:hAnsi="Amiri" w:eastAsia="Amiri" w:cs="Amiri"/>
          <w:color w:val="111111"/>
          <w:sz w:val="28"/>
          <w:sz w:val="28"/>
          <w:szCs w:val="28"/>
          <w:rtl w:val="true"/>
          <w:lang w:bidi="ar-SA"/>
        </w:rPr>
        <w:t xml:space="preserve">ابن أبي العاص بن أمية بن عبد شمس أبو عمر الأموي </w:t>
      </w:r>
      <w:r>
        <w:rPr>
          <w:rStyle w:val="FootnoteAnchor"/>
          <w:rtl w:val="true"/>
        </w:rPr>
        <w:footnoteReference w:id="2002"/>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حكى عن أبيه، و أخيه الوليد بن عبد الملك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ولي العشر </w:t>
      </w:r>
      <w:r>
        <w:rPr>
          <w:rStyle w:val="FootnoteAnchor"/>
          <w:rtl w:val="true"/>
        </w:rPr>
        <w:footnoteReference w:id="2003"/>
      </w:r>
      <w:r>
        <w:rPr>
          <w:rFonts w:ascii="Amiri" w:hAnsi="Amiri" w:eastAsia="Amiri" w:cs="Amiri"/>
          <w:color w:val="111111"/>
          <w:sz w:val="28"/>
          <w:sz w:val="28"/>
          <w:szCs w:val="28"/>
          <w:rtl w:val="true"/>
          <w:lang w:bidi="ar-SA"/>
        </w:rPr>
        <w:t>في خلافة أبيه، و هو الذي بنى المصّيصة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حملة، و كانت داره بدمشق في المحلة المعروفة بالقباب، عند باب الجامع، كنّاه أبو عمر محمّد بن </w:t>
      </w:r>
      <w:r>
        <w:rPr>
          <w:rStyle w:val="FootnoteAnchor"/>
          <w:rtl w:val="true"/>
        </w:rPr>
        <w:footnoteReference w:id="2004"/>
      </w:r>
      <w:r>
        <w:rPr>
          <w:rFonts w:ascii="Amiri" w:hAnsi="Amiri" w:eastAsia="Amiri" w:cs="Amiri"/>
          <w:color w:val="111111"/>
          <w:sz w:val="28"/>
          <w:sz w:val="28"/>
          <w:szCs w:val="28"/>
          <w:rtl w:val="true"/>
          <w:lang w:bidi="ar-SA"/>
        </w:rPr>
        <w:t>يوسف في كتاب أمراء بمصر أبا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أحمد بن علي بن ثابت الخطيب، أنا أبو الحسين بن بشران، أنا أبو علي بن صفوان، نا أبو بكر بن أبي الدنيا، نا أبو علي الجروي، عن ضمرة بن ربيعة، عن علي بن أبي حملة،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عبد الملك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 و القرآن‌؟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أختمه في كل جمعة،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مع ما أنا فيه من الشغل، و إن علي ذاك، قال في كل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فذكرت ذلك لإبراهيم بن أبي عبلة فقال كان يختم في شهر رمضان سبع </w:t>
      </w:r>
      <w:r>
        <w:rPr>
          <w:rStyle w:val="FootnoteAnchor"/>
          <w:rtl w:val="true"/>
        </w:rPr>
        <w:footnoteReference w:id="2005"/>
      </w:r>
      <w:r>
        <w:rPr>
          <w:rFonts w:ascii="Amiri" w:hAnsi="Amiri" w:eastAsia="Amiri" w:cs="Amiri"/>
          <w:color w:val="111111"/>
          <w:sz w:val="28"/>
          <w:sz w:val="28"/>
          <w:szCs w:val="28"/>
          <w:rtl w:val="true"/>
          <w:lang w:bidi="ar-SA"/>
        </w:rPr>
        <w:t xml:space="preserve">عشرة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حكاية بهذا الإسناد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أخرجتها في ترجمة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أبي 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بن المسلمة، أنا أبو طاهر المخلّص </w:t>
      </w:r>
      <w:r>
        <w:rPr>
          <w:rStyle w:val="FootnoteAnchor"/>
          <w:rtl w:val="true"/>
        </w:rPr>
        <w:footnoteReference w:id="2006"/>
      </w:r>
      <w:r>
        <w:rPr>
          <w:rFonts w:ascii="Amiri" w:hAnsi="Amiri" w:eastAsia="Amiri" w:cs="Amiri"/>
          <w:color w:val="111111"/>
          <w:sz w:val="28"/>
          <w:sz w:val="28"/>
          <w:szCs w:val="28"/>
          <w:rtl w:val="true"/>
          <w:lang w:bidi="ar-SA"/>
        </w:rPr>
        <w:t>،نا أحمد بن سليمان، نا الزبير بن بكار، قال في تسمية ولد عبد الملك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عبد اللّه بن عبد الملك و هو لأمّ‌ ولد، و كان يوصف بحسن الوجه، و حسن المذهب، و له يقول الحزين الديلي </w:t>
      </w:r>
      <w:r>
        <w:rPr>
          <w:rStyle w:val="FootnoteAnchor"/>
          <w:rtl w:val="true"/>
        </w:rPr>
        <w:footnoteReference w:id="20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كفه خيزران ريحها عبق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نشر أبيض في عرنينه شمم</w:t>
      </w:r>
    </w:p>
    <w:p>
      <w:pPr>
        <w:pStyle w:val="BookText"/>
        <w:rPr/>
      </w:pPr>
      <w:r>
        <w:rPr>
          <w:rFonts w:ascii="Amiri" w:hAnsi="Amiri" w:eastAsia="Amiri" w:cs="Amiri"/>
          <w:color w:val="111111"/>
          <w:sz w:val="28"/>
          <w:sz w:val="28"/>
          <w:szCs w:val="28"/>
          <w:rtl w:val="true"/>
          <w:lang w:bidi="ar-SA"/>
        </w:rPr>
        <w:t xml:space="preserve">يغضي حياء و يغضي من مهابته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يكلّم إلاّ حين يبتسم</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أحمد بن الحسن </w:t>
      </w:r>
      <w:r>
        <w:rPr>
          <w:rStyle w:val="FootnoteAnchor"/>
          <w:rtl w:val="true"/>
        </w:rPr>
        <w:footnoteReference w:id="2008"/>
      </w:r>
      <w:r>
        <w:rPr>
          <w:rFonts w:ascii="Amiri" w:hAnsi="Amiri" w:eastAsia="Amiri" w:cs="Amiri"/>
          <w:color w:val="111111"/>
          <w:sz w:val="28"/>
          <w:sz w:val="28"/>
          <w:szCs w:val="28"/>
          <w:rtl w:val="true"/>
          <w:lang w:bidi="ar-SA"/>
        </w:rPr>
        <w:t xml:space="preserve">،أنا أبو الحسين بن </w:t>
      </w:r>
    </w:p>
    <w:p>
      <w:pPr>
        <w:pStyle w:val="BookText"/>
        <w:rPr/>
      </w:pPr>
      <w:r>
        <w:rPr>
          <w:rFonts w:ascii="Amiri" w:hAnsi="Amiri" w:eastAsia="Amiri" w:cs="Amiri"/>
          <w:color w:val="111111"/>
          <w:sz w:val="28"/>
          <w:sz w:val="28"/>
          <w:szCs w:val="28"/>
          <w:rtl w:val="true"/>
          <w:lang w:bidi="ar-SA"/>
        </w:rPr>
        <w:t xml:space="preserve">الآبنوسي، أنا أبو القاسم بن عتّاب، أنا أبو الحسن بن جوصا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 أبو القاسم بن السّوسي، أنا أبو عبد اللّه بن أبي الحديد، أنا أبو الحسن الربعي، أنا عبد الوهّاب الكلابي، أنا أبو الحسن </w:t>
      </w:r>
      <w:r>
        <w:rPr>
          <w:rStyle w:val="FootnoteAnchor"/>
          <w:rtl w:val="true"/>
        </w:rPr>
        <w:footnoteReference w:id="200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سميع يقول في الطبقة الرابعة من تابعي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بن محمود، أنا أبو بكر بن المقرئ، نا محمّد بن جعفر المنبجي، نا عبيد اللّه بن سعد بن إبراهيم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 سعد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عرضنا على يعقوب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حجّ‌ أبان بن عثمان سنة اثنتين </w:t>
      </w:r>
      <w:r>
        <w:rPr>
          <w:rStyle w:val="FootnoteAnchor"/>
          <w:rtl w:val="true"/>
        </w:rPr>
        <w:footnoteReference w:id="2010"/>
      </w:r>
      <w:r>
        <w:rPr>
          <w:rFonts w:ascii="Amiri" w:hAnsi="Amiri" w:eastAsia="Amiri" w:cs="Amiri"/>
          <w:color w:val="111111"/>
          <w:sz w:val="28"/>
          <w:sz w:val="28"/>
          <w:szCs w:val="28"/>
          <w:rtl w:val="true"/>
          <w:lang w:bidi="ar-SA"/>
        </w:rPr>
        <w:t xml:space="preserve">و ثمانين، و غزا عبد اللّه بن عبد الملك أرض الروم، ففتح اللّه على يديه حصن سارة، و حجّ‌ أبان بن عثمان بالناس سنة ثلاث و ثمانين، و غزا عبد اللّه بن عبد الملك في قلة من الناس حتى لقي الروم بأرض سورية و لؤلؤة </w:t>
      </w:r>
      <w:r>
        <w:rPr>
          <w:rStyle w:val="FootnoteAnchor"/>
          <w:rtl w:val="true"/>
        </w:rPr>
        <w:footnoteReference w:id="2011"/>
      </w:r>
      <w:r>
        <w:rPr>
          <w:rFonts w:ascii="Amiri" w:hAnsi="Amiri" w:eastAsia="Amiri" w:cs="Amiri"/>
          <w:color w:val="111111"/>
          <w:sz w:val="28"/>
          <w:sz w:val="28"/>
          <w:szCs w:val="28"/>
          <w:rtl w:val="true"/>
          <w:lang w:bidi="ar-SA"/>
        </w:rPr>
        <w:t xml:space="preserve">،فهزمت الروم، و غزا عبد اللّه بن عبد الملك حتى نزل طرندة من أرض الروم، و بنيت المصيصة بناها عبد اللّه بن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سنة أربع و 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أبو الحسين بن الفضل، أنا عبد اللّه بن جعفر، أنا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ست و ثمانين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عبد اللّه بن أمير المؤمنين على أهل مصر، فدخلها يوم الاثنين لإحدى عشرة من جمادى الآخر، و في سنة تسعين نزع عبد اللّه بن عبد الملك من مصر، و أمّر قرّة بن شريك يوم الاثنين </w:t>
      </w:r>
      <w:r>
        <w:rPr>
          <w:rStyle w:val="FootnoteAnchor"/>
          <w:rtl w:val="true"/>
        </w:rPr>
        <w:footnoteReference w:id="2012"/>
      </w:r>
      <w:r>
        <w:rPr>
          <w:rFonts w:ascii="Amiri" w:hAnsi="Amiri" w:eastAsia="Amiri" w:cs="Amiri"/>
          <w:color w:val="111111"/>
          <w:sz w:val="28"/>
          <w:sz w:val="28"/>
          <w:szCs w:val="28"/>
          <w:rtl w:val="true"/>
          <w:lang w:bidi="ar-SA"/>
        </w:rPr>
        <w:t>لثلاث عشرة ليلة خلت من شهر ربيع الأول</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محمّد بن الحسن، ثنا محمّد بن علي، ثنا أحمد بن إسحاق، ثنا أحمد بن عمران، نا موسى، نا خليفة </w:t>
      </w:r>
      <w:r>
        <w:rPr>
          <w:rStyle w:val="FootnoteAnchor"/>
          <w:rtl w:val="true"/>
        </w:rPr>
        <w:footnoteReference w:id="201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اثنتين </w:t>
      </w:r>
      <w:r>
        <w:rPr>
          <w:rStyle w:val="FootnoteAnchor"/>
          <w:rtl w:val="true"/>
        </w:rPr>
        <w:footnoteReference w:id="2014"/>
      </w:r>
      <w:r>
        <w:rPr>
          <w:rFonts w:ascii="Amiri" w:hAnsi="Amiri" w:eastAsia="Amiri" w:cs="Amiri"/>
          <w:color w:val="111111"/>
          <w:sz w:val="28"/>
          <w:sz w:val="28"/>
          <w:szCs w:val="28"/>
          <w:rtl w:val="true"/>
          <w:lang w:bidi="ar-SA"/>
        </w:rPr>
        <w:t xml:space="preserve">و ثمانين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عبد اللّه بن عبد الملك بن مروان حصن سنان من أرض الروم من ناحية المصّيصة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سنة ثلاث و ثمانين غزا عبد اللّه بن عبد الملك بن مروان أرض الروم، فلقي الروم بسورية و لؤلؤة فهزمت الروم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خليفة </w:t>
      </w:r>
      <w:r>
        <w:rPr>
          <w:rStyle w:val="FootnoteAnchor"/>
          <w:rtl w:val="true"/>
        </w:rPr>
        <w:footnoteReference w:id="20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أربع و ثمانين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غزا عبد اللّه بن عبد الملك بن مروان أرض الروم حتى بلغ طرندة و فيها بنى عبد اللّه بن عبد الملك المصّيصة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فمات </w:t>
      </w:r>
      <w:r>
        <w:rPr>
          <w:rStyle w:val="FootnoteAnchor"/>
          <w:rtl w:val="true"/>
        </w:rPr>
        <w:footnoteReference w:id="2016"/>
      </w:r>
      <w:r>
        <w:rPr>
          <w:rFonts w:ascii="Amiri" w:hAnsi="Amiri" w:eastAsia="Amiri" w:cs="Amiri"/>
          <w:color w:val="111111"/>
          <w:sz w:val="28"/>
          <w:sz w:val="28"/>
          <w:szCs w:val="28"/>
          <w:rtl w:val="true"/>
          <w:lang w:bidi="ar-SA"/>
        </w:rPr>
        <w:t xml:space="preserve">عبد العزيز سنة أربع و ثمانين، فولاها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عبد اللّه بن عبد الملك، فلم يزل و اليها حتى مات عبد الملك، و ذلك سنة ست و 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خليفة في تسمية عمال عبد الملك على حمص ابنه عبد اللّه بن عبد الملك </w:t>
      </w:r>
      <w:r>
        <w:rPr>
          <w:rStyle w:val="FootnoteAnchor"/>
          <w:rtl w:val="true"/>
        </w:rPr>
        <w:footnoteReference w:id="20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ثنا أبو بكر بن الطبري، أنا أبو الحسين بن الفضل، ثنا عبد اللّه بن جعفر، ثنا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غزا عبد اللّه بن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سنة اثنتين </w:t>
      </w:r>
      <w:r>
        <w:rPr>
          <w:rStyle w:val="FootnoteAnchor"/>
          <w:rtl w:val="true"/>
        </w:rPr>
        <w:footnoteReference w:id="2018"/>
      </w:r>
      <w:r>
        <w:rPr>
          <w:rFonts w:ascii="Amiri" w:hAnsi="Amiri" w:eastAsia="Amiri" w:cs="Amiri"/>
          <w:color w:val="111111"/>
          <w:sz w:val="28"/>
          <w:sz w:val="28"/>
          <w:szCs w:val="28"/>
          <w:rtl w:val="true"/>
          <w:lang w:bidi="ar-SA"/>
        </w:rPr>
        <w:t>و 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عبد العزيز بن أحمد، ثنا أبو محمّد بن أبي نصر، ثنا أبو القاسم بن أبي العقب، أنا أحمد بن إبراهيم بن </w:t>
      </w:r>
      <w:r>
        <w:rPr>
          <w:rStyle w:val="FootnoteAnchor"/>
          <w:rtl w:val="true"/>
        </w:rPr>
        <w:footnoteReference w:id="2019"/>
      </w:r>
      <w:r>
        <w:rPr>
          <w:rFonts w:ascii="IRNazanin" w:hAnsi="IRNazanin" w:eastAsia="IRNazanin"/>
          <w:color w:val="111111"/>
          <w:sz w:val="28"/>
          <w:sz w:val="28"/>
          <w:szCs w:val="28"/>
          <w:rtl w:val="true"/>
          <w:lang w:bidi="fa-IR"/>
        </w:rPr>
        <w:t xml:space="preserve">بسر، ثنا أبو عبد اللّه بن عائد </w:t>
      </w:r>
      <w:r>
        <w:rPr>
          <w:rStyle w:val="FootnoteAnchor"/>
          <w:rtl w:val="true"/>
        </w:rPr>
        <w:footnoteReference w:id="202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سنة ثلاث و أربع و ثمانين غزا عبد اللّه بن عبد الملك الصائفة، و غزا محمّد بن مروان، فواقع الروم و أهل أرمينية فهزمهم اللّه عز و جل</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w:t>
      </w:r>
      <w:r>
        <w:rPr>
          <w:rStyle w:val="FootnoteAnchor"/>
          <w:rtl w:val="true"/>
        </w:rPr>
        <w:footnoteReference w:id="2021"/>
      </w:r>
      <w:r>
        <w:rPr>
          <w:rFonts w:ascii="Amiri" w:hAnsi="Amiri" w:eastAsia="Amiri" w:cs="Amiri"/>
          <w:color w:val="111111"/>
          <w:sz w:val="28"/>
          <w:sz w:val="28"/>
          <w:szCs w:val="28"/>
          <w:rtl w:val="true"/>
          <w:lang w:bidi="ar-SA"/>
        </w:rPr>
        <w:t xml:space="preserve">الحسين محمّد بن كامل بن ديسم، عن أبي بكر الخطيب، أنا </w:t>
      </w:r>
    </w:p>
    <w:p>
      <w:pPr>
        <w:pStyle w:val="BookText"/>
        <w:rPr/>
      </w:pPr>
      <w:r>
        <w:rPr>
          <w:rFonts w:ascii="Amiri" w:hAnsi="Amiri" w:eastAsia="Amiri" w:cs="Amiri"/>
          <w:color w:val="111111"/>
          <w:sz w:val="28"/>
          <w:sz w:val="28"/>
          <w:szCs w:val="28"/>
          <w:rtl w:val="true"/>
          <w:lang w:bidi="ar-SA"/>
        </w:rPr>
        <w:t>أبو الحسن علي بن عبد العزيز الطاهري، ثنا أبو محمّد علي بن عبد اللّه بن العبّاس بن المغيرة الجوهري، نا أبو الحسين أحمد بن سعيد الدمشقي، أنا الزبير بن بكار، حدّثني مصعب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اللّه بن عبد الملك حجّ‌ فقال له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سيأتيك بالمدينة الحزين الشاعر و هو ذرب اللسان، فإياك أن تحتجب عنه و أرضه، و هو أشعر، ذو بطن، عظيم الأنف،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 عبد اللّه المدينة وصفه لحاجبه،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أن تردّه، فلم يأت الحزين حتى قام فدخل لينام، فقال له الحاجب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ارتفع، فلما ولّى ذكر فلحقه،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فرجع فاستأذن له فأدخله فلما صار بين يديه و رأى جماله و في يده قضيب خيزران وقف ساكتا، فأمهله عبد اللّه حتى ظنّ‌ أنه قد أراح ثم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السلام أيها الأمير، أصلحك اللّه إنّي كنت قد مدحتك بشعر، </w:t>
      </w:r>
      <w:r>
        <w:rPr>
          <w:rStyle w:val="FootnoteAnchor"/>
          <w:rtl w:val="true"/>
        </w:rPr>
        <w:footnoteReference w:id="2022"/>
      </w:r>
      <w:r>
        <w:rPr>
          <w:rFonts w:ascii="Amiri" w:hAnsi="Amiri" w:eastAsia="Amiri" w:cs="Amiri"/>
          <w:color w:val="111111"/>
          <w:sz w:val="28"/>
          <w:sz w:val="28"/>
          <w:szCs w:val="28"/>
          <w:rtl w:val="true"/>
          <w:lang w:bidi="ar-SA"/>
        </w:rPr>
        <w:t>فلما دخلت عليك و رأيت جمالك و بهاءك هبتك، فأنسيت ما قلت، و قد قلت في مقامي هذا بيتين،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هما؟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كفّه خيزران ريحها عبق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كفّ‌ أزهر </w:t>
      </w:r>
      <w:r>
        <w:rPr>
          <w:rStyle w:val="FootnoteAnchor"/>
          <w:rtl w:val="true"/>
        </w:rPr>
        <w:footnoteReference w:id="2023"/>
      </w:r>
      <w:r>
        <w:rPr>
          <w:rFonts w:ascii="Amiri" w:hAnsi="Amiri" w:eastAsia="Amiri" w:cs="Amiri"/>
          <w:color w:val="111111"/>
          <w:sz w:val="28"/>
          <w:sz w:val="28"/>
          <w:szCs w:val="28"/>
          <w:rtl w:val="true"/>
          <w:lang w:bidi="ar-SA"/>
        </w:rPr>
        <w:t>في عرنينه شمم</w:t>
      </w:r>
    </w:p>
    <w:p>
      <w:pPr>
        <w:pStyle w:val="BookText"/>
        <w:rPr/>
      </w:pPr>
      <w:r>
        <w:rPr>
          <w:rFonts w:ascii="Amiri" w:hAnsi="Amiri" w:eastAsia="Amiri" w:cs="Amiri"/>
          <w:color w:val="111111"/>
          <w:sz w:val="28"/>
          <w:sz w:val="28"/>
          <w:szCs w:val="28"/>
          <w:rtl w:val="true"/>
          <w:lang w:bidi="ar-SA"/>
        </w:rPr>
        <w:t xml:space="preserve">يغضي حياء و يغض من مهابته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يكلّم </w:t>
      </w:r>
      <w:r>
        <w:rPr>
          <w:rStyle w:val="FootnoteAnchor"/>
          <w:rtl w:val="true"/>
        </w:rPr>
        <w:footnoteReference w:id="2024"/>
      </w:r>
      <w:r>
        <w:rPr>
          <w:rFonts w:ascii="Amiri" w:hAnsi="Amiri" w:eastAsia="Amiri" w:cs="Amiri"/>
          <w:color w:val="111111"/>
          <w:sz w:val="28"/>
          <w:sz w:val="28"/>
          <w:szCs w:val="28"/>
          <w:rtl w:val="true"/>
          <w:lang w:bidi="ar-SA"/>
        </w:rPr>
        <w:t>إلاّ حين يبتسم</w:t>
      </w:r>
    </w:p>
    <w:p>
      <w:pPr>
        <w:pStyle w:val="BookText"/>
        <w:rPr/>
      </w:pPr>
      <w:r>
        <w:rPr>
          <w:rFonts w:ascii="Amiri" w:hAnsi="Amiri" w:eastAsia="Amiri" w:cs="Amiri"/>
          <w:color w:val="111111"/>
          <w:sz w:val="28"/>
          <w:sz w:val="28"/>
          <w:szCs w:val="28"/>
          <w:rtl w:val="true"/>
          <w:lang w:bidi="ar-SA"/>
        </w:rPr>
        <w:t>فأجازه، فقال اخدمني أصلحك اللّه، فإنه لا خادم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أخدمني </w:t>
      </w:r>
      <w:r>
        <w:rPr>
          <w:rStyle w:val="FootnoteAnchor"/>
          <w:rtl w:val="true"/>
        </w:rPr>
        <w:footnoteReference w:id="2025"/>
      </w:r>
      <w:r>
        <w:rPr>
          <w:rFonts w:ascii="Amiri" w:hAnsi="Amiri" w:eastAsia="Amiri" w:cs="Amiri"/>
          <w:color w:val="111111"/>
          <w:sz w:val="28"/>
          <w:sz w:val="28"/>
          <w:szCs w:val="28"/>
          <w:rtl w:val="true"/>
          <w:lang w:bidi="ar-SA"/>
        </w:rPr>
        <w:t xml:space="preserve">هذين الغلامين فآخذ أحدهما، فقال عبد </w:t>
      </w:r>
      <w:r>
        <w:rPr>
          <w:rStyle w:val="FootnoteAnchor"/>
          <w:rtl w:val="true"/>
        </w:rPr>
        <w:footnoteReference w:id="2026"/>
      </w:r>
      <w:r>
        <w:rPr>
          <w:rFonts w:ascii="Amiri" w:hAnsi="Amiri" w:eastAsia="Amiri" w:cs="Amiri"/>
          <w:color w:val="111111"/>
          <w:sz w:val="28"/>
          <w:sz w:val="28"/>
          <w:szCs w:val="28"/>
          <w:rtl w:val="true"/>
          <w:lang w:bidi="ar-SA"/>
        </w:rPr>
        <w:t>اللّه بن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حمزة بن العبّاس، و أبو الفضل أحمد بن محمّد بن الحسين بن سليم، ثم حدّثني أبو بكر اللفتواني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بكر، ثنا الباطرقاني، أنا أبو عبد اللّه بن منده، أنا أبو سعيد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سعيد بن عفير</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ولّى عبد الملك بن مروان عمران بن عبد الرّحمن بن شرحبيل بن حسنة القضاء و الشرط‍‌، فأتي بمولى لعبد اللّه بن عبد الملك سكران كان به خاصا، فأمر به يجلد الحدّ،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إنه من خاصة عبد اللّه بن عبد الملك،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ابنه لحددته، و كان عبد اللّه بن عبد الملك بالإسكندرية، فلما بلغه ذلك غضب، فعزله </w:t>
      </w:r>
    </w:p>
    <w:p>
      <w:pPr>
        <w:pStyle w:val="BookText"/>
        <w:rPr/>
      </w:pPr>
      <w:r>
        <w:rPr>
          <w:rFonts w:ascii="Amiri" w:hAnsi="Amiri" w:eastAsia="Amiri" w:cs="Amiri"/>
          <w:color w:val="111111"/>
          <w:sz w:val="28"/>
          <w:sz w:val="28"/>
          <w:szCs w:val="28"/>
          <w:rtl w:val="true"/>
          <w:lang w:bidi="ar-SA"/>
        </w:rPr>
        <w:t xml:space="preserve">و ضيّق عليه </w:t>
      </w:r>
      <w:r>
        <w:rPr>
          <w:rStyle w:val="FootnoteAnchor"/>
          <w:rtl w:val="true"/>
        </w:rPr>
        <w:footnoteReference w:id="2027"/>
      </w:r>
      <w:r>
        <w:rPr>
          <w:rFonts w:ascii="Amiri" w:hAnsi="Amiri" w:eastAsia="Amiri" w:cs="Amiri"/>
          <w:color w:val="111111"/>
          <w:sz w:val="28"/>
          <w:sz w:val="28"/>
          <w:szCs w:val="28"/>
          <w:rtl w:val="true"/>
          <w:lang w:bidi="ar-SA"/>
        </w:rPr>
        <w:t xml:space="preserve">،و أمر بقميص من قراطيس، فكتب فيه عيوبه، و ما رفع عليه، ثم أمر أن يلبسه فيوقف للناس فبينما هو في المسجد يخاف ذلك إذ رحبت الريح إليه سحاة فنظر فيها فإذا فيها فَسَيَكْفِيكَهُمُ‌ اللّٰهُ‌ وَ هُوَ السَّمِيعُ‌ الْعَلِيمُ‌ </w:t>
      </w:r>
      <w:r>
        <w:rPr>
          <w:rStyle w:val="FootnoteAnchor"/>
          <w:rtl w:val="true"/>
        </w:rPr>
        <w:footnoteReference w:id="20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خرج عبد اللّه بن عبد الملك إلى نزهة دعاه إليها يحيى بن حنظلة الكاتب مولى بني سهم، و استخلف عبد الأعلى بن خالد بن ثابت الفهمي على الفسطاط‍‌، فلما متع </w:t>
      </w:r>
      <w:r>
        <w:rPr>
          <w:rStyle w:val="FootnoteAnchor"/>
          <w:rtl w:val="true"/>
        </w:rPr>
        <w:footnoteReference w:id="2029"/>
      </w:r>
      <w:r>
        <w:rPr>
          <w:rFonts w:ascii="Amiri" w:hAnsi="Amiri" w:eastAsia="Amiri" w:cs="Amiri"/>
          <w:color w:val="111111"/>
          <w:sz w:val="28"/>
          <w:sz w:val="28"/>
          <w:szCs w:val="28"/>
          <w:rtl w:val="true"/>
          <w:lang w:bidi="ar-SA"/>
        </w:rPr>
        <w:t xml:space="preserve">النهار أقبل قرّة بن شريك العبسي أحد بني عوذ بن مالك </w:t>
      </w:r>
      <w:r>
        <w:rPr>
          <w:rStyle w:val="FootnoteAnchor"/>
          <w:rtl w:val="true"/>
        </w:rPr>
        <w:footnoteReference w:id="2030"/>
      </w:r>
      <w:r>
        <w:rPr>
          <w:rFonts w:ascii="Amiri" w:hAnsi="Amiri" w:eastAsia="Amiri" w:cs="Amiri"/>
          <w:color w:val="111111"/>
          <w:sz w:val="28"/>
          <w:sz w:val="28"/>
          <w:szCs w:val="28"/>
          <w:rtl w:val="true"/>
          <w:lang w:bidi="ar-SA"/>
        </w:rPr>
        <w:t xml:space="preserve">على أربعة من دوابّ‌ البريد، إحداهن عليها الفرانق </w:t>
      </w:r>
      <w:r>
        <w:rPr>
          <w:rStyle w:val="FootnoteAnchor"/>
          <w:rtl w:val="true"/>
        </w:rPr>
        <w:footnoteReference w:id="2031"/>
      </w:r>
      <w:r>
        <w:rPr>
          <w:rFonts w:ascii="IRNazanin" w:hAnsi="IRNazanin" w:eastAsia="IRNazanin"/>
          <w:color w:val="111111"/>
          <w:sz w:val="28"/>
          <w:sz w:val="28"/>
          <w:szCs w:val="28"/>
          <w:rtl w:val="true"/>
          <w:lang w:bidi="fa-IR"/>
        </w:rPr>
        <w:t xml:space="preserve">،فنزل بصاحب </w:t>
      </w:r>
      <w:r>
        <w:rPr>
          <w:rStyle w:val="FootnoteAnchor"/>
          <w:rtl w:val="true"/>
        </w:rPr>
        <w:footnoteReference w:id="2032"/>
      </w:r>
      <w:r>
        <w:rPr>
          <w:rFonts w:ascii="Amiri" w:hAnsi="Amiri" w:eastAsia="Amiri" w:cs="Amiri"/>
          <w:color w:val="111111"/>
          <w:sz w:val="28"/>
          <w:sz w:val="28"/>
          <w:szCs w:val="28"/>
          <w:rtl w:val="true"/>
          <w:lang w:bidi="ar-SA"/>
        </w:rPr>
        <w:t>المسجد، و نزل صاحباه، فدخل فصلّى في القبلة، ثم تحوّل و جلس صاحباه عن يمينه و عن شماله، فأتتهم حرس المسجد، و كان له شرط‍‌ يذبون عنه،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مجلس الوالي، و لكم في المسجد سعة،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فأين الوالي‌؟ قالوا </w:t>
      </w:r>
      <w:r>
        <w:rPr>
          <w:rStyle w:val="FootnoteAnchor"/>
          <w:rtl w:val="true"/>
        </w:rPr>
        <w:footnoteReference w:id="20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متنزه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فادعوا خليفته، فانطلق شرطي منهم إلى عبد الأعلى بن خالد فأتاه، و قد فرغ من الغداء فقال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إليه يأتيك </w:t>
      </w:r>
      <w:r>
        <w:rPr>
          <w:rStyle w:val="FootnoteAnchor"/>
          <w:rtl w:val="true"/>
        </w:rPr>
        <w:footnoteReference w:id="2034"/>
      </w:r>
      <w:r>
        <w:rPr>
          <w:rFonts w:ascii="Amiri" w:hAnsi="Amiri" w:eastAsia="Amiri" w:cs="Amiri"/>
          <w:color w:val="111111"/>
          <w:sz w:val="28"/>
          <w:sz w:val="28"/>
          <w:szCs w:val="28"/>
          <w:rtl w:val="true"/>
          <w:lang w:bidi="ar-SA"/>
        </w:rPr>
        <w:t>صاغرا،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بعث إليّ‌ ألاّ و له السلطان عليّ‌، أسرجوا، فركب حتى أتاه، فسلّم،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خليفة الوالي‌؟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فاطبع الدواوين و بيت المال،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والي خراج فلسنا أصحابك،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فهم، فتمثّل قرة بن شريك </w:t>
      </w:r>
      <w:r>
        <w:rPr>
          <w:rStyle w:val="FootnoteAnchor"/>
          <w:rtl w:val="true"/>
        </w:rPr>
        <w:footnoteReference w:id="20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لن تجد الفهمي إلاّ محافظا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الخلق الأعلى و بالحق عالما</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سأثني </w:t>
      </w:r>
      <w:r>
        <w:rPr>
          <w:rStyle w:val="FootnoteAnchor"/>
          <w:rtl w:val="true"/>
        </w:rPr>
        <w:footnoteReference w:id="2036"/>
      </w:r>
      <w:r>
        <w:rPr>
          <w:rFonts w:ascii="Amiri" w:hAnsi="Amiri" w:eastAsia="Amiri" w:cs="Amiri"/>
          <w:color w:val="111111"/>
          <w:sz w:val="28"/>
          <w:sz w:val="28"/>
          <w:szCs w:val="28"/>
          <w:rtl w:val="true"/>
          <w:lang w:bidi="ar-SA"/>
        </w:rPr>
        <w:t xml:space="preserve">على فهم ثناء 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أوافي </w:t>
      </w:r>
      <w:r>
        <w:rPr>
          <w:rStyle w:val="FootnoteAnchor"/>
          <w:rtl w:val="true"/>
        </w:rPr>
        <w:footnoteReference w:id="2037"/>
      </w:r>
      <w:r>
        <w:rPr>
          <w:rFonts w:ascii="IRNazanin" w:hAnsi="IRNazanin" w:eastAsia="IRNazanin"/>
          <w:color w:val="111111"/>
          <w:sz w:val="28"/>
          <w:sz w:val="28"/>
          <w:szCs w:val="28"/>
          <w:rtl w:val="true"/>
          <w:lang w:bidi="fa-IR"/>
        </w:rPr>
        <w:t xml:space="preserve">به أهل القرى و المواسما </w:t>
      </w:r>
    </w:p>
    <w:p>
      <w:pPr>
        <w:pStyle w:val="BookText"/>
        <w:rPr/>
      </w:pPr>
      <w:r>
        <w:rPr>
          <w:rFonts w:ascii="Amiri" w:hAnsi="Amiri" w:eastAsia="Amiri" w:cs="Amiri"/>
          <w:color w:val="111111"/>
          <w:sz w:val="28"/>
          <w:sz w:val="28"/>
          <w:szCs w:val="28"/>
          <w:rtl w:val="true"/>
          <w:lang w:bidi="ar-SA"/>
        </w:rPr>
        <w:t>انطلق كما تؤمر، فقال عبد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أيها الأمير و رحمة اللّه، ثم مضى لما أمره به، و كتب إلى عبد اللّه بن عبد الملك يعلمه، فأتاه الخبر، و قد أهديت له جارية،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بعها، فبكا،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عبد الملك و لبس خفيه قبل سراويله و شغل عبد اللّه بن عبد الملك عن عمران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أنبأنا أبو سعد </w:t>
      </w:r>
      <w:r>
        <w:rPr>
          <w:rStyle w:val="FootnoteAnchor"/>
          <w:rtl w:val="true"/>
        </w:rPr>
        <w:footnoteReference w:id="2038"/>
      </w:r>
      <w:r>
        <w:rPr>
          <w:rFonts w:ascii="Amiri" w:hAnsi="Amiri" w:eastAsia="Amiri" w:cs="Amiri"/>
          <w:color w:val="111111"/>
          <w:sz w:val="28"/>
          <w:sz w:val="28"/>
          <w:szCs w:val="28"/>
          <w:rtl w:val="true"/>
          <w:lang w:bidi="ar-SA"/>
        </w:rPr>
        <w:t>أحمد بن عبد الجبار، عن محمّد بن علي الصوري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أنبأنا أبو محمّد السلمي، عن خلف بن أحمد الحوفي،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عبد الرّحمن بن عمر الشاهد، أنا أبو عمر محمّد بن يوسف بن يعقوب الكندي، حدّثني يحيى بن أبي معاوية، حدّثني خلف بن ربيعة، عن أبيه، حدّثني عمي عوف بن سليمان، عن جعفر بن ربيعة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أهل مصر تشاءموا بعبد اللّه بن عبد الملك في ولايته عليهم، و ذلك أن الطعام غلا فاضطربوا لذلك، و كانت أول شدة رآها أهل مصر، فهجاه ابن أبي زمزمة </w:t>
      </w:r>
      <w:r>
        <w:rPr>
          <w:rStyle w:val="FootnoteAnchor"/>
          <w:rtl w:val="true"/>
        </w:rPr>
        <w:footnoteReference w:id="2039"/>
      </w:r>
      <w:r>
        <w:rPr>
          <w:rFonts w:ascii="Amiri" w:hAnsi="Amiri" w:eastAsia="Amiri" w:cs="Amiri"/>
          <w:color w:val="111111"/>
          <w:sz w:val="28"/>
          <w:sz w:val="28"/>
          <w:szCs w:val="28"/>
          <w:rtl w:val="true"/>
          <w:lang w:bidi="ar-SA"/>
        </w:rPr>
        <w:t xml:space="preserve">فطلبه عبد اللّه بن عبد الملك، فبلغ عبد اللّه أن </w:t>
      </w:r>
      <w:r>
        <w:rPr>
          <w:rStyle w:val="FootnoteAnchor"/>
          <w:rtl w:val="true"/>
        </w:rPr>
        <w:footnoteReference w:id="2040"/>
      </w:r>
      <w:r>
        <w:rPr>
          <w:rFonts w:ascii="Amiri" w:hAnsi="Amiri" w:eastAsia="Amiri" w:cs="Amiri"/>
          <w:color w:val="111111"/>
          <w:sz w:val="28"/>
          <w:sz w:val="28"/>
          <w:szCs w:val="28"/>
          <w:rtl w:val="true"/>
          <w:lang w:bidi="ar-SA"/>
        </w:rPr>
        <w:t xml:space="preserve">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عبد الرّحمن بن شرحبيل بن حسنة قاضي مصر آواه عنده و بلغه أيضا أن عمران هجاه فقال في 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ابن بني تدب يهجره يثرب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هجرة أرض للنجاشي أفخر</w:t>
      </w:r>
    </w:p>
    <w:p>
      <w:pPr>
        <w:pStyle w:val="BookText"/>
        <w:rPr/>
      </w:pPr>
      <w:r>
        <w:rPr>
          <w:rFonts w:ascii="Amiri" w:hAnsi="Amiri" w:eastAsia="Amiri" w:cs="Amiri"/>
          <w:color w:val="111111"/>
          <w:sz w:val="28"/>
          <w:sz w:val="28"/>
          <w:szCs w:val="28"/>
          <w:rtl w:val="true"/>
          <w:lang w:bidi="ar-SA"/>
        </w:rPr>
        <w:t xml:space="preserve">أمثلي على سني و فضل بنوتي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سبت و هذا نجل مروان يذكر</w:t>
      </w:r>
    </w:p>
    <w:p>
      <w:pPr>
        <w:pStyle w:val="BookText"/>
        <w:rPr/>
      </w:pPr>
      <w:r>
        <w:rPr>
          <w:rFonts w:ascii="Amiri" w:hAnsi="Amiri" w:eastAsia="Amiri" w:cs="Amiri"/>
          <w:color w:val="111111"/>
          <w:sz w:val="28"/>
          <w:sz w:val="28"/>
          <w:szCs w:val="28"/>
          <w:rtl w:val="true"/>
          <w:lang w:bidi="ar-SA"/>
        </w:rPr>
        <w:t>فبلغ ذلك عبد اللّه، فعزله عن القضاء و الشرط‍‌ في سنة تسع و 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قيس بن حملة الغافقي، حدّثني أبو قرّة الرّعيني،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يحيى بن عبد اللّه 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عزل عبد اللّه بن عبد الملك عمران عن القضاء و ولى عليه عبد الواحد بن عبد الرّحمن بن معاوية بن حديج، و كان غلاما حدثا غير أنه كان فقيها فقال عمران يهجو عبد اللّه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لحا اللّه قوما أمّروك أ لم يروا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بإعطائك التحبب كيف يرتب</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تصرفنا جهلا عن الحكم ظالما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وليته عجزا فتاه تخيب </w:t>
      </w:r>
    </w:p>
    <w:p>
      <w:pPr>
        <w:pStyle w:val="BookText"/>
        <w:rPr/>
      </w:pPr>
      <w:r>
        <w:rPr>
          <w:rFonts w:ascii="Amiri" w:hAnsi="Amiri" w:eastAsia="Amiri" w:cs="Amiri"/>
          <w:color w:val="111111"/>
          <w:sz w:val="28"/>
          <w:sz w:val="28"/>
          <w:szCs w:val="28"/>
          <w:rtl w:val="true"/>
          <w:lang w:bidi="ar-SA"/>
        </w:rPr>
        <w:t xml:space="preserve">ثكلتك من وال و أيضا ثكلته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يك في الناس الكثير نصيب</w:t>
      </w:r>
    </w:p>
    <w:p>
      <w:pPr>
        <w:pStyle w:val="BookText"/>
        <w:rPr/>
      </w:pPr>
      <w:r>
        <w:rPr>
          <w:rFonts w:ascii="Amiri" w:hAnsi="Amiri" w:eastAsia="Amiri" w:cs="Amiri"/>
          <w:color w:val="111111"/>
          <w:sz w:val="28"/>
          <w:sz w:val="28"/>
          <w:szCs w:val="28"/>
          <w:rtl w:val="true"/>
          <w:lang w:bidi="ar-SA"/>
        </w:rPr>
        <w:t>فأمر عبد اللّه بن عبد الملك أن يقطع له قميص من قراطيس، و تكتب فيه عيوبه و يوقف للناس فصرف عبد اللّه قبل أن يوقف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أبو عمر محمّد بن يوسف أن ولايته على مصر كانت ثلاث سنين و عشرة أشهر </w:t>
      </w:r>
      <w:r>
        <w:rPr>
          <w:rStyle w:val="FootnoteAnchor"/>
          <w:rtl w:val="true"/>
        </w:rPr>
        <w:footnoteReference w:id="20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غالب أحمد، و أبو عبد اللّه يحيى، ابنا </w:t>
      </w:r>
      <w:r>
        <w:rPr>
          <w:rStyle w:val="FootnoteAnchor"/>
          <w:rtl w:val="true"/>
        </w:rPr>
        <w:footnoteReference w:id="2042"/>
      </w:r>
      <w:r>
        <w:rPr>
          <w:rFonts w:ascii="Amiri" w:hAnsi="Amiri" w:eastAsia="Amiri" w:cs="Amiri"/>
          <w:color w:val="111111"/>
          <w:sz w:val="28"/>
          <w:sz w:val="28"/>
          <w:szCs w:val="28"/>
          <w:rtl w:val="true"/>
          <w:lang w:bidi="ar-SA"/>
        </w:rPr>
        <w:t>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بن المسلمة، ثنا أبو طاهر المخلّص </w:t>
      </w:r>
      <w:r>
        <w:rPr>
          <w:rStyle w:val="FootnoteAnchor"/>
          <w:rtl w:val="true"/>
        </w:rPr>
        <w:footnoteReference w:id="2043"/>
      </w:r>
      <w:r>
        <w:rPr>
          <w:rFonts w:ascii="Amiri" w:hAnsi="Amiri" w:eastAsia="Amiri" w:cs="Amiri"/>
          <w:color w:val="111111"/>
          <w:sz w:val="28"/>
          <w:sz w:val="28"/>
          <w:szCs w:val="28"/>
          <w:rtl w:val="true"/>
          <w:lang w:bidi="ar-SA"/>
        </w:rPr>
        <w:t>،ثنا أحمد بن سلميان، ثنا الزبير بن بكّار، حدّثني عمي مصعب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شهاب لعبد اللّه بن عبد الملك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لعبد اللّه لما رأيته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يطوف بأعلى الفيتنين </w:t>
      </w:r>
      <w:r>
        <w:rPr>
          <w:rStyle w:val="FootnoteAnchor"/>
          <w:rtl w:val="true"/>
        </w:rPr>
        <w:footnoteReference w:id="2044"/>
      </w:r>
      <w:r>
        <w:rPr>
          <w:rFonts w:ascii="Amiri" w:hAnsi="Amiri" w:eastAsia="Amiri" w:cs="Amiri"/>
          <w:color w:val="111111"/>
          <w:sz w:val="28"/>
          <w:sz w:val="28"/>
          <w:szCs w:val="28"/>
          <w:rtl w:val="true"/>
          <w:lang w:bidi="ar-SA"/>
        </w:rPr>
        <w:t>مشرّقا</w:t>
      </w:r>
    </w:p>
    <w:p>
      <w:pPr>
        <w:pStyle w:val="BookText"/>
        <w:rPr/>
      </w:pPr>
      <w:r>
        <w:rPr>
          <w:rFonts w:ascii="Amiri" w:hAnsi="Amiri" w:eastAsia="Amiri" w:cs="Amiri"/>
          <w:color w:val="111111"/>
          <w:sz w:val="28"/>
          <w:sz w:val="28"/>
          <w:szCs w:val="28"/>
          <w:rtl w:val="true"/>
          <w:lang w:bidi="ar-SA"/>
        </w:rPr>
        <w:t xml:space="preserve">اتبع خبايا الأرض و ادع مليكها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 يوما أن تجاب </w:t>
      </w:r>
      <w:r>
        <w:rPr>
          <w:rStyle w:val="FootnoteAnchor"/>
          <w:rtl w:val="true"/>
        </w:rPr>
        <w:footnoteReference w:id="2045"/>
      </w:r>
      <w:r>
        <w:rPr>
          <w:rFonts w:ascii="IRNazanin" w:hAnsi="IRNazanin" w:eastAsia="IRNazanin"/>
          <w:color w:val="111111"/>
          <w:sz w:val="28"/>
          <w:sz w:val="28"/>
          <w:szCs w:val="28"/>
          <w:rtl w:val="true"/>
          <w:lang w:bidi="fa-IR"/>
        </w:rPr>
        <w:t>فترزقا</w:t>
      </w:r>
    </w:p>
    <w:p>
      <w:pPr>
        <w:pStyle w:val="BookText"/>
        <w:rPr/>
      </w:pPr>
      <w:r>
        <w:rPr>
          <w:rFonts w:ascii="Amiri" w:hAnsi="Amiri" w:eastAsia="Amiri" w:cs="Amiri"/>
          <w:color w:val="111111"/>
          <w:sz w:val="28"/>
          <w:sz w:val="28"/>
          <w:szCs w:val="28"/>
          <w:rtl w:val="true"/>
          <w:lang w:bidi="ar-SA"/>
        </w:rPr>
        <w:t xml:space="preserve">لعل الذي أعطى العزيز بقدره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 حسب أعطي و قد كان دورقا</w:t>
      </w:r>
    </w:p>
    <w:p>
      <w:pPr>
        <w:pStyle w:val="BookText"/>
        <w:rPr/>
      </w:pPr>
      <w:r>
        <w:rPr>
          <w:rFonts w:ascii="Amiri" w:hAnsi="Amiri" w:eastAsia="Amiri" w:cs="Amiri"/>
          <w:color w:val="111111"/>
          <w:sz w:val="28"/>
          <w:sz w:val="28"/>
          <w:szCs w:val="28"/>
          <w:rtl w:val="true"/>
          <w:lang w:bidi="ar-SA"/>
        </w:rPr>
        <w:t xml:space="preserve">سيعطيك ماء ثابتا ذا و نانه </w:t>
      </w:r>
      <w:r>
        <w:rPr>
          <w:rStyle w:val="FootnoteAnchor"/>
          <w:rtl w:val="true"/>
        </w:rPr>
        <w:footnoteReference w:id="20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مياه القوم غارت تدفقا</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ثنا عبد العزيز الكتّاني </w:t>
      </w:r>
      <w:r>
        <w:rPr>
          <w:rStyle w:val="FootnoteAnchor"/>
          <w:rtl w:val="true"/>
        </w:rPr>
        <w:footnoteReference w:id="2047"/>
      </w:r>
      <w:r>
        <w:rPr>
          <w:rFonts w:ascii="Amiri" w:hAnsi="Amiri" w:eastAsia="Amiri" w:cs="Amiri"/>
          <w:color w:val="111111"/>
          <w:sz w:val="28"/>
          <w:sz w:val="28"/>
          <w:szCs w:val="28"/>
          <w:rtl w:val="true"/>
          <w:lang w:bidi="ar-SA"/>
        </w:rPr>
        <w:t xml:space="preserve">،أنا أبو محمّد بن أبي نصر، ثنا أبو الميمون، ثنا أبو زرعة </w:t>
      </w:r>
      <w:r>
        <w:rPr>
          <w:rStyle w:val="FootnoteAnchor"/>
          <w:rtl w:val="true"/>
        </w:rPr>
        <w:footnoteReference w:id="2048"/>
      </w:r>
      <w:r>
        <w:rPr>
          <w:rFonts w:ascii="Amiri" w:hAnsi="Amiri" w:eastAsia="Amiri" w:cs="Amiri"/>
          <w:color w:val="111111"/>
          <w:sz w:val="28"/>
          <w:sz w:val="28"/>
          <w:szCs w:val="28"/>
          <w:rtl w:val="true"/>
          <w:lang w:bidi="ar-SA"/>
        </w:rPr>
        <w:t>،ثنا عبيد بن حبان، عن مالك بن أنس، عن يحيى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عمر بن عبد العزيز عن بسر بن سعيد،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و قد علم أنه قد مات،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فعل عبد اللّه بن عبد الملك،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و ذكر أن عبد اللّه بن عبد الملك ورّث سبعين مديا </w:t>
      </w:r>
      <w:r>
        <w:rPr>
          <w:rStyle w:val="FootnoteAnchor"/>
          <w:rtl w:val="true"/>
        </w:rPr>
        <w:footnoteReference w:id="2049"/>
      </w:r>
      <w:r>
        <w:rPr>
          <w:rFonts w:ascii="Amiri" w:hAnsi="Amiri" w:eastAsia="Amiri" w:cs="Amiri"/>
          <w:color w:val="111111"/>
          <w:sz w:val="28"/>
          <w:sz w:val="28"/>
          <w:szCs w:val="28"/>
          <w:rtl w:val="true"/>
          <w:lang w:bidi="ar-SA"/>
        </w:rPr>
        <w:t>من ذهب،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مدخلهما </w:t>
      </w:r>
    </w:p>
    <w:p>
      <w:pPr>
        <w:pStyle w:val="BookText"/>
        <w:rPr/>
      </w:pPr>
      <w:r>
        <w:rPr>
          <w:rFonts w:ascii="Amiri" w:hAnsi="Amiri" w:eastAsia="Amiri" w:cs="Amiri"/>
          <w:color w:val="111111"/>
          <w:sz w:val="28"/>
          <w:sz w:val="28"/>
          <w:szCs w:val="28"/>
          <w:rtl w:val="true"/>
          <w:lang w:bidi="ar-SA"/>
        </w:rPr>
        <w:t>واحدا، لأن أعيش بعيش بسر بن سعيد أحبّ‌ إليّ‌ من أن أعيش بعيش عبد اللّه بن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قام الناس دنا </w:t>
      </w:r>
      <w:r>
        <w:rPr>
          <w:rStyle w:val="FootnoteAnchor"/>
          <w:rtl w:val="true"/>
        </w:rPr>
        <w:footnoteReference w:id="2050"/>
      </w:r>
      <w:r>
        <w:rPr>
          <w:rFonts w:ascii="Amiri" w:hAnsi="Amiri" w:eastAsia="Amiri" w:cs="Amiri"/>
          <w:color w:val="111111"/>
          <w:sz w:val="28"/>
          <w:sz w:val="28"/>
          <w:szCs w:val="28"/>
          <w:rtl w:val="true"/>
          <w:lang w:bidi="ar-SA"/>
        </w:rPr>
        <w:t>منه مزاحم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أهلك،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أدع أن أذكر أهل الفضل بفضلهم</w:t>
      </w:r>
      <w:r>
        <w:rPr>
          <w:rFonts w:eastAsia="Amiri" w:cs="Amiri" w:ascii="Amiri" w:hAnsi="Amiri"/>
          <w:color w:val="111111"/>
          <w:sz w:val="28"/>
          <w:szCs w:val="28"/>
          <w:rtl w:val="true"/>
          <w:lang w:bidi="ar-SA"/>
        </w:rPr>
        <w:t>.</w:t>
      </w:r>
    </w:p>
    <w:p>
      <w:pPr>
        <w:pStyle w:val="Quote"/>
        <w:rPr/>
      </w:pPr>
      <w:r>
        <w:rPr>
          <w:rFonts w:ascii="Amiri" w:hAnsi="Amiri" w:eastAsia="Amiri" w:cs="Amiri"/>
          <w:i/>
          <w:i/>
          <w:iCs/>
          <w:color w:val="111111"/>
          <w:sz w:val="28"/>
          <w:sz w:val="28"/>
          <w:szCs w:val="28"/>
          <w:rtl w:val="true"/>
          <w:lang w:bidi="ar-SA"/>
        </w:rPr>
        <w:t>عورض آخر الحادي و الستين بعد المائتين، يتلوه</w:t>
      </w:r>
      <w:r>
        <w:rPr>
          <w:rFonts w:eastAsia="Amiri" w:cs="Amiri" w:ascii="Amiri" w:hAnsi="Amiri"/>
          <w:i/>
          <w:iCs/>
          <w:color w:val="111111"/>
          <w:sz w:val="28"/>
          <w:szCs w:val="28"/>
          <w:rtl w:val="true"/>
          <w:lang w:bidi="ar-SA"/>
        </w:rPr>
        <w:t xml:space="preserve">: &lt; </w:t>
      </w:r>
      <w:r>
        <w:rPr>
          <w:rFonts w:ascii="Amiri" w:hAnsi="Amiri" w:eastAsia="Amiri" w:cs="Amiri"/>
          <w:i/>
          <w:i/>
          <w:iCs/>
          <w:color w:val="111111"/>
          <w:sz w:val="28"/>
          <w:sz w:val="28"/>
          <w:szCs w:val="28"/>
          <w:rtl w:val="true"/>
          <w:lang w:bidi="ar-SA"/>
        </w:rPr>
        <w:t xml:space="preserve">أخبرنا أبو القاسم زاهر بن طاهر، ثنا أبو بكر أحمد بن الحسين البيهقي، ثنا أبو عبد اللّه الحافظ‍‌، ثنا مخلد بن جعفر، ثنا مرجى، ثنا محمّد بن جريد؟؟ </w:t>
      </w:r>
      <w:r>
        <w:rPr>
          <w:rStyle w:val="FootnoteAnchor"/>
          <w:rtl w:val="true"/>
        </w:rPr>
        <w:footnoteReference w:id="2051"/>
      </w:r>
      <w:r>
        <w:rPr>
          <w:rFonts w:ascii="Amiri" w:hAnsi="Amiri" w:eastAsia="Amiri" w:cs="Amiri"/>
          <w:i/>
          <w:i/>
          <w:iCs/>
          <w:color w:val="111111"/>
          <w:sz w:val="28"/>
          <w:sz w:val="28"/>
          <w:szCs w:val="28"/>
          <w:rtl w:val="true"/>
          <w:lang w:bidi="ar-SA"/>
        </w:rPr>
        <w:t>،قال</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ذكر لي عن معن بن عيسى، عن مالك بن أنس قال</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مات بسر </w:t>
      </w:r>
      <w:r>
        <w:rPr>
          <w:rStyle w:val="FootnoteAnchor"/>
          <w:rtl w:val="true"/>
        </w:rPr>
        <w:footnoteReference w:id="2052"/>
      </w:r>
      <w:r>
        <w:rPr>
          <w:rFonts w:ascii="Amiri" w:hAnsi="Amiri" w:eastAsia="Amiri" w:cs="Amiri"/>
          <w:i/>
          <w:i/>
          <w:iCs/>
          <w:color w:val="111111"/>
          <w:sz w:val="28"/>
          <w:sz w:val="28"/>
          <w:szCs w:val="28"/>
          <w:rtl w:val="true"/>
          <w:lang w:bidi="ar-SA"/>
        </w:rPr>
        <w:t xml:space="preserve">بن سعيد، و لم يدع كفنا، و مات عبد اللّه بن عبد الملك بن مروان و ترك ثمانين مدى ذهب </w:t>
      </w:r>
      <w:r>
        <w:rPr>
          <w:rStyle w:val="FootnoteAnchor"/>
          <w:rtl w:val="true"/>
        </w:rPr>
        <w:footnoteReference w:id="2053"/>
      </w:r>
      <w:r>
        <w:rPr>
          <w:rFonts w:ascii="Amiri" w:hAnsi="Amiri" w:eastAsia="Amiri" w:cs="Amiri"/>
          <w:i/>
          <w:i/>
          <w:iCs/>
          <w:color w:val="111111"/>
          <w:sz w:val="28"/>
          <w:sz w:val="28"/>
          <w:szCs w:val="28"/>
          <w:rtl w:val="true"/>
          <w:lang w:bidi="ar-SA"/>
        </w:rPr>
        <w:t>،فبلغ عمر بن عبد العزيز موتهما، فقال</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 اللّه إن كان مدخلهما واحدا </w:t>
      </w:r>
      <w:r>
        <w:rPr>
          <w:rStyle w:val="FootnoteAnchor"/>
          <w:rtl w:val="true"/>
        </w:rPr>
        <w:footnoteReference w:id="2054"/>
      </w:r>
      <w:r>
        <w:rPr>
          <w:rFonts w:ascii="Amiri" w:hAnsi="Amiri" w:eastAsia="Amiri" w:cs="Amiri"/>
          <w:i/>
          <w:i/>
          <w:iCs/>
          <w:color w:val="111111"/>
          <w:sz w:val="28"/>
          <w:sz w:val="28"/>
          <w:szCs w:val="28"/>
          <w:rtl w:val="true"/>
          <w:lang w:bidi="ar-SA"/>
        </w:rPr>
        <w:t xml:space="preserve">،فلأن أعيش بعيش بسر </w:t>
      </w:r>
      <w:r>
        <w:rPr>
          <w:rStyle w:val="FootnoteAnchor"/>
          <w:rtl w:val="true"/>
        </w:rPr>
        <w:footnoteReference w:id="2055"/>
      </w:r>
      <w:r>
        <w:rPr>
          <w:rFonts w:ascii="Amiri" w:hAnsi="Amiri" w:eastAsia="Amiri" w:cs="Amiri"/>
          <w:i/>
          <w:i/>
          <w:iCs/>
          <w:color w:val="111111"/>
          <w:sz w:val="28"/>
          <w:sz w:val="28"/>
          <w:szCs w:val="28"/>
          <w:rtl w:val="true"/>
          <w:lang w:bidi="ar-SA"/>
        </w:rPr>
        <w:t>بن سعيد أحبّ‌ إليّ‌، كذا قال</w:t>
      </w:r>
      <w:r>
        <w:rPr>
          <w:rFonts w:eastAsia="Amiri" w:cs="Amiri" w:ascii="Amiri" w:hAnsi="Amiri"/>
          <w:i/>
          <w:iCs/>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قرأت على أبي الفتح نصر اللّه بن محمّد الفقيه، عن أبي الحسين المبارك بن عبد الجبار، ثنا عبد الباقي بن عبد الكريم بن عمر الشيرازي، ثنا أبو الحسن عبد الرّحمن بن عمر بن أحمد الخلاّل، نا أبو بكر محمّد بن أحمد بن يعقوب بن شيبة، ثنا جدي، حدّثني أحمد بن المعدّل، حدّثني محمّد بن مسلمة المخزومي الثقة المأمون، عن مالك بن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عبد العزيز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عبد اللّه بن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مات أميرا على مصر، و كان مترفا،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و قد علم أنه مات،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فعل بسر </w:t>
      </w:r>
      <w:r>
        <w:rPr>
          <w:rStyle w:val="FootnoteAnchor"/>
          <w:rtl w:val="true"/>
        </w:rPr>
        <w:footnoteReference w:id="2056"/>
      </w:r>
      <w:r>
        <w:rPr>
          <w:rFonts w:ascii="Amiri" w:hAnsi="Amiri" w:eastAsia="Amiri" w:cs="Amiri"/>
          <w:color w:val="111111"/>
          <w:sz w:val="28"/>
          <w:sz w:val="28"/>
          <w:szCs w:val="28"/>
          <w:rtl w:val="true"/>
          <w:lang w:bidi="ar-SA"/>
        </w:rPr>
        <w:t>بن سعيد، و كان بسر مجتهدا،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 مات، و قد علم أنه مات،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لأن كان مدخلهما واحدا لأن أعيش عيش عبد اللّه بن عبد الملك أحبّ‌ إليّ‌ من أن أعيش عيش بسر بن سعيد، و اللّه لئن تجاوز لعبد الله سرفه، لا يلت </w:t>
      </w:r>
      <w:r>
        <w:rPr>
          <w:rStyle w:val="FootnoteAnchor"/>
          <w:rtl w:val="true"/>
        </w:rPr>
        <w:footnoteReference w:id="2057"/>
      </w:r>
      <w:r>
        <w:rPr>
          <w:rFonts w:ascii="IRNazanin" w:hAnsi="IRNazanin" w:eastAsia="IRNazanin"/>
          <w:color w:val="111111"/>
          <w:sz w:val="28"/>
          <w:sz w:val="28"/>
          <w:szCs w:val="28"/>
          <w:rtl w:val="true"/>
          <w:lang w:bidi="fa-IR"/>
        </w:rPr>
        <w:t>بسرا اجتهاده</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أحمد بن المعدّل مستشهدا على قول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p>
    <w:p>
      <w:pPr>
        <w:pStyle w:val="BookText"/>
        <w:rPr/>
      </w:pPr>
      <w:r>
        <w:rPr>
          <w:rFonts w:ascii="Amiri" w:hAnsi="Amiri" w:eastAsia="Amiri" w:cs="Amiri"/>
          <w:color w:val="111111"/>
          <w:sz w:val="28"/>
          <w:sz w:val="28"/>
          <w:szCs w:val="28"/>
          <w:rtl w:val="true"/>
          <w:lang w:bidi="ar-SA"/>
        </w:rPr>
        <w:t xml:space="preserve">يلت </w:t>
      </w:r>
      <w:r>
        <w:rPr>
          <w:rStyle w:val="FootnoteAnchor"/>
          <w:rtl w:val="true"/>
        </w:rPr>
        <w:footnoteReference w:id="2058"/>
      </w:r>
      <w:r>
        <w:rPr>
          <w:rFonts w:ascii="Amiri" w:hAnsi="Amiri" w:eastAsia="Amiri" w:cs="Amiri"/>
          <w:color w:val="111111"/>
          <w:sz w:val="28"/>
          <w:sz w:val="28"/>
          <w:szCs w:val="28"/>
          <w:rtl w:val="true"/>
          <w:lang w:bidi="ar-SA"/>
        </w:rPr>
        <w:t>بسرا اجتهاده، يريد لا ينقصه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 الهيثم الأعرابية من بني جشم بن معاوية بن بكر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ندعو بأمر لا يفات و لا يلات و لا تغلطه الأصوات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نا عبد العزيز الكتاني </w:t>
      </w:r>
      <w:r>
        <w:rPr>
          <w:rStyle w:val="FootnoteAnchor"/>
          <w:rtl w:val="true"/>
        </w:rPr>
        <w:footnoteReference w:id="2059"/>
      </w:r>
      <w:r>
        <w:rPr>
          <w:rFonts w:ascii="Amiri" w:hAnsi="Amiri" w:eastAsia="Amiri" w:cs="Amiri"/>
          <w:color w:val="111111"/>
          <w:sz w:val="28"/>
          <w:sz w:val="28"/>
          <w:szCs w:val="28"/>
          <w:rtl w:val="true"/>
          <w:lang w:bidi="ar-SA"/>
        </w:rPr>
        <w:t xml:space="preserve">،ثنا صدقة بن محمّد بن مروان، نا أبو الطّيّب أحمد بن إبراهيم بن عبد الوهّاب الشيباني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سعد بن عبد اللّه بن عبد الحكم، نا أبي، نا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 عمر بن عبد العزيز، عن بسر </w:t>
      </w:r>
      <w:r>
        <w:rPr>
          <w:rStyle w:val="FootnoteAnchor"/>
          <w:rtl w:val="true"/>
        </w:rPr>
        <w:footnoteReference w:id="2060"/>
      </w:r>
      <w:r>
        <w:rPr>
          <w:rFonts w:ascii="Amiri" w:hAnsi="Amiri" w:eastAsia="Amiri" w:cs="Amiri"/>
          <w:color w:val="111111"/>
          <w:sz w:val="28"/>
          <w:sz w:val="28"/>
          <w:szCs w:val="28"/>
          <w:rtl w:val="true"/>
          <w:lang w:bidi="ar-SA"/>
        </w:rPr>
        <w:t>بن سعيد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و سأل عن عبد اللّه بن عبد الملك،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و ترك سبعين مديا من ذهب،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كان مدخلهما واحدا لأن أعيش بعيش عبد اللّه بن عبد الملك أحبّ‌ إليّ‌ من أن أعيش بعيش بسر </w:t>
      </w:r>
      <w:r>
        <w:rPr>
          <w:rStyle w:val="FootnoteAnchor"/>
          <w:rtl w:val="true"/>
        </w:rPr>
        <w:footnoteReference w:id="2061"/>
      </w:r>
      <w:r>
        <w:rPr>
          <w:rFonts w:ascii="Amiri" w:hAnsi="Amiri" w:eastAsia="Amiri" w:cs="Amiri"/>
          <w:color w:val="111111"/>
          <w:sz w:val="28"/>
          <w:sz w:val="28"/>
          <w:szCs w:val="28"/>
          <w:rtl w:val="true"/>
          <w:lang w:bidi="ar-SA"/>
        </w:rPr>
        <w:t>بن سعيد، فلما خرج الناس قام إليه مزاحم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أهلك يرون أن هذا هو الربح،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أدع أن أذكر أهل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ثنا محمد بن هبة اللّه، ثنا محمّد بن الحسين، ثنا عبد اللّه، نا يعقوب </w:t>
      </w:r>
      <w:r>
        <w:rPr>
          <w:rStyle w:val="FootnoteAnchor"/>
          <w:rtl w:val="true"/>
        </w:rPr>
        <w:footnoteReference w:id="2062"/>
      </w:r>
      <w:r>
        <w:rPr>
          <w:rFonts w:ascii="Amiri" w:hAnsi="Amiri" w:eastAsia="Amiri" w:cs="Amiri"/>
          <w:color w:val="111111"/>
          <w:sz w:val="28"/>
          <w:sz w:val="28"/>
          <w:szCs w:val="28"/>
          <w:rtl w:val="true"/>
          <w:lang w:bidi="ar-SA"/>
        </w:rPr>
        <w:t>،ثنا حرملة، ثنا ابن وهب، حدّثني الليث، عن يحيى بن سعيد و غيره</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عمر بن عبد العزيز قدم عليه بعض أهل المدينة، فجعل يسائله عن أهل المدينة،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المساكين الذين كانوا يجلسون مكان كذا و 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قاموا منه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فعل المساكين الذين كانوا يجلسون في مكان كذا و 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قاموا منه و أغناهم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 أولئك المساكين من يبيع كبب </w:t>
      </w:r>
      <w:r>
        <w:rPr>
          <w:rStyle w:val="FootnoteAnchor"/>
          <w:rtl w:val="true"/>
        </w:rPr>
        <w:footnoteReference w:id="2063"/>
      </w:r>
      <w:r>
        <w:rPr>
          <w:rFonts w:ascii="Amiri" w:hAnsi="Amiri" w:eastAsia="Amiri" w:cs="Amiri"/>
          <w:color w:val="111111"/>
          <w:sz w:val="28"/>
          <w:sz w:val="28"/>
          <w:szCs w:val="28"/>
          <w:rtl w:val="true"/>
          <w:lang w:bidi="ar-SA"/>
        </w:rPr>
        <w:t>الخيط‍‌ للمسافرين، فالتمس ذلك منهم بعد،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أغنانا اللّه عن بيعه بما يعطينا عمر، قال يحيى بن سعيد، فقال عمر، فما فعل بسر </w:t>
      </w:r>
      <w:r>
        <w:rPr>
          <w:rStyle w:val="FootnoteAnchor"/>
          <w:rtl w:val="true"/>
        </w:rPr>
        <w:footnoteReference w:id="2064"/>
      </w:r>
      <w:r>
        <w:rPr>
          <w:rFonts w:ascii="Amiri" w:hAnsi="Amiri" w:eastAsia="Amiri" w:cs="Amiri"/>
          <w:color w:val="111111"/>
          <w:sz w:val="28"/>
          <w:sz w:val="28"/>
          <w:szCs w:val="28"/>
          <w:rtl w:val="true"/>
          <w:lang w:bidi="ar-SA"/>
        </w:rPr>
        <w:t>بن سعيد؟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يا أمير </w:t>
      </w:r>
      <w:bookmarkStart w:id="249" w:name="pg11432_105710"/>
    </w:p>
    <w:p>
      <w:pPr>
        <w:pStyle w:val="BookText"/>
        <w:rPr/>
      </w:pPr>
      <w:bookmarkEnd w:id="249"/>
      <w:r>
        <w:rPr>
          <w:rFonts w:ascii="Amiri" w:hAnsi="Amiri" w:eastAsia="Amiri" w:cs="Amiri"/>
          <w:color w:val="111111"/>
          <w:sz w:val="28"/>
          <w:sz w:val="28"/>
          <w:szCs w:val="28"/>
          <w:rtl w:val="true"/>
          <w:lang w:bidi="ar-SA"/>
        </w:rPr>
        <w:t>المؤمنين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في ثوبيه </w:t>
      </w:r>
      <w:r>
        <w:rPr>
          <w:rStyle w:val="FootnoteAnchor"/>
          <w:rtl w:val="true"/>
        </w:rPr>
        <w:footnoteReference w:id="2065"/>
      </w:r>
      <w:r>
        <w:rPr>
          <w:rFonts w:ascii="Amiri" w:hAnsi="Amiri" w:eastAsia="Amiri" w:cs="Amiri"/>
          <w:color w:val="111111"/>
          <w:sz w:val="28"/>
          <w:sz w:val="28"/>
          <w:szCs w:val="28"/>
          <w:rtl w:val="true"/>
          <w:lang w:bidi="ar-SA"/>
        </w:rPr>
        <w:t>اللذين كنت أعرف،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ثوبيه </w:t>
      </w:r>
      <w:r>
        <w:rPr>
          <w:rStyle w:val="FootnoteAnchor"/>
          <w:rtl w:val="true"/>
        </w:rPr>
        <w:footnoteReference w:id="2066"/>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لئن كان بسر </w:t>
      </w:r>
      <w:r>
        <w:rPr>
          <w:rStyle w:val="FootnoteAnchor"/>
          <w:rtl w:val="true"/>
        </w:rPr>
        <w:footnoteReference w:id="2067"/>
      </w:r>
      <w:r>
        <w:rPr>
          <w:rFonts w:ascii="Amiri" w:hAnsi="Amiri" w:eastAsia="Amiri" w:cs="Amiri"/>
          <w:color w:val="111111"/>
          <w:sz w:val="28"/>
          <w:sz w:val="28"/>
          <w:szCs w:val="28"/>
          <w:rtl w:val="true"/>
          <w:lang w:bidi="ar-SA"/>
        </w:rPr>
        <w:t xml:space="preserve">بن سيعد، و عبد اللّه بن عبد الملك من الجنة في درجة واحدة لأن أعيش بعيش عبد اللّه بن عبد الملك، و أكون معه في درجته أحبّ‌ إليّ‌ من أن أعيش بعيش بسر </w:t>
      </w:r>
      <w:r>
        <w:rPr>
          <w:rStyle w:val="FootnoteAnchor"/>
          <w:rtl w:val="true"/>
        </w:rPr>
        <w:footnoteReference w:id="2068"/>
      </w:r>
      <w:r>
        <w:rPr>
          <w:rFonts w:ascii="Amiri" w:hAnsi="Amiri" w:eastAsia="Amiri" w:cs="Amiri"/>
          <w:color w:val="111111"/>
          <w:sz w:val="28"/>
          <w:sz w:val="28"/>
          <w:szCs w:val="28"/>
          <w:rtl w:val="true"/>
          <w:lang w:bidi="ar-SA"/>
        </w:rPr>
        <w:t>بن سعيد و أكون معه في درجته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عبد الوهّاب بن عيسى بن عبد الرّحمن بن ماهان، ثنا الحسن بن رشيق </w:t>
      </w:r>
      <w:r>
        <w:rPr>
          <w:rStyle w:val="FootnoteAnchor"/>
          <w:rtl w:val="true"/>
        </w:rPr>
        <w:footnoteReference w:id="2069"/>
      </w:r>
      <w:r>
        <w:rPr>
          <w:rFonts w:ascii="Amiri" w:hAnsi="Amiri" w:eastAsia="Amiri" w:cs="Amiri"/>
          <w:color w:val="111111"/>
          <w:sz w:val="28"/>
          <w:sz w:val="28"/>
          <w:szCs w:val="28"/>
          <w:rtl w:val="true"/>
          <w:lang w:bidi="ar-SA"/>
        </w:rPr>
        <w:t>العسكري، نا أبو بشر محمّد بن أحمد بن حمّاد، حدّثني عبد اللّه بن سعيد، حدّثني أبي، حدّثني هارون بن عبد اللّه القاضي،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اللّه بن عبد الملك بن مروان توفي سنة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العلوي، و أبو الوحش المقرئ، عن رشأ بن نظيف، ثنا أبو سعيد عبد الرّحمن بن محمّد، و أبو محمّد عبد اللّه بن عبد الرّحمن،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الحسن بن رشيق </w:t>
      </w:r>
      <w:r>
        <w:rPr>
          <w:rStyle w:val="FootnoteAnchor"/>
          <w:rtl w:val="true"/>
        </w:rPr>
        <w:footnoteReference w:id="2070"/>
      </w:r>
      <w:r>
        <w:rPr>
          <w:rFonts w:ascii="Amiri" w:hAnsi="Amiri" w:eastAsia="Amiri" w:cs="Amiri"/>
          <w:color w:val="111111"/>
          <w:sz w:val="28"/>
          <w:sz w:val="28"/>
          <w:szCs w:val="28"/>
          <w:rtl w:val="true"/>
          <w:lang w:bidi="ar-SA"/>
        </w:rPr>
        <w:t>،ثنا أبو بشر، فذكرهما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ثنا أبو الحسن محمّد بن علي، أنا أبو عبد اللّه النهاوندي، نا أحمد بن عمران، نا موسى، نا خليفة </w:t>
      </w:r>
      <w:r>
        <w:rPr>
          <w:rStyle w:val="FootnoteAnchor"/>
          <w:rtl w:val="true"/>
        </w:rPr>
        <w:footnoteReference w:id="207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اثنتين </w:t>
      </w:r>
      <w:r>
        <w:rPr>
          <w:rStyle w:val="FootnoteAnchor"/>
          <w:rtl w:val="true"/>
        </w:rPr>
        <w:footnoteReference w:id="2072"/>
      </w:r>
      <w:r>
        <w:rPr>
          <w:rFonts w:ascii="Amiri" w:hAnsi="Amiri" w:eastAsia="Amiri" w:cs="Amiri"/>
          <w:color w:val="111111"/>
          <w:sz w:val="28"/>
          <w:sz w:val="28"/>
          <w:szCs w:val="28"/>
          <w:rtl w:val="true"/>
          <w:lang w:bidi="ar-SA"/>
        </w:rPr>
        <w:t xml:space="preserve">و ثلاثين و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عبد اللّه بن علي عبد اللّه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وهم، و الصحيح أنه مات قبل عمر بن عبد العزيز</w:t>
      </w:r>
      <w:r>
        <w:rPr>
          <w:rFonts w:eastAsia="Amiri" w:cs="Amiri" w:ascii="Amiri" w:hAnsi="Amiri"/>
          <w:color w:val="111111"/>
          <w:sz w:val="28"/>
          <w:szCs w:val="28"/>
          <w:rtl w:val="true"/>
          <w:lang w:bidi="ar-SA"/>
        </w:rPr>
        <w:t>.</w:t>
      </w:r>
    </w:p>
    <w:p>
      <w:pPr>
        <w:pStyle w:val="Heading5"/>
        <w:numPr>
          <w:ilvl w:val="4"/>
          <w:numId w:val="1"/>
        </w:numPr>
        <w:rPr/>
      </w:pPr>
      <w:bookmarkStart w:id="250" w:name="__RefHeading___Toc1559740_73709187"/>
      <w:bookmarkStart w:id="251" w:name="_Toc94"/>
      <w:bookmarkEnd w:id="250"/>
      <w:r>
        <w:rPr/>
        <w:t>3383</w:t>
      </w:r>
      <w:r>
        <w:rPr>
          <w:rtl w:val="true"/>
        </w:rPr>
        <w:t xml:space="preserve"> - </w:t>
      </w:r>
      <w:r>
        <w:rPr>
          <w:rtl w:val="true"/>
        </w:rPr>
        <w:t>عبد اللّه بن عبد الملك</w:t>
      </w:r>
      <w:bookmarkEnd w:id="251"/>
    </w:p>
    <w:p>
      <w:pPr>
        <w:pStyle w:val="BookText"/>
        <w:rPr/>
      </w:pPr>
      <w:r>
        <w:rPr>
          <w:rFonts w:ascii="Amiri" w:hAnsi="Amiri" w:eastAsia="Amiri" w:cs="Amiri"/>
          <w:color w:val="111111"/>
          <w:sz w:val="28"/>
          <w:sz w:val="28"/>
          <w:szCs w:val="28"/>
          <w:rtl w:val="true"/>
          <w:lang w:bidi="ar-SA"/>
        </w:rPr>
        <w:t>أبو العبّاس القرشي الجمحي</w:t>
      </w:r>
    </w:p>
    <w:p>
      <w:p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الأوزاعي، و الحكم بن هشام العقيلي، و ثور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وهب بن عطية، و أبو جعفر محمّد بن عبد الكريم الكندي، و الحسن بن منصور الطويل، و علي بن عيسى الهذلي، و عمرو بن عاصم الكلابي</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محمّد بن الفضل، أنا أبو بكر المغربي، ثنا أبو بكر الجوزقي، </w:t>
      </w:r>
    </w:p>
    <w:p>
      <w:pPr>
        <w:pStyle w:val="BookText"/>
        <w:rPr/>
      </w:pPr>
      <w:r>
        <w:rPr>
          <w:rFonts w:ascii="Amiri" w:hAnsi="Amiri" w:eastAsia="Amiri" w:cs="Amiri"/>
          <w:color w:val="111111"/>
          <w:sz w:val="28"/>
          <w:sz w:val="28"/>
          <w:szCs w:val="28"/>
          <w:rtl w:val="true"/>
          <w:lang w:bidi="ar-SA"/>
        </w:rPr>
        <w:t>ثنا أبو العبّاس الدغولي، ثنا أبو جعفر محمّد بن عبد الكريم العبدي، ثنا عبد اللّه بن عبد الملك، ثنا الاوزاعي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ثنا محمّد بن يعقوب بن يوسف بن معقل، ثنا العبّاس بن الوليد بن مزيد، أخبرني أبي، نا الأوزاعي، حدّثني عمير بن هانئ، حدّثني جنادة بن أبي أمية، حدّثني عبادة بن الصامت،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شهد أن لا إله إلاّ اللّه و أن محمّدا عبده و رسوله و أن عيسى عبد اللّه، و كلمته ألقاها إلى مريم، و روح منه، و أنّ‌ الجنة حقّ‌ و النار حق، أدخله اللّه الجنّة على ما كان من عمل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نصر أحمد بن عبيد اللّه، ثنا أبو الحسين محمّد بن أحمد بن محمّد بن حسنون، ثنا أبو الحسن </w:t>
      </w:r>
      <w:r>
        <w:rPr>
          <w:rStyle w:val="FootnoteAnchor"/>
          <w:rtl w:val="true"/>
        </w:rPr>
        <w:footnoteReference w:id="2073"/>
      </w:r>
      <w:r>
        <w:rPr>
          <w:rFonts w:ascii="Amiri" w:hAnsi="Amiri" w:eastAsia="Amiri" w:cs="Amiri"/>
          <w:color w:val="111111"/>
          <w:sz w:val="28"/>
          <w:sz w:val="28"/>
          <w:szCs w:val="28"/>
          <w:rtl w:val="true"/>
          <w:lang w:bidi="ar-SA"/>
        </w:rPr>
        <w:t>الدارقطني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و أبو البركات عبد الباقي بن أحمد بن إبراهيم،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القاسم عبد اللّه بن الحسن </w:t>
      </w:r>
      <w:r>
        <w:rPr>
          <w:rStyle w:val="FootnoteAnchor"/>
          <w:rtl w:val="true"/>
        </w:rPr>
        <w:footnoteReference w:id="2074"/>
      </w:r>
      <w:r>
        <w:rPr>
          <w:rFonts w:ascii="Amiri" w:hAnsi="Amiri" w:eastAsia="Amiri" w:cs="Amiri"/>
          <w:color w:val="111111"/>
          <w:sz w:val="28"/>
          <w:sz w:val="28"/>
          <w:szCs w:val="28"/>
          <w:rtl w:val="true"/>
          <w:lang w:bidi="ar-SA"/>
        </w:rPr>
        <w:t xml:space="preserve">بن الخلاّل </w:t>
      </w:r>
      <w:r>
        <w:rPr>
          <w:rStyle w:val="FootnoteAnchor"/>
          <w:rtl w:val="true"/>
        </w:rPr>
        <w:footnoteReference w:id="2075"/>
      </w:r>
      <w:r>
        <w:rPr>
          <w:rFonts w:ascii="Amiri" w:hAnsi="Amiri" w:eastAsia="Amiri" w:cs="Amiri"/>
          <w:color w:val="111111"/>
          <w:sz w:val="28"/>
          <w:sz w:val="28"/>
          <w:szCs w:val="28"/>
          <w:rtl w:val="true"/>
          <w:lang w:bidi="ar-SA"/>
        </w:rPr>
        <w:t>،أنا أبو محمّد الحسين بن الحسين بن علي النّوبختي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علي بن عبد اللّه بن مبشر، ثنا الحسين </w:t>
      </w:r>
      <w:r>
        <w:rPr>
          <w:rStyle w:val="FootnoteAnchor"/>
          <w:rtl w:val="true"/>
        </w:rPr>
        <w:footnoteReference w:id="2076"/>
      </w:r>
      <w:r>
        <w:rPr>
          <w:rFonts w:ascii="Amiri" w:hAnsi="Amiri" w:eastAsia="Amiri" w:cs="Amiri"/>
          <w:color w:val="111111"/>
          <w:sz w:val="28"/>
          <w:sz w:val="28"/>
          <w:szCs w:val="28"/>
          <w:rtl w:val="true"/>
          <w:lang w:bidi="ar-SA"/>
        </w:rPr>
        <w:t xml:space="preserve">بن منصور الطويل، نا عبد اللّه بن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النوبختي الشامي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الأوزاعي، عن الزهري، عن سعيد بن المسيّب، 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يوم حنين و الخيل تمرغ بنا في آثار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كان مسيرنا هذا يا رسول اللّه في الكتاب السابق‌؟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رواه غيره عنه، فقال عن أبي سلمة بدل سعيد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6030</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الحسين محمّد بن محمّد بن الفراء، و أبو غالب أحمد بن الحسن </w:t>
      </w:r>
      <w:r>
        <w:rPr>
          <w:rStyle w:val="FootnoteAnchor"/>
          <w:rtl w:val="true"/>
        </w:rPr>
        <w:footnoteReference w:id="2077"/>
      </w:r>
      <w:r>
        <w:rPr>
          <w:rFonts w:ascii="Amiri" w:hAnsi="Amiri" w:eastAsia="Amiri" w:cs="Amiri"/>
          <w:color w:val="111111"/>
          <w:sz w:val="28"/>
          <w:sz w:val="28"/>
          <w:szCs w:val="28"/>
          <w:rtl w:val="true"/>
          <w:lang w:bidi="ar-SA"/>
        </w:rPr>
        <w:t>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يعلى محمّد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أخبرتنا أم الفتح أمة السلام بنت أحمد بن كامل القاضي،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بن حميد بن الربيع اللّخمي، ثنا محمّد بن أحمد بن زيد المداري، ثنا عمرو بن عاصم، ثنا عبد اللّه بن عبد الملك القرشي، عن مزاحم القيسي، عن الأوزاعي، عن الزهري، عن </w:t>
      </w:r>
      <w:bookmarkStart w:id="252" w:name="pg11432_105712"/>
    </w:p>
    <w:p>
      <w:pPr>
        <w:pStyle w:val="BookText"/>
        <w:rPr/>
      </w:pPr>
      <w:bookmarkEnd w:id="252"/>
      <w:r>
        <w:rPr>
          <w:rFonts w:ascii="Amiri" w:hAnsi="Amiri" w:eastAsia="Amiri" w:cs="Amiri"/>
          <w:color w:val="111111"/>
          <w:sz w:val="28"/>
          <w:sz w:val="28"/>
          <w:szCs w:val="28"/>
          <w:rtl w:val="true"/>
          <w:lang w:bidi="ar-SA"/>
        </w:rPr>
        <w:t>أبي سلمة،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لرسول اللّه صلى اللّه عليه و سلم و الخيل تمرغ بنا في أدبار العدو يوم حنين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كان هذا في الكتاب السابق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في رواية أبي الفرج عبد اللّه بن محمّد النحوي، ثنا أبو الحسين علي بن الحسين الفرغاني، ثنا أبو بكر أحمد بن مسعود الوزان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يوسف يعقوب بن إسحاق القلوسي، نا علي بن عيسى الهذلي، نا عبد اللّه بن عبد الملك الدمشقي، نا نون فذكر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الحسين بن أحمد، أنبأ أبو نعيم أحمد بن عبد اللّه، نا سليمان بن أحمد، نا أحمد بن محمّد بن صدقة، نا إسحاق بن إبراهيم الصّوّاف، حدّثني أبو العبّاس بن عبد الملك الشامي، ثنا الأوزاعي، فذكر حديثا</w:t>
      </w:r>
      <w:r>
        <w:rPr>
          <w:rFonts w:eastAsia="Amiri" w:cs="Amiri" w:ascii="Amiri" w:hAnsi="Amiri"/>
          <w:color w:val="111111"/>
          <w:sz w:val="28"/>
          <w:szCs w:val="28"/>
          <w:rtl w:val="true"/>
          <w:lang w:bidi="ar-SA"/>
        </w:rPr>
        <w:t>.</w:t>
      </w:r>
    </w:p>
    <w:p>
      <w:pPr>
        <w:pStyle w:val="Heading5"/>
        <w:numPr>
          <w:ilvl w:val="4"/>
          <w:numId w:val="1"/>
        </w:numPr>
        <w:rPr/>
      </w:pPr>
      <w:bookmarkStart w:id="253" w:name="__RefHeading___Toc1559742_73709187"/>
      <w:bookmarkStart w:id="254" w:name="_Toc95"/>
      <w:bookmarkEnd w:id="253"/>
      <w:r>
        <w:rPr/>
        <w:t>3384</w:t>
      </w:r>
      <w:r>
        <w:rPr>
          <w:rtl w:val="true"/>
        </w:rPr>
        <w:t xml:space="preserve"> - </w:t>
      </w:r>
      <w:r>
        <w:rPr>
          <w:rtl w:val="true"/>
        </w:rPr>
        <w:t>عبد اللّه بن عبد الواحد بن الحسين</w:t>
      </w:r>
      <w:bookmarkEnd w:id="254"/>
    </w:p>
    <w:p>
      <w:pPr>
        <w:pStyle w:val="BookText"/>
        <w:rPr/>
      </w:pPr>
      <w:r>
        <w:rPr>
          <w:rFonts w:ascii="Amiri" w:hAnsi="Amiri" w:eastAsia="Amiri" w:cs="Amiri"/>
          <w:color w:val="111111"/>
          <w:sz w:val="28"/>
          <w:sz w:val="28"/>
          <w:szCs w:val="28"/>
          <w:rtl w:val="true"/>
          <w:lang w:bidi="ar-SA"/>
        </w:rPr>
        <w:t>أبو الفضل بن البرعوري المعدل</w:t>
      </w:r>
    </w:p>
    <w:p>
      <w:pPr>
        <w:pStyle w:val="BookText"/>
        <w:rPr/>
      </w:pPr>
      <w:r>
        <w:rPr>
          <w:rFonts w:ascii="Amiri" w:hAnsi="Amiri" w:eastAsia="Amiri" w:cs="Amiri"/>
          <w:color w:val="111111"/>
          <w:sz w:val="28"/>
          <w:sz w:val="28"/>
          <w:szCs w:val="28"/>
          <w:rtl w:val="true"/>
          <w:lang w:bidi="ar-SA"/>
        </w:rPr>
        <w:t>سمع أبا الفضل أحمد بن علي بن الفضل بن الفرات، و أبا محمد الحسين بن علي بن عبد الواحد بن البري، و أبا علي الحسين بن علي بن محمّد بن مسلمة بن لجاج الأزدي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منه أخي أبو الحسين الحافظ‍‌، و أبو محمّد بن صابر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لقيته غير مرّة، و لم يقدّر لي السماع منه، مات سنة اثنتي عشرة و خمسمائة، حضرت جنازته</w:t>
      </w:r>
      <w:r>
        <w:rPr>
          <w:rFonts w:eastAsia="Amiri" w:cs="Amiri" w:ascii="Amiri" w:hAnsi="Amiri"/>
          <w:color w:val="111111"/>
          <w:sz w:val="28"/>
          <w:szCs w:val="28"/>
          <w:rtl w:val="true"/>
          <w:lang w:bidi="ar-SA"/>
        </w:rPr>
        <w:t>.</w:t>
      </w:r>
    </w:p>
    <w:p>
      <w:pPr>
        <w:pStyle w:val="Heading5"/>
        <w:numPr>
          <w:ilvl w:val="4"/>
          <w:numId w:val="1"/>
        </w:numPr>
        <w:rPr/>
      </w:pPr>
      <w:bookmarkStart w:id="255" w:name="__RefHeading___Toc1559744_73709187"/>
      <w:bookmarkStart w:id="256" w:name="_Toc96"/>
      <w:bookmarkEnd w:id="255"/>
      <w:r>
        <w:rPr/>
        <w:t>3385</w:t>
      </w:r>
      <w:r>
        <w:rPr>
          <w:rtl w:val="true"/>
        </w:rPr>
        <w:t xml:space="preserve"> - </w:t>
      </w:r>
      <w:r>
        <w:rPr>
          <w:rtl w:val="true"/>
        </w:rPr>
        <w:t>عبد اللّه بن عبد الوهّاب</w:t>
      </w:r>
      <w:bookmarkEnd w:id="256"/>
    </w:p>
    <w:p>
      <w:pPr>
        <w:pStyle w:val="BookText"/>
        <w:rPr/>
      </w:pPr>
      <w:r>
        <w:rPr>
          <w:rFonts w:ascii="Amiri" w:hAnsi="Amiri" w:eastAsia="Amiri" w:cs="Amiri"/>
          <w:color w:val="111111"/>
          <w:sz w:val="28"/>
          <w:sz w:val="28"/>
          <w:szCs w:val="28"/>
          <w:rtl w:val="true"/>
          <w:lang w:bidi="ar-SA"/>
        </w:rPr>
        <w:t>حدّث عن وجوده في كتاب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الحصائري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الأكفاني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الحسن بن أبي الحديد</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أنبأنا أبو القاسم علي بن إبراهيم، و أبو تراب حيدرة بن أحمد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العزيز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محمّد بن أبي نصر، ثنا أبو علي </w:t>
      </w:r>
      <w:bookmarkStart w:id="257" w:name="pg11432_105713"/>
    </w:p>
    <w:p>
      <w:pPr>
        <w:pStyle w:val="BookText"/>
        <w:rPr/>
      </w:pPr>
      <w:bookmarkEnd w:id="257"/>
      <w:r>
        <w:rPr>
          <w:rFonts w:ascii="IRNazanin" w:hAnsi="IRNazanin" w:eastAsia="IRNazanin"/>
          <w:color w:val="111111"/>
          <w:sz w:val="28"/>
          <w:sz w:val="28"/>
          <w:szCs w:val="28"/>
          <w:rtl w:val="true"/>
          <w:lang w:bidi="fa-IR"/>
        </w:rPr>
        <w:t xml:space="preserve">الحسن </w:t>
      </w:r>
      <w:r>
        <w:rPr>
          <w:rStyle w:val="FootnoteAnchor"/>
          <w:rtl w:val="true"/>
        </w:rPr>
        <w:footnoteReference w:id="2078"/>
      </w:r>
      <w:r>
        <w:rPr>
          <w:rFonts w:ascii="Amiri" w:hAnsi="Amiri" w:eastAsia="Amiri" w:cs="Amiri"/>
          <w:color w:val="111111"/>
          <w:sz w:val="28"/>
          <w:sz w:val="28"/>
          <w:szCs w:val="28"/>
          <w:rtl w:val="true"/>
          <w:lang w:bidi="ar-SA"/>
        </w:rPr>
        <w:t>بن حبيب بن عبد الملك، أخبرني عبد اللّه بن عبد الوهّاب الدمشقي،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وجدت في كتاب أبي بخطّه أن حمّاد بن المبرد حدّثهم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عطاء السعلاني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عوف، عن الحسن أنه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سيرين ما احتلم قط‍‌، فقال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الاحتلام عرش النشاط‍‌ إذا علم اللّه منهم العفاف</w:t>
      </w:r>
      <w:r>
        <w:rPr>
          <w:rFonts w:eastAsia="Amiri" w:cs="Amiri" w:ascii="Amiri" w:hAnsi="Amiri"/>
          <w:color w:val="111111"/>
          <w:sz w:val="28"/>
          <w:szCs w:val="28"/>
          <w:rtl w:val="true"/>
          <w:lang w:bidi="ar-SA"/>
        </w:rPr>
        <w:t>.</w:t>
      </w:r>
    </w:p>
    <w:p>
      <w:pPr>
        <w:pStyle w:val="Heading5"/>
        <w:numPr>
          <w:ilvl w:val="4"/>
          <w:numId w:val="1"/>
        </w:numPr>
        <w:rPr/>
      </w:pPr>
      <w:bookmarkStart w:id="258" w:name="__RefHeading___Toc1559746_73709187"/>
      <w:bookmarkStart w:id="259" w:name="_Toc97"/>
      <w:bookmarkEnd w:id="258"/>
      <w:r>
        <w:rPr/>
        <w:t>3386</w:t>
      </w:r>
      <w:r>
        <w:rPr>
          <w:rtl w:val="true"/>
        </w:rPr>
        <w:t xml:space="preserve"> - </w:t>
      </w:r>
      <w:r>
        <w:rPr>
          <w:rtl w:val="true"/>
        </w:rPr>
        <w:t>عبد اللّه بن عبد أبي أحمد بن جحش بن رئاب بن يعمر</w:t>
      </w:r>
      <w:bookmarkEnd w:id="259"/>
    </w:p>
    <w:p>
      <w:pPr>
        <w:pStyle w:val="BookText"/>
        <w:rPr/>
      </w:pPr>
      <w:r>
        <w:rPr>
          <w:rFonts w:eastAsia="Amiri" w:cs="Amiri" w:ascii="Amiri" w:hAnsi="Amiri"/>
          <w:color w:val="111111"/>
          <w:sz w:val="28"/>
          <w:szCs w:val="28"/>
          <w:lang w:bidi="ar-SA"/>
        </w:rPr>
        <w:t>3386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عبد أبي أحمد بن جحش بن رئاب </w:t>
      </w:r>
      <w:r>
        <w:rPr>
          <w:rStyle w:val="FootnoteAnchor"/>
          <w:rtl w:val="true"/>
        </w:rPr>
        <w:footnoteReference w:id="2079"/>
      </w:r>
      <w:r>
        <w:rPr>
          <w:rFonts w:ascii="Amiri" w:hAnsi="Amiri" w:eastAsia="Amiri" w:cs="Amiri"/>
          <w:color w:val="111111"/>
          <w:sz w:val="28"/>
          <w:sz w:val="28"/>
          <w:szCs w:val="28"/>
          <w:rtl w:val="true"/>
          <w:lang w:bidi="ar-SA"/>
        </w:rPr>
        <w:t>بن يعمر</w:t>
      </w:r>
    </w:p>
    <w:p>
      <w:pPr>
        <w:pStyle w:val="BookText"/>
        <w:rPr/>
      </w:pPr>
      <w:r>
        <w:rPr>
          <w:rFonts w:ascii="Amiri" w:hAnsi="Amiri" w:eastAsia="Amiri" w:cs="Amiri"/>
          <w:color w:val="111111"/>
          <w:sz w:val="28"/>
          <w:sz w:val="28"/>
          <w:szCs w:val="28"/>
          <w:rtl w:val="true"/>
          <w:lang w:bidi="ar-SA"/>
        </w:rPr>
        <w:t xml:space="preserve">ابن صبرة بن مرّة بن كثير </w:t>
      </w:r>
      <w:r>
        <w:rPr>
          <w:rStyle w:val="FootnoteAnchor"/>
          <w:rtl w:val="true"/>
        </w:rPr>
        <w:footnoteReference w:id="2080"/>
      </w:r>
      <w:r>
        <w:rPr>
          <w:rFonts w:ascii="IRNazanin" w:hAnsi="IRNazanin" w:eastAsia="IRNazanin"/>
          <w:color w:val="111111"/>
          <w:sz w:val="28"/>
          <w:sz w:val="28"/>
          <w:szCs w:val="28"/>
          <w:rtl w:val="true"/>
          <w:lang w:bidi="fa-IR"/>
        </w:rPr>
        <w:t xml:space="preserve">بن عثمان </w:t>
      </w:r>
      <w:r>
        <w:rPr>
          <w:rStyle w:val="FootnoteAnchor"/>
          <w:rtl w:val="true"/>
        </w:rPr>
        <w:footnoteReference w:id="2081"/>
      </w:r>
      <w:r>
        <w:rPr>
          <w:rFonts w:ascii="IRNazanin" w:hAnsi="IRNazanin" w:eastAsia="IRNazanin"/>
          <w:color w:val="111111"/>
          <w:sz w:val="28"/>
          <w:sz w:val="28"/>
          <w:szCs w:val="28"/>
          <w:rtl w:val="true"/>
          <w:lang w:bidi="fa-IR"/>
        </w:rPr>
        <w:t xml:space="preserve">بن دودان </w:t>
      </w:r>
      <w:r>
        <w:rPr>
          <w:rStyle w:val="FootnoteAnchor"/>
          <w:rtl w:val="true"/>
        </w:rPr>
        <w:footnoteReference w:id="2082"/>
      </w:r>
      <w:r>
        <w:rPr>
          <w:rFonts w:ascii="IRNazanin" w:hAnsi="IRNazanin" w:eastAsia="IRNazanin"/>
          <w:color w:val="111111"/>
          <w:sz w:val="28"/>
          <w:sz w:val="28"/>
          <w:szCs w:val="28"/>
          <w:rtl w:val="true"/>
          <w:lang w:bidi="fa-IR"/>
        </w:rPr>
        <w:t>بن أسد</w:t>
      </w:r>
    </w:p>
    <w:p>
      <w:pPr>
        <w:pStyle w:val="BookText"/>
        <w:rPr/>
      </w:pPr>
      <w:r>
        <w:rPr>
          <w:rFonts w:ascii="Amiri" w:hAnsi="Amiri" w:eastAsia="Amiri" w:cs="Amiri"/>
          <w:color w:val="111111"/>
          <w:sz w:val="28"/>
          <w:sz w:val="28"/>
          <w:szCs w:val="28"/>
          <w:rtl w:val="true"/>
          <w:lang w:bidi="ar-SA"/>
        </w:rPr>
        <w:t xml:space="preserve">ابن خزيمة بن مدركة بن إلياس بن مضر بن نزار الأسدي </w:t>
      </w:r>
      <w:r>
        <w:rPr>
          <w:rStyle w:val="FootnoteAnchor"/>
          <w:rtl w:val="true"/>
        </w:rPr>
        <w:footnoteReference w:id="2083"/>
      </w:r>
    </w:p>
    <w:p>
      <w:pPr>
        <w:pStyle w:val="BookText"/>
        <w:rPr/>
      </w:pPr>
      <w:r>
        <w:rPr>
          <w:rFonts w:ascii="Amiri" w:hAnsi="Amiri" w:eastAsia="Amiri" w:cs="Amiri"/>
          <w:color w:val="111111"/>
          <w:sz w:val="28"/>
          <w:sz w:val="28"/>
          <w:szCs w:val="28"/>
          <w:rtl w:val="true"/>
          <w:lang w:bidi="ar-SA"/>
        </w:rPr>
        <w:t>حليف بني عبد شمس بن عبد مناف</w:t>
      </w:r>
    </w:p>
    <w:p>
      <w:pPr>
        <w:pStyle w:val="BookText"/>
        <w:rPr/>
      </w:pPr>
      <w:r>
        <w:rPr>
          <w:rFonts w:ascii="Amiri" w:hAnsi="Amiri" w:eastAsia="Amiri" w:cs="Amiri"/>
          <w:color w:val="111111"/>
          <w:sz w:val="28"/>
          <w:sz w:val="28"/>
          <w:szCs w:val="28"/>
          <w:rtl w:val="true"/>
          <w:lang w:bidi="ar-SA"/>
        </w:rPr>
        <w:t>أدرك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عن أبيه، و علي بن أبي طالب، و ابن عبّاس، و كعب الأحبار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الأشجّ‌، و سعيد بن عبد الرّحمن بن رقيش، و حسين بن السّائب بن أبي لبابة الأنصاري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وفد </w:t>
      </w:r>
      <w:r>
        <w:rPr>
          <w:rStyle w:val="FootnoteAnchor"/>
          <w:rtl w:val="true"/>
        </w:rPr>
        <w:footnoteReference w:id="2084"/>
      </w:r>
      <w:r>
        <w:rPr>
          <w:rFonts w:ascii="Amiri" w:hAnsi="Amiri" w:eastAsia="Amiri" w:cs="Amiri"/>
          <w:color w:val="111111"/>
          <w:sz w:val="28"/>
          <w:sz w:val="28"/>
          <w:szCs w:val="28"/>
          <w:rtl w:val="true"/>
          <w:lang w:bidi="ar-SA"/>
        </w:rPr>
        <w:t>على معاوية، و كان جوادا كريما، و أبوه أبو أحمد من أصحاب رسول اللّه صلى اللّه عليه و سلم المهاجرين، و كذلك عمّه عبد اللّه بن جحش، و شهد أبوه أحدا</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عبد الوهّاب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المبارك </w:t>
      </w:r>
      <w:r>
        <w:rPr>
          <w:rStyle w:val="FootnoteAnchor"/>
          <w:rtl w:val="true"/>
        </w:rPr>
        <w:footnoteReference w:id="2085"/>
      </w:r>
      <w:r>
        <w:rPr>
          <w:rFonts w:ascii="Amiri" w:hAnsi="Amiri" w:eastAsia="Amiri" w:cs="Amiri"/>
          <w:color w:val="111111"/>
          <w:sz w:val="28"/>
          <w:sz w:val="28"/>
          <w:szCs w:val="28"/>
          <w:rtl w:val="true"/>
          <w:lang w:bidi="ar-SA"/>
        </w:rPr>
        <w:t xml:space="preserve">،ثنا أبو بكر محمّد بن المظفّر بن بكران، ثنا أحمد بن محمّد بن أحمد العتيقي، ثنا يوسف بن أحمد بن يوسف، ثنا محمّد بن عمرو بن موسى بن محمّد، نا زكريا بن يحيى الحلواني، نا أحمد بن صالح المصري، نا يحيى بن محمّد الجاريّ‌، نا أبو شاكر عبد اللّه بن </w:t>
      </w:r>
    </w:p>
    <w:p>
      <w:pPr>
        <w:pStyle w:val="BookText"/>
        <w:rPr/>
      </w:pPr>
      <w:r>
        <w:rPr>
          <w:rFonts w:ascii="Amiri" w:hAnsi="Amiri" w:eastAsia="Amiri" w:cs="Amiri"/>
          <w:color w:val="111111"/>
          <w:sz w:val="28"/>
          <w:sz w:val="28"/>
          <w:szCs w:val="28"/>
          <w:rtl w:val="true"/>
          <w:lang w:bidi="ar-SA"/>
        </w:rPr>
        <w:t>خالد بن سعيد بن أبي مريم، عن أبيه، عن سعيد بن عبد الرّحمن بن رقيش أنه سمع شيوخا من بني عمرو بن عوف و من خاله عبد اللّه بن أبي أحمد،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حفظت لكم على رسول اللّه صلى اللّه عليه و سلم ستّا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طلاق إلاّ من بعد نكاح، و لا عتاق إلاّ بعد ملك </w:t>
      </w:r>
      <w:r>
        <w:rPr>
          <w:rStyle w:val="FootnoteAnchor"/>
          <w:rtl w:val="true"/>
        </w:rPr>
        <w:footnoteReference w:id="2086"/>
      </w:r>
      <w:r>
        <w:rPr>
          <w:rFonts w:ascii="Amiri" w:hAnsi="Amiri" w:eastAsia="Amiri" w:cs="Amiri"/>
          <w:color w:val="111111"/>
          <w:sz w:val="28"/>
          <w:sz w:val="28"/>
          <w:szCs w:val="28"/>
          <w:rtl w:val="true"/>
          <w:lang w:bidi="ar-SA"/>
        </w:rPr>
        <w:t>،و لا وفاء لنذر في معصية اللّه، و لا يتم بعد الاحتلام، و لا صمات من يوم إلى الليل، و لا وصال في الصيام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أبي أحمد بن جحش من كبار تابعي المدينة، و قد لقي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الشّحّامي، ثنا أبو بكر البيهقي، ثنا أبو علي الرّوذباري، ثنا أبو بكر محمّد بن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غالب محمّد بن الحسن، و أبو القاسم عبد الملك بن عبد اللّه بن داود،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علي بن أحمد بن علي، ثنا القاسم بن جعفر بن عبد الواحد، ثنا محمّد بن أحمد بن عمرو اللؤلؤي،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داود سليمان بن الأشعث </w:t>
      </w:r>
      <w:r>
        <w:rPr>
          <w:rStyle w:val="FootnoteAnchor"/>
          <w:rtl w:val="true"/>
        </w:rPr>
        <w:footnoteReference w:id="2087"/>
      </w:r>
      <w:r>
        <w:rPr>
          <w:rFonts w:ascii="Amiri" w:hAnsi="Amiri" w:eastAsia="Amiri" w:cs="Amiri"/>
          <w:color w:val="111111"/>
          <w:sz w:val="28"/>
          <w:sz w:val="28"/>
          <w:szCs w:val="28"/>
          <w:rtl w:val="true"/>
          <w:lang w:bidi="ar-SA"/>
        </w:rPr>
        <w:t>،نا أحمد بن صالح، نا يحيى بن محمّد المديني، نا عبد اللّه بن خالد بن سعيد بن أبي مريم، عن أبيه، عن سعيد بن عبد الرّحمن بن رقيس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 شيوخا من بني عمرو بن عوف، و من خاله عبد اللّه بن أبي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حفظت عن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يتم بعد احتلام، و لا صمات يوم إلى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وقع لي هذا الحديث عاليا إلاّ أنه سقط‍‌ منه ذكر محمد </w:t>
      </w:r>
      <w:r>
        <w:rPr>
          <w:rStyle w:val="FootnoteAnchor"/>
          <w:rtl w:val="true"/>
        </w:rPr>
        <w:footnoteReference w:id="2088"/>
      </w:r>
      <w:r>
        <w:rPr>
          <w:rFonts w:ascii="Amiri" w:hAnsi="Amiri" w:eastAsia="Amiri" w:cs="Amiri"/>
          <w:color w:val="111111"/>
          <w:sz w:val="28"/>
          <w:sz w:val="28"/>
          <w:szCs w:val="28"/>
          <w:rtl w:val="true"/>
          <w:lang w:bidi="ar-SA"/>
        </w:rPr>
        <w:t xml:space="preserve">المديني، و يعرف بالجاريّ‌، نا أبو شاكر عبد اللّه بن خالد بن سعيد بن أبي مريم، عن سعيد بن عبد الرّحمن بن أبي شاكر </w:t>
      </w:r>
      <w:r>
        <w:rPr>
          <w:rStyle w:val="FootnoteAnchor"/>
          <w:rtl w:val="true"/>
        </w:rPr>
        <w:footnoteReference w:id="2089"/>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بن البنّا، ثنا أبو الحسين بن النّرسي، ثنا موسى بن عيسى بن عبد اللّه السّراج، نا عبد اللّه بن سليمان، نا أحمد بن صالح، نا يحيى </w:t>
      </w:r>
      <w:r>
        <w:rPr>
          <w:rStyle w:val="FootnoteAnchor"/>
          <w:rtl w:val="true"/>
        </w:rPr>
        <w:footnoteReference w:id="2090"/>
      </w:r>
      <w:r>
        <w:rPr>
          <w:rFonts w:ascii="Amiri" w:hAnsi="Amiri" w:eastAsia="Amiri" w:cs="Amiri"/>
          <w:color w:val="111111"/>
          <w:sz w:val="28"/>
          <w:sz w:val="28"/>
          <w:szCs w:val="28"/>
          <w:rtl w:val="true"/>
          <w:lang w:bidi="ar-SA"/>
        </w:rPr>
        <w:t xml:space="preserve">بن رقيش أنه </w:t>
      </w:r>
    </w:p>
    <w:p>
      <w:pPr>
        <w:pStyle w:val="BookText"/>
        <w:rPr/>
      </w:pPr>
      <w:r>
        <w:rPr>
          <w:rFonts w:ascii="Amiri" w:hAnsi="Amiri" w:eastAsia="Amiri" w:cs="Amiri"/>
          <w:color w:val="111111"/>
          <w:sz w:val="28"/>
          <w:sz w:val="28"/>
          <w:szCs w:val="28"/>
          <w:rtl w:val="true"/>
          <w:lang w:bidi="ar-SA"/>
        </w:rPr>
        <w:t xml:space="preserve">سمع شيوخا من بني عمرو بن عوف، و عن خاله </w:t>
      </w:r>
      <w:r>
        <w:rPr>
          <w:rStyle w:val="FootnoteAnchor"/>
          <w:rtl w:val="true"/>
        </w:rPr>
        <w:footnoteReference w:id="2091"/>
      </w:r>
      <w:r>
        <w:rPr>
          <w:rFonts w:ascii="Amiri" w:hAnsi="Amiri" w:eastAsia="Amiri" w:cs="Amiri"/>
          <w:color w:val="111111"/>
          <w:sz w:val="28"/>
          <w:sz w:val="28"/>
          <w:szCs w:val="28"/>
          <w:rtl w:val="true"/>
          <w:lang w:bidi="ar-SA"/>
        </w:rPr>
        <w:t>عبد اللّه بن أبي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حفظت لكم عن رسول اللّه صلى اللّه عليه و سلم ستا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طلاق إلاّ من بعد نكاح، و لا عتاق إلاّ من بعد ملكة، و لا يتم بعد احتلام، و لا وصال للصيام، و لا رضاع بعد فصال، و لا صمات </w:t>
      </w:r>
      <w:r>
        <w:rPr>
          <w:rStyle w:val="FootnoteAnchor"/>
          <w:rtl w:val="true"/>
        </w:rPr>
        <w:footnoteReference w:id="2092"/>
      </w:r>
      <w:r>
        <w:rPr>
          <w:rFonts w:ascii="Amiri" w:hAnsi="Amiri" w:eastAsia="Amiri" w:cs="Amiri"/>
          <w:color w:val="111111"/>
          <w:sz w:val="28"/>
          <w:sz w:val="28"/>
          <w:szCs w:val="28"/>
          <w:rtl w:val="true"/>
          <w:lang w:bidi="ar-SA"/>
        </w:rPr>
        <w:t>يوم إلى الليل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أخرج أبي هذا الحديث في السنن،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هذا الباب حديث صحيح مثل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هبة اللّه بن أحمد، ثنا أبو الغنائم بن أبي عثمان، ثنا عبد اللّه بن عبيد اللّه بن يحيى بن زكريا البيّع، نا المحاملي، نا عبد اللّه بن شبيب، نا عبد الجبار بن سعيد، نا مجمع بن يعقوب، عن حسين بن السّائب بن أبي لبابة، عن عبد اللّه بن أبي أحمد بن جحش، قال </w:t>
      </w:r>
      <w:r>
        <w:rPr>
          <w:rStyle w:val="FootnoteAnchor"/>
          <w:rtl w:val="true"/>
        </w:rPr>
        <w:footnoteReference w:id="20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هاجرت أم كلثوم ابنة عقبة بن أبي معيط‍‌ في الهدنة، فخرج أخواها الوليد و عمارة ابنا عقبة حين قدما على رسول اللّه صلى اللّه عليه و سلم فكلماه </w:t>
      </w:r>
      <w:r>
        <w:rPr>
          <w:rStyle w:val="FootnoteAnchor"/>
          <w:rtl w:val="true"/>
        </w:rPr>
        <w:footnoteReference w:id="2094"/>
      </w:r>
      <w:r>
        <w:rPr>
          <w:rFonts w:ascii="Amiri" w:hAnsi="Amiri" w:eastAsia="Amiri" w:cs="Amiri"/>
          <w:color w:val="111111"/>
          <w:sz w:val="28"/>
          <w:sz w:val="28"/>
          <w:szCs w:val="28"/>
          <w:rtl w:val="true"/>
          <w:lang w:bidi="ar-SA"/>
        </w:rPr>
        <w:t xml:space="preserve">في أم كلثوم أن يردها إليهم فنقض اللّه عز و جل العهد بين رسول اللّه صلى اللّه عليه و سلم و بين المشركين في النساء خاصة، و منعهنّ‌ أن يرددن إلى المشركين، و أنزل اللّه عز و جل آية الامتحان </w:t>
      </w:r>
      <w:r>
        <w:rPr>
          <w:rStyle w:val="FootnoteAnchor"/>
          <w:rtl w:val="true"/>
        </w:rPr>
        <w:footnoteReference w:id="2095"/>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عبد الباقي، ثنا الحسن </w:t>
      </w:r>
      <w:r>
        <w:rPr>
          <w:rStyle w:val="FootnoteAnchor"/>
          <w:rtl w:val="true"/>
        </w:rPr>
        <w:footnoteReference w:id="2096"/>
      </w:r>
      <w:r>
        <w:rPr>
          <w:rFonts w:ascii="Amiri" w:hAnsi="Amiri" w:eastAsia="Amiri" w:cs="Amiri"/>
          <w:color w:val="111111"/>
          <w:sz w:val="28"/>
          <w:sz w:val="28"/>
          <w:szCs w:val="28"/>
          <w:rtl w:val="true"/>
          <w:lang w:bidi="ar-SA"/>
        </w:rPr>
        <w:t xml:space="preserve">بن علي، ثنا أبو عمر بن حيّوية، ثنا أحمد بن معروف، حدّثنا الحسين بن الفهم، نا محمّد بن سعد </w:t>
      </w:r>
      <w:r>
        <w:rPr>
          <w:rStyle w:val="FootnoteAnchor"/>
          <w:rtl w:val="true"/>
        </w:rPr>
        <w:footnoteReference w:id="2097"/>
      </w:r>
      <w:r>
        <w:rPr>
          <w:rFonts w:ascii="Amiri" w:hAnsi="Amiri" w:eastAsia="Amiri" w:cs="Amiri"/>
          <w:color w:val="111111"/>
          <w:sz w:val="28"/>
          <w:sz w:val="28"/>
          <w:szCs w:val="28"/>
          <w:rtl w:val="true"/>
          <w:lang w:bidi="ar-SA"/>
        </w:rPr>
        <w:t>،ثنا محمّد بن عمر، حدّثني عمر بن عثمان الجحشي،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بنو عثمان بن دودان أهل إسلام قد أوعبوا </w:t>
      </w:r>
      <w:r>
        <w:rPr>
          <w:rStyle w:val="FootnoteAnchor"/>
          <w:rtl w:val="true"/>
        </w:rPr>
        <w:footnoteReference w:id="2098"/>
      </w:r>
      <w:r>
        <w:rPr>
          <w:rFonts w:ascii="Amiri" w:hAnsi="Amiri" w:eastAsia="Amiri" w:cs="Amiri"/>
          <w:color w:val="111111"/>
          <w:sz w:val="28"/>
          <w:sz w:val="28"/>
          <w:szCs w:val="28"/>
          <w:rtl w:val="true"/>
          <w:lang w:bidi="ar-SA"/>
        </w:rPr>
        <w:t>في الهجرة إلى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رجالهم و نساؤهم، فخرجوا جميعا و تركوا دورهم مغلقة، فخرج عبد اللّه بن جحش و أخوه أبو أحمد بن جحش </w:t>
      </w:r>
    </w:p>
    <w:p>
      <w:pPr>
        <w:pStyle w:val="BookText"/>
        <w:rPr/>
      </w:pPr>
      <w:r>
        <w:rPr>
          <w:rFonts w:ascii="Amiri" w:hAnsi="Amiri" w:eastAsia="Amiri" w:cs="Amiri"/>
          <w:color w:val="111111"/>
          <w:sz w:val="28"/>
          <w:sz w:val="28"/>
          <w:szCs w:val="28"/>
          <w:rtl w:val="true"/>
          <w:lang w:bidi="ar-SA"/>
        </w:rPr>
        <w:t xml:space="preserve">و اسمه عبد و عكّاشة بن محصن، و أبو سنان بن محصن، و سنان بن أبي سنان، و شجاع بن وهب، و أخوه عقبة بن وهب، و أربد بن حميرة، و معبد بن نباتة، و سعيد بن رقيش، و يزيد بن رقيش، و محرز بن نضلة، و قيس بن جابر، و عمرو بن محصن بن مالك، و مالك بن عمرو، و صفوان بن عمرو، و ثقاف بن عمرو، و ربيعة بن أكثم، و زيد </w:t>
      </w:r>
      <w:r>
        <w:rPr>
          <w:rStyle w:val="FootnoteAnchor"/>
          <w:rtl w:val="true"/>
        </w:rPr>
        <w:footnoteReference w:id="2099"/>
      </w:r>
      <w:r>
        <w:rPr>
          <w:rFonts w:ascii="Amiri" w:hAnsi="Amiri" w:eastAsia="Amiri" w:cs="Amiri"/>
          <w:color w:val="111111"/>
          <w:sz w:val="28"/>
          <w:sz w:val="28"/>
          <w:szCs w:val="28"/>
          <w:rtl w:val="true"/>
          <w:lang w:bidi="ar-SA"/>
        </w:rPr>
        <w:t>بن عبيد، فنزلوا جميعا على مبشّر بن عبد المنذر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1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محمّد بن عمر، نا محمّد بن صالح، عن يزيد بن رومان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عبد اللّه و عبيد اللّه و أبو أحمد بنو جحش قبل دخول رسول اللّه صلى اللّه عليه و سلم دار الأرقم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محمّد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w:t>
      </w:r>
      <w:r>
        <w:rPr>
          <w:rStyle w:val="FootnoteAnchor"/>
          <w:rtl w:val="true"/>
        </w:rPr>
        <w:footnoteReference w:id="2101"/>
      </w:r>
      <w:r>
        <w:rPr>
          <w:rFonts w:ascii="Amiri" w:hAnsi="Amiri" w:eastAsia="Amiri" w:cs="Amiri"/>
          <w:color w:val="111111"/>
          <w:sz w:val="28"/>
          <w:sz w:val="28"/>
          <w:szCs w:val="28"/>
          <w:rtl w:val="true"/>
          <w:lang w:bidi="ar-SA"/>
        </w:rPr>
        <w:t xml:space="preserve">بن جحش بن رئاب بن يعمر بن صبرة بن مرة بن كثير </w:t>
      </w:r>
      <w:r>
        <w:rPr>
          <w:rStyle w:val="FootnoteAnchor"/>
          <w:rtl w:val="true"/>
        </w:rPr>
        <w:footnoteReference w:id="2102"/>
      </w:r>
      <w:r>
        <w:rPr>
          <w:rFonts w:ascii="Amiri" w:hAnsi="Amiri" w:eastAsia="Amiri" w:cs="Amiri"/>
          <w:color w:val="111111"/>
          <w:sz w:val="28"/>
          <w:sz w:val="28"/>
          <w:szCs w:val="28"/>
          <w:rtl w:val="true"/>
          <w:lang w:bidi="ar-SA"/>
        </w:rPr>
        <w:t>بن عثمان بن دودان بن أسد بن خزيمة، و أمّه أميمة بنت عبد المطّلب بن هاشم بن عبد مناف بن قصي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ثنا أبو عمرو بن مندة، ثنا الحسين بن محمّد، ثنا أحمد بن محمّد بن عمر، نا أبو بكر بن أبي الدنيا </w:t>
      </w:r>
      <w:r>
        <w:rPr>
          <w:rStyle w:val="FootnoteAnchor"/>
          <w:rtl w:val="true"/>
        </w:rPr>
        <w:footnoteReference w:id="2103"/>
      </w:r>
      <w:r>
        <w:rPr>
          <w:rFonts w:ascii="Amiri" w:hAnsi="Amiri" w:eastAsia="Amiri" w:cs="Amiri"/>
          <w:color w:val="111111"/>
          <w:sz w:val="28"/>
          <w:sz w:val="28"/>
          <w:szCs w:val="28"/>
          <w:rtl w:val="true"/>
          <w:lang w:bidi="ar-SA"/>
        </w:rPr>
        <w:t>،ثنا محمّد بن سعد، قال فيمن أدرك النبي صلى اللّه عليه و سلم و رآه و لم يحفظ‍‌ عنه شيئا، عبد اللّه بن أبي أحمد بن جحش بن رئاب، أحد بني أسد بن خزيمة حلفاء بني عبد شمس</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w:t>
      </w:r>
      <w:r>
        <w:rPr>
          <w:rStyle w:val="FootnoteAnchor"/>
          <w:rtl w:val="true"/>
        </w:rPr>
        <w:footnoteReference w:id="2104"/>
      </w:r>
      <w:r>
        <w:rPr>
          <w:rFonts w:ascii="Amiri" w:hAnsi="Amiri" w:eastAsia="Amiri" w:cs="Amiri"/>
          <w:color w:val="111111"/>
          <w:sz w:val="28"/>
          <w:sz w:val="28"/>
          <w:szCs w:val="28"/>
          <w:rtl w:val="true"/>
          <w:lang w:bidi="ar-SA"/>
        </w:rPr>
        <w:t xml:space="preserve">غالب بن البنّا، عن أبي محمّد الجوهري، ثنا أبو عمر بن حيّوية، ثنا أحمد بن معروف، ثنا الحسين بن الفهم، نا محمّد بن سعد </w:t>
      </w:r>
      <w:r>
        <w:rPr>
          <w:rStyle w:val="FootnoteAnchor"/>
          <w:rtl w:val="true"/>
        </w:rPr>
        <w:footnoteReference w:id="2105"/>
      </w:r>
      <w:r>
        <w:rPr>
          <w:rFonts w:ascii="Amiri" w:hAnsi="Amiri" w:eastAsia="Amiri" w:cs="Amiri"/>
          <w:color w:val="111111"/>
          <w:sz w:val="28"/>
          <w:sz w:val="28"/>
          <w:szCs w:val="28"/>
          <w:rtl w:val="true"/>
          <w:lang w:bidi="ar-SA"/>
        </w:rPr>
        <w:t>،قال في الطبقة الأولى من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أبي أحمد بن جحش بن رئاب بن يعمر بن صبرة بن مرة بن كثير </w:t>
      </w:r>
      <w:r>
        <w:rPr>
          <w:rStyle w:val="FootnoteAnchor"/>
          <w:rtl w:val="true"/>
        </w:rPr>
        <w:footnoteReference w:id="2106"/>
      </w:r>
      <w:r>
        <w:rPr>
          <w:rFonts w:ascii="IRNazanin" w:hAnsi="IRNazanin" w:eastAsia="IRNazanin"/>
          <w:color w:val="111111"/>
          <w:sz w:val="28"/>
          <w:sz w:val="28"/>
          <w:szCs w:val="28"/>
          <w:rtl w:val="true"/>
          <w:lang w:bidi="fa-IR"/>
        </w:rPr>
        <w:t xml:space="preserve">بن عثمان </w:t>
      </w:r>
      <w:r>
        <w:rPr>
          <w:rStyle w:val="FootnoteAnchor"/>
          <w:rtl w:val="true"/>
        </w:rPr>
        <w:footnoteReference w:id="2107"/>
      </w:r>
      <w:r>
        <w:rPr>
          <w:rFonts w:ascii="Amiri" w:hAnsi="Amiri" w:eastAsia="Amiri" w:cs="Amiri"/>
          <w:color w:val="111111"/>
          <w:sz w:val="28"/>
          <w:sz w:val="28"/>
          <w:szCs w:val="28"/>
          <w:rtl w:val="true"/>
          <w:lang w:bidi="ar-SA"/>
        </w:rPr>
        <w:t>بن دودان بن أسد بن خزيمة حلفاء بني عبد شمس بن عبد مناف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w:t>
      </w:r>
      <w:r>
        <w:rPr>
          <w:rStyle w:val="FootnoteAnchor"/>
          <w:rtl w:val="true"/>
        </w:rPr>
        <w:footnoteReference w:id="210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برّة مثل الذي قبله إلاّ أن باءه </w:t>
      </w:r>
      <w:r>
        <w:rPr>
          <w:rStyle w:val="FootnoteAnchor"/>
          <w:rtl w:val="true"/>
        </w:rPr>
        <w:footnoteReference w:id="2109"/>
      </w:r>
      <w:r>
        <w:rPr>
          <w:rFonts w:ascii="Amiri" w:hAnsi="Amiri" w:eastAsia="Amiri" w:cs="Amiri"/>
          <w:color w:val="111111"/>
          <w:sz w:val="28"/>
          <w:sz w:val="28"/>
          <w:szCs w:val="28"/>
          <w:rtl w:val="true"/>
          <w:lang w:bidi="ar-SA"/>
        </w:rPr>
        <w:t xml:space="preserve">مضمومة فهو برّة </w:t>
      </w:r>
      <w:r>
        <w:rPr>
          <w:rStyle w:val="FootnoteAnchor"/>
          <w:rtl w:val="true"/>
        </w:rPr>
        <w:footnoteReference w:id="2110"/>
      </w:r>
      <w:r>
        <w:rPr>
          <w:rFonts w:ascii="Amiri" w:hAnsi="Amiri" w:eastAsia="Amiri" w:cs="Amiri"/>
          <w:color w:val="111111"/>
          <w:sz w:val="28"/>
          <w:sz w:val="28"/>
          <w:szCs w:val="28"/>
          <w:rtl w:val="true"/>
          <w:lang w:bidi="ar-SA"/>
        </w:rPr>
        <w:t>بن رئاب و هو جحش والد عبد اللّه، و أبي أحمد، و عبيد اللّه، و زينب، و حمنة بني جحش، كان اسم جحش في الجاهلية برة، ورد ذلك في حديث رواه مقسم عن ابن عبّاس، عن زينب بنت جحش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جعفر بن المسلمة، ثنا أبو طاهر المخلّص، نا أحمد بن سليمان، نا الزبير بن بكار، حدّثني محمّد بن الحسن، عن إبراهيم بن محمّد بن عبد العزيز،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أبي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عند معاوية بثلاثمائة ألف دينار، ثم أقمت سنة فحاسبت قوّامي فوجدني أنفقت مائة ألف دينار ليس بيدي منها إلاّ رقيق و غنم و قصور و أثاث، ففزعت من ذلك فزعا شديدا إذ لقيت كعب الأحبار، فذكرت ذلك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أنت عن النخل‌؟ فإنها تجدها في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المطعمات في المحل، الراسيات في الوحل، و خير المال النخل، بايعها ممحوق و مبتاعها مرزوق، مثل من باعها ثم لم يحمل ثمنها في مثلها كمثل رماد على صفوان اشتدت به الريح في يوم عاصف ففزعت للنخل </w:t>
      </w:r>
      <w:r>
        <w:rPr>
          <w:rStyle w:val="FootnoteAnchor"/>
          <w:rtl w:val="true"/>
        </w:rPr>
        <w:footnoteReference w:id="2111"/>
      </w:r>
      <w:r>
        <w:rPr>
          <w:rFonts w:ascii="IRNazanin" w:hAnsi="IRNazanin" w:eastAsia="IRNazanin"/>
          <w:color w:val="111111"/>
          <w:sz w:val="28"/>
          <w:sz w:val="28"/>
          <w:szCs w:val="28"/>
          <w:rtl w:val="true"/>
          <w:lang w:bidi="fa-IR"/>
        </w:rPr>
        <w:t>فابتعتها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نصر بن كادش في ما قرأ علي إسناده و ناولني إياه و قال اروه عني، أنا محمّد بن الحسين، ثنا المعافى بن زكريا القاضي </w:t>
      </w:r>
      <w:r>
        <w:rPr>
          <w:rStyle w:val="FootnoteAnchor"/>
          <w:rtl w:val="true"/>
        </w:rPr>
        <w:footnoteReference w:id="2112"/>
      </w:r>
      <w:r>
        <w:rPr>
          <w:rFonts w:ascii="IRNazanin" w:hAnsi="IRNazanin" w:eastAsia="IRNazanin"/>
          <w:color w:val="111111"/>
          <w:sz w:val="28"/>
          <w:sz w:val="28"/>
          <w:szCs w:val="28"/>
          <w:rtl w:val="true"/>
          <w:lang w:bidi="fa-IR"/>
        </w:rPr>
        <w:t xml:space="preserve">،نا محمّد بن الحسن </w:t>
      </w:r>
      <w:r>
        <w:rPr>
          <w:rStyle w:val="FootnoteAnchor"/>
          <w:rtl w:val="true"/>
        </w:rPr>
        <w:footnoteReference w:id="2113"/>
      </w:r>
      <w:r>
        <w:rPr>
          <w:rFonts w:ascii="Amiri" w:hAnsi="Amiri" w:eastAsia="Amiri" w:cs="Amiri"/>
          <w:color w:val="111111"/>
          <w:sz w:val="28"/>
          <w:sz w:val="28"/>
          <w:szCs w:val="28"/>
          <w:rtl w:val="true"/>
          <w:lang w:bidi="ar-SA"/>
        </w:rPr>
        <w:t>بن دريد، نا الرياشي، عن ابن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 عن عبد اللّه بن الحسن، قال</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معاوية لابن أبي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 لي مالا ابتاعه‌؟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أصبت </w:t>
      </w:r>
      <w:r>
        <w:rPr>
          <w:rStyle w:val="FootnoteAnchor"/>
          <w:rtl w:val="true"/>
        </w:rPr>
        <w:footnoteReference w:id="2114"/>
      </w:r>
      <w:r>
        <w:rPr>
          <w:rFonts w:ascii="Amiri" w:hAnsi="Amiri" w:eastAsia="Amiri" w:cs="Amiri"/>
          <w:color w:val="111111"/>
          <w:sz w:val="28"/>
          <w:sz w:val="28"/>
          <w:szCs w:val="28"/>
          <w:rtl w:val="true"/>
          <w:lang w:bidi="ar-SA"/>
        </w:rPr>
        <w:t>لك مالا،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النخيل‌؟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اشترها،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w:t>
      </w:r>
      <w:bookmarkStart w:id="260" w:name="pg11432_105718"/>
    </w:p>
    <w:p>
      <w:pPr>
        <w:pStyle w:val="BookText"/>
        <w:rPr/>
      </w:pPr>
      <w:bookmarkEnd w:id="260"/>
      <w:r>
        <w:rPr>
          <w:rFonts w:ascii="Amiri" w:hAnsi="Amiri" w:eastAsia="Amiri" w:cs="Amiri"/>
          <w:color w:val="111111"/>
          <w:sz w:val="28"/>
          <w:sz w:val="28"/>
          <w:szCs w:val="28"/>
          <w:rtl w:val="true"/>
          <w:lang w:bidi="ar-SA"/>
        </w:rPr>
        <w:t>المؤمنين سميت لك أموالا تعرفها فكرهتها، و أخبرتك بما لا تعرف فاخترته،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سمّيت لي البلدة فتبلّدت عليّ‌، و سمّيت النّخيل فكان مصغرا، و سمّيت لي ودعان فنهتني نفسي عنها، و سمّيت الغابة فعلمت أنها كثيرة الماء و قد قال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كنت تبغي العلم أو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شاهدا </w:t>
      </w:r>
      <w:r>
        <w:rPr>
          <w:rStyle w:val="FootnoteAnchor"/>
          <w:rtl w:val="true"/>
        </w:rPr>
        <w:footnoteReference w:id="2115"/>
      </w:r>
      <w:r>
        <w:rPr>
          <w:rFonts w:ascii="Amiri" w:hAnsi="Amiri" w:eastAsia="Amiri" w:cs="Amiri"/>
          <w:color w:val="111111"/>
          <w:sz w:val="28"/>
          <w:sz w:val="28"/>
          <w:szCs w:val="28"/>
          <w:rtl w:val="true"/>
          <w:lang w:bidi="ar-SA"/>
        </w:rPr>
        <w:t>يخبر عن غائب</w:t>
      </w:r>
    </w:p>
    <w:p>
      <w:pPr>
        <w:pStyle w:val="BookText"/>
        <w:rPr/>
      </w:pPr>
      <w:r>
        <w:rPr>
          <w:rFonts w:ascii="IRNazanin" w:hAnsi="IRNazanin" w:eastAsia="IRNazanin"/>
          <w:color w:val="111111"/>
          <w:sz w:val="28"/>
          <w:sz w:val="28"/>
          <w:szCs w:val="28"/>
          <w:rtl w:val="true"/>
          <w:lang w:bidi="fa-IR"/>
        </w:rPr>
        <w:t xml:space="preserve">فاعتبر الأرض بأسمائها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اعتبر الصاحب بالصّاحب</w:t>
      </w:r>
    </w:p>
    <w:p>
      <w:pPr>
        <w:pStyle w:val="BookText"/>
        <w:rPr/>
      </w:pPr>
      <w:r>
        <w:rPr>
          <w:rFonts w:ascii="Amiri" w:hAnsi="Amiri" w:eastAsia="Amiri" w:cs="Amiri"/>
          <w:color w:val="111111"/>
          <w:sz w:val="28"/>
          <w:sz w:val="28"/>
          <w:szCs w:val="28"/>
          <w:rtl w:val="true"/>
          <w:lang w:bidi="ar-SA"/>
        </w:rPr>
        <w:t>أخبرنا أبو بكر محمّد بن عبد الباقي، ثنا الحسن بن علي، ثنا أبو عمر بن حيّوية، ثنا أحمد بن معروف، ثنا الحسين بن الفهم، ثنا محمّد بن سعد، ثنا محمّد بن عمر، أنا عبد الرّحمن بن أبي الزناد،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عبد اللّه بن جعفر و الحسن و الحسين ابنا علي، و عبيد اللّه بن العبّاس، و عبد اللّه بن أبي أحمد بن جحش، و كان كأحدهم إلى ينبع، فلما كانوا بطاشا أصابتهم السماء فلحوا إلى خباء رجل، فنزلوا به، فذبح لهم و قراهم، فلما سكنت السماء ركبوا و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الحقنا بالمدينة،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أعرفكم، و إنّي لأرى وجوها حسانا، فقال عبد اللّه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بن جعفر بن أبي طالب، و هذان الحسن و الحسين ابنا علي بن أبي طالب، و هذا عبيد اللّه بن العبّاس، و هذا عبد اللّه بن أبي أحمد بن جحش،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اللّه الفتى، فبحين رجوعهم من ينبع، ثم لحقهم بالمدينة فبدأ بالحسن بن علي فأعطاه خمسمائة شاة و درع، ثم مر عليهم كلهم فأعطاه كلّ‌ رجل مثل ذلك</w:t>
      </w:r>
      <w:r>
        <w:rPr>
          <w:rFonts w:eastAsia="Amiri" w:cs="Amiri" w:ascii="Amiri" w:hAnsi="Amiri"/>
          <w:color w:val="111111"/>
          <w:sz w:val="28"/>
          <w:szCs w:val="28"/>
          <w:rtl w:val="true"/>
          <w:lang w:bidi="ar-SA"/>
        </w:rPr>
        <w:t>.</w:t>
      </w:r>
    </w:p>
    <w:p>
      <w:pPr>
        <w:pStyle w:val="Heading5"/>
        <w:numPr>
          <w:ilvl w:val="4"/>
          <w:numId w:val="1"/>
        </w:numPr>
        <w:rPr/>
      </w:pPr>
      <w:bookmarkStart w:id="261" w:name="__RefHeading___Toc1559748_73709187"/>
      <w:bookmarkStart w:id="262" w:name="_Toc98"/>
      <w:bookmarkEnd w:id="261"/>
      <w:r>
        <w:rPr/>
        <w:t>3387</w:t>
      </w:r>
      <w:r>
        <w:rPr>
          <w:rtl w:val="true"/>
        </w:rPr>
        <w:t xml:space="preserve"> - </w:t>
      </w:r>
      <w:r>
        <w:rPr>
          <w:rtl w:val="true"/>
        </w:rPr>
        <w:t>عبد اللّه بن عبيدة بن نشيط‍‌ الرّبذي</w:t>
      </w:r>
      <w:bookmarkEnd w:id="262"/>
    </w:p>
    <w:p>
      <w:pPr>
        <w:pStyle w:val="BookText"/>
        <w:rPr/>
      </w:pPr>
      <w:r>
        <w:rPr>
          <w:rFonts w:eastAsia="Amiri" w:cs="Amiri" w:ascii="Amiri" w:hAnsi="Amiri"/>
          <w:color w:val="111111"/>
          <w:sz w:val="28"/>
          <w:szCs w:val="28"/>
          <w:lang w:bidi="ar-SA"/>
        </w:rPr>
        <w:t>3387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عبيدة بن نشيط‍‌ الرّبذي </w:t>
      </w:r>
      <w:r>
        <w:rPr>
          <w:rStyle w:val="FootnoteAnchor"/>
          <w:rtl w:val="true"/>
        </w:rPr>
        <w:footnoteReference w:id="2116"/>
      </w:r>
    </w:p>
    <w:p>
      <w:pPr>
        <w:pStyle w:val="BookText"/>
        <w:rPr/>
      </w:pPr>
      <w:r>
        <w:rPr>
          <w:rFonts w:ascii="Amiri" w:hAnsi="Amiri" w:eastAsia="Amiri" w:cs="Amiri"/>
          <w:color w:val="111111"/>
          <w:sz w:val="28"/>
          <w:sz w:val="28"/>
          <w:szCs w:val="28"/>
          <w:rtl w:val="true"/>
          <w:lang w:bidi="ar-SA"/>
        </w:rPr>
        <w:t xml:space="preserve">مولى بني عامر بن </w:t>
      </w:r>
      <w:r>
        <w:rPr>
          <w:rStyle w:val="FootnoteAnchor"/>
          <w:rtl w:val="true"/>
        </w:rPr>
        <w:footnoteReference w:id="2117"/>
      </w:r>
      <w:r>
        <w:rPr>
          <w:rFonts w:ascii="Amiri" w:hAnsi="Amiri" w:eastAsia="Amiri" w:cs="Amiri"/>
          <w:color w:val="111111"/>
          <w:sz w:val="28"/>
          <w:sz w:val="28"/>
          <w:szCs w:val="28"/>
          <w:rtl w:val="true"/>
          <w:lang w:bidi="ar-SA"/>
        </w:rPr>
        <w:t>لؤي، وفد على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عنه، و عن عبيد اللّه بن عبد اللّه بن عتبة، و عن جابر بن عبد اللّه مرسلا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عمرو بن عبد اللّه بن أبي الأبيض، و صالح بن كيسان، و أخوه موسى بن عبيدة</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منصور الحسين بن طلحة بن الحسين، و أم البهاء فاطمة بنت محمّد، </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إبراهيم بن منصور، ثنا أبو بكر بن المقرئ، ثنا أبو يعلى، نا زهير، ثنا مروان بن معاوية الفزاري، عن موسى بن عبيدة، عن عبد اللّه بن عبيدة، عن أبيه،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نسكه</w:t>
      </w:r>
      <w:r>
        <w:rPr>
          <w:rFonts w:eastAsia="Amiri" w:cs="Amiri" w:ascii="Amiri" w:hAnsi="Amiri"/>
          <w:color w:val="111111"/>
          <w:sz w:val="28"/>
          <w:szCs w:val="28"/>
          <w:rtl w:val="true"/>
          <w:lang w:bidi="ar-SA"/>
        </w:rPr>
        <w:t xml:space="preserve">] </w:t>
      </w:r>
      <w:r>
        <w:rPr>
          <w:rStyle w:val="FootnoteAnchor"/>
          <w:rtl w:val="true"/>
        </w:rPr>
        <w:footnoteReference w:id="2118"/>
      </w:r>
      <w:r>
        <w:rPr>
          <w:rFonts w:ascii="Amiri" w:hAnsi="Amiri" w:eastAsia="Amiri" w:cs="Amiri"/>
          <w:color w:val="111111"/>
          <w:sz w:val="28"/>
          <w:sz w:val="28"/>
          <w:szCs w:val="28"/>
          <w:rtl w:val="true"/>
          <w:lang w:bidi="ar-SA"/>
        </w:rPr>
        <w:t>و سلم الناس من لسانه و يده، غفر اللّه له ما تقدم من ذنبه و ما تأخر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فقد رواه أيوب الوزّان عن مروان و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المجتبى فاطمة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w:t>
      </w:r>
      <w:r>
        <w:rPr>
          <w:rStyle w:val="FootnoteAnchor"/>
          <w:rtl w:val="true"/>
        </w:rPr>
        <w:footnoteReference w:id="2119"/>
      </w:r>
      <w:r>
        <w:rPr>
          <w:rFonts w:ascii="Amiri" w:hAnsi="Amiri" w:eastAsia="Amiri" w:cs="Amiri"/>
          <w:color w:val="111111"/>
          <w:sz w:val="28"/>
          <w:sz w:val="28"/>
          <w:szCs w:val="28"/>
          <w:rtl w:val="true"/>
          <w:lang w:bidi="ar-SA"/>
        </w:rPr>
        <w:t>على إبراهيم بن منصور، أنبأ أبو بكر بن المقرئ، أنبأ أبو يعلى، ثنا محمّد بن أبي بكر، ثنا معتمر، و عامر بن صالح، و عمرو بن عثمان، عن موسى بن عبيدة، عن أخيه، عن جابر بن عبد اللّه أن نبي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تزال المغفرة على العبد ما لم يقع الحجاب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و ما الحجاب‌؟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الإشراك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نفس تلقى اللّه عز و جل لا تشرك به شيئا إلاّ حلّت له المغفرة من اللّه، إن شاء أن يعذّبها </w:t>
      </w:r>
      <w:r>
        <w:rPr>
          <w:rStyle w:val="FootnoteAnchor"/>
          <w:rtl w:val="true"/>
        </w:rPr>
        <w:footnoteReference w:id="2120"/>
      </w:r>
      <w:r>
        <w:rPr>
          <w:rFonts w:ascii="Amiri" w:hAnsi="Amiri" w:eastAsia="Amiri" w:cs="Amiri"/>
          <w:color w:val="111111"/>
          <w:sz w:val="28"/>
          <w:sz w:val="28"/>
          <w:szCs w:val="28"/>
          <w:rtl w:val="true"/>
          <w:lang w:bidi="ar-SA"/>
        </w:rPr>
        <w:t>،و إن شاء أن يغفر لها غفر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قرأ نبي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يَغْفِرُ أَنْ‌ يُشْرَكَ‌ بِهِ‌ وَ يَغْفِرُ مٰا دُونَ‌ ذٰلِكَ‌ لِمَنْ‌ يَشٰاءُ </w:t>
      </w:r>
      <w:r>
        <w:rPr>
          <w:rStyle w:val="FootnoteAnchor"/>
          <w:rtl w:val="true"/>
        </w:rPr>
        <w:footnoteReference w:id="2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منصور الحسين بن طلحة، و أم البهاء فاطمة بنت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إبراهيم بن منصور، أنبأ محمّد بن إبراهيم، ثنا أبو يعلى، نا أبو خيثمة، ثنا بهلول بن موسى الشامي، حدّثنا موسى بن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عبد اللّه بن عبيدة،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تزال طائفة من أمّتي يقاتلون على الحقّ‌ حتى ينزل عيسى بن مريم فيقول إمامهم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أمنّا، فيقول لا بعضكم أمراء بعض، أمر يكرم اللّه به هذه الأمة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6034</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الأنماطي، ثنا أبو طاهر أحمد </w:t>
      </w:r>
      <w:r>
        <w:rPr>
          <w:rStyle w:val="FootnoteAnchor"/>
          <w:rtl w:val="true"/>
        </w:rPr>
        <w:footnoteReference w:id="2122"/>
      </w:r>
      <w:r>
        <w:rPr>
          <w:rFonts w:ascii="IRNazanin" w:hAnsi="IRNazanin" w:eastAsia="IRNazanin"/>
          <w:color w:val="111111"/>
          <w:sz w:val="28"/>
          <w:sz w:val="28"/>
          <w:szCs w:val="28"/>
          <w:rtl w:val="true"/>
          <w:lang w:bidi="fa-IR"/>
        </w:rPr>
        <w:t xml:space="preserve">بن الحسن </w:t>
      </w:r>
      <w:r>
        <w:rPr>
          <w:rStyle w:val="FootnoteAnchor"/>
          <w:rtl w:val="true"/>
        </w:rPr>
        <w:footnoteReference w:id="2123"/>
      </w:r>
      <w:r>
        <w:rPr>
          <w:rFonts w:ascii="Amiri" w:hAnsi="Amiri" w:eastAsia="Amiri" w:cs="Amiri"/>
          <w:color w:val="111111"/>
          <w:sz w:val="28"/>
          <w:sz w:val="28"/>
          <w:szCs w:val="28"/>
          <w:rtl w:val="true"/>
          <w:lang w:bidi="ar-SA"/>
        </w:rPr>
        <w:t xml:space="preserve">الكرجي </w:t>
      </w:r>
      <w:r>
        <w:rPr>
          <w:rStyle w:val="FootnoteAnchor"/>
          <w:rtl w:val="true"/>
        </w:rPr>
        <w:footnoteReference w:id="2124"/>
      </w:r>
      <w:r>
        <w:rPr>
          <w:rFonts w:ascii="Amiri" w:hAnsi="Amiri" w:eastAsia="Amiri" w:cs="Amiri"/>
          <w:color w:val="111111"/>
          <w:sz w:val="28"/>
          <w:sz w:val="28"/>
          <w:szCs w:val="28"/>
          <w:rtl w:val="true"/>
          <w:lang w:bidi="ar-SA"/>
        </w:rPr>
        <w:t xml:space="preserve">، ثنا أبو يوسف بن رياح البصري، ثنا محمّد بن أحمد بن إسماعيل المهندس، ثنا أبو بشر </w:t>
      </w:r>
    </w:p>
    <w:p>
      <w:pPr>
        <w:pStyle w:val="BookText"/>
        <w:rPr/>
      </w:pPr>
      <w:r>
        <w:rPr>
          <w:rFonts w:ascii="Amiri" w:hAnsi="Amiri" w:eastAsia="Amiri" w:cs="Amiri"/>
          <w:color w:val="111111"/>
          <w:sz w:val="28"/>
          <w:sz w:val="28"/>
          <w:szCs w:val="28"/>
          <w:rtl w:val="true"/>
          <w:lang w:bidi="ar-SA"/>
        </w:rPr>
        <w:t>محمّد بن أحمد بن حمّاد، ثنا معاوية بن صالح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مسعود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تابعي أهل المدينة و محدّثيهم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عبيدة بن نشيط‍‌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w:t>
      </w:r>
      <w:r>
        <w:rPr>
          <w:rStyle w:val="FootnoteAnchor"/>
          <w:rtl w:val="true"/>
        </w:rPr>
        <w:footnoteReference w:id="2125"/>
      </w:r>
      <w:r>
        <w:rPr>
          <w:rFonts w:ascii="Amiri" w:hAnsi="Amiri" w:eastAsia="Amiri" w:cs="Amiri"/>
          <w:color w:val="111111"/>
          <w:sz w:val="28"/>
          <w:sz w:val="28"/>
          <w:szCs w:val="28"/>
          <w:rtl w:val="true"/>
          <w:lang w:bidi="ar-SA"/>
        </w:rPr>
        <w:t xml:space="preserve">غالب بن البنّا، عن أبي محمّد الجوهري، ثنا أبو عمر بن حيّوية، ثنا أحمد بن 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الحسين بن الفهم، نا محمّد بن سعد </w:t>
      </w:r>
      <w:r>
        <w:rPr>
          <w:rStyle w:val="FootnoteAnchor"/>
          <w:rtl w:val="true"/>
        </w:rPr>
        <w:footnoteReference w:id="2126"/>
      </w:r>
      <w:r>
        <w:rPr>
          <w:rFonts w:ascii="Amiri" w:hAnsi="Amiri" w:eastAsia="Amiri" w:cs="Amiri"/>
          <w:color w:val="111111"/>
          <w:sz w:val="28"/>
          <w:sz w:val="28"/>
          <w:szCs w:val="28"/>
          <w:rtl w:val="true"/>
          <w:lang w:bidi="ar-SA"/>
        </w:rPr>
        <w:t>،أنا محمّد بن عمر، حدّثني عمرو بن عبد اللّه بن أبي الأبيض، عن عبد اللّه بن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 بن عبد العزيز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يهلك الناس إلاّ في هذه العلوقات </w:t>
      </w:r>
      <w:r>
        <w:rPr>
          <w:rStyle w:val="FootnoteAnchor"/>
          <w:rtl w:val="true"/>
        </w:rPr>
        <w:footnoteReference w:id="2127"/>
      </w:r>
      <w:r>
        <w:rPr>
          <w:rFonts w:ascii="Amiri" w:hAnsi="Amiri" w:eastAsia="Amiri" w:cs="Amiri"/>
          <w:color w:val="111111"/>
          <w:sz w:val="28"/>
          <w:sz w:val="28"/>
          <w:szCs w:val="28"/>
          <w:rtl w:val="true"/>
          <w:lang w:bidi="ar-SA"/>
        </w:rPr>
        <w:t>،و كان يكتب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يذهب إلى العلاّقة إلاّ جماعة و قوة، ثم يأخذ بعضهم ببعض حتى يرجعوا جميعا أو يعطبوا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ثنا إسماعيل بن مسعدة، ثنا حمزة بن يوسف، ثنا أبو أحمد بن عدي </w:t>
      </w:r>
      <w:r>
        <w:rPr>
          <w:rStyle w:val="FootnoteAnchor"/>
          <w:rtl w:val="true"/>
        </w:rPr>
        <w:footnoteReference w:id="2128"/>
      </w:r>
      <w:r>
        <w:rPr>
          <w:rFonts w:ascii="Amiri" w:hAnsi="Amiri" w:eastAsia="Amiri" w:cs="Amiri"/>
          <w:color w:val="111111"/>
          <w:sz w:val="28"/>
          <w:sz w:val="28"/>
          <w:szCs w:val="28"/>
          <w:rtl w:val="true"/>
          <w:lang w:bidi="ar-SA"/>
        </w:rPr>
        <w:t xml:space="preserve">،نا أحمد بن يحيى </w:t>
      </w:r>
      <w:r>
        <w:rPr>
          <w:rStyle w:val="FootnoteAnchor"/>
          <w:rtl w:val="true"/>
        </w:rPr>
        <w:footnoteReference w:id="2129"/>
      </w:r>
      <w:r>
        <w:rPr>
          <w:rFonts w:ascii="Amiri" w:hAnsi="Amiri" w:eastAsia="Amiri" w:cs="Amiri"/>
          <w:color w:val="111111"/>
          <w:sz w:val="28"/>
          <w:sz w:val="28"/>
          <w:szCs w:val="28"/>
          <w:rtl w:val="true"/>
          <w:lang w:bidi="ar-SA"/>
        </w:rPr>
        <w:t xml:space="preserve">بن بحر، حدّثنا عبد اللّه بن أحمد الرومي </w:t>
      </w:r>
      <w:r>
        <w:rPr>
          <w:rStyle w:val="FootnoteAnchor"/>
          <w:rtl w:val="true"/>
        </w:rPr>
        <w:footnoteReference w:id="2130"/>
      </w:r>
      <w:r>
        <w:rPr>
          <w:rFonts w:ascii="Amiri" w:hAnsi="Amiri" w:eastAsia="Amiri" w:cs="Amiri"/>
          <w:color w:val="111111"/>
          <w:sz w:val="28"/>
          <w:sz w:val="28"/>
          <w:szCs w:val="28"/>
          <w:rtl w:val="true"/>
          <w:lang w:bidi="ar-SA"/>
        </w:rPr>
        <w:t>،ثنا يحيى بن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عبيدة الرّبذي، عن أخيه عبد اللّه بن عبيدة، عن جابر مرسلا</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الأنماطي، ثنا محمّد بن طاهر، أنبأ مسعود بن ناصر، أنبأ عبد الملك بن الحسن، ثنا أبو نصر الحافظ‍‌ </w:t>
      </w:r>
      <w:r>
        <w:rPr>
          <w:rStyle w:val="FootnoteAnchor"/>
          <w:rtl w:val="true"/>
        </w:rPr>
        <w:footnoteReference w:id="213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عبيدة بن نشيط‍‌ أخو موسى بن عبيدة الرّبذي </w:t>
      </w:r>
      <w:r>
        <w:rPr>
          <w:rStyle w:val="FootnoteAnchor"/>
          <w:rtl w:val="true"/>
        </w:rPr>
        <w:footnoteReference w:id="2132"/>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xml:space="preserve">.... </w:t>
      </w:r>
      <w:r>
        <w:rPr>
          <w:rStyle w:val="FootnoteAnchor"/>
          <w:rtl w:val="true"/>
        </w:rPr>
        <w:footnoteReference w:id="2133"/>
      </w:r>
      <w:r>
        <w:rPr>
          <w:rFonts w:ascii="Amiri" w:hAnsi="Amiri" w:eastAsia="Amiri" w:cs="Amiri"/>
          <w:color w:val="111111"/>
          <w:sz w:val="28"/>
          <w:sz w:val="28"/>
          <w:szCs w:val="28"/>
          <w:rtl w:val="true"/>
          <w:lang w:bidi="ar-SA"/>
        </w:rPr>
        <w:t xml:space="preserve">العامري مولاهم، و ينسبون إلى العمر، يروي عن عبيد اللّه بن عبد اللّه بن عتبة، روى عنه صالح بن كيسان في التعبير، و المغازي في باب قصة العبسي، قال ابن أسعد </w:t>
      </w:r>
      <w:r>
        <w:rPr>
          <w:rStyle w:val="FootnoteAnchor"/>
          <w:rtl w:val="true"/>
        </w:rPr>
        <w:footnoteReference w:id="2134"/>
      </w:r>
      <w:r>
        <w:rPr>
          <w:rFonts w:ascii="Amiri" w:hAnsi="Amiri" w:eastAsia="Amiri" w:cs="Amiri"/>
          <w:color w:val="111111"/>
          <w:sz w:val="28"/>
          <w:sz w:val="28"/>
          <w:szCs w:val="28"/>
          <w:rtl w:val="true"/>
          <w:lang w:bidi="ar-SA"/>
        </w:rPr>
        <w:t xml:space="preserve">عن الواقدي قتلته الحرورية بقديد </w:t>
      </w:r>
      <w:r>
        <w:rPr>
          <w:rStyle w:val="FootnoteAnchor"/>
          <w:rtl w:val="true"/>
        </w:rPr>
        <w:footnoteReference w:id="2135"/>
      </w:r>
      <w:r>
        <w:rPr>
          <w:rFonts w:ascii="Amiri" w:hAnsi="Amiri" w:eastAsia="Amiri" w:cs="Amiri"/>
          <w:color w:val="111111"/>
          <w:sz w:val="28"/>
          <w:sz w:val="28"/>
          <w:szCs w:val="28"/>
          <w:rtl w:val="true"/>
          <w:lang w:bidi="ar-SA"/>
        </w:rPr>
        <w:t>سنة ثنتين و مائة</w:t>
      </w:r>
      <w:r>
        <w:rPr>
          <w:rFonts w:eastAsia="Amiri" w:cs="Amiri" w:ascii="Amiri" w:hAnsi="Amiri"/>
          <w:color w:val="111111"/>
          <w:sz w:val="28"/>
          <w:szCs w:val="28"/>
          <w:rtl w:val="true"/>
          <w:lang w:bidi="ar-SA"/>
        </w:rPr>
        <w:t xml:space="preserve">. </w:t>
      </w:r>
      <w:bookmarkStart w:id="263" w:name="pg11432_105721"/>
    </w:p>
    <w:p>
      <w:pPr>
        <w:pStyle w:val="BookText"/>
        <w:rPr/>
      </w:pPr>
      <w:bookmarkEnd w:id="263"/>
      <w:r>
        <w:rPr>
          <w:rFonts w:ascii="Amiri" w:hAnsi="Amiri" w:eastAsia="Amiri" w:cs="Amiri"/>
          <w:color w:val="111111"/>
          <w:sz w:val="28"/>
          <w:sz w:val="28"/>
          <w:szCs w:val="28"/>
          <w:rtl w:val="true"/>
          <w:lang w:bidi="ar-SA"/>
        </w:rPr>
        <w:t xml:space="preserve">أخبرنا أبو بكر الحاسب، ثنا أبو محمّد الشيرازي، ثنا أبو عمر الخزّاز، ثنا أبو أيوب سليمان بن إسحاق بن إبراهيم الخلاّل، نا الحارث بن أبي أسامة، نا محمّد بن سعد، قال في الطبقة الرابعة </w:t>
      </w:r>
      <w:r>
        <w:rPr>
          <w:rStyle w:val="FootnoteAnchor"/>
          <w:rtl w:val="true"/>
        </w:rPr>
        <w:footnoteReference w:id="2136"/>
      </w:r>
      <w:r>
        <w:rPr>
          <w:rFonts w:ascii="Amiri" w:hAnsi="Amiri" w:eastAsia="Amiri" w:cs="Amiri"/>
          <w:color w:val="111111"/>
          <w:sz w:val="28"/>
          <w:sz w:val="28"/>
          <w:szCs w:val="28"/>
          <w:rtl w:val="true"/>
          <w:lang w:bidi="ar-SA"/>
        </w:rPr>
        <w:t>من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عبيدة بن نشيط‍‌ أخو موسى بن عبيدة قتلته الحرورية بقديد سنة ثلاثين و مائة، و كان قليل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الحافظ‍‌، ثنا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أحمد بن عبدان، ثنا محمّد بن سهل، ثنا محمّد بن إسماعيل </w:t>
      </w:r>
      <w:r>
        <w:rPr>
          <w:rStyle w:val="FootnoteAnchor"/>
          <w:rtl w:val="true"/>
        </w:rPr>
        <w:footnoteReference w:id="213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عبيدة بن نشيط‍‌ أخو موسى الرّبذي، مولى لبني عامر بن لؤي القرشي و هم ينتمون إلى اليمن، يروي عن عبيد اللّه </w:t>
      </w:r>
      <w:r>
        <w:rPr>
          <w:rStyle w:val="FootnoteAnchor"/>
          <w:rtl w:val="true"/>
        </w:rPr>
        <w:footnoteReference w:id="2138"/>
      </w:r>
      <w:r>
        <w:rPr>
          <w:rFonts w:ascii="Amiri" w:hAnsi="Amiri" w:eastAsia="Amiri" w:cs="Amiri"/>
          <w:color w:val="111111"/>
          <w:sz w:val="28"/>
          <w:sz w:val="28"/>
          <w:szCs w:val="28"/>
          <w:rtl w:val="true"/>
          <w:lang w:bidi="ar-SA"/>
        </w:rPr>
        <w:t xml:space="preserve">بن عبد اللّه بن عتبة، روى عنه صالح بن كيسان، مات سنة ثلاثين </w:t>
      </w:r>
      <w:r>
        <w:rPr>
          <w:rStyle w:val="FootnoteAnchor"/>
          <w:rtl w:val="true"/>
        </w:rPr>
        <w:footnoteReference w:id="2139"/>
      </w:r>
      <w:r>
        <w:rPr>
          <w:rFonts w:ascii="Amiri" w:hAnsi="Amiri" w:eastAsia="Amiri" w:cs="Amiri"/>
          <w:color w:val="111111"/>
          <w:sz w:val="28"/>
          <w:sz w:val="28"/>
          <w:szCs w:val="28"/>
          <w:rtl w:val="true"/>
          <w:lang w:bidi="ar-SA"/>
        </w:rPr>
        <w:t>و مائة</w:t>
      </w:r>
      <w:r>
        <w:rPr>
          <w:rFonts w:eastAsia="Amiri" w:cs="Amiri" w:ascii="Amiri" w:hAnsi="Amiri"/>
          <w:color w:val="111111"/>
          <w:sz w:val="28"/>
          <w:szCs w:val="28"/>
          <w:rtl w:val="true"/>
          <w:lang w:bidi="ar-SA"/>
        </w:rPr>
        <w:t>.</w:t>
      </w:r>
    </w:p>
    <w:p>
      <w:pPr>
        <w:pStyle w:val="Heading5"/>
        <w:numPr>
          <w:ilvl w:val="4"/>
          <w:numId w:val="1"/>
        </w:numPr>
        <w:rPr/>
      </w:pPr>
      <w:bookmarkStart w:id="264" w:name="__RefHeading___Toc1559750_73709187"/>
      <w:bookmarkStart w:id="265" w:name="_Toc99"/>
      <w:bookmarkEnd w:id="264"/>
      <w:r>
        <w:rPr/>
        <w:t>3388</w:t>
      </w:r>
      <w:r>
        <w:rPr>
          <w:rtl w:val="true"/>
        </w:rPr>
        <w:t xml:space="preserve"> - </w:t>
      </w:r>
      <w:r>
        <w:rPr>
          <w:rtl w:val="true"/>
        </w:rPr>
        <w:t xml:space="preserve">عبد اللّه الأكبر بن عبيد </w:t>
      </w:r>
      <w:r>
        <w:rPr>
          <w:rtl w:val="true"/>
        </w:rPr>
        <w:t xml:space="preserve">- </w:t>
      </w:r>
      <w:r>
        <w:rPr>
          <w:rtl w:val="true"/>
        </w:rPr>
        <w:t>و يقال</w:t>
      </w:r>
      <w:r>
        <w:rPr>
          <w:rtl w:val="true"/>
        </w:rPr>
        <w:t xml:space="preserve">: </w:t>
      </w:r>
      <w:r>
        <w:rPr>
          <w:rtl w:val="true"/>
        </w:rPr>
        <w:t xml:space="preserve">ابن عامر </w:t>
      </w:r>
      <w:r>
        <w:rPr>
          <w:rtl w:val="true"/>
        </w:rPr>
        <w:t xml:space="preserve">- </w:t>
      </w:r>
      <w:r>
        <w:rPr>
          <w:rtl w:val="true"/>
        </w:rPr>
        <w:t>أبي الجهم</w:t>
      </w:r>
      <w:bookmarkEnd w:id="265"/>
    </w:p>
    <w:p>
      <w:pPr>
        <w:pStyle w:val="BookText"/>
        <w:rPr/>
      </w:pPr>
      <w:r>
        <w:rPr>
          <w:rFonts w:ascii="Amiri" w:hAnsi="Amiri" w:eastAsia="Amiri" w:cs="Amiri"/>
          <w:color w:val="111111"/>
          <w:sz w:val="28"/>
          <w:sz w:val="28"/>
          <w:szCs w:val="28"/>
          <w:rtl w:val="true"/>
          <w:lang w:bidi="ar-SA"/>
        </w:rPr>
        <w:t>ابن حذيفة بن غانم بن عامر بن عبد اللّه بن عبيد بن عويج</w:t>
      </w:r>
    </w:p>
    <w:p>
      <w:pPr>
        <w:pStyle w:val="BookText"/>
        <w:rPr/>
      </w:pPr>
      <w:r>
        <w:rPr>
          <w:rFonts w:ascii="Amiri" w:hAnsi="Amiri" w:eastAsia="Amiri" w:cs="Amiri"/>
          <w:color w:val="111111"/>
          <w:sz w:val="28"/>
          <w:sz w:val="28"/>
          <w:szCs w:val="28"/>
          <w:rtl w:val="true"/>
          <w:lang w:bidi="ar-SA"/>
        </w:rPr>
        <w:t xml:space="preserve">ابن عدي بن كعب بن لؤي العدوي القرشي </w:t>
      </w:r>
      <w:r>
        <w:rPr>
          <w:rStyle w:val="FootnoteAnchor"/>
          <w:rtl w:val="true"/>
        </w:rPr>
        <w:footnoteReference w:id="2140"/>
      </w:r>
    </w:p>
    <w:p>
      <w:pPr>
        <w:pStyle w:val="BookText"/>
        <w:rPr/>
      </w:pPr>
      <w:r>
        <w:rPr>
          <w:rFonts w:ascii="Amiri" w:hAnsi="Amiri" w:eastAsia="Amiri" w:cs="Amiri"/>
          <w:color w:val="111111"/>
          <w:sz w:val="28"/>
          <w:sz w:val="28"/>
          <w:szCs w:val="28"/>
          <w:rtl w:val="true"/>
          <w:lang w:bidi="ar-SA"/>
        </w:rPr>
        <w:t>أسلم يوم فتح مكة، و قتل يوم أجنادين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أحمد، و أبو عبد اللّه يحيى ابنا أبي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جعفر بن المسلمة، ثنا أبو طاهر المخلّص، نا أحمد بن سليمان، 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ولد أبو جهم بن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الأكبر، قتل يوم أجنادين بالشام، و أخيه لأمّه عبيد اللّه بن عمر بن الخطاب، و أمّه أم كلثوم ابنة جرول بن مالك بن المسيّب </w:t>
      </w:r>
      <w:r>
        <w:rPr>
          <w:rStyle w:val="FootnoteAnchor"/>
          <w:rtl w:val="true"/>
        </w:rPr>
        <w:footnoteReference w:id="2141"/>
      </w:r>
      <w:r>
        <w:rPr>
          <w:rFonts w:ascii="Amiri" w:hAnsi="Amiri" w:eastAsia="Amiri" w:cs="Amiri"/>
          <w:color w:val="111111"/>
          <w:sz w:val="28"/>
          <w:sz w:val="28"/>
          <w:szCs w:val="28"/>
          <w:rtl w:val="true"/>
          <w:lang w:bidi="ar-SA"/>
        </w:rPr>
        <w:t>بن ربيعة بن أصرم بن ضبيس بن حرام بن حبشية بن خزاعة</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الأنصاري، ثنا الحسن بن علي، ثنا محمّد بن العبّاس، ثنا </w:t>
      </w:r>
      <w:bookmarkStart w:id="266" w:name="pg11432_105722"/>
    </w:p>
    <w:p>
      <w:pPr>
        <w:pStyle w:val="BookText"/>
        <w:rPr/>
      </w:pPr>
      <w:bookmarkEnd w:id="266"/>
      <w:r>
        <w:rPr>
          <w:rFonts w:ascii="Amiri" w:hAnsi="Amiri" w:eastAsia="Amiri" w:cs="Amiri"/>
          <w:color w:val="111111"/>
          <w:sz w:val="28"/>
          <w:sz w:val="28"/>
          <w:szCs w:val="28"/>
          <w:rtl w:val="true"/>
          <w:lang w:bidi="ar-SA"/>
        </w:rPr>
        <w:t>أحمد بن معروف، ثنا الحسين بن الفهم، ثنا محمّد بن سعد، قال في الطبقة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أبي جهم بن حذيفة بن غانم بن عامر بن عبد اللّه بن عبيد بن عويج بن عدي بن كعب، و أمّه أم كلثوم بنت جرول بن مالك بن المسيّب بن ربيعة بن أصرم بن ضبيس بن رياح بن حرام، أسلم يوم فتح مكة مع أبيه، و خرج إلى الشام غازيا، فقتل يوم أجنادين شهيدا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الصوري في نسخته ضبيس بالفتح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ثنا أبو الحسين بن النّقّور، أنا عيسى بن علي، ثنا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أبي جهم بن حذيفة، أسلم يوم فتح مكة، و قتل يوم أجنادين</w:t>
      </w:r>
      <w:r>
        <w:rPr>
          <w:rFonts w:eastAsia="Amiri" w:cs="Amiri" w:ascii="Amiri" w:hAnsi="Amiri"/>
          <w:color w:val="111111"/>
          <w:sz w:val="28"/>
          <w:szCs w:val="28"/>
          <w:rtl w:val="true"/>
          <w:lang w:bidi="ar-SA"/>
        </w:rPr>
        <w:t>.</w:t>
      </w:r>
    </w:p>
    <w:p>
      <w:pPr>
        <w:pStyle w:val="Heading5"/>
        <w:numPr>
          <w:ilvl w:val="4"/>
          <w:numId w:val="1"/>
        </w:numPr>
        <w:rPr/>
      </w:pPr>
      <w:bookmarkStart w:id="267" w:name="__RefHeading___Toc1559752_73709187"/>
      <w:bookmarkStart w:id="268" w:name="_Toc100"/>
      <w:bookmarkEnd w:id="267"/>
      <w:r>
        <w:rPr/>
        <w:t>3389</w:t>
      </w:r>
      <w:r>
        <w:rPr>
          <w:rtl w:val="true"/>
        </w:rPr>
        <w:t xml:space="preserve"> - </w:t>
      </w:r>
      <w:r>
        <w:rPr>
          <w:rtl w:val="true"/>
        </w:rPr>
        <w:t>عبد اللّه بن عبيد بن يحيى</w:t>
      </w:r>
      <w:bookmarkEnd w:id="268"/>
    </w:p>
    <w:p>
      <w:pPr>
        <w:pStyle w:val="BookText"/>
        <w:rPr/>
      </w:pPr>
      <w:r>
        <w:rPr>
          <w:rFonts w:ascii="Amiri" w:hAnsi="Amiri" w:eastAsia="Amiri" w:cs="Amiri"/>
          <w:color w:val="111111"/>
          <w:sz w:val="28"/>
          <w:sz w:val="28"/>
          <w:szCs w:val="28"/>
          <w:rtl w:val="true"/>
          <w:lang w:bidi="ar-SA"/>
        </w:rPr>
        <w:t xml:space="preserve">أبو العبّاس بن أبي حرب السّلماني </w:t>
      </w:r>
      <w:r>
        <w:rPr>
          <w:rStyle w:val="FootnoteAnchor"/>
          <w:rtl w:val="true"/>
        </w:rPr>
        <w:footnoteReference w:id="2142"/>
      </w:r>
    </w:p>
    <w:p>
      <w:pPr>
        <w:pStyle w:val="BookText"/>
        <w:rPr/>
      </w:pPr>
      <w:r>
        <w:rPr>
          <w:rFonts w:ascii="Amiri" w:hAnsi="Amiri" w:eastAsia="Amiri" w:cs="Amiri"/>
          <w:color w:val="111111"/>
          <w:sz w:val="28"/>
          <w:sz w:val="28"/>
          <w:szCs w:val="28"/>
          <w:rtl w:val="true"/>
          <w:lang w:bidi="ar-SA"/>
        </w:rPr>
        <w:t xml:space="preserve">من أهل سلمية </w:t>
      </w:r>
      <w:r>
        <w:rPr>
          <w:rStyle w:val="FootnoteAnchor"/>
          <w:rtl w:val="true"/>
        </w:rPr>
        <w:footnoteReference w:id="2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قدم دمشق و حدّث بها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علقمة نصر </w:t>
      </w:r>
      <w:r>
        <w:rPr>
          <w:rStyle w:val="FootnoteAnchor"/>
          <w:rtl w:val="true"/>
        </w:rPr>
        <w:footnoteReference w:id="2144"/>
      </w:r>
      <w:r>
        <w:rPr>
          <w:rFonts w:ascii="Amiri" w:hAnsi="Amiri" w:eastAsia="Amiri" w:cs="Amiri"/>
          <w:color w:val="111111"/>
          <w:sz w:val="28"/>
          <w:sz w:val="28"/>
          <w:szCs w:val="28"/>
          <w:rtl w:val="true"/>
          <w:lang w:bidi="ar-SA"/>
        </w:rPr>
        <w:t xml:space="preserve">بن خزيمة بن جنادة الكناني الحمصي، و أبي صارة </w:t>
      </w:r>
      <w:r>
        <w:rPr>
          <w:rStyle w:val="FootnoteAnchor"/>
          <w:rtl w:val="true"/>
        </w:rPr>
        <w:footnoteReference w:id="2145"/>
      </w:r>
      <w:r>
        <w:rPr>
          <w:rFonts w:ascii="Amiri" w:hAnsi="Amiri" w:eastAsia="Amiri" w:cs="Amiri"/>
          <w:color w:val="111111"/>
          <w:sz w:val="28"/>
          <w:sz w:val="28"/>
          <w:szCs w:val="28"/>
          <w:rtl w:val="true"/>
          <w:lang w:bidi="ar-SA"/>
        </w:rPr>
        <w:t>عبد العزيز بن وحيد بن عبد العزيز بن حليم البهراني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حبيب</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علي بن أحمد بن منصور، أنبأ أبي </w:t>
      </w:r>
      <w:r>
        <w:rPr>
          <w:rStyle w:val="FootnoteAnchor"/>
          <w:rtl w:val="true"/>
        </w:rPr>
        <w:footnoteReference w:id="2146"/>
      </w:r>
      <w:r>
        <w:rPr>
          <w:rFonts w:ascii="Amiri" w:hAnsi="Amiri" w:eastAsia="Amiri" w:cs="Amiri"/>
          <w:color w:val="111111"/>
          <w:sz w:val="28"/>
          <w:sz w:val="28"/>
          <w:szCs w:val="28"/>
          <w:rtl w:val="true"/>
          <w:lang w:bidi="ar-SA"/>
        </w:rPr>
        <w:t xml:space="preserve">أبو العبّاس، أنبأ أبو محمّد بن أبي نصر، ثنا الحسن </w:t>
      </w:r>
      <w:r>
        <w:rPr>
          <w:rStyle w:val="FootnoteAnchor"/>
          <w:rtl w:val="true"/>
        </w:rPr>
        <w:footnoteReference w:id="2147"/>
      </w:r>
      <w:r>
        <w:rPr>
          <w:rFonts w:ascii="Amiri" w:hAnsi="Amiri" w:eastAsia="Amiri" w:cs="Amiri"/>
          <w:color w:val="111111"/>
          <w:sz w:val="28"/>
          <w:sz w:val="28"/>
          <w:szCs w:val="28"/>
          <w:rtl w:val="true"/>
          <w:lang w:bidi="ar-SA"/>
        </w:rPr>
        <w:t xml:space="preserve">بن حبيب، نا أبو العبّاس عبد اللّه بن عبيد بن يحيى المعروف بابن أبي حرب من أهل سلمية، قدم علينا، ثنا أبو علقمة نصر بن خزيمة بن جنادة الكناني، أخبرني أبي عن نصر بن علقمة، عن أخيه محفوظ‍‌ بن علقمة، عن </w:t>
      </w:r>
      <w:bookmarkStart w:id="269" w:name="pg11432_105723"/>
    </w:p>
    <w:p>
      <w:pPr>
        <w:pStyle w:val="BookText"/>
        <w:rPr/>
      </w:pPr>
      <w:bookmarkEnd w:id="269"/>
      <w:r>
        <w:rPr>
          <w:rFonts w:ascii="IRNazanin" w:hAnsi="IRNazanin" w:eastAsia="IRNazanin"/>
          <w:color w:val="111111"/>
          <w:sz w:val="28"/>
          <w:sz w:val="28"/>
          <w:szCs w:val="28"/>
          <w:rtl w:val="true"/>
          <w:lang w:bidi="fa-IR"/>
        </w:rPr>
        <w:t xml:space="preserve">ابن </w:t>
      </w:r>
      <w:r>
        <w:rPr>
          <w:rStyle w:val="FootnoteAnchor"/>
          <w:rtl w:val="true"/>
        </w:rPr>
        <w:footnoteReference w:id="2148"/>
      </w:r>
      <w:r>
        <w:rPr>
          <w:rFonts w:ascii="Amiri" w:hAnsi="Amiri" w:eastAsia="Amiri" w:cs="Amiri"/>
          <w:color w:val="111111"/>
          <w:sz w:val="28"/>
          <w:sz w:val="28"/>
          <w:szCs w:val="28"/>
          <w:rtl w:val="true"/>
          <w:lang w:bidi="ar-SA"/>
        </w:rPr>
        <w:t xml:space="preserve">عائذ كناز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اسمه كناز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عتبة بن عبد أن النبي صلى اللّه عليه و سلم نهاهن عن النوح الأكبر، و الخمش، و قد الثوب، و الرّنّة </w:t>
      </w:r>
      <w:r>
        <w:rPr>
          <w:rStyle w:val="FootnoteAnchor"/>
          <w:rtl w:val="true"/>
        </w:rPr>
        <w:footnoteReference w:id="2149"/>
      </w:r>
      <w:r>
        <w:rPr>
          <w:rFonts w:ascii="Amiri" w:hAnsi="Amiri" w:eastAsia="Amiri" w:cs="Amiri"/>
          <w:color w:val="111111"/>
          <w:sz w:val="28"/>
          <w:sz w:val="28"/>
          <w:szCs w:val="28"/>
          <w:rtl w:val="true"/>
          <w:lang w:bidi="ar-SA"/>
        </w:rPr>
        <w:t>،و لكن العين تدمع و النفس تحزن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لست أعلم صحة ذلك، و المحفوظ‍‌ أن اسم ابن عائذ </w:t>
      </w:r>
      <w:r>
        <w:rPr>
          <w:rStyle w:val="FootnoteAnchor"/>
          <w:rtl w:val="true"/>
        </w:rPr>
        <w:footnoteReference w:id="2150"/>
      </w:r>
      <w:r>
        <w:rPr>
          <w:rFonts w:ascii="IRNazanin" w:hAnsi="IRNazanin" w:eastAsia="IRNazanin"/>
          <w:color w:val="111111"/>
          <w:sz w:val="28"/>
          <w:sz w:val="28"/>
          <w:szCs w:val="28"/>
          <w:rtl w:val="true"/>
          <w:lang w:bidi="fa-IR"/>
        </w:rPr>
        <w:t>عبد الرّحمن، و اللّه أعلم</w:t>
      </w:r>
      <w:r>
        <w:rPr>
          <w:rFonts w:eastAsia="IRNazanin" w:cs="IRNazanin"/>
          <w:color w:val="111111"/>
          <w:sz w:val="28"/>
          <w:szCs w:val="28"/>
          <w:rtl w:val="true"/>
          <w:lang w:bidi="fa-IR"/>
        </w:rPr>
        <w:t>.</w:t>
      </w:r>
    </w:p>
    <w:p>
      <w:pPr>
        <w:pStyle w:val="Heading5"/>
        <w:numPr>
          <w:ilvl w:val="4"/>
          <w:numId w:val="1"/>
        </w:numPr>
        <w:rPr/>
      </w:pPr>
      <w:bookmarkStart w:id="270" w:name="__RefHeading___Toc1559754_73709187"/>
      <w:bookmarkStart w:id="271" w:name="_Toc101"/>
      <w:bookmarkEnd w:id="270"/>
      <w:r>
        <w:rPr/>
        <w:t>3390</w:t>
      </w:r>
      <w:r>
        <w:rPr>
          <w:rtl w:val="true"/>
        </w:rPr>
        <w:t xml:space="preserve"> - </w:t>
      </w:r>
      <w:r>
        <w:rPr>
          <w:rtl w:val="true"/>
        </w:rPr>
        <w:t>عبد اللّه بن عتاب بن أحمد بن كثير</w:t>
      </w:r>
      <w:bookmarkEnd w:id="271"/>
    </w:p>
    <w:p>
      <w:pPr>
        <w:pStyle w:val="BookText"/>
        <w:rPr/>
      </w:pPr>
      <w:r>
        <w:rPr>
          <w:rFonts w:ascii="Amiri" w:hAnsi="Amiri" w:eastAsia="Amiri" w:cs="Amiri"/>
          <w:color w:val="111111"/>
          <w:sz w:val="28"/>
          <w:sz w:val="28"/>
          <w:szCs w:val="28"/>
          <w:rtl w:val="true"/>
          <w:lang w:bidi="ar-SA"/>
        </w:rPr>
        <w:t xml:space="preserve">أبو العبّاس بن الزّفتي الخزاعي مولاهما </w:t>
      </w:r>
      <w:r>
        <w:rPr>
          <w:rStyle w:val="FootnoteAnchor"/>
          <w:rtl w:val="true"/>
        </w:rPr>
        <w:footnoteReference w:id="2151"/>
      </w:r>
    </w:p>
    <w:p>
      <w:pPr>
        <w:pStyle w:val="BookText"/>
        <w:rPr/>
      </w:pPr>
      <w:r>
        <w:rPr>
          <w:rFonts w:ascii="Amiri" w:hAnsi="Amiri" w:eastAsia="Amiri" w:cs="Amiri"/>
          <w:color w:val="111111"/>
          <w:sz w:val="28"/>
          <w:sz w:val="28"/>
          <w:szCs w:val="28"/>
          <w:rtl w:val="true"/>
          <w:lang w:bidi="ar-SA"/>
        </w:rPr>
        <w:t>أصله من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أحمد بن أبي الحواري، و عيسى بن حمّاد، و هارون بن سعيد الأيلي، و محمود بن خالد، و يزيد بن عبد اللّه بن رزيق، و دحيم، و هشام بن عمّار، و عيسى بن يونس الفاخوري، و مؤمّل بن إهاب، و محمود بن خالد السّلمي </w:t>
      </w:r>
      <w:r>
        <w:rPr>
          <w:rStyle w:val="FootnoteAnchor"/>
          <w:rtl w:val="true"/>
        </w:rPr>
        <w:footnoteReference w:id="2152"/>
      </w:r>
      <w:r>
        <w:rPr>
          <w:rFonts w:ascii="Amiri" w:hAnsi="Amiri" w:eastAsia="Amiri" w:cs="Amiri"/>
          <w:color w:val="111111"/>
          <w:sz w:val="28"/>
          <w:sz w:val="28"/>
          <w:szCs w:val="28"/>
          <w:rtl w:val="true"/>
          <w:lang w:bidi="ar-SA"/>
        </w:rPr>
        <w:t>،و محمّد بن محمّد بن مصعب الصّوري المعروف بوحشي، و حميد بن زنجويه النسائي</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w:t>
      </w:r>
      <w:r>
        <w:rPr>
          <w:rStyle w:val="FootnoteAnchor"/>
          <w:rtl w:val="true"/>
        </w:rPr>
        <w:footnoteReference w:id="2153"/>
      </w:r>
      <w:r>
        <w:rPr>
          <w:rFonts w:ascii="Amiri" w:hAnsi="Amiri" w:eastAsia="Amiri" w:cs="Amiri"/>
          <w:color w:val="111111"/>
          <w:sz w:val="28"/>
          <w:sz w:val="28"/>
          <w:szCs w:val="28"/>
          <w:rtl w:val="true"/>
          <w:lang w:bidi="ar-SA"/>
        </w:rPr>
        <w:t xml:space="preserve">الحسين علي بن عمرو بن سهل الحريري، و سليمان الطبراني، و أبو يعلى عبد المؤمن بن خلف بن طفيل النسفي، و أبو العبّاس أحمد بن عتبة بن مكين، و أبو الحسين الرازي، و عبد الوهّاب الكلابي، و أبو بكر بن المقرئ، و محمّد بن عبد الرّحمن بن عثمان بن سعيد المؤذن، و أبو محمّد عبد اللّه بن محمّد بن عبد الغفار بن ذكوان، و أبو الفرج العباس بن محمّد بن حبان، و أبو بكر أحمد بن عبد الوهّاب الصابوني، و أبو هاشم عبد الجبار بن عبد الصمد السّلمي، و الحاكم أبو </w:t>
      </w:r>
    </w:p>
    <w:p>
      <w:pPr>
        <w:pStyle w:val="BookText"/>
        <w:rPr/>
      </w:pPr>
      <w:r>
        <w:rPr>
          <w:rFonts w:ascii="Amiri" w:hAnsi="Amiri" w:eastAsia="Amiri" w:cs="Amiri"/>
          <w:color w:val="111111"/>
          <w:sz w:val="28"/>
          <w:sz w:val="28"/>
          <w:szCs w:val="28"/>
          <w:rtl w:val="true"/>
          <w:lang w:bidi="ar-SA"/>
        </w:rPr>
        <w:t xml:space="preserve">أحمد، و أبو سليمان بن زبر </w:t>
      </w:r>
      <w:r>
        <w:rPr>
          <w:rStyle w:val="FootnoteAnchor"/>
          <w:rtl w:val="true"/>
        </w:rPr>
        <w:footnoteReference w:id="2154"/>
      </w:r>
      <w:r>
        <w:rPr>
          <w:rFonts w:ascii="Amiri" w:hAnsi="Amiri" w:eastAsia="Amiri" w:cs="Amiri"/>
          <w:color w:val="111111"/>
          <w:sz w:val="28"/>
          <w:sz w:val="28"/>
          <w:szCs w:val="28"/>
          <w:rtl w:val="true"/>
          <w:lang w:bidi="ar-SA"/>
        </w:rPr>
        <w:t>،و عمر بن علي العلي الخطيب، و علي بن الحسن بن علاء الحرّاني الحافظ‍‌، و أبو القاسم الحسين بن سعيد بن الحسين بن الحارث القرشي، و أبو مضر شافع بن محمّد بن يعقوب الأسفرايني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و أبو الحسن </w:t>
      </w:r>
      <w:r>
        <w:rPr>
          <w:rStyle w:val="FootnoteAnchor"/>
          <w:rtl w:val="true"/>
        </w:rPr>
        <w:footnoteReference w:id="2155"/>
      </w:r>
      <w:r>
        <w:rPr>
          <w:rFonts w:ascii="Amiri" w:hAnsi="Amiri" w:eastAsia="Amiri" w:cs="Amiri"/>
          <w:color w:val="111111"/>
          <w:sz w:val="28"/>
          <w:sz w:val="28"/>
          <w:szCs w:val="28"/>
          <w:rtl w:val="true"/>
          <w:lang w:bidi="ar-SA"/>
        </w:rPr>
        <w:t>علي بن الحسن بن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القاسم السّميساطي، ثنا عبد الوهّاب بن الحسن </w:t>
      </w:r>
      <w:r>
        <w:rPr>
          <w:rStyle w:val="FootnoteAnchor"/>
          <w:rtl w:val="true"/>
        </w:rPr>
        <w:footnoteReference w:id="2156"/>
      </w:r>
      <w:r>
        <w:rPr>
          <w:rFonts w:ascii="Amiri" w:hAnsi="Amiri" w:eastAsia="Amiri" w:cs="Amiri"/>
          <w:color w:val="111111"/>
          <w:sz w:val="28"/>
          <w:sz w:val="28"/>
          <w:szCs w:val="28"/>
          <w:rtl w:val="true"/>
          <w:lang w:bidi="ar-SA"/>
        </w:rPr>
        <w:t>بن الوليد الكلابي، ثنا عبد اللّه بن عتّاب، هو ابن الزّفتي، نا عيسى بن حمّاد زغبة ثنا الليث بن سعد، عن يزيد بن أبي حبيب، عن سعد بن سنان، عن أنس بن مالك، عن رسول اللّه صلى اللّه عليه و سلم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تقبلوا لي بستّ‌ أتقبل لكم بالجنة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حدّث أحدكم فلا يكذب، و إذا وعد فلا يخلف، و إذا أيمن فلا يخن، و غضّوا أبصاركم، و كفّوا أيديكم، و احفظوا فروجكم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بقول الليث بن سعد، و قال عمرو بن الحارث و ابن لهيعة عن يزيد بن أبي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سنان 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إسحاق عن يزيد بن أبي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سنان بزيادته، و اللّه أعلم بالصواب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ثنا مكي بن محمّد، ثنا أبو سليمان الربعي،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أربع و عشرين و 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عبد اللّه بن عتّاب الزّفتي</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جعفر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2157"/>
      </w:r>
      <w:r>
        <w:rPr>
          <w:rFonts w:ascii="Amiri" w:hAnsi="Amiri" w:eastAsia="Amiri" w:cs="Amiri"/>
          <w:color w:val="111111"/>
          <w:sz w:val="28"/>
          <w:sz w:val="28"/>
          <w:szCs w:val="28"/>
          <w:rtl w:val="true"/>
          <w:lang w:bidi="ar-SA"/>
        </w:rPr>
        <w:t>علي، ثنا أبو بكر الصفّار، ثنا أبو بكر بن منجويه، ثنا أبو أحمد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عبد اللّه بن عتّاب بن أحمد الخزاعي الزّفتي الدمشقي، سمع أبا موسى عيسى بن حمّاد التجيبي زغبه </w:t>
      </w:r>
      <w:r>
        <w:rPr>
          <w:rStyle w:val="FootnoteAnchor"/>
          <w:rtl w:val="true"/>
        </w:rPr>
        <w:footnoteReference w:id="2158"/>
      </w:r>
      <w:r>
        <w:rPr>
          <w:rFonts w:ascii="Amiri" w:hAnsi="Amiri" w:eastAsia="Amiri" w:cs="Amiri"/>
          <w:color w:val="111111"/>
          <w:sz w:val="28"/>
          <w:sz w:val="28"/>
          <w:szCs w:val="28"/>
          <w:rtl w:val="true"/>
          <w:lang w:bidi="ar-SA"/>
        </w:rPr>
        <w:t>،و أبا علي محمود بن خالد بن يزيد السلمي، رأيناه ثبتا</w:t>
      </w:r>
      <w:r>
        <w:rPr>
          <w:rFonts w:eastAsia="Amiri" w:cs="Amiri" w:ascii="Amiri" w:hAnsi="Amiri"/>
          <w:color w:val="111111"/>
          <w:sz w:val="28"/>
          <w:szCs w:val="28"/>
          <w:rtl w:val="true"/>
          <w:lang w:bidi="ar-SA"/>
        </w:rPr>
        <w:t xml:space="preserve">. </w:t>
      </w:r>
      <w:bookmarkStart w:id="272" w:name="pg11432_105725"/>
    </w:p>
    <w:p>
      <w:pPr>
        <w:pStyle w:val="BookText"/>
        <w:rPr/>
      </w:pPr>
      <w:bookmarkEnd w:id="272"/>
      <w:r>
        <w:rPr>
          <w:rFonts w:ascii="Amiri" w:hAnsi="Amiri" w:eastAsia="Amiri" w:cs="Amiri"/>
          <w:color w:val="111111"/>
          <w:sz w:val="28"/>
          <w:sz w:val="28"/>
          <w:szCs w:val="28"/>
          <w:rtl w:val="true"/>
          <w:lang w:bidi="ar-SA"/>
        </w:rPr>
        <w:t>قرأت على أبي محمّد السلمي، عن أبي زكريا البخاري، و حدّثنا خالي أبو المعالي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الفتح نصر بن إبراهيم، ثنا أبو زكريا، ثنا عبد الغني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عتّاب و التاء و 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عتّاب الرومي </w:t>
      </w:r>
      <w:r>
        <w:rPr>
          <w:rStyle w:val="FootnoteAnchor"/>
          <w:rtl w:val="true"/>
        </w:rPr>
        <w:footnoteReference w:id="2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بخط‍‌ أبي الحسين نجا بن أحمد فيما ذكر أنه وجده بخط‍‌ أبي </w:t>
      </w:r>
      <w:r>
        <w:rPr>
          <w:rStyle w:val="FootnoteAnchor"/>
          <w:rtl w:val="true"/>
        </w:rPr>
        <w:footnoteReference w:id="2160"/>
      </w:r>
      <w:r>
        <w:rPr>
          <w:rFonts w:ascii="Amiri" w:hAnsi="Amiri" w:eastAsia="Amiri" w:cs="Amiri"/>
          <w:color w:val="111111"/>
          <w:sz w:val="28"/>
          <w:sz w:val="28"/>
          <w:szCs w:val="28"/>
          <w:rtl w:val="true"/>
          <w:lang w:bidi="ar-SA"/>
        </w:rPr>
        <w:t>الحسين الرازي في تسمية من كتب عنه بدمشق في الدفعة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عبد اللّه بن عتاب، و يعرف بابن </w:t>
      </w:r>
      <w:r>
        <w:rPr>
          <w:rStyle w:val="FootnoteAnchor"/>
          <w:rtl w:val="true"/>
        </w:rPr>
        <w:footnoteReference w:id="2161"/>
      </w:r>
      <w:r>
        <w:rPr>
          <w:rFonts w:ascii="Amiri" w:hAnsi="Amiri" w:eastAsia="Amiri" w:cs="Amiri"/>
          <w:color w:val="111111"/>
          <w:sz w:val="28"/>
          <w:sz w:val="28"/>
          <w:szCs w:val="28"/>
          <w:rtl w:val="true"/>
          <w:lang w:bidi="ar-SA"/>
        </w:rPr>
        <w:t>الزّفتي، دمشقي، مات و أنا بها في سنة عشرين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عبد العزيز التّميمي، ثنا مكّي المؤدب، ثنا أبو سليمان بن أبي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أبو العباس عبد اللّه بن عتّاب، و يعرف بابن الزفتي يوم الأربعاء لاحدى عشرة خلت من رجب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سنة عشرين و ثلاثمائة</w:t>
      </w:r>
      <w:r>
        <w:rPr>
          <w:rFonts w:eastAsia="Amiri" w:cs="Amiri" w:ascii="Amiri" w:hAnsi="Amiri"/>
          <w:color w:val="111111"/>
          <w:sz w:val="28"/>
          <w:szCs w:val="28"/>
          <w:rtl w:val="true"/>
          <w:lang w:bidi="ar-SA"/>
        </w:rPr>
        <w:t>-.</w:t>
      </w:r>
    </w:p>
    <w:p>
      <w:pPr>
        <w:pStyle w:val="Heading5"/>
        <w:numPr>
          <w:ilvl w:val="4"/>
          <w:numId w:val="1"/>
        </w:numPr>
        <w:rPr/>
      </w:pPr>
      <w:bookmarkStart w:id="273" w:name="__RefHeading___Toc1559756_73709187"/>
      <w:bookmarkStart w:id="274" w:name="_Toc102"/>
      <w:bookmarkEnd w:id="273"/>
      <w:r>
        <w:rPr/>
        <w:t>3391</w:t>
      </w:r>
      <w:r>
        <w:rPr>
          <w:rtl w:val="true"/>
        </w:rPr>
        <w:t xml:space="preserve"> - </w:t>
      </w:r>
      <w:r>
        <w:rPr>
          <w:rtl w:val="true"/>
        </w:rPr>
        <w:t>عبد اللّه بن عتبة بن أبي سفيان</w:t>
      </w:r>
      <w:bookmarkEnd w:id="274"/>
    </w:p>
    <w:p>
      <w:pPr>
        <w:pStyle w:val="BookText"/>
        <w:rPr/>
      </w:pPr>
      <w:r>
        <w:rPr>
          <w:rFonts w:ascii="Amiri" w:hAnsi="Amiri" w:eastAsia="Amiri" w:cs="Amiri"/>
          <w:color w:val="111111"/>
          <w:sz w:val="28"/>
          <w:sz w:val="28"/>
          <w:szCs w:val="28"/>
          <w:rtl w:val="true"/>
          <w:lang w:bidi="ar-SA"/>
        </w:rPr>
        <w:t xml:space="preserve">صخر بن حرب بن أمية </w:t>
      </w:r>
      <w:r>
        <w:rPr>
          <w:rStyle w:val="FootnoteAnchor"/>
          <w:rtl w:val="true"/>
        </w:rPr>
        <w:footnoteReference w:id="2162"/>
      </w:r>
    </w:p>
    <w:p>
      <w:pPr>
        <w:pStyle w:val="BookText"/>
        <w:rPr/>
      </w:pPr>
      <w:r>
        <w:rPr>
          <w:rFonts w:ascii="Amiri" w:hAnsi="Amiri" w:eastAsia="Amiri" w:cs="Amiri"/>
          <w:color w:val="111111"/>
          <w:sz w:val="28"/>
          <w:sz w:val="28"/>
          <w:szCs w:val="28"/>
          <w:rtl w:val="true"/>
          <w:lang w:bidi="ar-SA"/>
        </w:rPr>
        <w:t>روى عن عمته أم حبيبة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المليح بن أسامة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الهذلي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عبد المنعم بن عبد الكريم، ثنا أبي أبو القاسم، ثنا أبو الحسين أحمد بن محمّد الخفّاف، ثنا محمّد بن إسحاق السّرّاج، نا قتيبة بن سعيد، نا أبو عوانة، عن أبي بشر، عن أبي المليح، عن عبد اللّه بن عتبة بن أبي سفيان، عن عمته أم حبيبة بنت أبي سفيان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 سلم إذا كان عندي فسمع الأذان يقول كما يقول المؤذن، ثم يسكت</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الحصين، ثنا أبو علي بن المذهب، نا أحمد بن جعفر، نا عبد اللّه بن أحمد </w:t>
      </w:r>
      <w:r>
        <w:rPr>
          <w:rStyle w:val="FootnoteAnchor"/>
          <w:rtl w:val="true"/>
        </w:rPr>
        <w:footnoteReference w:id="2163"/>
      </w:r>
      <w:r>
        <w:rPr>
          <w:rFonts w:ascii="Amiri" w:hAnsi="Amiri" w:eastAsia="Amiri" w:cs="Amiri"/>
          <w:color w:val="111111"/>
          <w:sz w:val="28"/>
          <w:sz w:val="28"/>
          <w:szCs w:val="28"/>
          <w:rtl w:val="true"/>
          <w:lang w:bidi="ar-SA"/>
        </w:rPr>
        <w:t xml:space="preserve">،حدّثني أبي، نا هشيم </w:t>
      </w:r>
      <w:r>
        <w:rPr>
          <w:rStyle w:val="FootnoteAnchor"/>
          <w:rtl w:val="true"/>
        </w:rPr>
        <w:footnoteReference w:id="2164"/>
      </w:r>
      <w:r>
        <w:rPr>
          <w:rFonts w:ascii="Amiri" w:hAnsi="Amiri" w:eastAsia="Amiri" w:cs="Amiri"/>
          <w:color w:val="111111"/>
          <w:sz w:val="28"/>
          <w:sz w:val="28"/>
          <w:szCs w:val="28"/>
          <w:rtl w:val="true"/>
          <w:lang w:bidi="ar-SA"/>
        </w:rPr>
        <w:t xml:space="preserve">،عن أبي بشر، عن أبي المليح بن </w:t>
      </w:r>
    </w:p>
    <w:p>
      <w:pPr>
        <w:pStyle w:val="BookText"/>
        <w:rPr/>
      </w:pPr>
      <w:r>
        <w:rPr>
          <w:rFonts w:ascii="Amiri" w:hAnsi="Amiri" w:eastAsia="Amiri" w:cs="Amiri"/>
          <w:color w:val="111111"/>
          <w:sz w:val="28"/>
          <w:sz w:val="28"/>
          <w:szCs w:val="28"/>
          <w:rtl w:val="true"/>
          <w:lang w:bidi="ar-SA"/>
        </w:rPr>
        <w:t>أسامة،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عبد اللّه بن عتبة بن أبي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عمتي أم حبيبة بنت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سلم كان إذا كان عندها في يومها أو ليلتها، فسمع المؤذن قال كما يقول المؤذن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أنبأ أبو القاسم علي بن أحمد بن البسري </w:t>
      </w:r>
      <w:r>
        <w:rPr>
          <w:rStyle w:val="FootnoteAnchor"/>
          <w:rtl w:val="true"/>
        </w:rPr>
        <w:footnoteReference w:id="2165"/>
      </w:r>
      <w:r>
        <w:rPr>
          <w:rFonts w:ascii="Amiri" w:hAnsi="Amiri" w:eastAsia="Amiri" w:cs="Amiri"/>
          <w:color w:val="111111"/>
          <w:sz w:val="28"/>
          <w:sz w:val="28"/>
          <w:szCs w:val="28"/>
          <w:rtl w:val="true"/>
          <w:lang w:bidi="ar-SA"/>
        </w:rPr>
        <w:t xml:space="preserve">،و أبو علي محمّد بن محمّد بن أحمد بن المسلمة، و أبو الفضل عمر بن عبيد اللّه بن عمر بن البقّال، و أبو الوفاء طاهر بن الحسين الفقيه، و أبو الحسين عاصم بن الحسن العاصمي، و أبو الحسن هبة اللّه بن عبد الرّزّاق الأنصاري، و بقية النقباء أبو الفوارس طراد بن محمّد بن علي الزينبي </w:t>
      </w:r>
      <w:r>
        <w:rPr>
          <w:rStyle w:val="FootnoteAnchor"/>
          <w:rtl w:val="true"/>
        </w:rPr>
        <w:footnoteReference w:id="2166"/>
      </w:r>
      <w:r>
        <w:rPr>
          <w:rFonts w:ascii="Amiri" w:hAnsi="Amiri" w:eastAsia="Amiri" w:cs="Amiri"/>
          <w:color w:val="111111"/>
          <w:sz w:val="28"/>
          <w:sz w:val="28"/>
          <w:szCs w:val="28"/>
          <w:rtl w:val="true"/>
          <w:lang w:bidi="ar-SA"/>
        </w:rPr>
        <w:t xml:space="preserve">الهاشمي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على كل واحد منهم و أنا أسمع 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فأقروا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ثنا أبو بكر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محمّد بن طاوس، و أبو الكرم المبارك بن الحسن بن أحمد بن علي بن فتحان بن منصور بن الشّهرزوري </w:t>
      </w:r>
      <w:r>
        <w:rPr>
          <w:rStyle w:val="FootnoteAnchor"/>
          <w:rtl w:val="true"/>
        </w:rPr>
        <w:footnoteReference w:id="2167"/>
      </w:r>
      <w:r>
        <w:rPr>
          <w:rFonts w:ascii="Amiri" w:hAnsi="Amiri" w:eastAsia="Amiri" w:cs="Amiri"/>
          <w:color w:val="111111"/>
          <w:sz w:val="28"/>
          <w:sz w:val="28"/>
          <w:szCs w:val="28"/>
          <w:rtl w:val="true"/>
          <w:lang w:bidi="ar-SA"/>
        </w:rPr>
        <w:t xml:space="preserve">المقرئ، و أبو الحسن علي بن محمد بن يحيى الدّريني، و زوجه شهدة </w:t>
      </w:r>
      <w:r>
        <w:rPr>
          <w:rStyle w:val="FootnoteAnchor"/>
          <w:rtl w:val="true"/>
        </w:rPr>
        <w:footnoteReference w:id="2168"/>
      </w:r>
      <w:r>
        <w:rPr>
          <w:rFonts w:ascii="Amiri" w:hAnsi="Amiri" w:eastAsia="Amiri" w:cs="Amiri"/>
          <w:color w:val="111111"/>
          <w:sz w:val="28"/>
          <w:sz w:val="28"/>
          <w:szCs w:val="28"/>
          <w:rtl w:val="true"/>
          <w:lang w:bidi="ar-SA"/>
        </w:rPr>
        <w:t>بنت أحمد بن الفرج بن الإبري الكاتبة،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النقيب أبو الفوارس طراد بن محمّد بن علي الزينبي </w:t>
      </w:r>
      <w:r>
        <w:rPr>
          <w:rStyle w:val="FootnoteAnchor"/>
          <w:rtl w:val="true"/>
        </w:rPr>
        <w:footnoteReference w:id="2169"/>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الفضل عبد الرحيم بن غانم بن عبد الواحد العدل، و أبو زيد شكر بن أبي طاهر أحمد بن حمد المؤدب الأبهري، و أبو علي الحسين بن أبي سعد أحمد بن محمّد بن أحمد بن الحسين بن علي سليمان بن البغدادي الأصبهانيون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الرئيس </w:t>
      </w:r>
      <w:r>
        <w:rPr>
          <w:rStyle w:val="FootnoteAnchor"/>
          <w:rtl w:val="true"/>
        </w:rPr>
        <w:footnoteReference w:id="2170"/>
      </w:r>
      <w:r>
        <w:rPr>
          <w:rFonts w:ascii="Amiri" w:hAnsi="Amiri" w:eastAsia="Amiri" w:cs="Amiri"/>
          <w:color w:val="111111"/>
          <w:sz w:val="28"/>
          <w:sz w:val="28"/>
          <w:szCs w:val="28"/>
          <w:rtl w:val="true"/>
          <w:lang w:bidi="ar-SA"/>
        </w:rPr>
        <w:t>أبو عبد اللّه القاسم بن الفضل بن أحمد الثقفي،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الفتح هلال بن محمّد بن جعفر، ثنا الحسين بن يحيى بن عيّاش القطان، نا يحيى بن السري، نا هشام، عن أبي بشر، عن أبي المليح، عن عبد اللّه بن عتبة بن </w:t>
      </w:r>
      <w:bookmarkStart w:id="275" w:name="pg11432_105727"/>
    </w:p>
    <w:p>
      <w:pPr>
        <w:pStyle w:val="BookText"/>
        <w:rPr/>
      </w:pPr>
      <w:bookmarkEnd w:id="275"/>
      <w:r>
        <w:rPr>
          <w:rFonts w:ascii="Amiri" w:hAnsi="Amiri" w:eastAsia="Amiri" w:cs="Amiri"/>
          <w:color w:val="111111"/>
          <w:sz w:val="28"/>
          <w:sz w:val="28"/>
          <w:szCs w:val="28"/>
          <w:rtl w:val="true"/>
          <w:lang w:bidi="ar-SA"/>
        </w:rPr>
        <w:t>أبي سفيان، عن عمته أم حبيبة،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صلى اللّه عليه و سلم إذا كان عندها في يومها سمع المؤذن يؤذن قال كما يقول المؤذن حتى يفرغ</w:t>
      </w:r>
      <w:r>
        <w:rPr>
          <w:rFonts w:eastAsia="Amiri" w:cs="Amiri" w:ascii="Amiri" w:hAnsi="Amiri"/>
          <w:color w:val="111111"/>
          <w:sz w:val="28"/>
          <w:szCs w:val="28"/>
          <w:rtl w:val="true"/>
          <w:lang w:bidi="ar-SA"/>
        </w:rPr>
        <w:t>.</w:t>
      </w:r>
    </w:p>
    <w:p>
      <w:pPr>
        <w:pStyle w:val="Heading5"/>
        <w:numPr>
          <w:ilvl w:val="4"/>
          <w:numId w:val="1"/>
        </w:numPr>
        <w:rPr/>
      </w:pPr>
      <w:bookmarkStart w:id="276" w:name="__RefHeading___Toc1559758_73709187"/>
      <w:bookmarkStart w:id="277" w:name="_Toc103"/>
      <w:bookmarkEnd w:id="276"/>
      <w:r>
        <w:rPr/>
        <w:t>3392</w:t>
      </w:r>
      <w:r>
        <w:rPr>
          <w:rtl w:val="true"/>
        </w:rPr>
        <w:t xml:space="preserve"> - </w:t>
      </w:r>
      <w:r>
        <w:rPr>
          <w:rtl w:val="true"/>
        </w:rPr>
        <w:t>عبد اللّه بن عتبة</w:t>
      </w:r>
      <w:bookmarkEnd w:id="277"/>
    </w:p>
    <w:p>
      <w:pPr>
        <w:pStyle w:val="BookText"/>
        <w:rPr/>
      </w:pPr>
      <w:r>
        <w:rPr>
          <w:rFonts w:ascii="Amiri" w:hAnsi="Amiri" w:eastAsia="Amiri" w:cs="Amiri"/>
          <w:color w:val="111111"/>
          <w:sz w:val="28"/>
          <w:sz w:val="28"/>
          <w:szCs w:val="28"/>
          <w:rtl w:val="true"/>
          <w:lang w:bidi="ar-SA"/>
        </w:rPr>
        <w:t>ابن العباس أبو محمّد الأشجعي</w:t>
      </w:r>
    </w:p>
    <w:p>
      <w:pPr>
        <w:pStyle w:val="BookText"/>
        <w:rPr/>
      </w:pPr>
      <w:r>
        <w:rPr>
          <w:rFonts w:ascii="Amiri" w:hAnsi="Amiri" w:eastAsia="Amiri" w:cs="Amiri"/>
          <w:color w:val="111111"/>
          <w:sz w:val="28"/>
          <w:sz w:val="28"/>
          <w:szCs w:val="28"/>
          <w:rtl w:val="true"/>
          <w:lang w:bidi="ar-SA"/>
        </w:rPr>
        <w:t>حدّث عن أبي جعفر، سمع منه الحسين بن الحسين الربعي و أجاز له و لأخيه علي بن الحسين بن أبي وردان سنة إحدى و ثمانين و ثلاثمائة</w:t>
      </w:r>
      <w:r>
        <w:rPr>
          <w:rFonts w:eastAsia="Amiri" w:cs="Amiri" w:ascii="Amiri" w:hAnsi="Amiri"/>
          <w:color w:val="111111"/>
          <w:sz w:val="28"/>
          <w:szCs w:val="28"/>
          <w:rtl w:val="true"/>
          <w:lang w:bidi="ar-SA"/>
        </w:rPr>
        <w:t>.</w:t>
      </w:r>
    </w:p>
    <w:p>
      <w:pPr>
        <w:pStyle w:val="Heading5"/>
        <w:numPr>
          <w:ilvl w:val="4"/>
          <w:numId w:val="1"/>
        </w:numPr>
        <w:rPr/>
      </w:pPr>
      <w:bookmarkStart w:id="278" w:name="__RefHeading___Toc1559760_73709187"/>
      <w:bookmarkStart w:id="279" w:name="_Toc104"/>
      <w:bookmarkEnd w:id="278"/>
      <w:r>
        <w:rPr/>
        <w:t>3393</w:t>
      </w:r>
      <w:r>
        <w:rPr>
          <w:rtl w:val="true"/>
        </w:rPr>
        <w:t xml:space="preserve"> - </w:t>
      </w:r>
      <w:r>
        <w:rPr>
          <w:rtl w:val="true"/>
        </w:rPr>
        <w:t>عبد اللّه بن عتبة بن الوليد بن عتبة</w:t>
      </w:r>
      <w:bookmarkEnd w:id="279"/>
    </w:p>
    <w:p>
      <w:pPr>
        <w:pStyle w:val="BookText"/>
        <w:rPr/>
      </w:pPr>
      <w:r>
        <w:rPr>
          <w:rFonts w:ascii="Amiri" w:hAnsi="Amiri" w:eastAsia="Amiri" w:cs="Amiri"/>
          <w:color w:val="111111"/>
          <w:sz w:val="28"/>
          <w:sz w:val="28"/>
          <w:szCs w:val="28"/>
          <w:rtl w:val="true"/>
          <w:lang w:bidi="ar-SA"/>
        </w:rPr>
        <w:t>أبو محمّد المعدّل</w:t>
      </w:r>
    </w:p>
    <w:p>
      <w:pPr>
        <w:pStyle w:val="BookText"/>
        <w:rPr/>
      </w:pPr>
      <w:r>
        <w:rPr>
          <w:rFonts w:ascii="Amiri" w:hAnsi="Amiri" w:eastAsia="Amiri" w:cs="Amiri"/>
          <w:color w:val="111111"/>
          <w:sz w:val="28"/>
          <w:sz w:val="28"/>
          <w:szCs w:val="28"/>
          <w:rtl w:val="true"/>
          <w:lang w:bidi="ar-SA"/>
        </w:rPr>
        <w:t xml:space="preserve">حدّث عن أبي الحسن </w:t>
      </w:r>
      <w:r>
        <w:rPr>
          <w:rStyle w:val="FootnoteAnchor"/>
          <w:rtl w:val="true"/>
        </w:rPr>
        <w:footnoteReference w:id="2171"/>
      </w:r>
      <w:r>
        <w:rPr>
          <w:rFonts w:ascii="IRNazanin" w:hAnsi="IRNazanin" w:eastAsia="IRNazanin"/>
          <w:color w:val="111111"/>
          <w:sz w:val="28"/>
          <w:sz w:val="28"/>
          <w:szCs w:val="28"/>
          <w:rtl w:val="true"/>
          <w:lang w:bidi="fa-IR"/>
        </w:rPr>
        <w:t>جوصا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عنه أبو بكر أحمد بن الحسن بن أحمد بن الطيار، و تمّام بن محمّد الرازي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أخبرنا أبو القاسم نصر بن أحمد، و أبو نصر غالب بن أحمد بن المسلّم، قالا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ثنا أبو الحسن علي بن أحمد بن زهير التّميمي المالكي، نا أبو بكر أحمد بن الحسين بن أحمد بن عثمان بن سعيد بن القاسم الغسّاني، ثنا أبو محمّد عبد اللّه بن عتبة بن الوليد المعدّل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الحسن </w:t>
      </w:r>
      <w:r>
        <w:rPr>
          <w:rStyle w:val="FootnoteAnchor"/>
          <w:rtl w:val="true"/>
        </w:rPr>
        <w:footnoteReference w:id="2172"/>
      </w:r>
      <w:r>
        <w:rPr>
          <w:rFonts w:ascii="Amiri" w:hAnsi="Amiri" w:eastAsia="Amiri" w:cs="Amiri"/>
          <w:color w:val="111111"/>
          <w:sz w:val="28"/>
          <w:sz w:val="28"/>
          <w:szCs w:val="28"/>
          <w:rtl w:val="true"/>
          <w:lang w:bidi="ar-SA"/>
        </w:rPr>
        <w:t>أحمد بن عمير بن يوسف بن جوصا، نا محمّد بن وزير، نا روّاد بن الجرّاح، نا سفيان، عن سهيل بن أبي صالح، عن أبيه،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بضع و ستون أو بضع و سبعون جزءا أوّلها و أفضلها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و أدناها إماطة </w:t>
      </w:r>
      <w:r>
        <w:rPr>
          <w:rStyle w:val="FootnoteAnchor"/>
          <w:rtl w:val="true"/>
        </w:rPr>
        <w:footnoteReference w:id="2173"/>
      </w:r>
      <w:r>
        <w:rPr>
          <w:rFonts w:ascii="Amiri" w:hAnsi="Amiri" w:eastAsia="Amiri" w:cs="Amiri"/>
          <w:color w:val="111111"/>
          <w:sz w:val="28"/>
          <w:sz w:val="28"/>
          <w:szCs w:val="28"/>
          <w:rtl w:val="true"/>
          <w:lang w:bidi="ar-SA"/>
        </w:rPr>
        <w:t>الأذى عن الطريق، و الحياء شعبة من شعب الإيمان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6036</w:t>
      </w:r>
      <w:r>
        <w:rPr>
          <w:rFonts w:eastAsia="Amiri" w:cs="Amiri" w:ascii="Amiri" w:hAnsi="Amiri"/>
          <w:color w:val="111111"/>
          <w:sz w:val="28"/>
          <w:szCs w:val="28"/>
          <w:rtl w:val="true"/>
          <w:lang w:bidi="ar-SA"/>
        </w:rPr>
        <w:t>].</w:t>
      </w:r>
    </w:p>
    <w:p>
      <w:pPr>
        <w:pStyle w:val="Heading5"/>
        <w:numPr>
          <w:ilvl w:val="4"/>
          <w:numId w:val="1"/>
        </w:numPr>
        <w:rPr/>
      </w:pPr>
      <w:bookmarkStart w:id="280" w:name="__RefHeading___Toc1559762_73709187"/>
      <w:bookmarkStart w:id="281" w:name="_Toc105"/>
      <w:bookmarkEnd w:id="280"/>
      <w:r>
        <w:rPr/>
        <w:t>3394</w:t>
      </w:r>
      <w:r>
        <w:rPr>
          <w:rtl w:val="true"/>
        </w:rPr>
        <w:t xml:space="preserve"> - </w:t>
      </w:r>
      <w:r>
        <w:rPr>
          <w:rtl w:val="true"/>
        </w:rPr>
        <w:t>عبد اللّه بن عتبة الأعور بن يزيد</w:t>
      </w:r>
      <w:bookmarkEnd w:id="281"/>
    </w:p>
    <w:p>
      <w:pPr>
        <w:pStyle w:val="BookText"/>
        <w:rPr/>
      </w:pPr>
      <w:r>
        <w:rPr>
          <w:rFonts w:ascii="Amiri" w:hAnsi="Amiri" w:eastAsia="Amiri" w:cs="Amiri"/>
          <w:color w:val="111111"/>
          <w:sz w:val="28"/>
          <w:sz w:val="28"/>
          <w:szCs w:val="28"/>
          <w:rtl w:val="true"/>
          <w:lang w:bidi="ar-SA"/>
        </w:rPr>
        <w:t>ابن معاوية بن أبي سفيان الأموي</w:t>
      </w:r>
    </w:p>
    <w:p>
      <w:pPr>
        <w:pStyle w:val="BookText"/>
        <w:rPr/>
      </w:pPr>
      <w:r>
        <w:rPr>
          <w:rFonts w:ascii="Amiri" w:hAnsi="Amiri" w:eastAsia="Amiri" w:cs="Amiri"/>
          <w:color w:val="111111"/>
          <w:sz w:val="28"/>
          <w:sz w:val="28"/>
          <w:szCs w:val="28"/>
          <w:rtl w:val="true"/>
          <w:lang w:bidi="ar-SA"/>
        </w:rPr>
        <w:t>أمّه أم خالد بنت عبد اللّه بن قيس الضبابي</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ذكره أبو المظفّر الأبيوردي</w:t>
      </w:r>
      <w:r>
        <w:rPr>
          <w:rFonts w:eastAsia="Amiri" w:cs="Amiri" w:ascii="Amiri" w:hAnsi="Amiri"/>
          <w:color w:val="111111"/>
          <w:sz w:val="28"/>
          <w:szCs w:val="28"/>
          <w:rtl w:val="true"/>
          <w:lang w:bidi="ar-SA"/>
        </w:rPr>
        <w:t xml:space="preserve">. </w:t>
      </w:r>
      <w:bookmarkStart w:id="282" w:name="pg11432_105728"/>
    </w:p>
    <w:p>
      <w:pPr>
        <w:pStyle w:val="Heading5"/>
        <w:numPr>
          <w:ilvl w:val="4"/>
          <w:numId w:val="1"/>
        </w:numPr>
        <w:rPr/>
      </w:pPr>
      <w:bookmarkStart w:id="283" w:name="__RefHeading___Toc1559764_73709187"/>
      <w:bookmarkStart w:id="284" w:name="_Toc106"/>
      <w:bookmarkEnd w:id="282"/>
      <w:bookmarkEnd w:id="283"/>
      <w:r>
        <w:rPr/>
        <w:t>3395</w:t>
      </w:r>
      <w:r>
        <w:rPr>
          <w:rtl w:val="true"/>
        </w:rPr>
        <w:t xml:space="preserve"> - </w:t>
      </w:r>
      <w:r>
        <w:rPr>
          <w:rtl w:val="true"/>
        </w:rPr>
        <w:t>عبد اللّه بن عتبة الأعور</w:t>
      </w:r>
      <w:bookmarkEnd w:id="284"/>
    </w:p>
    <w:p>
      <w:pPr>
        <w:pStyle w:val="BookText"/>
        <w:rPr/>
      </w:pPr>
      <w:r>
        <w:rPr>
          <w:rFonts w:ascii="Amiri" w:hAnsi="Amiri" w:eastAsia="Amiri" w:cs="Amiri"/>
          <w:color w:val="111111"/>
          <w:sz w:val="28"/>
          <w:sz w:val="28"/>
          <w:szCs w:val="28"/>
          <w:rtl w:val="true"/>
          <w:lang w:bidi="ar-SA"/>
        </w:rPr>
        <w:t>ابن يزيد بن معاوية بن أبي سفيان</w:t>
      </w:r>
    </w:p>
    <w:p>
      <w:pPr>
        <w:pStyle w:val="BookText"/>
        <w:rPr/>
      </w:pPr>
      <w:r>
        <w:rPr>
          <w:rFonts w:ascii="Amiri" w:hAnsi="Amiri" w:eastAsia="Amiri" w:cs="Amiri"/>
          <w:color w:val="111111"/>
          <w:sz w:val="28"/>
          <w:sz w:val="28"/>
          <w:szCs w:val="28"/>
          <w:rtl w:val="true"/>
          <w:lang w:bidi="ar-SA"/>
        </w:rPr>
        <w:t>أمه الكاملة بنت الأشعث الكلبية، له ذكر، و هو أخو المذكور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المظفّر محمّد بن أحمد بن محمّد</w:t>
      </w:r>
      <w:r>
        <w:rPr>
          <w:rFonts w:eastAsia="Amiri" w:cs="Amiri" w:ascii="Amiri" w:hAnsi="Amiri"/>
          <w:color w:val="111111"/>
          <w:sz w:val="28"/>
          <w:szCs w:val="28"/>
          <w:rtl w:val="true"/>
          <w:lang w:bidi="ar-SA"/>
        </w:rPr>
        <w:t xml:space="preserve">... </w:t>
      </w:r>
      <w:r>
        <w:rPr>
          <w:rStyle w:val="FootnoteAnchor"/>
          <w:rtl w:val="true"/>
        </w:rPr>
        <w:footnoteReference w:id="2174"/>
      </w:r>
      <w:r>
        <w:rPr>
          <w:rFonts w:ascii="Amiri" w:hAnsi="Amiri" w:eastAsia="Amiri" w:cs="Amiri"/>
          <w:color w:val="111111"/>
          <w:sz w:val="28"/>
          <w:sz w:val="28"/>
          <w:szCs w:val="28"/>
          <w:rtl w:val="true"/>
          <w:lang w:bidi="ar-SA"/>
        </w:rPr>
        <w:t>النسابة،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ولد عتبة الأعور بن يزيد عبد اللّه، أمه الكاملة بنت الأشعث بن حبال </w:t>
      </w:r>
      <w:r>
        <w:rPr>
          <w:rStyle w:val="FootnoteAnchor"/>
          <w:rtl w:val="true"/>
        </w:rPr>
        <w:footnoteReference w:id="2175"/>
      </w:r>
      <w:r>
        <w:rPr>
          <w:rFonts w:ascii="Amiri" w:hAnsi="Amiri" w:eastAsia="Amiri" w:cs="Amiri"/>
          <w:color w:val="111111"/>
          <w:sz w:val="28"/>
          <w:sz w:val="28"/>
          <w:szCs w:val="28"/>
          <w:rtl w:val="true"/>
          <w:lang w:bidi="ar-SA"/>
        </w:rPr>
        <w:t>من بني حارثة بن خباب الكلبي، و جدّها حبال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لا قالت العصماء يوم لقيتها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كبرت و لم تجزع من الشيب مجزعا</w:t>
      </w:r>
    </w:p>
    <w:p>
      <w:pPr>
        <w:pStyle w:val="BookText"/>
        <w:rPr/>
      </w:pP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تهزئي بي فقلما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يسود الفتى حتى يشيب و يصلعا</w:t>
      </w:r>
    </w:p>
    <w:p>
      <w:pPr>
        <w:pStyle w:val="BookText"/>
        <w:rPr/>
      </w:pPr>
      <w:r>
        <w:rPr>
          <w:rFonts w:ascii="Amiri" w:hAnsi="Amiri" w:eastAsia="Amiri" w:cs="Amiri"/>
          <w:color w:val="111111"/>
          <w:sz w:val="28"/>
          <w:sz w:val="28"/>
          <w:szCs w:val="28"/>
          <w:rtl w:val="true"/>
          <w:lang w:bidi="ar-SA"/>
        </w:rPr>
        <w:t xml:space="preserve">رأت ذا عصا يمشي عليها و 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تقنع منها رأسه ما تقنّعا</w:t>
      </w:r>
    </w:p>
    <w:p>
      <w:pPr>
        <w:pStyle w:val="BookText"/>
        <w:rPr/>
      </w:pPr>
      <w:r>
        <w:rPr>
          <w:rFonts w:ascii="Amiri" w:hAnsi="Amiri" w:eastAsia="Amiri" w:cs="Amiri"/>
          <w:color w:val="111111"/>
          <w:sz w:val="28"/>
          <w:sz w:val="28"/>
          <w:szCs w:val="28"/>
          <w:rtl w:val="true"/>
          <w:lang w:bidi="ar-SA"/>
        </w:rPr>
        <w:t xml:space="preserve">و للفارح اليعبور خير علالة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2176"/>
      </w:r>
      <w:r>
        <w:rPr>
          <w:rFonts w:ascii="Amiri" w:hAnsi="Amiri" w:eastAsia="Amiri" w:cs="Amiri"/>
          <w:color w:val="111111"/>
          <w:sz w:val="28"/>
          <w:sz w:val="28"/>
          <w:szCs w:val="28"/>
          <w:rtl w:val="true"/>
          <w:lang w:bidi="ar-SA"/>
        </w:rPr>
        <w:t>المزجي و أبعد منزعا</w:t>
      </w:r>
    </w:p>
    <w:p>
      <w:pPr>
        <w:pStyle w:val="Heading5"/>
        <w:numPr>
          <w:ilvl w:val="4"/>
          <w:numId w:val="1"/>
        </w:numPr>
        <w:rPr/>
      </w:pPr>
      <w:bookmarkStart w:id="285" w:name="__RefHeading___Toc1559766_73709187"/>
      <w:bookmarkStart w:id="286" w:name="_Toc107"/>
      <w:bookmarkEnd w:id="285"/>
      <w:r>
        <w:rPr/>
        <w:t>3396</w:t>
      </w:r>
      <w:r>
        <w:rPr>
          <w:rtl w:val="true"/>
        </w:rPr>
        <w:t xml:space="preserve"> - </w:t>
      </w:r>
      <w:r>
        <w:rPr>
          <w:rtl w:val="true"/>
        </w:rPr>
        <w:t>عبد اللّه بن عثمان بن الحكم بن أبي العاص</w:t>
      </w:r>
      <w:bookmarkEnd w:id="286"/>
    </w:p>
    <w:p>
      <w:pPr>
        <w:pStyle w:val="BookText"/>
        <w:rPr/>
      </w:pPr>
      <w:r>
        <w:rPr>
          <w:rFonts w:ascii="Amiri" w:hAnsi="Amiri" w:eastAsia="Amiri" w:cs="Amiri"/>
          <w:color w:val="111111"/>
          <w:sz w:val="28"/>
          <w:sz w:val="28"/>
          <w:szCs w:val="28"/>
          <w:rtl w:val="true"/>
          <w:lang w:bidi="ar-SA"/>
        </w:rPr>
        <w:t>ابن أمية بن عبد شمس القرشي الأموي</w:t>
      </w:r>
    </w:p>
    <w:p>
      <w:pPr>
        <w:pStyle w:val="BookText"/>
        <w:rPr/>
      </w:pPr>
      <w:r>
        <w:rPr>
          <w:rFonts w:ascii="Amiri" w:hAnsi="Amiri" w:eastAsia="Amiri" w:cs="Amiri"/>
          <w:color w:val="111111"/>
          <w:sz w:val="28"/>
          <w:sz w:val="28"/>
          <w:szCs w:val="28"/>
          <w:rtl w:val="true"/>
          <w:lang w:bidi="ar-SA"/>
        </w:rPr>
        <w:t xml:space="preserve">أنبأنا أبو طاهر بن الحنائي </w:t>
      </w:r>
      <w:r>
        <w:rPr>
          <w:rStyle w:val="FootnoteAnchor"/>
          <w:rtl w:val="true"/>
        </w:rPr>
        <w:footnoteReference w:id="2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أخبرنا أبو القاسم بن السّوسي عنه، ثنا أبو علي الأهوازي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عبد الرّحمن بن عمر بن نصر، أنبأ أبو بكر أحمد بن محمّد بن أبي الموت المكي </w:t>
      </w:r>
      <w:r>
        <w:rPr>
          <w:rStyle w:val="FootnoteAnchor"/>
          <w:rtl w:val="true"/>
        </w:rPr>
        <w:footnoteReference w:id="21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نا علي بن عبد العزيز، أنا أبو عبيد القاسم بن سلاّم، نا عمر بن الربيع بن طارد، عن عبد اللّه بن لهيعة، عن خالد بن يزيد، عن سعيد بن أبي هلال، عن بشر بن المحرز، عن عبد اللّه بن عثمان بن الحكم بن مروان </w:t>
      </w:r>
      <w:r>
        <w:rPr>
          <w:rStyle w:val="FootnoteAnchor"/>
          <w:rtl w:val="true"/>
        </w:rPr>
        <w:footnoteReference w:id="2179"/>
      </w:r>
      <w:r>
        <w:rPr>
          <w:rFonts w:ascii="Amiri" w:hAnsi="Amiri" w:eastAsia="Amiri" w:cs="Amiri"/>
          <w:color w:val="111111"/>
          <w:sz w:val="28"/>
          <w:sz w:val="28"/>
          <w:szCs w:val="28"/>
          <w:rtl w:val="true"/>
          <w:lang w:bidi="ar-SA"/>
        </w:rPr>
        <w:t>بن الحكم</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 كعب الأحبار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الفتى إذا تعلّم القرآن، و هو حدث </w:t>
      </w:r>
    </w:p>
    <w:p>
      <w:pPr>
        <w:pStyle w:val="BookText"/>
        <w:rPr/>
      </w:pPr>
      <w:r>
        <w:rPr>
          <w:rFonts w:ascii="Amiri" w:hAnsi="Amiri" w:eastAsia="Amiri" w:cs="Amiri"/>
          <w:color w:val="111111"/>
          <w:sz w:val="28"/>
          <w:sz w:val="28"/>
          <w:szCs w:val="28"/>
          <w:rtl w:val="true"/>
          <w:lang w:bidi="ar-SA"/>
        </w:rPr>
        <w:t xml:space="preserve">السن و حرص عليه، و عمل به، و تابعه خلطه اللّه بلحمه و دمه، و كتبه عنده من السّفرة </w:t>
      </w:r>
      <w:r>
        <w:rPr>
          <w:rStyle w:val="FootnoteAnchor"/>
          <w:rtl w:val="true"/>
        </w:rPr>
        <w:footnoteReference w:id="2180"/>
      </w:r>
      <w:r>
        <w:rPr>
          <w:rFonts w:ascii="Amiri" w:hAnsi="Amiri" w:eastAsia="Amiri" w:cs="Amiri"/>
          <w:color w:val="111111"/>
          <w:sz w:val="28"/>
          <w:sz w:val="28"/>
          <w:szCs w:val="28"/>
          <w:rtl w:val="true"/>
          <w:lang w:bidi="ar-SA"/>
        </w:rPr>
        <w:t xml:space="preserve">الكرام البررة، و إذا تعلم الرجل القرآن و قد دخل في السن، فحرص عليه، و هو في ذلك يتابعه و يتفلت </w:t>
      </w:r>
      <w:r>
        <w:rPr>
          <w:rStyle w:val="FootnoteAnchor"/>
          <w:rtl w:val="true"/>
        </w:rPr>
        <w:footnoteReference w:id="2181"/>
      </w:r>
      <w:r>
        <w:rPr>
          <w:rFonts w:ascii="Amiri" w:hAnsi="Amiri" w:eastAsia="Amiri" w:cs="Amiri"/>
          <w:color w:val="111111"/>
          <w:sz w:val="28"/>
          <w:sz w:val="28"/>
          <w:szCs w:val="28"/>
          <w:rtl w:val="true"/>
          <w:lang w:bidi="ar-SA"/>
        </w:rPr>
        <w:t>منه كتب له أجره مرتين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خالفه عمرو </w:t>
      </w:r>
      <w:r>
        <w:rPr>
          <w:rStyle w:val="FootnoteAnchor"/>
          <w:rtl w:val="true"/>
        </w:rPr>
        <w:footnoteReference w:id="2182"/>
      </w:r>
      <w:r>
        <w:rPr>
          <w:rFonts w:ascii="Amiri" w:hAnsi="Amiri" w:eastAsia="Amiri" w:cs="Amiri"/>
          <w:color w:val="111111"/>
          <w:sz w:val="28"/>
          <w:sz w:val="28"/>
          <w:szCs w:val="28"/>
          <w:rtl w:val="true"/>
          <w:lang w:bidi="ar-SA"/>
        </w:rPr>
        <w:t>بن الحارث، عن سعيد بن أبي هلال في إسناده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الفراوي، ثنا أبو بكر العمري، ثنا أبو محمّد بن أبي شريح، ثنا أبو جعفر البرداني، ثنا حميد بن زنجويه، نا سعيد بن أبي مريم </w:t>
      </w:r>
      <w:r>
        <w:rPr>
          <w:rStyle w:val="FootnoteAnchor"/>
          <w:rtl w:val="true"/>
        </w:rPr>
        <w:footnoteReference w:id="2183"/>
      </w:r>
      <w:r>
        <w:rPr>
          <w:rFonts w:ascii="IRNazanin" w:hAnsi="IRNazanin" w:eastAsia="IRNazanin"/>
          <w:color w:val="111111"/>
          <w:sz w:val="28"/>
          <w:sz w:val="28"/>
          <w:szCs w:val="28"/>
          <w:rtl w:val="true"/>
          <w:lang w:bidi="fa-IR"/>
        </w:rPr>
        <w:t xml:space="preserve">،نا ابن </w:t>
      </w:r>
      <w:r>
        <w:rPr>
          <w:rStyle w:val="FootnoteAnchor"/>
          <w:rtl w:val="true"/>
        </w:rPr>
        <w:footnoteReference w:id="2184"/>
      </w:r>
      <w:r>
        <w:rPr>
          <w:rFonts w:ascii="Amiri" w:hAnsi="Amiri" w:eastAsia="Amiri" w:cs="Amiri"/>
          <w:color w:val="111111"/>
          <w:sz w:val="28"/>
          <w:sz w:val="28"/>
          <w:szCs w:val="28"/>
          <w:rtl w:val="true"/>
          <w:lang w:bidi="ar-SA"/>
        </w:rPr>
        <w:t xml:space="preserve">وهب، عن عمرو بن الحارث أخبره عن سعيد بن أبي هلال </w:t>
      </w:r>
      <w:r>
        <w:rPr>
          <w:rStyle w:val="FootnoteAnchor"/>
          <w:rtl w:val="true"/>
        </w:rPr>
        <w:footnoteReference w:id="2185"/>
      </w:r>
      <w:r>
        <w:rPr>
          <w:rFonts w:ascii="Amiri" w:hAnsi="Amiri" w:eastAsia="Amiri" w:cs="Amiri"/>
          <w:color w:val="111111"/>
          <w:sz w:val="28"/>
          <w:sz w:val="28"/>
          <w:szCs w:val="28"/>
          <w:rtl w:val="true"/>
          <w:lang w:bidi="ar-SA"/>
        </w:rPr>
        <w:t>،عن المقبري، عن بشير بن الحارث</w:t>
      </w:r>
      <w:r>
        <w:rPr>
          <w:rFonts w:eastAsia="Amiri" w:cs="Amiri" w:ascii="Amiri" w:hAnsi="Amiri"/>
          <w:color w:val="111111"/>
          <w:sz w:val="28"/>
          <w:szCs w:val="28"/>
          <w:rtl w:val="true"/>
          <w:lang w:bidi="ar-SA"/>
        </w:rPr>
        <w:t xml:space="preserve">() </w:t>
      </w:r>
      <w:r>
        <w:rPr>
          <w:rStyle w:val="FootnoteAnchor"/>
          <w:rtl w:val="true"/>
        </w:rPr>
        <w:footnoteReference w:id="218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في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الغلام إذا تعلّم القرآن و هو حديث السن، حرص عليه، و عمل به، و تابعه، خلطه اللّه بلحمه و دمه، و كتبه اللّه عنده من السّفرة الكرام البررة، و إذا تعلم القرآن و قد دخل في السن فحرص عليه، و هو في ذلك يتفلّت منه كان له أجره مرتين بحرصه عليه و تفلّته منه، فإذا بعث الرجل تكلم القرآن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 هذا كان حريصا على تعلّمي، و عمل بي، فآته اليوم أجره، فيكسى حلّة الكرامة، و يتوّج تاج الوقار، فيقول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رضيت ما أعطيته، فيعطى الرحمة بيمينه و الجنة بشماله، فيقول اللّه للقرآن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رضيت لعبدي هذا؟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رب، هذا ما أعطيته، فيقول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اللّه أن يقول، فيعطى النعمة بيمينه و الجنة بشماله، فيقول اللّه للقرآن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رضيت لعبدي هذا؟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رب قد رضيت</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قوله في الرواية الأولى بشر وهم، و قوله في الثانية ابن مخزم </w:t>
      </w:r>
      <w:r>
        <w:rPr>
          <w:rStyle w:val="FootnoteAnchor"/>
          <w:rtl w:val="true"/>
        </w:rPr>
        <w:footnoteReference w:id="2187"/>
      </w:r>
      <w:r>
        <w:rPr>
          <w:rFonts w:ascii="Amiri" w:hAnsi="Amiri" w:eastAsia="Amiri" w:cs="Amiri"/>
          <w:color w:val="111111"/>
          <w:sz w:val="28"/>
          <w:sz w:val="28"/>
          <w:szCs w:val="28"/>
          <w:rtl w:val="true"/>
          <w:lang w:bidi="ar-SA"/>
        </w:rPr>
        <w:t>بالزاي وهم و الصواب بشير بن المحزز بزاءين</w:t>
      </w:r>
      <w:r>
        <w:rPr>
          <w:rFonts w:eastAsia="Amiri" w:cs="Amiri" w:ascii="Amiri" w:hAnsi="Amiri"/>
          <w:color w:val="111111"/>
          <w:sz w:val="28"/>
          <w:szCs w:val="28"/>
          <w:rtl w:val="true"/>
          <w:lang w:bidi="ar-SA"/>
        </w:rPr>
        <w:t xml:space="preserve">. </w:t>
      </w:r>
      <w:bookmarkStart w:id="287" w:name="pg11432_105730"/>
    </w:p>
    <w:p>
      <w:pPr>
        <w:pStyle w:val="BookText"/>
        <w:rPr/>
      </w:pPr>
      <w:bookmarkEnd w:id="287"/>
      <w:r>
        <w:rPr>
          <w:rFonts w:ascii="Amiri" w:hAnsi="Amiri" w:eastAsia="Amiri" w:cs="Amiri"/>
          <w:color w:val="111111"/>
          <w:sz w:val="28"/>
          <w:sz w:val="28"/>
          <w:szCs w:val="28"/>
          <w:rtl w:val="true"/>
          <w:lang w:bidi="ar-SA"/>
        </w:rPr>
        <w:t xml:space="preserve">قرأت على ابن محمّد السلمي، عن أبي نصر بن ماكولا </w:t>
      </w:r>
      <w:r>
        <w:rPr>
          <w:rStyle w:val="FootnoteAnchor"/>
          <w:rtl w:val="true"/>
        </w:rPr>
        <w:footnoteReference w:id="218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بشير بن المحزز مديني، والد عمران و حميد، روى عنه ابنه عمران بن بشير</w:t>
      </w:r>
      <w:r>
        <w:rPr>
          <w:rFonts w:eastAsia="Amiri" w:cs="Amiri" w:ascii="Amiri" w:hAnsi="Amiri"/>
          <w:color w:val="111111"/>
          <w:sz w:val="28"/>
          <w:szCs w:val="28"/>
          <w:rtl w:val="true"/>
          <w:lang w:bidi="ar-SA"/>
        </w:rPr>
        <w:t>.</w:t>
      </w:r>
    </w:p>
    <w:p>
      <w:pPr>
        <w:pStyle w:val="Heading5"/>
        <w:numPr>
          <w:ilvl w:val="4"/>
          <w:numId w:val="1"/>
        </w:numPr>
        <w:rPr/>
      </w:pPr>
      <w:bookmarkStart w:id="288" w:name="__RefHeading___Toc1559768_73709187"/>
      <w:bookmarkStart w:id="289" w:name="_Toc108"/>
      <w:bookmarkEnd w:id="288"/>
      <w:r>
        <w:rPr/>
        <w:t>3397</w:t>
      </w:r>
      <w:r>
        <w:rPr>
          <w:rtl w:val="true"/>
        </w:rPr>
        <w:t xml:space="preserve"> - </w:t>
      </w:r>
      <w:r>
        <w:rPr>
          <w:rtl w:val="true"/>
        </w:rPr>
        <w:t>عبد اللّه بن عثمان بن عبد اللّه بن حكيم بن حزام</w:t>
      </w:r>
      <w:bookmarkEnd w:id="289"/>
    </w:p>
    <w:p>
      <w:pPr>
        <w:pStyle w:val="BookText"/>
        <w:rPr/>
      </w:pPr>
      <w:r>
        <w:rPr>
          <w:rFonts w:ascii="Amiri" w:hAnsi="Amiri" w:eastAsia="Amiri" w:cs="Amiri"/>
          <w:color w:val="111111"/>
          <w:sz w:val="28"/>
          <w:sz w:val="28"/>
          <w:szCs w:val="28"/>
          <w:rtl w:val="true"/>
          <w:lang w:bidi="ar-SA"/>
        </w:rPr>
        <w:t xml:space="preserve">ابن خويلد بن أسد بن عبد العزيز بن قصي بن كلاب ابن مرّة بن كعب القرشي الأسدي المكي </w:t>
      </w:r>
      <w:r>
        <w:rPr>
          <w:rStyle w:val="FootnoteAnchor"/>
          <w:rtl w:val="true"/>
        </w:rPr>
        <w:footnoteReference w:id="2189"/>
      </w:r>
      <w:r>
        <w:rPr>
          <w:rFonts w:ascii="Amiri" w:hAnsi="Amiri" w:eastAsia="Amiri" w:cs="Amiri"/>
          <w:color w:val="111111"/>
          <w:sz w:val="28"/>
          <w:sz w:val="28"/>
          <w:szCs w:val="28"/>
          <w:rtl w:val="true"/>
          <w:lang w:bidi="ar-SA"/>
        </w:rPr>
        <w:t>و أمه رملة بنت الزبير بن العوام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إسحاق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وفد على </w:t>
      </w:r>
      <w:r>
        <w:rPr>
          <w:rStyle w:val="FootnoteAnchor"/>
          <w:rtl w:val="true"/>
        </w:rPr>
        <w:footnoteReference w:id="2190"/>
      </w:r>
      <w:r>
        <w:rPr>
          <w:rFonts w:ascii="Amiri" w:hAnsi="Amiri" w:eastAsia="Amiri" w:cs="Amiri"/>
          <w:color w:val="111111"/>
          <w:sz w:val="28"/>
          <w:sz w:val="28"/>
          <w:szCs w:val="28"/>
          <w:rtl w:val="true"/>
          <w:lang w:bidi="ar-SA"/>
        </w:rPr>
        <w:t>عبد الملك بن مروان يكلّمه في شأن امرأته سكينة بنت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أحمد، و أبو عبد اللّه يحيى، ابنا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أحمد المعدّل، ثنا محمّد بن عبد الرّحمن بن العبّاس، ثنا أحمد بن سليمان، نا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ولد عثمان بن عبد اللّه بن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و سعيد انقرض إلاّ من قبل النساء </w:t>
      </w:r>
      <w:r>
        <w:rPr>
          <w:rStyle w:val="FootnoteAnchor"/>
          <w:rtl w:val="true"/>
        </w:rPr>
        <w:footnoteReference w:id="2191"/>
      </w:r>
      <w:r>
        <w:rPr>
          <w:rFonts w:ascii="Amiri" w:hAnsi="Amiri" w:eastAsia="Amiri" w:cs="Amiri"/>
          <w:color w:val="111111"/>
          <w:sz w:val="28"/>
          <w:sz w:val="28"/>
          <w:szCs w:val="28"/>
          <w:rtl w:val="true"/>
          <w:lang w:bidi="ar-SA"/>
        </w:rPr>
        <w:t>،و أمهما رملة بنت الزبير بن العوّام أخت مصعب، و حمزة ابني الزبير لأبيهما و أمّهما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ثنا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محمّد بن أبي حاتم </w:t>
      </w:r>
      <w:r>
        <w:rPr>
          <w:rStyle w:val="FootnoteAnchor"/>
          <w:rtl w:val="true"/>
        </w:rPr>
        <w:footnoteReference w:id="219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عثمان من ولد حكيم بن حزام </w:t>
      </w:r>
      <w:r>
        <w:rPr>
          <w:rStyle w:val="FootnoteAnchor"/>
          <w:rtl w:val="true"/>
        </w:rPr>
        <w:footnoteReference w:id="21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محمّد بن إسحاق، سمعت أبي يقول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غالب، و أبو عبد اللّه ابنا أبي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جعفر بن المسلمة، ثنا أبو طاهر المخلّص، نا أحمد بن سليمان، نا الزبير بن بكار، حدّثني عثمان بن عبد الرّحمن، أخبرني إبراهيم بن إبراهيم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عند عبد اللّه بن عثمان بن عبد اللّه بن حكيم فاطمة بنت عبد اللّه بن الزبير، فلما خطب سكينة بنت الحسين أحلفته بطلاقها ألا</w:t>
      </w:r>
      <w:r>
        <w:rPr>
          <w:rFonts w:eastAsia="Amiri" w:cs="Amiri" w:ascii="Amiri" w:hAnsi="Amiri"/>
          <w:color w:val="111111"/>
          <w:sz w:val="28"/>
          <w:szCs w:val="28"/>
          <w:rtl w:val="true"/>
          <w:lang w:bidi="ar-SA"/>
        </w:rPr>
        <w:t xml:space="preserve">... </w:t>
      </w:r>
      <w:r>
        <w:rPr>
          <w:rStyle w:val="FootnoteAnchor"/>
          <w:rtl w:val="true"/>
        </w:rPr>
        <w:footnoteReference w:id="2194"/>
      </w:r>
      <w:r>
        <w:rPr>
          <w:rFonts w:ascii="Amiri" w:hAnsi="Amiri" w:eastAsia="Amiri" w:cs="Amiri"/>
          <w:color w:val="111111"/>
          <w:sz w:val="28"/>
          <w:sz w:val="28"/>
          <w:szCs w:val="28"/>
          <w:rtl w:val="true"/>
          <w:lang w:bidi="ar-SA"/>
        </w:rPr>
        <w:t xml:space="preserve">يؤثر عليها فاطمة بنت عبد اللّه، ثم اتّهمته أن يكون آثرها، فاستعدت عليه هشام بن إسماعيل، و هو والي المدينة، فركب عثمان رواحله و ورد الشام، فقام إليه خالد بن يزيد حيث رآه ليعانقه، فرفع </w:t>
      </w:r>
      <w:r>
        <w:rPr>
          <w:rStyle w:val="FootnoteAnchor"/>
          <w:rtl w:val="true"/>
        </w:rPr>
        <w:footnoteReference w:id="2195"/>
      </w:r>
      <w:r>
        <w:rPr>
          <w:rFonts w:ascii="Amiri" w:hAnsi="Amiri" w:eastAsia="Amiri" w:cs="Amiri"/>
          <w:color w:val="111111"/>
          <w:sz w:val="28"/>
          <w:sz w:val="28"/>
          <w:szCs w:val="28"/>
          <w:rtl w:val="true"/>
          <w:lang w:bidi="ar-SA"/>
        </w:rPr>
        <w:t xml:space="preserve">بيده في صدره كراهة أن يعانقه و عنده أمّه، فدخلت رملة على عبد الملك و كان من أمرها سببه بالحديث الذي و صفت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الحكاية التي تأتي بعد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له عبد الملك بالكتاب إلى هشام بن إسماعيل أن يحلفه عند المنبر ما آثر فاطمة بنت عبد اللّه بن الزبير على سكينة بنت الحسين، فإذا حلف ردّها عليه، فقالت رملة لابنها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كتابك و انهض فأعجل، فقال لها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تعجلين ابني‌؟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أردت به من خير فتبخر </w:t>
      </w:r>
      <w:r>
        <w:rPr>
          <w:rStyle w:val="FootnoteAnchor"/>
          <w:rtl w:val="true"/>
        </w:rPr>
        <w:footnoteReference w:id="2196"/>
      </w:r>
      <w:r>
        <w:rPr>
          <w:rFonts w:ascii="Amiri" w:hAnsi="Amiri" w:eastAsia="Amiri" w:cs="Amiri"/>
          <w:color w:val="111111"/>
          <w:sz w:val="28"/>
          <w:sz w:val="28"/>
          <w:szCs w:val="28"/>
          <w:rtl w:val="true"/>
          <w:lang w:bidi="ar-SA"/>
        </w:rPr>
        <w:t>كتابه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فتبخر </w:t>
      </w:r>
      <w:r>
        <w:rPr>
          <w:rStyle w:val="FootnoteAnchor"/>
          <w:rtl w:val="true"/>
        </w:rPr>
        <w:footnoteReference w:id="2197"/>
      </w:r>
      <w:r>
        <w:rPr>
          <w:rFonts w:ascii="Amiri" w:hAnsi="Amiri" w:eastAsia="Amiri" w:cs="Amiri"/>
          <w:color w:val="111111"/>
          <w:sz w:val="28"/>
          <w:sz w:val="28"/>
          <w:szCs w:val="28"/>
          <w:rtl w:val="true"/>
          <w:lang w:bidi="ar-SA"/>
        </w:rPr>
        <w:t>الكتاب، و قدم به على هشام إسماعيل في الوقت الذي خرج فيه لصلاة الجمعة،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 أمير المؤمنين فإن عصيته فأنا له أعصى،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اجمع القرشيين فأحضرهم الكتاب، فلما صلّى الجمعة جمعهم عند المنبر و قرأ الكتاب، ثم أحلفه على ما أمر به عبد الملك، فلما حلف أمر هشام بردّها عليه، فقال لهشام و للقرشيين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اكتبوا، و أرسل إلى سكينة 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كرهت أن أغلب على أمري، فأما إن صرت إلى الاقتدام </w:t>
      </w:r>
      <w:r>
        <w:rPr>
          <w:rStyle w:val="FootnoteAnchor"/>
          <w:rtl w:val="true"/>
        </w:rPr>
        <w:footnoteReference w:id="2198"/>
      </w:r>
      <w:r>
        <w:rPr>
          <w:rFonts w:ascii="Amiri" w:hAnsi="Amiri" w:eastAsia="Amiri" w:cs="Amiri"/>
          <w:color w:val="111111"/>
          <w:sz w:val="28"/>
          <w:sz w:val="28"/>
          <w:szCs w:val="28"/>
          <w:rtl w:val="true"/>
          <w:lang w:bidi="ar-SA"/>
        </w:rPr>
        <w:t>عليه فأمرك بيدك، فلم ينسبوا أن جاء به مولاة لها، فقالت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تقرئك سكينة بنت الحسين السلام و تقول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ظننا أنّا هنّا عليك هذا الهوان، إنما تخلّج في نفسي شيء و خشيت المأثم، فأما إذ برئت من ذلك فما نؤثر عليك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الزبير، حدّثني أبو الحسن المدائني و غيره من مشايخ قريش من أهل المدينة</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سكينة بنت الحسين توهّمت على عبد اللّه بن عثمان بن عبد اللّه بن حكيم </w:t>
      </w:r>
    </w:p>
    <w:p>
      <w:pPr>
        <w:pStyle w:val="BookText"/>
        <w:rPr/>
      </w:pPr>
      <w:r>
        <w:rPr>
          <w:rFonts w:ascii="Amiri" w:hAnsi="Amiri" w:eastAsia="Amiri" w:cs="Amiri"/>
          <w:color w:val="111111"/>
          <w:sz w:val="28"/>
          <w:sz w:val="28"/>
          <w:szCs w:val="28"/>
          <w:rtl w:val="true"/>
          <w:lang w:bidi="ar-SA"/>
        </w:rPr>
        <w:t xml:space="preserve">و هي زوجته أن يكون طلّقها، فاستعدت عليه، فدخلت رملة بنت الزبير على عبد الملك بن مروان و كانت عند خالد بن يزيد </w:t>
      </w:r>
      <w:r>
        <w:rPr>
          <w:rStyle w:val="FootnoteAnchor"/>
          <w:rtl w:val="true"/>
        </w:rPr>
        <w:footnoteReference w:id="2199"/>
      </w:r>
      <w:r>
        <w:rPr>
          <w:rFonts w:ascii="Amiri" w:hAnsi="Amiri" w:eastAsia="Amiri" w:cs="Amiri"/>
          <w:color w:val="111111"/>
          <w:sz w:val="28"/>
          <w:sz w:val="28"/>
          <w:szCs w:val="28"/>
          <w:rtl w:val="true"/>
          <w:lang w:bidi="ar-SA"/>
        </w:rPr>
        <w:t>بن معاوية،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 سكينة بنت الحسين نشزت بابني عبد اللّه بن عثمان، و لو لا أن نغلب </w:t>
      </w:r>
      <w:r>
        <w:rPr>
          <w:rStyle w:val="FootnoteAnchor"/>
          <w:rtl w:val="true"/>
        </w:rPr>
        <w:footnoteReference w:id="2200"/>
      </w:r>
      <w:r>
        <w:rPr>
          <w:rFonts w:ascii="Amiri" w:hAnsi="Amiri" w:eastAsia="Amiri" w:cs="Amiri"/>
          <w:color w:val="111111"/>
          <w:sz w:val="28"/>
          <w:sz w:val="28"/>
          <w:szCs w:val="28"/>
          <w:rtl w:val="true"/>
          <w:lang w:bidi="ar-SA"/>
        </w:rPr>
        <w:t xml:space="preserve">على أمورنا ما كانت لنا </w:t>
      </w:r>
      <w:r>
        <w:rPr>
          <w:rStyle w:val="FootnoteAnchor"/>
          <w:rtl w:val="true"/>
        </w:rPr>
        <w:footnoteReference w:id="2201"/>
      </w:r>
      <w:r>
        <w:rPr>
          <w:rFonts w:ascii="Amiri" w:hAnsi="Amiri" w:eastAsia="Amiri" w:cs="Amiri"/>
          <w:color w:val="111111"/>
          <w:sz w:val="28"/>
          <w:sz w:val="28"/>
          <w:szCs w:val="28"/>
          <w:rtl w:val="true"/>
          <w:lang w:bidi="ar-SA"/>
        </w:rPr>
        <w:t>حاجة بمن لا حاجة له بنا، فقال لها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رملة إنها بنت فاطمة، فقالت </w:t>
      </w:r>
      <w:r>
        <w:rPr>
          <w:rStyle w:val="FootnoteAnchor"/>
          <w:rtl w:val="true"/>
        </w:rPr>
        <w:footnoteReference w:id="2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نكحنا و اللّه خيرهم، و أنكحنا و اللّه خيرهم، و ولدنا خيرهم، فقال لها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رملة غرّني عروة منك،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يغررك و لكنه نصحك </w:t>
      </w:r>
      <w:r>
        <w:rPr>
          <w:rStyle w:val="FootnoteAnchor"/>
          <w:rtl w:val="true"/>
        </w:rPr>
        <w:footnoteReference w:id="2203"/>
      </w:r>
      <w:r>
        <w:rPr>
          <w:rFonts w:ascii="Amiri" w:hAnsi="Amiri" w:eastAsia="Amiri" w:cs="Amiri"/>
          <w:color w:val="111111"/>
          <w:sz w:val="28"/>
          <w:sz w:val="28"/>
          <w:szCs w:val="28"/>
          <w:rtl w:val="true"/>
          <w:lang w:bidi="ar-SA"/>
        </w:rPr>
        <w:t>أنك قتلت مصعبا أخي، فلم يأمنّي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عبد الملك أراد أن يتزوجها، فقال له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أرى ذلك لك، رواها أبو بكر محمّد بن أبي الأزهر، عن الزبير بن بكّار، عن عمه مصعب، عن جده عبد اللّه بن مصعب، و عن المدائني بمعنى رواية الطوسي، و ستأتي في ترجمة رملة بنت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جعفر، ثنا أبو طاهر، أنا أبو عبد اللّه ثنا الزبير، حدّثني مصعب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عبد اللّه بن عثمان يشبه خاله مصعب بن الزبير، و لعبد اللّه بن عثمان يقول أبو دهبل </w:t>
      </w:r>
      <w:r>
        <w:rPr>
          <w:rStyle w:val="FootnoteAnchor"/>
          <w:rtl w:val="true"/>
        </w:rPr>
        <w:footnoteReference w:id="2204"/>
      </w:r>
      <w:r>
        <w:rPr>
          <w:rFonts w:ascii="Amiri" w:hAnsi="Amiri" w:eastAsia="Amiri" w:cs="Amiri"/>
          <w:color w:val="111111"/>
          <w:sz w:val="28"/>
          <w:sz w:val="28"/>
          <w:szCs w:val="28"/>
          <w:rtl w:val="true"/>
          <w:lang w:bidi="ar-SA"/>
        </w:rPr>
        <w:t>الجمحي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قضت و طرا من أهل مكة يا 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أملي في الماجد بن حزام</w:t>
      </w:r>
    </w:p>
    <w:p>
      <w:pPr>
        <w:pStyle w:val="BookText"/>
        <w:rPr/>
      </w:pPr>
      <w:r>
        <w:rPr>
          <w:rFonts w:ascii="Amiri" w:hAnsi="Amiri" w:eastAsia="Amiri" w:cs="Amiri"/>
          <w:color w:val="111111"/>
          <w:sz w:val="28"/>
          <w:sz w:val="28"/>
          <w:szCs w:val="28"/>
          <w:rtl w:val="true"/>
          <w:lang w:bidi="ar-SA"/>
        </w:rPr>
        <w:t xml:space="preserve">تمطّت به بيضاء فرع نجيبة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هجان </w:t>
      </w:r>
      <w:r>
        <w:rPr>
          <w:rStyle w:val="FootnoteAnchor"/>
          <w:rtl w:val="true"/>
        </w:rPr>
        <w:footnoteReference w:id="2205"/>
      </w:r>
      <w:r>
        <w:rPr>
          <w:rFonts w:ascii="IRNazanin" w:hAnsi="IRNazanin" w:eastAsia="IRNazanin"/>
          <w:color w:val="111111"/>
          <w:sz w:val="28"/>
          <w:sz w:val="28"/>
          <w:szCs w:val="28"/>
          <w:rtl w:val="true"/>
          <w:lang w:bidi="fa-IR"/>
        </w:rPr>
        <w:t>و بعض الوالدات غرام</w:t>
      </w:r>
    </w:p>
    <w:p>
      <w:pPr>
        <w:pStyle w:val="BookText"/>
        <w:rPr/>
      </w:pPr>
      <w:r>
        <w:rPr>
          <w:rFonts w:ascii="Amiri" w:hAnsi="Amiri" w:eastAsia="Amiri" w:cs="Amiri"/>
          <w:color w:val="111111"/>
          <w:sz w:val="28"/>
          <w:sz w:val="28"/>
          <w:szCs w:val="28"/>
          <w:rtl w:val="true"/>
          <w:lang w:bidi="ar-SA"/>
        </w:rPr>
        <w:t xml:space="preserve">جميل المحيّا من قريش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هلال بدا من شرفة </w:t>
      </w:r>
      <w:r>
        <w:rPr>
          <w:rStyle w:val="FootnoteAnchor"/>
          <w:rtl w:val="true"/>
        </w:rPr>
        <w:footnoteReference w:id="2206"/>
      </w:r>
      <w:r>
        <w:rPr>
          <w:rFonts w:ascii="IRNazanin" w:hAnsi="IRNazanin" w:eastAsia="IRNazanin"/>
          <w:color w:val="111111"/>
          <w:sz w:val="28"/>
          <w:sz w:val="28"/>
          <w:szCs w:val="28"/>
          <w:rtl w:val="true"/>
          <w:lang w:bidi="fa-IR"/>
        </w:rPr>
        <w:t>و ظلام</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فأكرم بنسل منك يا ابن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 ابن عليّ‌ فاستمعن </w:t>
      </w:r>
      <w:r>
        <w:rPr>
          <w:rStyle w:val="FootnoteAnchor"/>
          <w:rtl w:val="true"/>
        </w:rPr>
        <w:footnoteReference w:id="2207"/>
      </w:r>
      <w:r>
        <w:rPr>
          <w:rFonts w:ascii="Amiri" w:hAnsi="Amiri" w:eastAsia="Amiri" w:cs="Amiri"/>
          <w:color w:val="111111"/>
          <w:sz w:val="28"/>
          <w:sz w:val="28"/>
          <w:szCs w:val="28"/>
          <w:rtl w:val="true"/>
          <w:lang w:bidi="ar-SA"/>
        </w:rPr>
        <w:t xml:space="preserve">كلام </w:t>
      </w:r>
    </w:p>
    <w:p>
      <w:pPr>
        <w:pStyle w:val="BookText"/>
        <w:rPr/>
      </w:pPr>
      <w:r>
        <w:rPr>
          <w:rFonts w:ascii="Amiri" w:hAnsi="Amiri" w:eastAsia="Amiri" w:cs="Amiri"/>
          <w:color w:val="111111"/>
          <w:sz w:val="28"/>
          <w:sz w:val="28"/>
          <w:szCs w:val="28"/>
          <w:rtl w:val="true"/>
          <w:lang w:bidi="ar-SA"/>
        </w:rPr>
        <w:t xml:space="preserve">و بين حكيم و الزبير فلن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شبه </w:t>
      </w:r>
      <w:r>
        <w:rPr>
          <w:rStyle w:val="FootnoteAnchor"/>
          <w:rtl w:val="true"/>
        </w:rPr>
        <w:footnoteReference w:id="2208"/>
      </w:r>
      <w:r>
        <w:rPr>
          <w:rFonts w:ascii="Amiri" w:hAnsi="Amiri" w:eastAsia="Amiri" w:cs="Amiri"/>
          <w:color w:val="111111"/>
          <w:sz w:val="28"/>
          <w:sz w:val="28"/>
          <w:szCs w:val="28"/>
          <w:rtl w:val="true"/>
          <w:lang w:bidi="ar-SA"/>
        </w:rPr>
        <w:t>في منجد و تهام</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فولدت سكينة بنت الحسين لعبد اللّه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عبد اللّه و لقّبته قرينا </w:t>
      </w:r>
      <w:r>
        <w:rPr>
          <w:rStyle w:val="FootnoteAnchor"/>
          <w:rtl w:val="true"/>
        </w:rPr>
        <w:footnoteReference w:id="2209"/>
      </w:r>
      <w:r>
        <w:rPr>
          <w:rFonts w:ascii="Amiri" w:hAnsi="Amiri" w:eastAsia="Amiri" w:cs="Amiri"/>
          <w:color w:val="111111"/>
          <w:sz w:val="28"/>
          <w:sz w:val="28"/>
          <w:szCs w:val="28"/>
          <w:rtl w:val="true"/>
          <w:lang w:bidi="ar-SA"/>
        </w:rPr>
        <w:t xml:space="preserve">،و بذلك كان يعرف، و حكيما و ربيحة </w:t>
      </w:r>
      <w:r>
        <w:rPr>
          <w:rStyle w:val="FootnoteAnchor"/>
          <w:rtl w:val="true"/>
        </w:rPr>
        <w:footnoteReference w:id="2210"/>
      </w:r>
      <w:r>
        <w:rPr>
          <w:rFonts w:ascii="IRNazanin" w:hAnsi="IRNazanin" w:eastAsia="IRNazanin"/>
          <w:color w:val="111111"/>
          <w:sz w:val="28"/>
          <w:sz w:val="28"/>
          <w:szCs w:val="28"/>
          <w:rtl w:val="true"/>
          <w:lang w:bidi="fa-IR"/>
        </w:rPr>
        <w:t xml:space="preserve">تزوجها </w:t>
      </w:r>
      <w:r>
        <w:rPr>
          <w:rStyle w:val="FootnoteAnchor"/>
          <w:rtl w:val="true"/>
        </w:rPr>
        <w:footnoteReference w:id="2211"/>
      </w:r>
      <w:r>
        <w:rPr>
          <w:rFonts w:ascii="Amiri" w:hAnsi="Amiri" w:eastAsia="Amiri" w:cs="Amiri"/>
          <w:color w:val="111111"/>
          <w:sz w:val="28"/>
          <w:sz w:val="28"/>
          <w:szCs w:val="28"/>
          <w:rtl w:val="true"/>
          <w:lang w:bidi="ar-SA"/>
        </w:rPr>
        <w:t>العبّاس بن الوليد بن عبد الملك، و قد انقرض ولد حكيم بن عبد اللّه بن عثمان، و البقية من ولد سكينة بنت الحسين في ولد عثمان قرين بن عبد اللّه بن عثمان عبد اللّه، و ولدت فاطمة بنت عبد اللّه بن الزبير لعبد اللّه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و موسى و فيهم بقية، و هم قليل يسكنون </w:t>
      </w:r>
      <w:r>
        <w:rPr>
          <w:rStyle w:val="FootnoteAnchor"/>
          <w:rtl w:val="true"/>
        </w:rPr>
        <w:footnoteReference w:id="2212"/>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bookmarkStart w:id="290" w:name="pg11432_105734"/>
    </w:p>
    <w:p>
      <w:pPr>
        <w:pStyle w:val="Heading2"/>
        <w:numPr>
          <w:ilvl w:val="1"/>
          <w:numId w:val="1"/>
        </w:numPr>
        <w:rPr/>
      </w:pPr>
      <w:bookmarkStart w:id="291" w:name="__RefHeading___Toc1559770_73709187"/>
      <w:bookmarkStart w:id="292" w:name="_Toc109"/>
      <w:bookmarkEnd w:id="290"/>
      <w:bookmarkEnd w:id="291"/>
      <w:r>
        <w:rPr>
          <w:rtl w:val="true"/>
        </w:rPr>
        <w:t>الفهرس</w:t>
      </w:r>
      <w:bookmarkEnd w:id="292"/>
    </w:p>
    <w:p>
      <w:pPr>
        <w:pStyle w:val="BookText"/>
        <w:rPr/>
      </w:pPr>
      <w:r>
        <w:rPr>
          <w:rFonts w:ascii="Amiri" w:hAnsi="Amiri" w:eastAsia="Amiri" w:cs="Amiri"/>
          <w:color w:val="111111"/>
          <w:sz w:val="28"/>
          <w:sz w:val="28"/>
          <w:szCs w:val="28"/>
          <w:rtl w:val="true"/>
          <w:lang w:bidi="ar-SA"/>
        </w:rPr>
        <w:t xml:space="preserve">حرف السين في آباء العبادلة </w:t>
      </w:r>
      <w:r>
        <w:rPr>
          <w:rFonts w:eastAsia="Amiri" w:cs="Amiri" w:ascii="Amiri" w:hAnsi="Amiri"/>
          <w:color w:val="111111"/>
          <w:sz w:val="28"/>
          <w:szCs w:val="28"/>
          <w:lang w:bidi="ar-SA"/>
        </w:rPr>
        <w:t>3305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سالم بن عبد اللّه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 الرّحمن الكاتب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3306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سبأ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3307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أبي سبرة الهذلي أبو سالم بن سلمة </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lang w:bidi="ar-SA"/>
        </w:rPr>
        <w:t>3308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سبعون بن يحيى بن حمزة أبو محمّد القيرواني المالكي </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lang w:bidi="ar-SA"/>
        </w:rPr>
        <w:t>3309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سراقة بن المعتمر بن أنس بن أداة ابن رباح بن عبد اللّه بن قرط‍‌ بن رزاح بن عدي ابن كعب العدوي،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أزدي </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lang w:bidi="ar-SA"/>
        </w:rPr>
        <w:t>3310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سعد بن أبي سرح بن الحارث بن حبيب ابن جذيمة بن مالك،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جذيمة بن نصر بن مالك ابن حسل بن عامر بن لؤي بن غالب بن فهر بن مالك أبو يحيى القرشي العامري </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lang w:bidi="ar-SA"/>
        </w:rPr>
        <w:t>3311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سعد بن عبد اللّه الأيلي </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lang w:bidi="ar-SA"/>
        </w:rPr>
        <w:t>3312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سعد بن فروة البجلي مولاهم، الكاتب </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lang w:bidi="ar-SA"/>
        </w:rPr>
        <w:t>3313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سعد بن معاذ بن سعد بن معاذ بن أبي سعد أبو سعد الأنصاري الرقي </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lang w:bidi="ar-SA"/>
        </w:rPr>
        <w:t>3314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سعد الأنصاري الحرامي و يقال القرشي الأموي عم حرام بن حكيم بن سعد </w:t>
      </w:r>
      <w:r>
        <w:rPr>
          <w:rFonts w:eastAsia="Amiri" w:cs="Amiri" w:ascii="Amiri" w:hAnsi="Amiri"/>
          <w:color w:val="111111"/>
          <w:sz w:val="28"/>
          <w:szCs w:val="28"/>
          <w:lang w:bidi="ar-SA"/>
        </w:rPr>
        <w:t>48</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سعيد أبي أحيحة بن العاص ابن أمية بن عبد شمس بن عبد مناف الأموي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3316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سعيد بن عبد الملك بن مروان بن الحكم ابن أبي العاص بن أمية بن عبد شمس أبو صفوان الأموي </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lang w:bidi="ar-SA"/>
        </w:rPr>
        <w:t>3316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سعيد بن عتبة الثقفي </w:t>
      </w:r>
      <w:r>
        <w:rPr>
          <w:rFonts w:eastAsia="Amiri" w:cs="Amiri" w:ascii="Amiri" w:hAnsi="Amiri"/>
          <w:color w:val="111111"/>
          <w:sz w:val="28"/>
          <w:szCs w:val="28"/>
          <w:lang w:bidi="ar-SA"/>
        </w:rPr>
        <w:t>64</w:t>
      </w:r>
    </w:p>
    <w:p>
      <w:pPr>
        <w:pStyle w:val="BookText"/>
        <w:rPr/>
      </w:pPr>
      <w:r>
        <w:rPr>
          <w:rFonts w:eastAsia="Amiri" w:cs="Amiri" w:ascii="Amiri" w:hAnsi="Amiri"/>
          <w:color w:val="111111"/>
          <w:sz w:val="28"/>
          <w:szCs w:val="28"/>
          <w:lang w:bidi="ar-SA"/>
        </w:rPr>
        <w:t>3317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سعيد بن قيس الهمداني </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lang w:bidi="ar-SA"/>
        </w:rPr>
        <w:t>3318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سعيد،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أخطل بن المؤمل أبو سعيد الساحلي </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lang w:bidi="ar-SA"/>
        </w:rPr>
        <w:t>3319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سعيد </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lang w:bidi="ar-SA"/>
        </w:rPr>
        <w:t>3320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سعيد أبو محمّد الحراني المقرئ </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lang w:bidi="ar-SA"/>
        </w:rPr>
        <w:t>3321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سفيان بن عبد الأسد بن هلال بن عبد اللّه ابن عمر بن مخزوم بن يقظة بن مرة بن كعب ابن لؤي القرشي المخزومي </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lang w:bidi="ar-SA"/>
        </w:rPr>
        <w:t>3322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سفيان بن عتبة بن يزيد بن معاوية بن أبي سفيان صخر بن حرب بن أمية بن عبد شمس الأموي </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lang w:bidi="ar-SA"/>
        </w:rPr>
        <w:t>3323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أبي سفيان بن الحارث بن عبد المطلب ابن هاشم بن عبد مناف أبو الهياج الهاشمي </w:t>
      </w:r>
      <w:r>
        <w:rPr>
          <w:rFonts w:eastAsia="Amiri" w:cs="Amiri" w:ascii="Amiri" w:hAnsi="Amiri"/>
          <w:color w:val="111111"/>
          <w:sz w:val="28"/>
          <w:szCs w:val="28"/>
          <w:lang w:bidi="ar-SA"/>
        </w:rPr>
        <w:t>72</w:t>
      </w:r>
    </w:p>
    <w:p>
      <w:pPr>
        <w:pStyle w:val="BookText"/>
        <w:rPr/>
      </w:pPr>
      <w:r>
        <w:rPr>
          <w:rFonts w:eastAsia="Amiri" w:cs="Amiri" w:ascii="Amiri" w:hAnsi="Amiri"/>
          <w:color w:val="111111"/>
          <w:sz w:val="28"/>
          <w:szCs w:val="28"/>
          <w:lang w:bidi="ar-SA"/>
        </w:rPr>
        <w:t>3324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أبي سفيان بن عمرو بن عتبة ابن أبي سفيان صخر بن حرب بن أمية الأموي </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lang w:bidi="ar-SA"/>
        </w:rPr>
        <w:t>3325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سلمة بن عبد اللّه بن الوليد بن الوليد بن المغيرة ابن عبد اللّه بن المغيرة بن عبد اللّه بن عمر بن مخزوم </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lang w:bidi="ar-SA"/>
        </w:rPr>
        <w:t>3326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أبي سلمة، هو ابن ميمون بن الماجشون </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lang w:bidi="ar-SA"/>
        </w:rPr>
        <w:t>3327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سليمان بن الأشعث بن إسحاق بن بشير ابن عمرو بن عمران أبو بكر بن أبي داود الأزدي الحافظ‍‌ </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lang w:bidi="ar-SA"/>
        </w:rPr>
        <w:t>3328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سليمان بن أبي كريمة الصيداوي </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lang w:bidi="ar-SA"/>
        </w:rPr>
        <w:t>3329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سليمان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محمّد بن سليمان بن محمّد بن عبد المطلب بن ربيعة بن الحارث ابن عبد المطلب بن هاشم الهاشمي </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lang w:bidi="ar-SA"/>
        </w:rPr>
        <w:t>3330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سليمان بن يوسف بن يعقوب بن الحكم بن المنذر ابن الجارود أبو محمّد العبدي البعلبكي،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البغدادي </w:t>
      </w:r>
      <w:r>
        <w:rPr>
          <w:rFonts w:eastAsia="Amiri" w:cs="Amiri" w:ascii="Amiri" w:hAnsi="Amiri"/>
          <w:color w:val="111111"/>
          <w:sz w:val="28"/>
          <w:szCs w:val="28"/>
          <w:lang w:bidi="ar-SA"/>
        </w:rPr>
        <w:t>93</w:t>
      </w:r>
    </w:p>
    <w:p>
      <w:pPr>
        <w:pStyle w:val="BookText"/>
        <w:rPr/>
      </w:pPr>
      <w:r>
        <w:rPr>
          <w:rFonts w:eastAsia="Amiri" w:cs="Amiri" w:ascii="Amiri" w:hAnsi="Amiri"/>
          <w:color w:val="111111"/>
          <w:sz w:val="28"/>
          <w:szCs w:val="28"/>
          <w:lang w:bidi="ar-SA"/>
        </w:rPr>
        <w:t>3331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سليمان الأنصاري </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lang w:bidi="ar-SA"/>
        </w:rPr>
        <w:t>3332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سماعة، والد إسماعيل </w:t>
      </w:r>
      <w:r>
        <w:rPr>
          <w:rFonts w:eastAsia="Amiri" w:cs="Amiri" w:ascii="Amiri" w:hAnsi="Amiri"/>
          <w:color w:val="111111"/>
          <w:sz w:val="28"/>
          <w:szCs w:val="28"/>
          <w:lang w:bidi="ar-SA"/>
        </w:rPr>
        <w:t>95</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سوار بن همام بن ثعلبة بن عبد اللّه ابن زيد بن عامر بن الحارث العبدي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3334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سلام بن الحارث أبو يوسف الإسرائيلي </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lang w:bidi="ar-SA"/>
        </w:rPr>
        <w:t>3335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سلام الفزاري الدمشقي، يعرف بعبادل </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lang w:bidi="ar-SA"/>
        </w:rPr>
        <w:t>3336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سيّار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حرف الشين في أسماء آباء العبادلة </w:t>
      </w:r>
      <w:r>
        <w:rPr>
          <w:rFonts w:eastAsia="Amiri" w:cs="Amiri" w:ascii="Amiri" w:hAnsi="Amiri"/>
          <w:color w:val="111111"/>
          <w:sz w:val="28"/>
          <w:szCs w:val="28"/>
          <w:lang w:bidi="ar-SA"/>
        </w:rPr>
        <w:t>3337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الشاعر السكسكي </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lang w:bidi="ar-SA"/>
        </w:rPr>
        <w:t>3338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شميل، و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شبل الفهري </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lang w:bidi="ar-SA"/>
        </w:rPr>
        <w:t>3339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شجرة السكسكي ثم الكندي </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lang w:bidi="ar-SA"/>
        </w:rPr>
        <w:t>3340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شداد بن الهاد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اسمه أسامة بن عمرو ابن عبد اللّه بن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بشر بن عتوارة ابن عامر بن مالك بن ليث بن بكر بن عبد مناة بن علي بن كنانة ابن خزيمة بن مدركة أبو الوليد الليثي المدني </w:t>
      </w:r>
      <w:r>
        <w:rPr>
          <w:rFonts w:eastAsia="Amiri" w:cs="Amiri" w:ascii="Amiri" w:hAnsi="Amiri"/>
          <w:color w:val="111111"/>
          <w:sz w:val="28"/>
          <w:szCs w:val="28"/>
          <w:lang w:bidi="ar-SA"/>
        </w:rPr>
        <w:t>140</w:t>
      </w:r>
    </w:p>
    <w:p>
      <w:pPr>
        <w:pStyle w:val="BookText"/>
        <w:rPr/>
      </w:pPr>
      <w:r>
        <w:rPr>
          <w:rFonts w:eastAsia="Amiri" w:cs="Amiri" w:ascii="Amiri" w:hAnsi="Amiri"/>
          <w:color w:val="111111"/>
          <w:sz w:val="28"/>
          <w:szCs w:val="28"/>
          <w:lang w:bidi="ar-SA"/>
        </w:rPr>
        <w:t>3341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شدّاد </w:t>
      </w:r>
      <w:r>
        <w:rPr>
          <w:rFonts w:eastAsia="Amiri" w:cs="Amiri" w:ascii="Amiri" w:hAnsi="Amiri"/>
          <w:color w:val="111111"/>
          <w:sz w:val="28"/>
          <w:szCs w:val="28"/>
          <w:lang w:bidi="ar-SA"/>
        </w:rPr>
        <w:t>154</w:t>
      </w:r>
    </w:p>
    <w:p>
      <w:pPr>
        <w:pStyle w:val="BookText"/>
        <w:rPr/>
      </w:pPr>
      <w:r>
        <w:rPr>
          <w:rFonts w:eastAsia="Amiri" w:cs="Amiri" w:ascii="Amiri" w:hAnsi="Amiri"/>
          <w:color w:val="111111"/>
          <w:sz w:val="28"/>
          <w:szCs w:val="28"/>
          <w:lang w:bidi="ar-SA"/>
        </w:rPr>
        <w:t>3342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شرحبيل بن حسنة القرشي </w:t>
      </w:r>
      <w:r>
        <w:rPr>
          <w:rFonts w:eastAsia="Amiri" w:cs="Amiri" w:ascii="Amiri" w:hAnsi="Amiri"/>
          <w:color w:val="111111"/>
          <w:sz w:val="28"/>
          <w:szCs w:val="28"/>
          <w:lang w:bidi="ar-SA"/>
        </w:rPr>
        <w:t>155</w:t>
      </w:r>
    </w:p>
    <w:p>
      <w:pPr>
        <w:pStyle w:val="BookText"/>
        <w:rPr/>
      </w:pPr>
      <w:r>
        <w:rPr>
          <w:rFonts w:eastAsia="IRNazanin" w:cs="IRNazanin"/>
          <w:color w:val="111111"/>
          <w:sz w:val="28"/>
          <w:szCs w:val="28"/>
          <w:lang w:bidi="fa-IR"/>
        </w:rPr>
        <w:t>3343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شعوذ </w:t>
      </w:r>
      <w:r>
        <w:rPr>
          <w:rFonts w:eastAsia="IRNazanin" w:cs="IRNazanin"/>
          <w:color w:val="111111"/>
          <w:sz w:val="28"/>
          <w:szCs w:val="28"/>
          <w:lang w:bidi="fa-IR"/>
        </w:rPr>
        <w:t>155</w:t>
      </w:r>
    </w:p>
    <w:p>
      <w:pPr>
        <w:pStyle w:val="BookText"/>
        <w:rPr/>
      </w:pPr>
      <w:r>
        <w:rPr>
          <w:rFonts w:eastAsia="Amiri" w:cs="Amiri" w:ascii="Amiri" w:hAnsi="Amiri"/>
          <w:color w:val="111111"/>
          <w:sz w:val="28"/>
          <w:szCs w:val="28"/>
          <w:lang w:bidi="ar-SA"/>
        </w:rPr>
        <w:t>3344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شقيق أبو عبد الرّحمن العقيلي </w:t>
      </w:r>
      <w:r>
        <w:rPr>
          <w:rFonts w:eastAsia="Amiri" w:cs="Amiri" w:ascii="Amiri" w:hAnsi="Amiri"/>
          <w:color w:val="111111"/>
          <w:sz w:val="28"/>
          <w:szCs w:val="28"/>
          <w:lang w:bidi="ar-SA"/>
        </w:rPr>
        <w:t>155</w:t>
      </w:r>
    </w:p>
    <w:p>
      <w:pPr>
        <w:pStyle w:val="BookText"/>
        <w:rPr/>
      </w:pPr>
      <w:r>
        <w:rPr>
          <w:rFonts w:eastAsia="Amiri" w:cs="Amiri" w:ascii="Amiri" w:hAnsi="Amiri"/>
          <w:color w:val="111111"/>
          <w:sz w:val="28"/>
          <w:szCs w:val="28"/>
          <w:lang w:bidi="ar-SA"/>
        </w:rPr>
        <w:t>3345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شوذب أبو عبد الرّحمن الخراساني البلخي </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lang w:bidi="ar-SA"/>
        </w:rPr>
        <w:t>3346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شيبة بن عثمان بن أبي طلحة عبد اللّه ابن عبد العزى بن عثمان بن عبد الدار بن قصي بن كلاب القرشي العبدري الحجبي، و هو عبد اللّه الأصغر المعروف بالأعجم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حرف الصاد في أسماء آباء العبادلة </w:t>
      </w:r>
      <w:r>
        <w:rPr>
          <w:rFonts w:eastAsia="Amiri" w:cs="Amiri" w:ascii="Amiri" w:hAnsi="Amiri"/>
          <w:color w:val="111111"/>
          <w:sz w:val="28"/>
          <w:szCs w:val="28"/>
          <w:lang w:bidi="ar-SA"/>
        </w:rPr>
        <w:t>3347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صالح بن جرير أبو محمّد </w:t>
      </w:r>
      <w:r>
        <w:rPr>
          <w:rFonts w:eastAsia="Amiri" w:cs="Amiri" w:ascii="Amiri" w:hAnsi="Amiri"/>
          <w:color w:val="111111"/>
          <w:sz w:val="28"/>
          <w:szCs w:val="28"/>
          <w:lang w:bidi="ar-SA"/>
        </w:rPr>
        <w:t>176</w:t>
      </w:r>
    </w:p>
    <w:p>
      <w:pPr>
        <w:pStyle w:val="BookText"/>
        <w:rPr/>
      </w:pPr>
      <w:r>
        <w:rPr>
          <w:rFonts w:eastAsia="Amiri" w:cs="Amiri" w:ascii="Amiri" w:hAnsi="Amiri"/>
          <w:color w:val="111111"/>
          <w:sz w:val="28"/>
          <w:szCs w:val="28"/>
          <w:lang w:bidi="ar-SA"/>
        </w:rPr>
        <w:t>3348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صالح بن علي بن عبد اللّه بن عباس ابن عبد المطلب بن هاشم بن عبد مناف الهاشمي </w:t>
      </w:r>
      <w:r>
        <w:rPr>
          <w:rFonts w:eastAsia="Amiri" w:cs="Amiri" w:ascii="Amiri" w:hAnsi="Amiri"/>
          <w:color w:val="111111"/>
          <w:sz w:val="28"/>
          <w:szCs w:val="28"/>
          <w:lang w:bidi="ar-SA"/>
        </w:rPr>
        <w:t>178</w:t>
      </w:r>
    </w:p>
    <w:p>
      <w:pPr>
        <w:pStyle w:val="BookText"/>
        <w:rPr/>
      </w:pPr>
      <w:r>
        <w:rPr>
          <w:rFonts w:eastAsia="Amiri" w:cs="Amiri" w:ascii="Amiri" w:hAnsi="Amiri"/>
          <w:color w:val="111111"/>
          <w:sz w:val="28"/>
          <w:szCs w:val="28"/>
          <w:lang w:bidi="ar-SA"/>
        </w:rPr>
        <w:t>3349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صالح بن محمّد بن مسلم أبو صالح المصري الجهني مولاهم </w:t>
      </w:r>
      <w:r>
        <w:rPr>
          <w:rFonts w:eastAsia="Amiri" w:cs="Amiri" w:ascii="Amiri" w:hAnsi="Amiri"/>
          <w:color w:val="111111"/>
          <w:sz w:val="28"/>
          <w:szCs w:val="28"/>
          <w:lang w:bidi="ar-SA"/>
        </w:rPr>
        <w:t>182</w:t>
      </w:r>
    </w:p>
    <w:p>
      <w:pPr>
        <w:pStyle w:val="BookText"/>
        <w:rPr/>
      </w:pPr>
      <w:r>
        <w:rPr>
          <w:rFonts w:eastAsia="IRNazanin" w:cs="IRNazanin"/>
          <w:color w:val="111111"/>
          <w:sz w:val="28"/>
          <w:szCs w:val="28"/>
          <w:lang w:bidi="fa-IR"/>
        </w:rPr>
        <w:t>3350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صالح </w:t>
      </w:r>
      <w:r>
        <w:rPr>
          <w:rFonts w:eastAsia="IRNazanin" w:cs="IRNazanin"/>
          <w:color w:val="111111"/>
          <w:sz w:val="28"/>
          <w:szCs w:val="28"/>
          <w:lang w:bidi="fa-IR"/>
        </w:rPr>
        <w:t>201</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صخر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3352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صفوان بن أمية بن خلف بن وهب بن حذافة ابن جمح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اسمه 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عمرو بن هصيص بن كعب بن لؤي ابن غالب بن فهر أبو صفوان الجمحي المكي، و هو الأكبر من ولد صفوان بن أمية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حرف الضاد في أسماء آباء العبادلة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فارغ حرف الطاء في أسماء آبائهم </w:t>
      </w:r>
      <w:r>
        <w:rPr>
          <w:rFonts w:eastAsia="Amiri" w:cs="Amiri" w:ascii="Amiri" w:hAnsi="Amiri"/>
          <w:color w:val="111111"/>
          <w:sz w:val="28"/>
          <w:szCs w:val="28"/>
          <w:lang w:bidi="ar-SA"/>
        </w:rPr>
        <w:t>3353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طاهر بن الحسين بن مصعب بن رزيق بن أسعد أبو العباس الخزاعي الأمير </w:t>
      </w:r>
      <w:r>
        <w:rPr>
          <w:rFonts w:eastAsia="Amiri" w:cs="Amiri" w:ascii="Amiri" w:hAnsi="Amiri"/>
          <w:color w:val="111111"/>
          <w:sz w:val="28"/>
          <w:szCs w:val="28"/>
          <w:lang w:bidi="ar-SA"/>
        </w:rPr>
        <w:t>216</w:t>
      </w:r>
    </w:p>
    <w:p>
      <w:pPr>
        <w:pStyle w:val="BookText"/>
        <w:rPr/>
      </w:pPr>
      <w:r>
        <w:rPr>
          <w:rFonts w:eastAsia="Amiri" w:cs="Amiri" w:ascii="Amiri" w:hAnsi="Amiri"/>
          <w:color w:val="111111"/>
          <w:sz w:val="28"/>
          <w:szCs w:val="28"/>
          <w:lang w:bidi="ar-SA"/>
        </w:rPr>
        <w:t>3354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طاهر بن محمّد بن كاكو أبو محمّد المعروف بالقاضي ابن زينة الواعظ‍‌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حرف الظاء فارغ حرف العين في أسماء آباء العبادلة </w:t>
      </w:r>
      <w:r>
        <w:rPr>
          <w:rFonts w:eastAsia="Amiri" w:cs="Amiri" w:ascii="Amiri" w:hAnsi="Amiri"/>
          <w:color w:val="111111"/>
          <w:sz w:val="28"/>
          <w:szCs w:val="28"/>
          <w:lang w:bidi="ar-SA"/>
        </w:rPr>
        <w:t>3355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عامر الحضرمي </w:t>
      </w:r>
      <w:r>
        <w:rPr>
          <w:rFonts w:eastAsia="Amiri" w:cs="Amiri" w:ascii="Amiri" w:hAnsi="Amiri"/>
          <w:color w:val="111111"/>
          <w:sz w:val="28"/>
          <w:szCs w:val="28"/>
          <w:lang w:bidi="ar-SA"/>
        </w:rPr>
        <w:t>244</w:t>
      </w:r>
    </w:p>
    <w:p>
      <w:pPr>
        <w:pStyle w:val="BookText"/>
        <w:rPr/>
      </w:pPr>
      <w:r>
        <w:rPr>
          <w:rFonts w:eastAsia="Amiri" w:cs="Amiri" w:ascii="Amiri" w:hAnsi="Amiri"/>
          <w:color w:val="111111"/>
          <w:sz w:val="28"/>
          <w:szCs w:val="28"/>
          <w:lang w:bidi="ar-SA"/>
        </w:rPr>
        <w:t>3356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أبي بردة، و عامر و يقال الحارث ابن عبد اللّه بن قيس الأشعري </w:t>
      </w:r>
      <w:r>
        <w:rPr>
          <w:rFonts w:eastAsia="Amiri" w:cs="Amiri" w:ascii="Amiri" w:hAnsi="Amiri"/>
          <w:color w:val="111111"/>
          <w:sz w:val="28"/>
          <w:szCs w:val="28"/>
          <w:lang w:bidi="ar-SA"/>
        </w:rPr>
        <w:t>246</w:t>
      </w:r>
    </w:p>
    <w:p>
      <w:pPr>
        <w:pStyle w:val="BookText"/>
        <w:rPr/>
      </w:pPr>
      <w:r>
        <w:rPr>
          <w:rFonts w:eastAsia="Amiri" w:cs="Amiri" w:ascii="Amiri" w:hAnsi="Amiri"/>
          <w:color w:val="111111"/>
          <w:sz w:val="28"/>
          <w:szCs w:val="28"/>
          <w:lang w:bidi="ar-SA"/>
        </w:rPr>
        <w:t>3357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عامر بن كريز بن ربيعة بن حبيب ابن عبد شمس بن عبد مناف بن قصي أبو عبد الرّحمن القرشي العبشمي </w:t>
      </w:r>
      <w:r>
        <w:rPr>
          <w:rFonts w:eastAsia="Amiri" w:cs="Amiri" w:ascii="Amiri" w:hAnsi="Amiri"/>
          <w:color w:val="111111"/>
          <w:sz w:val="28"/>
          <w:szCs w:val="28"/>
          <w:lang w:bidi="ar-SA"/>
        </w:rPr>
        <w:t>247</w:t>
      </w:r>
    </w:p>
    <w:p>
      <w:pPr>
        <w:pStyle w:val="BookText"/>
        <w:rPr/>
      </w:pPr>
      <w:r>
        <w:rPr>
          <w:rFonts w:eastAsia="Amiri" w:cs="Amiri" w:ascii="Amiri" w:hAnsi="Amiri"/>
          <w:color w:val="111111"/>
          <w:sz w:val="28"/>
          <w:szCs w:val="28"/>
          <w:lang w:bidi="ar-SA"/>
        </w:rPr>
        <w:t>3358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عامر أبو عمران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عبيد اللّه،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اليحصبي قارئ أهل الشام </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lang w:bidi="ar-SA"/>
        </w:rPr>
        <w:t>3359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عامر أبو عبد الرّحمن الهمداني ثم الأوزاعي الأزدي </w:t>
      </w:r>
      <w:r>
        <w:rPr>
          <w:rFonts w:eastAsia="Amiri" w:cs="Amiri" w:ascii="Amiri" w:hAnsi="Amiri"/>
          <w:color w:val="111111"/>
          <w:sz w:val="28"/>
          <w:szCs w:val="28"/>
          <w:lang w:bidi="ar-SA"/>
        </w:rPr>
        <w:t>282</w:t>
      </w:r>
    </w:p>
    <w:p>
      <w:pPr>
        <w:pStyle w:val="BookText"/>
        <w:rPr/>
      </w:pPr>
      <w:r>
        <w:rPr>
          <w:rFonts w:eastAsia="Amiri" w:cs="Amiri" w:ascii="Amiri" w:hAnsi="Amiri"/>
          <w:color w:val="111111"/>
          <w:sz w:val="28"/>
          <w:szCs w:val="28"/>
          <w:lang w:bidi="ar-SA"/>
        </w:rPr>
        <w:t>3360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عامر الكلاعي </w:t>
      </w:r>
      <w:r>
        <w:rPr>
          <w:rFonts w:eastAsia="Amiri" w:cs="Amiri" w:ascii="Amiri" w:hAnsi="Amiri"/>
          <w:color w:val="111111"/>
          <w:sz w:val="28"/>
          <w:szCs w:val="28"/>
          <w:lang w:bidi="ar-SA"/>
        </w:rPr>
        <w:t>284</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عائذ بن اللهبة بن عوف بن قريع بن بكر ابن ثعلبة بن الدّول بن سعد مناة بن غامد و هو عمرو بن عبد اللّه بن كعب بن الحارث بن كعب ابن عبد اللّه بن مالك بن نصر بن الأزد الأزدي الغامدي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3362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أبي عائشة </w:t>
      </w:r>
      <w:r>
        <w:rPr>
          <w:rFonts w:eastAsia="Amiri" w:cs="Amiri" w:ascii="Amiri" w:hAnsi="Amiri"/>
          <w:color w:val="111111"/>
          <w:sz w:val="28"/>
          <w:szCs w:val="28"/>
          <w:lang w:bidi="ar-SA"/>
        </w:rPr>
        <w:t>284</w:t>
      </w:r>
    </w:p>
    <w:p>
      <w:pPr>
        <w:pStyle w:val="BookText"/>
        <w:rPr/>
      </w:pPr>
      <w:r>
        <w:rPr>
          <w:rFonts w:eastAsia="Amiri" w:cs="Amiri" w:ascii="Amiri" w:hAnsi="Amiri"/>
          <w:color w:val="111111"/>
          <w:sz w:val="28"/>
          <w:szCs w:val="28"/>
          <w:lang w:bidi="ar-SA"/>
        </w:rPr>
        <w:t>3363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عباس بن عبد المطلب بن هاشم بن عبد مناف بن قصي بن كلاب أبو العباس الهاشمي ابن عم رسول اللّه صلى اللّه عليه و سلم و حبر الأمة، و ترجمان القرآن </w:t>
      </w:r>
      <w:r>
        <w:rPr>
          <w:rFonts w:eastAsia="Amiri" w:cs="Amiri" w:ascii="Amiri" w:hAnsi="Amiri"/>
          <w:color w:val="111111"/>
          <w:sz w:val="28"/>
          <w:szCs w:val="28"/>
          <w:lang w:bidi="ar-SA"/>
        </w:rPr>
        <w:t>285</w:t>
      </w:r>
    </w:p>
    <w:p>
      <w:pPr>
        <w:pStyle w:val="BookText"/>
        <w:rPr/>
      </w:pPr>
      <w:r>
        <w:rPr>
          <w:rFonts w:eastAsia="Amiri" w:cs="Amiri" w:ascii="Amiri" w:hAnsi="Amiri"/>
          <w:color w:val="111111"/>
          <w:sz w:val="28"/>
          <w:szCs w:val="28"/>
          <w:lang w:bidi="ar-SA"/>
        </w:rPr>
        <w:t>3364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عبد الرّحمن بن عوف بن عبد عوف ابن عبد بن الحارث بن زهرة بن كلاب أبو سلمة، و هو عبد اللّه الأصغر </w:t>
      </w:r>
      <w:r>
        <w:rPr>
          <w:rFonts w:eastAsia="Amiri" w:cs="Amiri" w:ascii="Amiri" w:hAnsi="Amiri"/>
          <w:color w:val="111111"/>
          <w:sz w:val="28"/>
          <w:szCs w:val="28"/>
          <w:lang w:bidi="ar-SA"/>
        </w:rPr>
        <w:t>290</w:t>
      </w:r>
    </w:p>
    <w:p>
      <w:pPr>
        <w:pStyle w:val="BookText"/>
        <w:rPr/>
      </w:pPr>
      <w:r>
        <w:rPr>
          <w:rFonts w:eastAsia="Amiri" w:cs="Amiri" w:ascii="Amiri" w:hAnsi="Amiri"/>
          <w:color w:val="111111"/>
          <w:sz w:val="28"/>
          <w:szCs w:val="28"/>
          <w:lang w:bidi="ar-SA"/>
        </w:rPr>
        <w:t>3365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عبد الرّحمن بن الفضل بن بهرام أبو محمّد الدارمي السمرقندي الحافظ‍‌ المشهور </w:t>
      </w:r>
      <w:r>
        <w:rPr>
          <w:rFonts w:eastAsia="Amiri" w:cs="Amiri" w:ascii="Amiri" w:hAnsi="Amiri"/>
          <w:color w:val="111111"/>
          <w:sz w:val="28"/>
          <w:szCs w:val="28"/>
          <w:lang w:bidi="ar-SA"/>
        </w:rPr>
        <w:t>310</w:t>
      </w:r>
    </w:p>
    <w:p>
      <w:pPr>
        <w:pStyle w:val="BookText"/>
        <w:rPr/>
      </w:pPr>
      <w:r>
        <w:rPr>
          <w:rFonts w:eastAsia="Amiri" w:cs="Amiri" w:ascii="Amiri" w:hAnsi="Amiri"/>
          <w:color w:val="111111"/>
          <w:sz w:val="28"/>
          <w:szCs w:val="28"/>
          <w:lang w:bidi="ar-SA"/>
        </w:rPr>
        <w:t>3366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عبد الرّحمن بن محمّد بن محمّد أبو محمّد الأزدي الشيخ الصالح </w:t>
      </w:r>
      <w:r>
        <w:rPr>
          <w:rFonts w:eastAsia="Amiri" w:cs="Amiri" w:ascii="Amiri" w:hAnsi="Amiri"/>
          <w:color w:val="111111"/>
          <w:sz w:val="28"/>
          <w:szCs w:val="28"/>
          <w:lang w:bidi="ar-SA"/>
        </w:rPr>
        <w:t>320</w:t>
      </w:r>
    </w:p>
    <w:p>
      <w:pPr>
        <w:pStyle w:val="BookText"/>
        <w:rPr/>
      </w:pPr>
      <w:r>
        <w:rPr>
          <w:rFonts w:eastAsia="Amiri" w:cs="Amiri" w:ascii="Amiri" w:hAnsi="Amiri"/>
          <w:color w:val="111111"/>
          <w:sz w:val="28"/>
          <w:szCs w:val="28"/>
          <w:lang w:bidi="ar-SA"/>
        </w:rPr>
        <w:t>3367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عبد الرّحمن بن معاوية بن حديج بن جفنة ابن قتيرة بن حارثة بن عبد شمس بن معاوية بن جعفر ابن أسامة بن سعد بن أشرس بن شبيب بن السكون ابن أشرس بن كندة الكندي ثم التجيبي المصري </w:t>
      </w:r>
      <w:r>
        <w:rPr>
          <w:rFonts w:eastAsia="Amiri" w:cs="Amiri" w:ascii="Amiri" w:hAnsi="Amiri"/>
          <w:color w:val="111111"/>
          <w:sz w:val="28"/>
          <w:szCs w:val="28"/>
          <w:lang w:bidi="ar-SA"/>
        </w:rPr>
        <w:t>321</w:t>
      </w:r>
    </w:p>
    <w:p>
      <w:pPr>
        <w:pStyle w:val="BookText"/>
        <w:rPr/>
      </w:pPr>
      <w:r>
        <w:rPr>
          <w:rFonts w:eastAsia="Amiri" w:cs="Amiri" w:ascii="Amiri" w:hAnsi="Amiri"/>
          <w:color w:val="111111"/>
          <w:sz w:val="28"/>
          <w:szCs w:val="28"/>
          <w:lang w:bidi="ar-SA"/>
        </w:rPr>
        <w:t>3368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عبد الرّحمن بن معمر بن حزم بن زيد ابن لوذان أبو طوالة الأنصاري المديني </w:t>
      </w:r>
      <w:r>
        <w:rPr>
          <w:rFonts w:eastAsia="Amiri" w:cs="Amiri" w:ascii="Amiri" w:hAnsi="Amiri"/>
          <w:color w:val="111111"/>
          <w:sz w:val="28"/>
          <w:szCs w:val="28"/>
          <w:lang w:bidi="ar-SA"/>
        </w:rPr>
        <w:t>322</w:t>
      </w:r>
    </w:p>
    <w:p>
      <w:pPr>
        <w:pStyle w:val="BookText"/>
        <w:rPr/>
      </w:pPr>
      <w:r>
        <w:rPr>
          <w:rFonts w:eastAsia="Amiri" w:cs="Amiri" w:ascii="Amiri" w:hAnsi="Amiri"/>
          <w:color w:val="111111"/>
          <w:sz w:val="28"/>
          <w:szCs w:val="28"/>
          <w:lang w:bidi="ar-SA"/>
        </w:rPr>
        <w:t>3369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عبد الرّحمن بن يزيد بن جابر أبو إسماعيل الأزدي الداراني </w:t>
      </w:r>
      <w:r>
        <w:rPr>
          <w:rFonts w:eastAsia="Amiri" w:cs="Amiri" w:ascii="Amiri" w:hAnsi="Amiri"/>
          <w:color w:val="111111"/>
          <w:sz w:val="28"/>
          <w:szCs w:val="28"/>
          <w:lang w:bidi="ar-SA"/>
        </w:rPr>
        <w:t>330</w:t>
      </w:r>
    </w:p>
    <w:p>
      <w:pPr>
        <w:pStyle w:val="BookText"/>
        <w:rPr/>
      </w:pPr>
      <w:r>
        <w:rPr>
          <w:rFonts w:eastAsia="Amiri" w:cs="Amiri" w:ascii="Amiri" w:hAnsi="Amiri"/>
          <w:color w:val="111111"/>
          <w:sz w:val="28"/>
          <w:szCs w:val="28"/>
          <w:lang w:bidi="ar-SA"/>
        </w:rPr>
        <w:t>3370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عبد الرّحمن،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ربيعة بن السكن أبو رويحة القرعي </w:t>
      </w:r>
      <w:r>
        <w:rPr>
          <w:rFonts w:eastAsia="Amiri" w:cs="Amiri" w:ascii="Amiri" w:hAnsi="Amiri"/>
          <w:color w:val="111111"/>
          <w:sz w:val="28"/>
          <w:szCs w:val="28"/>
          <w:lang w:bidi="ar-SA"/>
        </w:rPr>
        <w:t>338</w:t>
      </w:r>
    </w:p>
    <w:p>
      <w:pPr>
        <w:pStyle w:val="BookText"/>
        <w:rPr/>
      </w:pPr>
      <w:r>
        <w:rPr>
          <w:rFonts w:eastAsia="Amiri" w:cs="Amiri" w:ascii="Amiri" w:hAnsi="Amiri"/>
          <w:color w:val="111111"/>
          <w:sz w:val="28"/>
          <w:szCs w:val="28"/>
          <w:lang w:bidi="ar-SA"/>
        </w:rPr>
        <w:t>3371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عبد الرّحمن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عبد اللّه </w:t>
      </w:r>
      <w:r>
        <w:rPr>
          <w:rFonts w:eastAsia="Amiri" w:cs="Amiri" w:ascii="Amiri" w:hAnsi="Amiri"/>
          <w:color w:val="111111"/>
          <w:sz w:val="28"/>
          <w:szCs w:val="28"/>
          <w:lang w:bidi="ar-SA"/>
        </w:rPr>
        <w:t>338</w:t>
      </w:r>
    </w:p>
    <w:p>
      <w:pPr>
        <w:pStyle w:val="BookText"/>
        <w:rPr/>
      </w:pPr>
      <w:r>
        <w:rPr>
          <w:rFonts w:eastAsia="Amiri" w:cs="Amiri" w:ascii="Amiri" w:hAnsi="Amiri"/>
          <w:color w:val="111111"/>
          <w:sz w:val="28"/>
          <w:szCs w:val="28"/>
          <w:lang w:bidi="ar-SA"/>
        </w:rPr>
        <w:t>3372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عبد الرّحمن أبو محمّد الملياري المعروف بالسندي </w:t>
      </w:r>
      <w:r>
        <w:rPr>
          <w:rFonts w:eastAsia="Amiri" w:cs="Amiri" w:ascii="Amiri" w:hAnsi="Amiri"/>
          <w:color w:val="111111"/>
          <w:sz w:val="28"/>
          <w:szCs w:val="28"/>
          <w:lang w:bidi="ar-SA"/>
        </w:rPr>
        <w:t>339</w:t>
      </w:r>
    </w:p>
    <w:p>
      <w:pPr>
        <w:pStyle w:val="BookText"/>
        <w:rPr/>
      </w:pPr>
      <w:r>
        <w:rPr>
          <w:rFonts w:eastAsia="Amiri" w:cs="Amiri" w:ascii="Amiri" w:hAnsi="Amiri"/>
          <w:color w:val="111111"/>
          <w:sz w:val="28"/>
          <w:szCs w:val="28"/>
          <w:lang w:bidi="ar-SA"/>
        </w:rPr>
        <w:t>3373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عبد بن عبد الرحيم أبو الحسين المازني </w:t>
      </w:r>
      <w:r>
        <w:rPr>
          <w:rFonts w:eastAsia="Amiri" w:cs="Amiri" w:ascii="Amiri" w:hAnsi="Amiri"/>
          <w:color w:val="111111"/>
          <w:sz w:val="28"/>
          <w:szCs w:val="28"/>
          <w:lang w:bidi="ar-SA"/>
        </w:rPr>
        <w:t>339</w:t>
      </w:r>
    </w:p>
    <w:p>
      <w:pPr>
        <w:pStyle w:val="BookText"/>
        <w:rPr/>
      </w:pPr>
      <w:r>
        <w:rPr>
          <w:rFonts w:eastAsia="Amiri" w:cs="Amiri" w:ascii="Amiri" w:hAnsi="Amiri"/>
          <w:color w:val="111111"/>
          <w:sz w:val="28"/>
          <w:szCs w:val="28"/>
          <w:lang w:bidi="ar-SA"/>
        </w:rPr>
        <w:t>3374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عبد الرزّاق بن عبد اللّه بن الحسين بن فضيل أبو محمّد بن أبي القاسم الكلاعي </w:t>
      </w:r>
      <w:r>
        <w:rPr>
          <w:rFonts w:eastAsia="Amiri" w:cs="Amiri" w:ascii="Amiri" w:hAnsi="Amiri"/>
          <w:color w:val="111111"/>
          <w:sz w:val="28"/>
          <w:szCs w:val="28"/>
          <w:lang w:bidi="ar-SA"/>
        </w:rPr>
        <w:t>340</w:t>
      </w:r>
    </w:p>
    <w:p>
      <w:pPr>
        <w:pStyle w:val="BookText"/>
        <w:rPr/>
      </w:pPr>
      <w:r>
        <w:rPr>
          <w:rFonts w:eastAsia="Amiri" w:cs="Amiri" w:ascii="Amiri" w:hAnsi="Amiri"/>
          <w:color w:val="111111"/>
          <w:sz w:val="28"/>
          <w:szCs w:val="28"/>
          <w:lang w:bidi="ar-SA"/>
        </w:rPr>
        <w:t>3375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عبد ربه بن النضر بن حسان أبو محمّد البخاري </w:t>
      </w:r>
      <w:r>
        <w:rPr>
          <w:rFonts w:eastAsia="Amiri" w:cs="Amiri" w:ascii="Amiri" w:hAnsi="Amiri"/>
          <w:color w:val="111111"/>
          <w:sz w:val="28"/>
          <w:szCs w:val="28"/>
          <w:lang w:bidi="ar-SA"/>
        </w:rPr>
        <w:t>341</w:t>
      </w:r>
    </w:p>
    <w:p>
      <w:pPr>
        <w:pStyle w:val="BookText"/>
        <w:rPr/>
      </w:pPr>
      <w:r>
        <w:rPr>
          <w:rFonts w:eastAsia="IRNazanin" w:cs="IRNazanin"/>
          <w:color w:val="111111"/>
          <w:sz w:val="28"/>
          <w:szCs w:val="28"/>
          <w:lang w:bidi="fa-IR"/>
        </w:rPr>
        <w:t>3376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عبد الصمد </w:t>
      </w:r>
      <w:r>
        <w:rPr>
          <w:rFonts w:eastAsia="IRNazanin" w:cs="IRNazanin"/>
          <w:color w:val="111111"/>
          <w:sz w:val="28"/>
          <w:szCs w:val="28"/>
          <w:lang w:bidi="fa-IR"/>
        </w:rPr>
        <w:t>341</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عبد العزيز بن أبان بن مروان بن الحكم ابن أبي العاص الأموي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3378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عبد العزيز أبو محمّد </w:t>
      </w:r>
      <w:r>
        <w:rPr>
          <w:rFonts w:eastAsia="Amiri" w:cs="Amiri" w:ascii="Amiri" w:hAnsi="Amiri"/>
          <w:color w:val="111111"/>
          <w:sz w:val="28"/>
          <w:szCs w:val="28"/>
          <w:lang w:bidi="ar-SA"/>
        </w:rPr>
        <w:t>341</w:t>
      </w:r>
    </w:p>
    <w:p>
      <w:pPr>
        <w:pStyle w:val="BookText"/>
        <w:rPr/>
      </w:pPr>
      <w:r>
        <w:rPr>
          <w:rFonts w:eastAsia="Amiri" w:cs="Amiri" w:ascii="Amiri" w:hAnsi="Amiri"/>
          <w:color w:val="111111"/>
          <w:sz w:val="28"/>
          <w:szCs w:val="28"/>
          <w:lang w:bidi="ar-SA"/>
        </w:rPr>
        <w:t>3379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عبد الكريم بن الحسين أبو المعالي المعروف بابن الطويل الجوهري </w:t>
      </w:r>
      <w:r>
        <w:rPr>
          <w:rFonts w:eastAsia="Amiri" w:cs="Amiri" w:ascii="Amiri" w:hAnsi="Amiri"/>
          <w:color w:val="111111"/>
          <w:sz w:val="28"/>
          <w:szCs w:val="28"/>
          <w:lang w:bidi="ar-SA"/>
        </w:rPr>
        <w:t>342</w:t>
      </w:r>
    </w:p>
    <w:p>
      <w:pPr>
        <w:pStyle w:val="BookText"/>
        <w:rPr/>
      </w:pPr>
      <w:r>
        <w:rPr>
          <w:rFonts w:eastAsia="Amiri" w:cs="Amiri" w:ascii="Amiri" w:hAnsi="Amiri"/>
          <w:color w:val="111111"/>
          <w:sz w:val="28"/>
          <w:szCs w:val="28"/>
          <w:lang w:bidi="ar-SA"/>
        </w:rPr>
        <w:t>3380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عبد الملك بن سليمان بن داود بن مروان ابن الحكم القرشي الأموي </w:t>
      </w:r>
      <w:r>
        <w:rPr>
          <w:rFonts w:eastAsia="Amiri" w:cs="Amiri" w:ascii="Amiri" w:hAnsi="Amiri"/>
          <w:color w:val="111111"/>
          <w:sz w:val="28"/>
          <w:szCs w:val="28"/>
          <w:lang w:bidi="ar-SA"/>
        </w:rPr>
        <w:t>343</w:t>
      </w:r>
    </w:p>
    <w:p>
      <w:pPr>
        <w:pStyle w:val="BookText"/>
        <w:rPr/>
      </w:pPr>
      <w:r>
        <w:rPr>
          <w:rFonts w:eastAsia="Amiri" w:cs="Amiri" w:ascii="Amiri" w:hAnsi="Amiri"/>
          <w:color w:val="111111"/>
          <w:sz w:val="28"/>
          <w:szCs w:val="28"/>
          <w:lang w:bidi="ar-SA"/>
        </w:rPr>
        <w:t>3381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عبد الملك بن عبد العزيز بن الوليد ابن عبد الملك بن مروان الأموي </w:t>
      </w:r>
      <w:r>
        <w:rPr>
          <w:rFonts w:eastAsia="Amiri" w:cs="Amiri" w:ascii="Amiri" w:hAnsi="Amiri"/>
          <w:color w:val="111111"/>
          <w:sz w:val="28"/>
          <w:szCs w:val="28"/>
          <w:lang w:bidi="ar-SA"/>
        </w:rPr>
        <w:t>343</w:t>
      </w:r>
    </w:p>
    <w:p>
      <w:pPr>
        <w:pStyle w:val="BookText"/>
        <w:rPr/>
      </w:pPr>
      <w:r>
        <w:rPr>
          <w:rFonts w:eastAsia="Amiri" w:cs="Amiri" w:ascii="Amiri" w:hAnsi="Amiri"/>
          <w:color w:val="111111"/>
          <w:sz w:val="28"/>
          <w:szCs w:val="28"/>
          <w:lang w:bidi="ar-SA"/>
        </w:rPr>
        <w:t>3382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عبد الملك بن مروان بن الحكم بن أبي العاص ابن أمية بن عبد شمس أبو عمر الأموي </w:t>
      </w:r>
      <w:r>
        <w:rPr>
          <w:rFonts w:eastAsia="Amiri" w:cs="Amiri" w:ascii="Amiri" w:hAnsi="Amiri"/>
          <w:color w:val="111111"/>
          <w:sz w:val="28"/>
          <w:szCs w:val="28"/>
          <w:lang w:bidi="ar-SA"/>
        </w:rPr>
        <w:t>343</w:t>
      </w:r>
    </w:p>
    <w:p>
      <w:pPr>
        <w:pStyle w:val="BookText"/>
        <w:rPr/>
      </w:pPr>
      <w:r>
        <w:rPr>
          <w:rFonts w:eastAsia="Amiri" w:cs="Amiri" w:ascii="Amiri" w:hAnsi="Amiri"/>
          <w:color w:val="111111"/>
          <w:sz w:val="28"/>
          <w:szCs w:val="28"/>
          <w:lang w:bidi="ar-SA"/>
        </w:rPr>
        <w:t>3383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عبد الملك أبو العباس القرشي الجمحي </w:t>
      </w:r>
      <w:r>
        <w:rPr>
          <w:rFonts w:eastAsia="Amiri" w:cs="Amiri" w:ascii="Amiri" w:hAnsi="Amiri"/>
          <w:color w:val="111111"/>
          <w:sz w:val="28"/>
          <w:szCs w:val="28"/>
          <w:lang w:bidi="ar-SA"/>
        </w:rPr>
        <w:t>353</w:t>
      </w:r>
    </w:p>
    <w:p>
      <w:pPr>
        <w:pStyle w:val="BookText"/>
        <w:rPr/>
      </w:pPr>
      <w:r>
        <w:rPr>
          <w:rFonts w:eastAsia="Amiri" w:cs="Amiri" w:ascii="Amiri" w:hAnsi="Amiri"/>
          <w:color w:val="111111"/>
          <w:sz w:val="28"/>
          <w:szCs w:val="28"/>
          <w:lang w:bidi="ar-SA"/>
        </w:rPr>
        <w:t>3384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عبد الواحد بن الحسين أبو الفضل ابن البرعوري المعدل </w:t>
      </w:r>
      <w:r>
        <w:rPr>
          <w:rFonts w:eastAsia="Amiri" w:cs="Amiri" w:ascii="Amiri" w:hAnsi="Amiri"/>
          <w:color w:val="111111"/>
          <w:sz w:val="28"/>
          <w:szCs w:val="28"/>
          <w:lang w:bidi="ar-SA"/>
        </w:rPr>
        <w:t>355</w:t>
      </w:r>
    </w:p>
    <w:p>
      <w:pPr>
        <w:pStyle w:val="BookText"/>
        <w:rPr/>
      </w:pPr>
      <w:r>
        <w:rPr>
          <w:rFonts w:eastAsia="Amiri" w:cs="Amiri" w:ascii="Amiri" w:hAnsi="Amiri"/>
          <w:color w:val="111111"/>
          <w:sz w:val="28"/>
          <w:szCs w:val="28"/>
          <w:lang w:bidi="ar-SA"/>
        </w:rPr>
        <w:t>3385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عبد الوهّاب </w:t>
      </w:r>
      <w:r>
        <w:rPr>
          <w:rFonts w:eastAsia="Amiri" w:cs="Amiri" w:ascii="Amiri" w:hAnsi="Amiri"/>
          <w:color w:val="111111"/>
          <w:sz w:val="28"/>
          <w:szCs w:val="28"/>
          <w:lang w:bidi="ar-SA"/>
        </w:rPr>
        <w:t>355</w:t>
      </w:r>
    </w:p>
    <w:p>
      <w:pPr>
        <w:pStyle w:val="BookText"/>
        <w:rPr/>
      </w:pPr>
      <w:r>
        <w:rPr>
          <w:rFonts w:eastAsia="Amiri" w:cs="Amiri" w:ascii="Amiri" w:hAnsi="Amiri"/>
          <w:color w:val="111111"/>
          <w:sz w:val="28"/>
          <w:szCs w:val="28"/>
          <w:lang w:bidi="ar-SA"/>
        </w:rPr>
        <w:t>3386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عبد أبي أحمد بن جحش بن رئاب بن يعمر ابن صبرة بن مرة بن كثير بن عثمان بن دودان بن أسد ابن خزيمة بن مدركة بن إلياس بن مضر بن نزار الأسدي حليف بني عبد شمس بن عبد مناف </w:t>
      </w:r>
      <w:r>
        <w:rPr>
          <w:rFonts w:eastAsia="Amiri" w:cs="Amiri" w:ascii="Amiri" w:hAnsi="Amiri"/>
          <w:color w:val="111111"/>
          <w:sz w:val="28"/>
          <w:szCs w:val="28"/>
          <w:lang w:bidi="ar-SA"/>
        </w:rPr>
        <w:t>356</w:t>
      </w:r>
    </w:p>
    <w:p>
      <w:pPr>
        <w:pStyle w:val="BookText"/>
        <w:rPr/>
      </w:pPr>
      <w:r>
        <w:rPr>
          <w:rFonts w:eastAsia="Amiri" w:cs="Amiri" w:ascii="Amiri" w:hAnsi="Amiri"/>
          <w:color w:val="111111"/>
          <w:sz w:val="28"/>
          <w:szCs w:val="28"/>
          <w:lang w:bidi="ar-SA"/>
        </w:rPr>
        <w:t>3387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عبيدة بن نشيط‍‌ الربذي </w:t>
      </w:r>
      <w:r>
        <w:rPr>
          <w:rFonts w:eastAsia="Amiri" w:cs="Amiri" w:ascii="Amiri" w:hAnsi="Amiri"/>
          <w:color w:val="111111"/>
          <w:sz w:val="28"/>
          <w:szCs w:val="28"/>
          <w:lang w:bidi="ar-SA"/>
        </w:rPr>
        <w:t>361</w:t>
      </w:r>
    </w:p>
    <w:p>
      <w:pPr>
        <w:pStyle w:val="BookText"/>
        <w:rPr/>
      </w:pPr>
      <w:r>
        <w:rPr>
          <w:rFonts w:eastAsia="Amiri" w:cs="Amiri" w:ascii="Amiri" w:hAnsi="Amiri"/>
          <w:color w:val="111111"/>
          <w:sz w:val="28"/>
          <w:szCs w:val="28"/>
          <w:lang w:bidi="ar-SA"/>
        </w:rPr>
        <w:t>3388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الأكبر 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الجهم ابن حذيفة بن غانم بن عامر بن عبد اللّه بن عبيد بن عويج ابن عدي بن كعب بن لؤي العدوي القرشي </w:t>
      </w:r>
      <w:r>
        <w:rPr>
          <w:rFonts w:eastAsia="Amiri" w:cs="Amiri" w:ascii="Amiri" w:hAnsi="Amiri"/>
          <w:color w:val="111111"/>
          <w:sz w:val="28"/>
          <w:szCs w:val="28"/>
          <w:lang w:bidi="ar-SA"/>
        </w:rPr>
        <w:t>364</w:t>
      </w:r>
    </w:p>
    <w:p>
      <w:pPr>
        <w:pStyle w:val="BookText"/>
        <w:rPr/>
      </w:pPr>
      <w:r>
        <w:rPr>
          <w:rFonts w:eastAsia="Amiri" w:cs="Amiri" w:ascii="Amiri" w:hAnsi="Amiri"/>
          <w:color w:val="111111"/>
          <w:sz w:val="28"/>
          <w:szCs w:val="28"/>
          <w:lang w:bidi="ar-SA"/>
        </w:rPr>
        <w:t>3389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عبيد بن يحيى أبو العباس ابن أبي حرب السلماني </w:t>
      </w:r>
      <w:r>
        <w:rPr>
          <w:rFonts w:eastAsia="Amiri" w:cs="Amiri" w:ascii="Amiri" w:hAnsi="Amiri"/>
          <w:color w:val="111111"/>
          <w:sz w:val="28"/>
          <w:szCs w:val="28"/>
          <w:lang w:bidi="ar-SA"/>
        </w:rPr>
        <w:t>365</w:t>
      </w:r>
    </w:p>
    <w:p>
      <w:pPr>
        <w:pStyle w:val="BookText"/>
        <w:rPr/>
      </w:pPr>
      <w:r>
        <w:rPr>
          <w:rFonts w:eastAsia="Amiri" w:cs="Amiri" w:ascii="Amiri" w:hAnsi="Amiri"/>
          <w:color w:val="111111"/>
          <w:sz w:val="28"/>
          <w:szCs w:val="28"/>
          <w:lang w:bidi="ar-SA"/>
        </w:rPr>
        <w:t>3390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عتاب بن أحمد بن كثير أبو العباس ابن الزفتي الخزاعي مولاهما </w:t>
      </w:r>
      <w:r>
        <w:rPr>
          <w:rFonts w:eastAsia="Amiri" w:cs="Amiri" w:ascii="Amiri" w:hAnsi="Amiri"/>
          <w:color w:val="111111"/>
          <w:sz w:val="28"/>
          <w:szCs w:val="28"/>
          <w:lang w:bidi="ar-SA"/>
        </w:rPr>
        <w:t>366</w:t>
      </w:r>
    </w:p>
    <w:p>
      <w:pPr>
        <w:pStyle w:val="BookText"/>
        <w:rPr/>
      </w:pPr>
      <w:r>
        <w:rPr>
          <w:rFonts w:eastAsia="Amiri" w:cs="Amiri" w:ascii="Amiri" w:hAnsi="Amiri"/>
          <w:color w:val="111111"/>
          <w:sz w:val="28"/>
          <w:szCs w:val="28"/>
          <w:lang w:bidi="ar-SA"/>
        </w:rPr>
        <w:t>3391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عتبة بن أبي سفيان صخر بن حرب بن أمية </w:t>
      </w:r>
      <w:r>
        <w:rPr>
          <w:rFonts w:eastAsia="Amiri" w:cs="Amiri" w:ascii="Amiri" w:hAnsi="Amiri"/>
          <w:color w:val="111111"/>
          <w:sz w:val="28"/>
          <w:szCs w:val="28"/>
          <w:lang w:bidi="ar-SA"/>
        </w:rPr>
        <w:t>368</w:t>
      </w:r>
    </w:p>
    <w:p>
      <w:pPr>
        <w:pStyle w:val="BookText"/>
        <w:rPr/>
      </w:pPr>
      <w:r>
        <w:rPr>
          <w:rFonts w:eastAsia="Amiri" w:cs="Amiri" w:ascii="Amiri" w:hAnsi="Amiri"/>
          <w:color w:val="111111"/>
          <w:sz w:val="28"/>
          <w:szCs w:val="28"/>
          <w:lang w:bidi="ar-SA"/>
        </w:rPr>
        <w:t>3392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عتبة بن العباس أبو محمّد الأشجعي </w:t>
      </w:r>
      <w:r>
        <w:rPr>
          <w:rFonts w:eastAsia="Amiri" w:cs="Amiri" w:ascii="Amiri" w:hAnsi="Amiri"/>
          <w:color w:val="111111"/>
          <w:sz w:val="28"/>
          <w:szCs w:val="28"/>
          <w:lang w:bidi="ar-SA"/>
        </w:rPr>
        <w:t>370</w:t>
      </w:r>
    </w:p>
    <w:p>
      <w:pPr>
        <w:pStyle w:val="BookText"/>
        <w:rPr/>
      </w:pPr>
      <w:r>
        <w:rPr>
          <w:rFonts w:eastAsia="Amiri" w:cs="Amiri" w:ascii="Amiri" w:hAnsi="Amiri"/>
          <w:color w:val="111111"/>
          <w:sz w:val="28"/>
          <w:szCs w:val="28"/>
          <w:lang w:bidi="ar-SA"/>
        </w:rPr>
        <w:t>3393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عتبة بن الوليد بن عتبة أبو محمّد المعدل </w:t>
      </w:r>
      <w:r>
        <w:rPr>
          <w:rFonts w:eastAsia="Amiri" w:cs="Amiri" w:ascii="Amiri" w:hAnsi="Amiri"/>
          <w:color w:val="111111"/>
          <w:sz w:val="28"/>
          <w:szCs w:val="28"/>
          <w:lang w:bidi="ar-SA"/>
        </w:rPr>
        <w:t>370</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عتبة الأعور بن يزيد بن معاوية ابن أبي سفيان الأموي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3395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عتبة الأعور بن يزيد بن معاوية ابن أبي سفيان </w:t>
      </w:r>
      <w:r>
        <w:rPr>
          <w:rFonts w:eastAsia="Amiri" w:cs="Amiri" w:ascii="Amiri" w:hAnsi="Amiri"/>
          <w:color w:val="111111"/>
          <w:sz w:val="28"/>
          <w:szCs w:val="28"/>
          <w:lang w:bidi="ar-SA"/>
        </w:rPr>
        <w:t>371</w:t>
      </w:r>
    </w:p>
    <w:p>
      <w:pPr>
        <w:pStyle w:val="BookText"/>
        <w:rPr/>
      </w:pPr>
      <w:r>
        <w:rPr>
          <w:rFonts w:eastAsia="Amiri" w:cs="Amiri" w:ascii="Amiri" w:hAnsi="Amiri"/>
          <w:color w:val="111111"/>
          <w:sz w:val="28"/>
          <w:szCs w:val="28"/>
          <w:lang w:bidi="ar-SA"/>
        </w:rPr>
        <w:t>3396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عثمان بن الحكم بن أبي العاص بن أمية ابن عبد شمس القرشي الأموي </w:t>
      </w:r>
      <w:r>
        <w:rPr>
          <w:rFonts w:eastAsia="Amiri" w:cs="Amiri" w:ascii="Amiri" w:hAnsi="Amiri"/>
          <w:color w:val="111111"/>
          <w:sz w:val="28"/>
          <w:szCs w:val="28"/>
          <w:lang w:bidi="ar-SA"/>
        </w:rPr>
        <w:t>371</w:t>
      </w:r>
    </w:p>
    <w:p>
      <w:pPr>
        <w:pStyle w:val="BookText"/>
        <w:rPr/>
      </w:pPr>
      <w:r>
        <w:rPr>
          <w:rFonts w:eastAsia="Amiri" w:cs="Amiri" w:ascii="Amiri" w:hAnsi="Amiri"/>
          <w:color w:val="111111"/>
          <w:sz w:val="28"/>
          <w:szCs w:val="28"/>
          <w:lang w:bidi="ar-SA"/>
        </w:rPr>
        <w:t>3397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عثمان بن عبد اللّه بن حكيم بن حزام ابن خويلد بن أسد بن عبد العزيز بن قصي بن كلاب ابن مرة بن كعب القرشي الأسدي المكي </w:t>
      </w:r>
      <w:r>
        <w:rPr>
          <w:rFonts w:eastAsia="Amiri" w:cs="Amiri" w:ascii="Amiri" w:hAnsi="Amiri"/>
          <w:color w:val="111111"/>
          <w:sz w:val="28"/>
          <w:szCs w:val="28"/>
          <w:lang w:bidi="ar-SA"/>
        </w:rPr>
        <w:t>373</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8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الوزراء و الكتّاب للجهشياري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 أخباره في تاريخ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الكامل لابن الأثير بتحقيقنا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الفهارس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المعارف لابن قتيبة 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426/2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للشهرستاني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بين الفرق للبغدادي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189/17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الطبري </w:t>
      </w:r>
      <w:r>
        <w:rPr>
          <w:rFonts w:eastAsia="IRNazanin" w:cs="IRNazanin"/>
          <w:b w:val="false"/>
          <w:bCs w:val="false"/>
          <w:i w:val="false"/>
          <w:iCs w:val="false"/>
          <w:color w:val="333333"/>
          <w:sz w:val="20"/>
          <w:szCs w:val="20"/>
        </w:rPr>
        <w:t>647/2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أمه سوداء</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الطبري،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فاغتمر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مختصر ابن منظور، و الذي في المختصر المطبوع </w:t>
      </w:r>
      <w:r>
        <w:rPr>
          <w:rFonts w:eastAsia="IRNazanin" w:cs="IRNazanin"/>
          <w:b w:val="false"/>
          <w:bCs w:val="false"/>
          <w:i w:val="false"/>
          <w:iCs w:val="false"/>
          <w:color w:val="333333"/>
          <w:sz w:val="20"/>
          <w:szCs w:val="20"/>
        </w:rPr>
        <w:t>219/12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فاغتمز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بالزاي</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بياض في م</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تناول أمر الأمة</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ادعوهم</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يرون، و 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يبدون</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الأمرا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الطبري</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اغتنل، و المثبت عن الطبري</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اللفظة من الطبري و مختصر ابن منظور، و رسمها و إعجامها بالأصل و م مضطربان و تقرأ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استهزوه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القلب غير مطمئن لها، و أثبتناه ما في المطبوعة</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تقرأ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يتابعهم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 أيضا يتابعهم</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دفع عنها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نضح</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انتفل من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تبرأ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أشبه بالصواب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نفل</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م، و لعل الصواب ما أثبت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و إعجامها مضطربان بالأصل، و المثبت و الضبط‍‌ عن تقريب التهذيب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الدهني بضم أوله و سكون الهاء بعدها 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ترجمته في تهذيب الكمال </w:t>
      </w:r>
      <w:r>
        <w:rPr>
          <w:rFonts w:eastAsia="IRNazanin" w:cs="IRNazanin"/>
          <w:b w:val="false"/>
          <w:bCs w:val="false"/>
          <w:i w:val="false"/>
          <w:iCs w:val="false"/>
          <w:color w:val="333333"/>
          <w:sz w:val="20"/>
          <w:szCs w:val="20"/>
        </w:rPr>
        <w:t>439/13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وقع في مختصر ابن منظور </w:t>
      </w:r>
      <w:r>
        <w:rPr>
          <w:rFonts w:eastAsia="IRNazanin" w:cs="IRNazanin"/>
          <w:b w:val="false"/>
          <w:bCs w:val="false"/>
          <w:i w:val="false"/>
          <w:iCs w:val="false"/>
          <w:color w:val="333333"/>
          <w:sz w:val="20"/>
          <w:szCs w:val="20"/>
        </w:rPr>
        <w:t>222/12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الخبيث</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المفرح، بالحاء المهملة، خطأ و الصواب ما أثبت، انظر مشيخة ابن عساكر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 رقم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التعريف به، و انظر مشيخة ابن عساكر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 رقم </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أحمد بن منير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كأنه مشطوب عليها بخط‍‌ خفيف رفيع، و قد حذفناها بما وافق عبارة م</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لعل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رأى</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فأنت تزعنا</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بالأصول</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اللفظة من الأصل و أضيفت عن م، و انظر ترجمته في تهذيب الكمال </w:t>
      </w:r>
      <w:r>
        <w:rPr>
          <w:rFonts w:eastAsia="IRNazanin" w:cs="IRNazanin"/>
          <w:b w:val="false"/>
          <w:bCs w:val="false"/>
          <w:i w:val="false"/>
          <w:iCs w:val="false"/>
          <w:color w:val="333333"/>
          <w:sz w:val="20"/>
          <w:szCs w:val="20"/>
        </w:rPr>
        <w:t>124/21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الكنى</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و المثبت عن مشيخة ابن عساكر رقم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مشيخة ابن عساكر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يلتكين</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أبو عمر محمد بن عبد الواحد، المعروف بغلام ثعلب، يروى عن ثعلب، و اسمه أبو العباس أحمد بن يحيى بن زيد الشيباني</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سقطت من الأصل</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سالم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ترجمة سالم بن سلمة بن نوفل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 أبو سبرة في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حرف السين</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بعدها في مختصر ابن منظور </w:t>
      </w:r>
      <w:r>
        <w:rPr>
          <w:rFonts w:eastAsia="IRNazanin" w:cs="IRNazanin"/>
          <w:b w:val="false"/>
          <w:bCs w:val="false"/>
          <w:i w:val="false"/>
          <w:iCs w:val="false"/>
          <w:color w:val="333333"/>
          <w:sz w:val="20"/>
          <w:szCs w:val="20"/>
        </w:rPr>
        <w:t>222/12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البزاز</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أجدابية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بين برقة و طرابلس الغرب بينه و بين زويلة نحو شهر سيرا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مولى عمرو بن العاص، و انظر ترجمته في تهذيب الكمال </w:t>
      </w:r>
      <w:r>
        <w:rPr>
          <w:rFonts w:eastAsia="IRNazanin" w:cs="IRNazanin"/>
          <w:b w:val="false"/>
          <w:bCs w:val="false"/>
          <w:i w:val="false"/>
          <w:iCs w:val="false"/>
          <w:color w:val="333333"/>
          <w:sz w:val="20"/>
          <w:szCs w:val="20"/>
        </w:rPr>
        <w:t>458/21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الكنى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قابوس مولى عبد اللّه بن عمرو بن العاص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مولاه عبد اللّه بن عمرو بن العاص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 عمرو بن دينار</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أبو داود 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الآداب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البر و الصلة، الحديث رقم </w:t>
      </w:r>
      <w:r>
        <w:rPr>
          <w:rFonts w:eastAsia="IRNazanin" w:cs="IRNazanin"/>
          <w:b w:val="false"/>
          <w:bCs w:val="false"/>
          <w:i w:val="false"/>
          <w:iCs w:val="false"/>
          <w:color w:val="333333"/>
          <w:sz w:val="20"/>
          <w:szCs w:val="20"/>
        </w:rPr>
        <w:t>1924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363/4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و جمهرة ابن حزم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أذاة</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أغلب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رياح، و انفرد الأصل و م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رباح</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 أخباره في أسد الغابة </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375/2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الإصابة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تهذيب الكمال </w:t>
      </w:r>
      <w:r>
        <w:rPr>
          <w:rFonts w:eastAsia="IRNazanin" w:cs="IRNazanin"/>
          <w:b w:val="false"/>
          <w:bCs w:val="false"/>
          <w:i w:val="false"/>
          <w:iCs w:val="false"/>
          <w:color w:val="333333"/>
          <w:sz w:val="20"/>
          <w:szCs w:val="20"/>
        </w:rPr>
        <w:t>168/10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152/3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جمهرة ابن حزم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الأنساب، و انظر ترجمته في سير أعلام النبلاء </w:t>
      </w:r>
      <w:r>
        <w:rPr>
          <w:rFonts w:eastAsia="IRNazanin" w:cs="IRNazanin"/>
          <w:b w:val="false"/>
          <w:bCs w:val="false"/>
          <w:i w:val="false"/>
          <w:iCs w:val="false"/>
          <w:color w:val="333333"/>
          <w:sz w:val="20"/>
          <w:szCs w:val="20"/>
        </w:rPr>
        <w:t>48/18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علي بن الفتح الحربي العشاري</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صوّب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بن إسماعيل</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1692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الفتن،</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في الدجال، الحديث </w:t>
      </w:r>
      <w:r>
        <w:rPr>
          <w:rFonts w:eastAsia="IRNazanin" w:cs="IRNazanin"/>
          <w:b w:val="false"/>
          <w:bCs w:val="false"/>
          <w:i w:val="false"/>
          <w:iCs w:val="false"/>
          <w:color w:val="333333"/>
          <w:sz w:val="20"/>
          <w:szCs w:val="20"/>
        </w:rPr>
        <w:t>2234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الأشبه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يسمع</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تهذيب الكمال </w:t>
      </w:r>
      <w:r>
        <w:rPr>
          <w:rFonts w:eastAsia="IRNazanin" w:cs="IRNazanin"/>
          <w:b w:val="false"/>
          <w:bCs w:val="false"/>
          <w:i w:val="false"/>
          <w:iCs w:val="false"/>
          <w:color w:val="333333"/>
          <w:sz w:val="20"/>
          <w:szCs w:val="20"/>
        </w:rPr>
        <w:t>170/10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جمهرة ابن حزم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الزبير بن بكّار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رياح</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و قد مرّ التعريف به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أذاة</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رياح هنا</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مقحمة حذفناها، انظر سيرة ابن هشام </w:t>
      </w:r>
      <w:r>
        <w:rPr>
          <w:rFonts w:eastAsia="IRNazanin" w:cs="IRNazanin"/>
          <w:b w:val="false"/>
          <w:bCs w:val="false"/>
          <w:i w:val="false"/>
          <w:iCs w:val="false"/>
          <w:color w:val="333333"/>
          <w:sz w:val="20"/>
          <w:szCs w:val="20"/>
        </w:rPr>
        <w:t>340/2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169/10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97/1/3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170/10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البخاري</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اللفظة من البخاري، و هي مثبتة في م و في تهذيب الكمال نقلا عن البخاري</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 عند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خالد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170/10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م، و وجودها ضروري قياسا إلى سند مماثل</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طبقات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أذاة</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تهذيب الكمال، و في طبقات خليفة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مكانه بياض بالأصل و م، و الذي أضفناه عن طبقات خليفة</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قطع الخبر هنا</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سقطت من م</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عمرو، خطأ و الصواب ما أثبت، و قد مرّ التعريف به</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170/10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حريز، خطأ و الصواب ما أثبت، ترجمته في تهذيب الكمال </w:t>
      </w:r>
      <w:r>
        <w:rPr>
          <w:rFonts w:eastAsia="IRNazanin" w:cs="IRNazanin"/>
          <w:b w:val="false"/>
          <w:bCs w:val="false"/>
          <w:i w:val="false"/>
          <w:iCs w:val="false"/>
          <w:color w:val="333333"/>
          <w:sz w:val="20"/>
          <w:szCs w:val="20"/>
        </w:rPr>
        <w:t>476/19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تهذيب الكمال </w:t>
      </w:r>
      <w:r>
        <w:rPr>
          <w:rFonts w:eastAsia="IRNazanin" w:cs="IRNazanin"/>
          <w:b w:val="false"/>
          <w:bCs w:val="false"/>
          <w:i w:val="false"/>
          <w:iCs w:val="false"/>
          <w:color w:val="333333"/>
          <w:sz w:val="20"/>
          <w:szCs w:val="20"/>
        </w:rPr>
        <w:t>171/10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الحافظ‍‌ المزي في تهذيب الكمال </w:t>
      </w:r>
      <w:r>
        <w:rPr>
          <w:rFonts w:eastAsia="IRNazanin" w:cs="IRNazanin"/>
          <w:b w:val="false"/>
          <w:bCs w:val="false"/>
          <w:i w:val="false"/>
          <w:iCs w:val="false"/>
          <w:color w:val="333333"/>
          <w:sz w:val="20"/>
          <w:szCs w:val="20"/>
        </w:rPr>
        <w:t>170/10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منده في كتاب معرفة الصحابة</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جمهرة ابن حزم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ضبطت فيها بالحركات</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و أخباره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375/2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الإصابة، و الإصابة </w:t>
      </w:r>
      <w:r>
        <w:rPr>
          <w:rFonts w:eastAsia="IRNazanin" w:cs="IRNazanin"/>
          <w:b w:val="false"/>
          <w:bCs w:val="false"/>
          <w:i w:val="false"/>
          <w:iCs w:val="false"/>
          <w:color w:val="333333"/>
          <w:sz w:val="20"/>
          <w:szCs w:val="20"/>
        </w:rPr>
        <w:t>316/2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155/3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نسب قريش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جمهرة ابن حزم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الكامل لابن الأثير بتحقيقنا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النجوم الزاهرة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بتحقيقنا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191/17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بالحاشية فيهما أسماء مصادر أخرى ذكرته و ترجمت له</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شقي، خطأ و الصواب ما أثبت عن سير أعلام النبلاء و ضبطت اللفظة عن التقريب، و انظر ترجمته في تهذيب الكمال </w:t>
      </w:r>
      <w:r>
        <w:rPr>
          <w:rFonts w:eastAsia="IRNazanin" w:cs="IRNazanin"/>
          <w:b w:val="false"/>
          <w:bCs w:val="false"/>
          <w:i w:val="false"/>
          <w:iCs w:val="false"/>
          <w:color w:val="333333"/>
          <w:sz w:val="20"/>
          <w:szCs w:val="20"/>
        </w:rPr>
        <w:t>347/19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أبو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م</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حراء بالكسر و التخفيف و المد، جبل من جبال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بعضهم للناس فيه ثلاث لغات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يقصرون ألفه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ممدودة و يميلونها و هي لا تسوغ فيها الإمالة لأن الراء سبقت الألف ممدودة</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حراء</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النضر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خطأ 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الأسود النضر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في بداية سند الحديث</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تبصير المنتبه </w:t>
      </w:r>
      <w:r>
        <w:rPr>
          <w:rFonts w:eastAsia="IRNazanin" w:cs="IRNazanin"/>
          <w:b w:val="false"/>
          <w:bCs w:val="false"/>
          <w:i w:val="false"/>
          <w:iCs w:val="false"/>
          <w:color w:val="333333"/>
          <w:sz w:val="20"/>
          <w:szCs w:val="20"/>
        </w:rPr>
        <w:t>594/2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رحب</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تبصير المنتبه </w:t>
      </w:r>
      <w:r>
        <w:rPr>
          <w:rFonts w:eastAsia="IRNazanin" w:cs="IRNazanin"/>
          <w:b w:val="false"/>
          <w:bCs w:val="false"/>
          <w:i w:val="false"/>
          <w:iCs w:val="false"/>
          <w:color w:val="333333"/>
          <w:sz w:val="20"/>
          <w:szCs w:val="20"/>
        </w:rPr>
        <w:t>540/2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حبيس بن عابد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انظر ما سيرد في الخبر التالي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الأسود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النضر</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المعرفة و التاريخ ليعقوب الفسوي </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عشرة</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خطأ و الصواب ما أثبت، ترجمته في سير أعلام النبلاء </w:t>
      </w:r>
      <w:r>
        <w:rPr>
          <w:rFonts w:eastAsia="IRNazanin" w:cs="IRNazanin"/>
          <w:b w:val="false"/>
          <w:bCs w:val="false"/>
          <w:i w:val="false"/>
          <w:iCs w:val="false"/>
          <w:color w:val="333333"/>
          <w:sz w:val="20"/>
          <w:szCs w:val="20"/>
        </w:rPr>
        <w:t>157/14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الخطاب خطأ و الصواب ما أثبت، و هو محمد بن أحمد بن إبراهيم بن أحمد، أبو عبد اللّه الرازي الشروطي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583/19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مشيخة ابن عساكر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 رقم </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 اللفظتين إشارتا تقديم و تاخير</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2708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2713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جزيمة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طبقات خليفة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قياسا إلى ما سبق من روايات</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جديمة بن حبيب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 اللفظتين إشارة تبديل تقديم و تأخير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صوابه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حبيب بن جذيمة، كما مرّ قبل</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نسب قريش للمصعب الزبيري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إضافته لازمة لإزالة الخلل في العبارة، و قد أضفناه عن نسب قريش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طبقات ابن سعد </w:t>
      </w:r>
      <w:r>
        <w:rPr>
          <w:rFonts w:eastAsia="IRNazanin" w:cs="IRNazanin"/>
          <w:b w:val="false"/>
          <w:bCs w:val="false"/>
          <w:i w:val="false"/>
          <w:iCs w:val="false"/>
          <w:color w:val="333333"/>
          <w:sz w:val="20"/>
          <w:szCs w:val="20"/>
        </w:rPr>
        <w:t>407/3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وهب أخي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مهانة</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طبقات ابن سعد </w:t>
      </w:r>
      <w:r>
        <w:rPr>
          <w:rFonts w:eastAsia="IRNazanin" w:cs="IRNazanin"/>
          <w:b w:val="false"/>
          <w:bCs w:val="false"/>
          <w:i w:val="false"/>
          <w:iCs w:val="false"/>
          <w:color w:val="333333"/>
          <w:sz w:val="20"/>
          <w:szCs w:val="20"/>
        </w:rPr>
        <w:t>407/3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وهب أخي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مهانة</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الخبر في طبقات ابن سعد </w:t>
      </w:r>
      <w:r>
        <w:rPr>
          <w:rFonts w:eastAsia="IRNazanin" w:cs="IRNazanin"/>
          <w:b w:val="false"/>
          <w:bCs w:val="false"/>
          <w:i w:val="false"/>
          <w:iCs w:val="false"/>
          <w:color w:val="333333"/>
          <w:sz w:val="20"/>
          <w:szCs w:val="20"/>
        </w:rPr>
        <w:t>496/7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تسمية من نزل مصر من أصحاب رسول اللّه، باستثناء العبارة الأخيرة المتعلق باسم أمّه</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سقطت اللفظة من الأصل</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سقطت لفظ‍‌ الجلالة من الأصل</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المعرفة و التاريخ ليعقوب الفسوي </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في أصل المعرفة و التاريخ و قد صوبه محققه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جذيمة</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حذيفة</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خزيمة</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مقحم بالأصل و م و لا معنى لوجوده قياسا إلى أسانيد مماثلة سابقة، وضعته ضمن معكوفتين للإشارة إليه و الصواب حذفه</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الوافي بالوفيات </w:t>
      </w:r>
      <w:r>
        <w:rPr>
          <w:rFonts w:eastAsia="IRNazanin" w:cs="IRNazanin"/>
          <w:b w:val="false"/>
          <w:bCs w:val="false"/>
          <w:i w:val="false"/>
          <w:iCs w:val="false"/>
          <w:color w:val="333333"/>
          <w:sz w:val="20"/>
          <w:szCs w:val="20"/>
        </w:rPr>
        <w:t>193/17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الوافي بالوفيات و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الغاضري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ولاة مصر للكندي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فاعترى،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فأغزى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الوافي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فانتزى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ولاة مصر للكندي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فانتزى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و هو ما ارتأيناه فأثبتناه</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سقطت اللفظة من الأصل</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حصين</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خزيمة بن حصن</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على هامش م و بعدها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 صح</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286/4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خطأ</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م</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خطأ و الصواب ما أثبت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تهذيب الكمال </w:t>
      </w:r>
      <w:r>
        <w:rPr>
          <w:rFonts w:eastAsia="IRNazanin" w:cs="IRNazanin"/>
          <w:b w:val="false"/>
          <w:bCs w:val="false"/>
          <w:i w:val="false"/>
          <w:iCs w:val="false"/>
          <w:color w:val="333333"/>
          <w:sz w:val="20"/>
          <w:szCs w:val="20"/>
        </w:rPr>
        <w:t>230/13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مكانه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علي بن الحسين بن واقد</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أخرجه أبو داود في أول الحدود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الذهبي في سير أعلام النبلاء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م</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طبقات ابن سعد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فرتنى هي قينة كانت تغني بهجاء رسول اللّه صلى اللّه عليه و سلم، فأمر رسول رسول اللّه صلى اللّه عليه و سلم بقتلها، و كانت لهلال بن خطل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سيرة ابن هشام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 على هامش الأصل</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حصن بالمدينة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نوبتي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على 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صوابه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ثؤرتي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أثبتناه</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حاطب بن أبي بلتعة، انظر تفاصيل خبره في سيرة ابن هشام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الزبير بن العوّام، بدل عمر بن الخطاب</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سيفهما</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العقاص جمع عقيصة أو عقصة، و هي الضفيرة</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الممتحنة،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محمد بن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من مزينة،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دلائل النبوة للبيهقي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دلائل البيهقي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العزيز</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دلائل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فلا أومأت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يومئ</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تنسى،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ينسى، و المثبت عن دلائل البيهقي</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قارع، خطأ و الصواب ما أثبت عن ابن عدي و انظر معجم البلدان</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أبو القاسم علي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م</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ببلدنا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عن م، و بلد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في مواضع كثيرة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معجم البلدان</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قينتان</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 سقطت من الأصل</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المقبري</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دلائل النبوة للبيهقي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دلائل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أهل السفينة لأهل السفينة</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إلهكم لا يغني</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تنجيني، و في دلائل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ينجي</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دلائل البيهقي</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مشيخة ابن عساكر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رقم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 بعدها في المطبوعة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سقط‍‌ من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سليمان</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آخذا</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وجهه</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مغازي الواقدي </w:t>
      </w:r>
      <w:r>
        <w:rPr>
          <w:rFonts w:eastAsia="IRNazanin" w:cs="IRNazanin"/>
          <w:b w:val="false"/>
          <w:bCs w:val="false"/>
          <w:i w:val="false"/>
          <w:iCs w:val="false"/>
          <w:color w:val="333333"/>
          <w:sz w:val="20"/>
          <w:szCs w:val="20"/>
        </w:rPr>
        <w:t>855/2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المثبت عن م و مغازي الواقدي</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مغازي الواقدي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تقطعه</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يقدم</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يضمر في نفسه غير ما يظهره، فإذا كف لسانه و أومأ بعينه فقد خان، و إذا كان ظهور تلك الحالة من قبل العين، سميت خائنة الأعين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سقطت اللفظة من الأصل</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أعلام النبلاء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للراجل ألف دينار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م</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سير أعلام النبلاء</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فقتلت</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كثرت</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عمرو، خطأ، و الصواب ما أثبت، و قد مرّ التعريف به</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أعلام النبلاء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فتداعيا</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ذرت</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ذرت</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ولاه، و الصواب عن تاريخ خليفة</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أيضا معجم البلدان</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بنيانه</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عهد الخلفاء الراشدين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التقى هو و جرجير بسبيطلة على يومين من القيروان، و كان جرجير في مائتي ألف مقاتل، و قيل في مائة و عشرين ألفا، و كان المسلمون في عشرين ألفا</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تاريخ خليفة، و ليست في معجم البلدان،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قمونية مدينة بأفريقيا، كانت موضع القيروان قبل أن تمصر القيروان</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تسمية عمال عثمان بن عفان</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عهد الخلفاء الراشدين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بكر، خطأ و الصواب ما أثبت</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سميت غزوة ذي الصواري لكثرة صواري المراكب و اجتماعها حيث كان قسطنطين بن هرقل في ألف مركب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سبع مائة، و المسلمون في مائتي مركب أو نحوها</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بكر، خطأ و الصواب ما أثبت</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أبي زرعة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أويس</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بكر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قياسا إلى سند مماثل سابق</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عرفة، بالعين المهملة، و في تهذيب الكمال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غرفة، و في تهذيب التهذيب </w:t>
      </w:r>
      <w:r>
        <w:rPr>
          <w:rFonts w:eastAsia="IRNazanin" w:cs="IRNazanin"/>
          <w:b w:val="false"/>
          <w:bCs w:val="false"/>
          <w:i w:val="false"/>
          <w:iCs w:val="false"/>
          <w:color w:val="333333"/>
          <w:sz w:val="20"/>
          <w:szCs w:val="20"/>
        </w:rPr>
        <w:t>219/8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ابن قانع في المهملة، و كذا ذكره ابن حبا، ثم أعاده في المعجمة و هو الصواب</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بنيانه</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لم يرد اسمه لا في السند و لا في أثناء الخبر</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 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الأصل</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 وهب، 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خطأ و الصواب ما أثبت قياسا إلى سند مماثل</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الطبري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المعرفة و التاريخ </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المعرفة و التاريخ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كره إلى هنا سقط‍‌ من م</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الجبلي، خطأ و الصواب ما أثبت عن مشيخة ابن عساكر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و سماه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الحسين بن محمد بن إبراهيم، أبو طاهر بن أبي القاسم الحنائي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ترجمته في سير أعلام النبلاء </w:t>
      </w:r>
      <w:r>
        <w:rPr>
          <w:rFonts w:eastAsia="IRNazanin" w:cs="IRNazanin"/>
          <w:b w:val="false"/>
          <w:bCs w:val="false"/>
          <w:i w:val="false"/>
          <w:iCs w:val="false"/>
          <w:color w:val="333333"/>
          <w:sz w:val="20"/>
          <w:szCs w:val="20"/>
        </w:rPr>
        <w:t>436/19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على هامش م و بجانبها كلمة صح</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لازمة قياسا إلى سند مماثل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سقطت العبارة من الأصل و م</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29/1/3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الأولى</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أعلام النبلاء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سعيد بن أبي أيوب</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المعرفة و التاريخ </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أصل المعرفة و التاريخ، و صوبها محققه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جذيمة</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اللفظة من المطبوعة</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خطأ و الصواب ما أثبت قياسا إلى سند مماثل</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الذهبي 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الأصح وفاته في خلافة علي رضي اللّه عنه و في أسد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نقله مختلف الأقوال في وفاته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الأصح الأول، يعني وفاته بعسقلان سنة ست و ثلاثين، و قال ابن عبد البر في 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أنه توفي بعسقلان سنة ست أو سبع و ثلاثين</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ترجمته في كتابنا، راجع تراجم حرف الحاء</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 أخباره في تهذيب الكمال </w:t>
      </w:r>
      <w:r>
        <w:rPr>
          <w:rFonts w:eastAsia="IRNazanin" w:cs="IRNazanin"/>
          <w:b w:val="false"/>
          <w:bCs w:val="false"/>
          <w:i w:val="false"/>
          <w:iCs w:val="false"/>
          <w:color w:val="333333"/>
          <w:sz w:val="20"/>
          <w:szCs w:val="20"/>
        </w:rPr>
        <w:t>175/10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الدمشقي الكاتب، و تهذيب التهذيب </w:t>
      </w:r>
      <w:r>
        <w:rPr>
          <w:rFonts w:eastAsia="IRNazanin" w:cs="IRNazanin"/>
          <w:b w:val="false"/>
          <w:bCs w:val="false"/>
          <w:i w:val="false"/>
          <w:iCs w:val="false"/>
          <w:color w:val="333333"/>
          <w:sz w:val="20"/>
          <w:szCs w:val="20"/>
        </w:rPr>
        <w:t>154/3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428/2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التوقي في الفتيا، الحديث </w:t>
      </w:r>
      <w:r>
        <w:rPr>
          <w:rFonts w:eastAsia="IRNazanin" w:cs="IRNazanin"/>
          <w:b w:val="false"/>
          <w:bCs w:val="false"/>
          <w:i w:val="false"/>
          <w:iCs w:val="false"/>
          <w:color w:val="333333"/>
          <w:sz w:val="20"/>
          <w:szCs w:val="20"/>
        </w:rPr>
        <w:t>3656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الغلوطة كصبورة و كذلك الأغلوطة بالضم و أيضا المغلطة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الكلام يغلط‍‌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بتحقيقنا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الزبيدي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ما ذكر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روي نهي عن الغلوطات، و يقال مسألة غلوط‍‌ كشاة حلوب و ناقة ركوب و إذا جعلتها اسما زدت فيها الهاء، قاله الخطابي، و قال أبو عبيد الهروي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فيها الأغلوطات ثم تركت الهمزة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غلط‍‌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جمع غلوطة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القتيبي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 نهي عن ذلك لأنها غير نافعة في الدين، و لا يكاد فيها إلا ما لا يقع</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خطأ، و الصواب ما أثبت قياسا عن سند مماثل</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106/1/3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عيسى بن يونس عن الأوزاعي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بين معكوفتين عن الجرح و التعديل</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ميزان الاعتدال </w:t>
      </w:r>
      <w:r>
        <w:rPr>
          <w:rFonts w:eastAsia="IRNazanin" w:cs="IRNazanin"/>
          <w:b w:val="false"/>
          <w:bCs w:val="false"/>
          <w:i w:val="false"/>
          <w:iCs w:val="false"/>
          <w:color w:val="333333"/>
          <w:sz w:val="20"/>
          <w:szCs w:val="20"/>
        </w:rPr>
        <w:t>428/2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الميزان </w:t>
      </w:r>
      <w:r>
        <w:rPr>
          <w:rFonts w:eastAsia="IRNazanin" w:cs="IRNazanin"/>
          <w:b w:val="false"/>
          <w:bCs w:val="false"/>
          <w:i w:val="false"/>
          <w:iCs w:val="false"/>
          <w:color w:val="333333"/>
          <w:sz w:val="20"/>
          <w:szCs w:val="20"/>
        </w:rPr>
        <w:t>290/3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أسد الغابة </w:t>
      </w:r>
      <w:r>
        <w:rPr>
          <w:rFonts w:eastAsia="IRNazanin" w:cs="IRNazanin"/>
          <w:b w:val="false"/>
          <w:bCs w:val="false"/>
          <w:i w:val="false"/>
          <w:iCs w:val="false"/>
          <w:color w:val="333333"/>
          <w:sz w:val="20"/>
          <w:szCs w:val="20"/>
        </w:rPr>
        <w:t>154/3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378/2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176/10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154/3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م و مصادر ترجمته و في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حرام بن معاوية</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انظر ما مرّ في الحاشية السابقة، و انظر ترجمته في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حرف الحاء</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كل معها</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قد ورد في مسند أحمد مرة عن حرام بن حكيم الحديث رقم </w:t>
      </w:r>
      <w:r>
        <w:rPr>
          <w:rFonts w:eastAsia="IRNazanin" w:cs="IRNazanin"/>
          <w:b w:val="false"/>
          <w:bCs w:val="false"/>
          <w:i w:val="false"/>
          <w:iCs w:val="false"/>
          <w:color w:val="333333"/>
          <w:sz w:val="20"/>
          <w:szCs w:val="20"/>
        </w:rPr>
        <w:t>19029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مرة عن حرام بن معاوية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الذي 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رقم </w:t>
      </w:r>
      <w:r>
        <w:rPr>
          <w:rFonts w:eastAsia="IRNazanin" w:cs="IRNazanin"/>
          <w:b w:val="false"/>
          <w:bCs w:val="false"/>
          <w:i w:val="false"/>
          <w:iCs w:val="false"/>
          <w:color w:val="333333"/>
          <w:sz w:val="20"/>
          <w:szCs w:val="20"/>
        </w:rPr>
        <w:t>22568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رقم </w:t>
      </w:r>
      <w:r>
        <w:rPr>
          <w:rFonts w:eastAsia="IRNazanin" w:cs="IRNazanin"/>
          <w:b w:val="false"/>
          <w:bCs w:val="false"/>
          <w:i w:val="false"/>
          <w:iCs w:val="false"/>
          <w:color w:val="333333"/>
          <w:sz w:val="20"/>
          <w:szCs w:val="20"/>
        </w:rPr>
        <w:t>19030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19029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يستحي، لغة فيها، و المثبت عن م و المسند</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المسند،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وضوء</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و المثبت عن المسند</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فآكلها</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خطأ و المثبت عن مشيخة ابن عساكر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 رقم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الواحد بن حمد بن عبد الواحد أبو الوفاء الصباغ المعروف بالشرابي</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يستحي</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يحيى 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انظر ترجمته في تهذيب الكمال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28/1/3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الكلمة غير واضحة في م من التصوير</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أبي زرعة الدمشقي </w:t>
      </w:r>
      <w:r>
        <w:rPr>
          <w:rFonts w:eastAsia="IRNazanin" w:cs="IRNazanin"/>
          <w:b w:val="false"/>
          <w:bCs w:val="false"/>
          <w:i w:val="false"/>
          <w:iCs w:val="false"/>
          <w:color w:val="333333"/>
          <w:sz w:val="20"/>
          <w:szCs w:val="20"/>
        </w:rPr>
        <w:t>609/1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رياح، و الصواب ما أثبت عن أبي زرعة، و انظر ترجمته في تهذيب الكمال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هنا بالأصل و م بياض، عدة أسطر</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و أخباره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ابن حزم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نسب قريش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158/3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374/2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الإصابة</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أسد الغابة </w:t>
      </w:r>
      <w:r>
        <w:rPr>
          <w:rFonts w:eastAsia="IRNazanin" w:cs="IRNazanin"/>
          <w:b w:val="false"/>
          <w:bCs w:val="false"/>
          <w:i w:val="false"/>
          <w:iCs w:val="false"/>
          <w:color w:val="333333"/>
          <w:sz w:val="20"/>
          <w:szCs w:val="20"/>
        </w:rPr>
        <w:t>158/3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الحسين</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عن م</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330/2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فذكر</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الاستيعاب </w:t>
      </w:r>
      <w:r>
        <w:rPr>
          <w:rFonts w:eastAsia="IRNazanin" w:cs="IRNazanin"/>
          <w:b w:val="false"/>
          <w:bCs w:val="false"/>
          <w:i w:val="false"/>
          <w:iCs w:val="false"/>
          <w:color w:val="333333"/>
          <w:sz w:val="20"/>
          <w:szCs w:val="20"/>
        </w:rPr>
        <w:t>487/2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سعد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مرج الصّفّر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دمشق في الجنوب منها، عند بلدة الكسوة</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أضيفت عن م</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الاستيعاب و أسد الغابة بدون أن ينسبا هذا القول إلى الزبير بن بكّار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نسب قريش للمصعب الزبيري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مؤتة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 ابن عبد البر في الاستيعاب و لم ينسبه لأحد، و أسد الغابة و نسب القول ابن الأثير للزبير بن بكّار</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لعبد اللّه بن سعيد على ترجمة في طبقات ابن سعد الكبرى المطبوع الذي بين يدي</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مسلمة، خطأ و الصواب ما أثبت، و اسمه عبيد بن عبد الرحمن بن عبيد بن سلمة، أبو سلمة البصري، انظر تهذيب الكمال </w:t>
      </w:r>
      <w:r>
        <w:rPr>
          <w:rFonts w:eastAsia="IRNazanin" w:cs="IRNazanin"/>
          <w:b w:val="false"/>
          <w:bCs w:val="false"/>
          <w:i w:val="false"/>
          <w:iCs w:val="false"/>
          <w:color w:val="333333"/>
          <w:sz w:val="20"/>
          <w:szCs w:val="20"/>
        </w:rPr>
        <w:t>308/12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للبخاري </w:t>
      </w:r>
      <w:r>
        <w:rPr>
          <w:rFonts w:eastAsia="IRNazanin" w:cs="IRNazanin"/>
          <w:b w:val="false"/>
          <w:bCs w:val="false"/>
          <w:i w:val="false"/>
          <w:iCs w:val="false"/>
          <w:color w:val="333333"/>
          <w:sz w:val="20"/>
          <w:szCs w:val="20"/>
        </w:rPr>
        <w:t>452/1/3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 اللفظة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اللبناني، خطأ و الصواب ما أثبت، و قد مرّ التعريف به</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م، و أضيف عن المطبوعة، و اللفظة مستدركة فيها ضمن معكوفتين</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كانا كافرين</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تقرأ اللفظتان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للبلاذري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أخبار اليمامة</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الأشبه ما أثبت عن المطبوعة</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عن مصادر ترجمته</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 أخباره في تهذيب الكمال </w:t>
      </w:r>
      <w:r>
        <w:rPr>
          <w:rFonts w:eastAsia="IRNazanin" w:cs="IRNazanin"/>
          <w:b w:val="false"/>
          <w:bCs w:val="false"/>
          <w:i w:val="false"/>
          <w:iCs w:val="false"/>
          <w:color w:val="333333"/>
          <w:sz w:val="20"/>
          <w:szCs w:val="20"/>
        </w:rPr>
        <w:t>183/10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156/3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ابن حزم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429/2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320/1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195/17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حوادث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بحاشيته أسماء مصادر أخرى ترجمت له</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قرب الرملة من أرض فلسطين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الثوري، خطأ و الصواب ما أثبت عن تهذيب الكمال، و انظر ترجمته فيه </w:t>
      </w:r>
      <w:r>
        <w:rPr>
          <w:rFonts w:eastAsia="IRNazanin" w:cs="IRNazanin"/>
          <w:b w:val="false"/>
          <w:bCs w:val="false"/>
          <w:i w:val="false"/>
          <w:iCs w:val="false"/>
          <w:color w:val="333333"/>
          <w:sz w:val="20"/>
          <w:szCs w:val="20"/>
        </w:rPr>
        <w:t>375/16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تهذيب الكمال للإيضاح و التمييز</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المرزقي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تحريف، و الصواب ما أثبت و قد مرّ التعريف به</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مملوء</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183/10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بالأصل بدون نقط‍‌، و المثبت عن م و تهذيب الكمال، و في تهذيب التهذيب، نقلا عن علي بن المديني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أفقه</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تهذيب الكمال </w:t>
      </w:r>
      <w:r>
        <w:rPr>
          <w:rFonts w:eastAsia="IRNazanin" w:cs="IRNazanin"/>
          <w:b w:val="false"/>
          <w:bCs w:val="false"/>
          <w:i w:val="false"/>
          <w:iCs w:val="false"/>
          <w:color w:val="333333"/>
          <w:sz w:val="20"/>
          <w:szCs w:val="20"/>
        </w:rPr>
        <w:t>183/10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 علي بن المديني</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104/1/3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 و التاريخ الكبير،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البخاري</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خطأ و المثبت عن م و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سعيد بن عبد الرحمن بن عبد الملك</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يزيد بن 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يزيد بن 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تحريف و الصواب ما أثبت عن الجرح و التعديل</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55/12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الوليد و أبو خالد المكي</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327/13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اسمه أحمد بن الحسن بن أحمد بن محمد، أبو بكر الحرشي النيسابوري ترجمته في سير الأعلام </w:t>
      </w:r>
      <w:r>
        <w:rPr>
          <w:rFonts w:eastAsia="IRNazanin" w:cs="IRNazanin"/>
          <w:b w:val="false"/>
          <w:bCs w:val="false"/>
          <w:i w:val="false"/>
          <w:iCs w:val="false"/>
          <w:color w:val="333333"/>
          <w:sz w:val="20"/>
          <w:szCs w:val="20"/>
        </w:rPr>
        <w:t>356/17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الأغاني </w:t>
      </w:r>
      <w:r>
        <w:rPr>
          <w:rFonts w:eastAsia="IRNazanin" w:cs="IRNazanin"/>
          <w:b w:val="false"/>
          <w:bCs w:val="false"/>
          <w:i w:val="false"/>
          <w:iCs w:val="false"/>
          <w:color w:val="333333"/>
          <w:sz w:val="20"/>
          <w:szCs w:val="20"/>
        </w:rPr>
        <w:t>320/1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أخبار ابن سريج</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عثمان</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الأغاني،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نقضيها</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نشغل</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ما حاجتكما</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شريح</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قارة</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شريح</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قرب مكة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تاج العروس بتحقيقنا،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دبكل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أنه شاعر خزاعي من شعراء الحماسة</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كليل</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الدمع تستتلي الذي يقعقب</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العولة و العول و العويل، يقال أعول و عوّل للذي يرفع صوته بالبكاء و الصياح</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التحوّب</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لكثير بن الصلت السهمي كما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الحصاب، و في السباب</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بعبرة</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الحصاب الموضع الذي يرمي به الجمار بمنى</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بأعلى مكة عنده مدافن أهلها</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الزبير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 أبي موسى الأشعري؛ وصفي السباب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بين دار سعيد الحرشي التي تناوح بيوت بيوت أبي القاسم بن عبد الواحد التي في أصلها 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به نخل و حائط‍‌ لمعاوية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ياقوت</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الأغاني</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محثوث على اتباعها تستغويك</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شريح، و الصواب عن الأغاني</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أومأ الفتى إلى الجذامي</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الأغاني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عقراها</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الأشبه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فبعتها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الضمير يعود على أداة الراحلتين</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في الوافي بالوفيات </w:t>
      </w:r>
      <w:r>
        <w:rPr>
          <w:rFonts w:eastAsia="IRNazanin" w:cs="IRNazanin"/>
          <w:b w:val="false"/>
          <w:bCs w:val="false"/>
          <w:i w:val="false"/>
          <w:iCs w:val="false"/>
          <w:color w:val="333333"/>
          <w:sz w:val="20"/>
          <w:szCs w:val="20"/>
        </w:rPr>
        <w:t>195/17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الذهبي في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وجدت ما يدل على بقائه إلى حدود المائتين، و في موضع آخر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بقي إلى ما بعد المائتين</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 أخباره و ترجمته في كتابنا، ارجع إليها</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الثنن جمع ثنة، و هي شعرات في مؤخر رسغ الدابة</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يخلوا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أنفك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فيختل الوزن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حذفنا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لاستقامة الوزن</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الشين و فتحها صقع على ساحل بحر الهند من ناحية اليمن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الأصمعي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بين عدن و عمان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في كتابنا ترجمة الأصبغ بن الأشعث بن قيس</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ترجمتها في تهذيب الكمال </w:t>
      </w:r>
      <w:r>
        <w:rPr>
          <w:rFonts w:eastAsia="IRNazanin" w:cs="IRNazanin"/>
          <w:b w:val="false"/>
          <w:bCs w:val="false"/>
          <w:i w:val="false"/>
          <w:iCs w:val="false"/>
          <w:color w:val="333333"/>
          <w:sz w:val="20"/>
          <w:szCs w:val="20"/>
        </w:rPr>
        <w:t>294/22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ورد فيه خبر وفودها إلى النبي صلى اللّه عليه و سلم من طريق مسلم بن عبيد</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بالجمع</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أسد الغابة، و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غزلنا 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م</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حسن مصاحبتها له</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مهملة بالأصل و م بدون نقط‍‌، و الصواب ما أثبت، انظر ترجمته في سير الأعلام </w:t>
      </w:r>
      <w:r>
        <w:rPr>
          <w:rFonts w:eastAsia="IRNazanin" w:cs="IRNazanin"/>
          <w:b w:val="false"/>
          <w:bCs w:val="false"/>
          <w:i w:val="false"/>
          <w:iCs w:val="false"/>
          <w:color w:val="333333"/>
          <w:sz w:val="20"/>
          <w:szCs w:val="20"/>
        </w:rPr>
        <w:t>81/15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تذكرة الحفاظ‍‌ </w:t>
      </w:r>
      <w:r>
        <w:rPr>
          <w:rFonts w:eastAsia="IRNazanin" w:cs="IRNazanin"/>
          <w:b w:val="false"/>
          <w:bCs w:val="false"/>
          <w:i w:val="false"/>
          <w:iCs w:val="false"/>
          <w:color w:val="333333"/>
          <w:sz w:val="20"/>
          <w:szCs w:val="20"/>
        </w:rPr>
        <w:t>827/3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بالغين المعجمة</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في كتابنا ترجمة الأخطل بن المؤمل</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471/12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عبد الرحمن بن عمير، نا 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الأسامي و الكنى للحاكم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الليث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لسان الميزان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المغيث</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الأسامي و الكنى للحاكم </w:t>
      </w:r>
      <w:r>
        <w:rPr>
          <w:rFonts w:eastAsia="IRNazanin" w:cs="IRNazanin"/>
          <w:b w:val="false"/>
          <w:bCs w:val="false"/>
          <w:i w:val="false"/>
          <w:iCs w:val="false"/>
          <w:color w:val="333333"/>
          <w:sz w:val="20"/>
          <w:szCs w:val="20"/>
        </w:rPr>
        <w:t>152/4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1832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 أخباره في أسد الغابة </w:t>
      </w:r>
      <w:r>
        <w:rPr>
          <w:rFonts w:eastAsia="IRNazanin" w:cs="IRNazanin"/>
          <w:b w:val="false"/>
          <w:bCs w:val="false"/>
          <w:i w:val="false"/>
          <w:iCs w:val="false"/>
          <w:color w:val="333333"/>
          <w:sz w:val="20"/>
          <w:szCs w:val="20"/>
        </w:rPr>
        <w:t>159/3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385/2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جمهرة ابن حزم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نسب قريش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هو أحمد بن حازم بن محمد بن يونس بن أبي غرزة، أبو عمر الغفاري الكوفي، ترجمته في سير أعلام النبلاء </w:t>
      </w:r>
      <w:r>
        <w:rPr>
          <w:rFonts w:eastAsia="IRNazanin" w:cs="IRNazanin"/>
          <w:b w:val="false"/>
          <w:bCs w:val="false"/>
          <w:i w:val="false"/>
          <w:iCs w:val="false"/>
          <w:color w:val="333333"/>
          <w:sz w:val="20"/>
          <w:szCs w:val="20"/>
        </w:rPr>
        <w:t>239/13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طبقات ابن سعد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طبقات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نضر</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ابن الأثير في أسد الغابة </w:t>
      </w:r>
      <w:r>
        <w:rPr>
          <w:rFonts w:eastAsia="IRNazanin" w:cs="IRNazanin"/>
          <w:b w:val="false"/>
          <w:bCs w:val="false"/>
          <w:i w:val="false"/>
          <w:iCs w:val="false"/>
          <w:color w:val="333333"/>
          <w:sz w:val="20"/>
          <w:szCs w:val="20"/>
        </w:rPr>
        <w:t>159/3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أن أبا سلمة عمّ‌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الإصابة </w:t>
      </w:r>
      <w:r>
        <w:rPr>
          <w:rFonts w:eastAsia="IRNazanin" w:cs="IRNazanin"/>
          <w:b w:val="false"/>
          <w:bCs w:val="false"/>
          <w:i w:val="false"/>
          <w:iCs w:val="false"/>
          <w:color w:val="333333"/>
          <w:sz w:val="20"/>
          <w:szCs w:val="20"/>
        </w:rPr>
        <w:t>319/2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أخي أبي سلمة</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سقطت اللفظة من الأصل،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إسحاق رقم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و الخبر لم يرد في كتاب يعقوب بن سفيان الفسوي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الخزامي، خطأ</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و انظر ترجمته في تهذيب الكمال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 بعدها في المطبوعة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سقطت من 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جمهرة ابن حزم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موضع قرب مسجد القدم على ميلين من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غوطة دمشق لمحمد كردعلي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 أخباره في أسد الغابة </w:t>
      </w:r>
      <w:r>
        <w:rPr>
          <w:rFonts w:eastAsia="IRNazanin" w:cs="IRNazanin"/>
          <w:b w:val="false"/>
          <w:bCs w:val="false"/>
          <w:i w:val="false"/>
          <w:iCs w:val="false"/>
          <w:color w:val="333333"/>
          <w:sz w:val="20"/>
          <w:szCs w:val="20"/>
        </w:rPr>
        <w:t>159/3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المحبر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326/2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الإصابة</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كثيرا، و المثبت عن أسد الغابة </w:t>
      </w:r>
      <w:r>
        <w:rPr>
          <w:rFonts w:eastAsia="IRNazanin" w:cs="IRNazanin"/>
          <w:b w:val="false"/>
          <w:bCs w:val="false"/>
          <w:i w:val="false"/>
          <w:iCs w:val="false"/>
          <w:color w:val="333333"/>
          <w:sz w:val="20"/>
          <w:szCs w:val="20"/>
        </w:rPr>
        <w:t>159/3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ابن منظور </w:t>
      </w:r>
      <w:r>
        <w:rPr>
          <w:rFonts w:eastAsia="IRNazanin" w:cs="IRNazanin"/>
          <w:b w:val="false"/>
          <w:bCs w:val="false"/>
          <w:i w:val="false"/>
          <w:iCs w:val="false"/>
          <w:color w:val="333333"/>
          <w:sz w:val="20"/>
          <w:szCs w:val="20"/>
        </w:rPr>
        <w:t>238/12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المطبوعة</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من غير أن يصيبه أذى يقلقه و يزعجه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تعتع</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على هامش م</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فغمة</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عن م</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التاريخ الكبير للبخاري </w:t>
      </w:r>
      <w:r>
        <w:rPr>
          <w:rFonts w:eastAsia="IRNazanin" w:cs="IRNazanin"/>
          <w:b w:val="false"/>
          <w:bCs w:val="false"/>
          <w:i w:val="false"/>
          <w:iCs w:val="false"/>
          <w:color w:val="333333"/>
          <w:sz w:val="20"/>
          <w:szCs w:val="20"/>
        </w:rPr>
        <w:t>101/1/3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الملك</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رواية</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أسد الغابة </w:t>
      </w:r>
      <w:r>
        <w:rPr>
          <w:rFonts w:eastAsia="IRNazanin" w:cs="IRNazanin"/>
          <w:b w:val="false"/>
          <w:bCs w:val="false"/>
          <w:i w:val="false"/>
          <w:iCs w:val="false"/>
          <w:color w:val="333333"/>
          <w:sz w:val="20"/>
          <w:szCs w:val="20"/>
        </w:rPr>
        <w:t>159/3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نستبعد صوابه لأن معاذا بن جبل مات في طاعون عمواس، و لا يصح أنه روى عن شعبة</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أظفر به</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يتنقصهم</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للتهني</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قضي في الكتاب</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فعلت عليه حداها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فغلب عليه جزّارها</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بدت بين حنين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مختصر ابن منظور </w:t>
      </w:r>
      <w:r>
        <w:rPr>
          <w:rFonts w:eastAsia="IRNazanin" w:cs="IRNazanin"/>
          <w:b w:val="false"/>
          <w:bCs w:val="false"/>
          <w:i w:val="false"/>
          <w:iCs w:val="false"/>
          <w:color w:val="333333"/>
          <w:sz w:val="20"/>
          <w:szCs w:val="20"/>
        </w:rPr>
        <w:t>239/12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ينازل للنصال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مختصر 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تنازل النضال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أشبه</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ينتمي</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يكعمك، كعم البعير شد فاه لئلا يعض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 بتحقيقنا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كعم</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ولوعك، و المثبت عن مختصر ابن منظور </w:t>
      </w:r>
      <w:r>
        <w:rPr>
          <w:rFonts w:eastAsia="IRNazanin" w:cs="IRNazanin"/>
          <w:b w:val="false"/>
          <w:bCs w:val="false"/>
          <w:i w:val="false"/>
          <w:iCs w:val="false"/>
          <w:color w:val="333333"/>
          <w:sz w:val="20"/>
          <w:szCs w:val="20"/>
        </w:rPr>
        <w:t>239/12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نسب قريش للمصعب الزبيري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سفيان بن عمرو</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يسمى</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من إقليم بيت لهيا خارج باب توما، و كان يسكنها عبد الرحمن بن أبي سفيان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غوطة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كردعلي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اللفظة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الثانية من م</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كتاب الأغاني </w:t>
      </w:r>
      <w:r>
        <w:rPr>
          <w:rFonts w:eastAsia="IRNazanin" w:cs="IRNazanin"/>
          <w:b w:val="false"/>
          <w:bCs w:val="false"/>
          <w:i w:val="false"/>
          <w:iCs w:val="false"/>
          <w:color w:val="333333"/>
          <w:sz w:val="20"/>
          <w:szCs w:val="20"/>
        </w:rPr>
        <w:t>261/12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أخبار عقيل بن علفة</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الأغاني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قرئ</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الأغاني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المديني</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عقيل بن علّفة، أبو العملس و أبو الجرباء، من شعراء الدولة الأموية</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صخير</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نوح، الآية الأولى</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ثنية في طريق مكة قريبة من الجحفة</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و أخباره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433/2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الشافعية للسبكي </w:t>
      </w:r>
      <w:r>
        <w:rPr>
          <w:rFonts w:eastAsia="IRNazanin" w:cs="IRNazanin"/>
          <w:b w:val="false"/>
          <w:bCs w:val="false"/>
          <w:i w:val="false"/>
          <w:iCs w:val="false"/>
          <w:color w:val="333333"/>
          <w:sz w:val="20"/>
          <w:szCs w:val="20"/>
        </w:rPr>
        <w:t>307/3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القرّاء للجزري </w:t>
      </w:r>
      <w:r>
        <w:rPr>
          <w:rFonts w:eastAsia="IRNazanin" w:cs="IRNazanin"/>
          <w:b w:val="false"/>
          <w:bCs w:val="false"/>
          <w:i w:val="false"/>
          <w:iCs w:val="false"/>
          <w:color w:val="333333"/>
          <w:sz w:val="20"/>
          <w:szCs w:val="20"/>
        </w:rPr>
        <w:t>420/1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أخبار أصبهان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لابن عدي </w:t>
      </w:r>
      <w:r>
        <w:rPr>
          <w:rFonts w:eastAsia="IRNazanin" w:cs="IRNazanin"/>
          <w:b w:val="false"/>
          <w:bCs w:val="false"/>
          <w:i w:val="false"/>
          <w:iCs w:val="false"/>
          <w:color w:val="333333"/>
          <w:sz w:val="20"/>
          <w:szCs w:val="20"/>
        </w:rPr>
        <w:t>265/4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168/2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للذهبي </w:t>
      </w:r>
      <w:r>
        <w:rPr>
          <w:rFonts w:eastAsia="IRNazanin" w:cs="IRNazanin"/>
          <w:b w:val="false"/>
          <w:bCs w:val="false"/>
          <w:i w:val="false"/>
          <w:iCs w:val="false"/>
          <w:color w:val="333333"/>
          <w:sz w:val="20"/>
          <w:szCs w:val="20"/>
        </w:rPr>
        <w:t>164/2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200/17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221/13</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و ضبط‍‌، ترجمته في تهذيب الكمال </w:t>
      </w:r>
      <w:r>
        <w:rPr>
          <w:rFonts w:eastAsia="IRNazanin" w:cs="IRNazanin"/>
          <w:b w:val="false"/>
          <w:bCs w:val="false"/>
          <w:i w:val="false"/>
          <w:iCs w:val="false"/>
          <w:color w:val="333333"/>
          <w:sz w:val="20"/>
          <w:szCs w:val="20"/>
        </w:rPr>
        <w:t>59/20</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أبي العاص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انظر ترجمته في سير أعلام النبلاء </w:t>
      </w:r>
      <w:r>
        <w:rPr>
          <w:rFonts w:eastAsia="IRNazanin" w:cs="IRNazanin"/>
          <w:b w:val="false"/>
          <w:bCs w:val="false"/>
          <w:i w:val="false"/>
          <w:iCs w:val="false"/>
          <w:color w:val="333333"/>
          <w:sz w:val="20"/>
          <w:szCs w:val="20"/>
        </w:rPr>
        <w:t>20/20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مشيخة ابن عساكر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رقم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تميم بن أبي سعيد بن أبي العباس أبو القاسم الجرجاني القصّار</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 سقطت اللفظة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الأصل</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مختصر ابن منظور </w:t>
      </w:r>
      <w:r>
        <w:rPr>
          <w:rFonts w:eastAsia="IRNazanin" w:cs="IRNazanin"/>
          <w:b w:val="false"/>
          <w:bCs w:val="false"/>
          <w:i w:val="false"/>
          <w:iCs w:val="false"/>
          <w:color w:val="333333"/>
          <w:sz w:val="20"/>
          <w:szCs w:val="20"/>
        </w:rPr>
        <w:t>241/12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أشبه بالصواب</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يجب</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بضم القاف و سكون الهاء، ثم زاي، نص عليه في تقريب التهذيب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اللّه بن قهزاذ</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بضم القاف و سكون الهاء، ثم زاي، نص عليه في تقريب التهذيب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اللّه بن قهزاذ</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الأسامي و الكنى للحاكم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الأسامي و الكنى</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الحسين، خطأ و الصواب ما أثبت، قياسا إلى سند مماثل</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464/9</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بغداد و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بغداد و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حشرم</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محمد بن المظفر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تاريخ بغداد المطبوع</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يصح، و الذي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465/9</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عن تاريخ بغداد</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الذهبي في سير أعلام النبلاء </w:t>
      </w:r>
      <w:r>
        <w:rPr>
          <w:rFonts w:eastAsia="IRNazanin" w:cs="IRNazanin"/>
          <w:b w:val="false"/>
          <w:bCs w:val="false"/>
          <w:i w:val="false"/>
          <w:iCs w:val="false"/>
          <w:color w:val="333333"/>
          <w:sz w:val="20"/>
          <w:szCs w:val="20"/>
        </w:rPr>
        <w:t>226/13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أعاده في صفحة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الحسين، خطأ و الصواب ما أثبت، و قد مرّ هذا السند كثيرا</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466/9</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داود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تحريف و الصواب ما أثبت عن تاريخ بغداد</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كل يوم، و هو ما يتضح بعد من سياق العبارة التالية</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465/9</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بغداد، و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الهمداني</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التسعين</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الذهبي في سير الأعلام </w:t>
      </w:r>
      <w:r>
        <w:rPr>
          <w:rFonts w:eastAsia="IRNazanin" w:cs="IRNazanin"/>
          <w:b w:val="false"/>
          <w:bCs w:val="false"/>
          <w:i w:val="false"/>
          <w:iCs w:val="false"/>
          <w:color w:val="333333"/>
          <w:sz w:val="20"/>
          <w:szCs w:val="20"/>
        </w:rPr>
        <w:t>223/13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سجستان، و في آخر الخبر وهم الذهبي راوي الخبر و أن ذلك كان بأصبهان</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ستة</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بستة و ثلاثين ألف</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769/2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224/13</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 الحسن</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خطأ و الصواب ما أثبت قياسا إلى سند مماثل</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466/9</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466/9</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مضى أبو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تاريخ بغداد</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سير الأعلام و 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الفتون</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الذهبي في سير أعلام النبلاء </w:t>
      </w:r>
      <w:r>
        <w:rPr>
          <w:rFonts w:eastAsia="IRNazanin" w:cs="IRNazanin"/>
          <w:b w:val="false"/>
          <w:bCs w:val="false"/>
          <w:i w:val="false"/>
          <w:iCs w:val="false"/>
          <w:color w:val="333333"/>
          <w:sz w:val="20"/>
          <w:szCs w:val="20"/>
        </w:rPr>
        <w:t>224/13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769/2</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465/9</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أسة</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ضبطه، و المثبت عن تاريخ بغداد</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467/9</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فيقال له</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أبي داود إلى هنا سقط‍‌ من م</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يحيى بن محمد بن صاعد</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أبا القاسم عبد اللّه بن محمد بن عبد اللّه بن المرزبان البغوي ترجمته في سير الأعلام </w:t>
      </w:r>
      <w:r>
        <w:rPr>
          <w:rFonts w:eastAsia="IRNazanin" w:cs="IRNazanin"/>
          <w:b w:val="false"/>
          <w:bCs w:val="false"/>
          <w:i w:val="false"/>
          <w:iCs w:val="false"/>
          <w:color w:val="333333"/>
          <w:sz w:val="20"/>
          <w:szCs w:val="20"/>
        </w:rPr>
        <w:t>440/14</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هو يريد أبا الحسن علي بن أحمد و أبا الحسن علي بن الحسن، و قد مرّ هذا السند كثيرا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أشبه بالصواب</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466/9</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يحيى بن إسحاق الواسطي</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يخرج، و المثبت عن تاريخ بغداد</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467/9</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بغداد، و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النحاس</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م و تاريخ بغداد</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467/9</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لهذه</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468/9</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الكامل في ضعفاء الرجال لابن عدي </w:t>
      </w:r>
      <w:r>
        <w:rPr>
          <w:rFonts w:eastAsia="IRNazanin" w:cs="IRNazanin"/>
          <w:b w:val="false"/>
          <w:bCs w:val="false"/>
          <w:i w:val="false"/>
          <w:iCs w:val="false"/>
          <w:color w:val="333333"/>
          <w:sz w:val="20"/>
          <w:szCs w:val="20"/>
        </w:rPr>
        <w:t>266/4</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كركر</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و المثبت عن ابن عدي</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أبو أحمد بن عدي، و الخبر في الكامل </w:t>
      </w:r>
      <w:r>
        <w:rPr>
          <w:rFonts w:eastAsia="IRNazanin" w:cs="IRNazanin"/>
          <w:b w:val="false"/>
          <w:bCs w:val="false"/>
          <w:i w:val="false"/>
          <w:iCs w:val="false"/>
          <w:color w:val="333333"/>
          <w:sz w:val="20"/>
          <w:szCs w:val="20"/>
        </w:rPr>
        <w:t>266/4</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467/9</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ذززنجان، خطأ و الصواب عن م و تاريخ بغداد، و في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درزيجان بالياء بدل النون و هي قرية كبيرة تحت بغداد على دجلة بالجانب الغربي</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266/4</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266/4</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م مقداره سطرا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تمام الخبر في الكامل لابن عدي</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كتاب ذكر أخبار أصبهان </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الهمداني بالدال المهملة، و المثبت عن أخبار أصبهان</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ذكر أخبار أصبهان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الحضرمي</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ذكر أخبار أصبهان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نازكان</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بياض بالأصل و الجزء من الكلمة أضيف من ذكر أخبار أصبهان، و الكلمة سقطت من م</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أظا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بعدها فيهما بياض بمقدار سطر، و تمام العبارة في ذكر أخبار أصبهان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أظافيره قد حفيت من كثرة تسلقه على أم سلمة زوج النبي صلى اللّه عليه و سلم</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ذكر أخبار أصبهان</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ذكر أخبار أصبهان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لوالده</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الجارود</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بإثبات الياء، و يصح</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بإثبات الياء، و يصح</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468/9</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266/4</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م، و المثبت عن الكامل لابن عدي</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نص الحديث في الكامل لابن عدي</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266/4</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ابن عدي</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بسر</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الصواب، و انظر ما لاحظناه قريبا بشأن هذا السند، و هو يتكرر كثيرا</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468/9</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زرقويه، خطأ و الصواب ما أثبت، انظر ترجمته في سير أعلام النبلاء </w:t>
      </w:r>
      <w:r>
        <w:rPr>
          <w:rFonts w:eastAsia="IRNazanin" w:cs="IRNazanin"/>
          <w:b w:val="false"/>
          <w:bCs w:val="false"/>
          <w:i w:val="false"/>
          <w:iCs w:val="false"/>
          <w:color w:val="333333"/>
          <w:sz w:val="20"/>
          <w:szCs w:val="20"/>
        </w:rPr>
        <w:t>258/17</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الصواب، و انظر ما لاحظناه قريبا بشأن هذا السند، و هو يتكرر كثيرا</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468/9</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عن تاريخ بغداد</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تاريخ بغداد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أنفد</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بغداد و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بناروك</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الصواب، و انظر ما لاحظناه قريبا بشأن هذا السند و هو بتكرار كثيرا</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468/9</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الصواب</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ذكر في جمهرة ابن حزم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نسب قريش للمصعب الزبيري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نسب قريش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زيزا</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خطأ و الصواب ما أثبت قياسا إلى سند مماثل</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الطبري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عبيد اللّه بن محمد</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طستا و إبريقا</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زيزا</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463/9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ضعفاء الرجال لابن عدي </w:t>
      </w:r>
      <w:r>
        <w:rPr>
          <w:rFonts w:eastAsia="IRNazanin" w:cs="IRNazanin"/>
          <w:b w:val="false"/>
          <w:bCs w:val="false"/>
          <w:i w:val="false"/>
          <w:iCs w:val="false"/>
          <w:color w:val="333333"/>
          <w:sz w:val="20"/>
          <w:szCs w:val="20"/>
        </w:rPr>
        <w:t>230/4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الميزان </w:t>
      </w:r>
      <w:r>
        <w:rPr>
          <w:rFonts w:eastAsia="IRNazanin" w:cs="IRNazanin"/>
          <w:b w:val="false"/>
          <w:bCs w:val="false"/>
          <w:i w:val="false"/>
          <w:iCs w:val="false"/>
          <w:color w:val="333333"/>
          <w:sz w:val="20"/>
          <w:szCs w:val="20"/>
        </w:rPr>
        <w:t>293/3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432/2</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الصقرا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تحريف، و الصواب ما أثبت عن ميزان الاعتدال</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زريق</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خطأ و الصواب ما أثبت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في أول الترجمة</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 الآية الأولى</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الملك، الآية الأولى</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بالدال المهملة، و الصواب ما أثبت، و انظر ترجمته في تهذيب الكمال </w:t>
      </w:r>
      <w:r>
        <w:rPr>
          <w:rFonts w:eastAsia="IRNazanin" w:cs="IRNazanin"/>
          <w:b w:val="false"/>
          <w:bCs w:val="false"/>
          <w:i w:val="false"/>
          <w:iCs w:val="false"/>
          <w:color w:val="333333"/>
          <w:sz w:val="20"/>
          <w:szCs w:val="20"/>
        </w:rPr>
        <w:t>251/6</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الكامل في ضعفاء الرجال لابن عدي </w:t>
      </w:r>
      <w:r>
        <w:rPr>
          <w:rFonts w:eastAsia="IRNazanin" w:cs="IRNazanin"/>
          <w:b w:val="false"/>
          <w:bCs w:val="false"/>
          <w:i w:val="false"/>
          <w:iCs w:val="false"/>
          <w:color w:val="333333"/>
          <w:sz w:val="20"/>
          <w:szCs w:val="20"/>
        </w:rPr>
        <w:t>230/4</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للإيضاح عن ابن عدي</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464/9</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ماهيز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ماهيز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463/9</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يريد الحديث الذي قال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سيأتي في ترجمة عثمان بن عفان</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معاوية</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غوطة دمشق، قاله محمد كردعلي في غوطة دمشق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الصنع، و المثبت عن غوطة دمشق لمحمد كردعلي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البضيع بالتصغير، و يروى بالفتح، و هو من الغوطة و قد ورد في بيت لحسان بن ثابت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سألت رسم الدار أم لم تسأل بين الجوابي فالبضيع فحومل و قال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جبل البضيع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الكسوة المشرف على الغوطة</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زاكية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قرى حوران</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اثنتي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اللفظة غير واضحة بالتصوير في م</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حرف الألف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إسماعيل</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أضيفت عن م، و كتبت فيها فوق الكلام بين السطرين</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أضيفت عن م</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ياقوت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في تاريخ خليفة بن خيّاط‍‌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الفهارس</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مكران بالضم ثم السكون، اسم لسيف البحر،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 معجم البلدان</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قد ورد الخبر فيه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البحرين</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خليفة بن خيّاط‍‌ حتى قتل عثمان</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تاريخ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وقاد منها خيلا، فأصل البراذين القيقانية</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حزاز</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أخبار عبد اللّه بن عامر بن كريز</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بالتخفيف، قاله في تقريب التهذيب</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205/10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163/3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160/3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382/2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198/17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296/2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بحواشي المصادر الثلاثة الأخيرة أسماء مصادر أخرى ترجمت له</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عامر</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محمد بن أحمد بن عمر، خطأ و الصواب ما أثبت، و هو الواقدي</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ليست في الطبقات الكبرى المطبوع لابن سعد</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هم ولد عنز، و هو قوقل، بن عوف بن عمرو بن عوف بن الخزرج بن حارثة</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ليس في طبقات ابن سعد المطبوع</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18/1/3</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الأحقاف،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حبيش الغفاري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و قد مرّ في أول الترجمة، و هو عبيد اللّه بن خنيس الغفاري انظر تهذيب الكمال </w:t>
      </w:r>
      <w:r>
        <w:rPr>
          <w:rFonts w:eastAsia="IRNazanin" w:cs="IRNazanin"/>
          <w:b w:val="false"/>
          <w:bCs w:val="false"/>
          <w:i w:val="false"/>
          <w:iCs w:val="false"/>
          <w:color w:val="333333"/>
          <w:sz w:val="20"/>
          <w:szCs w:val="20"/>
        </w:rPr>
        <w:t>205/10</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زيادة لازمة قياسا إلى سند مماثل</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حبيش الغفاري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و قد مرّ في أول الترجمة، و هو عبيد اللّه بن خنيس الغفاري انظر تهذيب الكمال </w:t>
      </w:r>
      <w:r>
        <w:rPr>
          <w:rFonts w:eastAsia="IRNazanin" w:cs="IRNazanin"/>
          <w:b w:val="false"/>
          <w:bCs w:val="false"/>
          <w:i w:val="false"/>
          <w:iCs w:val="false"/>
          <w:color w:val="333333"/>
          <w:sz w:val="20"/>
          <w:szCs w:val="20"/>
        </w:rPr>
        <w:t>205/10</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403/4</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جعفر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تحريف و الصواب ما أثبت، و انظر مشيخة ابن عساكر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 رقم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إسماعيل بن أحمد بن عمر بن أبي الأشعث أبو القاسم بن أبي بكر بن السمرقندي الحافظ‍‌</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أبو بكر بن المقرئ، أنا أبو يعلى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صوبنا السند قياسا على سند مماثل</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جفير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م</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Pr>
        <w:t>203/9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23843</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خطأ و المثبت عن مسند أحمد، و انظر ترجمته في تهذيب الكمال </w:t>
      </w:r>
      <w:r>
        <w:rPr>
          <w:rFonts w:eastAsia="IRNazanin" w:cs="IRNazanin"/>
          <w:b w:val="false"/>
          <w:bCs w:val="false"/>
          <w:i w:val="false"/>
          <w:iCs w:val="false"/>
          <w:color w:val="333333"/>
          <w:sz w:val="20"/>
          <w:szCs w:val="20"/>
        </w:rPr>
        <w:t>263/20</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الأدب،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الحديث رقم </w:t>
      </w:r>
      <w:r>
        <w:rPr>
          <w:rFonts w:eastAsia="IRNazanin" w:cs="IRNazanin"/>
          <w:b w:val="false"/>
          <w:bCs w:val="false"/>
          <w:i w:val="false"/>
          <w:iCs w:val="false"/>
          <w:color w:val="333333"/>
          <w:sz w:val="20"/>
          <w:szCs w:val="20"/>
        </w:rPr>
        <w:t>3734</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ليس في طبقات ابن سعد المطبوع</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 الكلمة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 الكلمة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كتاب المعرفة و التاريخ ليعقوب الفسوي </w:t>
      </w:r>
      <w:r>
        <w:rPr>
          <w:rFonts w:eastAsia="IRNazanin" w:cs="IRNazanin"/>
          <w:b w:val="false"/>
          <w:bCs w:val="false"/>
          <w:i w:val="false"/>
          <w:iCs w:val="false"/>
          <w:color w:val="333333"/>
          <w:sz w:val="20"/>
          <w:szCs w:val="20"/>
        </w:rPr>
        <w:t>170/3</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إضافته لازمة لإصلاح الخلل في السند، قياسا إلى أسانيد مماثلة</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Pr>
        <w:t>204/9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23845</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أضيفت عن م و المسند</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ليست في المسند</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الفراوي، خطأ، و الصواب ما أثبت، و هو أبو عبد اللّه مروان بن معاوية بن الحارث بن أسماء، ترجمته في تهذيب الكمال </w:t>
      </w:r>
      <w:r>
        <w:rPr>
          <w:rFonts w:eastAsia="IRNazanin" w:cs="IRNazanin"/>
          <w:b w:val="false"/>
          <w:bCs w:val="false"/>
          <w:i w:val="false"/>
          <w:iCs w:val="false"/>
          <w:color w:val="333333"/>
          <w:sz w:val="20"/>
          <w:szCs w:val="20"/>
        </w:rPr>
        <w:t>20/18</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الذهبي في سير الأعلام </w:t>
      </w:r>
      <w:r>
        <w:rPr>
          <w:rFonts w:eastAsia="IRNazanin" w:cs="IRNazanin"/>
          <w:b w:val="false"/>
          <w:bCs w:val="false"/>
          <w:i w:val="false"/>
          <w:iCs w:val="false"/>
          <w:color w:val="333333"/>
          <w:sz w:val="20"/>
          <w:szCs w:val="20"/>
        </w:rPr>
        <w:t>414/2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عوف الأعرابي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تخريجه فيه</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 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الأصل</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الترمذي في سننه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صفة القيامة،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2485</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Pr>
        <w:t>217/4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12057</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المسند، و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يعلمه</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جبريل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المسند</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بهت بضم الباء و الهاء و يجوز إسكانها، جمع بهوت كصبور و صبر،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بهيت، كقضيب و قضب، و قليب و قلب، و هو الذي يبهت السامع بما يفتر به عليه من الكذب</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فاسألهم</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المسند</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المسند،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في م</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خطأ و الصواب ما أثبت، و قد مرّ التعريف به</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و هو عبد اللّه بن عمرو بن أبي الحجاج التميمي المنقري، أبو معمر المقعد البصري، ترجمته في تهذيب الكمال </w:t>
      </w:r>
      <w:r>
        <w:rPr>
          <w:rFonts w:eastAsia="IRNazanin" w:cs="IRNazanin"/>
          <w:b w:val="false"/>
          <w:bCs w:val="false"/>
          <w:i w:val="false"/>
          <w:iCs w:val="false"/>
          <w:color w:val="333333"/>
          <w:sz w:val="20"/>
          <w:szCs w:val="20"/>
        </w:rPr>
        <w:t>370/10</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يجتني لهم من الثمار</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 الذي</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الذهبي في سير أعلام النبلاء </w:t>
      </w:r>
      <w:r>
        <w:rPr>
          <w:rFonts w:eastAsia="IRNazanin" w:cs="IRNazanin"/>
          <w:b w:val="false"/>
          <w:bCs w:val="false"/>
          <w:i w:val="false"/>
          <w:iCs w:val="false"/>
          <w:color w:val="333333"/>
          <w:sz w:val="20"/>
          <w:szCs w:val="20"/>
        </w:rPr>
        <w:t>415/2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عبد الوارث</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ريان، خطأ و الصواب ما أثبت، ترجمته في سير أعلام النبلاء </w:t>
      </w:r>
      <w:r>
        <w:rPr>
          <w:rFonts w:eastAsia="IRNazanin" w:cs="IRNazanin"/>
          <w:b w:val="false"/>
          <w:bCs w:val="false"/>
          <w:i w:val="false"/>
          <w:iCs w:val="false"/>
          <w:color w:val="333333"/>
          <w:sz w:val="20"/>
          <w:szCs w:val="20"/>
        </w:rPr>
        <w:t>519/14</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دلائل النبوة للبيهقي </w:t>
      </w:r>
      <w:r>
        <w:rPr>
          <w:rFonts w:eastAsia="IRNazanin" w:cs="IRNazanin"/>
          <w:b w:val="false"/>
          <w:bCs w:val="false"/>
          <w:i w:val="false"/>
          <w:iCs w:val="false"/>
          <w:color w:val="333333"/>
          <w:sz w:val="20"/>
          <w:szCs w:val="20"/>
        </w:rPr>
        <w:t>530/2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تحريف و الصواب عن دلائل البيهقي</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الخبر أيضا في سيرة ابن هشام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الروض الأنف للسهيلي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نترقب و نتوقع</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 الساعة</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 عبارة سيرة ابن هشام</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 عبارة سيرة ابن هشام</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يعلموا</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دلائل النبوة للبيهقي </w:t>
      </w:r>
      <w:r>
        <w:rPr>
          <w:rFonts w:eastAsia="IRNazanin" w:cs="IRNazanin"/>
          <w:b w:val="false"/>
          <w:bCs w:val="false"/>
          <w:i w:val="false"/>
          <w:iCs w:val="false"/>
          <w:color w:val="333333"/>
          <w:sz w:val="20"/>
          <w:szCs w:val="20"/>
        </w:rPr>
        <w:t>262/6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يبعث عند قيام الساعة</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دلائل البيهقي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بلام و 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بالام</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دلائل البيهقي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بلام و 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بالام</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اتهموه و عابوه</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 الكلمة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الطبراني في المعجم الكبير </w:t>
      </w:r>
      <w:r>
        <w:rPr>
          <w:rFonts w:eastAsia="IRNazanin" w:cs="IRNazanin"/>
          <w:b w:val="false"/>
          <w:bCs w:val="false"/>
          <w:i w:val="false"/>
          <w:iCs w:val="false"/>
          <w:color w:val="333333"/>
          <w:sz w:val="20"/>
          <w:szCs w:val="20"/>
        </w:rPr>
        <w:t>46/18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من المعجم الكبير لاستقامة السند، و قد سقطت من 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انتبه محقق المطبوعة إلى هذا السقط‍‌، لكنه وهم في اعتقاده صوابا حيث يقول في الحاشية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على ذلك فالصواب فيما يبدو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سليمان بن أحمد نا أحمد بن عبد الوهّاب بن نجدة نا 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و انظر ترجمة أحمد بن عبد الوهّاب بن نجدة الحوطي في تهذيب الكمال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فيها أنه روى عن أبي المغيرة عبد القدوس بن الحجاج الخولاني، و سير أعلام النبلاء </w:t>
      </w:r>
      <w:r>
        <w:rPr>
          <w:rFonts w:eastAsia="IRNazanin" w:cs="IRNazanin"/>
          <w:b w:val="false"/>
          <w:bCs w:val="false"/>
          <w:i w:val="false"/>
          <w:iCs w:val="false"/>
          <w:color w:val="333333"/>
          <w:sz w:val="20"/>
          <w:szCs w:val="20"/>
        </w:rPr>
        <w:t>152/13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أيضا أنه روى عن أبي المغيرة الخولاني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 أبو القاسم الطبراني؛ و أكثر عنه</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دخوله</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نادى رجل من خلفه</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كذبتم، و الصواب عن م و المعجم الكبير</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الأحقاف،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الخبر في طبقات ابن سعد المطبوع</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العضيهة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الكذب</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دلائل النبوة للبيهقي </w:t>
      </w:r>
      <w:r>
        <w:rPr>
          <w:rFonts w:eastAsia="IRNazanin" w:cs="IRNazanin"/>
          <w:b w:val="false"/>
          <w:bCs w:val="false"/>
          <w:i w:val="false"/>
          <w:iCs w:val="false"/>
          <w:color w:val="333333"/>
          <w:sz w:val="20"/>
          <w:szCs w:val="20"/>
        </w:rPr>
        <w:t>533/2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سيرة ابن هشام </w:t>
      </w:r>
      <w:r>
        <w:rPr>
          <w:rFonts w:eastAsia="IRNazanin" w:cs="IRNazanin"/>
          <w:b w:val="false"/>
          <w:bCs w:val="false"/>
          <w:i w:val="false"/>
          <w:iCs w:val="false"/>
          <w:color w:val="333333"/>
          <w:sz w:val="20"/>
          <w:szCs w:val="20"/>
        </w:rPr>
        <w:t>185/2</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نتجوا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دلائل البيهقي</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المثبت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أحبار يهود عن دلائل البيهقي</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اتبعه</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الآيتان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النضير</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417/2</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أبي زرعة الدمشقي </w:t>
      </w:r>
      <w:r>
        <w:rPr>
          <w:rFonts w:eastAsia="IRNazanin" w:cs="IRNazanin"/>
          <w:b w:val="false"/>
          <w:bCs w:val="false"/>
          <w:i w:val="false"/>
          <w:iCs w:val="false"/>
          <w:color w:val="333333"/>
          <w:sz w:val="20"/>
          <w:szCs w:val="20"/>
        </w:rPr>
        <w:t>649/1</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اللفظة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المعرفة و التاريخ ليعقوب الفسوي </w:t>
      </w:r>
      <w:r>
        <w:rPr>
          <w:rFonts w:eastAsia="IRNazanin" w:cs="IRNazanin"/>
          <w:b w:val="false"/>
          <w:bCs w:val="false"/>
          <w:i w:val="false"/>
          <w:iCs w:val="false"/>
          <w:color w:val="333333"/>
          <w:sz w:val="20"/>
          <w:szCs w:val="20"/>
        </w:rPr>
        <w:t>279/1</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الأحقاف،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الأحقاف،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 تقرأ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المغربي و هو أشبه بالصواب، انظر ترجمته في سير أعلام النبلاء </w:t>
      </w:r>
      <w:r>
        <w:rPr>
          <w:rFonts w:eastAsia="IRNazanin" w:cs="IRNazanin"/>
          <w:b w:val="false"/>
          <w:bCs w:val="false"/>
          <w:i w:val="false"/>
          <w:iCs w:val="false"/>
          <w:color w:val="333333"/>
          <w:sz w:val="20"/>
          <w:szCs w:val="20"/>
        </w:rPr>
        <w:t>94/18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منصور بن خلف بن حمود أبو بكر المغربي الأصل النيسابوري حدّث عن أبي بكر الجوزقي</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عبد اللّه بن سلام</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كتاب الفضائل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2483</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ليطلعني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و سترد صوابا في الرواية التالية</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هنا، و سيرد اسمه في الخبر التالي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عمير</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حريم، خطأ و الصواب ما أثبت و ضبط‍‌، و قد مرّ التعريف به</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ففضل</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رقم </w:t>
      </w:r>
      <w:r>
        <w:rPr>
          <w:rFonts w:eastAsia="IRNazanin" w:cs="IRNazanin"/>
          <w:b w:val="false"/>
          <w:bCs w:val="false"/>
          <w:i w:val="false"/>
          <w:iCs w:val="false"/>
          <w:color w:val="333333"/>
          <w:sz w:val="20"/>
          <w:szCs w:val="20"/>
        </w:rPr>
        <w:t>1592</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سقطت من الأصل</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م و استدرك للإيضاح عن الروايات السابقة للخبر</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و بعدها بياض عدة كلمات</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أعجبني</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الماكسيني نسبة إلى ماكسين و هي مدينة من الجزيرة قريبة من رحبة مالك بن طوق بنواحي الرقة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مشيخة ابن عساكر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 رقم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خبره عن حامد بن عبد اللّه بن المفرج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23848</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وجهه</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المسند</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الوصيف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الخادم</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 بثيابي أي فأخذ بها و 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تعبير عن الفعل بالقول</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في التعبير باب التعليق بالعروة و الحلقة </w:t>
      </w:r>
      <w:r>
        <w:rPr>
          <w:rFonts w:eastAsia="IRNazanin" w:cs="IRNazanin"/>
          <w:b w:val="false"/>
          <w:bCs w:val="false"/>
          <w:i w:val="false"/>
          <w:iCs w:val="false"/>
          <w:color w:val="333333"/>
          <w:sz w:val="20"/>
          <w:szCs w:val="20"/>
        </w:rPr>
        <w:t>353/12</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فضائل الصحابة،</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2484</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عن م، و مشيخة ابن عساكر ص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 رقم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خفف فيهما و أسرع</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لم يظهر في م بالتصوير، و أضيفت العبارة عن المطبوعة</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اللفظة أضيفت عن م</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جادة و هي الطرق</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يأخذ</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دفع بي و رماني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زجل</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لعل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فقصصتها</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206/9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23851</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فزجل بي</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فزجل بي</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الأصل و م، و زيادتها لازمة قياسا إلى سند مماثل</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م</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352/2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الذهبي في سير أعلام النبلاء </w:t>
      </w:r>
      <w:r>
        <w:rPr>
          <w:rFonts w:eastAsia="IRNazanin" w:cs="IRNazanin"/>
          <w:b w:val="false"/>
          <w:bCs w:val="false"/>
          <w:i w:val="false"/>
          <w:iCs w:val="false"/>
          <w:color w:val="333333"/>
          <w:sz w:val="20"/>
          <w:szCs w:val="20"/>
        </w:rPr>
        <w:t>418/2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البخاري في التاريخ الصغير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الذهبي في سير الأعلام </w:t>
      </w:r>
      <w:r>
        <w:rPr>
          <w:rFonts w:eastAsia="IRNazanin" w:cs="IRNazanin"/>
          <w:b w:val="false"/>
          <w:bCs w:val="false"/>
          <w:i w:val="false"/>
          <w:iCs w:val="false"/>
          <w:color w:val="333333"/>
          <w:sz w:val="20"/>
          <w:szCs w:val="20"/>
        </w:rPr>
        <w:t>418/1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البخاري</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الطبراني في المعجم الكبير </w:t>
      </w:r>
      <w:r>
        <w:rPr>
          <w:rFonts w:eastAsia="IRNazanin" w:cs="IRNazanin"/>
          <w:b w:val="false"/>
          <w:bCs w:val="false"/>
          <w:i w:val="false"/>
          <w:iCs w:val="false"/>
          <w:color w:val="333333"/>
          <w:sz w:val="20"/>
          <w:szCs w:val="20"/>
        </w:rPr>
        <w:t>116/20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المعجم الكبير،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 كان يهوديا فأسلم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المعجم الكبير</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المعجم الكبير</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المثبت عن م</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عمر بن حيوية، محمد بن العباس بن محمد بن زكريا، ترجمته في سير أعلام النبلاء </w:t>
      </w:r>
      <w:r>
        <w:rPr>
          <w:rFonts w:eastAsia="IRNazanin" w:cs="IRNazanin"/>
          <w:b w:val="false"/>
          <w:bCs w:val="false"/>
          <w:i w:val="false"/>
          <w:iCs w:val="false"/>
          <w:color w:val="333333"/>
          <w:sz w:val="20"/>
          <w:szCs w:val="20"/>
        </w:rPr>
        <w:t>409/16</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352/2</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الأحقاف،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و فوق اللفظتين إشارتا تقديم و تأخير</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هو خطأ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خالد، و هو خالد بن عبد الرحمن بن خالد بن سلمة، انظر ترجمته في تهذيب الكمال </w:t>
      </w:r>
      <w:r>
        <w:rPr>
          <w:rFonts w:eastAsia="IRNazanin" w:cs="IRNazanin"/>
          <w:b w:val="false"/>
          <w:bCs w:val="false"/>
          <w:i w:val="false"/>
          <w:iCs w:val="false"/>
          <w:color w:val="333333"/>
          <w:sz w:val="20"/>
          <w:szCs w:val="20"/>
        </w:rPr>
        <w:t>386/5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يروي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يحيى بن عبدك القزويني</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شريح، خطأ و الصواب ما أثبت انظر ترجمته في تهذيب الكمال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روى عن سفيان بن عيينة، و روى عنه عبد اللّه بن محمد البغوي</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سورة الأحقاف، و 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أولها</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418/2</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الذهبي في سير أعلام النبلاء </w:t>
      </w:r>
      <w:r>
        <w:rPr>
          <w:rFonts w:eastAsia="IRNazanin" w:cs="IRNazanin"/>
          <w:b w:val="false"/>
          <w:bCs w:val="false"/>
          <w:i w:val="false"/>
          <w:iCs w:val="false"/>
          <w:color w:val="333333"/>
          <w:sz w:val="20"/>
          <w:szCs w:val="20"/>
        </w:rPr>
        <w:t>418/2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تخريجه فيه</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فليقتله</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أبو الحسن، نا أحمد بن 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قياسا إلى سند مماثل</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التميمي، خطأ و الصواب ما أثبت، انظر ترجمته في تهذيب الكمال </w:t>
      </w:r>
      <w:r>
        <w:rPr>
          <w:rFonts w:eastAsia="IRNazanin" w:cs="IRNazanin"/>
          <w:b w:val="false"/>
          <w:bCs w:val="false"/>
          <w:i w:val="false"/>
          <w:iCs w:val="false"/>
          <w:color w:val="333333"/>
          <w:sz w:val="20"/>
          <w:szCs w:val="20"/>
        </w:rPr>
        <w:t>174/18</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زكريا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المطبوعة</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390/13</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سالم، خطأ و الصواب ما أثبت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تقريب التهذيب، و انظر ترجمة سلم في تهذيب الكمال </w:t>
      </w:r>
      <w:r>
        <w:rPr>
          <w:rFonts w:eastAsia="IRNazanin" w:cs="IRNazanin"/>
          <w:b w:val="false"/>
          <w:bCs w:val="false"/>
          <w:i w:val="false"/>
          <w:iCs w:val="false"/>
          <w:color w:val="333333"/>
          <w:sz w:val="20"/>
          <w:szCs w:val="20"/>
        </w:rPr>
        <w:t>393/7</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لعل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الأكفاني</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كأن في الكلام سقطا</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القصابي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أخبرنا أبو القاسم الشحامي إلى هنا سقط‍‌ من م</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يسار، خطأ و الصواب ما أثبت</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الحديث نقله الذهبي في سير أعلام النبلاء </w:t>
      </w:r>
      <w:r>
        <w:rPr>
          <w:rFonts w:eastAsia="IRNazanin" w:cs="IRNazanin"/>
          <w:b w:val="false"/>
          <w:bCs w:val="false"/>
          <w:i w:val="false"/>
          <w:iCs w:val="false"/>
          <w:color w:val="333333"/>
          <w:sz w:val="20"/>
          <w:szCs w:val="20"/>
        </w:rPr>
        <w:t>419/2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تخريجه فيه</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عمرو، خطأ</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بكير، خطأ و الصواب ما ارتأيناه، راجع ترجمة يزيد بن أبي حبيب في تهذيب الكمال </w:t>
      </w:r>
      <w:r>
        <w:rPr>
          <w:rFonts w:eastAsia="IRNazanin" w:cs="IRNazanin"/>
          <w:b w:val="false"/>
          <w:bCs w:val="false"/>
          <w:i w:val="false"/>
          <w:iCs w:val="false"/>
          <w:color w:val="333333"/>
          <w:sz w:val="20"/>
          <w:szCs w:val="20"/>
        </w:rPr>
        <w:t>293/20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أنه روى عن بكير بن عبد اللّه بن الأشج</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422/2</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القتال</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الركوب كل دابة تركب</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خطأ و الصواب عن سير أعلام النبلاء</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الذهبي في سير أعلام النبلاء </w:t>
      </w:r>
      <w:r>
        <w:rPr>
          <w:rFonts w:eastAsia="IRNazanin" w:cs="IRNazanin"/>
          <w:b w:val="false"/>
          <w:bCs w:val="false"/>
          <w:i w:val="false"/>
          <w:iCs w:val="false"/>
          <w:color w:val="333333"/>
          <w:sz w:val="20"/>
          <w:szCs w:val="20"/>
        </w:rPr>
        <w:t>423/2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أيوب</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الذهبي في سير أعلام النبلاء </w:t>
      </w:r>
      <w:r>
        <w:rPr>
          <w:rFonts w:eastAsia="IRNazanin" w:cs="IRNazanin"/>
          <w:b w:val="false"/>
          <w:bCs w:val="false"/>
          <w:i w:val="false"/>
          <w:iCs w:val="false"/>
          <w:color w:val="333333"/>
          <w:sz w:val="20"/>
          <w:szCs w:val="20"/>
        </w:rPr>
        <w:t>423/2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محمد بن مصعب، و انظر تخريجه فيه</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خطأ، و الصواب ما أثبت</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م فاختل سياق العبارة بها</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تسالفون</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حملات، و المثبت عن سير الأعلام</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الفصفصة، و هي الرطبة من علف الدواب</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الدواخل جمع دوخلة و هي الزبيل من خوص يجعل فيه التمر و الرطب</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الذهبي في سير أعلام النبلاء </w:t>
      </w:r>
      <w:r>
        <w:rPr>
          <w:rFonts w:eastAsia="IRNazanin" w:cs="IRNazanin"/>
          <w:b w:val="false"/>
          <w:bCs w:val="false"/>
          <w:i w:val="false"/>
          <w:iCs w:val="false"/>
          <w:color w:val="333333"/>
          <w:sz w:val="20"/>
          <w:szCs w:val="20"/>
        </w:rPr>
        <w:t>423/2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تخريجه فيه</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م</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المطبوعة، و العبارة فيها مستدركة أيضا بين معكوفتين</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م</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111/1/3</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سقط‍‌ حرف من الكلمة و في المطبوعة رأى، و ما أثبت عن التاريخ الكبير و هي بدورها مستدركة فيه بين معكوفتين</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عن م</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اللفظة من الأصل و أضيفت عن م و الجرح و التعديل</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مختصر ابن منظور </w:t>
      </w:r>
      <w:r>
        <w:rPr>
          <w:rFonts w:eastAsia="IRNazanin" w:cs="IRNazanin"/>
          <w:b w:val="false"/>
          <w:bCs w:val="false"/>
          <w:i w:val="false"/>
          <w:iCs w:val="false"/>
          <w:color w:val="333333"/>
          <w:sz w:val="20"/>
          <w:szCs w:val="20"/>
        </w:rPr>
        <w:t>452/12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يأتي، و الصواب عن مختصر ابن منظور</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117/1/3</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كتابنا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المجلد الثاني</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يفهم من عبارة الطبري أن أهل حمص اختاروه لولاية جندهم بأمر من مروان بن محمّد و ذلك بعد مبايعتهم له بدمشق بالخلافة سنة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فأقره عليهم و أخذ عليه العهود و الأيمان المغلظة و انصرف مروان إلى منزله من حران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312/7</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أوله و ثانيه و سكون الميم و ياء مثناة من تحت خفيفة، و هي بليدة في ناحية البرية من أعمال حماه بينهما مسيرة يومين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 أخباره في الإصابة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171/3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209/10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165/3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473/9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أخبار القضاة لوكيع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الفهارس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210/17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حوادث سنة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بحاشيته أسماء مصادر أخرى كثيرة ترجمت له</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تهذيب الكمال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خطأ</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العائذي، خطأ و الصواب ما أثبت، انظر ترجمته في تهذيب الكمال </w:t>
      </w:r>
      <w:r>
        <w:rPr>
          <w:rFonts w:eastAsia="IRNazanin" w:cs="IRNazanin"/>
          <w:b w:val="false"/>
          <w:bCs w:val="false"/>
          <w:i w:val="false"/>
          <w:iCs w:val="false"/>
          <w:color w:val="333333"/>
          <w:sz w:val="20"/>
          <w:szCs w:val="20"/>
        </w:rPr>
        <w:t>385/10</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سعدا</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بمقدار كلمة</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مشيخة ابن عساكر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رقم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المظفر بن الحسن بن المظفر بن أحمد بن يزيد أبو علي بن أبي سعد المعروف بابن السبط‍‌</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رقم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إسحاق بن عيسى الطباع</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خيثم، خطأ و الصواب ما أثبت عن المسند، ترجمته في تهذيب الكمال </w:t>
      </w:r>
      <w:r>
        <w:rPr>
          <w:rFonts w:eastAsia="IRNazanin" w:cs="IRNazanin"/>
          <w:b w:val="false"/>
          <w:bCs w:val="false"/>
          <w:i w:val="false"/>
          <w:iCs w:val="false"/>
          <w:color w:val="333333"/>
          <w:sz w:val="20"/>
          <w:szCs w:val="20"/>
        </w:rPr>
        <w:t>324/10</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قفل، و المثبت عن المسند</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حكم الحكمان</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فارقوه عليه فأمر مؤذنا فأذن</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م و المسند، 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الأصل</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 و في التنزيل العزيز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صالح قوما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صوبنا العبارة عن المسند</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تكتب</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المسند</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صاحبه</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المسند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يجتمع</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الذمة</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قمت مع علي رضي اللّه عنه عليه في القتلى</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ثبت 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الحجة و البيّنة</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ليس في طبقات خليفة و فيها مكانه 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عامر بن ليث بن بكر</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ليس في طبقات خليفة و فيها مكانه 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عامر بن ليث بن بكر</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شداد حمزة بن المطلب عم رسول اللّه 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طبقات خليفة</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طبقات خليفة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تهذيب الكمال </w:t>
      </w:r>
      <w:r>
        <w:rPr>
          <w:rFonts w:eastAsia="IRNazanin" w:cs="IRNazanin"/>
          <w:b w:val="false"/>
          <w:bCs w:val="false"/>
          <w:i w:val="false"/>
          <w:iCs w:val="false"/>
          <w:color w:val="333333"/>
          <w:sz w:val="20"/>
          <w:szCs w:val="20"/>
        </w:rPr>
        <w:t>209/10</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96</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و المثبت عن طبقات خليفة</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أقتل، و المثبت عن طبقات خليفة</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الشيخي، خطأ و الصواب ما أثبت، و قد مرّ التعريف به</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474/9</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عن م و تاريخ بغداد</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النهر</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أضيفت الكلمة عن م</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طبقات ابن سعد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ما بين معكوفتين أضيف عن م و انظر طبقات ابن سعد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بين معكوفتين أضيف عن ابن سعد</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الهادي، و هو أشبه</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يوقد، و 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توقد</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حدثنا</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115/1/3</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إلى قوله فذهبا، و هو تتمة كلام البخاري سقط‍‌ من مكانه هنا و وضع في الفقرة المنسوبة إلى ابن أبي حاتم، و وضع مكانه كلام ابن أبي حاتم، صوبنا العبارة و قدمنا و أخّرنا بما يناسب السياق و العبارة في التاريخ الكبير للبخاري </w:t>
      </w:r>
      <w:r>
        <w:rPr>
          <w:rFonts w:eastAsia="IRNazanin" w:cs="IRNazanin"/>
          <w:b w:val="false"/>
          <w:bCs w:val="false"/>
          <w:i w:val="false"/>
          <w:iCs w:val="false"/>
          <w:color w:val="333333"/>
          <w:sz w:val="20"/>
          <w:szCs w:val="20"/>
        </w:rPr>
        <w:t>115/1/3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التاريخ الكبير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الخبر جاء بالأصل و م مؤخرا عن الخبرين التاليين، فقدمناه</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عرس، و الصواب ما أثبت، و قد مرّ عامود نسبه</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أقتل، و الصواب ما أثبت، و قد مرّ أيضا</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لازمة عن تهذيب الكمال </w:t>
      </w:r>
      <w:r>
        <w:rPr>
          <w:rFonts w:eastAsia="IRNazanin" w:cs="IRNazanin"/>
          <w:b w:val="false"/>
          <w:bCs w:val="false"/>
          <w:i w:val="false"/>
          <w:iCs w:val="false"/>
          <w:color w:val="333333"/>
          <w:sz w:val="20"/>
          <w:szCs w:val="20"/>
        </w:rPr>
        <w:t>210/10</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عثمان بن توتة بن زياد</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المقدمي، خطأ و الصواب ما أثبت و السند معروف</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السنجري،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الشجري، كلاهما خطأ، و الصواب ما أثبت، و السند معروف</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هند بنت عوف بن زهير بن الحارث بن حماطة من حمير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لبانه، خطأ و الصواب ما أثب عن تهذيب الكمال </w:t>
      </w:r>
      <w:r>
        <w:rPr>
          <w:rFonts w:eastAsia="IRNazanin" w:cs="IRNazanin"/>
          <w:b w:val="false"/>
          <w:bCs w:val="false"/>
          <w:i w:val="false"/>
          <w:iCs w:val="false"/>
          <w:color w:val="333333"/>
          <w:sz w:val="20"/>
          <w:szCs w:val="20"/>
        </w:rPr>
        <w:t>209/10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لبابة الصغرى بنت الحارث</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السنجي،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الشيخي، كلاهما خطأ و السند معروف</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473/9</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تاريخ بغداد</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معاذ بن 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تاريخ بغداد</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و المثبت عن الجرح و التعديل</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تاريخ الثقات للعجلي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الدعاء أنه سمعه قبل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حذفناها بما يوافق عبارة الثقات للعجلي</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أضيف عن م، و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قياسا إلى سند مماثل</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وردت العبارة بالأصل و م</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الشقاف، خطأ و الصواب ما أثبت، و السند معروف</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عمرو، خطأ</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أضيفت عن ابن سعد</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يوافق عبارة ابن سعد</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الهيثم 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الحكم،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أبي زرعة الدمشقي </w:t>
      </w:r>
      <w:r>
        <w:rPr>
          <w:rFonts w:eastAsia="IRNazanin" w:cs="IRNazanin"/>
          <w:b w:val="false"/>
          <w:bCs w:val="false"/>
          <w:i w:val="false"/>
          <w:iCs w:val="false"/>
          <w:color w:val="333333"/>
          <w:sz w:val="20"/>
          <w:szCs w:val="20"/>
        </w:rPr>
        <w:t>541/1</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تاريخ خليفة</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افتقد ليلة دجيل بمسكن</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أبي شداد</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أبي، و الصواب عن تاريخ خليفة</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منا للإيضاح</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الجماجم؛ دير الجماجم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بظاهر الكوفة، يبعد عنها سبعة فراسخ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معجم البلدان</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السلامي، خطأ و الصواب ما أثبت قياسا إلى سند مماثل</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الحسين، خطأ و الصواب ما أثبت</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الأصول، و أضيفت عن ثقات العجلي</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اقتحما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ثقات العجلي</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السر</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عن المطبوعة، و مكانها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علي، أنا محمد بن عبد الرحمن بن محمد بن المغيرة</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474/9</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الخالدي، خطأ و الصواب عن تاريخ بغداد</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يريد علي بن أحمد و علي بن الحسن و قد مرّ السند قريبا و كلاهما يكنى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الحسن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أشبه بالصواب</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474/9</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و الصواب عن تاريخ بغداد</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 أخباره في أسد الغابة </w:t>
      </w:r>
      <w:r>
        <w:rPr>
          <w:rFonts w:eastAsia="IRNazanin" w:cs="IRNazanin"/>
          <w:b w:val="false"/>
          <w:bCs w:val="false"/>
          <w:i w:val="false"/>
          <w:iCs w:val="false"/>
          <w:color w:val="333333"/>
          <w:sz w:val="20"/>
          <w:szCs w:val="20"/>
        </w:rPr>
        <w:t>172/3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علقمة، ذكره في الصحابة و عداده في التابعين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الوافي بالوفيات </w:t>
      </w:r>
      <w:r>
        <w:rPr>
          <w:rFonts w:eastAsia="IRNazanin" w:cs="IRNazanin"/>
          <w:b w:val="false"/>
          <w:bCs w:val="false"/>
          <w:i w:val="false"/>
          <w:iCs w:val="false"/>
          <w:color w:val="333333"/>
          <w:sz w:val="20"/>
          <w:szCs w:val="20"/>
        </w:rPr>
        <w:t>208/17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يلحق الرواية عن أبيه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توفي في حدود التسعين للهجرة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وفد على معاوية من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 الزهري و أبو إسحاق مولى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له ترجمة عند البخاري في التاريخ الكبير </w:t>
      </w:r>
      <w:r>
        <w:rPr>
          <w:rFonts w:eastAsia="IRNazanin" w:cs="IRNazanin"/>
          <w:b w:val="false"/>
          <w:bCs w:val="false"/>
          <w:i w:val="false"/>
          <w:iCs w:val="false"/>
          <w:color w:val="333333"/>
          <w:sz w:val="20"/>
          <w:szCs w:val="20"/>
        </w:rPr>
        <w:t>117/1/3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لابن أبي حاتم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م عدة أسطر</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الجرح و التعديل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أخا</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 أخباره في تهذيب الكمال </w:t>
      </w:r>
      <w:r>
        <w:rPr>
          <w:rFonts w:eastAsia="IRNazanin" w:cs="IRNazanin"/>
          <w:b w:val="false"/>
          <w:bCs w:val="false"/>
          <w:i w:val="false"/>
          <w:iCs w:val="false"/>
          <w:color w:val="333333"/>
          <w:sz w:val="20"/>
          <w:szCs w:val="20"/>
        </w:rPr>
        <w:t>213/10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166/3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439/2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عدي </w:t>
      </w:r>
      <w:r>
        <w:rPr>
          <w:rFonts w:eastAsia="IRNazanin" w:cs="IRNazanin"/>
          <w:b w:val="false"/>
          <w:bCs w:val="false"/>
          <w:i w:val="false"/>
          <w:iCs w:val="false"/>
          <w:color w:val="333333"/>
          <w:sz w:val="20"/>
          <w:szCs w:val="20"/>
        </w:rPr>
        <w:t>168/4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الضعفاء الكبير للعقيلي </w:t>
      </w:r>
      <w:r>
        <w:rPr>
          <w:rFonts w:eastAsia="IRNazanin" w:cs="IRNazanin"/>
          <w:b w:val="false"/>
          <w:bCs w:val="false"/>
          <w:i w:val="false"/>
          <w:iCs w:val="false"/>
          <w:color w:val="333333"/>
          <w:sz w:val="20"/>
          <w:szCs w:val="20"/>
        </w:rPr>
        <w:t>265/2</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برة، و الصواب عن تهذيب الكمال</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مضطربة بالأصل و م، و الصواب عن تهذيب الكمال </w:t>
      </w:r>
      <w:r>
        <w:rPr>
          <w:rFonts w:eastAsia="IRNazanin" w:cs="IRNazanin"/>
          <w:b w:val="false"/>
          <w:bCs w:val="false"/>
          <w:i w:val="false"/>
          <w:iCs w:val="false"/>
          <w:color w:val="333333"/>
          <w:sz w:val="20"/>
          <w:szCs w:val="20"/>
        </w:rPr>
        <w:t>214/10</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الرسي، خطأ</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كان</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ط‍‌ الحلبي </w:t>
      </w:r>
      <w:r>
        <w:rPr>
          <w:rFonts w:eastAsia="IRNazanin" w:cs="IRNazanin"/>
          <w:b w:val="false"/>
          <w:bCs w:val="false"/>
          <w:i w:val="false"/>
          <w:iCs w:val="false"/>
          <w:color w:val="333333"/>
          <w:sz w:val="20"/>
          <w:szCs w:val="20"/>
        </w:rPr>
        <w:t>324/2</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رأيتنا</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لنا فتات إلا الزاد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في م، و الصواب عن المسند</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المسند، و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 و المسند، سقطت اللفظة من الأصل</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فقال لي</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فرأوا مستويا</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فلجبه ثلاث لجبات</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 و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لجبات</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المعرفة و التاريخ ليعقوب الفسوي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تنتهي عبارة يعقوب، و الكلام التالي هو تعقيب لابن عساكر على كلام علي بن المديني</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الموضع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شريح، خطأ و الصواب ما أثبت و قد مرّ التعريف به</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صلاة المسافرين و قصرها،</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الموضع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شريح، خطأ و الصواب ما أثبت و قد مرّ التعريف به</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م</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1569</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عامر بن ربيعة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طبقات خليفة</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طبقات ابن سعد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214/10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سعد</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أضيف عن المطبوعة، و السند معروف، و انظر طبقات ابن سعد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أحاديثا</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116/1/3</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الأعلى</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البخاري،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خطأ، و السند معروف</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أول الخبر إلى هنا كرر بالأصل و م</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و انظر ما مرّ في عامود نسبه عن طبقات خليفة، و انظر جمهرة ابن حزم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البقال، أنا أبو الحسن بن بشران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السند معروف</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المعرفة و التاريخ ليعقوب الفسوي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المعرفة و التاريخ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أنه تعرب</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طبقات ابن سعد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التعرب الرجوع إلى البادية و اللحوق بالأعراب بعد الإقامة بالحضر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عرب</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بكير، خطأ، و السند معروف</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الكرجي</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يبغض عليا</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مختصر ابن منظور </w:t>
      </w:r>
      <w:r>
        <w:rPr>
          <w:rFonts w:eastAsia="IRNazanin" w:cs="IRNazanin"/>
          <w:b w:val="false"/>
          <w:bCs w:val="false"/>
          <w:i w:val="false"/>
          <w:iCs w:val="false"/>
          <w:color w:val="333333"/>
          <w:sz w:val="20"/>
          <w:szCs w:val="20"/>
        </w:rPr>
        <w:t>259/12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الجريري</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الحسين، خطأ، و السند معروف</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عبيد اللّه، خطأ و الصواب ما أثبت انظر ترجمته في تهذيب الكمال </w:t>
      </w:r>
      <w:r>
        <w:rPr>
          <w:rFonts w:eastAsia="IRNazanin" w:cs="IRNazanin"/>
          <w:b w:val="false"/>
          <w:bCs w:val="false"/>
          <w:i w:val="false"/>
          <w:iCs w:val="false"/>
          <w:color w:val="333333"/>
          <w:sz w:val="20"/>
          <w:szCs w:val="20"/>
        </w:rPr>
        <w:t>246/6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أنه روى عن عمر بن عبد العزيز، و روى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عمر أبو حفص العقيلي</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أنبجاني نسبة إلى منبج على غير قياس، و قال ابن قتيبة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كساء منبجاني و لا يقال أنبجاني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المحفوظ‍‌ بكسر الباء يقال كساء أنبجاني منسوب إلى منبج، و قيل منسوبة إلى أنبجان موضع، و هو أشبه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كساء من صوف له خمل و لا علم له و هو من أدون الثياب الغليظة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مختلف هذه الأقوال نقلها الزبيدي في تاج العروس بتحقيقنا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نبج</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الحفير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معجم البلدان</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اذهب أنت إلى القاضي فقصّ‌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أشبه باعتبار ما يلي</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فقضى، و المثبت عن المطبوعة</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معين، و المثبت عن تهذيب الكمال</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الكبير للعقيلي </w:t>
      </w:r>
      <w:r>
        <w:rPr>
          <w:rFonts w:eastAsia="IRNazanin" w:cs="IRNazanin"/>
          <w:b w:val="false"/>
          <w:bCs w:val="false"/>
          <w:i w:val="false"/>
          <w:iCs w:val="false"/>
          <w:color w:val="333333"/>
          <w:sz w:val="20"/>
          <w:szCs w:val="20"/>
        </w:rPr>
        <w:t>265/2</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w:t>
      </w:r>
      <w:r>
        <w:rPr>
          <w:rFonts w:eastAsia="IRNazanin" w:cs="IRNazanin"/>
          <w:b w:val="false"/>
          <w:bCs w:val="false"/>
          <w:i w:val="false"/>
          <w:iCs w:val="false"/>
          <w:color w:val="333333"/>
          <w:sz w:val="20"/>
          <w:szCs w:val="20"/>
        </w:rPr>
        <w:t>168/4</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العقيلي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أشر عنده</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لازمة عن م، سقطت من الأصل</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169/4</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ابن عدي،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أضيفت عن م</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م، و السند معروف</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 أخباره في تهذيب الكمال </w:t>
      </w:r>
      <w:r>
        <w:rPr>
          <w:rFonts w:eastAsia="IRNazanin" w:cs="IRNazanin"/>
          <w:b w:val="false"/>
          <w:bCs w:val="false"/>
          <w:i w:val="false"/>
          <w:iCs w:val="false"/>
          <w:color w:val="333333"/>
          <w:sz w:val="20"/>
          <w:szCs w:val="20"/>
        </w:rPr>
        <w:t>216/10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167/3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440/2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240/1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للذهبي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211/17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نصرة، خطأ و الصواب ما أثبت، و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المنذر بن مالك بن قطعة العبدي</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خطاف بن خفاق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تهذيب الكمال</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مشيخة ابن عساكر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 رقم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الخطيبي</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الجزاز،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الحزاز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الكامل لابن عدي </w:t>
      </w:r>
      <w:r>
        <w:rPr>
          <w:rFonts w:eastAsia="IRNazanin" w:cs="IRNazanin"/>
          <w:b w:val="false"/>
          <w:bCs w:val="false"/>
          <w:i w:val="false"/>
          <w:iCs w:val="false"/>
          <w:color w:val="333333"/>
          <w:sz w:val="20"/>
          <w:szCs w:val="20"/>
        </w:rPr>
        <w:t>265/3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سليمان بن موسى الأسدي</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جويرية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ابن عدي</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صفوان نا ابن صالح، خطأ و الصواب عن م و ابن عدي</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المعرفة و التاريخ </w:t>
      </w:r>
      <w:r>
        <w:rPr>
          <w:rFonts w:eastAsia="IRNazanin" w:cs="IRNazanin"/>
          <w:b w:val="false"/>
          <w:bCs w:val="false"/>
          <w:i w:val="false"/>
          <w:iCs w:val="false"/>
          <w:color w:val="333333"/>
          <w:sz w:val="20"/>
          <w:szCs w:val="20"/>
        </w:rPr>
        <w:t>388/2</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عيسى بن محمد الرملي، ترجمته في سير أعلام النبلاء </w:t>
      </w:r>
      <w:r>
        <w:rPr>
          <w:rFonts w:eastAsia="IRNazanin" w:cs="IRNazanin"/>
          <w:b w:val="false"/>
          <w:bCs w:val="false"/>
          <w:i w:val="false"/>
          <w:iCs w:val="false"/>
          <w:color w:val="333333"/>
          <w:sz w:val="20"/>
          <w:szCs w:val="20"/>
        </w:rPr>
        <w:t>52/12</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خطأ، و الصواب عن المعرفة و التاريخ</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م، و أضيفت عن المعرفة و التاريخ</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المعرفة و التاريخ و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جريري</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العزيز</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ولدت شوذب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 شوذب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117/1/3</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البخاري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و قد مرّ التعريف به قريبا</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ثابت</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يوسف بن أحمد بن يوسف التفكري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قياسا إلى أسانيد مماثلة، و هو أبو القاسم الزنجاني، انظر ترجمته في سير أعلام النبلاء </w:t>
      </w:r>
      <w:r>
        <w:rPr>
          <w:rFonts w:eastAsia="IRNazanin" w:cs="IRNazanin"/>
          <w:b w:val="false"/>
          <w:bCs w:val="false"/>
          <w:i w:val="false"/>
          <w:iCs w:val="false"/>
          <w:color w:val="333333"/>
          <w:sz w:val="20"/>
          <w:szCs w:val="20"/>
        </w:rPr>
        <w:t>551/18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سمع من أبي نعيم الحافظ‍‌، و حدّث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إسماعيل بن السمرقندي</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الأسدي، خطأ و الصواب ما أثبت عن تهذيب الكمال </w:t>
      </w:r>
      <w:r>
        <w:rPr>
          <w:rFonts w:eastAsia="IRNazanin" w:cs="IRNazanin"/>
          <w:b w:val="false"/>
          <w:bCs w:val="false"/>
          <w:i w:val="false"/>
          <w:iCs w:val="false"/>
          <w:color w:val="333333"/>
          <w:sz w:val="20"/>
          <w:szCs w:val="20"/>
        </w:rPr>
        <w:t>217/10</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تهذيب الكمال </w:t>
      </w:r>
      <w:r>
        <w:rPr>
          <w:rFonts w:eastAsia="IRNazanin" w:cs="IRNazanin"/>
          <w:b w:val="false"/>
          <w:bCs w:val="false"/>
          <w:i w:val="false"/>
          <w:iCs w:val="false"/>
          <w:color w:val="333333"/>
          <w:sz w:val="20"/>
          <w:szCs w:val="20"/>
        </w:rPr>
        <w:t>217/10</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م، و الزيادة لازمة، و السند معروف</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المعرفة و التاريخ </w:t>
      </w:r>
      <w:r>
        <w:rPr>
          <w:rFonts w:eastAsia="IRNazanin" w:cs="IRNazanin"/>
          <w:b w:val="false"/>
          <w:bCs w:val="false"/>
          <w:i w:val="false"/>
          <w:iCs w:val="false"/>
          <w:color w:val="333333"/>
          <w:sz w:val="20"/>
          <w:szCs w:val="20"/>
        </w:rPr>
        <w:t>180/2</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حيوية، و المثبت عن الجرح و التعديل</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458/1</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372/2</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391/12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فارس بن محمد الغوري</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سالم</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المخلصي</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عبيد اللّه، خطأ، و الصواب ما أثبت، انظر ترجمته في سير أعلام النبلاء </w:t>
      </w:r>
      <w:r>
        <w:rPr>
          <w:rFonts w:eastAsia="IRNazanin" w:cs="IRNazanin"/>
          <w:b w:val="false"/>
          <w:bCs w:val="false"/>
          <w:i w:val="false"/>
          <w:iCs w:val="false"/>
          <w:color w:val="333333"/>
          <w:sz w:val="20"/>
          <w:szCs w:val="20"/>
        </w:rPr>
        <w:t>263/15</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البلدي</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ضبطت عنه، ذكره السمعاني و ترجم له</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ضبطت عن تبصير المنتبه</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اللّه، و الصواب ما أثبت، ترجمته في سير أعلام النبلاء </w:t>
      </w:r>
      <w:r>
        <w:rPr>
          <w:rFonts w:eastAsia="IRNazanin" w:cs="IRNazanin"/>
          <w:b w:val="false"/>
          <w:bCs w:val="false"/>
          <w:i w:val="false"/>
          <w:iCs w:val="false"/>
          <w:color w:val="333333"/>
          <w:sz w:val="20"/>
          <w:szCs w:val="20"/>
        </w:rPr>
        <w:t>136/19</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حازم، خطأ و الصواب ما أثبت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بالخاء المعجمة، و قد مرّ التعريف به</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القرشي</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قد سقط‍‌ اسمين 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جبير، و عبد الرحمن الأكبر</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نسب قريش للمصعب الزبيري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برّة</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قانف</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نسب قريش و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الوليد، خطأ</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خطأ و الصواب ما أثبت، ترجمته في سير أعلام النبلاء </w:t>
      </w:r>
      <w:r>
        <w:rPr>
          <w:rFonts w:eastAsia="IRNazanin" w:cs="IRNazanin"/>
          <w:b w:val="false"/>
          <w:bCs w:val="false"/>
          <w:i w:val="false"/>
          <w:iCs w:val="false"/>
          <w:color w:val="333333"/>
          <w:sz w:val="20"/>
          <w:szCs w:val="20"/>
        </w:rPr>
        <w:t>82/16</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الحجبي، خطأ و الصواب ما أثبت عن مختصر ابن منظور </w:t>
      </w:r>
      <w:r>
        <w:rPr>
          <w:rFonts w:eastAsia="IRNazanin" w:cs="IRNazanin"/>
          <w:b w:val="false"/>
          <w:bCs w:val="false"/>
          <w:i w:val="false"/>
          <w:iCs w:val="false"/>
          <w:color w:val="333333"/>
          <w:sz w:val="20"/>
          <w:szCs w:val="20"/>
        </w:rPr>
        <w:t>260/12</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ذكرت مرة واحدة في م</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ديوانه ط‍‌ بيروت </w:t>
      </w:r>
      <w:r>
        <w:rPr>
          <w:rFonts w:eastAsia="IRNazanin" w:cs="IRNazanin"/>
          <w:b w:val="false"/>
          <w:bCs w:val="false"/>
          <w:i w:val="false"/>
          <w:iCs w:val="false"/>
          <w:color w:val="333333"/>
          <w:sz w:val="20"/>
          <w:szCs w:val="20"/>
        </w:rPr>
        <w:t>301/1</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صابت</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ثلاثة أبيات في ديوانه ط‍‌ بيروت </w:t>
      </w:r>
      <w:r>
        <w:rPr>
          <w:rFonts w:eastAsia="IRNazanin" w:cs="IRNazanin"/>
          <w:b w:val="false"/>
          <w:bCs w:val="false"/>
          <w:i w:val="false"/>
          <w:iCs w:val="false"/>
          <w:color w:val="333333"/>
          <w:sz w:val="20"/>
          <w:szCs w:val="20"/>
        </w:rPr>
        <w:t>334/2</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سلوا خالدا لا أكرم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متى و ليت</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فتلك قريش</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الأعجز</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خطأ، و السند معروف</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البركات، خطأ</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المخلصي، خطأ، و قد مرّ التعريف به</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والي، بإثبات الياء</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يدينها</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العصار</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الكتاني</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جويرية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جوبرة</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لسان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حطان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حيطان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حيظان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حظيان</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للغد</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فوجزها</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مختصر ابن منظور </w:t>
      </w:r>
      <w:r>
        <w:rPr>
          <w:rFonts w:eastAsia="IRNazanin" w:cs="IRNazanin"/>
          <w:b w:val="false"/>
          <w:bCs w:val="false"/>
          <w:i w:val="false"/>
          <w:iCs w:val="false"/>
          <w:color w:val="333333"/>
          <w:sz w:val="20"/>
          <w:szCs w:val="20"/>
        </w:rPr>
        <w:t>262/12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الصلوات</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بعبيد اللّه، خطأ</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 أخباره في تاريخ بغداد </w:t>
      </w:r>
      <w:r>
        <w:rPr>
          <w:rFonts w:eastAsia="IRNazanin" w:cs="IRNazanin"/>
          <w:b w:val="false"/>
          <w:bCs w:val="false"/>
          <w:i w:val="false"/>
          <w:iCs w:val="false"/>
          <w:color w:val="333333"/>
          <w:sz w:val="20"/>
          <w:szCs w:val="20"/>
        </w:rPr>
        <w:t>476/9</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 تصغير الحمة، بلد من أرض الشراة، من أعمال عمان في أطراف الشام، كان منزل بني العباس</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العواصم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حصون موانع و ولاية تحيط‍‌ بها بين حلب و أنطاكية و قصبتها أنطاكية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ثمان و سبعين، و هو أشبه بالصواب، فقد مات الرشيد سنة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مات عبد اللّه بن صالح كما يستفاد من آخر الترجمة سنة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هو خطأ آخر انظر الحاشية السابقة</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الكرخي، خطأ و الصواب ما أثبت و اسمه أحمد بن الحسن بن أحمد بن الحسن، ترجمته في سير أعلام النبلاء </w:t>
      </w:r>
      <w:r>
        <w:rPr>
          <w:rFonts w:eastAsia="IRNazanin" w:cs="IRNazanin"/>
          <w:b w:val="false"/>
          <w:bCs w:val="false"/>
          <w:i w:val="false"/>
          <w:iCs w:val="false"/>
          <w:color w:val="333333"/>
          <w:sz w:val="20"/>
          <w:szCs w:val="20"/>
        </w:rPr>
        <w:t>144/19</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الأغاني </w:t>
      </w:r>
      <w:r>
        <w:rPr>
          <w:rFonts w:eastAsia="IRNazanin" w:cs="IRNazanin"/>
          <w:b w:val="false"/>
          <w:bCs w:val="false"/>
          <w:i w:val="false"/>
          <w:iCs w:val="false"/>
          <w:color w:val="333333"/>
          <w:sz w:val="20"/>
          <w:szCs w:val="20"/>
        </w:rPr>
        <w:t>166/24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أخبار عروة بن حزام</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شديدي السمرة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اللسان</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الواجد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الأغاني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و المثبت عن الأغاني</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عشيته</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476/9</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الجهني</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التعريف بها قريبا</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ابنه القاسم</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فلقي العدو بمرج العذراء فهزم اللّه العدو</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شقير</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الخزاز</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476/9</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بغداد و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العصاري</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الخالدي، و الصواب ما أثبت و ضبط‍‌، و قد مرّ التعريف به</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الاشتهار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مختصر ابن منظور </w:t>
      </w:r>
      <w:r>
        <w:rPr>
          <w:rFonts w:eastAsia="IRNazanin" w:cs="IRNazanin"/>
          <w:b w:val="false"/>
          <w:bCs w:val="false"/>
          <w:i w:val="false"/>
          <w:iCs w:val="false"/>
          <w:color w:val="333333"/>
          <w:sz w:val="20"/>
          <w:szCs w:val="20"/>
        </w:rPr>
        <w:t>263/12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الاستهتار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أشبه</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البيت في ديوانه ط‍‌ بيروت</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أن صالح بن علي مات بسلمية في هذه السنة</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476/9</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الجوري</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م و أضيف عن تاريخ بغداد</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بغداد و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بغداد و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الكنى</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 أخباره في تهذيب الكمال </w:t>
      </w:r>
      <w:r>
        <w:rPr>
          <w:rFonts w:eastAsia="IRNazanin" w:cs="IRNazanin"/>
          <w:b w:val="false"/>
          <w:bCs w:val="false"/>
          <w:i w:val="false"/>
          <w:iCs w:val="false"/>
          <w:color w:val="333333"/>
          <w:sz w:val="20"/>
          <w:szCs w:val="20"/>
        </w:rPr>
        <w:t>218/10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388/1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440/2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للذهبي </w:t>
      </w:r>
      <w:r>
        <w:rPr>
          <w:rFonts w:eastAsia="IRNazanin" w:cs="IRNazanin"/>
          <w:b w:val="false"/>
          <w:bCs w:val="false"/>
          <w:i w:val="false"/>
          <w:iCs w:val="false"/>
          <w:color w:val="333333"/>
          <w:sz w:val="20"/>
          <w:szCs w:val="20"/>
        </w:rPr>
        <w:t>387/1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الشذرات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الكبير للعقيلي </w:t>
      </w:r>
      <w:r>
        <w:rPr>
          <w:rFonts w:eastAsia="IRNazanin" w:cs="IRNazanin"/>
          <w:b w:val="false"/>
          <w:bCs w:val="false"/>
          <w:i w:val="false"/>
          <w:iCs w:val="false"/>
          <w:color w:val="333333"/>
          <w:sz w:val="20"/>
          <w:szCs w:val="20"/>
        </w:rPr>
        <w:t>267/2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لابن عدي </w:t>
      </w:r>
      <w:r>
        <w:rPr>
          <w:rFonts w:eastAsia="IRNazanin" w:cs="IRNazanin"/>
          <w:b w:val="false"/>
          <w:bCs w:val="false"/>
          <w:i w:val="false"/>
          <w:iCs w:val="false"/>
          <w:color w:val="333333"/>
          <w:sz w:val="20"/>
          <w:szCs w:val="20"/>
        </w:rPr>
        <w:t>206/4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213/17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405/10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بحاشية المصادر الثلاثة الأخيرة أسماء مصادر أخرى ترجمت له</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رياح، خطأ و الصواب ما أثبت عن تهذيب الكمال و سير أعلام النبلاء، و علي ضبطت عن تقريب التهذيب</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 و الصواب عن تهذيب الكمال</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بنان، و الصواب عن تهذيب الكمال</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تهذيب الكمال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و سعيد</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تاريخ الإسلام آخرهم وفاة محمد بن عثمان بن سعيد بن أبي السواري المصري المتوفي سنة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خاتمتهم محمد بن عثمان بن أبي السوار المصري المتوفي سنة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415/10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تخريجه فيه</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مختصر ابن منظور </w:t>
      </w:r>
      <w:r>
        <w:rPr>
          <w:rFonts w:eastAsia="IRNazanin" w:cs="IRNazanin"/>
          <w:b w:val="false"/>
          <w:bCs w:val="false"/>
          <w:i w:val="false"/>
          <w:iCs w:val="false"/>
          <w:color w:val="333333"/>
          <w:sz w:val="20"/>
          <w:szCs w:val="20"/>
        </w:rPr>
        <w:t>264/12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فليغطسه</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شبابه، و الصواب ما أثبت، ترجمته في سير أعلام النبلاء </w:t>
      </w:r>
      <w:r>
        <w:rPr>
          <w:rFonts w:eastAsia="IRNazanin" w:cs="IRNazanin"/>
          <w:b w:val="false"/>
          <w:bCs w:val="false"/>
          <w:i w:val="false"/>
          <w:iCs w:val="false"/>
          <w:color w:val="333333"/>
          <w:sz w:val="20"/>
          <w:szCs w:val="20"/>
        </w:rPr>
        <w:t>432/17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سعيد</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نوح،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الذهبي باختصار </w:t>
      </w:r>
      <w:r>
        <w:rPr>
          <w:rFonts w:eastAsia="IRNazanin" w:cs="IRNazanin"/>
          <w:b w:val="false"/>
          <w:bCs w:val="false"/>
          <w:i w:val="false"/>
          <w:iCs w:val="false"/>
          <w:color w:val="333333"/>
          <w:sz w:val="20"/>
          <w:szCs w:val="20"/>
        </w:rPr>
        <w:t>406/10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تخريجه فيه، و في السير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خلف بن الوليد أبا المهنا، و هو تحريف</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162/3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أخبار محمد بن فارس الغوري</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تاريخ بغداد</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تسع</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و هذه النسبة إلى جبّل بلدة على الدجلة بين بغداد و واسط‍‌</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اسمه علي بن عبد الرحمن بن محمد بن المغيرة، أبو الحسن، لقبه علان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141/13</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تهذيب الكمال </w:t>
      </w:r>
      <w:r>
        <w:rPr>
          <w:rFonts w:eastAsia="IRNazanin" w:cs="IRNazanin"/>
          <w:b w:val="false"/>
          <w:bCs w:val="false"/>
          <w:i w:val="false"/>
          <w:iCs w:val="false"/>
          <w:color w:val="333333"/>
          <w:sz w:val="20"/>
          <w:szCs w:val="20"/>
        </w:rPr>
        <w:t>222/10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الحاكم أبي عبد اللّه</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162/3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أخبار محمد بن فارس بن الغوري و تهذيب الكمال </w:t>
      </w:r>
      <w:r>
        <w:rPr>
          <w:rFonts w:eastAsia="IRNazanin" w:cs="IRNazanin"/>
          <w:b w:val="false"/>
          <w:bCs w:val="false"/>
          <w:i w:val="false"/>
          <w:iCs w:val="false"/>
          <w:color w:val="333333"/>
          <w:sz w:val="20"/>
          <w:szCs w:val="20"/>
        </w:rPr>
        <w:t>222/10</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البردعي، بالدال المهملة، و في تاريخ بغداد البرذعي، بالذال المعجمة، و كلاهما يصح</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خطأ</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تاريخ بغداد</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w:t>
      </w:r>
      <w:r>
        <w:rPr>
          <w:rFonts w:eastAsia="IRNazanin" w:cs="IRNazanin"/>
          <w:b w:val="false"/>
          <w:bCs w:val="false"/>
          <w:i w:val="false"/>
          <w:iCs w:val="false"/>
          <w:color w:val="333333"/>
          <w:sz w:val="20"/>
          <w:szCs w:val="20"/>
        </w:rPr>
        <w:t>285/1</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م، و استدرك عن المطبوعة</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م، و السند معروف</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رأت رمانة قائد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رأيت ريان بن قائد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كلاهما تحريف و الصواب عن تهذيب الكمال </w:t>
      </w:r>
      <w:r>
        <w:rPr>
          <w:rFonts w:eastAsia="IRNazanin" w:cs="IRNazanin"/>
          <w:b w:val="false"/>
          <w:bCs w:val="false"/>
          <w:i w:val="false"/>
          <w:iCs w:val="false"/>
          <w:color w:val="333333"/>
          <w:sz w:val="20"/>
          <w:szCs w:val="20"/>
        </w:rPr>
        <w:t>224/10</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أخبار ليث بن سعد المصري</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تاريخ بغداد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البزار</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479/9</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بغداد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الليث بن سعد</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عن م، و انظر المصدر السابق في الموضعين</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غير واضح بالأصل و م، و المثبت عن تاريخ بغداد</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121/1/3</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اللفظة رسمها و إعجامها مضطربان بالأصل و م، و الصواب ما أثبت، و قد مرّ في أول الترجمة</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كرر الخبر السابق عن مسلم بن الحجاج، و خبر ابن أبي حاتم إلى هنا</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الجرح و التعديل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عبد الرحمن بن إبراهيم الدمشقي دحيم، و قد ذكره في تهذيب الكمال </w:t>
      </w:r>
      <w:r>
        <w:rPr>
          <w:rFonts w:eastAsia="IRNazanin" w:cs="IRNazanin"/>
          <w:b w:val="false"/>
          <w:bCs w:val="false"/>
          <w:i w:val="false"/>
          <w:iCs w:val="false"/>
          <w:color w:val="333333"/>
          <w:sz w:val="20"/>
          <w:szCs w:val="20"/>
        </w:rPr>
        <w:t>219/10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الأسماء التي روت عنه</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قد مرّ التعريف به</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سقطت اللفظة من الأصل</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رياح، خطأ و الصواب ما أثبت، و قد مرّ صوابا أثناء الترجمة</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الشيخي، خطأ و الصواب ما أثبت، و السند معروف</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478/9</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تاريخ بغداد</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ريان بن قائد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زبان بن قائد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 بن قائد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كله خطأ و الصواب ما أثبت، و قد صوّبناه أثناء الترجمة</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حلية الأولياء </w:t>
      </w:r>
      <w:r>
        <w:rPr>
          <w:rFonts w:eastAsia="IRNazanin" w:cs="IRNazanin"/>
          <w:b w:val="false"/>
          <w:bCs w:val="false"/>
          <w:i w:val="false"/>
          <w:iCs w:val="false"/>
          <w:color w:val="333333"/>
          <w:sz w:val="20"/>
          <w:szCs w:val="20"/>
        </w:rPr>
        <w:t>321/7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أخبار الليث بن سعد</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479/9</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تاريخ بغداد</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حماد، خطأ،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حمشاذ، بالذال المعجمة</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تاريخ بغداد و تهذيب الكمال،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ينسخ</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286/1</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الحسين</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و المثبت عن الجرح و التعديل</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w:t>
      </w:r>
      <w:r>
        <w:rPr>
          <w:rFonts w:eastAsia="IRNazanin" w:cs="IRNazanin"/>
          <w:b w:val="false"/>
          <w:bCs w:val="false"/>
          <w:i w:val="false"/>
          <w:iCs w:val="false"/>
          <w:color w:val="333333"/>
          <w:sz w:val="20"/>
          <w:szCs w:val="20"/>
        </w:rPr>
        <w:t>206/4</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الشيخي، خطأ</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479/9</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و الصواب عن تاريخ بغداد</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المعرفة و التاريخ ليعقوب الفسوي </w:t>
      </w:r>
      <w:r>
        <w:rPr>
          <w:rFonts w:eastAsia="IRNazanin" w:cs="IRNazanin"/>
          <w:b w:val="false"/>
          <w:bCs w:val="false"/>
          <w:i w:val="false"/>
          <w:iCs w:val="false"/>
          <w:color w:val="333333"/>
          <w:sz w:val="20"/>
          <w:szCs w:val="20"/>
        </w:rPr>
        <w:t>426/2</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223/10</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اللفظة من الأصل و م، و أضيفت عن الجرح و التعديل و تهذيب الكمال</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الجرح و التعديل، سقطت اللفظة من الأصل</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تهذيب الكمال </w:t>
      </w:r>
      <w:r>
        <w:rPr>
          <w:rFonts w:eastAsia="IRNazanin" w:cs="IRNazanin"/>
          <w:b w:val="false"/>
          <w:bCs w:val="false"/>
          <w:i w:val="false"/>
          <w:iCs w:val="false"/>
          <w:color w:val="333333"/>
          <w:sz w:val="20"/>
          <w:szCs w:val="20"/>
        </w:rPr>
        <w:t>223/10</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الكامل لابن عدي </w:t>
      </w:r>
      <w:r>
        <w:rPr>
          <w:rFonts w:eastAsia="IRNazanin" w:cs="IRNazanin"/>
          <w:b w:val="false"/>
          <w:bCs w:val="false"/>
          <w:i w:val="false"/>
          <w:iCs w:val="false"/>
          <w:color w:val="333333"/>
          <w:sz w:val="20"/>
          <w:szCs w:val="20"/>
        </w:rPr>
        <w:t>208/4</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ابن عدي،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كثيرة</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479/9</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خازم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الكل تحريف و الصواب ما أثبت، انظر ترجمته في سير أعلام النبلاء </w:t>
      </w:r>
      <w:r>
        <w:rPr>
          <w:rFonts w:eastAsia="IRNazanin" w:cs="IRNazanin"/>
          <w:b w:val="false"/>
          <w:bCs w:val="false"/>
          <w:i w:val="false"/>
          <w:iCs w:val="false"/>
          <w:color w:val="333333"/>
          <w:sz w:val="20"/>
          <w:szCs w:val="20"/>
        </w:rPr>
        <w:t>333/17</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كنيته أبو عبد اللّه، ترجمته في سير أعلام النبلاء </w:t>
      </w:r>
      <w:r>
        <w:rPr>
          <w:rFonts w:eastAsia="IRNazanin" w:cs="IRNazanin"/>
          <w:b w:val="false"/>
          <w:bCs w:val="false"/>
          <w:i w:val="false"/>
          <w:iCs w:val="false"/>
          <w:color w:val="333333"/>
          <w:sz w:val="20"/>
          <w:szCs w:val="20"/>
        </w:rPr>
        <w:t>581/13</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البوسنجي، خطأ و الصواب عن تاريخ بغداد و سير الأعلام</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الخطيب، و الخبر في تاريخ بغداد </w:t>
      </w:r>
      <w:r>
        <w:rPr>
          <w:rFonts w:eastAsia="IRNazanin" w:cs="IRNazanin"/>
          <w:b w:val="false"/>
          <w:bCs w:val="false"/>
          <w:i w:val="false"/>
          <w:iCs w:val="false"/>
          <w:color w:val="333333"/>
          <w:sz w:val="20"/>
          <w:szCs w:val="20"/>
        </w:rPr>
        <w:t>479/9</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الصواب، و يمر هذا السند كثيرا</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479/9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الكبير للعقيلي </w:t>
      </w:r>
      <w:r>
        <w:rPr>
          <w:rFonts w:eastAsia="IRNazanin" w:cs="IRNazanin"/>
          <w:b w:val="false"/>
          <w:bCs w:val="false"/>
          <w:i w:val="false"/>
          <w:iCs w:val="false"/>
          <w:color w:val="333333"/>
          <w:sz w:val="20"/>
          <w:szCs w:val="20"/>
        </w:rPr>
        <w:t>267/2</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م و كان مكانه هنا العبارة التالية عن 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إلي و أنا بحمص إلى آخر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صوبنا العبارة و أضفناها بين معكوفتين عن تاريخ بغداد و الضعفاء الكبير للعقيلي</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206/4</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عدي و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قد مرّ قريبا، و الصواب كما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 الحسن</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480/9</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البرذعي، بالذال المعجمة، و يصح</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480/9</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206/4</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و الصواب عن المصدرين السابقين</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المصدرين السابقين، سقطت اللفظة من الأصل و م</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481/9</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 و الصواب عن تاريخ بغداد</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480/9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عن م</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بالأصل</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481/9</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الأصل و م، و أضيفت عن تاريخ بغداد</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w:t>
      </w:r>
      <w:r>
        <w:rPr>
          <w:rFonts w:eastAsia="IRNazanin" w:cs="IRNazanin"/>
          <w:b w:val="false"/>
          <w:bCs w:val="false"/>
          <w:i w:val="false"/>
          <w:iCs w:val="false"/>
          <w:color w:val="333333"/>
          <w:sz w:val="20"/>
          <w:szCs w:val="20"/>
        </w:rPr>
        <w:t>285/1</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اثنتين، كما في تاريخ أبي زرعة</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تتمة الخبر هو الذي ورد في تاريخ بغداد و قد نقله المصنف من طريق أبي القاسم العلوي، و لعل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السمرقندي</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قد مرّ هذا السند كثيرا، و صوابه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النسخة المطبوعة</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481/9</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 ابن الهذلي، أنا ابن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صوبنا العبارة عن تاريخ بغداد</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حديث الخالد بن كاتب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صوبنا العبارة عن تاريخ بغداد</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2806</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تاريخ خليفة</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خبر موته في ترجمته في الكامل لابن عدي</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518/7</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سبع و ثلاثين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تهذيب الكمال نقلا عن أبي سعيد بن يونس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الحسين بن عاصم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حذفنا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لأنها مقحمة، و هو ما يوافق عبارة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ترجمته في سير أعلام النبلاء </w:t>
      </w:r>
      <w:r>
        <w:rPr>
          <w:rFonts w:eastAsia="IRNazanin" w:cs="IRNazanin"/>
          <w:b w:val="false"/>
          <w:bCs w:val="false"/>
          <w:i w:val="false"/>
          <w:iCs w:val="false"/>
          <w:color w:val="333333"/>
          <w:sz w:val="20"/>
          <w:szCs w:val="20"/>
        </w:rPr>
        <w:t>598/18</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مختصر ابن منظور </w:t>
      </w:r>
      <w:r>
        <w:rPr>
          <w:rFonts w:eastAsia="IRNazanin" w:cs="IRNazanin"/>
          <w:b w:val="false"/>
          <w:bCs w:val="false"/>
          <w:i w:val="false"/>
          <w:iCs w:val="false"/>
          <w:color w:val="333333"/>
          <w:sz w:val="20"/>
          <w:szCs w:val="20"/>
        </w:rPr>
        <w:t>266/12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يهتف بي</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سقط‍‌ من م</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أتيح</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حرمنا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حرسا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المثبت عن مختصر ابن منظور </w:t>
      </w:r>
      <w:r>
        <w:rPr>
          <w:rFonts w:eastAsia="IRNazanin" w:cs="IRNazanin"/>
          <w:b w:val="false"/>
          <w:bCs w:val="false"/>
          <w:i w:val="false"/>
          <w:iCs w:val="false"/>
          <w:color w:val="333333"/>
          <w:sz w:val="20"/>
          <w:szCs w:val="20"/>
        </w:rPr>
        <w:t>266/12</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يوافق عبارة المطبوعة</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الجرح و التعديل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أشبه بالصواب باعتبار السياق</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خطأ و الصواب ما أثبت، انظر جمهرة ابن حزم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الجهني، خطأ، و الصواب ما أثبت عن مصادر ترجمته</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و أخباره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ابن حزم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234/10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175/3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بتحقيقنا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الثامن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215/17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150/4</w:t>
      </w:r>
      <w:r>
        <w:rPr>
          <w:rFonts w:ascii="IRNazanin" w:hAnsi="IRNazanin" w:eastAsia="IRNazanin"/>
          <w:b w:val="false"/>
          <w:b w:val="false"/>
          <w:bCs w:val="false"/>
          <w:i w:val="false"/>
          <w:i w:val="false"/>
          <w:iCs w:val="false"/>
          <w:color w:val="333333"/>
          <w:sz w:val="20"/>
          <w:sz w:val="20"/>
          <w:szCs w:val="20"/>
          <w:rtl w:val="true"/>
        </w:rPr>
        <w:t xml:space="preserve">،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بحاشيته أسماء مصادر أخرى ترجمت له</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سقطت من الأصل</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أضفناها للإيضاح عن تهذيب الكمال</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م</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164/10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26506</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سفيان بن عيينة</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اللّه</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أضيفت عن م</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 عبد اللّه بن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المثبت عن م</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بأوساطهم</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م و أضيف للإيضاح عن المطبوعة</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فينادي</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م و إضافتها لازمة للإيضاح</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أم 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أشبه بالصواب، باعتبار ما جاء في آخر العبارة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بالشك</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166/10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26520</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ورد في التاريخ الكبير </w:t>
      </w:r>
      <w:r>
        <w:rPr>
          <w:rFonts w:eastAsia="IRNazanin" w:cs="IRNazanin"/>
          <w:b w:val="false"/>
          <w:bCs w:val="false"/>
          <w:i w:val="false"/>
          <w:iCs w:val="false"/>
          <w:color w:val="333333"/>
          <w:sz w:val="20"/>
          <w:szCs w:val="20"/>
        </w:rPr>
        <w:t>119/1/3</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م، و زيادته لازمة، فالسند معروف</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م، و زيادتها لازمة، فالسند معروف</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المخلصي خطأ، و قد مرّ التعريف به</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نسب قريش للمصعب الزبيري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جمهرة ابن حزم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المتكبر خطأ</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خطأ</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حبيبة، و الصواب ما أثبت، عن جمهرة ابن حزم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حبيب</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طبقات خليفة</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برواية ابن أبي الدنيا ليس في الطبقات الكبرى المطبوع لابن سعد و لكن الخبر التالي مثبت في الطبقات المطبوع برواية حسين بن الفهم راجع طبقات ابن سعد </w:t>
      </w:r>
      <w:r>
        <w:rPr>
          <w:rFonts w:eastAsia="IRNazanin" w:cs="IRNazanin"/>
          <w:b w:val="false"/>
          <w:bCs w:val="false"/>
          <w:i w:val="false"/>
          <w:iCs w:val="false"/>
          <w:color w:val="333333"/>
          <w:sz w:val="20"/>
          <w:szCs w:val="20"/>
        </w:rPr>
        <w:t>465/5</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هشاما</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عن تهذيب الكمال </w:t>
      </w:r>
      <w:r>
        <w:rPr>
          <w:rFonts w:eastAsia="IRNazanin" w:cs="IRNazanin"/>
          <w:b w:val="false"/>
          <w:bCs w:val="false"/>
          <w:i w:val="false"/>
          <w:iCs w:val="false"/>
          <w:color w:val="333333"/>
          <w:sz w:val="20"/>
          <w:szCs w:val="20"/>
        </w:rPr>
        <w:t>235/10</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118/1/3</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الجرح و التعديل، و قد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ابن ابنة أمية بن صفوان بن عبد اللّه بن صفوان بن أمية، و انظر تهذيب الكمال </w:t>
      </w:r>
      <w:r>
        <w:rPr>
          <w:rFonts w:eastAsia="IRNazanin" w:cs="IRNazanin"/>
          <w:b w:val="false"/>
          <w:bCs w:val="false"/>
          <w:i w:val="false"/>
          <w:iCs w:val="false"/>
          <w:color w:val="333333"/>
          <w:sz w:val="20"/>
          <w:szCs w:val="20"/>
        </w:rPr>
        <w:t>235/10</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روى عاصم بن عمر بن قتادة عن عبد الرحمن بن موسى عنه</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أبي جمح</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المطبوعة، و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سنين من الهجرة</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م، و أضيف للإيضاح عن المطبوعة</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القطيعي، و المثبت عن تهذيب الكمال </w:t>
      </w:r>
      <w:r>
        <w:rPr>
          <w:rFonts w:eastAsia="IRNazanin" w:cs="IRNazanin"/>
          <w:b w:val="false"/>
          <w:bCs w:val="false"/>
          <w:i w:val="false"/>
          <w:iCs w:val="false"/>
          <w:color w:val="333333"/>
          <w:sz w:val="20"/>
          <w:szCs w:val="20"/>
        </w:rPr>
        <w:t>317/17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كناه أبا عبد اللّه</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الكساء الغليظ‍‌ المهلهل</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في تهذيب الكمال </w:t>
      </w:r>
      <w:r>
        <w:rPr>
          <w:rFonts w:eastAsia="IRNazanin" w:cs="IRNazanin"/>
          <w:b w:val="false"/>
          <w:bCs w:val="false"/>
          <w:i w:val="false"/>
          <w:iCs w:val="false"/>
          <w:color w:val="333333"/>
          <w:sz w:val="20"/>
          <w:szCs w:val="20"/>
        </w:rPr>
        <w:t>235/10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يزيد بن عياض بن جعدبة 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و تهذيب الكمال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أحزرتكها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الإسلام</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لازمة لاستقامة السند، و قد سقط‍‌ من الأصل و م، انظر الرواية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الكمال</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العجيفي</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تهذيب الكمال </w:t>
      </w:r>
      <w:r>
        <w:rPr>
          <w:rFonts w:eastAsia="IRNazanin" w:cs="IRNazanin"/>
          <w:b w:val="false"/>
          <w:bCs w:val="false"/>
          <w:i w:val="false"/>
          <w:iCs w:val="false"/>
          <w:color w:val="333333"/>
          <w:sz w:val="20"/>
          <w:szCs w:val="20"/>
        </w:rPr>
        <w:t>235/10</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مكانها إشارة تحويل إلى الهامش لكنه لم يذكر شيئا عليه، و الزيادة أضفناها من م</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قريبا أن أمّه هي أم حبيبة بنت أبي سفيان</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و ضبط‍‌، ترجمته في تهذيب الكمال </w:t>
      </w:r>
      <w:r>
        <w:rPr>
          <w:rFonts w:eastAsia="IRNazanin" w:cs="IRNazanin"/>
          <w:b w:val="false"/>
          <w:bCs w:val="false"/>
          <w:i w:val="false"/>
          <w:iCs w:val="false"/>
          <w:color w:val="333333"/>
          <w:sz w:val="20"/>
          <w:szCs w:val="20"/>
        </w:rPr>
        <w:t>438/1</w:t>
      </w:r>
      <w:r>
        <w:rPr>
          <w:rFonts w:ascii="IRNazanin" w:hAnsi="IRNazanin" w:eastAsia="IRNazanin"/>
          <w:b w:val="false"/>
          <w:b w:val="false"/>
          <w:bCs w:val="false"/>
          <w:i w:val="false"/>
          <w:i w:val="false"/>
          <w:iCs w:val="false"/>
          <w:color w:val="333333"/>
          <w:sz w:val="20"/>
          <w:sz w:val="20"/>
          <w:szCs w:val="20"/>
          <w:rtl w:val="true"/>
        </w:rPr>
        <w:t xml:space="preserve">، و انظر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الأبلّي</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مختصر ابن منظور </w:t>
      </w:r>
      <w:r>
        <w:rPr>
          <w:rFonts w:eastAsia="IRNazanin" w:cs="IRNazanin"/>
          <w:b w:val="false"/>
          <w:bCs w:val="false"/>
          <w:i w:val="false"/>
          <w:iCs w:val="false"/>
          <w:color w:val="333333"/>
          <w:sz w:val="20"/>
          <w:szCs w:val="20"/>
        </w:rPr>
        <w:t>269/12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احمدوا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الصواب</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مختصر ابن منظور،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يغضي</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يصام</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و الصواب عن مختصر ابن منظور</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المثبت عن م</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دنينا له الجمر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دنينا الجمر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بتحقيقنا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مادة خمر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للرجل إذا ختل صاحبه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يدب له الضراء و يمشي له الخمر</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تنصفوا</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أطعمته</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تتايعوا</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و قد مرّ التعريف به</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سقطت من الأصل</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الجراح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الأصل و أضيف عن م</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قاتلت</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علي الحربي</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وردت العبارة التالية بالأصل و م، و في 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لم يكن يأتيه أحد قطّ‍‌ إلاّ كان أول خلق اللّه تسرعا إليه بالرجال</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ينتهي الخبر في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المطبوعة</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تهذيب الكمال</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تهذيب الكمال </w:t>
      </w:r>
      <w:r>
        <w:rPr>
          <w:rFonts w:eastAsia="IRNazanin" w:cs="IRNazanin"/>
          <w:b w:val="false"/>
          <w:bCs w:val="false"/>
          <w:i w:val="false"/>
          <w:iCs w:val="false"/>
          <w:color w:val="333333"/>
          <w:sz w:val="20"/>
          <w:szCs w:val="20"/>
        </w:rPr>
        <w:t>235/10</w:t>
      </w:r>
      <w:r>
        <w:rPr>
          <w:rFonts w:ascii="IRNazanin" w:hAnsi="IRNazanin" w:eastAsia="IRNazanin"/>
          <w:b w:val="false"/>
          <w:b w:val="false"/>
          <w:bCs w:val="false"/>
          <w:i w:val="false"/>
          <w:i w:val="false"/>
          <w:iCs w:val="false"/>
          <w:color w:val="333333"/>
          <w:sz w:val="20"/>
          <w:sz w:val="20"/>
          <w:szCs w:val="20"/>
          <w:rtl w:val="true"/>
        </w:rPr>
        <w:t xml:space="preserve">، و مختصر في تاريخ الإسلام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المخلصي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التعريف</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م و أضيفت عن تاريخ الإسلام</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الذهبي في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وراهم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تحريف، و صوبنا العبارة عن مختصر ابن منظور </w:t>
      </w:r>
      <w:r>
        <w:rPr>
          <w:rFonts w:eastAsia="IRNazanin" w:cs="IRNazanin"/>
          <w:b w:val="false"/>
          <w:bCs w:val="false"/>
          <w:i w:val="false"/>
          <w:iCs w:val="false"/>
          <w:color w:val="333333"/>
          <w:sz w:val="20"/>
          <w:szCs w:val="20"/>
        </w:rPr>
        <w:t>270/12</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وراهم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تحريف، و صوبنا العبارة عن مختصر ابن منظور </w:t>
      </w:r>
      <w:r>
        <w:rPr>
          <w:rFonts w:eastAsia="IRNazanin" w:cs="IRNazanin"/>
          <w:b w:val="false"/>
          <w:bCs w:val="false"/>
          <w:i w:val="false"/>
          <w:iCs w:val="false"/>
          <w:color w:val="333333"/>
          <w:sz w:val="20"/>
          <w:szCs w:val="20"/>
        </w:rPr>
        <w:t>270/12</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تهذيب الكمال </w:t>
      </w:r>
      <w:r>
        <w:rPr>
          <w:rFonts w:eastAsia="IRNazanin" w:cs="IRNazanin"/>
          <w:b w:val="false"/>
          <w:bCs w:val="false"/>
          <w:i w:val="false"/>
          <w:iCs w:val="false"/>
          <w:color w:val="333333"/>
          <w:sz w:val="20"/>
          <w:szCs w:val="20"/>
        </w:rPr>
        <w:t>235/10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نسب قريش لمصعب بن عبد اللّه الزبيري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البيتان في تهذيب الكمال، و البيت الأول في 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جبل بأعلى مكة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في تهذيب الكمال </w:t>
      </w:r>
      <w:r>
        <w:rPr>
          <w:rFonts w:eastAsia="IRNazanin" w:cs="IRNazanin"/>
          <w:b w:val="false"/>
          <w:bCs w:val="false"/>
          <w:i w:val="false"/>
          <w:iCs w:val="false"/>
          <w:color w:val="333333"/>
          <w:sz w:val="20"/>
          <w:szCs w:val="20"/>
        </w:rPr>
        <w:t>236/10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حرف الضاد في أسماء آباء العبادلة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م</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أسماء آباء العبادلة</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الاكمال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بتقديم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الوافي بالوفيات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زريق بتقديم الزاي</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 أخباره في تاريخ بغداد </w:t>
      </w:r>
      <w:r>
        <w:rPr>
          <w:rFonts w:eastAsia="IRNazanin" w:cs="IRNazanin"/>
          <w:b w:val="false"/>
          <w:bCs w:val="false"/>
          <w:i w:val="false"/>
          <w:iCs w:val="false"/>
          <w:color w:val="333333"/>
          <w:sz w:val="20"/>
          <w:szCs w:val="20"/>
        </w:rPr>
        <w:t>483/9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101/12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بتحقيقنا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العاشر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العقد الفريد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بتحقيقنا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357/1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eastAsia="IRNazanin" w:cs="IRNazanin"/>
          <w:b w:val="false"/>
          <w:bCs w:val="false"/>
          <w:i w:val="false"/>
          <w:iCs w:val="false"/>
          <w:color w:val="333333"/>
          <w:sz w:val="20"/>
          <w:szCs w:val="20"/>
        </w:rPr>
        <w:t>258/2</w:t>
      </w:r>
      <w:r>
        <w:rPr>
          <w:rFonts w:ascii="IRNazanin" w:hAnsi="IRNazanin" w:eastAsia="IRNazanin"/>
          <w:b w:val="false"/>
          <w:b w:val="false"/>
          <w:bCs w:val="false"/>
          <w:i w:val="false"/>
          <w:i w:val="false"/>
          <w:iCs w:val="false"/>
          <w:color w:val="333333"/>
          <w:sz w:val="20"/>
          <w:sz w:val="20"/>
          <w:szCs w:val="20"/>
          <w:rtl w:val="true"/>
        </w:rPr>
        <w:t xml:space="preserve">، و ولاة مصر للكندي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219/17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684/10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بحاشية المصادر الثلاثة الأخيرة أسماء مصادر كثيرة ترجمت له</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و إعجامها مضطربان بالأصل، و المثبت عن المطبوعة</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خطأ و الصواب ما أثبت، و قد مرّ قريبا</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زريق، و الصواب عن م</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له ذكر في معجم الشعراء المطبوع</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الوافي بالوفيات و تاريخ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اثنتين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حصن باليمن، قال الأصمعي أظنه من أعمال صنعاء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القاطول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نهر كان في موضع سامرّاء قبل أن تعمّر و كان الرشيد أول من حفر هذا النهر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السلاح</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جانبه</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يستقر</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الشيخي خطأ، و السند معروف</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483/9</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الذهبي عنه في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بتقديم الزين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زريق</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مرمزدان، و المثبت عن الاكمال</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تحريف، و الصواب عن مختصر ابن منظور </w:t>
      </w:r>
      <w:r>
        <w:rPr>
          <w:rFonts w:eastAsia="IRNazanin" w:cs="IRNazanin"/>
          <w:b w:val="false"/>
          <w:bCs w:val="false"/>
          <w:i w:val="false"/>
          <w:iCs w:val="false"/>
          <w:color w:val="333333"/>
          <w:sz w:val="20"/>
          <w:szCs w:val="20"/>
        </w:rPr>
        <w:t>273/12</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الخبر في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أحمد بن سعيد الرباطي و بدايته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لا أستجيز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هؤلاء يقولان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يحيى بن يحيى و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يتنبّه محقق كتاب التاريخ للذهبي للأمر مع سعة معرفته</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الواو من الأصل و م، و زيادتها لازمة، و السند معروف،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 الحسن</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483/9</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ساعة إذ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مختصر ابن منظور </w:t>
      </w:r>
      <w:r>
        <w:rPr>
          <w:rFonts w:eastAsia="IRNazanin" w:cs="IRNazanin"/>
          <w:b w:val="false"/>
          <w:bCs w:val="false"/>
          <w:i w:val="false"/>
          <w:iCs w:val="false"/>
          <w:color w:val="333333"/>
          <w:sz w:val="20"/>
          <w:szCs w:val="20"/>
        </w:rPr>
        <w:t>273/12</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يدعى</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ادعى</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اللفظة من مختصر ابن منظور و المطبوعة</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يد الأمير</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أشتهي</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الشيخي، خطأ، و السند معروف</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483/9</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بغداد، و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تاريخ بغداد</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الملحي، خطأ و الصواب ما أثبت، انظر ترجمته في سير أعلام النبلاء </w:t>
      </w:r>
      <w:r>
        <w:rPr>
          <w:rFonts w:eastAsia="IRNazanin" w:cs="IRNazanin"/>
          <w:b w:val="false"/>
          <w:bCs w:val="false"/>
          <w:i w:val="false"/>
          <w:iCs w:val="false"/>
          <w:color w:val="333333"/>
          <w:sz w:val="20"/>
          <w:szCs w:val="20"/>
        </w:rPr>
        <w:t>247/15</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هنا، و سينبه المصنف في آخر الخبر نقلا عن أبي بكر الخطيب إلى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عمير</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يقصر، و المثبت عن تاريخ بغداد</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عن م</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تاريخ بغداد </w:t>
      </w:r>
      <w:r>
        <w:rPr>
          <w:rFonts w:eastAsia="IRNazanin" w:cs="IRNazanin"/>
          <w:b w:val="false"/>
          <w:bCs w:val="false"/>
          <w:i w:val="false"/>
          <w:iCs w:val="false"/>
          <w:color w:val="333333"/>
          <w:sz w:val="20"/>
          <w:szCs w:val="20"/>
        </w:rPr>
        <w:t>488/9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و 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هل يرتجي نيل الزيادة بالكفر</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بإثبات الياء للوزن،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تلقني</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487/9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البرذعي، بالذال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جميعهما صواب</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الرافقي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تاريخ بغداد</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ديوانه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تخريجهما فيه</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أتيت</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فاقضي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الديوان و تاريخ الإسلام</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الإسلام</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483/9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101/12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221/17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مختصرا في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المصادر السابقة،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تجري</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في تاريخ بغداد و الوافي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تغلي</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في المصادر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تفك باليسر كفّ‌ العسر</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 يجد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تخل</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اختبطه و تخبطه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سأله المعروف بلا وسيلة من آصرة قربى أو مودة أو معرفة</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في المصادر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بثثت</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و الأغاني و الوافي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قلبي</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الأغاني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مقتضبا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 و الوافي</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المصادر</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الوافي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بشري</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خطأ، انظر الحاشية التالية</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خطأ و الصواب عن مشيخة ابن عساكر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 رقم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المحلي، خطأ، و الصواب ما أثبت مرّ التعريف به</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أمالي أبي علي القالي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بعض الأبيات في 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أمالي القالي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الخولي</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الأمالي</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القالي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الخزاعي</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كالصعدا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أمالي القالي</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رماع، و المثبت عن أمالي القالي، و الزماع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المضاء في الأمر و العزم عليه</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الأحمق الجافي الوخم الثقيل في الحرب</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ثبت من عفان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أمالي القالي</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في أمالي القالي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أنشأت</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غيره، و المثبت عن أمالي القالي</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و في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بحسبي</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الأمالي</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القالي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الخزاعي</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عاذلت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عن اللسان،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عدل الرجل في المحمل و عادله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ركب معه</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كثير، خطأ و الصواب ما أثبت، انظر شعره في شرح أشعار الهذليين للسكري </w:t>
      </w:r>
      <w:r>
        <w:rPr>
          <w:rFonts w:eastAsia="IRNazanin" w:cs="IRNazanin"/>
          <w:b w:val="false"/>
          <w:bCs w:val="false"/>
          <w:i w:val="false"/>
          <w:iCs w:val="false"/>
          <w:color w:val="333333"/>
          <w:sz w:val="20"/>
          <w:szCs w:val="20"/>
        </w:rPr>
        <w:t>1067/3</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شرح أشعار الهذلي </w:t>
      </w:r>
      <w:r>
        <w:rPr>
          <w:rFonts w:eastAsia="IRNazanin" w:cs="IRNazanin"/>
          <w:b w:val="false"/>
          <w:bCs w:val="false"/>
          <w:i w:val="false"/>
          <w:iCs w:val="false"/>
          <w:color w:val="333333"/>
          <w:sz w:val="20"/>
          <w:szCs w:val="20"/>
        </w:rPr>
        <w:t>1333/3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زيادات شعره من ثلاثة أبيات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تخريجها فيه</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أجزه</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البديهة</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كثير، خطأ و الصواب ما أثبت، انظر شعره في شرح أشعار الهذليين للسكري </w:t>
      </w:r>
      <w:r>
        <w:rPr>
          <w:rFonts w:eastAsia="IRNazanin" w:cs="IRNazanin"/>
          <w:b w:val="false"/>
          <w:bCs w:val="false"/>
          <w:i w:val="false"/>
          <w:iCs w:val="false"/>
          <w:color w:val="333333"/>
          <w:sz w:val="20"/>
          <w:szCs w:val="20"/>
        </w:rPr>
        <w:t>1067/3</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سلوح</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فتلقى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فتلفي</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اقتضاها السياق عن المطبوعة، سقطت اللفظة من الأصل و م</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الشيخي، خطأ</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486/9</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أحمد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و قد مرّ قبل صفحات صوابا</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القصار، و المثبت عن تاريخ بغداد</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الخالدي، خطأ و المثبت عن تاريخ بغداد</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الموضعين خطأ و الصواب ما أثبت، عن تاريخ بغداد</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الموضعين خطأ و الصواب ما أثبت، عن تاريخ بغداد</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قد مرّ</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م، و أضيفت لاستقامة الوزن عن تاريخ بغداد</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فنلقي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فنلفي</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أفراخك</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الشيخي، خطأ و الصواب ما أثبت، انظر ترجمته في سير أعلام النبلاء </w:t>
      </w:r>
      <w:r>
        <w:rPr>
          <w:rFonts w:eastAsia="IRNazanin" w:cs="IRNazanin"/>
          <w:b w:val="false"/>
          <w:bCs w:val="false"/>
          <w:i w:val="false"/>
          <w:iCs w:val="false"/>
          <w:color w:val="333333"/>
          <w:sz w:val="20"/>
          <w:szCs w:val="20"/>
        </w:rPr>
        <w:t>284/20</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أترابي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تاريخ بغداد </w:t>
      </w:r>
      <w:r>
        <w:rPr>
          <w:rFonts w:eastAsia="IRNazanin" w:cs="IRNazanin"/>
          <w:b w:val="false"/>
          <w:bCs w:val="false"/>
          <w:i w:val="false"/>
          <w:iCs w:val="false"/>
          <w:color w:val="333333"/>
          <w:sz w:val="20"/>
          <w:szCs w:val="20"/>
        </w:rPr>
        <w:t>487/9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ابن منظور </w:t>
      </w:r>
      <w:r>
        <w:rPr>
          <w:rFonts w:eastAsia="IRNazanin" w:cs="IRNazanin"/>
          <w:b w:val="false"/>
          <w:bCs w:val="false"/>
          <w:i w:val="false"/>
          <w:iCs w:val="false"/>
          <w:color w:val="333333"/>
          <w:sz w:val="20"/>
          <w:szCs w:val="20"/>
        </w:rPr>
        <w:t>272/12</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 السابقين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إليك</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الشيخي، خطأ</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487/9</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خطأ 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التعريف به و سيرد صوابا</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الحارزي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كتاب الجليس الصالح للمعافى بن زكريا </w:t>
      </w:r>
      <w:r>
        <w:rPr>
          <w:rFonts w:eastAsia="IRNazanin" w:cs="IRNazanin"/>
          <w:b w:val="false"/>
          <w:bCs w:val="false"/>
          <w:i w:val="false"/>
          <w:iCs w:val="false"/>
          <w:color w:val="333333"/>
          <w:sz w:val="20"/>
          <w:szCs w:val="20"/>
        </w:rPr>
        <w:t>382/1</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كلثوم بن عمرو بن أيوب العتابي، انظر ترجمته و أخباره في الأغاني </w:t>
      </w:r>
      <w:r>
        <w:rPr>
          <w:rFonts w:eastAsia="IRNazanin" w:cs="IRNazanin"/>
          <w:b w:val="false"/>
          <w:bCs w:val="false"/>
          <w:i w:val="false"/>
          <w:iCs w:val="false"/>
          <w:color w:val="333333"/>
          <w:sz w:val="20"/>
          <w:szCs w:val="20"/>
        </w:rPr>
        <w:t>109/13</w:t>
      </w:r>
      <w:r>
        <w:rPr>
          <w:rFonts w:ascii="IRNazanin" w:hAnsi="IRNazanin" w:eastAsia="IRNazanin"/>
          <w:b w:val="false"/>
          <w:b w:val="false"/>
          <w:bCs w:val="false"/>
          <w:i w:val="false"/>
          <w:i w:val="false"/>
          <w:iCs w:val="false"/>
          <w:color w:val="333333"/>
          <w:sz w:val="20"/>
          <w:sz w:val="20"/>
          <w:szCs w:val="20"/>
          <w:rtl w:val="true"/>
        </w:rPr>
        <w:t xml:space="preserve">، و هذا الخبر و الشعر مثبت في الأغاني </w:t>
      </w:r>
      <w:r>
        <w:rPr>
          <w:rFonts w:eastAsia="IRNazanin" w:cs="IRNazanin"/>
          <w:b w:val="false"/>
          <w:bCs w:val="false"/>
          <w:i w:val="false"/>
          <w:iCs w:val="false"/>
          <w:color w:val="333333"/>
          <w:sz w:val="20"/>
          <w:szCs w:val="20"/>
        </w:rPr>
        <w:t>116/13</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سوائي</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المصادر،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أترابي</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المختصر </w:t>
      </w:r>
      <w:r>
        <w:rPr>
          <w:rFonts w:eastAsia="IRNazanin" w:cs="IRNazanin"/>
          <w:b w:val="false"/>
          <w:bCs w:val="false"/>
          <w:i w:val="false"/>
          <w:iCs w:val="false"/>
          <w:color w:val="333333"/>
          <w:sz w:val="20"/>
          <w:szCs w:val="20"/>
        </w:rPr>
        <w:t>279/12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خاصة</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لسعد بن ناشب، و هو من شعراء بني تميم، راجع خزانة الأدب </w:t>
      </w:r>
      <w:r>
        <w:rPr>
          <w:rFonts w:eastAsia="IRNazanin" w:cs="IRNazanin"/>
          <w:b w:val="false"/>
          <w:bCs w:val="false"/>
          <w:i w:val="false"/>
          <w:iCs w:val="false"/>
          <w:color w:val="333333"/>
          <w:sz w:val="20"/>
          <w:szCs w:val="20"/>
        </w:rPr>
        <w:t>443/3</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الرافقة بلد متصل البناء بالرقة، و هما على ضفة الفرات و بينهما مقدار ثلاثمائة ذراع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م، و مكانها إشارة تحويل إلى ه الهامش، و لم يكتب عليه شيء</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السرف، مقحمة لا لزوم لها حذفناها</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لا يحب</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مختصر ابن منظور </w:t>
      </w:r>
      <w:r>
        <w:rPr>
          <w:rFonts w:eastAsia="IRNazanin" w:cs="IRNazanin"/>
          <w:b w:val="false"/>
          <w:bCs w:val="false"/>
          <w:i w:val="false"/>
          <w:iCs w:val="false"/>
          <w:color w:val="333333"/>
          <w:sz w:val="20"/>
          <w:szCs w:val="20"/>
        </w:rPr>
        <w:t>279/12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اجتمعنا مع ابنه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أظهر</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م، و أضيفت للوزن عن مختصر ابن منظور</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خلّى 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في المختصر و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السبلا</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انبعث، و المثبت و الزيادة التالية عن مختصر ابن منظور </w:t>
      </w:r>
      <w:r>
        <w:rPr>
          <w:rFonts w:eastAsia="IRNazanin" w:cs="IRNazanin"/>
          <w:b w:val="false"/>
          <w:bCs w:val="false"/>
          <w:i w:val="false"/>
          <w:iCs w:val="false"/>
          <w:color w:val="333333"/>
          <w:sz w:val="20"/>
          <w:szCs w:val="20"/>
        </w:rPr>
        <w:t>280/12</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بهامش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بياض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بياض في م و مختصر ابن منظور أيضا</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و السند معروف</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الشيخي، 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كثيرا</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485/9</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علي بن أبي طاهر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وايله، و المثبت عن تاريخ بغداد</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الجليس الصالح الكافي </w:t>
      </w:r>
      <w:r>
        <w:rPr>
          <w:rFonts w:eastAsia="IRNazanin" w:cs="IRNazanin"/>
          <w:b w:val="false"/>
          <w:bCs w:val="false"/>
          <w:i w:val="false"/>
          <w:iCs w:val="false"/>
          <w:color w:val="333333"/>
          <w:sz w:val="20"/>
          <w:szCs w:val="20"/>
        </w:rPr>
        <w:t>438/1</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الحكمي، و المثبت عن الجليس الصالح</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تنفذ</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البيت في ديوان رؤبة و لا في زيادات شعره</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شبيب، خطأ و الصواب عن الجليس الصالح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ورد فيه خطأ شيث</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الجليس الصالح، و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وايله</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قلنا حتى صبح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إطعامه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م و الجليس الصالح</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مدحيه</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فليرحلن</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م، و أضيفت لاستقامة الوزن عن الجليس الصالح</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ديوانه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أخدان</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جداهم</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تهامة أو نجد</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كتاب الجليس الصالح الكافي للمعافى بن زكريا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الجليس الصالح</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الجليس الصالح، و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مدير</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و إعجامها مضطربان بالأصل، و الصواب عن الجليس الصالح</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الجليس الصالح،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نعرفه</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اللفظة استدركت عن الجليس الصالح، و سقطت الكلمة من م و الكلام فيها متصل</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الجليس الصالح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صناعي</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فجعل يغسل</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مختصر ابن منظور </w:t>
      </w:r>
      <w:r>
        <w:rPr>
          <w:rFonts w:eastAsia="IRNazanin" w:cs="IRNazanin"/>
          <w:b w:val="false"/>
          <w:bCs w:val="false"/>
          <w:i w:val="false"/>
          <w:iCs w:val="false"/>
          <w:color w:val="333333"/>
          <w:sz w:val="20"/>
          <w:szCs w:val="20"/>
        </w:rPr>
        <w:t>280/12</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485/9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نصر محمد بن أبي نصر محمد بن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صوبنا العبارة عن تاريخ بغداد، و انظر ترجمته في سير أعلام النبلاء </w:t>
      </w:r>
      <w:r>
        <w:rPr>
          <w:rFonts w:eastAsia="IRNazanin" w:cs="IRNazanin"/>
          <w:b w:val="false"/>
          <w:bCs w:val="false"/>
          <w:i w:val="false"/>
          <w:iCs w:val="false"/>
          <w:color w:val="333333"/>
          <w:sz w:val="20"/>
          <w:szCs w:val="20"/>
        </w:rPr>
        <w:t>86/17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بن محمد بن موسى</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مرة</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مرتفع</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تحتاج إلى جيراننا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الكيل أو الميزان، يثني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منوان و مينان، و الأول أعلى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أضيفت العبارة عن م و تاريخ بغداد، و سقطت من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درهم</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الجليس الصالح الكافي للمعافى بن زكريا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فانتظر، و المثبت عن الجليس الصالح</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فانتظر، و المثبت عن الرواية السابقة</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و المثبت عن مشيخة ابن عساكر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 رقم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الرحمن بن عبد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الملك، بسقوط‍‌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صوبنا السند عن سند مماثل سابق مرّ قريبا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الخطاب عبد الملك</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الشوبكي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صوبنا النسبة عن السند المماثل المتقدم قبل صفحات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في هذه النسبة الأنساب للسمعاني</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الوافي بالوفيات </w:t>
      </w:r>
      <w:r>
        <w:rPr>
          <w:rFonts w:eastAsia="IRNazanin" w:cs="IRNazanin"/>
          <w:b w:val="false"/>
          <w:bCs w:val="false"/>
          <w:i w:val="false"/>
          <w:iCs w:val="false"/>
          <w:color w:val="333333"/>
          <w:sz w:val="20"/>
          <w:szCs w:val="20"/>
        </w:rPr>
        <w:t>222/17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لبعض الشعراء و هو بمصر</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أناس إن مصرا بعيدة و ما بعدت يوما و فيها</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في المختصر </w:t>
      </w:r>
      <w:r>
        <w:rPr>
          <w:rFonts w:eastAsia="IRNazanin" w:cs="IRNazanin"/>
          <w:b w:val="false"/>
          <w:bCs w:val="false"/>
          <w:i w:val="false"/>
          <w:iCs w:val="false"/>
          <w:color w:val="333333"/>
          <w:sz w:val="20"/>
          <w:szCs w:val="20"/>
        </w:rPr>
        <w:t>281/12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فأعاقبك</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وشيكا</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حالوا عرضا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صدرها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مما ينسب إلى عبد اللّه بن طاهر قوله</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الرياضين دفينا في الرياح و المثبت عن تاريخ الإسلام</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بالنيل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بالذل</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الأمر تقلب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للنوائب</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إحدى</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يصوتان</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م، و أضيفت عن المطبوعة</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 كتبت</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بالأصل بضمة فوق الغين و فتحة فوق الصاد الأولى</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النعمة</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البيت إقواء</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الشيخي، خطأ</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488/9</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الجوزي،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جلده، و المثبت عن تاريخ بغداد</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 فالقائل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هو أبو بكر الخطيب، و الخبر في تاريخ بغداد </w:t>
      </w:r>
      <w:r>
        <w:rPr>
          <w:rFonts w:eastAsia="IRNazanin" w:cs="IRNazanin"/>
          <w:b w:val="false"/>
          <w:bCs w:val="false"/>
          <w:i w:val="false"/>
          <w:iCs w:val="false"/>
          <w:color w:val="333333"/>
          <w:sz w:val="20"/>
          <w:szCs w:val="20"/>
        </w:rPr>
        <w:t>488/9</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خطأ، و الصواب ما أثبت عن تاريخ بغداد</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الطبري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حوادث سنة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تاريخ الطبري</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بتسعة 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بهامشه عن نسخ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بسبعة</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وافي خراسان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الشرطة و خراسان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تاريخ الطبري</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يوم مات ثمانية و أربعين ألف ألف درهم</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م و المطبوعة</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مختصر ابن منظور </w:t>
      </w:r>
      <w:r>
        <w:rPr>
          <w:rFonts w:eastAsia="IRNazanin" w:cs="IRNazanin"/>
          <w:b w:val="false"/>
          <w:bCs w:val="false"/>
          <w:i w:val="false"/>
          <w:iCs w:val="false"/>
          <w:color w:val="333333"/>
          <w:sz w:val="20"/>
          <w:szCs w:val="20"/>
        </w:rPr>
        <w:t>283/12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كاكو</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مختصر ابن منظور و المطبوعة</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عبد اللّه القضاعي المصري محمد بن سلامة بن جعفر بن علي، ترجمته في سير أعلام النبلاء </w:t>
      </w:r>
      <w:r>
        <w:rPr>
          <w:rFonts w:eastAsia="IRNazanin" w:cs="IRNazanin"/>
          <w:b w:val="false"/>
          <w:bCs w:val="false"/>
          <w:i w:val="false"/>
          <w:iCs w:val="false"/>
          <w:color w:val="333333"/>
          <w:sz w:val="20"/>
          <w:szCs w:val="20"/>
        </w:rPr>
        <w:t>92/18</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إبراهيم بن علي بن يوسف، أبو إسحاق الفيروزآبادي، ترجمته في سير أعلام النبلاء </w:t>
      </w:r>
      <w:r>
        <w:rPr>
          <w:rFonts w:eastAsia="IRNazanin" w:cs="IRNazanin"/>
          <w:b w:val="false"/>
          <w:bCs w:val="false"/>
          <w:i w:val="false"/>
          <w:iCs w:val="false"/>
          <w:color w:val="333333"/>
          <w:sz w:val="20"/>
          <w:szCs w:val="20"/>
        </w:rPr>
        <w:t>452/18</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ترجمته في كتابنا</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غرير</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المختصر </w:t>
      </w:r>
      <w:r>
        <w:rPr>
          <w:rFonts w:eastAsia="IRNazanin" w:cs="IRNazanin"/>
          <w:b w:val="false"/>
          <w:bCs w:val="false"/>
          <w:i w:val="false"/>
          <w:iCs w:val="false"/>
          <w:color w:val="333333"/>
          <w:sz w:val="20"/>
          <w:szCs w:val="20"/>
        </w:rPr>
        <w:t>283/12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توفي سنة عشرين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بعدها بياض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عشرين و خمسمائة</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أخباره في تاريخ الطبري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الأثير بتحقيقنا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الجزء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خليفة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و إعجامها مضطربان في الأصل و م، و المثبت عن أسد الغابة، ترجمة العلاء بن الحضرمي </w:t>
      </w:r>
      <w:r>
        <w:rPr>
          <w:rFonts w:eastAsia="IRNazanin" w:cs="IRNazanin"/>
          <w:b w:val="false"/>
          <w:bCs w:val="false"/>
          <w:i w:val="false"/>
          <w:iCs w:val="false"/>
          <w:color w:val="333333"/>
          <w:sz w:val="20"/>
          <w:szCs w:val="20"/>
        </w:rPr>
        <w:t>571/3</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الخزرج بن أبي ابن الصدف</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أسد الغابة في نسب العلاء ابنه،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عمار،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ضمار،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عبيدة بن ضمار</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المخلصي، خطأ</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ما ورد في كتاب نسب قريش للمصعب بن عبد اللّه الزبيري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جمهرة ابن حزم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الأصل و أضيفت عن م و نسب قريش و ابن حزم</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هي أم أرنب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م و نسب قريش</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قتيرة، و المثبت عن تاريخ خليفة</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مسبعة، و الصواب عن تاريخ خليفة</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مضطرب بالأصل و م و الصواب عن خليفة</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خليفة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حارثة</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خليفة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السعد</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تاريخ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سنبيل</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عامر</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الصواب و الضبط‍‌ عن تبصير المنتبه </w:t>
      </w:r>
      <w:r>
        <w:rPr>
          <w:rFonts w:eastAsia="IRNazanin" w:cs="IRNazanin"/>
          <w:b w:val="false"/>
          <w:bCs w:val="false"/>
          <w:i w:val="false"/>
          <w:iCs w:val="false"/>
          <w:color w:val="333333"/>
          <w:sz w:val="20"/>
          <w:szCs w:val="20"/>
        </w:rPr>
        <w:t>1490/4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الاكمال لابن ماكولا </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395/5</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م و أضيف عن ابن سعد</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هامش الأصل</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اللفظة فوق الكلام بين السطرين بالأصل</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تول بليل العراق بليل الشر صغير بلال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تول بليل الشر صغير بلال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صوبنا العبارة عن ابن سعد</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 سقطت اللفظة من الأصل</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 أخباره في نسب قريش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الوزراء و الكتاب للجهشياري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أخبار أصبهان </w:t>
      </w:r>
      <w:r>
        <w:rPr>
          <w:rFonts w:eastAsia="IRNazanin" w:cs="IRNazanin"/>
          <w:b w:val="false"/>
          <w:bCs w:val="false"/>
          <w:i w:val="false"/>
          <w:iCs w:val="false"/>
          <w:color w:val="333333"/>
          <w:sz w:val="20"/>
          <w:szCs w:val="20"/>
        </w:rPr>
        <w:t>61/11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184/3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بتحقيقنا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الثامن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229/17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بحاشيته أسماء مصادر أخرى ترجمت له</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سير الأعلام و 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رأى النبي صلى اللّه عليه و سلم</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سير الأعلام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بالحويرة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بالجويرة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تعرف اليوم ببيت ابن الحرستاني</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الحسن، 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السند معروف</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و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عبيد اللّه بن محمد بن إسحاق ترجمته في سير أعلام النبلاء </w:t>
      </w:r>
      <w:r>
        <w:rPr>
          <w:rFonts w:eastAsia="IRNazanin" w:cs="IRNazanin"/>
          <w:b w:val="false"/>
          <w:bCs w:val="false"/>
          <w:i w:val="false"/>
          <w:iCs w:val="false"/>
          <w:color w:val="333333"/>
          <w:sz w:val="20"/>
          <w:szCs w:val="20"/>
        </w:rPr>
        <w:t>548/16</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انظر تخريجه فيهما</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ذكر أخبار أصبهان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عن أخبار أصبهان، و قد مرّ أول الترجمة</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المخلدي، خطأ و الصواب ما أثبت، و السند معروف</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نسب قريش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و سير الأعلام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بعلى بذله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نسب قريش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يزدجرد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ما يفهم من سياق عبارة سير أعلام النبلاء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الوافي </w:t>
      </w:r>
      <w:r>
        <w:rPr>
          <w:rFonts w:eastAsia="IRNazanin" w:cs="IRNazanin"/>
          <w:b w:val="false"/>
          <w:bCs w:val="false"/>
          <w:i w:val="false"/>
          <w:iCs w:val="false"/>
          <w:color w:val="333333"/>
          <w:sz w:val="20"/>
          <w:szCs w:val="20"/>
        </w:rPr>
        <w:t>229/17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أسد الغابة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 كسرى يزدجرد</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عقبة، و الصواب ما أثبت عن سير أعلام النبلاء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سير الأعلام</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طبقات ابن سعد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ابن سعد،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مضطرب بالأصل، استدركت اللفظة على هامشه</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اللفظة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سقطت من م و الكلام فيها متصل، و استدركت اللفظة عن ابن سعد</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اسمه و ابنته</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الأشبه حذفها</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الذهبي في سير أعلام النبلاء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عبد الرحيم بن علي عيسى بن عبد الوهاب بن محمد بن المرزبان، أبو مسعود الحاجي العدل، ترجمته في سير أعلام النبلاء </w:t>
      </w:r>
      <w:r>
        <w:rPr>
          <w:rFonts w:eastAsia="IRNazanin" w:cs="IRNazanin"/>
          <w:b w:val="false"/>
          <w:bCs w:val="false"/>
          <w:i w:val="false"/>
          <w:iCs w:val="false"/>
          <w:color w:val="333333"/>
          <w:sz w:val="20"/>
          <w:szCs w:val="20"/>
        </w:rPr>
        <w:t>575/20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مشيخة ابن عساكر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 رقم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167/7</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الاكمال، و مكانها في 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اسمه عبد اللّه</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الاكمال، سقطت اللفظة من الأصل و م</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المحلي</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عباس</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أتو</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مختصر ابن منظور </w:t>
      </w:r>
      <w:r>
        <w:rPr>
          <w:rFonts w:eastAsia="IRNazanin" w:cs="IRNazanin"/>
          <w:b w:val="false"/>
          <w:bCs w:val="false"/>
          <w:i w:val="false"/>
          <w:iCs w:val="false"/>
          <w:color w:val="333333"/>
          <w:sz w:val="20"/>
          <w:szCs w:val="20"/>
        </w:rPr>
        <w:t>285/12</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النمري</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يتفل</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لمسقى أو لمسقيّ‌</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دلائل النبوة للبيهقي </w:t>
      </w:r>
      <w:r>
        <w:rPr>
          <w:rFonts w:eastAsia="IRNazanin" w:cs="IRNazanin"/>
          <w:b w:val="false"/>
          <w:bCs w:val="false"/>
          <w:i w:val="false"/>
          <w:iCs w:val="false"/>
          <w:color w:val="333333"/>
          <w:sz w:val="20"/>
          <w:szCs w:val="20"/>
        </w:rPr>
        <w:t>225/6</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محمد بن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حذفناها بما وافقت عبارة الدلائل</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شيبة، خطأ و الصواب ما أثبت بالأصل و م راجع ترجمته في تهذيب الكمال </w:t>
      </w:r>
      <w:r>
        <w:rPr>
          <w:rFonts w:eastAsia="IRNazanin" w:cs="IRNazanin"/>
          <w:b w:val="false"/>
          <w:bCs w:val="false"/>
          <w:i w:val="false"/>
          <w:iCs w:val="false"/>
          <w:color w:val="333333"/>
          <w:sz w:val="20"/>
          <w:szCs w:val="20"/>
        </w:rPr>
        <w:t>89/14</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عن م و دلائل البيهقي</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لمسقيّ‌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محققه أنها ضبطت عن الدلائل، و الذي في دلائل البيهقي المطبوع الذي بيدي إن ابنك هذا مسقى</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دلائل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يخرج من الحجر الماء من بركته</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تحريف</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المخلصي، و قد مرّ التعريف به</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نسب قريش للمصعب الزبيري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بنته بنت 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نسب قريش</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يشبهنا</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النون و تخفيف الباء، موضع قريب من البصرة في الطريق إلى مكة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الجحفة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بالحجاز بين مكة و المدينة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أضيفت عن م، و في تاريخ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يقدم</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الحسن بن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م، 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أبو الحسين، و قد مرّ التعريف به</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م</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الأرجي، خطأ و الصواب ما أثبت، ترجمته في سير الأعلام </w:t>
      </w:r>
      <w:r>
        <w:rPr>
          <w:rFonts w:eastAsia="IRNazanin" w:cs="IRNazanin"/>
          <w:b w:val="false"/>
          <w:bCs w:val="false"/>
          <w:i w:val="false"/>
          <w:iCs w:val="false"/>
          <w:color w:val="333333"/>
          <w:sz w:val="20"/>
          <w:szCs w:val="20"/>
        </w:rPr>
        <w:t>18/18</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أعلام النبلاء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هنا، و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 و هو الصواب، انظر ترجمته في تهذيب الكمال </w:t>
      </w:r>
      <w:r>
        <w:rPr>
          <w:rFonts w:eastAsia="IRNazanin" w:cs="IRNazanin"/>
          <w:b w:val="false"/>
          <w:bCs w:val="false"/>
          <w:i w:val="false"/>
          <w:iCs w:val="false"/>
          <w:color w:val="333333"/>
          <w:sz w:val="20"/>
          <w:szCs w:val="20"/>
        </w:rPr>
        <w:t>400/6</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خليفة بن خيّاط‍‌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اللفظة ليست في تاريخ خليفة</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يؤدوا، و المثبت عن تاريخ خليفة</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أضيفت عن تاريخ خليفة،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بليدة في آخر حدود السواد مما يلي الجبال من بغداد، على طريق همذان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معجم البلدان</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تاريخ خليفة،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انقضوا</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بفارس بينها و بين شيراز عشرون فرسخا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اللفظة سقطت من المطبوعة و تاريخ خليفة</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الكاربان، و المثبت عن ياقوت، و هي مدينة بفارس صغيرة</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الفسنجان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فسنجان بكسرتين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من نواحي فارس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تاريخ خليفة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الفيشجان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أردشيرخرة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أجل كور فارس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م، و المثبت عن تاريخ خليفة</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استدرك عن تاريخ خليفة، و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أضيفت عن المطبوعة و لم ترد في تاريخ خليفة</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يوجد سقط‍‌ في الكلام بالأصل و م، نثبته هنا عن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أبو الحسين بن الفضل، أنا عبد اللّه بن جعفر، نا يعقوب بن سفيان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كانت جور سنة تسع و عشرين، و أميرها عبد اللّه بن عامر بن كريز، و هو عام قبرس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محمد السلمي، نا أبو بكر الخطيب، ح و أخبرنا أبو القاسم، أنا أبو بكر بن الطبري</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الخبر، و لا الخبر الذي قبله في المعرفة و التاريخ ليعقوب بن سفيان المطبوع</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رامجرد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من قرى فارس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 بها عبيد اللّه بن معمر فدفن في بستان من بساتينها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مكررة بالأصل</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أبيه من ابنه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حازم، خطأ و الصواب ما أثبت، و قد مضت ترجمته في كتابنا</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ثمة سقط‍‌ في الأصل و م، نستدركه هنا عن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البصرة حتى قتل عثمان، و لم يزل معاوية على الشام حتى قتل عثمان، و لم يزل عبد اللّه بن سعد بن أبي سرح على مصر حتى قتل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فافتتح عبد اللّه بن عامر نيسابور</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أكبر مدينة في كورة دارابجرد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معجم البلدان</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أثبتنا اللفظة عن المطبوعة</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ابن سعد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يقبل</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المكان، تحريف، و الصواب عن ابن سعد</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ابن سعد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الداور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ولاية واسعة من إقليم سجستان على حد جبال الغور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معجم البلدان</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ناحية قريبة من كرمان،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تاج العروس بتحقيقنا مادة برز</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أكبر مدينة في كورة اصطخر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معجم البلدان</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الفسنجان</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فقتل فيها و المثبت عن ابن سعد، و الزيادة التالية عنه</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راشد الحديدي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سعد</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قصبة ناحية بين نيسابور و كرمان، و هما بلدتان كل واحدة منهما يقال لها طبس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إحداهما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طبس العنّاب، و الأخرى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طبس التمر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م و ابن سعد</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م و أضيفت عن ابن سعد</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م و أضيف عن ابن سعد</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الفصيل</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فكلمت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سعد</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م و استدرك عن ابن سعد</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فافتتحهما</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ليست اللفظة في المطبوعة و ابن سعد</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شتت، و المثبت عن ابن سعد</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ابن سعد</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استخلف</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ابن سعد</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 و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ففعلت</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جارية بن بدر أبو العباس الغداني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سعد</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أضيفت عن م و ابن سعد للوزن، و 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بعيشك</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سعد</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المطبوعة، و 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إنقاء الفراض</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الشريجيات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السريجيات نسبة إلى سريج كزبير قين معروف، و هو الذي تنسب إليه السيوف السريجية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بتحقيقنا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سرج</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 خطأ و الصواب ما أثبت عن ابن سعد، و قد مرّ ترجمته في كتابنا</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أبي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 سقطت اللفظة من الأصل</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عازب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المثبت عن المطبوعة</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عبد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السند معروف</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م و زيادته لازمة، و السند معروف و ما زدناه يوافق عبارة المطبوعة</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خليفة</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المخلصي</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تاريخ الطبري ط‍‌ بيروت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بدون نقط‍‌ بالأصل و م، و المثبت عن الطبري</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مريّا</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الأغاني </w:t>
      </w:r>
      <w:r>
        <w:rPr>
          <w:rFonts w:eastAsia="IRNazanin" w:cs="IRNazanin"/>
          <w:b w:val="false"/>
          <w:bCs w:val="false"/>
          <w:i w:val="false"/>
          <w:iCs w:val="false"/>
          <w:color w:val="333333"/>
          <w:sz w:val="20"/>
          <w:szCs w:val="20"/>
        </w:rPr>
        <w:t>387/8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أخبار حارثة بن بدر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لحارثة بن بدر أخ يقال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بهامشها عن إحدى نسخها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أحرق مع ابن الحضرمي بالبصرة</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الرواية السابقة للبيت</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يجر</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 أو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تاريخ بغداد</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محمد بن أحمد بن الجهم</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لعل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يقتضيه السياق</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مختصر ابن منظور </w:t>
      </w:r>
      <w:r>
        <w:rPr>
          <w:rFonts w:eastAsia="IRNazanin" w:cs="IRNazanin"/>
          <w:b w:val="false"/>
          <w:bCs w:val="false"/>
          <w:i w:val="false"/>
          <w:iCs w:val="false"/>
          <w:color w:val="333333"/>
          <w:sz w:val="20"/>
          <w:szCs w:val="20"/>
        </w:rPr>
        <w:t>288/12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أشبه</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للإيضاح عن مختصر ابن منظور</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مختصر 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أصوب</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تهب لي دورك بمكة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مختصر ابن منظور و المطبوعة</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593/1</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خطأ و الصواب ما أثبت</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م، و استدرك عن المطبوعة</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مختصر ابن منظور </w:t>
      </w:r>
      <w:r>
        <w:rPr>
          <w:rFonts w:eastAsia="IRNazanin" w:cs="IRNazanin"/>
          <w:b w:val="false"/>
          <w:bCs w:val="false"/>
          <w:i w:val="false"/>
          <w:iCs w:val="false"/>
          <w:color w:val="333333"/>
          <w:sz w:val="20"/>
          <w:szCs w:val="20"/>
        </w:rPr>
        <w:t>288/12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ليشرع بها داره على السوق</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مختصر ابن منظور </w:t>
      </w:r>
      <w:r>
        <w:rPr>
          <w:rFonts w:eastAsia="IRNazanin" w:cs="IRNazanin"/>
          <w:b w:val="false"/>
          <w:bCs w:val="false"/>
          <w:i w:val="false"/>
          <w:iCs w:val="false"/>
          <w:color w:val="333333"/>
          <w:sz w:val="20"/>
          <w:szCs w:val="20"/>
        </w:rPr>
        <w:t>289/12</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مختصر ابن منظور </w:t>
      </w:r>
      <w:r>
        <w:rPr>
          <w:rFonts w:eastAsia="IRNazanin" w:cs="IRNazanin"/>
          <w:b w:val="false"/>
          <w:bCs w:val="false"/>
          <w:i w:val="false"/>
          <w:iCs w:val="false"/>
          <w:color w:val="333333"/>
          <w:sz w:val="20"/>
          <w:szCs w:val="20"/>
        </w:rPr>
        <w:t>290/12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و المثبت عن المختصر</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الناعجات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ناعجة، و هي الناقة البيضاء، و السريعة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الإبل الطراب التي تنزع إلى أوطانها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العكبري</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أنصبت</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و قد مرّ</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سيكفيني</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ورد في الوافي بالوفيات </w:t>
      </w:r>
      <w:r>
        <w:rPr>
          <w:rFonts w:eastAsia="IRNazanin" w:cs="IRNazanin"/>
          <w:b w:val="false"/>
          <w:bCs w:val="false"/>
          <w:i w:val="false"/>
          <w:iCs w:val="false"/>
          <w:color w:val="333333"/>
          <w:sz w:val="20"/>
          <w:szCs w:val="20"/>
        </w:rPr>
        <w:t>230/17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ابن أذينة</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حذفنا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فهي مقحمة، انظر ترجمته في سير الأعلام </w:t>
      </w:r>
      <w:r>
        <w:rPr>
          <w:rFonts w:eastAsia="IRNazanin" w:cs="IRNazanin"/>
          <w:b w:val="false"/>
          <w:bCs w:val="false"/>
          <w:i w:val="false"/>
          <w:iCs w:val="false"/>
          <w:color w:val="333333"/>
          <w:sz w:val="20"/>
          <w:szCs w:val="20"/>
        </w:rPr>
        <w:t>213/18</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الذي أضفناه بين معكوفتين عن المطبوعة، و سقطت اللفظتان من م و الكلام متصل</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الفندمي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إياس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و هو شاعر مشهور، ترجمته في المؤتلف و المختلف للآمدي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الشعر و الشعراء لابن قتيبة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منجاب، خطأ و الصواب ما أثبت، و قد مرّ التعريف به</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مغراء بفتح أوله و سكون ثانيه و المدّ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ذكر أخبار أصبهان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ذكر أخبار أصبهان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يعجب منهم</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ذكر أخبار أصبهان</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الكازري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بتقديم الراء و هذه النسبة إلى كارز، قرية بنواحي نيسابور على نصف فرسخ منها</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لتتكلمن</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502/1/2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سعيد بن العاصي الأموي</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عبد اللّه بن عباس</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السلمي، خطأ، و الصواب ما أثبت، و السند معروف</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و ضبط‍‌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مكي بن محمد بن الغمر، انظر تبصير المنتبه </w:t>
      </w:r>
      <w:r>
        <w:rPr>
          <w:rFonts w:eastAsia="IRNazanin" w:cs="IRNazanin"/>
          <w:b w:val="false"/>
          <w:bCs w:val="false"/>
          <w:i w:val="false"/>
          <w:iCs w:val="false"/>
          <w:color w:val="333333"/>
          <w:sz w:val="20"/>
          <w:szCs w:val="20"/>
        </w:rPr>
        <w:t>971/3</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م و استدرك عن المطبوعة</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كناه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نعيم،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عثمان،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معبد،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موسى، و الأول أصح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عمران</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إلى يحصب بن دهمان بن عامر بن حمير بن سبأ بن يشجب بن يعرب بن قحطان، و هذا ما عليه المحققون من النّسّاب، كما في تهذيب الكمال، و الصاد في يحصب مثلثة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 أخباره في تهذيب الكمال </w:t>
      </w:r>
      <w:r>
        <w:rPr>
          <w:rFonts w:eastAsia="IRNazanin" w:cs="IRNazanin"/>
          <w:b w:val="false"/>
          <w:bCs w:val="false"/>
          <w:i w:val="false"/>
          <w:iCs w:val="false"/>
          <w:color w:val="333333"/>
          <w:sz w:val="20"/>
          <w:szCs w:val="20"/>
        </w:rPr>
        <w:t>244/10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القرّاء للجزري </w:t>
      </w:r>
      <w:r>
        <w:rPr>
          <w:rFonts w:eastAsia="IRNazanin" w:cs="IRNazanin"/>
          <w:b w:val="false"/>
          <w:bCs w:val="false"/>
          <w:i w:val="false"/>
          <w:iCs w:val="false"/>
          <w:color w:val="333333"/>
          <w:sz w:val="20"/>
          <w:szCs w:val="20"/>
        </w:rPr>
        <w:t>423/1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القرّاء الكبار للذهبي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رقم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القضاة لوكيع </w:t>
      </w:r>
      <w:r>
        <w:rPr>
          <w:rFonts w:eastAsia="IRNazanin" w:cs="IRNazanin"/>
          <w:b w:val="false"/>
          <w:bCs w:val="false"/>
          <w:i w:val="false"/>
          <w:iCs w:val="false"/>
          <w:color w:val="333333"/>
          <w:sz w:val="20"/>
          <w:szCs w:val="20"/>
        </w:rPr>
        <w:t>203/3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449/2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227/17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بحاشيته أسماء مصادر أخرى ترجمت له</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ثمة سقط‍‌ في الكلام بالأصل و م أخلّ‌ بالمعنى، و قد أثبت في المطبوعة عن هامش إحدى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روي عن معاوية بن أبي سفيان، و واثلة بن الأسقع، و النعمان بن بشير، و فضالة بن عبيد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زيد في من روى عنهم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أمامة صدي بن عجلان الباهلي، و أبا إدريس الخولاني عائذ اللّه بن عبد اللّه</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تهذيب الكمال</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م، و الصواب ما أثبت عن المطبوعة</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السند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أبي أبو العباس، و أبو محمد عبد العزيز بن أحمد</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السند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أبي أبو العباس، و أبو محمد عبد العزيز بن أحمد</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المطبوعة و هي مستدركة فيها بين معكوفتين</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عامر بن ربيعة بن أبي سفيان</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بداية الترجمة فقد روى عنه ربيعة بن يزيد</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رجلا</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الخليق و الجدير</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خطأ و الصواب عن مشيخة ابن عساكر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 رقم </w:t>
      </w:r>
      <w:r>
        <w:rPr>
          <w:rFonts w:eastAsia="IRNazanin" w:cs="IRNazanin"/>
          <w:b w:val="false"/>
          <w:bCs w:val="false"/>
          <w:i w:val="false"/>
          <w:iCs w:val="false"/>
          <w:color w:val="333333"/>
          <w:sz w:val="20"/>
          <w:szCs w:val="20"/>
        </w:rPr>
        <w:t>1468</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344/1</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349/1</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 السين فتحة،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هامش الأصل و بجانبها كلمة صح</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حريم، خطأ و الصواب ما أثبت و ضبط‍‌، و قد مرّ التعريف به</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و إعجامها مضطربان بالأصل، و الصواب ما أثبت، عن مشيخة ابن عساكر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 رقم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مشيخة ابن عساكر</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سقطت الكلمة من الأصل</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و إعجامها مضطربان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إنباه الرواة </w:t>
      </w:r>
      <w:r>
        <w:rPr>
          <w:rFonts w:eastAsia="IRNazanin" w:cs="IRNazanin"/>
          <w:b w:val="false"/>
          <w:bCs w:val="false"/>
          <w:i w:val="false"/>
          <w:iCs w:val="false"/>
          <w:color w:val="333333"/>
          <w:sz w:val="20"/>
          <w:szCs w:val="20"/>
        </w:rPr>
        <w:t>194/3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شذرات الذهب </w:t>
      </w:r>
      <w:r>
        <w:rPr>
          <w:rFonts w:eastAsia="IRNazanin" w:cs="IRNazanin"/>
          <w:b w:val="false"/>
          <w:bCs w:val="false"/>
          <w:i w:val="false"/>
          <w:iCs w:val="false"/>
          <w:color w:val="333333"/>
          <w:sz w:val="20"/>
          <w:szCs w:val="20"/>
        </w:rPr>
        <w:t>307/3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مرآة الجنان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 و اللفظتان سقطتا من الأصل</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بين معكوفتين عن م، سقطت من الأصل</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تزدن</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و المثبت و الزيادة عن مختصر ابن منظور </w:t>
      </w:r>
      <w:r>
        <w:rPr>
          <w:rFonts w:eastAsia="IRNazanin" w:cs="IRNazanin"/>
          <w:b w:val="false"/>
          <w:bCs w:val="false"/>
          <w:i w:val="false"/>
          <w:iCs w:val="false"/>
          <w:color w:val="333333"/>
          <w:sz w:val="20"/>
          <w:szCs w:val="20"/>
        </w:rPr>
        <w:t>293/12</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أثبه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مختصر ابن منظور</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قياسا إلى سند مماثل</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2939</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447/7</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156/1/3</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الأول و أضيف عن الجرح و التعديل للإيضاح</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الحسن، خطأ، و الصواب ما أثبت قياسا إلى سند مماثل</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الزيادة لازمة للإيضاح،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ابن سميع</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المطبوعة، سقطت اللفظة من الأصل و م</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الواو من الأصل و زيدت من م</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تاريخ الثقات للعجلي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م و استدرك للإيضاح عن المطبوعة</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الهمداني، خطأ و الصواب ما أثبت، و قد مرّ التعريف به</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344/1</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تاريخ أبي زرعة</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يروي، و المثبت عن المطبوعة</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أبي زرعة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343/1</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م مقدار كلمة، و الكلام متصل في تاريخ أبي زرعة الدمشقي</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الجبانة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تاريخ أبي زرعة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الحناية</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343/1</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مرّ عن تهذيب الكمال </w:t>
      </w:r>
      <w:r>
        <w:rPr>
          <w:rFonts w:eastAsia="IRNazanin" w:cs="IRNazanin"/>
          <w:b w:val="false"/>
          <w:bCs w:val="false"/>
          <w:i w:val="false"/>
          <w:iCs w:val="false"/>
          <w:color w:val="333333"/>
          <w:sz w:val="20"/>
          <w:szCs w:val="20"/>
        </w:rPr>
        <w:t>245/10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المحققين من النسّاب على القول أنه من حمير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سير أعلام النبلاء </w:t>
      </w:r>
      <w:r>
        <w:rPr>
          <w:rFonts w:eastAsia="IRNazanin" w:cs="IRNazanin"/>
          <w:b w:val="false"/>
          <w:bCs w:val="false"/>
          <w:i w:val="false"/>
          <w:iCs w:val="false"/>
          <w:color w:val="333333"/>
          <w:sz w:val="20"/>
          <w:szCs w:val="20"/>
        </w:rPr>
        <w:t>293/5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الأصح أنه عربي، ثابت النسب من حمير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الذهبي أيضا في معرفة القرّاء الكبار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ثابت النسب إلى يحصب بن دهمان أحد حمير، و حمير من قحطان،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بعضهم يتكلم في نسبه، و الصحيح أنه صريح النسب</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قيس بن عطية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الصواب عن أبي زرعة</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مضغني مضغات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الصواب ما أثبت، و مصعه بالسوط‍‌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ضربه، و المصع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الضرب بغير شدة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w:t>
      </w:r>
      <w:r>
        <w:rPr>
          <w:rFonts w:eastAsia="IRNazanin" w:cs="IRNazanin"/>
          <w:b w:val="false"/>
          <w:bCs w:val="false"/>
          <w:i w:val="false"/>
          <w:iCs w:val="false"/>
          <w:color w:val="333333"/>
          <w:sz w:val="20"/>
          <w:szCs w:val="20"/>
        </w:rPr>
        <w:t>346/1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زرعة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الفضل، خطأ و السند معروف</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المخلصي، خطأ، و قد مرّ التعريف به</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ميزان الاعتدال </w:t>
      </w:r>
      <w:r>
        <w:rPr>
          <w:rFonts w:eastAsia="IRNazanin" w:cs="IRNazanin"/>
          <w:b w:val="false"/>
          <w:bCs w:val="false"/>
          <w:i w:val="false"/>
          <w:iCs w:val="false"/>
          <w:color w:val="333333"/>
          <w:sz w:val="20"/>
          <w:szCs w:val="20"/>
        </w:rPr>
        <w:t>449/2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للبخاري </w:t>
      </w:r>
      <w:r>
        <w:rPr>
          <w:rFonts w:eastAsia="IRNazanin" w:cs="IRNazanin"/>
          <w:b w:val="false"/>
          <w:bCs w:val="false"/>
          <w:i w:val="false"/>
          <w:iCs w:val="false"/>
          <w:color w:val="333333"/>
          <w:sz w:val="20"/>
          <w:szCs w:val="20"/>
        </w:rPr>
        <w:t>156/1/3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156/1/3</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تاريخ خليفة</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الخبر التالي في تاريخ خليفة</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ينعزل</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تفكروا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تذكروا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نعمة</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كأنها فيكم برق خلابيس</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حلوقكم</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حنبل</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اللّهية</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الدولي</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مناة</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تهذيب الكمال و الوافي بالوفيات</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و أخباره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رقم </w:t>
      </w:r>
      <w:r>
        <w:rPr>
          <w:rFonts w:eastAsia="IRNazanin" w:cs="IRNazanin"/>
          <w:b w:val="false"/>
          <w:bCs w:val="false"/>
          <w:i w:val="false"/>
          <w:iCs w:val="false"/>
          <w:color w:val="333333"/>
          <w:sz w:val="20"/>
          <w:szCs w:val="20"/>
        </w:rPr>
        <w:t>1588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186/3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250/10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180/3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314/1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صفة الصفوة </w:t>
      </w:r>
      <w:r>
        <w:rPr>
          <w:rFonts w:eastAsia="IRNazanin" w:cs="IRNazanin"/>
          <w:b w:val="false"/>
          <w:bCs w:val="false"/>
          <w:i w:val="false"/>
          <w:iCs w:val="false"/>
          <w:color w:val="333333"/>
          <w:sz w:val="20"/>
          <w:szCs w:val="20"/>
        </w:rPr>
        <w:t>314/1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وفيات الأعيان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231/17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بحاشية المصادر الثلاثة الأخيرة أسماء مصادر أخرى ترجمت له</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أسماء كثيرة غير التي وردت بالأصل و م، وردت في تهذيب الكمال</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عياش</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يسار</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تهذيب الكمال و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جنين</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عبدة</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تهذيب الكمال،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الحنفي</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مشيخة ابن عساكر رقم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مختصر ابن منظور </w:t>
      </w:r>
      <w:r>
        <w:rPr>
          <w:rFonts w:eastAsia="IRNazanin" w:cs="IRNazanin"/>
          <w:b w:val="false"/>
          <w:bCs w:val="false"/>
          <w:i w:val="false"/>
          <w:iCs w:val="false"/>
          <w:color w:val="333333"/>
          <w:sz w:val="20"/>
          <w:szCs w:val="20"/>
        </w:rPr>
        <w:t>293/12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رأسا</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لأجزتك</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أضيفت عن مختصر ابن منظور </w:t>
      </w:r>
      <w:r>
        <w:rPr>
          <w:rFonts w:eastAsia="IRNazanin" w:cs="IRNazanin"/>
          <w:b w:val="false"/>
          <w:bCs w:val="false"/>
          <w:i w:val="false"/>
          <w:iCs w:val="false"/>
          <w:color w:val="333333"/>
          <w:sz w:val="20"/>
          <w:szCs w:val="20"/>
        </w:rPr>
        <w:t>294/12</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المعرفة و التاريخ </w:t>
      </w:r>
      <w:r>
        <w:rPr>
          <w:rFonts w:eastAsia="IRNazanin" w:cs="IRNazanin"/>
          <w:b w:val="false"/>
          <w:bCs w:val="false"/>
          <w:i w:val="false"/>
          <w:iCs w:val="false"/>
          <w:color w:val="333333"/>
          <w:sz w:val="20"/>
          <w:szCs w:val="20"/>
        </w:rPr>
        <w:t>541/1</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الوليد بن سعيد عن عبد العزيز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صوبنا السند عن المعرفة و التاريخ</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اللفظة غير واضحة بالأصل و م</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فولد</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كتب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 هذا الجزء المبارك بحمد اللّه تعالى و حسن تسديده و عونه و صلى اللّه على سيدنا محمد و على آله و صحبه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ألف و مائة و اثني عشرة من الهجرة النبوية لعشر بقيت من جماد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الجزء الثالث عشر من المخطوط‍‌</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يبدأ الجزء الرابع عشر من م، و صدّر صفحته الأولى بعبارة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والدي الحافظ‍‌ أبو القاسم علي بن الحسن رحمه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سقط‍‌ بالأصل و م تناول بقية أخبار عبد اللّه بن عباس، و سقط‍‌ تناول تراجم أخرى لا نعلم مقدار عددها، و ما يلي من أخبار عبد اللّه بن عبد الرحمن بن عوف، و لا ندري أيضا السقط‍‌ من أخباره أيضا</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لا بدّ منها للإيضاح عن مختصر ابن منظور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لفصل ترجمته عن ترجمة عبد اللّه 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مصادر ترجمته</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 أخباره في تهذيب الكمال </w:t>
      </w:r>
      <w:r>
        <w:rPr>
          <w:rFonts w:eastAsia="IRNazanin" w:cs="IRNazanin"/>
          <w:b w:val="false"/>
          <w:bCs w:val="false"/>
          <w:i w:val="false"/>
          <w:iCs w:val="false"/>
          <w:color w:val="333333"/>
          <w:sz w:val="20"/>
          <w:szCs w:val="20"/>
        </w:rPr>
        <w:t>269/21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115/12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أخبار القضاة لوكيع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تذهيب التهذيب 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بتحقيقنا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التاسع، الفهارس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حوادث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ثبتا بأسماء من روى عنهم و من روى عنه في تهذيب الكمال</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يبدأ الجزء الرابع عشر من م، بعد أن ينتهي الجزء الثالث عشر منها بقطع ترجمة عبد اللّه 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صدّر الصفحة الأولى من الرابع عشر بعبارة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والدي الحافظ‍‌ أبو القاسم علي بن الحسن رحمه اللّه تعالى</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خطأ، و السند معروف</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غالب أحمد بن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عن م و السند معروف</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طبقات ابن سعد </w:t>
      </w:r>
      <w:r>
        <w:rPr>
          <w:rFonts w:eastAsia="IRNazanin" w:cs="IRNazanin"/>
          <w:b w:val="false"/>
          <w:bCs w:val="false"/>
          <w:i w:val="false"/>
          <w:iCs w:val="false"/>
          <w:color w:val="333333"/>
          <w:sz w:val="20"/>
          <w:szCs w:val="20"/>
        </w:rPr>
        <w:t>155/5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اثنين، و الصواب عن ابن سعد</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خطأ انظر ترجمته في تهذيب الكمال </w:t>
      </w:r>
      <w:r>
        <w:rPr>
          <w:rFonts w:eastAsia="IRNazanin" w:cs="IRNazanin"/>
          <w:b w:val="false"/>
          <w:bCs w:val="false"/>
          <w:i w:val="false"/>
          <w:iCs w:val="false"/>
          <w:color w:val="333333"/>
          <w:sz w:val="20"/>
          <w:szCs w:val="20"/>
        </w:rPr>
        <w:t>196/12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ترجمة أبيه في تهذيب الكمال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لماض</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خطأ</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التاريخ الكبير للبخاري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المديني</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م و أضيف عن البخاري</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الزهري المديني</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م و الجرح و التعديل</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الجرح و التعديل،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مديني</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 اللفظة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بياض في م</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المثبت عن م، و السند معروف</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جعفر، خطأ، و سيرد صوابا في السطر التالي</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العبسي</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سقطت من الأصل</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معيقيب، و الصواب عن م و نسب قريش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اللفظة غير واضحة في م</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اللفظة من م</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قبلها و على 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 أبو بكر الفضيلي، أنا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الهيثم بن كليب الشاشي،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سلمة بن عبد الرحمن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 أبو الفضل الفضيلي أنا 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الباقي كالعبارة الواردة على هامش الأصل</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عن م</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عن م</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تحريف و الصواب ما أثبت، و قد مرّ التعريف به</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م</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و مكانها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بشيء</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م</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م</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المعرفة و التاريخ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سفيان، خطأ، و الصواب عن م و المعرفة و التاريخ</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بمعرفته من ابن عبدان، و المثبت عن م</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رسول اللّه صلى اللّه عليه و سلم استدرك على هامش الأصل و بجانبه كلمة صح، و هو يوافق عبارة م</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يجني عليكن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 يعطف و يشفق، يقال حنا عليه يحنو، و أحنى يحني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طبقات ابن سعد </w:t>
      </w:r>
      <w:r>
        <w:rPr>
          <w:rFonts w:eastAsia="IRNazanin" w:cs="IRNazanin"/>
          <w:b w:val="false"/>
          <w:bCs w:val="false"/>
          <w:i w:val="false"/>
          <w:iCs w:val="false"/>
          <w:color w:val="333333"/>
          <w:sz w:val="20"/>
          <w:szCs w:val="20"/>
        </w:rPr>
        <w:t>211/8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 ذكر حج رسول اللّه صلى اللّه عليه و سلم بأزواجه</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11580</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خميصة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ثوب خزّ أو صوف معلّم،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تسمى خميصة إلا أن تكون سوداء معلمة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قبله في م ورد خبران نثبتهما هنا و تمام روايتهما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أبو الفضل الفضيل و أبو المحاسن بن داود و أبو بكير الادامي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السجزي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أبو الحسن الرازي أنا أبو محمد؟ و أبو عمر بن السمرقندي، أنا عبد اللّه بن عبد الرحمن الدارمي، أنا أبو معمر إسماعيل بن إبراهيم عن سفيان بن عبيد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الزهري عن أبي سلمة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رفقت بابن عباس لأصبت منه علما كثيرا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بكر الشحامي أنا أبو حامد الأزهري أنا أبو سعد بن حمدون،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حامد بن الشرقي، ثنا علي بن عبد اللّه نا سعد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الزهري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سلمة بن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كنت أرفق بابن عباس لاستخرجت منه علما كثيرا</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أبو جعفر محمد بن عبد الرحمن بن الفضل الدّيبلي</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اللّه بن أبي يعقوب الضّبّي</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تهذيب الكمال </w:t>
      </w:r>
      <w:r>
        <w:rPr>
          <w:rFonts w:eastAsia="IRNazanin" w:cs="IRNazanin"/>
          <w:b w:val="false"/>
          <w:bCs w:val="false"/>
          <w:i w:val="false"/>
          <w:iCs w:val="false"/>
          <w:color w:val="333333"/>
          <w:sz w:val="20"/>
          <w:szCs w:val="20"/>
        </w:rPr>
        <w:t>272/10</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تهذيب الكمال </w:t>
      </w:r>
      <w:r>
        <w:rPr>
          <w:rFonts w:eastAsia="IRNazanin" w:cs="IRNazanin"/>
          <w:b w:val="false"/>
          <w:bCs w:val="false"/>
          <w:i w:val="false"/>
          <w:iCs w:val="false"/>
          <w:color w:val="333333"/>
          <w:sz w:val="20"/>
          <w:szCs w:val="20"/>
        </w:rPr>
        <w:t>272/10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289/4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سعد </w:t>
      </w:r>
      <w:r>
        <w:rPr>
          <w:rFonts w:eastAsia="IRNazanin" w:cs="IRNazanin"/>
          <w:b w:val="false"/>
          <w:bCs w:val="false"/>
          <w:i w:val="false"/>
          <w:iCs w:val="false"/>
          <w:color w:val="333333"/>
          <w:sz w:val="20"/>
          <w:szCs w:val="20"/>
        </w:rPr>
        <w:t>156/5</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288/4</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156/5</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288/4</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أبي عبد اللّه</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289/4</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الكتاني، خطأ</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407/1</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البخاري في التاريخ الكبير </w:t>
      </w:r>
      <w:r>
        <w:rPr>
          <w:rFonts w:eastAsia="IRNazanin" w:cs="IRNazanin"/>
          <w:b w:val="false"/>
          <w:bCs w:val="false"/>
          <w:i w:val="false"/>
          <w:iCs w:val="false"/>
          <w:color w:val="333333"/>
          <w:sz w:val="20"/>
          <w:szCs w:val="20"/>
        </w:rPr>
        <w:t>246/1/1</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المعرفة و التاريخ ليعقوب الفسوي </w:t>
      </w:r>
      <w:r>
        <w:rPr>
          <w:rFonts w:eastAsia="IRNazanin" w:cs="IRNazanin"/>
          <w:b w:val="false"/>
          <w:bCs w:val="false"/>
          <w:i w:val="false"/>
          <w:iCs w:val="false"/>
          <w:color w:val="333333"/>
          <w:sz w:val="20"/>
          <w:szCs w:val="20"/>
        </w:rPr>
        <w:t>479/1</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التاريخ الكبير </w:t>
      </w:r>
      <w:r>
        <w:rPr>
          <w:rFonts w:eastAsia="IRNazanin" w:cs="IRNazanin"/>
          <w:b w:val="false"/>
          <w:bCs w:val="false"/>
          <w:i w:val="false"/>
          <w:iCs w:val="false"/>
          <w:color w:val="333333"/>
          <w:sz w:val="20"/>
          <w:szCs w:val="20"/>
        </w:rPr>
        <w:t>552/1</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فجرب</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551/1</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المعرفة و التاريخ</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ذكر من كان يفتي بالمدينة بعد أصحاب رسول اللّه صلى اللّه عليه و سلم من أبناء المهاجرين و أبناء الأنصار</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أنبا أبو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حذف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ابن سعد</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ابن سعد،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سعدا، خطأ</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ابن سعد،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383/2</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ابن سعد المهاجرون</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ابن سعد،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سقطت اللفظة من الأصل</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ابن سعد،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353/1</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التعريف به</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سقطت من الأصل</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سقطت من الأصل</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أنبأنا الوليد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استدرك عن هامش الأصل و بجانبه كلمة صح، و العبارة مثبتة في م</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سقطت من الأصل</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559/1</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المعرفة و التاريخ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529/1</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156/5</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559/1</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أضيف عن هامش الأصل، و كانت العبارة مضطربة فيه فصوبناها عن م</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 أبو الحسين</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تاريخ خليفة،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بكر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فوق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حذفناها بما يوافق م، و السند معروف</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بكر محمد بن الحسين بن المهتدي، خطأ</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تحريف و الصواب ما أثبت و قد تقدم التعريف به</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عن م، و ثمة لفظة فيها غير مقروءة تركنا مكانها بياضا</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قاسم الخطيب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م</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 أبي البركات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 م</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سقطت من الأصل</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مكانها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مبشر بن</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سقطت من الأصل</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الأخوص بن الفضل العلائي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صوبناه عن م، و السند معروف</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سلمة بن الفضل، نا سلمة الأبرش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صوبنا الاسم عن سير الأعلام، ترجمته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560/1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لهيعة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عن المعرفة و التاريخ</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الأسود</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 بن أبي سالم</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 العمري</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المحلي، خطأ و الصواب ما أثبت، و قد مرّ التعريف به</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أسعد، خطأ و المثبت عن م، و قد مرّ</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أضيفت اللفظة عن م</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رواد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مكانه بياض في م</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التستري، خطأ و الصواب عن م، و السند معروف</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 أخباره في تهذيب الكمال </w:t>
      </w:r>
      <w:r>
        <w:rPr>
          <w:rFonts w:eastAsia="IRNazanin" w:cs="IRNazanin"/>
          <w:b w:val="false"/>
          <w:bCs w:val="false"/>
          <w:i w:val="false"/>
          <w:iCs w:val="false"/>
          <w:color w:val="333333"/>
          <w:sz w:val="20"/>
          <w:szCs w:val="20"/>
        </w:rPr>
        <w:t>283/10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29/10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242/17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224/12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بهامشه أسماء مصادر أخرى ترجمت له</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الدمشقي</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و هو عبد القدوس بن الحجاج الخولاني الحمصي</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خلف و أبو داود السجستاني سواهم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صوبنا العبارة عن م</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تهذيب الكمال،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الضياء</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مراد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مكانها بياض في م، و المثبت عن تهذيب الكمال و سير الأعلام</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الرازباني و الصواب عن م، و انظر تهذيب الكمال</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الحسين، خطأ انظر ترجمته في سير الأعلام </w:t>
      </w:r>
      <w:r>
        <w:rPr>
          <w:rFonts w:eastAsia="IRNazanin" w:cs="IRNazanin"/>
          <w:b w:val="false"/>
          <w:bCs w:val="false"/>
          <w:i w:val="false"/>
          <w:iCs w:val="false"/>
          <w:color w:val="333333"/>
          <w:sz w:val="20"/>
          <w:szCs w:val="20"/>
        </w:rPr>
        <w:t>426/14</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الفرحان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مشيخة ابن عساكر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كتاب الصلاة الحديث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301/1</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كتاب الزكاة، باب زكاة الفطر رقم </w:t>
      </w:r>
      <w:r>
        <w:rPr>
          <w:rFonts w:eastAsia="IRNazanin" w:cs="IRNazanin"/>
          <w:b w:val="false"/>
          <w:bCs w:val="false"/>
          <w:i w:val="false"/>
          <w:iCs w:val="false"/>
          <w:color w:val="333333"/>
          <w:sz w:val="20"/>
          <w:szCs w:val="20"/>
        </w:rPr>
        <w:t>1609</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مسلم في الأشربة، باب فضيلة الخل و التأدم به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 في الأطعمة، باب ما جاء في الخلّ‌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1840</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30/10</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سعيد</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تاريخ بغداد،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الصاغاني</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الصاغاني</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 كالأصل</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و إعجامها مضطربان بالأصل و م، و المثبت عن الجرح و التعديل</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عن الجرح و التعديل</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اللفظة أثبتت عن م و الجرح و التعديل</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سقطت من الأصل</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و إعجامها مضطربان بالأصل و م، و المثبت عن الجرح و التعديل</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لفظة غير مقروءة بالأصل و م</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مهملة بالأصل و م، و الصواب ما أثبت، ترجمته في سير الأعلام </w:t>
      </w:r>
      <w:r>
        <w:rPr>
          <w:rFonts w:eastAsia="IRNazanin" w:cs="IRNazanin"/>
          <w:b w:val="false"/>
          <w:bCs w:val="false"/>
          <w:i w:val="false"/>
          <w:iCs w:val="false"/>
          <w:color w:val="333333"/>
          <w:sz w:val="20"/>
          <w:szCs w:val="20"/>
        </w:rPr>
        <w:t>604/17</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تهذيب الكمال </w:t>
      </w:r>
      <w:r>
        <w:rPr>
          <w:rFonts w:eastAsia="IRNazanin" w:cs="IRNazanin"/>
          <w:b w:val="false"/>
          <w:bCs w:val="false"/>
          <w:i w:val="false"/>
          <w:iCs w:val="false"/>
          <w:color w:val="333333"/>
          <w:sz w:val="20"/>
          <w:szCs w:val="20"/>
        </w:rPr>
        <w:t>286/10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227/12</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الحسين بن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السند معروف</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29/10</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سير الأعلام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اللّه</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هناي</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خطأ، و السند معروف</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30/10</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اللدبندي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و 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أحمد و علي بن الحسن، و قد مرّ السند قريبا</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30/10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محمد بن يوسف بن ثابت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محمد بن يوسف الفقيه</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و 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أحمد و علي بن الحسن، و قد مرّ السند قريبا</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31/10</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المنذر، و المثبت عن تاريخ بغداد</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تاريخ بغداد</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ايما خرجت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م و تهذيب الكمال و سير الأعلام</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227/12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286/10</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السند قريبا</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31/10</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31/10</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ابن محمد بن عبد اللّه بن بكير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صوبنا الاسم عن م و تاريخ بغداد</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أيضا، و الصواب ما أثبت، و قد مرّ السند قريبا</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32/10</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تاريخ بغداد</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تهذيب الكمال </w:t>
      </w:r>
      <w:r>
        <w:rPr>
          <w:rFonts w:eastAsia="IRNazanin" w:cs="IRNazanin"/>
          <w:b w:val="false"/>
          <w:bCs w:val="false"/>
          <w:i w:val="false"/>
          <w:iCs w:val="false"/>
          <w:color w:val="333333"/>
          <w:sz w:val="20"/>
          <w:szCs w:val="20"/>
        </w:rPr>
        <w:t>287/10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296/5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228/12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قد مرّ السند قريبا</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32/10</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سقط‍‌ كبير في م يتناول عدة ترجمات، سنشير في موضعه إلى نهايته</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الكرجي السمرقندي</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أنبأنا إبراهيم بن مخلد</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التستري، و الصواب عن تاريخ بغداد، و انظر ترجمته في سير الأعلام </w:t>
      </w:r>
      <w:r>
        <w:rPr>
          <w:rFonts w:eastAsia="IRNazanin" w:cs="IRNazanin"/>
          <w:b w:val="false"/>
          <w:bCs w:val="false"/>
          <w:i w:val="false"/>
          <w:iCs w:val="false"/>
          <w:color w:val="333333"/>
          <w:sz w:val="20"/>
          <w:szCs w:val="20"/>
        </w:rPr>
        <w:t>196/16</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32/10</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للإيضاح عن تاريخ بغداد و اللفظتان مستدركتان فيه بين معكوفتين أيضا، و مكانهما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جريج خطأ، و الصواب ما أثبت و ضبط‍‌ عن الاكمال</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جمهرة ابن حزم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أخباره في النجوم الزاهرة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الخطط‍‌ </w:t>
      </w:r>
      <w:r>
        <w:rPr>
          <w:rFonts w:eastAsia="IRNazanin" w:cs="IRNazanin"/>
          <w:b w:val="false"/>
          <w:bCs w:val="false"/>
          <w:i w:val="false"/>
          <w:iCs w:val="false"/>
          <w:color w:val="333333"/>
          <w:sz w:val="20"/>
          <w:szCs w:val="20"/>
        </w:rPr>
        <w:t>307/1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حسن المحاضرة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ولاة مصر للكندي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244/17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لعشر بقين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ولاة مصر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يؤتى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عن ولاة مصر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395/2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ولاة مصر للكندي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الأعلام و تاريخ الإسلام و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المدني</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 أخباره في تهذيب الكمال </w:t>
      </w:r>
      <w:r>
        <w:rPr>
          <w:rFonts w:eastAsia="IRNazanin" w:cs="IRNazanin"/>
          <w:b w:val="false"/>
          <w:bCs w:val="false"/>
          <w:i w:val="false"/>
          <w:iCs w:val="false"/>
          <w:color w:val="333333"/>
          <w:sz w:val="20"/>
          <w:szCs w:val="20"/>
        </w:rPr>
        <w:t>288/10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القضاة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تذهيب الكمال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241/17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251/5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الإسلام حوادث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تهذيب الكمال و سير الأعلام،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تهذيب الكمال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تهارا الع‍‌ العبدي</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 عن تهذيب الكمال</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أخبرنا</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أسعد</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أسعد</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للإيضاح، و السند معروف</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364/5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أخبار عبد الرحمن بن يزيد بن معاوية</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التاريخ الكبير</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تنتهي عبارة البخاري</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أحمد بن الحسن</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2345</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السند معروف</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بكر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حذف، فحذفناها، و السند معروف، و انظر ترجمة محمد بن شجاع في سير الأعلام </w:t>
      </w:r>
      <w:r>
        <w:rPr>
          <w:rFonts w:eastAsia="IRNazanin" w:cs="IRNazanin"/>
          <w:b w:val="false"/>
          <w:bCs w:val="false"/>
          <w:i w:val="false"/>
          <w:iCs w:val="false"/>
          <w:color w:val="333333"/>
          <w:sz w:val="20"/>
          <w:szCs w:val="20"/>
        </w:rPr>
        <w:t>74/20</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لعله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شهدته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فالهيثم بن عدي مات سنة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له ثلاث و تسعون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سير الأعلام </w:t>
      </w:r>
      <w:r>
        <w:rPr>
          <w:rFonts w:eastAsia="IRNazanin" w:cs="IRNazanin"/>
          <w:b w:val="false"/>
          <w:bCs w:val="false"/>
          <w:i w:val="false"/>
          <w:iCs w:val="false"/>
          <w:color w:val="333333"/>
          <w:sz w:val="20"/>
          <w:szCs w:val="20"/>
        </w:rPr>
        <w:t>104/10</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له ترجمة في طبقات ابن سعد المطبوع، فهو ضمن القسم الضائع من تراجم أهل المدينة</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المديني</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 التعديل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المديني</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الجرح و التعديل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الجرح و التعديل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السفاني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و ضبط‍‌، و قد مرّ التعريف به</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و اسمه محمود بن القاسم بن محمد بن المهلب ترجمته في سير الأعلام </w:t>
      </w:r>
      <w:r>
        <w:rPr>
          <w:rFonts w:eastAsia="IRNazanin" w:cs="IRNazanin"/>
          <w:b w:val="false"/>
          <w:bCs w:val="false"/>
          <w:i w:val="false"/>
          <w:iCs w:val="false"/>
          <w:color w:val="333333"/>
          <w:sz w:val="20"/>
          <w:szCs w:val="20"/>
        </w:rPr>
        <w:t>32/19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هذا السند كثيرا</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ترجمته في سير الأعلام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عبد الصمد بن أبي الفضل</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عبد اللّه و عبد الرحمن و معمر</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و السند معروف</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بالأصل، و لعل الصواب ما أثبت</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أدركه</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إثباتها لازم</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حراس، و الصواب ما أثبت و ضبط‍‌، و قد مرّ التعريف به</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منصور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حذفنا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فهي مقحمة قياسا إلى سند مماثل</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اللفظة استدركت عن مختصر ابن منظور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ليعقوب الفسوي </w:t>
      </w:r>
      <w:r>
        <w:rPr>
          <w:rFonts w:eastAsia="IRNazanin" w:cs="IRNazanin"/>
          <w:b w:val="false"/>
          <w:bCs w:val="false"/>
          <w:i w:val="false"/>
          <w:iCs w:val="false"/>
          <w:color w:val="333333"/>
          <w:sz w:val="20"/>
          <w:szCs w:val="20"/>
        </w:rPr>
        <w:t>674/1</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يطير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المعرفة و التاريخ</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و المثبت عن مختصر ابن منظور</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أحلام</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و المثبت عن مختصر ابن منظور</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في الوافي </w:t>
      </w:r>
      <w:r>
        <w:rPr>
          <w:rFonts w:eastAsia="IRNazanin" w:cs="IRNazanin"/>
          <w:b w:val="false"/>
          <w:bCs w:val="false"/>
          <w:i w:val="false"/>
          <w:iCs w:val="false"/>
          <w:color w:val="333333"/>
          <w:sz w:val="20"/>
          <w:szCs w:val="20"/>
        </w:rPr>
        <w:t>242/17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توفي في حدود الأربعين و 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نيّف و ثلاثين و مائة، و قال في سير الأعلام </w:t>
      </w:r>
      <w:r>
        <w:rPr>
          <w:rFonts w:eastAsia="IRNazanin" w:cs="IRNazanin"/>
          <w:b w:val="false"/>
          <w:bCs w:val="false"/>
          <w:i w:val="false"/>
          <w:iCs w:val="false"/>
          <w:color w:val="333333"/>
          <w:sz w:val="20"/>
          <w:szCs w:val="20"/>
        </w:rPr>
        <w:t>251/12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مات بعد الثلاثين و مائة</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 أخباره في تهذيب الكمال </w:t>
      </w:r>
      <w:r>
        <w:rPr>
          <w:rFonts w:eastAsia="IRNazanin" w:cs="IRNazanin"/>
          <w:b w:val="false"/>
          <w:bCs w:val="false"/>
          <w:i w:val="false"/>
          <w:iCs w:val="false"/>
          <w:color w:val="333333"/>
          <w:sz w:val="20"/>
          <w:szCs w:val="20"/>
        </w:rPr>
        <w:t>290/10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194/3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داريا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مختصر ابن منظور </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الأردني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الأزدي</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تهذيب الكمال</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معاوية و سلمة النصري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عن تهذيب الكمال</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داريا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476/6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القليل، و يقال لها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البلغة</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فرحلوه</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عن صحيح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التوبة،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الحديث رقم </w:t>
      </w:r>
      <w:r>
        <w:rPr>
          <w:rFonts w:eastAsia="IRNazanin" w:cs="IRNazanin"/>
          <w:b w:val="false"/>
          <w:bCs w:val="false"/>
          <w:i w:val="false"/>
          <w:iCs w:val="false"/>
          <w:color w:val="333333"/>
          <w:sz w:val="20"/>
          <w:szCs w:val="20"/>
        </w:rPr>
        <w:t>2770</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الادلاج هو السير في آخر الليل</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نحر الظهيرة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 القائلة و شدة الحرّ</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أضيفت عن صحيح مسلم</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المناصع مواضع خارج المدينة كانوا يتبرزون فيها</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بنت أبي رهم</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صحيح مسلم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أبانة</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و أتيت بن 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صحيح مسلم</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كساء من صوف أو قد يكون من غيره</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وصية، و الصواب عن صحيح مسلم</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اشتكيت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مسلم، و استلبث الوحي أي أبطأ و لبث و لم ينزل</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خطأ و الصواب عن مسلم</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ارتفع، لاستعظام ما يعيبني من الكلام</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فراشي</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ما فارق</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تساميني أي تفاخرني و تضاهيني بجمالها و مكانها من النبي صلى اللّه عليه و سلم و مكانتها لديه</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فصممها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صحيح مسلم</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 حمنة بنت جحش، و كانت تحكي و تتحدّث بما يقوله أهل الإفك</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بثلاث عشر أو أربعة عشر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البخاري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السامي</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الجرح و التعديل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مما سبق</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داريا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الجرح و التعديل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الجرح و التعديل</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أضيفت عن الجرح و التعديل</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الاكمال لابن ماكولا </w:t>
      </w:r>
      <w:r>
        <w:rPr>
          <w:rFonts w:eastAsia="IRNazanin" w:cs="IRNazanin"/>
          <w:b w:val="false"/>
          <w:bCs w:val="false"/>
          <w:i w:val="false"/>
          <w:iCs w:val="false"/>
          <w:color w:val="333333"/>
          <w:sz w:val="20"/>
          <w:szCs w:val="20"/>
        </w:rPr>
        <w:t>316/4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سكينة بضم السين و فتح الكاف و تخفيفها و فتح 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سكينة الحمصي حدّث عن وابصة بن معبد، روى عنه جعفر بن برقان الجزري</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العرب، و المثبت عن مختصر ابن منظور</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مسعد، خطأ، و الصواب ما أثبت، و السند معروف</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بدون نقط‍‌ و 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العسى‌؟؟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العتيقي</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بالأصل</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تهذيب الكمال </w:t>
      </w:r>
      <w:r>
        <w:rPr>
          <w:rFonts w:eastAsia="IRNazanin" w:cs="IRNazanin"/>
          <w:b w:val="false"/>
          <w:bCs w:val="false"/>
          <w:i w:val="false"/>
          <w:iCs w:val="false"/>
          <w:color w:val="333333"/>
          <w:sz w:val="20"/>
          <w:szCs w:val="20"/>
        </w:rPr>
        <w:t>219/6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حشار</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بكر لسيف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تهذيب الكمال </w:t>
      </w:r>
      <w:r>
        <w:rPr>
          <w:rFonts w:eastAsia="IRNazanin" w:cs="IRNazanin"/>
          <w:b w:val="false"/>
          <w:bCs w:val="false"/>
          <w:i w:val="false"/>
          <w:iCs w:val="false"/>
          <w:color w:val="333333"/>
          <w:sz w:val="20"/>
          <w:szCs w:val="20"/>
        </w:rPr>
        <w:t>219/6</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بالأصل و قد وضع فوق كل لفظة إشارة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بكر لسيف سمع بدمشق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حذفناها فالعبارة مقحمة</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219/8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ورد في من روى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الترجمة عبد اللّه بن عبد ربه</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 شعره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انجرد، و طائر أحص الجناح، و فرس أحص و حصيص</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مختصر ابن منظور </w:t>
      </w:r>
      <w:r>
        <w:rPr>
          <w:rFonts w:eastAsia="IRNazanin" w:cs="IRNazanin"/>
          <w:b w:val="false"/>
          <w:bCs w:val="false"/>
          <w:i w:val="false"/>
          <w:iCs w:val="false"/>
          <w:color w:val="333333"/>
          <w:sz w:val="20"/>
          <w:szCs w:val="20"/>
        </w:rPr>
        <w:t>22/13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يرتع</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فاسد من الهزال</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الليلة التي يستسر فيها القمر، أي خفي</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بغداد</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أربعة</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بالأصل و غير مقروءة، و الصواب ما أثبتناه</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بالأصل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انبتا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لعله تصحيف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السقبا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من قرى الغوطة، إنما السقبا هي من إقليم داعية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غوطة دمشق لمحمد كردعلي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صفحة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صفحة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خطأ</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أخباره في النجوم الزاهرة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حسن المحاضرة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ولاة مصر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200/17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مختصر ابن منظور </w:t>
      </w:r>
      <w:r>
        <w:rPr>
          <w:rFonts w:eastAsia="IRNazanin" w:cs="IRNazanin"/>
          <w:b w:val="false"/>
          <w:bCs w:val="false"/>
          <w:i w:val="false"/>
          <w:iCs w:val="false"/>
          <w:color w:val="333333"/>
          <w:sz w:val="20"/>
          <w:szCs w:val="20"/>
        </w:rPr>
        <w:t>22/13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الغزو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في الوافي و تاريخ الإسلام</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خطأ</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سبعة</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المخلصي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قد مرّ التعريف به</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نسب قريش للمصعب الزبيري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اشتهر أن هذين البيتين من قصيدة للفرزدق مدح بها زين العابدين علي بن الحسين بن أبي طالب رضي اللّه عنه</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و الصواب ما أثبت قياسا إلى سند مماثل</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لؤلؤة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قلعة قرب طرسوس، غزاها الملك المأمون و فتحها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ولاة مصر للكندي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قدم مصر في هذا اليوم</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وردت العبارة بالأصل، و قد اختصر المصنف عبارة خليفة و تمام العبارة فيه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ولاها عبد العزيز بن مروان، فمات عبد العزيز</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 خطأ و الصواب ما أثبت و بسر أحد أجداد أبيه البعيدين انظر ترجمته في تهذيب الكمال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هو محمد بن عائذ القرشي الدمشقي</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نسب قريش للمصعب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نشر أبيض</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تكلم، و المثبت عن نسب قريش</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 في</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دل</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ذلك في صفر سنة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ولاة مصر للكندي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متع النهار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ارتفع</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تابع عامود نسبه في ولاة مصر للكندي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أخباره في النجوم الزاهرة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حسن المحاضرة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الخطط‍‌ </w:t>
      </w:r>
      <w:r>
        <w:rPr>
          <w:rFonts w:eastAsia="IRNazanin" w:cs="IRNazanin"/>
          <w:b w:val="false"/>
          <w:bCs w:val="false"/>
          <w:i w:val="false"/>
          <w:iCs w:val="false"/>
          <w:color w:val="333333"/>
          <w:sz w:val="20"/>
          <w:szCs w:val="20"/>
        </w:rPr>
        <w:t>302/1</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الفرانق كعلابط‍‌، الذي يدل صاحب البريد على الطريق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ولاة مصر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فنزل بباب المسجد و هو أشبه بالصواب</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يأتك</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ولاة مصر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ولاة مصر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توافي</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ولاة مصر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توافي</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أسعد، و الصواب ما أثبت، ترجمته في سير أعلام النبلاء </w:t>
      </w:r>
      <w:r>
        <w:rPr>
          <w:rFonts w:eastAsia="IRNazanin" w:cs="IRNazanin"/>
          <w:b w:val="false"/>
          <w:bCs w:val="false"/>
          <w:i w:val="false"/>
          <w:iCs w:val="false"/>
          <w:color w:val="333333"/>
          <w:sz w:val="20"/>
          <w:szCs w:val="20"/>
        </w:rPr>
        <w:t>467/19</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خطأ</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اسمه زرعة بن سعد اللّه بن أبي زمزمة الخشني</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ولاة مصر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و السند مشهور</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المخلصي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مختصر ابن منظور </w:t>
      </w:r>
      <w:r>
        <w:rPr>
          <w:rFonts w:eastAsia="IRNazanin" w:cs="IRNazanin"/>
          <w:b w:val="false"/>
          <w:bCs w:val="false"/>
          <w:i w:val="false"/>
          <w:iCs w:val="false"/>
          <w:color w:val="333333"/>
          <w:sz w:val="20"/>
          <w:szCs w:val="20"/>
        </w:rPr>
        <w:t>24/13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القنتين</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مختصر ابن منظور</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تحريف</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أبي زرعة الدمشقي </w:t>
      </w:r>
      <w:r>
        <w:rPr>
          <w:rFonts w:eastAsia="IRNazanin" w:cs="IRNazanin"/>
          <w:b w:val="false"/>
          <w:bCs w:val="false"/>
          <w:i w:val="false"/>
          <w:iCs w:val="false"/>
          <w:color w:val="333333"/>
          <w:sz w:val="20"/>
          <w:szCs w:val="20"/>
        </w:rPr>
        <w:t>419/1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أمداء، مكيال في مصر و الشام يسع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صاعا و يساوي جريبا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رطلا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مكوكا، و المكوك يساوي صاعا و نصفا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مدى</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أضيفت عن تاريخ أبي زرعة</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 و الصواب عن تاريخ الإسلام</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الذهبي الخبر في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عن معن بن عيسى</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 و الصواب عن تاريخ الإسلام</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 و الصواب عن تاريخ الإسلام</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ينقص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يكتب</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ينقص،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يكتب</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تحريف</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 و الصواب عن تاريخ الإسلام</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 و الصواب عن تاريخ الإسلام</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المعرفة و التاريخ ليعقوب الفسوي </w:t>
      </w:r>
      <w:r>
        <w:rPr>
          <w:rFonts w:eastAsia="IRNazanin" w:cs="IRNazanin"/>
          <w:b w:val="false"/>
          <w:bCs w:val="false"/>
          <w:i w:val="false"/>
          <w:iCs w:val="false"/>
          <w:color w:val="333333"/>
          <w:sz w:val="20"/>
          <w:szCs w:val="20"/>
        </w:rPr>
        <w:t>581/1</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القراءة بالأصل، و المثبت عن المعرفة و التاريخ</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المعرفة و التاريخ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غير واضح بالأصل، و المثبت عن المعرفة و التاريخ</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غير واضح بالأصل، و المثبت عن المعرفة و التاريخ</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المعرفة و التاريخ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المعرفة و التاريخ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رستق، خطأ، انظر ترجمته في سير أعلام النبلاء </w:t>
      </w:r>
      <w:r>
        <w:rPr>
          <w:rFonts w:eastAsia="IRNazanin" w:cs="IRNazanin"/>
          <w:b w:val="false"/>
          <w:bCs w:val="false"/>
          <w:i w:val="false"/>
          <w:iCs w:val="false"/>
          <w:color w:val="333333"/>
          <w:sz w:val="20"/>
          <w:szCs w:val="20"/>
        </w:rPr>
        <w:t>280/16</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رستق، خطأ، انظر ترجمته في سير أعلام النبلاء </w:t>
      </w:r>
      <w:r>
        <w:rPr>
          <w:rFonts w:eastAsia="IRNazanin" w:cs="IRNazanin"/>
          <w:b w:val="false"/>
          <w:bCs w:val="false"/>
          <w:i w:val="false"/>
          <w:iCs w:val="false"/>
          <w:color w:val="333333"/>
          <w:sz w:val="20"/>
          <w:szCs w:val="20"/>
        </w:rPr>
        <w:t>280/16</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الحسين، خطأ</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خطأ و الصواب ما أثبت، ترجمته في سير الأعلام </w:t>
      </w:r>
      <w:r>
        <w:rPr>
          <w:rFonts w:eastAsia="IRNazanin" w:cs="IRNazanin"/>
          <w:b w:val="false"/>
          <w:bCs w:val="false"/>
          <w:i w:val="false"/>
          <w:iCs w:val="false"/>
          <w:color w:val="333333"/>
          <w:sz w:val="20"/>
          <w:szCs w:val="20"/>
        </w:rPr>
        <w:t>368/18</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الجلال، خطأ،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الخلال، انظر الحاشية السابقة</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في أول الترجمة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خطأ، و الصواب ما أثبت، ترجمته في سير أعلام النبلاء </w:t>
      </w:r>
      <w:r>
        <w:rPr>
          <w:rFonts w:eastAsia="IRNazanin" w:cs="IRNazanin"/>
          <w:b w:val="false"/>
          <w:bCs w:val="false"/>
          <w:i w:val="false"/>
          <w:iCs w:val="false"/>
          <w:color w:val="333333"/>
          <w:sz w:val="20"/>
          <w:szCs w:val="20"/>
        </w:rPr>
        <w:t>144/19</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خطأ و الصواب ما أثبت، ترجمته في سير أعلام النبلاء </w:t>
      </w:r>
      <w:r>
        <w:rPr>
          <w:rFonts w:eastAsia="IRNazanin" w:cs="IRNazanin"/>
          <w:b w:val="false"/>
          <w:bCs w:val="false"/>
          <w:i w:val="false"/>
          <w:iCs w:val="false"/>
          <w:color w:val="333333"/>
          <w:sz w:val="20"/>
          <w:szCs w:val="20"/>
        </w:rPr>
        <w:t>383/15</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الراء ثم تحتانية مهموزة و آخره موحدة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أسد الغابة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ترجمة عبد اللّه بن جحش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بالباء الموحدة</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مختصر ابن منظور و تهذيب الكمال و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غنم</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داوودان، و المثبت عن تهذيب الكمال</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أسد الغابة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مطموسة بالأصل، و اللفظة أثبتناها عن مختصر ابن منظور </w:t>
      </w:r>
      <w:r>
        <w:rPr>
          <w:rFonts w:eastAsia="IRNazanin" w:cs="IRNazanin"/>
          <w:b w:val="false"/>
          <w:bCs w:val="false"/>
          <w:i w:val="false"/>
          <w:iCs w:val="false"/>
          <w:color w:val="333333"/>
          <w:sz w:val="20"/>
          <w:szCs w:val="20"/>
        </w:rPr>
        <w:t>26/13</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المبرد، خطأ، و الصواب و الزيادة السابقة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مشيخة ابن عساكر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 رقم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تهذيب الكمال </w:t>
      </w:r>
      <w:r>
        <w:rPr>
          <w:rFonts w:eastAsia="IRNazanin" w:cs="IRNazanin"/>
          <w:b w:val="false"/>
          <w:bCs w:val="false"/>
          <w:i w:val="false"/>
          <w:iCs w:val="false"/>
          <w:color w:val="333333"/>
          <w:sz w:val="20"/>
          <w:szCs w:val="20"/>
        </w:rPr>
        <w:t>16/10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الوصايا،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متى ينقطع اليتيم، الحديث </w:t>
      </w:r>
      <w:r>
        <w:rPr>
          <w:rFonts w:eastAsia="IRNazanin" w:cs="IRNazanin"/>
          <w:b w:val="false"/>
          <w:bCs w:val="false"/>
          <w:i w:val="false"/>
          <w:iCs w:val="false"/>
          <w:color w:val="333333"/>
          <w:sz w:val="20"/>
          <w:szCs w:val="20"/>
        </w:rPr>
        <w:t>2873</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مرّ في الروايتين السابقتين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يحيى بن محمد، مرة الجاري، و 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المديني</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يحيى بن رقيش‌؟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ما مرّ في الروايتين في تتابع أسماء الرواة في السندين</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عبد اللّه بن أبي خالد هو خال سعيد بن عبد الرحمن بن رقيش</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أسد الغابة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يعلماه، و المثبت عن أسد الغابة</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الممتحنة و نصها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أَيُّهَا الَّذِينَ‌ آمَنُوا إِذٰا جٰاءَكُمُ‌ الْمُؤْمِنٰاتُ‌ مُهٰاجِرٰاتٍ‌ فَامْتَحِنُوهُنَّ‌ اللّٰهُ‌ أَعْلَمُ‌ بِإِيمٰانِهِنَّ‌ فَإِنْ‌ عَلِمْتُمُوهُنَّ‌ مُؤْمِنٰاتٍ‌ فَلاٰ تَرْجِعُوهُنَّ‌ إِلَى الْكُفّٰارِ</w:t>
      </w:r>
      <w:r>
        <w:rPr>
          <w:rFonts w:eastAsia="IRNazanin" w:cs="IRNazanin"/>
          <w:b w:val="false"/>
          <w:bCs w:val="false"/>
          <w:i w:val="false"/>
          <w:iCs w:val="false"/>
          <w:color w:val="333333"/>
          <w:sz w:val="20"/>
          <w:szCs w:val="20"/>
          <w:rtl w:val="true"/>
        </w:rPr>
        <w:t>... .</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خطأ، و الصواب ما أثبت، و قد مرّ، و السند معروف</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أرغبوا</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زبير</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عبيد اللّه، و المثبت عن ابن سعد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كبير</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كبير</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غنم</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الاكمال،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باء</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يوافق ما جاء في الاكمال</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النخل</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الجليس الصالح الكافي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الجليس الصالح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الجليس الصالح،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أصب</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شاهدا</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 أخباره في تهذيب الكمال </w:t>
      </w:r>
      <w:r>
        <w:rPr>
          <w:rFonts w:eastAsia="IRNazanin" w:cs="IRNazanin"/>
          <w:b w:val="false"/>
          <w:bCs w:val="false"/>
          <w:i w:val="false"/>
          <w:iCs w:val="false"/>
          <w:color w:val="333333"/>
          <w:sz w:val="20"/>
          <w:szCs w:val="20"/>
        </w:rPr>
        <w:t>314/10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لؤي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لؤي، عن تهذيب الكمال</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اللفظة استدركت عن مختصر ابن منظور </w:t>
      </w:r>
      <w:r>
        <w:rPr>
          <w:rFonts w:eastAsia="IRNazanin" w:cs="IRNazanin"/>
          <w:b w:val="false"/>
          <w:bCs w:val="false"/>
          <w:i w:val="false"/>
          <w:iCs w:val="false"/>
          <w:color w:val="333333"/>
          <w:sz w:val="20"/>
          <w:szCs w:val="20"/>
        </w:rPr>
        <w:t>28/13</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قياسا إلى سند مماثل</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يبدو أن العبارة ناقصة</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خطأ و الصواب ما أثبت، ترجمته في سير أعلام النبلاء </w:t>
      </w:r>
      <w:r>
        <w:rPr>
          <w:rFonts w:eastAsia="IRNazanin" w:cs="IRNazanin"/>
          <w:b w:val="false"/>
          <w:bCs w:val="false"/>
          <w:i w:val="false"/>
          <w:iCs w:val="false"/>
          <w:color w:val="333333"/>
          <w:sz w:val="20"/>
          <w:szCs w:val="20"/>
        </w:rPr>
        <w:t>144/19</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الكرخي، خطأ و الصواب ما أثبت، انظر الحاشية السابقة</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355/5</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العلاّقات</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334/6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أخبار موسى بن عبيدة</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علي بن بحر</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الدورقي</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الربذي</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الزيدي</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أسعد</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موضع قرب مكة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طبقات أهل المدينة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تراجمها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مفقودة في طبقات ابن سعد المطبوع الكبرى</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و المثبت عن التاريخ الكبير</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تهذيب الكمال </w:t>
      </w:r>
      <w:r>
        <w:rPr>
          <w:rFonts w:eastAsia="IRNazanin" w:cs="IRNazanin"/>
          <w:b w:val="false"/>
          <w:bCs w:val="false"/>
          <w:i w:val="false"/>
          <w:iCs w:val="false"/>
          <w:color w:val="333333"/>
          <w:sz w:val="20"/>
          <w:szCs w:val="20"/>
        </w:rPr>
        <w:t>315/10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ثلاث و مائة</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الإصابة </w:t>
      </w:r>
      <w:r>
        <w:rPr>
          <w:rFonts w:eastAsia="IRNazanin" w:cs="IRNazanin"/>
          <w:b w:val="false"/>
          <w:bCs w:val="false"/>
          <w:i w:val="false"/>
          <w:iCs w:val="false"/>
          <w:color w:val="333333"/>
          <w:sz w:val="20"/>
          <w:szCs w:val="20"/>
        </w:rPr>
        <w:t>290/2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جمهرة ابن حزم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المثبت عن نسب قريش للمصعب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السلماني نسبة إلى سلمية، هكذا نسبه ابن عساكر، قاله في معجم البلدان، و النسبة إلى سلمية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سلمي</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أوله و ثانيه و سكون الميم بليدة في ناحية البرية من أعمال حماة بينهما مسيرة يومين</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 بن خريد بن جنازة الكناني</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ضبارة</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التعريف به</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هو عبد الرحمن بن عائذ الأزدي الثمالي، أبو عبد اللّه، و قيل أبو عبيد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245/11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أنه روى عن عتبة بن عبد السلمي، و روى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محفوظ‍‌ بن علقمة</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الصيحة الشديدة، و الصوت الحزين، و البكاء</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هو عبد الرحمن بن عائذ الأزدي الثمالي، أبو عبد اللّه، و قيل أبو عبيد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245/11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أنه روى عن عتبة بن عبد السلمي، و روى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محفوظ‍‌ بن علقمة</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 أخباره في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الزفتي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64/15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285/2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w:t>
      </w:r>
      <w:r>
        <w:rPr>
          <w:rFonts w:eastAsia="IRNazanin" w:cs="IRNazanin"/>
          <w:b w:val="false"/>
          <w:bCs w:val="false"/>
          <w:i w:val="false"/>
          <w:iCs w:val="false"/>
          <w:color w:val="333333"/>
          <w:sz w:val="20"/>
          <w:szCs w:val="20"/>
        </w:rPr>
        <w:t>182/2</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لعله الذي تقدم، فهو مكرر إذن</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المثبت عن سير الأعلام</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الحسين، خطأ، و السند 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مشيخة ابن عساكر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رقم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ترجمته في سير أعلام النبلاء </w:t>
      </w:r>
      <w:r>
        <w:rPr>
          <w:rFonts w:eastAsia="IRNazanin" w:cs="IRNazanin"/>
          <w:b w:val="false"/>
          <w:bCs w:val="false"/>
          <w:i w:val="false"/>
          <w:iCs w:val="false"/>
          <w:color w:val="333333"/>
          <w:sz w:val="20"/>
          <w:szCs w:val="20"/>
        </w:rPr>
        <w:t>557/16</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منا للإيضاح</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ترجمته في تهذيب الكمال </w:t>
      </w:r>
      <w:r>
        <w:rPr>
          <w:rFonts w:eastAsia="IRNazanin" w:cs="IRNazanin"/>
          <w:b w:val="false"/>
          <w:bCs w:val="false"/>
          <w:i w:val="false"/>
          <w:iCs w:val="false"/>
          <w:color w:val="333333"/>
          <w:sz w:val="20"/>
          <w:szCs w:val="20"/>
        </w:rPr>
        <w:t>537/14</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هنا</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خطأ</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 السطر</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 أخباره في تهذيب الكمال </w:t>
      </w:r>
      <w:r>
        <w:rPr>
          <w:rFonts w:eastAsia="IRNazanin" w:cs="IRNazanin"/>
          <w:b w:val="false"/>
          <w:bCs w:val="false"/>
          <w:i w:val="false"/>
          <w:iCs w:val="false"/>
          <w:color w:val="333333"/>
          <w:sz w:val="20"/>
          <w:szCs w:val="20"/>
        </w:rPr>
        <w:t>316/10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459/2</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27463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حديث أم حبيبة بنت أبي سفيان</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المسند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التستري، خطأ، و الصواب ما أثبت، و السند 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ترجمته في سير أعلام النبلاء </w:t>
      </w:r>
      <w:r>
        <w:rPr>
          <w:rFonts w:eastAsia="IRNazanin" w:cs="IRNazanin"/>
          <w:b w:val="false"/>
          <w:bCs w:val="false"/>
          <w:i w:val="false"/>
          <w:iCs w:val="false"/>
          <w:color w:val="333333"/>
          <w:sz w:val="20"/>
          <w:szCs w:val="20"/>
        </w:rPr>
        <w:t>185/19</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الزيدي، و الصواب ما أثبت، ترجمته في سير الأعلام </w:t>
      </w:r>
      <w:r>
        <w:rPr>
          <w:rFonts w:eastAsia="IRNazanin" w:cs="IRNazanin"/>
          <w:b w:val="false"/>
          <w:bCs w:val="false"/>
          <w:i w:val="false"/>
          <w:iCs w:val="false"/>
          <w:color w:val="333333"/>
          <w:sz w:val="20"/>
          <w:szCs w:val="20"/>
        </w:rPr>
        <w:t>37/19</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السهروردي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مشيخة ابن عساكر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رقم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ترجمته في سير الأعلام </w:t>
      </w:r>
      <w:r>
        <w:rPr>
          <w:rFonts w:eastAsia="IRNazanin" w:cs="IRNazanin"/>
          <w:b w:val="false"/>
          <w:bCs w:val="false"/>
          <w:i w:val="false"/>
          <w:iCs w:val="false"/>
          <w:color w:val="333333"/>
          <w:sz w:val="20"/>
          <w:szCs w:val="20"/>
        </w:rPr>
        <w:t>289/20</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ترجمتها في سير الأعلام </w:t>
      </w:r>
      <w:r>
        <w:rPr>
          <w:rFonts w:eastAsia="IRNazanin" w:cs="IRNazanin"/>
          <w:b w:val="false"/>
          <w:bCs w:val="false"/>
          <w:i w:val="false"/>
          <w:iCs w:val="false"/>
          <w:color w:val="333333"/>
          <w:sz w:val="20"/>
          <w:szCs w:val="20"/>
        </w:rPr>
        <w:t>542/20</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الزيدي، و الصواب ما أثبت، ترجمته في سير الأعلام </w:t>
      </w:r>
      <w:r>
        <w:rPr>
          <w:rFonts w:eastAsia="IRNazanin" w:cs="IRNazanin"/>
          <w:b w:val="false"/>
          <w:bCs w:val="false"/>
          <w:i w:val="false"/>
          <w:iCs w:val="false"/>
          <w:color w:val="333333"/>
          <w:sz w:val="20"/>
          <w:szCs w:val="20"/>
        </w:rPr>
        <w:t>37/19</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مهملة بالأصل، و الصواب ما أثبت، انظر ترجمته في سير الأعلام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الحسين، خطأ، مرّ التعريف به</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الحسين، خطأ، مرّ التعريف به</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إزالته، أماط‍‌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أزاله عنه و أذهبه</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 سولى</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حبان</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لفظة غير مقروءة</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لعل الصواب ما أثبت</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25/16</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بالأصل هنا</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السفرة جمع سافر و هو الكاتب، و السفرة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الملائكة الذين جعلهم اللّه سفراء بينه و بين رسله</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مختصر ابن منظور </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ينقلب</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خطأ و الصواب ما أثبت</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164/7</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وهب، خطأ</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316/7</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هنا</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168/7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محرر بفتح الحاء المهملة وراء مشددة مفتوحة مكررة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بشير بن المحرر، و الباقي كالأصل</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جمهرة ابن حزم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نسب قريش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مكررة بالأصل</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يفهم من عبارة نسب قريش للمصعب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سعيد هو الذي انقرض إلاّ من قبل النساء، و جاء اسم عبد اللّه بن عثمان بعد هذه الجملة</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الجرح و التعديل بعدها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يذكره أحدا</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لفظة غير مقروءة بالأصل</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في مختصر ابن منظور </w:t>
      </w:r>
      <w:r>
        <w:rPr>
          <w:rFonts w:eastAsia="IRNazanin" w:cs="IRNazanin"/>
          <w:b w:val="false"/>
          <w:bCs w:val="false"/>
          <w:i w:val="false"/>
          <w:iCs w:val="false"/>
          <w:color w:val="333333"/>
          <w:sz w:val="20"/>
          <w:szCs w:val="20"/>
        </w:rPr>
        <w:t>33/13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فدفع</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 تحريف</w:t>
      </w:r>
    </w:p>
  </w:footnote>
  <w:footnote w:id="2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يغلب</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يضحك، و الصواب عن مختصر ابن منظور </w:t>
      </w:r>
      <w:r>
        <w:rPr>
          <w:rFonts w:eastAsia="IRNazanin" w:cs="IRNazanin"/>
          <w:b w:val="false"/>
          <w:bCs w:val="false"/>
          <w:i w:val="false"/>
          <w:iCs w:val="false"/>
          <w:color w:val="333333"/>
          <w:sz w:val="20"/>
          <w:szCs w:val="20"/>
        </w:rPr>
        <w:t>33/13</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و الأبيات في ديوان أبي دهبل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نسب قريش للمصعب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هجاني و يعد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نسب قريش</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سدفة</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فاسمعن كلام</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شبها</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قريبا، و المثبت عن نسب قريش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جمهرة ابن حزم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مهملة بدون نقط‍‌ بالأصل، و أثبتت عن نسب قريش، و ضبطت بالقلم في جمهرة ابن حزم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بزوجها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جمهرة ابن حزم</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فيهم بقية يكونون بمكة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image" Target="media/image2.jpeg"/><Relationship Id="rId390" Type="http://schemas.openxmlformats.org/officeDocument/2006/relationships/image" Target="media/image2.jpeg"/><Relationship Id="rId391" Type="http://schemas.openxmlformats.org/officeDocument/2006/relationships/footer" Target="footer384.xml"/><Relationship Id="rId392" Type="http://schemas.openxmlformats.org/officeDocument/2006/relationships/footnotes" Target="footnotes.xml"/><Relationship Id="rId393" Type="http://schemas.openxmlformats.org/officeDocument/2006/relationships/numbering" Target="numbering.xml"/><Relationship Id="rId394" Type="http://schemas.openxmlformats.org/officeDocument/2006/relationships/fontTable" Target="fontTable.xml"/><Relationship Id="rId395" Type="http://schemas.openxmlformats.org/officeDocument/2006/relationships/settings" Target="settings.xml"/><Relationship Id="rId39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389</Pages>
  <Words>103813</Words>
  <Characters>387751</Characters>
  <CharactersWithSpaces>488388</CharactersWithSpaces>
  <Paragraphs>2851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2026-08-21T22:00:34Z</dcterms:created>
  <dc:creator>ghaemiyeh.com</dc:creator>
  <dc:description/>
  <dc:language>en-US</dc:language>
  <cp:lastModifiedBy/>
  <dcterms:modified xsi:type="dcterms:W3CDTF">2026-08-22T01:30:56Z</dcterms:modified>
  <cp:revision>1</cp:revision>
  <dc:subject/>
  <dc:title>تاریخ مدینة دمشق جلد 29</dc:title>
</cp:coreProperties>
</file>

<file path=docProps/custom.xml><?xml version="1.0" encoding="utf-8"?>
<Properties xmlns="http://schemas.openxmlformats.org/officeDocument/2006/custom-properties" xmlns:vt="http://schemas.openxmlformats.org/officeDocument/2006/docPropsVTypes"/>
</file>